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A5D07" w14:textId="77777777" w:rsidR="005F4576" w:rsidRPr="005F4576" w:rsidRDefault="005F4576" w:rsidP="005F4576">
      <w:pPr>
        <w:spacing w:before="100" w:beforeAutospacing="1" w:after="100" w:afterAutospacing="1"/>
        <w:outlineLvl w:val="3"/>
        <w:rPr>
          <w:rFonts w:ascii="Times New Roman" w:hAnsi="Times New Roman"/>
          <w:b/>
          <w:bCs/>
          <w:kern w:val="0"/>
          <w:sz w:val="24"/>
          <w14:ligatures w14:val="none"/>
        </w:rPr>
      </w:pPr>
      <w:r w:rsidRPr="005F4576">
        <w:rPr>
          <w:rFonts w:ascii="Times New Roman" w:hAnsi="Times New Roman"/>
          <w:b/>
          <w:bCs/>
          <w:kern w:val="0"/>
          <w:sz w:val="24"/>
          <w14:ligatures w14:val="none"/>
        </w:rPr>
        <w:t>Hypothesis 2:</w:t>
      </w:r>
    </w:p>
    <w:p w14:paraId="660FE242" w14:textId="77777777" w:rsidR="005F4576" w:rsidRPr="005F4576" w:rsidRDefault="005F4576" w:rsidP="005F4576">
      <w:p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5F4576">
        <w:rPr>
          <w:rFonts w:ascii="Times New Roman" w:hAnsi="Times New Roman"/>
          <w:kern w:val="0"/>
          <w:sz w:val="24"/>
          <w14:ligatures w14:val="none"/>
        </w:rPr>
        <w:t>People impacted by the carceral system will view carceral-related policies differently than those who are not impacted:</w:t>
      </w:r>
    </w:p>
    <w:p w14:paraId="0A67DC9D" w14:textId="77777777" w:rsidR="005F4576" w:rsidRPr="005F4576" w:rsidRDefault="005F4576" w:rsidP="005F4576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5F4576">
        <w:rPr>
          <w:rFonts w:ascii="Times New Roman" w:hAnsi="Times New Roman"/>
          <w:kern w:val="0"/>
          <w:sz w:val="24"/>
          <w14:ligatures w14:val="none"/>
        </w:rPr>
        <w:t xml:space="preserve">Impacted groups will be </w:t>
      </w:r>
      <w:r w:rsidRPr="005F4576">
        <w:rPr>
          <w:rFonts w:ascii="Times New Roman" w:hAnsi="Times New Roman"/>
          <w:b/>
          <w:bCs/>
          <w:kern w:val="0"/>
          <w:sz w:val="24"/>
          <w14:ligatures w14:val="none"/>
        </w:rPr>
        <w:t>more supportive</w:t>
      </w:r>
      <w:r w:rsidRPr="005F4576">
        <w:rPr>
          <w:rFonts w:ascii="Times New Roman" w:hAnsi="Times New Roman"/>
          <w:kern w:val="0"/>
          <w:sz w:val="24"/>
          <w14:ligatures w14:val="none"/>
        </w:rPr>
        <w:t xml:space="preserve"> of policies that help carceral citizens (e.g., prison education, voting rights access) and </w:t>
      </w:r>
      <w:r w:rsidRPr="005F4576">
        <w:rPr>
          <w:rFonts w:ascii="Times New Roman" w:hAnsi="Times New Roman"/>
          <w:b/>
          <w:bCs/>
          <w:kern w:val="0"/>
          <w:sz w:val="24"/>
          <w14:ligatures w14:val="none"/>
        </w:rPr>
        <w:t>less supportive</w:t>
      </w:r>
      <w:r w:rsidRPr="005F4576">
        <w:rPr>
          <w:rFonts w:ascii="Times New Roman" w:hAnsi="Times New Roman"/>
          <w:kern w:val="0"/>
          <w:sz w:val="24"/>
          <w14:ligatures w14:val="none"/>
        </w:rPr>
        <w:t xml:space="preserve"> of policies that punish (e.g., LWOP, death penalty). Policies like prison wages and voting rights restoration will be </w:t>
      </w:r>
      <w:proofErr w:type="gramStart"/>
      <w:r w:rsidRPr="005F4576">
        <w:rPr>
          <w:rFonts w:ascii="Times New Roman" w:hAnsi="Times New Roman"/>
          <w:kern w:val="0"/>
          <w:sz w:val="24"/>
          <w14:ligatures w14:val="none"/>
        </w:rPr>
        <w:t>reverse-coded</w:t>
      </w:r>
      <w:proofErr w:type="gramEnd"/>
      <w:r w:rsidRPr="005F4576">
        <w:rPr>
          <w:rFonts w:ascii="Times New Roman" w:hAnsi="Times New Roman"/>
          <w:kern w:val="0"/>
          <w:sz w:val="24"/>
          <w14:ligatures w14:val="none"/>
        </w:rPr>
        <w:t xml:space="preserve"> to align with this framework.</w:t>
      </w:r>
    </w:p>
    <w:p w14:paraId="4D873652" w14:textId="77777777" w:rsidR="005F4576" w:rsidRPr="005F4576" w:rsidRDefault="005F4576" w:rsidP="005F4576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5F4576">
        <w:rPr>
          <w:rFonts w:ascii="Times New Roman" w:hAnsi="Times New Roman"/>
          <w:kern w:val="0"/>
          <w:sz w:val="24"/>
          <w14:ligatures w14:val="none"/>
        </w:rPr>
        <w:t>Impacted groups' policy support will hold irrespective of their perceptions of deservingness (partial relationship).</w:t>
      </w:r>
    </w:p>
    <w:p w14:paraId="573BC5F9" w14:textId="77777777" w:rsidR="005F4576" w:rsidRPr="005F4576" w:rsidRDefault="005F4576" w:rsidP="005F4576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5F4576">
        <w:rPr>
          <w:rFonts w:ascii="Times New Roman" w:hAnsi="Times New Roman"/>
          <w:kern w:val="0"/>
          <w:sz w:val="24"/>
          <w14:ligatures w14:val="none"/>
        </w:rPr>
        <w:t xml:space="preserve">Impacted groups will differentiate </w:t>
      </w:r>
      <w:r w:rsidRPr="005F4576">
        <w:rPr>
          <w:rFonts w:ascii="Times New Roman" w:hAnsi="Times New Roman"/>
          <w:b/>
          <w:bCs/>
          <w:kern w:val="0"/>
          <w:sz w:val="24"/>
          <w14:ligatures w14:val="none"/>
        </w:rPr>
        <w:t>less</w:t>
      </w:r>
      <w:r w:rsidRPr="005F4576">
        <w:rPr>
          <w:rFonts w:ascii="Times New Roman" w:hAnsi="Times New Roman"/>
          <w:kern w:val="0"/>
          <w:sz w:val="24"/>
          <w14:ligatures w14:val="none"/>
        </w:rPr>
        <w:t xml:space="preserve"> between helping and punishment policies compared to non-impacted groups.</w:t>
      </w:r>
    </w:p>
    <w:p w14:paraId="2B26C7A9" w14:textId="77777777" w:rsidR="005F4576" w:rsidRPr="005F4576" w:rsidRDefault="007F3370" w:rsidP="005F4576">
      <w:pPr>
        <w:rPr>
          <w:rFonts w:ascii="Times New Roman" w:hAnsi="Times New Roman"/>
          <w:kern w:val="0"/>
          <w:sz w:val="24"/>
          <w14:ligatures w14:val="none"/>
        </w:rPr>
      </w:pPr>
      <w:r w:rsidRPr="007F3370">
        <w:rPr>
          <w:rFonts w:ascii="Times New Roman" w:hAnsi="Times New Roman"/>
          <w:noProof/>
          <w:kern w:val="0"/>
          <w:sz w:val="24"/>
        </w:rPr>
        <w:pict w14:anchorId="6AA9776E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9C66EF2" w14:textId="77777777" w:rsidR="005F4576" w:rsidRPr="005F4576" w:rsidRDefault="005F4576" w:rsidP="005F4576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kern w:val="0"/>
          <w:sz w:val="27"/>
          <w:szCs w:val="27"/>
          <w14:ligatures w14:val="none"/>
        </w:rPr>
      </w:pPr>
      <w:r w:rsidRPr="005F4576">
        <w:rPr>
          <w:rFonts w:ascii="Times New Roman" w:hAnsi="Times New Roman"/>
          <w:b/>
          <w:bCs/>
          <w:kern w:val="0"/>
          <w:sz w:val="27"/>
          <w:szCs w:val="27"/>
          <w14:ligatures w14:val="none"/>
        </w:rPr>
        <w:t>Analysis Plan</w:t>
      </w:r>
    </w:p>
    <w:p w14:paraId="1C9AF782" w14:textId="77777777" w:rsidR="005F4576" w:rsidRPr="005F4576" w:rsidRDefault="005F4576" w:rsidP="005F4576">
      <w:pPr>
        <w:spacing w:before="100" w:beforeAutospacing="1" w:after="100" w:afterAutospacing="1"/>
        <w:outlineLvl w:val="3"/>
        <w:rPr>
          <w:rFonts w:ascii="Times New Roman" w:hAnsi="Times New Roman"/>
          <w:b/>
          <w:bCs/>
          <w:kern w:val="0"/>
          <w:sz w:val="24"/>
          <w14:ligatures w14:val="none"/>
        </w:rPr>
      </w:pPr>
      <w:r w:rsidRPr="005F4576">
        <w:rPr>
          <w:rFonts w:ascii="Times New Roman" w:hAnsi="Times New Roman"/>
          <w:b/>
          <w:bCs/>
          <w:kern w:val="0"/>
          <w:sz w:val="24"/>
          <w14:ligatures w14:val="none"/>
        </w:rPr>
        <w:t>1. Descriptive Mapping of Policy Support</w:t>
      </w:r>
    </w:p>
    <w:p w14:paraId="0015F58C" w14:textId="77777777" w:rsidR="005F4576" w:rsidRPr="005F4576" w:rsidRDefault="005F4576" w:rsidP="005F4576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5F4576">
        <w:rPr>
          <w:rFonts w:ascii="Times New Roman" w:hAnsi="Times New Roman"/>
          <w:b/>
          <w:bCs/>
          <w:kern w:val="0"/>
          <w:sz w:val="24"/>
          <w14:ligatures w14:val="none"/>
        </w:rPr>
        <w:t>Objective:</w:t>
      </w:r>
      <w:r w:rsidRPr="005F4576">
        <w:rPr>
          <w:rFonts w:ascii="Times New Roman" w:hAnsi="Times New Roman"/>
          <w:kern w:val="0"/>
          <w:sz w:val="24"/>
          <w14:ligatures w14:val="none"/>
        </w:rPr>
        <w:t xml:space="preserve"> Establish baseline differences in policy support between impacted and non-impacted groups and among specific subgroups (e.g., victims, knows incarcerated, formerly incarcerated).</w:t>
      </w:r>
    </w:p>
    <w:p w14:paraId="65799BA1" w14:textId="77777777" w:rsidR="005F4576" w:rsidRPr="005F4576" w:rsidRDefault="005F4576" w:rsidP="005F4576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5F4576">
        <w:rPr>
          <w:rFonts w:ascii="Times New Roman" w:hAnsi="Times New Roman"/>
          <w:b/>
          <w:bCs/>
          <w:kern w:val="0"/>
          <w:sz w:val="24"/>
          <w14:ligatures w14:val="none"/>
        </w:rPr>
        <w:t>Steps:</w:t>
      </w:r>
    </w:p>
    <w:p w14:paraId="055449EF" w14:textId="77777777" w:rsidR="005F4576" w:rsidRPr="005F4576" w:rsidRDefault="005F4576" w:rsidP="005F4576">
      <w:pPr>
        <w:numPr>
          <w:ilvl w:val="1"/>
          <w:numId w:val="11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5F4576">
        <w:rPr>
          <w:rFonts w:ascii="Times New Roman" w:hAnsi="Times New Roman"/>
          <w:b/>
          <w:bCs/>
          <w:kern w:val="0"/>
          <w:sz w:val="24"/>
          <w14:ligatures w14:val="none"/>
        </w:rPr>
        <w:t>Reverse-Coding:</w:t>
      </w:r>
      <w:r w:rsidRPr="005F4576">
        <w:rPr>
          <w:rFonts w:ascii="Times New Roman" w:hAnsi="Times New Roman"/>
          <w:kern w:val="0"/>
          <w:sz w:val="24"/>
          <w14:ligatures w14:val="none"/>
        </w:rPr>
        <w:t xml:space="preserve"> Reverse-code responses to the prison wages and voting rights restoration questions so that higher scores indicate a supportive/helping orientation.</w:t>
      </w:r>
    </w:p>
    <w:p w14:paraId="0DA4F9CB" w14:textId="77777777" w:rsidR="005F4576" w:rsidRPr="005F4576" w:rsidRDefault="005F4576" w:rsidP="005F4576">
      <w:pPr>
        <w:numPr>
          <w:ilvl w:val="1"/>
          <w:numId w:val="11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5F4576">
        <w:rPr>
          <w:rFonts w:ascii="Times New Roman" w:hAnsi="Times New Roman"/>
          <w:b/>
          <w:bCs/>
          <w:kern w:val="0"/>
          <w:sz w:val="24"/>
          <w14:ligatures w14:val="none"/>
        </w:rPr>
        <w:t>Compute Means:</w:t>
      </w:r>
      <w:r w:rsidRPr="005F4576">
        <w:rPr>
          <w:rFonts w:ascii="Times New Roman" w:hAnsi="Times New Roman"/>
          <w:kern w:val="0"/>
          <w:sz w:val="24"/>
          <w14:ligatures w14:val="none"/>
        </w:rPr>
        <w:t xml:space="preserve"> Calculate mean support scores for:</w:t>
      </w:r>
    </w:p>
    <w:p w14:paraId="0D0F9B6B" w14:textId="77777777" w:rsidR="005F4576" w:rsidRPr="005F4576" w:rsidRDefault="005F4576" w:rsidP="005F4576">
      <w:pPr>
        <w:numPr>
          <w:ilvl w:val="2"/>
          <w:numId w:val="11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5F4576">
        <w:rPr>
          <w:rFonts w:ascii="Times New Roman" w:hAnsi="Times New Roman"/>
          <w:kern w:val="0"/>
          <w:sz w:val="24"/>
          <w14:ligatures w14:val="none"/>
        </w:rPr>
        <w:t>Helping policies (aggregate score).</w:t>
      </w:r>
    </w:p>
    <w:p w14:paraId="2ACA13F7" w14:textId="77777777" w:rsidR="005F4576" w:rsidRPr="005F4576" w:rsidRDefault="005F4576" w:rsidP="005F4576">
      <w:pPr>
        <w:numPr>
          <w:ilvl w:val="2"/>
          <w:numId w:val="11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5F4576">
        <w:rPr>
          <w:rFonts w:ascii="Times New Roman" w:hAnsi="Times New Roman"/>
          <w:kern w:val="0"/>
          <w:sz w:val="24"/>
          <w14:ligatures w14:val="none"/>
        </w:rPr>
        <w:t>Punishment policies (aggregate score).</w:t>
      </w:r>
    </w:p>
    <w:p w14:paraId="256CB822" w14:textId="77777777" w:rsidR="005F4576" w:rsidRPr="005F4576" w:rsidRDefault="005F4576" w:rsidP="005F4576">
      <w:pPr>
        <w:numPr>
          <w:ilvl w:val="1"/>
          <w:numId w:val="11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5F4576">
        <w:rPr>
          <w:rFonts w:ascii="Times New Roman" w:hAnsi="Times New Roman"/>
          <w:b/>
          <w:bCs/>
          <w:kern w:val="0"/>
          <w:sz w:val="24"/>
          <w14:ligatures w14:val="none"/>
        </w:rPr>
        <w:t>Group Comparisons:</w:t>
      </w:r>
      <w:r w:rsidRPr="005F4576">
        <w:rPr>
          <w:rFonts w:ascii="Times New Roman" w:hAnsi="Times New Roman"/>
          <w:kern w:val="0"/>
          <w:sz w:val="24"/>
          <w14:ligatures w14:val="none"/>
        </w:rPr>
        <w:t xml:space="preserve"> Compare mean scores for impacted groups (overall) vs. non-impacted groups and among specific subgroups (victims, knows incarcerated, formerly incarcerated).</w:t>
      </w:r>
    </w:p>
    <w:p w14:paraId="56E0BC2E" w14:textId="77777777" w:rsidR="005F4576" w:rsidRPr="005F4576" w:rsidRDefault="005F4576" w:rsidP="005F4576">
      <w:pPr>
        <w:numPr>
          <w:ilvl w:val="1"/>
          <w:numId w:val="11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5F4576">
        <w:rPr>
          <w:rFonts w:ascii="Times New Roman" w:hAnsi="Times New Roman"/>
          <w:b/>
          <w:bCs/>
          <w:kern w:val="0"/>
          <w:sz w:val="24"/>
          <w14:ligatures w14:val="none"/>
        </w:rPr>
        <w:t>Visualization:</w:t>
      </w:r>
      <w:r w:rsidRPr="005F4576">
        <w:rPr>
          <w:rFonts w:ascii="Times New Roman" w:hAnsi="Times New Roman"/>
          <w:kern w:val="0"/>
          <w:sz w:val="24"/>
          <w14:ligatures w14:val="none"/>
        </w:rPr>
        <w:t xml:space="preserve"> Use bar charts to display mean scores for helping and punishment policies across groups.</w:t>
      </w:r>
    </w:p>
    <w:p w14:paraId="06A003A9" w14:textId="77777777" w:rsidR="005F4576" w:rsidRPr="005F4576" w:rsidRDefault="005F4576" w:rsidP="005F4576">
      <w:pPr>
        <w:numPr>
          <w:ilvl w:val="1"/>
          <w:numId w:val="11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5F4576">
        <w:rPr>
          <w:rFonts w:ascii="Times New Roman" w:hAnsi="Times New Roman"/>
          <w:b/>
          <w:bCs/>
          <w:kern w:val="0"/>
          <w:sz w:val="24"/>
          <w14:ligatures w14:val="none"/>
        </w:rPr>
        <w:t>Statistical Tests:</w:t>
      </w:r>
      <w:r w:rsidRPr="005F4576">
        <w:rPr>
          <w:rFonts w:ascii="Times New Roman" w:hAnsi="Times New Roman"/>
          <w:kern w:val="0"/>
          <w:sz w:val="24"/>
          <w14:ligatures w14:val="none"/>
        </w:rPr>
        <w:t xml:space="preserve"> Conduct t-tests or ANOVA to determine whether the differences in mean scores are statistically significant.</w:t>
      </w:r>
    </w:p>
    <w:p w14:paraId="43B920CB" w14:textId="77777777" w:rsidR="005F4576" w:rsidRPr="005F4576" w:rsidRDefault="007F3370" w:rsidP="005F4576">
      <w:pPr>
        <w:rPr>
          <w:rFonts w:ascii="Times New Roman" w:hAnsi="Times New Roman"/>
          <w:kern w:val="0"/>
          <w:sz w:val="24"/>
          <w14:ligatures w14:val="none"/>
        </w:rPr>
      </w:pPr>
      <w:r w:rsidRPr="007F3370">
        <w:rPr>
          <w:rFonts w:ascii="Times New Roman" w:hAnsi="Times New Roman"/>
          <w:noProof/>
          <w:kern w:val="0"/>
          <w:sz w:val="24"/>
        </w:rPr>
        <w:pict w14:anchorId="0257A137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02BE0A4" w14:textId="77777777" w:rsidR="005F4576" w:rsidRPr="005F4576" w:rsidRDefault="005F4576" w:rsidP="005F4576">
      <w:pPr>
        <w:spacing w:before="100" w:beforeAutospacing="1" w:after="100" w:afterAutospacing="1"/>
        <w:outlineLvl w:val="3"/>
        <w:rPr>
          <w:rFonts w:ascii="Times New Roman" w:hAnsi="Times New Roman"/>
          <w:b/>
          <w:bCs/>
          <w:kern w:val="0"/>
          <w:sz w:val="24"/>
          <w14:ligatures w14:val="none"/>
        </w:rPr>
      </w:pPr>
      <w:r w:rsidRPr="005F4576">
        <w:rPr>
          <w:rFonts w:ascii="Times New Roman" w:hAnsi="Times New Roman"/>
          <w:b/>
          <w:bCs/>
          <w:kern w:val="0"/>
          <w:sz w:val="24"/>
          <w14:ligatures w14:val="none"/>
        </w:rPr>
        <w:t>2. Differentiation Between Policy Types</w:t>
      </w:r>
    </w:p>
    <w:p w14:paraId="1E55C5B4" w14:textId="77777777" w:rsidR="005F4576" w:rsidRPr="005F4576" w:rsidRDefault="005F4576" w:rsidP="005F4576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5F4576">
        <w:rPr>
          <w:rFonts w:ascii="Times New Roman" w:hAnsi="Times New Roman"/>
          <w:b/>
          <w:bCs/>
          <w:kern w:val="0"/>
          <w:sz w:val="24"/>
          <w14:ligatures w14:val="none"/>
        </w:rPr>
        <w:t>Objective:</w:t>
      </w:r>
      <w:r w:rsidRPr="005F4576">
        <w:rPr>
          <w:rFonts w:ascii="Times New Roman" w:hAnsi="Times New Roman"/>
          <w:kern w:val="0"/>
          <w:sz w:val="24"/>
          <w14:ligatures w14:val="none"/>
        </w:rPr>
        <w:t xml:space="preserve"> Test whether impacted groups differentiate less between helping and punishment policies than non-impacted groups.</w:t>
      </w:r>
    </w:p>
    <w:p w14:paraId="5B8E40DD" w14:textId="77777777" w:rsidR="005F4576" w:rsidRPr="005F4576" w:rsidRDefault="005F4576" w:rsidP="005F4576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5F4576">
        <w:rPr>
          <w:rFonts w:ascii="Times New Roman" w:hAnsi="Times New Roman"/>
          <w:b/>
          <w:bCs/>
          <w:kern w:val="0"/>
          <w:sz w:val="24"/>
          <w14:ligatures w14:val="none"/>
        </w:rPr>
        <w:t>Approach:</w:t>
      </w:r>
    </w:p>
    <w:p w14:paraId="7B5B3A25" w14:textId="77777777" w:rsidR="005F4576" w:rsidRPr="005F4576" w:rsidRDefault="005F4576" w:rsidP="005F4576">
      <w:pPr>
        <w:numPr>
          <w:ilvl w:val="1"/>
          <w:numId w:val="12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5F4576">
        <w:rPr>
          <w:rFonts w:ascii="Times New Roman" w:hAnsi="Times New Roman"/>
          <w:b/>
          <w:bCs/>
          <w:kern w:val="0"/>
          <w:sz w:val="24"/>
          <w14:ligatures w14:val="none"/>
        </w:rPr>
        <w:lastRenderedPageBreak/>
        <w:t>Within-Individual Differences:</w:t>
      </w:r>
      <w:r w:rsidRPr="005F4576">
        <w:rPr>
          <w:rFonts w:ascii="Times New Roman" w:hAnsi="Times New Roman"/>
          <w:kern w:val="0"/>
          <w:sz w:val="24"/>
          <w14:ligatures w14:val="none"/>
        </w:rPr>
        <w:t xml:space="preserve"> Calculate within-individual differences in support for helping vs. punishment policies.</w:t>
      </w:r>
    </w:p>
    <w:p w14:paraId="75D291CD" w14:textId="77777777" w:rsidR="005F4576" w:rsidRPr="005F4576" w:rsidRDefault="005F4576" w:rsidP="005F4576">
      <w:pPr>
        <w:numPr>
          <w:ilvl w:val="1"/>
          <w:numId w:val="12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5F4576">
        <w:rPr>
          <w:rFonts w:ascii="Times New Roman" w:hAnsi="Times New Roman"/>
          <w:b/>
          <w:bCs/>
          <w:kern w:val="0"/>
          <w:sz w:val="24"/>
          <w14:ligatures w14:val="none"/>
        </w:rPr>
        <w:t>Standard Deviations:</w:t>
      </w:r>
      <w:r w:rsidRPr="005F4576">
        <w:rPr>
          <w:rFonts w:ascii="Times New Roman" w:hAnsi="Times New Roman"/>
          <w:kern w:val="0"/>
          <w:sz w:val="24"/>
          <w14:ligatures w14:val="none"/>
        </w:rPr>
        <w:t xml:space="preserve"> Compare the standard deviations of these differences between impacted and non-impacted groups using t-tests or ANOVA.</w:t>
      </w:r>
    </w:p>
    <w:p w14:paraId="2A306920" w14:textId="77777777" w:rsidR="005F4576" w:rsidRPr="005F4576" w:rsidRDefault="005F4576" w:rsidP="005F4576">
      <w:pPr>
        <w:numPr>
          <w:ilvl w:val="1"/>
          <w:numId w:val="12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5F4576">
        <w:rPr>
          <w:rFonts w:ascii="Times New Roman" w:hAnsi="Times New Roman"/>
          <w:b/>
          <w:bCs/>
          <w:kern w:val="0"/>
          <w:sz w:val="24"/>
          <w14:ligatures w14:val="none"/>
        </w:rPr>
        <w:t>Mixed-Effects Model:</w:t>
      </w:r>
      <w:r w:rsidRPr="005F4576">
        <w:rPr>
          <w:rFonts w:ascii="Times New Roman" w:hAnsi="Times New Roman"/>
          <w:kern w:val="0"/>
          <w:sz w:val="24"/>
          <w14:ligatures w14:val="none"/>
        </w:rPr>
        <w:t xml:space="preserve"> Include an interaction term for Impact × </w:t>
      </w:r>
      <w:proofErr w:type="spellStart"/>
      <w:r w:rsidRPr="005F4576">
        <w:rPr>
          <w:rFonts w:ascii="Times New Roman" w:hAnsi="Times New Roman"/>
          <w:kern w:val="0"/>
          <w:sz w:val="24"/>
          <w14:ligatures w14:val="none"/>
        </w:rPr>
        <w:t>PolicyType</w:t>
      </w:r>
      <w:proofErr w:type="spellEnd"/>
      <w:r w:rsidRPr="005F4576">
        <w:rPr>
          <w:rFonts w:ascii="Times New Roman" w:hAnsi="Times New Roman"/>
          <w:kern w:val="0"/>
          <w:sz w:val="24"/>
          <w14:ligatures w14:val="none"/>
        </w:rPr>
        <w:t xml:space="preserve"> in a mixed-effects model to test whether impact status changes how individuals differentiate between helping and punishment policies:</w:t>
      </w:r>
    </w:p>
    <w:p w14:paraId="1E3DA9A6" w14:textId="77777777" w:rsidR="005F4576" w:rsidRPr="005F4576" w:rsidRDefault="005F4576" w:rsidP="005F4576">
      <w:pPr>
        <w:numPr>
          <w:ilvl w:val="2"/>
          <w:numId w:val="12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5F4576">
        <w:rPr>
          <w:rFonts w:ascii="Times New Roman" w:hAnsi="Times New Roman"/>
          <w:kern w:val="0"/>
          <w:sz w:val="24"/>
          <w14:ligatures w14:val="none"/>
        </w:rPr>
        <w:t>A significant interaction term () would indicate that impact status influences how respondents differentiate between policy types.</w:t>
      </w:r>
    </w:p>
    <w:p w14:paraId="3EA2018C" w14:textId="77777777" w:rsidR="005F4576" w:rsidRPr="005F4576" w:rsidRDefault="007F3370" w:rsidP="005F4576">
      <w:pPr>
        <w:rPr>
          <w:rFonts w:ascii="Times New Roman" w:hAnsi="Times New Roman"/>
          <w:kern w:val="0"/>
          <w:sz w:val="24"/>
          <w14:ligatures w14:val="none"/>
        </w:rPr>
      </w:pPr>
      <w:r w:rsidRPr="007F3370">
        <w:rPr>
          <w:rFonts w:ascii="Times New Roman" w:hAnsi="Times New Roman"/>
          <w:noProof/>
          <w:kern w:val="0"/>
          <w:sz w:val="24"/>
        </w:rPr>
        <w:pict w14:anchorId="76D05DD2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8223332" w14:textId="77777777" w:rsidR="005F4576" w:rsidRPr="005F4576" w:rsidRDefault="005F4576" w:rsidP="005F4576">
      <w:pPr>
        <w:spacing w:before="100" w:beforeAutospacing="1" w:after="100" w:afterAutospacing="1"/>
        <w:outlineLvl w:val="3"/>
        <w:rPr>
          <w:rFonts w:ascii="Times New Roman" w:hAnsi="Times New Roman"/>
          <w:b/>
          <w:bCs/>
          <w:kern w:val="0"/>
          <w:sz w:val="24"/>
          <w14:ligatures w14:val="none"/>
        </w:rPr>
      </w:pPr>
      <w:r w:rsidRPr="005F4576">
        <w:rPr>
          <w:rFonts w:ascii="Times New Roman" w:hAnsi="Times New Roman"/>
          <w:b/>
          <w:bCs/>
          <w:kern w:val="0"/>
          <w:sz w:val="24"/>
          <w14:ligatures w14:val="none"/>
        </w:rPr>
        <w:t>3. Relationship Between Policy Support and Deservingness</w:t>
      </w:r>
    </w:p>
    <w:p w14:paraId="0312EF1E" w14:textId="77777777" w:rsidR="005F4576" w:rsidRPr="005F4576" w:rsidRDefault="005F4576" w:rsidP="005F4576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5F4576">
        <w:rPr>
          <w:rFonts w:ascii="Times New Roman" w:hAnsi="Times New Roman"/>
          <w:b/>
          <w:bCs/>
          <w:kern w:val="0"/>
          <w:sz w:val="24"/>
          <w14:ligatures w14:val="none"/>
        </w:rPr>
        <w:t>Objective:</w:t>
      </w:r>
      <w:r w:rsidRPr="005F4576">
        <w:rPr>
          <w:rFonts w:ascii="Times New Roman" w:hAnsi="Times New Roman"/>
          <w:kern w:val="0"/>
          <w:sz w:val="24"/>
          <w14:ligatures w14:val="none"/>
        </w:rPr>
        <w:t xml:space="preserve"> Test whether deservingness perceptions partially influence policy support and whether this relationship is moderated by impact status.</w:t>
      </w:r>
    </w:p>
    <w:p w14:paraId="086BFF3C" w14:textId="77777777" w:rsidR="005F4576" w:rsidRPr="005F4576" w:rsidRDefault="005F4576" w:rsidP="005F4576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5F4576">
        <w:rPr>
          <w:rFonts w:ascii="Times New Roman" w:hAnsi="Times New Roman"/>
          <w:b/>
          <w:bCs/>
          <w:kern w:val="0"/>
          <w:sz w:val="24"/>
          <w14:ligatures w14:val="none"/>
        </w:rPr>
        <w:t>Approach:</w:t>
      </w:r>
    </w:p>
    <w:p w14:paraId="322B5028" w14:textId="77777777" w:rsidR="005F4576" w:rsidRPr="005F4576" w:rsidRDefault="005F4576" w:rsidP="005F4576">
      <w:pPr>
        <w:numPr>
          <w:ilvl w:val="1"/>
          <w:numId w:val="13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5F4576">
        <w:rPr>
          <w:rFonts w:ascii="Times New Roman" w:hAnsi="Times New Roman"/>
          <w:b/>
          <w:bCs/>
          <w:kern w:val="0"/>
          <w:sz w:val="24"/>
          <w14:ligatures w14:val="none"/>
        </w:rPr>
        <w:t>Regression Model:</w:t>
      </w:r>
      <w:r w:rsidRPr="005F4576">
        <w:rPr>
          <w:rFonts w:ascii="Times New Roman" w:hAnsi="Times New Roman"/>
          <w:kern w:val="0"/>
          <w:sz w:val="24"/>
          <w14:ligatures w14:val="none"/>
        </w:rPr>
        <w:t xml:space="preserve"> Include an interaction term for Impact × Deservingness to test for moderation:</w:t>
      </w:r>
    </w:p>
    <w:p w14:paraId="42AED135" w14:textId="77777777" w:rsidR="005F4576" w:rsidRPr="005F4576" w:rsidRDefault="005F4576" w:rsidP="005F4576">
      <w:pPr>
        <w:numPr>
          <w:ilvl w:val="2"/>
          <w:numId w:val="13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5F4576">
        <w:rPr>
          <w:rFonts w:ascii="Times New Roman" w:hAnsi="Times New Roman"/>
          <w:kern w:val="0"/>
          <w:sz w:val="24"/>
          <w14:ligatures w14:val="none"/>
        </w:rPr>
        <w:t>A significant interaction term () would suggest that the relationship between deservingness and policy support differs for impacted vs. non-impacted groups.</w:t>
      </w:r>
    </w:p>
    <w:p w14:paraId="479CC22C" w14:textId="77777777" w:rsidR="005F4576" w:rsidRPr="005F4576" w:rsidRDefault="005F4576" w:rsidP="005F4576">
      <w:pPr>
        <w:numPr>
          <w:ilvl w:val="1"/>
          <w:numId w:val="13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5F4576">
        <w:rPr>
          <w:rFonts w:ascii="Times New Roman" w:hAnsi="Times New Roman"/>
          <w:b/>
          <w:bCs/>
          <w:kern w:val="0"/>
          <w:sz w:val="24"/>
          <w14:ligatures w14:val="none"/>
        </w:rPr>
        <w:t>Subgroup Analysis:</w:t>
      </w:r>
      <w:r w:rsidRPr="005F4576">
        <w:rPr>
          <w:rFonts w:ascii="Times New Roman" w:hAnsi="Times New Roman"/>
          <w:kern w:val="0"/>
          <w:sz w:val="24"/>
          <w14:ligatures w14:val="none"/>
        </w:rPr>
        <w:t xml:space="preserve"> Run separate regressions for impacted and non-impacted groups to examine how deservingness influences policy support within each group.</w:t>
      </w:r>
    </w:p>
    <w:p w14:paraId="63D1E0F5" w14:textId="77777777" w:rsidR="005F4576" w:rsidRPr="005F4576" w:rsidRDefault="007F3370" w:rsidP="005F4576">
      <w:pPr>
        <w:rPr>
          <w:rFonts w:ascii="Times New Roman" w:hAnsi="Times New Roman"/>
          <w:kern w:val="0"/>
          <w:sz w:val="24"/>
          <w14:ligatures w14:val="none"/>
        </w:rPr>
      </w:pPr>
      <w:r w:rsidRPr="007F3370">
        <w:rPr>
          <w:rFonts w:ascii="Times New Roman" w:hAnsi="Times New Roman"/>
          <w:noProof/>
          <w:kern w:val="0"/>
          <w:sz w:val="24"/>
        </w:rPr>
        <w:pict w14:anchorId="32AC2CE4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5B00215" w14:textId="77777777" w:rsidR="005F4576" w:rsidRPr="005F4576" w:rsidRDefault="005F4576" w:rsidP="005F4576">
      <w:pPr>
        <w:spacing w:before="100" w:beforeAutospacing="1" w:after="100" w:afterAutospacing="1"/>
        <w:outlineLvl w:val="3"/>
        <w:rPr>
          <w:rFonts w:ascii="Times New Roman" w:hAnsi="Times New Roman"/>
          <w:b/>
          <w:bCs/>
          <w:kern w:val="0"/>
          <w:sz w:val="24"/>
          <w14:ligatures w14:val="none"/>
        </w:rPr>
      </w:pPr>
      <w:r w:rsidRPr="005F4576">
        <w:rPr>
          <w:rFonts w:ascii="Times New Roman" w:hAnsi="Times New Roman"/>
          <w:b/>
          <w:bCs/>
          <w:kern w:val="0"/>
          <w:sz w:val="24"/>
          <w14:ligatures w14:val="none"/>
        </w:rPr>
        <w:t>4. Differentiation Among Impacted Subgroups</w:t>
      </w:r>
    </w:p>
    <w:p w14:paraId="4C4C8265" w14:textId="77777777" w:rsidR="005F4576" w:rsidRPr="005F4576" w:rsidRDefault="005F4576" w:rsidP="005F4576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5F4576">
        <w:rPr>
          <w:rFonts w:ascii="Times New Roman" w:hAnsi="Times New Roman"/>
          <w:b/>
          <w:bCs/>
          <w:kern w:val="0"/>
          <w:sz w:val="24"/>
          <w14:ligatures w14:val="none"/>
        </w:rPr>
        <w:t>Objective:</w:t>
      </w:r>
      <w:r w:rsidRPr="005F4576">
        <w:rPr>
          <w:rFonts w:ascii="Times New Roman" w:hAnsi="Times New Roman"/>
          <w:kern w:val="0"/>
          <w:sz w:val="24"/>
          <w14:ligatures w14:val="none"/>
        </w:rPr>
        <w:t xml:space="preserve"> Compare specific impacted subgroups (victims, knows victims, formerly incarcerated) in their support for helping vs. punishment policies.</w:t>
      </w:r>
    </w:p>
    <w:p w14:paraId="2E334152" w14:textId="77777777" w:rsidR="005F4576" w:rsidRPr="005F4576" w:rsidRDefault="005F4576" w:rsidP="005F4576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5F4576">
        <w:rPr>
          <w:rFonts w:ascii="Times New Roman" w:hAnsi="Times New Roman"/>
          <w:b/>
          <w:bCs/>
          <w:kern w:val="0"/>
          <w:sz w:val="24"/>
          <w14:ligatures w14:val="none"/>
        </w:rPr>
        <w:t>Approach:</w:t>
      </w:r>
    </w:p>
    <w:p w14:paraId="7F5DBE74" w14:textId="77777777" w:rsidR="005F4576" w:rsidRPr="005F4576" w:rsidRDefault="005F4576" w:rsidP="005F4576">
      <w:pPr>
        <w:numPr>
          <w:ilvl w:val="1"/>
          <w:numId w:val="14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5F4576">
        <w:rPr>
          <w:rFonts w:ascii="Times New Roman" w:hAnsi="Times New Roman"/>
          <w:kern w:val="0"/>
          <w:sz w:val="24"/>
          <w14:ligatures w14:val="none"/>
        </w:rPr>
        <w:t>Use ANOVA or regression to compare mean scores across subgroups:</w:t>
      </w:r>
    </w:p>
    <w:p w14:paraId="4A6055E9" w14:textId="77777777" w:rsidR="005F4576" w:rsidRPr="005F4576" w:rsidRDefault="005F4576" w:rsidP="005F4576">
      <w:pPr>
        <w:numPr>
          <w:ilvl w:val="2"/>
          <w:numId w:val="14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5F4576">
        <w:rPr>
          <w:rFonts w:ascii="Times New Roman" w:hAnsi="Times New Roman"/>
          <w:b/>
          <w:bCs/>
          <w:kern w:val="0"/>
          <w:sz w:val="24"/>
          <w14:ligatures w14:val="none"/>
        </w:rPr>
        <w:t>Dependent Variable:</w:t>
      </w:r>
      <w:r w:rsidRPr="005F4576">
        <w:rPr>
          <w:rFonts w:ascii="Times New Roman" w:hAnsi="Times New Roman"/>
          <w:kern w:val="0"/>
          <w:sz w:val="24"/>
          <w14:ligatures w14:val="none"/>
        </w:rPr>
        <w:t xml:space="preserve"> Policy support (overall, by type, or individual policies).</w:t>
      </w:r>
    </w:p>
    <w:p w14:paraId="6CCCA987" w14:textId="77777777" w:rsidR="005F4576" w:rsidRPr="005F4576" w:rsidRDefault="005F4576" w:rsidP="005F4576">
      <w:pPr>
        <w:numPr>
          <w:ilvl w:val="2"/>
          <w:numId w:val="14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5F4576">
        <w:rPr>
          <w:rFonts w:ascii="Times New Roman" w:hAnsi="Times New Roman"/>
          <w:b/>
          <w:bCs/>
          <w:kern w:val="0"/>
          <w:sz w:val="24"/>
          <w14:ligatures w14:val="none"/>
        </w:rPr>
        <w:t>Independent Variable:</w:t>
      </w:r>
      <w:r w:rsidRPr="005F4576">
        <w:rPr>
          <w:rFonts w:ascii="Times New Roman" w:hAnsi="Times New Roman"/>
          <w:kern w:val="0"/>
          <w:sz w:val="24"/>
          <w14:ligatures w14:val="none"/>
        </w:rPr>
        <w:t xml:space="preserve"> Group membership (Victims, Knows Victims, Formerly Incarcerated, Non-Impacted).</w:t>
      </w:r>
    </w:p>
    <w:p w14:paraId="029090BD" w14:textId="77777777" w:rsidR="005F4576" w:rsidRPr="005F4576" w:rsidRDefault="005F4576" w:rsidP="005F4576">
      <w:pPr>
        <w:numPr>
          <w:ilvl w:val="1"/>
          <w:numId w:val="14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5F4576">
        <w:rPr>
          <w:rFonts w:ascii="Times New Roman" w:hAnsi="Times New Roman"/>
          <w:kern w:val="0"/>
          <w:sz w:val="24"/>
          <w14:ligatures w14:val="none"/>
        </w:rPr>
        <w:t>Conduct post-hoc pairwise comparisons (e.g., Tukey's HSD) to identify significant differences between subgroups.</w:t>
      </w:r>
    </w:p>
    <w:p w14:paraId="7F0D5D53" w14:textId="77777777" w:rsidR="005F4576" w:rsidRPr="005F4576" w:rsidRDefault="007F3370" w:rsidP="005F4576">
      <w:pPr>
        <w:rPr>
          <w:rFonts w:ascii="Times New Roman" w:hAnsi="Times New Roman"/>
          <w:kern w:val="0"/>
          <w:sz w:val="24"/>
          <w14:ligatures w14:val="none"/>
        </w:rPr>
      </w:pPr>
      <w:r w:rsidRPr="007F3370">
        <w:rPr>
          <w:rFonts w:ascii="Times New Roman" w:hAnsi="Times New Roman"/>
          <w:noProof/>
          <w:kern w:val="0"/>
          <w:sz w:val="24"/>
        </w:rPr>
        <w:pict w14:anchorId="1242EB1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EC241F9" w14:textId="77777777" w:rsidR="005F4576" w:rsidRPr="005F4576" w:rsidRDefault="005F4576" w:rsidP="005F4576">
      <w:pPr>
        <w:spacing w:before="100" w:beforeAutospacing="1" w:after="100" w:afterAutospacing="1"/>
        <w:outlineLvl w:val="3"/>
        <w:rPr>
          <w:rFonts w:ascii="Times New Roman" w:hAnsi="Times New Roman"/>
          <w:b/>
          <w:bCs/>
          <w:kern w:val="0"/>
          <w:sz w:val="24"/>
          <w14:ligatures w14:val="none"/>
        </w:rPr>
      </w:pPr>
      <w:r w:rsidRPr="005F4576">
        <w:rPr>
          <w:rFonts w:ascii="Times New Roman" w:hAnsi="Times New Roman"/>
          <w:b/>
          <w:bCs/>
          <w:kern w:val="0"/>
          <w:sz w:val="24"/>
          <w14:ligatures w14:val="none"/>
        </w:rPr>
        <w:t>5. Aggregate Comparison (All Impacted vs. Non-Impacted)</w:t>
      </w:r>
    </w:p>
    <w:p w14:paraId="3D69D1F0" w14:textId="77777777" w:rsidR="005F4576" w:rsidRPr="005F4576" w:rsidRDefault="005F4576" w:rsidP="005F4576">
      <w:pPr>
        <w:numPr>
          <w:ilvl w:val="0"/>
          <w:numId w:val="15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5F4576">
        <w:rPr>
          <w:rFonts w:ascii="Times New Roman" w:hAnsi="Times New Roman"/>
          <w:b/>
          <w:bCs/>
          <w:kern w:val="0"/>
          <w:sz w:val="24"/>
          <w14:ligatures w14:val="none"/>
        </w:rPr>
        <w:lastRenderedPageBreak/>
        <w:t>Objective:</w:t>
      </w:r>
      <w:r w:rsidRPr="005F4576">
        <w:rPr>
          <w:rFonts w:ascii="Times New Roman" w:hAnsi="Times New Roman"/>
          <w:kern w:val="0"/>
          <w:sz w:val="24"/>
          <w14:ligatures w14:val="none"/>
        </w:rPr>
        <w:t xml:space="preserve"> Test overall differences in policy support between all impacted and all non-impacted respondents.</w:t>
      </w:r>
    </w:p>
    <w:p w14:paraId="1FA7ADEB" w14:textId="77777777" w:rsidR="005F4576" w:rsidRPr="005F4576" w:rsidRDefault="005F4576" w:rsidP="005F4576">
      <w:pPr>
        <w:numPr>
          <w:ilvl w:val="0"/>
          <w:numId w:val="15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5F4576">
        <w:rPr>
          <w:rFonts w:ascii="Times New Roman" w:hAnsi="Times New Roman"/>
          <w:b/>
          <w:bCs/>
          <w:kern w:val="0"/>
          <w:sz w:val="24"/>
          <w14:ligatures w14:val="none"/>
        </w:rPr>
        <w:t>Approach:</w:t>
      </w:r>
    </w:p>
    <w:p w14:paraId="7EC7E004" w14:textId="77777777" w:rsidR="005F4576" w:rsidRPr="005F4576" w:rsidRDefault="005F4576" w:rsidP="005F4576">
      <w:pPr>
        <w:numPr>
          <w:ilvl w:val="1"/>
          <w:numId w:val="15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5F4576">
        <w:rPr>
          <w:rFonts w:ascii="Times New Roman" w:hAnsi="Times New Roman"/>
          <w:kern w:val="0"/>
          <w:sz w:val="24"/>
          <w14:ligatures w14:val="none"/>
        </w:rPr>
        <w:t>Perform t-tests or regression analyses comparing mean policy support across the two groups.</w:t>
      </w:r>
    </w:p>
    <w:p w14:paraId="54E9FCE0" w14:textId="77777777" w:rsidR="005F4576" w:rsidRPr="005F4576" w:rsidRDefault="005F4576" w:rsidP="005F4576">
      <w:pPr>
        <w:numPr>
          <w:ilvl w:val="1"/>
          <w:numId w:val="15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5F4576">
        <w:rPr>
          <w:rFonts w:ascii="Times New Roman" w:hAnsi="Times New Roman"/>
          <w:kern w:val="0"/>
          <w:sz w:val="24"/>
          <w14:ligatures w14:val="none"/>
        </w:rPr>
        <w:t>Include controls for demographic and attitudinal variables (e.g., political ideology, racial resentment, punitiveness) to ensure robustness.</w:t>
      </w:r>
    </w:p>
    <w:p w14:paraId="2F970E4B" w14:textId="77777777" w:rsidR="005F4576" w:rsidRPr="005F4576" w:rsidRDefault="007F3370" w:rsidP="005F4576">
      <w:pPr>
        <w:rPr>
          <w:rFonts w:ascii="Times New Roman" w:hAnsi="Times New Roman"/>
          <w:kern w:val="0"/>
          <w:sz w:val="24"/>
          <w14:ligatures w14:val="none"/>
        </w:rPr>
      </w:pPr>
      <w:r w:rsidRPr="007F3370">
        <w:rPr>
          <w:rFonts w:ascii="Times New Roman" w:hAnsi="Times New Roman"/>
          <w:noProof/>
          <w:kern w:val="0"/>
          <w:sz w:val="24"/>
        </w:rPr>
        <w:pict w14:anchorId="2C41970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10C22D2" w14:textId="77777777" w:rsidR="005F4576" w:rsidRPr="005F4576" w:rsidRDefault="005F4576" w:rsidP="005F4576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kern w:val="0"/>
          <w:sz w:val="27"/>
          <w:szCs w:val="27"/>
          <w14:ligatures w14:val="none"/>
        </w:rPr>
      </w:pPr>
      <w:r w:rsidRPr="005F4576">
        <w:rPr>
          <w:rFonts w:ascii="Times New Roman" w:hAnsi="Times New Roman"/>
          <w:b/>
          <w:bCs/>
          <w:kern w:val="0"/>
          <w:sz w:val="27"/>
          <w:szCs w:val="27"/>
          <w14:ligatures w14:val="none"/>
        </w:rPr>
        <w:t>Key Variables and Controls</w:t>
      </w:r>
    </w:p>
    <w:p w14:paraId="59A0A861" w14:textId="77777777" w:rsidR="005F4576" w:rsidRPr="005F4576" w:rsidRDefault="005F4576" w:rsidP="005F4576">
      <w:pPr>
        <w:spacing w:before="100" w:beforeAutospacing="1" w:after="100" w:afterAutospacing="1"/>
        <w:outlineLvl w:val="3"/>
        <w:rPr>
          <w:rFonts w:ascii="Times New Roman" w:hAnsi="Times New Roman"/>
          <w:b/>
          <w:bCs/>
          <w:kern w:val="0"/>
          <w:sz w:val="24"/>
          <w14:ligatures w14:val="none"/>
        </w:rPr>
      </w:pPr>
      <w:r w:rsidRPr="005F4576">
        <w:rPr>
          <w:rFonts w:ascii="Times New Roman" w:hAnsi="Times New Roman"/>
          <w:b/>
          <w:bCs/>
          <w:kern w:val="0"/>
          <w:sz w:val="24"/>
          <w14:ligatures w14:val="none"/>
        </w:rPr>
        <w:t>Policy Types:</w:t>
      </w:r>
    </w:p>
    <w:p w14:paraId="03688621" w14:textId="77777777" w:rsidR="005F4576" w:rsidRPr="005F4576" w:rsidRDefault="005F4576" w:rsidP="005F4576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5F4576">
        <w:rPr>
          <w:rFonts w:ascii="Times New Roman" w:hAnsi="Times New Roman"/>
          <w:b/>
          <w:bCs/>
          <w:kern w:val="0"/>
          <w:sz w:val="24"/>
          <w14:ligatures w14:val="none"/>
        </w:rPr>
        <w:t>Helping Policies:</w:t>
      </w:r>
    </w:p>
    <w:p w14:paraId="5BEE6140" w14:textId="77777777" w:rsidR="005F4576" w:rsidRPr="005F4576" w:rsidRDefault="005F4576" w:rsidP="005F4576">
      <w:pPr>
        <w:numPr>
          <w:ilvl w:val="1"/>
          <w:numId w:val="16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5F4576">
        <w:rPr>
          <w:rFonts w:ascii="Times New Roman" w:hAnsi="Times New Roman"/>
          <w:kern w:val="0"/>
          <w:sz w:val="24"/>
          <w14:ligatures w14:val="none"/>
        </w:rPr>
        <w:t>Reducing costs of phone calls.</w:t>
      </w:r>
    </w:p>
    <w:p w14:paraId="6315B61B" w14:textId="77777777" w:rsidR="005F4576" w:rsidRPr="005F4576" w:rsidRDefault="005F4576" w:rsidP="005F4576">
      <w:pPr>
        <w:numPr>
          <w:ilvl w:val="1"/>
          <w:numId w:val="16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5F4576">
        <w:rPr>
          <w:rFonts w:ascii="Times New Roman" w:hAnsi="Times New Roman"/>
          <w:kern w:val="0"/>
          <w:sz w:val="24"/>
          <w14:ligatures w14:val="none"/>
        </w:rPr>
        <w:t>Increasing access to education in prisons.</w:t>
      </w:r>
    </w:p>
    <w:p w14:paraId="52F80C30" w14:textId="77777777" w:rsidR="005F4576" w:rsidRPr="005F4576" w:rsidRDefault="005F4576" w:rsidP="005F4576">
      <w:pPr>
        <w:numPr>
          <w:ilvl w:val="1"/>
          <w:numId w:val="16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5F4576">
        <w:rPr>
          <w:rFonts w:ascii="Times New Roman" w:hAnsi="Times New Roman"/>
          <w:kern w:val="0"/>
          <w:sz w:val="24"/>
          <w14:ligatures w14:val="none"/>
        </w:rPr>
        <w:t>Allowing voting for incarcerated citizens.</w:t>
      </w:r>
    </w:p>
    <w:p w14:paraId="10F87A3D" w14:textId="77777777" w:rsidR="005F4576" w:rsidRPr="005F4576" w:rsidRDefault="005F4576" w:rsidP="005F4576">
      <w:pPr>
        <w:numPr>
          <w:ilvl w:val="1"/>
          <w:numId w:val="16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5F4576">
        <w:rPr>
          <w:rFonts w:ascii="Times New Roman" w:hAnsi="Times New Roman"/>
          <w:kern w:val="0"/>
          <w:sz w:val="24"/>
          <w14:ligatures w14:val="none"/>
        </w:rPr>
        <w:t>Parole for parents of young children (framed as helping but has punitive elements).</w:t>
      </w:r>
    </w:p>
    <w:p w14:paraId="27761FBF" w14:textId="77777777" w:rsidR="005F4576" w:rsidRPr="005F4576" w:rsidRDefault="005F4576" w:rsidP="005F4576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5F4576">
        <w:rPr>
          <w:rFonts w:ascii="Times New Roman" w:hAnsi="Times New Roman"/>
          <w:b/>
          <w:bCs/>
          <w:kern w:val="0"/>
          <w:sz w:val="24"/>
          <w14:ligatures w14:val="none"/>
        </w:rPr>
        <w:t>Punishment/Status-Conferring Policies:</w:t>
      </w:r>
    </w:p>
    <w:p w14:paraId="79ACB4F4" w14:textId="77777777" w:rsidR="005F4576" w:rsidRPr="005F4576" w:rsidRDefault="005F4576" w:rsidP="005F4576">
      <w:pPr>
        <w:numPr>
          <w:ilvl w:val="1"/>
          <w:numId w:val="16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5F4576">
        <w:rPr>
          <w:rFonts w:ascii="Times New Roman" w:hAnsi="Times New Roman"/>
          <w:kern w:val="0"/>
          <w:sz w:val="24"/>
          <w14:ligatures w14:val="none"/>
        </w:rPr>
        <w:t>Life without parole (LWOP).</w:t>
      </w:r>
    </w:p>
    <w:p w14:paraId="71A6FB49" w14:textId="77777777" w:rsidR="005F4576" w:rsidRPr="005F4576" w:rsidRDefault="005F4576" w:rsidP="005F4576">
      <w:pPr>
        <w:numPr>
          <w:ilvl w:val="1"/>
          <w:numId w:val="16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5F4576">
        <w:rPr>
          <w:rFonts w:ascii="Times New Roman" w:hAnsi="Times New Roman"/>
          <w:kern w:val="0"/>
          <w:sz w:val="24"/>
          <w14:ligatures w14:val="none"/>
        </w:rPr>
        <w:t>Death penalty.</w:t>
      </w:r>
    </w:p>
    <w:p w14:paraId="2E030918" w14:textId="77777777" w:rsidR="005F4576" w:rsidRPr="005F4576" w:rsidRDefault="005F4576" w:rsidP="005F4576">
      <w:pPr>
        <w:numPr>
          <w:ilvl w:val="1"/>
          <w:numId w:val="16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5F4576">
        <w:rPr>
          <w:rFonts w:ascii="Times New Roman" w:hAnsi="Times New Roman"/>
          <w:kern w:val="0"/>
          <w:sz w:val="24"/>
          <w14:ligatures w14:val="none"/>
        </w:rPr>
        <w:t>Prison minimum wages (reverse-coded).</w:t>
      </w:r>
    </w:p>
    <w:p w14:paraId="4580B503" w14:textId="77777777" w:rsidR="005F4576" w:rsidRPr="005F4576" w:rsidRDefault="005F4576" w:rsidP="005F4576">
      <w:pPr>
        <w:numPr>
          <w:ilvl w:val="1"/>
          <w:numId w:val="16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5F4576">
        <w:rPr>
          <w:rFonts w:ascii="Times New Roman" w:hAnsi="Times New Roman"/>
          <w:kern w:val="0"/>
          <w:sz w:val="24"/>
          <w14:ligatures w14:val="none"/>
        </w:rPr>
        <w:t>Voting rights restoration for formerly incarcerated citizens (reverse-coded).</w:t>
      </w:r>
    </w:p>
    <w:p w14:paraId="75ACFF04" w14:textId="77777777" w:rsidR="005F4576" w:rsidRPr="005F4576" w:rsidRDefault="005F4576" w:rsidP="005F4576">
      <w:pPr>
        <w:spacing w:before="100" w:beforeAutospacing="1" w:after="100" w:afterAutospacing="1"/>
        <w:outlineLvl w:val="3"/>
        <w:rPr>
          <w:rFonts w:ascii="Times New Roman" w:hAnsi="Times New Roman"/>
          <w:b/>
          <w:bCs/>
          <w:kern w:val="0"/>
          <w:sz w:val="24"/>
          <w14:ligatures w14:val="none"/>
        </w:rPr>
      </w:pPr>
      <w:r w:rsidRPr="005F4576">
        <w:rPr>
          <w:rFonts w:ascii="Times New Roman" w:hAnsi="Times New Roman"/>
          <w:b/>
          <w:bCs/>
          <w:kern w:val="0"/>
          <w:sz w:val="24"/>
          <w14:ligatures w14:val="none"/>
        </w:rPr>
        <w:t>Controls:</w:t>
      </w:r>
    </w:p>
    <w:p w14:paraId="08C02EDF" w14:textId="77777777" w:rsidR="005F4576" w:rsidRPr="005F4576" w:rsidRDefault="005F4576" w:rsidP="005F4576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5F4576">
        <w:rPr>
          <w:rFonts w:ascii="Times New Roman" w:hAnsi="Times New Roman"/>
          <w:kern w:val="0"/>
          <w:sz w:val="24"/>
          <w14:ligatures w14:val="none"/>
        </w:rPr>
        <w:t>Political ideology, racial resentment, punitiveness, and other relevant demographics.</w:t>
      </w:r>
    </w:p>
    <w:p w14:paraId="4FD2E293" w14:textId="77777777" w:rsidR="005F4576" w:rsidRPr="005F4576" w:rsidRDefault="007F3370" w:rsidP="005F4576">
      <w:pPr>
        <w:rPr>
          <w:rFonts w:ascii="Times New Roman" w:hAnsi="Times New Roman"/>
          <w:kern w:val="0"/>
          <w:sz w:val="24"/>
          <w14:ligatures w14:val="none"/>
        </w:rPr>
      </w:pPr>
      <w:r w:rsidRPr="007F3370">
        <w:rPr>
          <w:rFonts w:ascii="Times New Roman" w:hAnsi="Times New Roman"/>
          <w:noProof/>
          <w:kern w:val="0"/>
          <w:sz w:val="24"/>
        </w:rPr>
        <w:pict w14:anchorId="6B4C319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84AF8C4" w14:textId="77777777" w:rsidR="005F4576" w:rsidRPr="005F4576" w:rsidRDefault="005F4576" w:rsidP="005F4576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kern w:val="0"/>
          <w:sz w:val="27"/>
          <w:szCs w:val="27"/>
          <w14:ligatures w14:val="none"/>
        </w:rPr>
      </w:pPr>
      <w:r w:rsidRPr="005F4576">
        <w:rPr>
          <w:rFonts w:ascii="Times New Roman" w:hAnsi="Times New Roman"/>
          <w:b/>
          <w:bCs/>
          <w:kern w:val="0"/>
          <w:sz w:val="27"/>
          <w:szCs w:val="27"/>
          <w14:ligatures w14:val="none"/>
        </w:rPr>
        <w:t>Robustness Checks</w:t>
      </w:r>
    </w:p>
    <w:p w14:paraId="1F366F77" w14:textId="77777777" w:rsidR="005F4576" w:rsidRPr="005F4576" w:rsidRDefault="005F4576" w:rsidP="005F4576">
      <w:pPr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5F4576">
        <w:rPr>
          <w:rFonts w:ascii="Times New Roman" w:hAnsi="Times New Roman"/>
          <w:b/>
          <w:bCs/>
          <w:kern w:val="0"/>
          <w:sz w:val="24"/>
          <w14:ligatures w14:val="none"/>
        </w:rPr>
        <w:t>Policy Framing Sensitivity:</w:t>
      </w:r>
      <w:r w:rsidRPr="005F4576">
        <w:rPr>
          <w:rFonts w:ascii="Times New Roman" w:hAnsi="Times New Roman"/>
          <w:kern w:val="0"/>
          <w:sz w:val="24"/>
          <w14:ligatures w14:val="none"/>
        </w:rPr>
        <w:t xml:space="preserve"> Compare aggregate results to individual policy results to ensure consistency.</w:t>
      </w:r>
    </w:p>
    <w:p w14:paraId="065EF02A" w14:textId="77777777" w:rsidR="005F4576" w:rsidRPr="005F4576" w:rsidRDefault="005F4576" w:rsidP="005F4576">
      <w:pPr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5F4576">
        <w:rPr>
          <w:rFonts w:ascii="Times New Roman" w:hAnsi="Times New Roman"/>
          <w:b/>
          <w:bCs/>
          <w:kern w:val="0"/>
          <w:sz w:val="24"/>
          <w14:ligatures w14:val="none"/>
        </w:rPr>
        <w:t>Reverse-Coding Validation:</w:t>
      </w:r>
      <w:r w:rsidRPr="005F4576">
        <w:rPr>
          <w:rFonts w:ascii="Times New Roman" w:hAnsi="Times New Roman"/>
          <w:kern w:val="0"/>
          <w:sz w:val="24"/>
          <w14:ligatures w14:val="none"/>
        </w:rPr>
        <w:t xml:space="preserve"> Ensure reverse-coded policies do not distort relationships.</w:t>
      </w:r>
    </w:p>
    <w:p w14:paraId="03303D20" w14:textId="77777777" w:rsidR="005F4576" w:rsidRPr="005F4576" w:rsidRDefault="005F4576" w:rsidP="005F4576">
      <w:pPr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5F4576">
        <w:rPr>
          <w:rFonts w:ascii="Times New Roman" w:hAnsi="Times New Roman"/>
          <w:b/>
          <w:bCs/>
          <w:kern w:val="0"/>
          <w:sz w:val="24"/>
          <w14:ligatures w14:val="none"/>
        </w:rPr>
        <w:t>Subgroup Sensitivity:</w:t>
      </w:r>
      <w:r w:rsidRPr="005F4576">
        <w:rPr>
          <w:rFonts w:ascii="Times New Roman" w:hAnsi="Times New Roman"/>
          <w:kern w:val="0"/>
          <w:sz w:val="24"/>
          <w14:ligatures w14:val="none"/>
        </w:rPr>
        <w:t xml:space="preserve"> Exclude respondents with multiple impact statuses to test robustness of subgroup comparisons.</w:t>
      </w:r>
    </w:p>
    <w:p w14:paraId="6CA59B23" w14:textId="77777777" w:rsidR="005F4576" w:rsidRPr="005F4576" w:rsidRDefault="005F4576" w:rsidP="005F4576">
      <w:pPr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5F4576">
        <w:rPr>
          <w:rFonts w:ascii="Times New Roman" w:hAnsi="Times New Roman"/>
          <w:b/>
          <w:bCs/>
          <w:kern w:val="0"/>
          <w:sz w:val="24"/>
          <w14:ligatures w14:val="none"/>
        </w:rPr>
        <w:t>Standardization:</w:t>
      </w:r>
      <w:r w:rsidRPr="005F4576">
        <w:rPr>
          <w:rFonts w:ascii="Times New Roman" w:hAnsi="Times New Roman"/>
          <w:kern w:val="0"/>
          <w:sz w:val="24"/>
          <w14:ligatures w14:val="none"/>
        </w:rPr>
        <w:t xml:space="preserve"> Check whether standardizing policy support scores changes results.</w:t>
      </w:r>
    </w:p>
    <w:p w14:paraId="283D757F" w14:textId="77777777" w:rsidR="005F4576" w:rsidRPr="005F4576" w:rsidRDefault="007F3370" w:rsidP="005F4576">
      <w:pPr>
        <w:rPr>
          <w:rFonts w:ascii="Times New Roman" w:hAnsi="Times New Roman"/>
          <w:kern w:val="0"/>
          <w:sz w:val="24"/>
          <w14:ligatures w14:val="none"/>
        </w:rPr>
      </w:pPr>
      <w:r w:rsidRPr="007F3370">
        <w:rPr>
          <w:rFonts w:ascii="Times New Roman" w:hAnsi="Times New Roman"/>
          <w:noProof/>
          <w:kern w:val="0"/>
          <w:sz w:val="24"/>
        </w:rPr>
        <w:pict w14:anchorId="65189C8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8D14334" w14:textId="77777777" w:rsidR="005F4576" w:rsidRPr="005F4576" w:rsidRDefault="005F4576" w:rsidP="005F4576">
      <w:pPr>
        <w:spacing w:before="100" w:beforeAutospacing="1" w:after="100" w:afterAutospacing="1"/>
        <w:rPr>
          <w:rFonts w:ascii="Times New Roman" w:hAnsi="Times New Roman"/>
          <w:kern w:val="0"/>
          <w:sz w:val="24"/>
          <w14:ligatures w14:val="none"/>
        </w:rPr>
      </w:pPr>
      <w:r w:rsidRPr="005F4576">
        <w:rPr>
          <w:rFonts w:ascii="Times New Roman" w:hAnsi="Times New Roman"/>
          <w:kern w:val="0"/>
          <w:sz w:val="24"/>
          <w14:ligatures w14:val="none"/>
        </w:rPr>
        <w:t>This analysis plan ensures that each aspect of Hypothesis 2 is clearly addressed and that both descriptive and inferential methods are applied to draw meaningful conclusions.</w:t>
      </w:r>
    </w:p>
    <w:p w14:paraId="314C5C54" w14:textId="77777777" w:rsidR="00760C6C" w:rsidRDefault="00760C6C"/>
    <w:sectPr w:rsidR="00760C6C" w:rsidSect="00102E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en Sans">
    <w:altName w:val="﷽﷽﷽﷽﷽﷽﷽﷽s"/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ontserrat">
    <w:altName w:val="﷽﷽﷽﷽﷽﷽﷽﷽"/>
    <w:panose1 w:val="00000500000000000000"/>
    <w:charset w:val="4D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B1980"/>
    <w:multiLevelType w:val="multilevel"/>
    <w:tmpl w:val="05C48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F2036"/>
    <w:multiLevelType w:val="multilevel"/>
    <w:tmpl w:val="F576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A1068"/>
    <w:multiLevelType w:val="multilevel"/>
    <w:tmpl w:val="563A8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03DFF"/>
    <w:multiLevelType w:val="multilevel"/>
    <w:tmpl w:val="202C7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EF794D"/>
    <w:multiLevelType w:val="multilevel"/>
    <w:tmpl w:val="9D58C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3931E7"/>
    <w:multiLevelType w:val="multilevel"/>
    <w:tmpl w:val="596E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3D5A2C"/>
    <w:multiLevelType w:val="multilevel"/>
    <w:tmpl w:val="32147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4F76EA"/>
    <w:multiLevelType w:val="multilevel"/>
    <w:tmpl w:val="89FE7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244B01"/>
    <w:multiLevelType w:val="multilevel"/>
    <w:tmpl w:val="4834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5567F0"/>
    <w:multiLevelType w:val="multilevel"/>
    <w:tmpl w:val="64080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A54208"/>
    <w:multiLevelType w:val="multilevel"/>
    <w:tmpl w:val="F3B28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7C3B16"/>
    <w:multiLevelType w:val="multilevel"/>
    <w:tmpl w:val="17C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4D6F00"/>
    <w:multiLevelType w:val="multilevel"/>
    <w:tmpl w:val="4EAEB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8D00B4"/>
    <w:multiLevelType w:val="multilevel"/>
    <w:tmpl w:val="3C4A4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E66162"/>
    <w:multiLevelType w:val="multilevel"/>
    <w:tmpl w:val="5240D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A01656"/>
    <w:multiLevelType w:val="multilevel"/>
    <w:tmpl w:val="2C845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A63F51"/>
    <w:multiLevelType w:val="multilevel"/>
    <w:tmpl w:val="81982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FF4B3F"/>
    <w:multiLevelType w:val="multilevel"/>
    <w:tmpl w:val="D6447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3572893">
    <w:abstractNumId w:val="8"/>
  </w:num>
  <w:num w:numId="2" w16cid:durableId="1316911623">
    <w:abstractNumId w:val="2"/>
  </w:num>
  <w:num w:numId="3" w16cid:durableId="1568951892">
    <w:abstractNumId w:val="12"/>
  </w:num>
  <w:num w:numId="4" w16cid:durableId="861481626">
    <w:abstractNumId w:val="5"/>
  </w:num>
  <w:num w:numId="5" w16cid:durableId="2114855485">
    <w:abstractNumId w:val="1"/>
  </w:num>
  <w:num w:numId="6" w16cid:durableId="1772625835">
    <w:abstractNumId w:val="6"/>
  </w:num>
  <w:num w:numId="7" w16cid:durableId="1236210416">
    <w:abstractNumId w:val="9"/>
  </w:num>
  <w:num w:numId="8" w16cid:durableId="1120027273">
    <w:abstractNumId w:val="4"/>
  </w:num>
  <w:num w:numId="9" w16cid:durableId="907302325">
    <w:abstractNumId w:val="11"/>
  </w:num>
  <w:num w:numId="10" w16cid:durableId="1307390598">
    <w:abstractNumId w:val="10"/>
  </w:num>
  <w:num w:numId="11" w16cid:durableId="785077928">
    <w:abstractNumId w:val="16"/>
  </w:num>
  <w:num w:numId="12" w16cid:durableId="5834792">
    <w:abstractNumId w:val="14"/>
  </w:num>
  <w:num w:numId="13" w16cid:durableId="1251813390">
    <w:abstractNumId w:val="15"/>
  </w:num>
  <w:num w:numId="14" w16cid:durableId="1320034624">
    <w:abstractNumId w:val="0"/>
  </w:num>
  <w:num w:numId="15" w16cid:durableId="1851489035">
    <w:abstractNumId w:val="13"/>
  </w:num>
  <w:num w:numId="16" w16cid:durableId="595792250">
    <w:abstractNumId w:val="3"/>
  </w:num>
  <w:num w:numId="17" w16cid:durableId="301662706">
    <w:abstractNumId w:val="7"/>
  </w:num>
  <w:num w:numId="18" w16cid:durableId="115746094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B75"/>
    <w:rsid w:val="0000145B"/>
    <w:rsid w:val="00004B39"/>
    <w:rsid w:val="000160A0"/>
    <w:rsid w:val="000165B8"/>
    <w:rsid w:val="00022097"/>
    <w:rsid w:val="0002297E"/>
    <w:rsid w:val="000306ED"/>
    <w:rsid w:val="00030A8C"/>
    <w:rsid w:val="00037BF8"/>
    <w:rsid w:val="000567DA"/>
    <w:rsid w:val="00060CBE"/>
    <w:rsid w:val="0006430A"/>
    <w:rsid w:val="000666CE"/>
    <w:rsid w:val="000731A7"/>
    <w:rsid w:val="00073DEA"/>
    <w:rsid w:val="00076A45"/>
    <w:rsid w:val="00085C11"/>
    <w:rsid w:val="00095BD0"/>
    <w:rsid w:val="000C1731"/>
    <w:rsid w:val="000C49C5"/>
    <w:rsid w:val="000D060A"/>
    <w:rsid w:val="000D232F"/>
    <w:rsid w:val="000E0CC4"/>
    <w:rsid w:val="000E2273"/>
    <w:rsid w:val="000F2810"/>
    <w:rsid w:val="000F5217"/>
    <w:rsid w:val="000F7032"/>
    <w:rsid w:val="00102EC1"/>
    <w:rsid w:val="00116A55"/>
    <w:rsid w:val="00124849"/>
    <w:rsid w:val="00125217"/>
    <w:rsid w:val="001348D5"/>
    <w:rsid w:val="00154191"/>
    <w:rsid w:val="001548D9"/>
    <w:rsid w:val="001549A9"/>
    <w:rsid w:val="001610D3"/>
    <w:rsid w:val="001632D4"/>
    <w:rsid w:val="00166993"/>
    <w:rsid w:val="0016729F"/>
    <w:rsid w:val="001A4786"/>
    <w:rsid w:val="001B2435"/>
    <w:rsid w:val="001C20E2"/>
    <w:rsid w:val="001C5DAA"/>
    <w:rsid w:val="001D0700"/>
    <w:rsid w:val="001D2BC2"/>
    <w:rsid w:val="001E7DDC"/>
    <w:rsid w:val="001F484E"/>
    <w:rsid w:val="001F499D"/>
    <w:rsid w:val="001F5B84"/>
    <w:rsid w:val="002054C9"/>
    <w:rsid w:val="00206533"/>
    <w:rsid w:val="002131AE"/>
    <w:rsid w:val="002207E4"/>
    <w:rsid w:val="00225F9F"/>
    <w:rsid w:val="00231B05"/>
    <w:rsid w:val="00233885"/>
    <w:rsid w:val="00246E5A"/>
    <w:rsid w:val="00250029"/>
    <w:rsid w:val="00256025"/>
    <w:rsid w:val="00264DA6"/>
    <w:rsid w:val="002679E9"/>
    <w:rsid w:val="00283586"/>
    <w:rsid w:val="00291F8D"/>
    <w:rsid w:val="002A12FD"/>
    <w:rsid w:val="002C3D1D"/>
    <w:rsid w:val="002C64FC"/>
    <w:rsid w:val="002D71A9"/>
    <w:rsid w:val="002E5A77"/>
    <w:rsid w:val="002F4102"/>
    <w:rsid w:val="002F6609"/>
    <w:rsid w:val="002F75ED"/>
    <w:rsid w:val="003118B9"/>
    <w:rsid w:val="00324D4D"/>
    <w:rsid w:val="003327B8"/>
    <w:rsid w:val="00332933"/>
    <w:rsid w:val="003368F2"/>
    <w:rsid w:val="003443C2"/>
    <w:rsid w:val="00347099"/>
    <w:rsid w:val="00347E04"/>
    <w:rsid w:val="003507D7"/>
    <w:rsid w:val="00351083"/>
    <w:rsid w:val="00352D4D"/>
    <w:rsid w:val="00353817"/>
    <w:rsid w:val="00373912"/>
    <w:rsid w:val="00375255"/>
    <w:rsid w:val="003766CF"/>
    <w:rsid w:val="0038172E"/>
    <w:rsid w:val="0038248B"/>
    <w:rsid w:val="00384A5A"/>
    <w:rsid w:val="003B6612"/>
    <w:rsid w:val="003B7CD3"/>
    <w:rsid w:val="003C585B"/>
    <w:rsid w:val="003D6392"/>
    <w:rsid w:val="004013E8"/>
    <w:rsid w:val="00416A5B"/>
    <w:rsid w:val="0042383C"/>
    <w:rsid w:val="0043020F"/>
    <w:rsid w:val="00441258"/>
    <w:rsid w:val="0044237B"/>
    <w:rsid w:val="0044568F"/>
    <w:rsid w:val="004608B6"/>
    <w:rsid w:val="00466402"/>
    <w:rsid w:val="0047276A"/>
    <w:rsid w:val="0047469F"/>
    <w:rsid w:val="004764FC"/>
    <w:rsid w:val="00485BD3"/>
    <w:rsid w:val="00485EAB"/>
    <w:rsid w:val="00490C4B"/>
    <w:rsid w:val="00491D89"/>
    <w:rsid w:val="00495B2D"/>
    <w:rsid w:val="00497078"/>
    <w:rsid w:val="004D030E"/>
    <w:rsid w:val="004D3AE3"/>
    <w:rsid w:val="004E610C"/>
    <w:rsid w:val="004F3657"/>
    <w:rsid w:val="004F7310"/>
    <w:rsid w:val="00503832"/>
    <w:rsid w:val="0050599A"/>
    <w:rsid w:val="00510D4A"/>
    <w:rsid w:val="00516431"/>
    <w:rsid w:val="005401C8"/>
    <w:rsid w:val="005433F6"/>
    <w:rsid w:val="00547C03"/>
    <w:rsid w:val="00553997"/>
    <w:rsid w:val="00555B93"/>
    <w:rsid w:val="00557ED0"/>
    <w:rsid w:val="00576352"/>
    <w:rsid w:val="00577E2E"/>
    <w:rsid w:val="00577FD1"/>
    <w:rsid w:val="0058497C"/>
    <w:rsid w:val="0059321D"/>
    <w:rsid w:val="00593A0A"/>
    <w:rsid w:val="00595AE1"/>
    <w:rsid w:val="005A3876"/>
    <w:rsid w:val="005B2708"/>
    <w:rsid w:val="005B672F"/>
    <w:rsid w:val="005B76A6"/>
    <w:rsid w:val="005C2C44"/>
    <w:rsid w:val="005C5DBE"/>
    <w:rsid w:val="005C602E"/>
    <w:rsid w:val="005E47DA"/>
    <w:rsid w:val="005F1525"/>
    <w:rsid w:val="005F4576"/>
    <w:rsid w:val="00605073"/>
    <w:rsid w:val="00606737"/>
    <w:rsid w:val="00621765"/>
    <w:rsid w:val="0062203C"/>
    <w:rsid w:val="00624BCB"/>
    <w:rsid w:val="00625D0B"/>
    <w:rsid w:val="00637CDE"/>
    <w:rsid w:val="00653CC4"/>
    <w:rsid w:val="006651AB"/>
    <w:rsid w:val="00673452"/>
    <w:rsid w:val="00674FAC"/>
    <w:rsid w:val="006832AB"/>
    <w:rsid w:val="00692B49"/>
    <w:rsid w:val="006937A5"/>
    <w:rsid w:val="006B0AB9"/>
    <w:rsid w:val="006B5E11"/>
    <w:rsid w:val="006D28B6"/>
    <w:rsid w:val="006D55B4"/>
    <w:rsid w:val="006E1CDD"/>
    <w:rsid w:val="006E30FC"/>
    <w:rsid w:val="006F07DC"/>
    <w:rsid w:val="006F25D4"/>
    <w:rsid w:val="006F3BA0"/>
    <w:rsid w:val="006F4AB5"/>
    <w:rsid w:val="00703833"/>
    <w:rsid w:val="00706C42"/>
    <w:rsid w:val="007102EE"/>
    <w:rsid w:val="007144B9"/>
    <w:rsid w:val="00720E58"/>
    <w:rsid w:val="007229E5"/>
    <w:rsid w:val="007260E7"/>
    <w:rsid w:val="0074211B"/>
    <w:rsid w:val="00743F83"/>
    <w:rsid w:val="00747497"/>
    <w:rsid w:val="00760C6C"/>
    <w:rsid w:val="007612F8"/>
    <w:rsid w:val="007702B6"/>
    <w:rsid w:val="007844CF"/>
    <w:rsid w:val="0078459D"/>
    <w:rsid w:val="00790555"/>
    <w:rsid w:val="007916A0"/>
    <w:rsid w:val="00794768"/>
    <w:rsid w:val="00795A90"/>
    <w:rsid w:val="007A25B7"/>
    <w:rsid w:val="007A2BF8"/>
    <w:rsid w:val="007B5797"/>
    <w:rsid w:val="007C0F09"/>
    <w:rsid w:val="007C7BBD"/>
    <w:rsid w:val="007D03D6"/>
    <w:rsid w:val="007D343E"/>
    <w:rsid w:val="007D7B02"/>
    <w:rsid w:val="007E5AEA"/>
    <w:rsid w:val="007E7635"/>
    <w:rsid w:val="007F3370"/>
    <w:rsid w:val="00841DEA"/>
    <w:rsid w:val="00857AE8"/>
    <w:rsid w:val="00865B41"/>
    <w:rsid w:val="00880953"/>
    <w:rsid w:val="00881069"/>
    <w:rsid w:val="00891166"/>
    <w:rsid w:val="00893E8C"/>
    <w:rsid w:val="008A58E6"/>
    <w:rsid w:val="008A5B66"/>
    <w:rsid w:val="008A7070"/>
    <w:rsid w:val="008B0337"/>
    <w:rsid w:val="008B6342"/>
    <w:rsid w:val="008C3CBC"/>
    <w:rsid w:val="008C4724"/>
    <w:rsid w:val="008C50C3"/>
    <w:rsid w:val="008D3EE4"/>
    <w:rsid w:val="008E1525"/>
    <w:rsid w:val="008E22CB"/>
    <w:rsid w:val="00913C5A"/>
    <w:rsid w:val="00931DCD"/>
    <w:rsid w:val="0093302D"/>
    <w:rsid w:val="009410B8"/>
    <w:rsid w:val="00947B45"/>
    <w:rsid w:val="0095054A"/>
    <w:rsid w:val="00960ABD"/>
    <w:rsid w:val="00967766"/>
    <w:rsid w:val="009804F0"/>
    <w:rsid w:val="009812A5"/>
    <w:rsid w:val="009A0B53"/>
    <w:rsid w:val="009A0BF3"/>
    <w:rsid w:val="009B6EF3"/>
    <w:rsid w:val="009C1374"/>
    <w:rsid w:val="009D5760"/>
    <w:rsid w:val="009D6EAD"/>
    <w:rsid w:val="009E7E8F"/>
    <w:rsid w:val="009F22C4"/>
    <w:rsid w:val="00A00D65"/>
    <w:rsid w:val="00A05511"/>
    <w:rsid w:val="00A10698"/>
    <w:rsid w:val="00A1104C"/>
    <w:rsid w:val="00A34086"/>
    <w:rsid w:val="00A379C8"/>
    <w:rsid w:val="00A52253"/>
    <w:rsid w:val="00A75828"/>
    <w:rsid w:val="00A85E28"/>
    <w:rsid w:val="00A901EA"/>
    <w:rsid w:val="00A927B8"/>
    <w:rsid w:val="00A93C35"/>
    <w:rsid w:val="00AA0BCC"/>
    <w:rsid w:val="00AA55C4"/>
    <w:rsid w:val="00AB1061"/>
    <w:rsid w:val="00AB6163"/>
    <w:rsid w:val="00AC19B6"/>
    <w:rsid w:val="00AC350B"/>
    <w:rsid w:val="00AD0D2E"/>
    <w:rsid w:val="00AD42DC"/>
    <w:rsid w:val="00AD7821"/>
    <w:rsid w:val="00AF1FDF"/>
    <w:rsid w:val="00AF316D"/>
    <w:rsid w:val="00AF3AC2"/>
    <w:rsid w:val="00AF62C0"/>
    <w:rsid w:val="00B156E9"/>
    <w:rsid w:val="00B20686"/>
    <w:rsid w:val="00B217A4"/>
    <w:rsid w:val="00B320A8"/>
    <w:rsid w:val="00B55BE7"/>
    <w:rsid w:val="00B64CBC"/>
    <w:rsid w:val="00B67599"/>
    <w:rsid w:val="00B7232B"/>
    <w:rsid w:val="00B93200"/>
    <w:rsid w:val="00B9430D"/>
    <w:rsid w:val="00B95652"/>
    <w:rsid w:val="00BA6294"/>
    <w:rsid w:val="00BB2F3D"/>
    <w:rsid w:val="00BC0458"/>
    <w:rsid w:val="00BC0A74"/>
    <w:rsid w:val="00BC2D30"/>
    <w:rsid w:val="00BD2212"/>
    <w:rsid w:val="00BE2FDD"/>
    <w:rsid w:val="00BE73A5"/>
    <w:rsid w:val="00BE764A"/>
    <w:rsid w:val="00BE79FD"/>
    <w:rsid w:val="00BF5AE9"/>
    <w:rsid w:val="00C209B7"/>
    <w:rsid w:val="00C23633"/>
    <w:rsid w:val="00C25278"/>
    <w:rsid w:val="00C45E8C"/>
    <w:rsid w:val="00C56164"/>
    <w:rsid w:val="00C712D3"/>
    <w:rsid w:val="00C81515"/>
    <w:rsid w:val="00C91C2D"/>
    <w:rsid w:val="00CA77B8"/>
    <w:rsid w:val="00CB7AB1"/>
    <w:rsid w:val="00CD10D5"/>
    <w:rsid w:val="00CE024C"/>
    <w:rsid w:val="00CE64D5"/>
    <w:rsid w:val="00CF4DC5"/>
    <w:rsid w:val="00CF7A60"/>
    <w:rsid w:val="00D0117F"/>
    <w:rsid w:val="00D03511"/>
    <w:rsid w:val="00D16AE2"/>
    <w:rsid w:val="00D25166"/>
    <w:rsid w:val="00D470C3"/>
    <w:rsid w:val="00D60814"/>
    <w:rsid w:val="00D60B04"/>
    <w:rsid w:val="00D7474C"/>
    <w:rsid w:val="00D81728"/>
    <w:rsid w:val="00DE06C1"/>
    <w:rsid w:val="00DE1A73"/>
    <w:rsid w:val="00DE5831"/>
    <w:rsid w:val="00DE6841"/>
    <w:rsid w:val="00E01EE5"/>
    <w:rsid w:val="00E04209"/>
    <w:rsid w:val="00E1033B"/>
    <w:rsid w:val="00E11DC7"/>
    <w:rsid w:val="00E35368"/>
    <w:rsid w:val="00E375D3"/>
    <w:rsid w:val="00E431F3"/>
    <w:rsid w:val="00E451B4"/>
    <w:rsid w:val="00E46DAD"/>
    <w:rsid w:val="00E51994"/>
    <w:rsid w:val="00E51F30"/>
    <w:rsid w:val="00E61A6A"/>
    <w:rsid w:val="00E70FF2"/>
    <w:rsid w:val="00E72186"/>
    <w:rsid w:val="00E75B75"/>
    <w:rsid w:val="00E80012"/>
    <w:rsid w:val="00E94774"/>
    <w:rsid w:val="00E95DB7"/>
    <w:rsid w:val="00EA07E9"/>
    <w:rsid w:val="00EA2599"/>
    <w:rsid w:val="00EA27FF"/>
    <w:rsid w:val="00EA3D4B"/>
    <w:rsid w:val="00EA7C26"/>
    <w:rsid w:val="00ED2CCB"/>
    <w:rsid w:val="00ED7F81"/>
    <w:rsid w:val="00EE10DB"/>
    <w:rsid w:val="00EE5879"/>
    <w:rsid w:val="00EF17CA"/>
    <w:rsid w:val="00EF618E"/>
    <w:rsid w:val="00F046C6"/>
    <w:rsid w:val="00F104E9"/>
    <w:rsid w:val="00F1054A"/>
    <w:rsid w:val="00F2058F"/>
    <w:rsid w:val="00F249B8"/>
    <w:rsid w:val="00F31C7A"/>
    <w:rsid w:val="00F34DAD"/>
    <w:rsid w:val="00F40FCB"/>
    <w:rsid w:val="00F43D32"/>
    <w:rsid w:val="00F44820"/>
    <w:rsid w:val="00F46C73"/>
    <w:rsid w:val="00F51C6D"/>
    <w:rsid w:val="00F55614"/>
    <w:rsid w:val="00F6438C"/>
    <w:rsid w:val="00F80189"/>
    <w:rsid w:val="00F801FA"/>
    <w:rsid w:val="00F866D0"/>
    <w:rsid w:val="00F90406"/>
    <w:rsid w:val="00F92E6A"/>
    <w:rsid w:val="00F9429C"/>
    <w:rsid w:val="00FA468C"/>
    <w:rsid w:val="00FB02C3"/>
    <w:rsid w:val="00FC39A2"/>
    <w:rsid w:val="00FC3F08"/>
    <w:rsid w:val="00FD0E63"/>
    <w:rsid w:val="00FD72E4"/>
    <w:rsid w:val="00FE0C56"/>
    <w:rsid w:val="00FE42E9"/>
    <w:rsid w:val="00FF7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507E0"/>
  <w15:chartTrackingRefBased/>
  <w15:docId w15:val="{60BD02A4-F12C-BC45-887F-0EBF65A28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CDD"/>
    <w:rPr>
      <w:rFonts w:ascii="Open Sans" w:hAnsi="Open Sans" w:cs="Times New Roman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5B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link w:val="Heading2Char"/>
    <w:uiPriority w:val="9"/>
    <w:unhideWhenUsed/>
    <w:qFormat/>
    <w:rsid w:val="006E1CDD"/>
    <w:pPr>
      <w:ind w:left="1339"/>
      <w:outlineLvl w:val="1"/>
    </w:pPr>
    <w:rPr>
      <w:rFonts w:ascii="Montserrat" w:hAnsi="Montserrat"/>
      <w:b/>
      <w:bCs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5B7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5B7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B7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B7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B7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B7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B7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E1CDD"/>
    <w:rPr>
      <w:rFonts w:ascii="Montserrat" w:eastAsia="Times New Roman" w:hAnsi="Montserrat" w:cs="Times New Roman"/>
      <w:b/>
      <w:bCs/>
      <w:sz w:val="21"/>
      <w:szCs w:val="21"/>
    </w:rPr>
  </w:style>
  <w:style w:type="paragraph" w:styleId="ListParagraph">
    <w:name w:val="List Paragraph"/>
    <w:basedOn w:val="Normal"/>
    <w:uiPriority w:val="1"/>
    <w:qFormat/>
    <w:rsid w:val="006E1CDD"/>
    <w:pPr>
      <w:spacing w:line="281" w:lineRule="exact"/>
      <w:ind w:left="2059" w:hanging="360"/>
    </w:pPr>
  </w:style>
  <w:style w:type="character" w:customStyle="1" w:styleId="Heading1Char">
    <w:name w:val="Heading 1 Char"/>
    <w:basedOn w:val="DefaultParagraphFont"/>
    <w:link w:val="Heading1"/>
    <w:uiPriority w:val="9"/>
    <w:rsid w:val="00E75B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E75B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75B75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B75"/>
    <w:rPr>
      <w:rFonts w:eastAsiaTheme="majorEastAsia" w:cstheme="majorBidi"/>
      <w:color w:val="0F4761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B75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B75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B75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B75"/>
    <w:rPr>
      <w:rFonts w:eastAsiaTheme="majorEastAsia" w:cstheme="majorBidi"/>
      <w:color w:val="272727" w:themeColor="text1" w:themeTint="D8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E75B7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B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B7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B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B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B75"/>
    <w:rPr>
      <w:rFonts w:ascii="Open Sans" w:hAnsi="Open Sans" w:cs="Times New Roman"/>
      <w:i/>
      <w:iCs/>
      <w:color w:val="404040" w:themeColor="text1" w:themeTint="BF"/>
      <w:sz w:val="22"/>
    </w:rPr>
  </w:style>
  <w:style w:type="character" w:styleId="IntenseEmphasis">
    <w:name w:val="Intense Emphasis"/>
    <w:basedOn w:val="DefaultParagraphFont"/>
    <w:uiPriority w:val="21"/>
    <w:qFormat/>
    <w:rsid w:val="00E75B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B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B75"/>
    <w:rPr>
      <w:rFonts w:ascii="Open Sans" w:hAnsi="Open Sans" w:cs="Times New Roman"/>
      <w:i/>
      <w:iCs/>
      <w:color w:val="0F4761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E75B7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75B75"/>
    <w:pPr>
      <w:spacing w:before="100" w:beforeAutospacing="1" w:after="100" w:afterAutospacing="1"/>
    </w:pPr>
    <w:rPr>
      <w:rFonts w:ascii="Times New Roman" w:hAnsi="Times New Roman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E75B7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75B75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E75B75"/>
  </w:style>
  <w:style w:type="character" w:customStyle="1" w:styleId="mord">
    <w:name w:val="mord"/>
    <w:basedOn w:val="DefaultParagraphFont"/>
    <w:rsid w:val="00E75B75"/>
  </w:style>
  <w:style w:type="character" w:customStyle="1" w:styleId="mrel">
    <w:name w:val="mrel"/>
    <w:basedOn w:val="DefaultParagraphFont"/>
    <w:rsid w:val="00E75B75"/>
  </w:style>
  <w:style w:type="character" w:customStyle="1" w:styleId="vlist-s">
    <w:name w:val="vlist-s"/>
    <w:basedOn w:val="DefaultParagraphFont"/>
    <w:rsid w:val="00E75B75"/>
  </w:style>
  <w:style w:type="character" w:customStyle="1" w:styleId="mbin">
    <w:name w:val="mbin"/>
    <w:basedOn w:val="DefaultParagraphFont"/>
    <w:rsid w:val="00E75B75"/>
  </w:style>
  <w:style w:type="character" w:customStyle="1" w:styleId="mopen">
    <w:name w:val="mopen"/>
    <w:basedOn w:val="DefaultParagraphFont"/>
    <w:rsid w:val="00E75B75"/>
  </w:style>
  <w:style w:type="character" w:customStyle="1" w:styleId="mclose">
    <w:name w:val="mclose"/>
    <w:basedOn w:val="DefaultParagraphFont"/>
    <w:rsid w:val="00E75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934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0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57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06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73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8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31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1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92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767</Words>
  <Characters>4374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Mensik</dc:creator>
  <cp:keywords/>
  <dc:description/>
  <cp:lastModifiedBy>Kristina Mensik</cp:lastModifiedBy>
  <cp:revision>1</cp:revision>
  <dcterms:created xsi:type="dcterms:W3CDTF">2025-01-14T22:50:00Z</dcterms:created>
  <dcterms:modified xsi:type="dcterms:W3CDTF">2025-01-14T23:18:00Z</dcterms:modified>
</cp:coreProperties>
</file>