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4505B" w14:textId="77777777" w:rsidR="00F93094" w:rsidRPr="00F93094" w:rsidRDefault="00F93094" w:rsidP="00F93094">
      <w:pPr>
        <w:spacing w:after="0" w:line="240" w:lineRule="auto"/>
        <w:textAlignment w:val="center"/>
        <w:rPr>
          <w:rFonts w:ascii="Arial" w:eastAsia="Times New Roman" w:hAnsi="Arial" w:cs="Arial"/>
          <w:kern w:val="0"/>
          <w:sz w:val="22"/>
          <w:szCs w:val="22"/>
          <w14:ligatures w14:val="none"/>
        </w:rPr>
      </w:pPr>
      <w:r w:rsidRPr="00F93094">
        <w:rPr>
          <w:rFonts w:ascii="Arial" w:eastAsia="Times New Roman" w:hAnsi="Arial" w:cs="Arial"/>
          <w:kern w:val="0"/>
          <w:sz w:val="22"/>
          <w:szCs w:val="22"/>
          <w14:ligatures w14:val="none"/>
        </w:rPr>
        <w:t xml:space="preserve">Section IV: research design </w:t>
      </w:r>
    </w:p>
    <w:p w14:paraId="650BB535" w14:textId="77777777" w:rsidR="00F93094" w:rsidRPr="00F93094" w:rsidRDefault="00F93094" w:rsidP="00F93094">
      <w:pPr>
        <w:numPr>
          <w:ilvl w:val="1"/>
          <w:numId w:val="1"/>
        </w:numPr>
        <w:spacing w:after="0" w:line="240" w:lineRule="auto"/>
        <w:textAlignment w:val="center"/>
        <w:rPr>
          <w:rFonts w:ascii="Arial" w:eastAsia="Times New Roman" w:hAnsi="Arial" w:cs="Arial"/>
          <w:kern w:val="0"/>
          <w:sz w:val="22"/>
          <w:szCs w:val="22"/>
          <w14:ligatures w14:val="none"/>
        </w:rPr>
      </w:pPr>
      <w:r w:rsidRPr="00F93094">
        <w:rPr>
          <w:rFonts w:ascii="Arial" w:eastAsia="Times New Roman" w:hAnsi="Arial" w:cs="Arial"/>
          <w:kern w:val="0"/>
          <w:sz w:val="22"/>
          <w:szCs w:val="22"/>
          <w14:ligatures w14:val="none"/>
        </w:rPr>
        <w:t>1 para describing approach</w:t>
      </w:r>
    </w:p>
    <w:p w14:paraId="0D339FBA" w14:textId="77777777" w:rsidR="00F93094" w:rsidRPr="00F93094" w:rsidRDefault="00F93094" w:rsidP="00F93094">
      <w:pPr>
        <w:numPr>
          <w:ilvl w:val="1"/>
          <w:numId w:val="1"/>
        </w:numPr>
        <w:spacing w:after="0" w:line="240" w:lineRule="auto"/>
        <w:textAlignment w:val="center"/>
        <w:rPr>
          <w:rFonts w:ascii="Arial" w:eastAsia="Times New Roman" w:hAnsi="Arial" w:cs="Arial"/>
          <w:kern w:val="0"/>
          <w:sz w:val="22"/>
          <w:szCs w:val="22"/>
          <w14:ligatures w14:val="none"/>
        </w:rPr>
      </w:pPr>
      <w:r w:rsidRPr="00F93094">
        <w:rPr>
          <w:rFonts w:ascii="Arial" w:eastAsia="Times New Roman" w:hAnsi="Arial" w:cs="Arial"/>
          <w:kern w:val="0"/>
          <w:sz w:val="22"/>
          <w:szCs w:val="22"/>
          <w14:ligatures w14:val="none"/>
        </w:rPr>
        <w:t>1 para on each component (survey, elite interviews, text analysis)</w:t>
      </w:r>
    </w:p>
    <w:p w14:paraId="10836483" w14:textId="77777777" w:rsidR="00F93094" w:rsidRPr="00F93094" w:rsidRDefault="00F93094" w:rsidP="00F93094">
      <w:pPr>
        <w:numPr>
          <w:ilvl w:val="1"/>
          <w:numId w:val="1"/>
        </w:numPr>
        <w:spacing w:after="0" w:line="240" w:lineRule="auto"/>
        <w:textAlignment w:val="center"/>
        <w:rPr>
          <w:rFonts w:ascii="Arial" w:eastAsia="Times New Roman" w:hAnsi="Arial" w:cs="Arial"/>
          <w:kern w:val="0"/>
          <w:sz w:val="22"/>
          <w:szCs w:val="22"/>
          <w14:ligatures w14:val="none"/>
        </w:rPr>
      </w:pPr>
      <w:r w:rsidRPr="00F93094">
        <w:rPr>
          <w:rFonts w:ascii="Arial" w:eastAsia="Times New Roman" w:hAnsi="Arial" w:cs="Arial"/>
          <w:kern w:val="0"/>
          <w:sz w:val="22"/>
          <w:szCs w:val="22"/>
          <w14:ligatures w14:val="none"/>
        </w:rPr>
        <w:t xml:space="preserve">2-3 sentences explaining why the design fits the question  (this isn't models, identification strategies, measurement) </w:t>
      </w:r>
    </w:p>
    <w:p w14:paraId="2B0A33F8" w14:textId="77777777" w:rsidR="00111FF6" w:rsidRPr="007A1D81" w:rsidRDefault="00111FF6">
      <w:pPr>
        <w:rPr>
          <w:rFonts w:ascii="Arial" w:hAnsi="Arial" w:cs="Arial"/>
        </w:rPr>
      </w:pPr>
    </w:p>
    <w:p w14:paraId="23B67CDA" w14:textId="77777777" w:rsidR="00F93094" w:rsidRDefault="00F93094">
      <w:pPr>
        <w:rPr>
          <w:rFonts w:ascii="Arial" w:hAnsi="Arial" w:cs="Arial"/>
        </w:rPr>
      </w:pPr>
    </w:p>
    <w:p w14:paraId="15EFE91E" w14:textId="27D13DFB" w:rsidR="009D00AD" w:rsidRDefault="009D00AD">
      <w:pPr>
        <w:rPr>
          <w:rFonts w:ascii="Arial" w:hAnsi="Arial" w:cs="Arial"/>
        </w:rPr>
      </w:pPr>
      <w:r>
        <w:rPr>
          <w:rFonts w:ascii="Arial" w:hAnsi="Arial" w:cs="Arial"/>
        </w:rPr>
        <w:t xml:space="preserve">[So and so usually think of xyz when they think of abc – type paragraph intro sentence]. While there are numerous relevant dependent variables and measures, some of which are noted in the appendix, I </w:t>
      </w:r>
      <w:r w:rsidR="00E859F9">
        <w:rPr>
          <w:rFonts w:ascii="Arial" w:hAnsi="Arial" w:cs="Arial"/>
        </w:rPr>
        <w:t xml:space="preserve">will measure symbolic representation, epistemic inclusion, and responsiveness cues. </w:t>
      </w:r>
      <w:r w:rsidR="000827AA">
        <w:rPr>
          <w:rFonts w:ascii="Arial" w:hAnsi="Arial" w:cs="Arial"/>
        </w:rPr>
        <w:t xml:space="preserve"> with [123].</w:t>
      </w:r>
      <w:r>
        <w:rPr>
          <w:rFonts w:ascii="Arial" w:hAnsi="Arial" w:cs="Arial"/>
        </w:rPr>
        <w:t xml:space="preserve"> </w:t>
      </w:r>
    </w:p>
    <w:p w14:paraId="3750AFA0" w14:textId="707CD522" w:rsidR="009D00AD" w:rsidRDefault="006B14C0">
      <w:pPr>
        <w:rPr>
          <w:rFonts w:ascii="Arial" w:hAnsi="Arial" w:cs="Arial"/>
        </w:rPr>
      </w:pPr>
      <w:r>
        <w:rPr>
          <w:rFonts w:ascii="Arial" w:hAnsi="Arial" w:cs="Arial"/>
        </w:rPr>
        <w:t xml:space="preserve">Carceral politics are uniquely implicated in state policy – state legislatures and state-level representation is thus my primary interest. </w:t>
      </w:r>
      <w:r w:rsidR="0011336B">
        <w:rPr>
          <w:rFonts w:ascii="Arial" w:hAnsi="Arial" w:cs="Arial"/>
        </w:rPr>
        <w:t xml:space="preserve">However, [differences across states vis-a-vis transparency and record keeping exist – and there is evidence that such differences can affect democraticness of sorts and in counterintuitive ways (cite UVA Political Scientist who looks at this, some of his other work looks at </w:t>
      </w:r>
      <w:r w:rsidR="00DA5B48">
        <w:rPr>
          <w:rFonts w:ascii="Arial" w:hAnsi="Arial" w:cs="Arial"/>
        </w:rPr>
        <w:t xml:space="preserve">emotions) – so I need to figure out what the challenges are/what’s feasible]. </w:t>
      </w:r>
      <w:r>
        <w:rPr>
          <w:rFonts w:ascii="Arial" w:hAnsi="Arial" w:cs="Arial"/>
        </w:rPr>
        <w:t xml:space="preserve">But because Congress is relevant, and because framing this in epistemic terms means [ something about epistemic rep seems like you can’t ignore particularly a level of policymaking that also gets more public attention], I also note xyz. </w:t>
      </w:r>
    </w:p>
    <w:p w14:paraId="19C122D5" w14:textId="30A19C23" w:rsidR="006B14C0" w:rsidRDefault="0057101E">
      <w:pPr>
        <w:rPr>
          <w:rFonts w:ascii="Arial" w:hAnsi="Arial" w:cs="Arial"/>
        </w:rPr>
      </w:pPr>
      <w:r>
        <w:rPr>
          <w:rFonts w:ascii="Arial" w:hAnsi="Arial" w:cs="Arial"/>
        </w:rPr>
        <w:t xml:space="preserve">I propose focusing first on symbolic inclusion, which </w:t>
      </w:r>
      <w:r w:rsidR="00860D64">
        <w:rPr>
          <w:rFonts w:ascii="Arial" w:hAnsi="Arial" w:cs="Arial"/>
        </w:rPr>
        <w:t>[could be treated as</w:t>
      </w:r>
      <w:r w:rsidR="00E859F9">
        <w:rPr>
          <w:rFonts w:ascii="Arial" w:hAnsi="Arial" w:cs="Arial"/>
        </w:rPr>
        <w:t xml:space="preserve"> measure symbolic inclusion, [ set up to explain newsletters]. [specific thing about newsletters] [how I will get newsletters. However, [reason – empirical or based in literature to also look at speeches]. [How I will look at committee hearing speech]. [How I will look at newsletters or constituent-facing communication]. </w:t>
      </w:r>
    </w:p>
    <w:p w14:paraId="7B37760D" w14:textId="77777777" w:rsidR="00E859F9" w:rsidRDefault="00E859F9">
      <w:pPr>
        <w:rPr>
          <w:rFonts w:ascii="Arial" w:hAnsi="Arial" w:cs="Arial"/>
        </w:rPr>
      </w:pPr>
    </w:p>
    <w:p w14:paraId="60F7B412" w14:textId="4D56A5E9" w:rsidR="00E859F9" w:rsidRDefault="00E859F9">
      <w:pPr>
        <w:rPr>
          <w:rFonts w:ascii="Arial" w:hAnsi="Arial" w:cs="Arial"/>
        </w:rPr>
      </w:pPr>
      <w:r>
        <w:rPr>
          <w:rFonts w:ascii="Arial" w:hAnsi="Arial" w:cs="Arial"/>
        </w:rPr>
        <w:t xml:space="preserve">[to look at epistemic inclusion setup]. </w:t>
      </w:r>
    </w:p>
    <w:p w14:paraId="60B1AD77" w14:textId="579F5C4A" w:rsidR="00E859F9" w:rsidRPr="00E859F9" w:rsidRDefault="00E859F9" w:rsidP="00E859F9">
      <w:pPr>
        <w:pStyle w:val="ListParagraph"/>
        <w:numPr>
          <w:ilvl w:val="0"/>
          <w:numId w:val="56"/>
        </w:numPr>
        <w:rPr>
          <w:rFonts w:ascii="Arial" w:hAnsi="Arial" w:cs="Arial"/>
        </w:rPr>
      </w:pPr>
      <w:r>
        <w:rPr>
          <w:rFonts w:ascii="Arial" w:hAnsi="Arial" w:cs="Arial"/>
        </w:rPr>
        <w:t>Committee hearings</w:t>
      </w:r>
    </w:p>
    <w:p w14:paraId="7DF29499" w14:textId="77777777" w:rsidR="009D00AD" w:rsidRDefault="009D00AD">
      <w:pPr>
        <w:rPr>
          <w:rFonts w:ascii="Arial" w:hAnsi="Arial" w:cs="Arial"/>
        </w:rPr>
      </w:pPr>
    </w:p>
    <w:p w14:paraId="34B58B75" w14:textId="77777777" w:rsidR="009D00AD" w:rsidRPr="007A1D81" w:rsidRDefault="009D00AD">
      <w:pPr>
        <w:rPr>
          <w:rFonts w:ascii="Arial" w:hAnsi="Arial" w:cs="Arial"/>
        </w:rPr>
      </w:pPr>
    </w:p>
    <w:p w14:paraId="0148F90E" w14:textId="78797AFF" w:rsidR="00F93094" w:rsidRPr="007A1D81" w:rsidRDefault="007A1D81">
      <w:pPr>
        <w:rPr>
          <w:rFonts w:ascii="Arial" w:hAnsi="Arial" w:cs="Arial"/>
        </w:rPr>
      </w:pPr>
      <w:r w:rsidRPr="007A1D81">
        <w:rPr>
          <w:rFonts w:ascii="Arial" w:hAnsi="Arial" w:cs="Arial"/>
        </w:rPr>
        <w:t>Floor speeches</w:t>
      </w:r>
    </w:p>
    <w:p w14:paraId="60D74D87" w14:textId="77777777" w:rsidR="007A1D81" w:rsidRDefault="007A1D81">
      <w:pPr>
        <w:rPr>
          <w:rFonts w:ascii="Arial" w:hAnsi="Arial" w:cs="Arial"/>
        </w:rPr>
      </w:pPr>
    </w:p>
    <w:p w14:paraId="5B98A9C8" w14:textId="66246D61" w:rsidR="007A1D81" w:rsidRDefault="007A1D81">
      <w:pPr>
        <w:rPr>
          <w:rFonts w:ascii="Arial" w:hAnsi="Arial" w:cs="Arial"/>
        </w:rPr>
      </w:pPr>
      <w:r>
        <w:rPr>
          <w:rFonts w:ascii="Arial" w:hAnsi="Arial" w:cs="Arial"/>
        </w:rPr>
        <w:t>First, will do something to establish the general visibility of carceral constituencies.</w:t>
      </w:r>
    </w:p>
    <w:p w14:paraId="1FCE31A4" w14:textId="77777777" w:rsidR="007A1D81" w:rsidRDefault="007A1D81">
      <w:pPr>
        <w:rPr>
          <w:rFonts w:ascii="Arial" w:hAnsi="Arial" w:cs="Arial"/>
        </w:rPr>
      </w:pPr>
    </w:p>
    <w:p w14:paraId="4B3496B0" w14:textId="4DD7A997" w:rsidR="00B82874" w:rsidRDefault="00B82874">
      <w:pPr>
        <w:rPr>
          <w:rFonts w:ascii="Arial" w:hAnsi="Arial" w:cs="Arial"/>
        </w:rPr>
      </w:pPr>
      <w:r>
        <w:rPr>
          <w:rFonts w:ascii="Arial" w:hAnsi="Arial" w:cs="Arial"/>
        </w:rPr>
        <w:lastRenderedPageBreak/>
        <w:t>Measures</w:t>
      </w:r>
    </w:p>
    <w:p w14:paraId="2B22401A" w14:textId="0D95F953" w:rsidR="00B82874" w:rsidRPr="00B82874" w:rsidRDefault="00B82874" w:rsidP="00B82874">
      <w:pPr>
        <w:pStyle w:val="ListParagraph"/>
        <w:numPr>
          <w:ilvl w:val="0"/>
          <w:numId w:val="9"/>
        </w:numPr>
        <w:rPr>
          <w:rFonts w:ascii="Arial" w:hAnsi="Arial" w:cs="Arial"/>
        </w:rPr>
      </w:pPr>
      <w:r>
        <w:rPr>
          <w:rFonts w:ascii="Arial" w:hAnsi="Arial" w:cs="Arial"/>
        </w:rPr>
        <w:t xml:space="preserve">Testimony – accessible </w:t>
      </w:r>
    </w:p>
    <w:p w14:paraId="15FBE70B" w14:textId="77777777" w:rsidR="00B82874" w:rsidRDefault="00B82874">
      <w:pPr>
        <w:rPr>
          <w:rFonts w:ascii="Arial" w:hAnsi="Arial" w:cs="Arial"/>
        </w:rPr>
      </w:pPr>
    </w:p>
    <w:p w14:paraId="633DC18D" w14:textId="77777777" w:rsidR="009D00AD" w:rsidRPr="009D00AD" w:rsidRDefault="009D00AD" w:rsidP="009D00AD">
      <w:pPr>
        <w:rPr>
          <w:rFonts w:ascii="Arial" w:hAnsi="Arial" w:cs="Arial"/>
          <w:b/>
          <w:bCs/>
        </w:rPr>
      </w:pPr>
      <w:r w:rsidRPr="009D00AD">
        <w:rPr>
          <w:rFonts w:ascii="Arial" w:hAnsi="Arial" w:cs="Arial"/>
          <w:b/>
          <w:bCs/>
        </w:rPr>
        <w:t>I. STATE-LEVEL MEASURES (Primary, Substantive, Harder—but Worth It)</w:t>
      </w:r>
    </w:p>
    <w:p w14:paraId="533724F3" w14:textId="77777777" w:rsidR="009D00AD" w:rsidRPr="009D00AD" w:rsidRDefault="009D00AD" w:rsidP="009D00AD">
      <w:pPr>
        <w:rPr>
          <w:rFonts w:ascii="Arial" w:hAnsi="Arial" w:cs="Arial"/>
        </w:rPr>
      </w:pPr>
      <w:r w:rsidRPr="009D00AD">
        <w:rPr>
          <w:rFonts w:ascii="Arial" w:hAnsi="Arial" w:cs="Arial"/>
        </w:rPr>
        <w:t xml:space="preserve">You’re right: state legislatures are messier, but they’re also </w:t>
      </w:r>
      <w:r w:rsidRPr="009D00AD">
        <w:rPr>
          <w:rFonts w:ascii="Arial" w:hAnsi="Arial" w:cs="Arial"/>
          <w:i/>
          <w:iCs/>
        </w:rPr>
        <w:t>where carceral politics actually happens</w:t>
      </w:r>
      <w:r w:rsidRPr="009D00AD">
        <w:rPr>
          <w:rFonts w:ascii="Arial" w:hAnsi="Arial" w:cs="Arial"/>
        </w:rPr>
        <w:t>. Many of these measures are underused precisely because they’re hard.</w:t>
      </w:r>
    </w:p>
    <w:p w14:paraId="0591593F" w14:textId="77777777" w:rsidR="009D00AD" w:rsidRPr="009D00AD" w:rsidRDefault="004341DE" w:rsidP="009D00AD">
      <w:pPr>
        <w:rPr>
          <w:rFonts w:ascii="Arial" w:hAnsi="Arial" w:cs="Arial"/>
        </w:rPr>
      </w:pPr>
      <w:r w:rsidRPr="004341DE">
        <w:rPr>
          <w:rFonts w:ascii="Arial" w:hAnsi="Arial" w:cs="Arial"/>
          <w:noProof/>
        </w:rPr>
        <w:pict w14:anchorId="341DA05D">
          <v:rect id="_x0000_i1043" alt="" style="width:468pt;height:.05pt;mso-width-percent:0;mso-height-percent:0;mso-width-percent:0;mso-height-percent:0" o:hralign="center" o:hrstd="t" o:hr="t" fillcolor="#a0a0a0" stroked="f"/>
        </w:pict>
      </w:r>
    </w:p>
    <w:p w14:paraId="341966A2" w14:textId="77777777" w:rsidR="009D00AD" w:rsidRPr="009D00AD" w:rsidRDefault="009D00AD" w:rsidP="009D00AD">
      <w:pPr>
        <w:rPr>
          <w:rFonts w:ascii="Arial" w:hAnsi="Arial" w:cs="Arial"/>
          <w:b/>
          <w:bCs/>
        </w:rPr>
      </w:pPr>
      <w:r w:rsidRPr="009D00AD">
        <w:rPr>
          <w:rFonts w:ascii="Arial" w:hAnsi="Arial" w:cs="Arial"/>
          <w:b/>
          <w:bCs/>
        </w:rPr>
        <w:t>A. Committee Hearings &amp; Deliberation</w:t>
      </w:r>
    </w:p>
    <w:p w14:paraId="4D8316CA" w14:textId="77777777" w:rsidR="009D00AD" w:rsidRPr="009D00AD" w:rsidRDefault="009D00AD" w:rsidP="009D00AD">
      <w:pPr>
        <w:rPr>
          <w:rFonts w:ascii="Arial" w:hAnsi="Arial" w:cs="Arial"/>
          <w:b/>
          <w:bCs/>
        </w:rPr>
      </w:pPr>
      <w:r w:rsidRPr="009D00AD">
        <w:rPr>
          <w:rFonts w:ascii="Arial" w:hAnsi="Arial" w:cs="Arial"/>
          <w:b/>
          <w:bCs/>
        </w:rPr>
        <w:t>1. Legislator Speech in Committee Hearings</w:t>
      </w:r>
    </w:p>
    <w:p w14:paraId="390E173A" w14:textId="77777777" w:rsidR="009D00AD" w:rsidRPr="009D00AD" w:rsidRDefault="009D00AD" w:rsidP="009D00AD">
      <w:pPr>
        <w:rPr>
          <w:rFonts w:ascii="Arial" w:hAnsi="Arial" w:cs="Arial"/>
        </w:rPr>
      </w:pPr>
      <w:r w:rsidRPr="009D00AD">
        <w:rPr>
          <w:rFonts w:ascii="Arial" w:hAnsi="Arial" w:cs="Arial"/>
          <w:b/>
          <w:bCs/>
        </w:rPr>
        <w:t>What:</w:t>
      </w:r>
    </w:p>
    <w:p w14:paraId="6C9DEFB9" w14:textId="77777777" w:rsidR="009D00AD" w:rsidRPr="009D00AD" w:rsidRDefault="009D00AD" w:rsidP="009D00AD">
      <w:pPr>
        <w:numPr>
          <w:ilvl w:val="0"/>
          <w:numId w:val="10"/>
        </w:numPr>
        <w:rPr>
          <w:rFonts w:ascii="Arial" w:hAnsi="Arial" w:cs="Arial"/>
        </w:rPr>
      </w:pPr>
      <w:r w:rsidRPr="009D00AD">
        <w:rPr>
          <w:rFonts w:ascii="Arial" w:hAnsi="Arial" w:cs="Arial"/>
        </w:rPr>
        <w:t>Questions asked by legislators</w:t>
      </w:r>
    </w:p>
    <w:p w14:paraId="02027C61" w14:textId="77777777" w:rsidR="009D00AD" w:rsidRPr="009D00AD" w:rsidRDefault="009D00AD" w:rsidP="009D00AD">
      <w:pPr>
        <w:numPr>
          <w:ilvl w:val="0"/>
          <w:numId w:val="10"/>
        </w:numPr>
        <w:rPr>
          <w:rFonts w:ascii="Arial" w:hAnsi="Arial" w:cs="Arial"/>
        </w:rPr>
      </w:pPr>
      <w:r w:rsidRPr="009D00AD">
        <w:rPr>
          <w:rFonts w:ascii="Arial" w:hAnsi="Arial" w:cs="Arial"/>
        </w:rPr>
        <w:t>Statements during hearings</w:t>
      </w:r>
    </w:p>
    <w:p w14:paraId="346A4591" w14:textId="77777777" w:rsidR="009D00AD" w:rsidRPr="009D00AD" w:rsidRDefault="009D00AD" w:rsidP="009D00AD">
      <w:pPr>
        <w:numPr>
          <w:ilvl w:val="0"/>
          <w:numId w:val="10"/>
        </w:numPr>
        <w:rPr>
          <w:rFonts w:ascii="Arial" w:hAnsi="Arial" w:cs="Arial"/>
        </w:rPr>
      </w:pPr>
      <w:r w:rsidRPr="009D00AD">
        <w:rPr>
          <w:rFonts w:ascii="Arial" w:hAnsi="Arial" w:cs="Arial"/>
        </w:rPr>
        <w:t>Framing of incarcerated people (as constituents, risks, costs, absences)</w:t>
      </w:r>
    </w:p>
    <w:p w14:paraId="6BFBAB95" w14:textId="77777777" w:rsidR="009D00AD" w:rsidRPr="009D00AD" w:rsidRDefault="009D00AD" w:rsidP="009D00AD">
      <w:pPr>
        <w:rPr>
          <w:rFonts w:ascii="Arial" w:hAnsi="Arial" w:cs="Arial"/>
        </w:rPr>
      </w:pPr>
      <w:r w:rsidRPr="009D00AD">
        <w:rPr>
          <w:rFonts w:ascii="Arial" w:hAnsi="Arial" w:cs="Arial"/>
          <w:b/>
          <w:bCs/>
        </w:rPr>
        <w:t>Why it matters:</w:t>
      </w:r>
    </w:p>
    <w:p w14:paraId="30F27727" w14:textId="77777777" w:rsidR="009D00AD" w:rsidRPr="009D00AD" w:rsidRDefault="009D00AD" w:rsidP="009D00AD">
      <w:pPr>
        <w:numPr>
          <w:ilvl w:val="0"/>
          <w:numId w:val="11"/>
        </w:numPr>
        <w:rPr>
          <w:rFonts w:ascii="Arial" w:hAnsi="Arial" w:cs="Arial"/>
        </w:rPr>
      </w:pPr>
      <w:r w:rsidRPr="009D00AD">
        <w:rPr>
          <w:rFonts w:ascii="Arial" w:hAnsi="Arial" w:cs="Arial"/>
        </w:rPr>
        <w:t xml:space="preserve">This is </w:t>
      </w:r>
      <w:r w:rsidRPr="009D00AD">
        <w:rPr>
          <w:rFonts w:ascii="Arial" w:hAnsi="Arial" w:cs="Arial"/>
          <w:i/>
          <w:iCs/>
        </w:rPr>
        <w:t>epistemic inclusion</w:t>
      </w:r>
      <w:r w:rsidRPr="009D00AD">
        <w:rPr>
          <w:rFonts w:ascii="Arial" w:hAnsi="Arial" w:cs="Arial"/>
        </w:rPr>
        <w:t xml:space="preserve"> in Pottle’s sense: whose knowledge is treated as relevant </w:t>
      </w:r>
      <w:r w:rsidRPr="009D00AD">
        <w:rPr>
          <w:rFonts w:ascii="Arial" w:hAnsi="Arial" w:cs="Arial"/>
          <w:i/>
          <w:iCs/>
        </w:rPr>
        <w:t>inside</w:t>
      </w:r>
      <w:r w:rsidRPr="009D00AD">
        <w:rPr>
          <w:rFonts w:ascii="Arial" w:hAnsi="Arial" w:cs="Arial"/>
        </w:rPr>
        <w:t xml:space="preserve"> decision-making.</w:t>
      </w:r>
    </w:p>
    <w:p w14:paraId="60D1EF1A" w14:textId="77777777" w:rsidR="009D00AD" w:rsidRPr="009D00AD" w:rsidRDefault="009D00AD" w:rsidP="009D00AD">
      <w:pPr>
        <w:numPr>
          <w:ilvl w:val="0"/>
          <w:numId w:val="11"/>
        </w:numPr>
        <w:rPr>
          <w:rFonts w:ascii="Arial" w:hAnsi="Arial" w:cs="Arial"/>
        </w:rPr>
      </w:pPr>
      <w:r w:rsidRPr="009D00AD">
        <w:rPr>
          <w:rFonts w:ascii="Arial" w:hAnsi="Arial" w:cs="Arial"/>
        </w:rPr>
        <w:t>Aligns with Ban &amp; Kaslovsky’s insight that representational style travels into internal venues.</w:t>
      </w:r>
    </w:p>
    <w:p w14:paraId="70CEB3C6" w14:textId="77777777" w:rsidR="009D00AD" w:rsidRPr="009D00AD" w:rsidRDefault="009D00AD" w:rsidP="009D00AD">
      <w:pPr>
        <w:rPr>
          <w:rFonts w:ascii="Arial" w:hAnsi="Arial" w:cs="Arial"/>
        </w:rPr>
      </w:pPr>
      <w:r w:rsidRPr="009D00AD">
        <w:rPr>
          <w:rFonts w:ascii="Arial" w:hAnsi="Arial" w:cs="Arial"/>
          <w:b/>
          <w:bCs/>
        </w:rPr>
        <w:t>Where to get it:</w:t>
      </w:r>
    </w:p>
    <w:p w14:paraId="44D3B262" w14:textId="77777777" w:rsidR="009D00AD" w:rsidRPr="009D00AD" w:rsidRDefault="009D00AD" w:rsidP="009D00AD">
      <w:pPr>
        <w:numPr>
          <w:ilvl w:val="0"/>
          <w:numId w:val="12"/>
        </w:numPr>
        <w:rPr>
          <w:rFonts w:ascii="Arial" w:hAnsi="Arial" w:cs="Arial"/>
        </w:rPr>
      </w:pPr>
      <w:r w:rsidRPr="009D00AD">
        <w:rPr>
          <w:rFonts w:ascii="Arial" w:hAnsi="Arial" w:cs="Arial"/>
        </w:rPr>
        <w:t>State legislature committee archives (varies wildly)</w:t>
      </w:r>
    </w:p>
    <w:p w14:paraId="086F3265" w14:textId="77777777" w:rsidR="009D00AD" w:rsidRPr="009D00AD" w:rsidRDefault="009D00AD" w:rsidP="009D00AD">
      <w:pPr>
        <w:numPr>
          <w:ilvl w:val="0"/>
          <w:numId w:val="12"/>
        </w:numPr>
        <w:rPr>
          <w:rFonts w:ascii="Arial" w:hAnsi="Arial" w:cs="Arial"/>
        </w:rPr>
      </w:pPr>
      <w:r w:rsidRPr="009D00AD">
        <w:rPr>
          <w:rFonts w:ascii="Arial" w:hAnsi="Arial" w:cs="Arial"/>
        </w:rPr>
        <w:t>Sometimes YouTube channels of legislatures</w:t>
      </w:r>
    </w:p>
    <w:p w14:paraId="2CED0989" w14:textId="77777777" w:rsidR="009D00AD" w:rsidRPr="009D00AD" w:rsidRDefault="009D00AD" w:rsidP="009D00AD">
      <w:pPr>
        <w:numPr>
          <w:ilvl w:val="0"/>
          <w:numId w:val="12"/>
        </w:numPr>
        <w:rPr>
          <w:rFonts w:ascii="Arial" w:hAnsi="Arial" w:cs="Arial"/>
        </w:rPr>
      </w:pPr>
      <w:r w:rsidRPr="009D00AD">
        <w:rPr>
          <w:rFonts w:ascii="Arial" w:hAnsi="Arial" w:cs="Arial"/>
        </w:rPr>
        <w:t>State legislative journals / hearing transcripts (often PDFs)</w:t>
      </w:r>
    </w:p>
    <w:p w14:paraId="1C939321" w14:textId="77777777" w:rsidR="009D00AD" w:rsidRPr="009D00AD" w:rsidRDefault="009D00AD" w:rsidP="009D00AD">
      <w:pPr>
        <w:rPr>
          <w:rFonts w:ascii="Arial" w:hAnsi="Arial" w:cs="Arial"/>
        </w:rPr>
      </w:pPr>
      <w:r w:rsidRPr="009D00AD">
        <w:rPr>
          <w:rFonts w:ascii="Arial" w:hAnsi="Arial" w:cs="Arial"/>
          <w:b/>
          <w:bCs/>
        </w:rPr>
        <w:t>Lit tie-ins:</w:t>
      </w:r>
    </w:p>
    <w:p w14:paraId="648021F7" w14:textId="77777777" w:rsidR="009D00AD" w:rsidRPr="009D00AD" w:rsidRDefault="009D00AD" w:rsidP="009D00AD">
      <w:pPr>
        <w:numPr>
          <w:ilvl w:val="0"/>
          <w:numId w:val="13"/>
        </w:numPr>
        <w:rPr>
          <w:rFonts w:ascii="Arial" w:hAnsi="Arial" w:cs="Arial"/>
        </w:rPr>
      </w:pPr>
      <w:r w:rsidRPr="009D00AD">
        <w:rPr>
          <w:rFonts w:ascii="Arial" w:hAnsi="Arial" w:cs="Arial"/>
        </w:rPr>
        <w:t>Ban &amp; Kaslovsky (2025): internal vs. external rhetoric</w:t>
      </w:r>
    </w:p>
    <w:p w14:paraId="22A3FDCA" w14:textId="77777777" w:rsidR="009D00AD" w:rsidRPr="009D00AD" w:rsidRDefault="009D00AD" w:rsidP="009D00AD">
      <w:pPr>
        <w:numPr>
          <w:ilvl w:val="0"/>
          <w:numId w:val="13"/>
        </w:numPr>
        <w:rPr>
          <w:rFonts w:ascii="Arial" w:hAnsi="Arial" w:cs="Arial"/>
        </w:rPr>
      </w:pPr>
      <w:r w:rsidRPr="009D00AD">
        <w:rPr>
          <w:rFonts w:ascii="Arial" w:hAnsi="Arial" w:cs="Arial"/>
        </w:rPr>
        <w:t>Miler (2018): seriousness and committee location</w:t>
      </w:r>
    </w:p>
    <w:p w14:paraId="084BE7EE" w14:textId="77777777" w:rsidR="009D00AD" w:rsidRPr="009D00AD" w:rsidRDefault="009D00AD" w:rsidP="009D00AD">
      <w:pPr>
        <w:numPr>
          <w:ilvl w:val="0"/>
          <w:numId w:val="13"/>
        </w:numPr>
        <w:rPr>
          <w:rFonts w:ascii="Arial" w:hAnsi="Arial" w:cs="Arial"/>
        </w:rPr>
      </w:pPr>
      <w:r w:rsidRPr="009D00AD">
        <w:rPr>
          <w:rFonts w:ascii="Arial" w:hAnsi="Arial" w:cs="Arial"/>
        </w:rPr>
        <w:t>Hall &amp; Grofman (1990): committee specialization</w:t>
      </w:r>
    </w:p>
    <w:p w14:paraId="630D5C1E" w14:textId="77777777" w:rsidR="009D00AD" w:rsidRPr="009D00AD" w:rsidRDefault="009D00AD" w:rsidP="009D00AD">
      <w:pPr>
        <w:rPr>
          <w:rFonts w:ascii="Arial" w:hAnsi="Arial" w:cs="Arial"/>
        </w:rPr>
      </w:pPr>
      <w:r w:rsidRPr="009D00AD">
        <w:rPr>
          <w:rFonts w:ascii="Arial" w:hAnsi="Arial" w:cs="Arial"/>
          <w:b/>
          <w:bCs/>
        </w:rPr>
        <w:lastRenderedPageBreak/>
        <w:t>Difficulty:</w:t>
      </w:r>
      <w:r w:rsidRPr="009D00AD">
        <w:rPr>
          <w:rFonts w:ascii="Arial" w:hAnsi="Arial" w:cs="Arial"/>
        </w:rPr>
        <w:t xml:space="preserve"> Medium–high</w:t>
      </w:r>
      <w:r w:rsidRPr="009D00AD">
        <w:rPr>
          <w:rFonts w:ascii="Arial" w:hAnsi="Arial" w:cs="Arial"/>
        </w:rPr>
        <w:br/>
      </w:r>
      <w:r w:rsidRPr="009D00AD">
        <w:rPr>
          <w:rFonts w:ascii="Arial" w:hAnsi="Arial" w:cs="Arial"/>
          <w:b/>
          <w:bCs/>
        </w:rPr>
        <w:t>Payoff:</w:t>
      </w:r>
      <w:r w:rsidRPr="009D00AD">
        <w:rPr>
          <w:rFonts w:ascii="Arial" w:hAnsi="Arial" w:cs="Arial"/>
        </w:rPr>
        <w:t xml:space="preserve"> Very high</w:t>
      </w:r>
      <w:r w:rsidRPr="009D00AD">
        <w:rPr>
          <w:rFonts w:ascii="Arial" w:hAnsi="Arial" w:cs="Arial"/>
        </w:rPr>
        <w:br/>
      </w:r>
      <w:r w:rsidRPr="009D00AD">
        <w:rPr>
          <w:rFonts w:ascii="Arial" w:hAnsi="Arial" w:cs="Arial"/>
          <w:b/>
          <w:bCs/>
        </w:rPr>
        <w:t>You’d be one of few people doing this systematically for carceral politics.</w:t>
      </w:r>
    </w:p>
    <w:p w14:paraId="1293CFC1" w14:textId="77777777" w:rsidR="009D00AD" w:rsidRPr="009D00AD" w:rsidRDefault="004341DE" w:rsidP="009D00AD">
      <w:pPr>
        <w:rPr>
          <w:rFonts w:ascii="Arial" w:hAnsi="Arial" w:cs="Arial"/>
        </w:rPr>
      </w:pPr>
      <w:r w:rsidRPr="009D00AD">
        <w:rPr>
          <w:rFonts w:ascii="Arial" w:hAnsi="Arial" w:cs="Arial"/>
          <w:noProof/>
        </w:rPr>
        <w:pict w14:anchorId="641C8FEE">
          <v:rect id="_x0000_i1042" alt="" style="width:468pt;height:.05pt;mso-width-percent:0;mso-height-percent:0;mso-width-percent:0;mso-height-percent:0" o:hralign="center" o:hrstd="t" o:hr="t" fillcolor="#a0a0a0" stroked="f"/>
        </w:pict>
      </w:r>
    </w:p>
    <w:p w14:paraId="4B95E552" w14:textId="77777777" w:rsidR="009D00AD" w:rsidRPr="009D00AD" w:rsidRDefault="009D00AD" w:rsidP="009D00AD">
      <w:pPr>
        <w:rPr>
          <w:rFonts w:ascii="Arial" w:hAnsi="Arial" w:cs="Arial"/>
          <w:b/>
          <w:bCs/>
        </w:rPr>
      </w:pPr>
      <w:r w:rsidRPr="009D00AD">
        <w:rPr>
          <w:rFonts w:ascii="Arial" w:hAnsi="Arial" w:cs="Arial"/>
          <w:b/>
          <w:bCs/>
        </w:rPr>
        <w:t>2. Treatment of Incarcerated Testimony</w:t>
      </w:r>
    </w:p>
    <w:p w14:paraId="508B5C32" w14:textId="77777777" w:rsidR="009D00AD" w:rsidRPr="009D00AD" w:rsidRDefault="009D00AD" w:rsidP="009D00AD">
      <w:pPr>
        <w:rPr>
          <w:rFonts w:ascii="Arial" w:hAnsi="Arial" w:cs="Arial"/>
        </w:rPr>
      </w:pPr>
      <w:r w:rsidRPr="009D00AD">
        <w:rPr>
          <w:rFonts w:ascii="Arial" w:hAnsi="Arial" w:cs="Arial"/>
          <w:b/>
          <w:bCs/>
        </w:rPr>
        <w:t>What:</w:t>
      </w:r>
    </w:p>
    <w:p w14:paraId="0D5CC91A" w14:textId="77777777" w:rsidR="009D00AD" w:rsidRPr="009D00AD" w:rsidRDefault="009D00AD" w:rsidP="009D00AD">
      <w:pPr>
        <w:numPr>
          <w:ilvl w:val="0"/>
          <w:numId w:val="14"/>
        </w:numPr>
        <w:rPr>
          <w:rFonts w:ascii="Arial" w:hAnsi="Arial" w:cs="Arial"/>
        </w:rPr>
      </w:pPr>
      <w:r w:rsidRPr="009D00AD">
        <w:rPr>
          <w:rFonts w:ascii="Arial" w:hAnsi="Arial" w:cs="Arial"/>
        </w:rPr>
        <w:t>Whether incarcerated or formerly incarcerated people testify</w:t>
      </w:r>
    </w:p>
    <w:p w14:paraId="3B9BA33E" w14:textId="77777777" w:rsidR="009D00AD" w:rsidRPr="009D00AD" w:rsidRDefault="009D00AD" w:rsidP="009D00AD">
      <w:pPr>
        <w:numPr>
          <w:ilvl w:val="0"/>
          <w:numId w:val="14"/>
        </w:numPr>
        <w:rPr>
          <w:rFonts w:ascii="Arial" w:hAnsi="Arial" w:cs="Arial"/>
        </w:rPr>
      </w:pPr>
      <w:r w:rsidRPr="009D00AD">
        <w:rPr>
          <w:rFonts w:ascii="Arial" w:hAnsi="Arial" w:cs="Arial"/>
        </w:rPr>
        <w:t>Whether legislators reference, credit, or dismiss that testimony</w:t>
      </w:r>
    </w:p>
    <w:p w14:paraId="5CD24F39" w14:textId="77777777" w:rsidR="009D00AD" w:rsidRPr="009D00AD" w:rsidRDefault="009D00AD" w:rsidP="009D00AD">
      <w:pPr>
        <w:numPr>
          <w:ilvl w:val="0"/>
          <w:numId w:val="14"/>
        </w:numPr>
        <w:rPr>
          <w:rFonts w:ascii="Arial" w:hAnsi="Arial" w:cs="Arial"/>
        </w:rPr>
      </w:pPr>
      <w:r w:rsidRPr="009D00AD">
        <w:rPr>
          <w:rFonts w:ascii="Arial" w:hAnsi="Arial" w:cs="Arial"/>
        </w:rPr>
        <w:t>Whether testimony is summarized or ignored</w:t>
      </w:r>
    </w:p>
    <w:p w14:paraId="0B362569" w14:textId="77777777" w:rsidR="009D00AD" w:rsidRPr="009D00AD" w:rsidRDefault="009D00AD" w:rsidP="009D00AD">
      <w:pPr>
        <w:rPr>
          <w:rFonts w:ascii="Arial" w:hAnsi="Arial" w:cs="Arial"/>
        </w:rPr>
      </w:pPr>
      <w:r w:rsidRPr="009D00AD">
        <w:rPr>
          <w:rFonts w:ascii="Arial" w:hAnsi="Arial" w:cs="Arial"/>
          <w:b/>
          <w:bCs/>
        </w:rPr>
        <w:t>Why it matters:</w:t>
      </w:r>
    </w:p>
    <w:p w14:paraId="3745EF9B" w14:textId="77777777" w:rsidR="009D00AD" w:rsidRPr="009D00AD" w:rsidRDefault="009D00AD" w:rsidP="009D00AD">
      <w:pPr>
        <w:numPr>
          <w:ilvl w:val="0"/>
          <w:numId w:val="15"/>
        </w:numPr>
        <w:rPr>
          <w:rFonts w:ascii="Arial" w:hAnsi="Arial" w:cs="Arial"/>
        </w:rPr>
      </w:pPr>
      <w:r w:rsidRPr="009D00AD">
        <w:rPr>
          <w:rFonts w:ascii="Arial" w:hAnsi="Arial" w:cs="Arial"/>
        </w:rPr>
        <w:t xml:space="preserve">Direct operationalization of </w:t>
      </w:r>
      <w:r w:rsidRPr="009D00AD">
        <w:rPr>
          <w:rFonts w:ascii="Arial" w:hAnsi="Arial" w:cs="Arial"/>
          <w:b/>
          <w:bCs/>
        </w:rPr>
        <w:t>testimonial justice vs. injustice</w:t>
      </w:r>
      <w:r w:rsidRPr="009D00AD">
        <w:rPr>
          <w:rFonts w:ascii="Arial" w:hAnsi="Arial" w:cs="Arial"/>
        </w:rPr>
        <w:t xml:space="preserve"> (Pottle).</w:t>
      </w:r>
    </w:p>
    <w:p w14:paraId="1105EB92" w14:textId="77777777" w:rsidR="009D00AD" w:rsidRPr="009D00AD" w:rsidRDefault="009D00AD" w:rsidP="009D00AD">
      <w:pPr>
        <w:numPr>
          <w:ilvl w:val="0"/>
          <w:numId w:val="15"/>
        </w:numPr>
        <w:rPr>
          <w:rFonts w:ascii="Arial" w:hAnsi="Arial" w:cs="Arial"/>
        </w:rPr>
      </w:pPr>
      <w:r w:rsidRPr="009D00AD">
        <w:rPr>
          <w:rFonts w:ascii="Arial" w:hAnsi="Arial" w:cs="Arial"/>
        </w:rPr>
        <w:t>Rarely measured.</w:t>
      </w:r>
    </w:p>
    <w:p w14:paraId="2B2B06D9" w14:textId="77777777" w:rsidR="009D00AD" w:rsidRPr="009D00AD" w:rsidRDefault="009D00AD" w:rsidP="009D00AD">
      <w:pPr>
        <w:rPr>
          <w:rFonts w:ascii="Arial" w:hAnsi="Arial" w:cs="Arial"/>
        </w:rPr>
      </w:pPr>
      <w:r w:rsidRPr="009D00AD">
        <w:rPr>
          <w:rFonts w:ascii="Arial" w:hAnsi="Arial" w:cs="Arial"/>
          <w:b/>
          <w:bCs/>
        </w:rPr>
        <w:t>Where to get it:</w:t>
      </w:r>
    </w:p>
    <w:p w14:paraId="2CB27F43" w14:textId="77777777" w:rsidR="009D00AD" w:rsidRPr="009D00AD" w:rsidRDefault="009D00AD" w:rsidP="009D00AD">
      <w:pPr>
        <w:numPr>
          <w:ilvl w:val="0"/>
          <w:numId w:val="16"/>
        </w:numPr>
        <w:rPr>
          <w:rFonts w:ascii="Arial" w:hAnsi="Arial" w:cs="Arial"/>
        </w:rPr>
      </w:pPr>
      <w:r w:rsidRPr="009D00AD">
        <w:rPr>
          <w:rFonts w:ascii="Arial" w:hAnsi="Arial" w:cs="Arial"/>
        </w:rPr>
        <w:t>Hearing records</w:t>
      </w:r>
    </w:p>
    <w:p w14:paraId="56C8EB4E" w14:textId="77777777" w:rsidR="009D00AD" w:rsidRPr="009D00AD" w:rsidRDefault="009D00AD" w:rsidP="009D00AD">
      <w:pPr>
        <w:numPr>
          <w:ilvl w:val="0"/>
          <w:numId w:val="16"/>
        </w:numPr>
        <w:rPr>
          <w:rFonts w:ascii="Arial" w:hAnsi="Arial" w:cs="Arial"/>
        </w:rPr>
      </w:pPr>
      <w:r w:rsidRPr="009D00AD">
        <w:rPr>
          <w:rFonts w:ascii="Arial" w:hAnsi="Arial" w:cs="Arial"/>
        </w:rPr>
        <w:t>Advocacy group websites (often post testimony)</w:t>
      </w:r>
    </w:p>
    <w:p w14:paraId="74F7F17D" w14:textId="77777777" w:rsidR="009D00AD" w:rsidRPr="009D00AD" w:rsidRDefault="009D00AD" w:rsidP="009D00AD">
      <w:pPr>
        <w:numPr>
          <w:ilvl w:val="0"/>
          <w:numId w:val="16"/>
        </w:numPr>
        <w:rPr>
          <w:rFonts w:ascii="Arial" w:hAnsi="Arial" w:cs="Arial"/>
        </w:rPr>
      </w:pPr>
      <w:r w:rsidRPr="009D00AD">
        <w:rPr>
          <w:rFonts w:ascii="Arial" w:hAnsi="Arial" w:cs="Arial"/>
        </w:rPr>
        <w:t>FOIA / public records requests (selective)</w:t>
      </w:r>
    </w:p>
    <w:p w14:paraId="66F846AA" w14:textId="77777777" w:rsidR="009D00AD" w:rsidRPr="009D00AD" w:rsidRDefault="009D00AD" w:rsidP="009D00AD">
      <w:pPr>
        <w:rPr>
          <w:rFonts w:ascii="Arial" w:hAnsi="Arial" w:cs="Arial"/>
        </w:rPr>
      </w:pPr>
      <w:r w:rsidRPr="009D00AD">
        <w:rPr>
          <w:rFonts w:ascii="Arial" w:hAnsi="Arial" w:cs="Arial"/>
          <w:b/>
          <w:bCs/>
        </w:rPr>
        <w:t>Lit tie-ins:</w:t>
      </w:r>
    </w:p>
    <w:p w14:paraId="5DBBC425" w14:textId="77777777" w:rsidR="009D00AD" w:rsidRPr="009D00AD" w:rsidRDefault="009D00AD" w:rsidP="009D00AD">
      <w:pPr>
        <w:numPr>
          <w:ilvl w:val="0"/>
          <w:numId w:val="17"/>
        </w:numPr>
        <w:rPr>
          <w:rFonts w:ascii="Arial" w:hAnsi="Arial" w:cs="Arial"/>
        </w:rPr>
      </w:pPr>
      <w:r w:rsidRPr="009D00AD">
        <w:rPr>
          <w:rFonts w:ascii="Arial" w:hAnsi="Arial" w:cs="Arial"/>
        </w:rPr>
        <w:t>Pottle (2025)</w:t>
      </w:r>
    </w:p>
    <w:p w14:paraId="076097DC" w14:textId="77777777" w:rsidR="009D00AD" w:rsidRPr="009D00AD" w:rsidRDefault="009D00AD" w:rsidP="009D00AD">
      <w:pPr>
        <w:numPr>
          <w:ilvl w:val="0"/>
          <w:numId w:val="17"/>
        </w:numPr>
        <w:rPr>
          <w:rFonts w:ascii="Arial" w:hAnsi="Arial" w:cs="Arial"/>
        </w:rPr>
      </w:pPr>
      <w:r w:rsidRPr="009D00AD">
        <w:rPr>
          <w:rFonts w:ascii="Arial" w:hAnsi="Arial" w:cs="Arial"/>
        </w:rPr>
        <w:t>Mansbridge (2003, 2018): mutual education</w:t>
      </w:r>
    </w:p>
    <w:p w14:paraId="1FAE934A" w14:textId="77777777" w:rsidR="009D00AD" w:rsidRPr="009D00AD" w:rsidRDefault="009D00AD" w:rsidP="009D00AD">
      <w:pPr>
        <w:numPr>
          <w:ilvl w:val="0"/>
          <w:numId w:val="17"/>
        </w:numPr>
        <w:rPr>
          <w:rFonts w:ascii="Arial" w:hAnsi="Arial" w:cs="Arial"/>
        </w:rPr>
      </w:pPr>
      <w:r w:rsidRPr="009D00AD">
        <w:rPr>
          <w:rFonts w:ascii="Arial" w:hAnsi="Arial" w:cs="Arial"/>
        </w:rPr>
        <w:t>Minta (2011): participation + voice in policymaking</w:t>
      </w:r>
    </w:p>
    <w:p w14:paraId="0755327C" w14:textId="77777777" w:rsidR="009D00AD" w:rsidRPr="009D00AD" w:rsidRDefault="009D00AD" w:rsidP="009D00AD">
      <w:pPr>
        <w:rPr>
          <w:rFonts w:ascii="Arial" w:hAnsi="Arial" w:cs="Arial"/>
        </w:rPr>
      </w:pPr>
      <w:r w:rsidRPr="009D00AD">
        <w:rPr>
          <w:rFonts w:ascii="Arial" w:hAnsi="Arial" w:cs="Arial"/>
          <w:b/>
          <w:bCs/>
        </w:rPr>
        <w:t>Difficulty:</w:t>
      </w:r>
      <w:r w:rsidRPr="009D00AD">
        <w:rPr>
          <w:rFonts w:ascii="Arial" w:hAnsi="Arial" w:cs="Arial"/>
        </w:rPr>
        <w:t xml:space="preserve"> High</w:t>
      </w:r>
      <w:r w:rsidRPr="009D00AD">
        <w:rPr>
          <w:rFonts w:ascii="Arial" w:hAnsi="Arial" w:cs="Arial"/>
        </w:rPr>
        <w:br/>
      </w:r>
      <w:r w:rsidRPr="009D00AD">
        <w:rPr>
          <w:rFonts w:ascii="Arial" w:hAnsi="Arial" w:cs="Arial"/>
          <w:b/>
          <w:bCs/>
        </w:rPr>
        <w:t>Payoff:</w:t>
      </w:r>
      <w:r w:rsidRPr="009D00AD">
        <w:rPr>
          <w:rFonts w:ascii="Arial" w:hAnsi="Arial" w:cs="Arial"/>
        </w:rPr>
        <w:t xml:space="preserve"> Extremely high conceptually</w:t>
      </w:r>
      <w:r w:rsidRPr="009D00AD">
        <w:rPr>
          <w:rFonts w:ascii="Arial" w:hAnsi="Arial" w:cs="Arial"/>
        </w:rPr>
        <w:br/>
      </w:r>
      <w:r w:rsidRPr="009D00AD">
        <w:rPr>
          <w:rFonts w:ascii="Arial" w:hAnsi="Arial" w:cs="Arial"/>
          <w:b/>
          <w:bCs/>
        </w:rPr>
        <w:t>This directly tests your epistemic claims.</w:t>
      </w:r>
    </w:p>
    <w:p w14:paraId="6A7E8627" w14:textId="77777777" w:rsidR="009D00AD" w:rsidRPr="009D00AD" w:rsidRDefault="004341DE" w:rsidP="009D00AD">
      <w:pPr>
        <w:rPr>
          <w:rFonts w:ascii="Arial" w:hAnsi="Arial" w:cs="Arial"/>
        </w:rPr>
      </w:pPr>
      <w:r w:rsidRPr="009D00AD">
        <w:rPr>
          <w:rFonts w:ascii="Arial" w:hAnsi="Arial" w:cs="Arial"/>
          <w:noProof/>
        </w:rPr>
        <w:pict w14:anchorId="112022F2">
          <v:rect id="_x0000_i1041" alt="" style="width:468pt;height:.05pt;mso-width-percent:0;mso-height-percent:0;mso-width-percent:0;mso-height-percent:0" o:hralign="center" o:hrstd="t" o:hr="t" fillcolor="#a0a0a0" stroked="f"/>
        </w:pict>
      </w:r>
    </w:p>
    <w:p w14:paraId="12ED6E79" w14:textId="77777777" w:rsidR="009D00AD" w:rsidRPr="009D00AD" w:rsidRDefault="009D00AD" w:rsidP="009D00AD">
      <w:pPr>
        <w:rPr>
          <w:rFonts w:ascii="Arial" w:hAnsi="Arial" w:cs="Arial"/>
          <w:b/>
          <w:bCs/>
        </w:rPr>
      </w:pPr>
      <w:r w:rsidRPr="009D00AD">
        <w:rPr>
          <w:rFonts w:ascii="Arial" w:hAnsi="Arial" w:cs="Arial"/>
          <w:b/>
          <w:bCs/>
        </w:rPr>
        <w:t>B. Constituent-Facing State-Level Communications</w:t>
      </w:r>
    </w:p>
    <w:p w14:paraId="39B3C570" w14:textId="77777777" w:rsidR="009D00AD" w:rsidRPr="009D00AD" w:rsidRDefault="009D00AD" w:rsidP="009D00AD">
      <w:pPr>
        <w:rPr>
          <w:rFonts w:ascii="Arial" w:hAnsi="Arial" w:cs="Arial"/>
          <w:b/>
          <w:bCs/>
        </w:rPr>
      </w:pPr>
      <w:r w:rsidRPr="009D00AD">
        <w:rPr>
          <w:rFonts w:ascii="Arial" w:hAnsi="Arial" w:cs="Arial"/>
          <w:b/>
          <w:bCs/>
        </w:rPr>
        <w:t>3. State Legislator Newsletters</w:t>
      </w:r>
    </w:p>
    <w:p w14:paraId="40AA3D58" w14:textId="77777777" w:rsidR="009D00AD" w:rsidRPr="009D00AD" w:rsidRDefault="009D00AD" w:rsidP="009D00AD">
      <w:pPr>
        <w:rPr>
          <w:rFonts w:ascii="Arial" w:hAnsi="Arial" w:cs="Arial"/>
        </w:rPr>
      </w:pPr>
      <w:r w:rsidRPr="009D00AD">
        <w:rPr>
          <w:rFonts w:ascii="Arial" w:hAnsi="Arial" w:cs="Arial"/>
          <w:b/>
          <w:bCs/>
        </w:rPr>
        <w:t>What:</w:t>
      </w:r>
    </w:p>
    <w:p w14:paraId="5E0022C6" w14:textId="77777777" w:rsidR="009D00AD" w:rsidRPr="009D00AD" w:rsidRDefault="009D00AD" w:rsidP="009D00AD">
      <w:pPr>
        <w:numPr>
          <w:ilvl w:val="0"/>
          <w:numId w:val="18"/>
        </w:numPr>
        <w:rPr>
          <w:rFonts w:ascii="Arial" w:hAnsi="Arial" w:cs="Arial"/>
        </w:rPr>
      </w:pPr>
      <w:r w:rsidRPr="009D00AD">
        <w:rPr>
          <w:rFonts w:ascii="Arial" w:hAnsi="Arial" w:cs="Arial"/>
        </w:rPr>
        <w:t>Mentions of incarcerated people</w:t>
      </w:r>
    </w:p>
    <w:p w14:paraId="4642DC8C" w14:textId="77777777" w:rsidR="009D00AD" w:rsidRPr="009D00AD" w:rsidRDefault="009D00AD" w:rsidP="009D00AD">
      <w:pPr>
        <w:numPr>
          <w:ilvl w:val="0"/>
          <w:numId w:val="18"/>
        </w:numPr>
        <w:rPr>
          <w:rFonts w:ascii="Arial" w:hAnsi="Arial" w:cs="Arial"/>
        </w:rPr>
      </w:pPr>
      <w:r w:rsidRPr="009D00AD">
        <w:rPr>
          <w:rFonts w:ascii="Arial" w:hAnsi="Arial" w:cs="Arial"/>
        </w:rPr>
        <w:lastRenderedPageBreak/>
        <w:t>Framing of criminal legal reform</w:t>
      </w:r>
    </w:p>
    <w:p w14:paraId="0E13BFCD" w14:textId="77777777" w:rsidR="009D00AD" w:rsidRPr="009D00AD" w:rsidRDefault="009D00AD" w:rsidP="009D00AD">
      <w:pPr>
        <w:numPr>
          <w:ilvl w:val="0"/>
          <w:numId w:val="18"/>
        </w:numPr>
        <w:rPr>
          <w:rFonts w:ascii="Arial" w:hAnsi="Arial" w:cs="Arial"/>
        </w:rPr>
      </w:pPr>
      <w:r w:rsidRPr="009D00AD">
        <w:rPr>
          <w:rFonts w:ascii="Arial" w:hAnsi="Arial" w:cs="Arial"/>
        </w:rPr>
        <w:t>Whether incarcerated people are named as part of “the district”</w:t>
      </w:r>
    </w:p>
    <w:p w14:paraId="26B1E641" w14:textId="77777777" w:rsidR="009D00AD" w:rsidRPr="009D00AD" w:rsidRDefault="009D00AD" w:rsidP="009D00AD">
      <w:pPr>
        <w:rPr>
          <w:rFonts w:ascii="Arial" w:hAnsi="Arial" w:cs="Arial"/>
        </w:rPr>
      </w:pPr>
      <w:r w:rsidRPr="009D00AD">
        <w:rPr>
          <w:rFonts w:ascii="Arial" w:hAnsi="Arial" w:cs="Arial"/>
          <w:b/>
          <w:bCs/>
        </w:rPr>
        <w:t>Why it matters:</w:t>
      </w:r>
    </w:p>
    <w:p w14:paraId="11DB09BB" w14:textId="77777777" w:rsidR="009D00AD" w:rsidRPr="009D00AD" w:rsidRDefault="009D00AD" w:rsidP="009D00AD">
      <w:pPr>
        <w:numPr>
          <w:ilvl w:val="0"/>
          <w:numId w:val="19"/>
        </w:numPr>
        <w:rPr>
          <w:rFonts w:ascii="Arial" w:hAnsi="Arial" w:cs="Arial"/>
        </w:rPr>
      </w:pPr>
      <w:r w:rsidRPr="009D00AD">
        <w:rPr>
          <w:rFonts w:ascii="Arial" w:hAnsi="Arial" w:cs="Arial"/>
        </w:rPr>
        <w:t>Closest state analogue to Vishwanath’s DV.</w:t>
      </w:r>
    </w:p>
    <w:p w14:paraId="1B1114AA" w14:textId="77777777" w:rsidR="009D00AD" w:rsidRPr="009D00AD" w:rsidRDefault="009D00AD" w:rsidP="009D00AD">
      <w:pPr>
        <w:numPr>
          <w:ilvl w:val="0"/>
          <w:numId w:val="19"/>
        </w:numPr>
        <w:rPr>
          <w:rFonts w:ascii="Arial" w:hAnsi="Arial" w:cs="Arial"/>
        </w:rPr>
      </w:pPr>
      <w:r w:rsidRPr="009D00AD">
        <w:rPr>
          <w:rFonts w:ascii="Arial" w:hAnsi="Arial" w:cs="Arial"/>
        </w:rPr>
        <w:t>Clean symbolic representation measure.</w:t>
      </w:r>
    </w:p>
    <w:p w14:paraId="79528D67" w14:textId="77777777" w:rsidR="009D00AD" w:rsidRPr="009D00AD" w:rsidRDefault="009D00AD" w:rsidP="009D00AD">
      <w:pPr>
        <w:rPr>
          <w:rFonts w:ascii="Arial" w:hAnsi="Arial" w:cs="Arial"/>
        </w:rPr>
      </w:pPr>
      <w:r w:rsidRPr="009D00AD">
        <w:rPr>
          <w:rFonts w:ascii="Arial" w:hAnsi="Arial" w:cs="Arial"/>
          <w:b/>
          <w:bCs/>
        </w:rPr>
        <w:t>Where to get it:</w:t>
      </w:r>
    </w:p>
    <w:p w14:paraId="6F07ABD7" w14:textId="77777777" w:rsidR="009D00AD" w:rsidRPr="009D00AD" w:rsidRDefault="009D00AD" w:rsidP="009D00AD">
      <w:pPr>
        <w:numPr>
          <w:ilvl w:val="0"/>
          <w:numId w:val="20"/>
        </w:numPr>
        <w:rPr>
          <w:rFonts w:ascii="Arial" w:hAnsi="Arial" w:cs="Arial"/>
        </w:rPr>
      </w:pPr>
      <w:r w:rsidRPr="009D00AD">
        <w:rPr>
          <w:rFonts w:ascii="Arial" w:hAnsi="Arial" w:cs="Arial"/>
        </w:rPr>
        <w:t>Individual legislator websites</w:t>
      </w:r>
    </w:p>
    <w:p w14:paraId="14584807" w14:textId="77777777" w:rsidR="009D00AD" w:rsidRPr="009D00AD" w:rsidRDefault="009D00AD" w:rsidP="009D00AD">
      <w:pPr>
        <w:numPr>
          <w:ilvl w:val="0"/>
          <w:numId w:val="20"/>
        </w:numPr>
        <w:rPr>
          <w:rFonts w:ascii="Arial" w:hAnsi="Arial" w:cs="Arial"/>
        </w:rPr>
      </w:pPr>
      <w:r w:rsidRPr="009D00AD">
        <w:rPr>
          <w:rFonts w:ascii="Arial" w:hAnsi="Arial" w:cs="Arial"/>
        </w:rPr>
        <w:t>State listserv archives</w:t>
      </w:r>
    </w:p>
    <w:p w14:paraId="19CFDDD5" w14:textId="77777777" w:rsidR="009D00AD" w:rsidRPr="009D00AD" w:rsidRDefault="009D00AD" w:rsidP="009D00AD">
      <w:pPr>
        <w:numPr>
          <w:ilvl w:val="0"/>
          <w:numId w:val="20"/>
        </w:numPr>
        <w:rPr>
          <w:rFonts w:ascii="Arial" w:hAnsi="Arial" w:cs="Arial"/>
        </w:rPr>
      </w:pPr>
      <w:r w:rsidRPr="009D00AD">
        <w:rPr>
          <w:rFonts w:ascii="Arial" w:hAnsi="Arial" w:cs="Arial"/>
        </w:rPr>
        <w:t>Internet Archive (Wayback Machine)</w:t>
      </w:r>
    </w:p>
    <w:p w14:paraId="567DEB13" w14:textId="77777777" w:rsidR="009D00AD" w:rsidRPr="009D00AD" w:rsidRDefault="009D00AD" w:rsidP="009D00AD">
      <w:pPr>
        <w:rPr>
          <w:rFonts w:ascii="Arial" w:hAnsi="Arial" w:cs="Arial"/>
        </w:rPr>
      </w:pPr>
      <w:r w:rsidRPr="009D00AD">
        <w:rPr>
          <w:rFonts w:ascii="Arial" w:hAnsi="Arial" w:cs="Arial"/>
          <w:b/>
          <w:bCs/>
        </w:rPr>
        <w:t>Lit tie-ins:</w:t>
      </w:r>
    </w:p>
    <w:p w14:paraId="37B028AC" w14:textId="77777777" w:rsidR="009D00AD" w:rsidRPr="009D00AD" w:rsidRDefault="009D00AD" w:rsidP="009D00AD">
      <w:pPr>
        <w:numPr>
          <w:ilvl w:val="0"/>
          <w:numId w:val="21"/>
        </w:numPr>
        <w:rPr>
          <w:rFonts w:ascii="Arial" w:hAnsi="Arial" w:cs="Arial"/>
        </w:rPr>
      </w:pPr>
      <w:r w:rsidRPr="009D00AD">
        <w:rPr>
          <w:rFonts w:ascii="Arial" w:hAnsi="Arial" w:cs="Arial"/>
        </w:rPr>
        <w:t>Vishwanath (2025)</w:t>
      </w:r>
    </w:p>
    <w:p w14:paraId="7C15101E" w14:textId="77777777" w:rsidR="009D00AD" w:rsidRPr="009D00AD" w:rsidRDefault="009D00AD" w:rsidP="009D00AD">
      <w:pPr>
        <w:numPr>
          <w:ilvl w:val="0"/>
          <w:numId w:val="21"/>
        </w:numPr>
        <w:rPr>
          <w:rFonts w:ascii="Arial" w:hAnsi="Arial" w:cs="Arial"/>
        </w:rPr>
      </w:pPr>
      <w:r w:rsidRPr="009D00AD">
        <w:rPr>
          <w:rFonts w:ascii="Arial" w:hAnsi="Arial" w:cs="Arial"/>
        </w:rPr>
        <w:t>Fenno (1978): home style</w:t>
      </w:r>
    </w:p>
    <w:p w14:paraId="4F185399" w14:textId="77777777" w:rsidR="009D00AD" w:rsidRPr="009D00AD" w:rsidRDefault="009D00AD" w:rsidP="009D00AD">
      <w:pPr>
        <w:numPr>
          <w:ilvl w:val="0"/>
          <w:numId w:val="21"/>
        </w:numPr>
        <w:rPr>
          <w:rFonts w:ascii="Arial" w:hAnsi="Arial" w:cs="Arial"/>
        </w:rPr>
      </w:pPr>
      <w:r w:rsidRPr="009D00AD">
        <w:rPr>
          <w:rFonts w:ascii="Arial" w:hAnsi="Arial" w:cs="Arial"/>
        </w:rPr>
        <w:t>Gillion (2016): public dialogue</w:t>
      </w:r>
    </w:p>
    <w:p w14:paraId="734BE26E" w14:textId="77777777" w:rsidR="009D00AD" w:rsidRPr="009D00AD" w:rsidRDefault="009D00AD" w:rsidP="009D00AD">
      <w:pPr>
        <w:rPr>
          <w:rFonts w:ascii="Arial" w:hAnsi="Arial" w:cs="Arial"/>
        </w:rPr>
      </w:pPr>
      <w:r w:rsidRPr="009D00AD">
        <w:rPr>
          <w:rFonts w:ascii="Arial" w:hAnsi="Arial" w:cs="Arial"/>
          <w:b/>
          <w:bCs/>
        </w:rPr>
        <w:t>Difficulty:</w:t>
      </w:r>
      <w:r w:rsidRPr="009D00AD">
        <w:rPr>
          <w:rFonts w:ascii="Arial" w:hAnsi="Arial" w:cs="Arial"/>
        </w:rPr>
        <w:t xml:space="preserve"> Medium</w:t>
      </w:r>
      <w:r w:rsidRPr="009D00AD">
        <w:rPr>
          <w:rFonts w:ascii="Arial" w:hAnsi="Arial" w:cs="Arial"/>
        </w:rPr>
        <w:br/>
      </w:r>
      <w:r w:rsidRPr="009D00AD">
        <w:rPr>
          <w:rFonts w:ascii="Arial" w:hAnsi="Arial" w:cs="Arial"/>
          <w:b/>
          <w:bCs/>
        </w:rPr>
        <w:t>Payoff:</w:t>
      </w:r>
      <w:r w:rsidRPr="009D00AD">
        <w:rPr>
          <w:rFonts w:ascii="Arial" w:hAnsi="Arial" w:cs="Arial"/>
        </w:rPr>
        <w:t xml:space="preserve"> High</w:t>
      </w:r>
      <w:r w:rsidRPr="009D00AD">
        <w:rPr>
          <w:rFonts w:ascii="Arial" w:hAnsi="Arial" w:cs="Arial"/>
        </w:rPr>
        <w:br/>
      </w:r>
      <w:r w:rsidRPr="009D00AD">
        <w:rPr>
          <w:rFonts w:ascii="Arial" w:hAnsi="Arial" w:cs="Arial"/>
          <w:b/>
          <w:bCs/>
        </w:rPr>
        <w:t>This is probably your best scalable state-level DV.</w:t>
      </w:r>
    </w:p>
    <w:p w14:paraId="413A8B99" w14:textId="77777777" w:rsidR="009D00AD" w:rsidRPr="009D00AD" w:rsidRDefault="004341DE" w:rsidP="009D00AD">
      <w:pPr>
        <w:rPr>
          <w:rFonts w:ascii="Arial" w:hAnsi="Arial" w:cs="Arial"/>
        </w:rPr>
      </w:pPr>
      <w:r w:rsidRPr="009D00AD">
        <w:rPr>
          <w:rFonts w:ascii="Arial" w:hAnsi="Arial" w:cs="Arial"/>
          <w:noProof/>
        </w:rPr>
        <w:pict w14:anchorId="409C7BE0">
          <v:rect id="_x0000_i1040" alt="" style="width:468pt;height:.05pt;mso-width-percent:0;mso-height-percent:0;mso-width-percent:0;mso-height-percent:0" o:hralign="center" o:hrstd="t" o:hr="t" fillcolor="#a0a0a0" stroked="f"/>
        </w:pict>
      </w:r>
    </w:p>
    <w:p w14:paraId="7E0A4D50" w14:textId="77777777" w:rsidR="009D00AD" w:rsidRPr="009D00AD" w:rsidRDefault="009D00AD" w:rsidP="009D00AD">
      <w:pPr>
        <w:rPr>
          <w:rFonts w:ascii="Arial" w:hAnsi="Arial" w:cs="Arial"/>
          <w:b/>
          <w:bCs/>
        </w:rPr>
      </w:pPr>
      <w:r w:rsidRPr="009D00AD">
        <w:rPr>
          <w:rFonts w:ascii="Arial" w:hAnsi="Arial" w:cs="Arial"/>
          <w:b/>
          <w:bCs/>
        </w:rPr>
        <w:t>4. Social Media (Twitter/X, Facebook, Instagram)</w:t>
      </w:r>
    </w:p>
    <w:p w14:paraId="6C44E302" w14:textId="77777777" w:rsidR="009D00AD" w:rsidRPr="009D00AD" w:rsidRDefault="009D00AD" w:rsidP="009D00AD">
      <w:pPr>
        <w:rPr>
          <w:rFonts w:ascii="Arial" w:hAnsi="Arial" w:cs="Arial"/>
        </w:rPr>
      </w:pPr>
      <w:r w:rsidRPr="009D00AD">
        <w:rPr>
          <w:rFonts w:ascii="Arial" w:hAnsi="Arial" w:cs="Arial"/>
          <w:b/>
          <w:bCs/>
        </w:rPr>
        <w:t>What:</w:t>
      </w:r>
    </w:p>
    <w:p w14:paraId="29C5A1C3" w14:textId="77777777" w:rsidR="009D00AD" w:rsidRPr="009D00AD" w:rsidRDefault="009D00AD" w:rsidP="009D00AD">
      <w:pPr>
        <w:numPr>
          <w:ilvl w:val="0"/>
          <w:numId w:val="22"/>
        </w:numPr>
        <w:rPr>
          <w:rFonts w:ascii="Arial" w:hAnsi="Arial" w:cs="Arial"/>
        </w:rPr>
      </w:pPr>
      <w:r w:rsidRPr="009D00AD">
        <w:rPr>
          <w:rFonts w:ascii="Arial" w:hAnsi="Arial" w:cs="Arial"/>
        </w:rPr>
        <w:t>Mentions of incarceration, prisons, people in jail</w:t>
      </w:r>
    </w:p>
    <w:p w14:paraId="1DDB8E2F" w14:textId="77777777" w:rsidR="009D00AD" w:rsidRPr="009D00AD" w:rsidRDefault="009D00AD" w:rsidP="009D00AD">
      <w:pPr>
        <w:numPr>
          <w:ilvl w:val="0"/>
          <w:numId w:val="22"/>
        </w:numPr>
        <w:rPr>
          <w:rFonts w:ascii="Arial" w:hAnsi="Arial" w:cs="Arial"/>
        </w:rPr>
      </w:pPr>
      <w:r w:rsidRPr="009D00AD">
        <w:rPr>
          <w:rFonts w:ascii="Arial" w:hAnsi="Arial" w:cs="Arial"/>
        </w:rPr>
        <w:t>Hashtags tied to advocacy campaigns</w:t>
      </w:r>
    </w:p>
    <w:p w14:paraId="0AEA5A79" w14:textId="77777777" w:rsidR="009D00AD" w:rsidRPr="009D00AD" w:rsidRDefault="009D00AD" w:rsidP="009D00AD">
      <w:pPr>
        <w:numPr>
          <w:ilvl w:val="0"/>
          <w:numId w:val="22"/>
        </w:numPr>
        <w:rPr>
          <w:rFonts w:ascii="Arial" w:hAnsi="Arial" w:cs="Arial"/>
        </w:rPr>
      </w:pPr>
      <w:r w:rsidRPr="009D00AD">
        <w:rPr>
          <w:rFonts w:ascii="Arial" w:hAnsi="Arial" w:cs="Arial"/>
        </w:rPr>
        <w:t>Responses to events (uprisings, lawsuits, deaths)</w:t>
      </w:r>
    </w:p>
    <w:p w14:paraId="5B9D8CAD" w14:textId="77777777" w:rsidR="009D00AD" w:rsidRPr="009D00AD" w:rsidRDefault="009D00AD" w:rsidP="009D00AD">
      <w:pPr>
        <w:rPr>
          <w:rFonts w:ascii="Arial" w:hAnsi="Arial" w:cs="Arial"/>
        </w:rPr>
      </w:pPr>
      <w:r w:rsidRPr="009D00AD">
        <w:rPr>
          <w:rFonts w:ascii="Arial" w:hAnsi="Arial" w:cs="Arial"/>
          <w:b/>
          <w:bCs/>
        </w:rPr>
        <w:t>Why it matters:</w:t>
      </w:r>
    </w:p>
    <w:p w14:paraId="462AB5F1" w14:textId="77777777" w:rsidR="009D00AD" w:rsidRPr="009D00AD" w:rsidRDefault="009D00AD" w:rsidP="009D00AD">
      <w:pPr>
        <w:numPr>
          <w:ilvl w:val="0"/>
          <w:numId w:val="23"/>
        </w:numPr>
        <w:rPr>
          <w:rFonts w:ascii="Arial" w:hAnsi="Arial" w:cs="Arial"/>
        </w:rPr>
      </w:pPr>
      <w:r w:rsidRPr="009D00AD">
        <w:rPr>
          <w:rFonts w:ascii="Arial" w:hAnsi="Arial" w:cs="Arial"/>
        </w:rPr>
        <w:t>Real-time, lower-filter discourse</w:t>
      </w:r>
    </w:p>
    <w:p w14:paraId="6F92CA5F" w14:textId="77777777" w:rsidR="009D00AD" w:rsidRPr="009D00AD" w:rsidRDefault="009D00AD" w:rsidP="009D00AD">
      <w:pPr>
        <w:numPr>
          <w:ilvl w:val="0"/>
          <w:numId w:val="23"/>
        </w:numPr>
        <w:rPr>
          <w:rFonts w:ascii="Arial" w:hAnsi="Arial" w:cs="Arial"/>
        </w:rPr>
      </w:pPr>
      <w:r w:rsidRPr="009D00AD">
        <w:rPr>
          <w:rFonts w:ascii="Arial" w:hAnsi="Arial" w:cs="Arial"/>
        </w:rPr>
        <w:t>Often less sanitized than newsletters</w:t>
      </w:r>
    </w:p>
    <w:p w14:paraId="6D6A86F6" w14:textId="77777777" w:rsidR="009D00AD" w:rsidRPr="009D00AD" w:rsidRDefault="009D00AD" w:rsidP="009D00AD">
      <w:pPr>
        <w:rPr>
          <w:rFonts w:ascii="Arial" w:hAnsi="Arial" w:cs="Arial"/>
        </w:rPr>
      </w:pPr>
      <w:r w:rsidRPr="009D00AD">
        <w:rPr>
          <w:rFonts w:ascii="Arial" w:hAnsi="Arial" w:cs="Arial"/>
          <w:b/>
          <w:bCs/>
        </w:rPr>
        <w:t>Where to get it:</w:t>
      </w:r>
    </w:p>
    <w:p w14:paraId="2AC86D4D" w14:textId="77777777" w:rsidR="009D00AD" w:rsidRPr="009D00AD" w:rsidRDefault="009D00AD" w:rsidP="009D00AD">
      <w:pPr>
        <w:numPr>
          <w:ilvl w:val="0"/>
          <w:numId w:val="24"/>
        </w:numPr>
        <w:rPr>
          <w:rFonts w:ascii="Arial" w:hAnsi="Arial" w:cs="Arial"/>
        </w:rPr>
      </w:pPr>
      <w:r w:rsidRPr="009D00AD">
        <w:rPr>
          <w:rFonts w:ascii="Arial" w:hAnsi="Arial" w:cs="Arial"/>
        </w:rPr>
        <w:t>Twitter/X API (harder now, but possible)</w:t>
      </w:r>
    </w:p>
    <w:p w14:paraId="6615E608" w14:textId="77777777" w:rsidR="009D00AD" w:rsidRPr="009D00AD" w:rsidRDefault="009D00AD" w:rsidP="009D00AD">
      <w:pPr>
        <w:numPr>
          <w:ilvl w:val="0"/>
          <w:numId w:val="24"/>
        </w:numPr>
        <w:rPr>
          <w:rFonts w:ascii="Arial" w:hAnsi="Arial" w:cs="Arial"/>
        </w:rPr>
      </w:pPr>
      <w:r w:rsidRPr="009D00AD">
        <w:rPr>
          <w:rFonts w:ascii="Arial" w:hAnsi="Arial" w:cs="Arial"/>
        </w:rPr>
        <w:t>CrowdTangle (for Facebook/Instagram, if you can access)</w:t>
      </w:r>
    </w:p>
    <w:p w14:paraId="7126B08C" w14:textId="77777777" w:rsidR="009D00AD" w:rsidRPr="009D00AD" w:rsidRDefault="009D00AD" w:rsidP="009D00AD">
      <w:pPr>
        <w:numPr>
          <w:ilvl w:val="0"/>
          <w:numId w:val="24"/>
        </w:numPr>
        <w:rPr>
          <w:rFonts w:ascii="Arial" w:hAnsi="Arial" w:cs="Arial"/>
        </w:rPr>
      </w:pPr>
      <w:r w:rsidRPr="009D00AD">
        <w:rPr>
          <w:rFonts w:ascii="Arial" w:hAnsi="Arial" w:cs="Arial"/>
        </w:rPr>
        <w:lastRenderedPageBreak/>
        <w:t>Manual scraping for smaller samples</w:t>
      </w:r>
    </w:p>
    <w:p w14:paraId="744FDD6C" w14:textId="77777777" w:rsidR="009D00AD" w:rsidRPr="009D00AD" w:rsidRDefault="009D00AD" w:rsidP="009D00AD">
      <w:pPr>
        <w:rPr>
          <w:rFonts w:ascii="Arial" w:hAnsi="Arial" w:cs="Arial"/>
        </w:rPr>
      </w:pPr>
      <w:r w:rsidRPr="009D00AD">
        <w:rPr>
          <w:rFonts w:ascii="Arial" w:hAnsi="Arial" w:cs="Arial"/>
          <w:b/>
          <w:bCs/>
        </w:rPr>
        <w:t>Lit tie-ins:</w:t>
      </w:r>
    </w:p>
    <w:p w14:paraId="36EE6E19" w14:textId="77777777" w:rsidR="009D00AD" w:rsidRPr="009D00AD" w:rsidRDefault="009D00AD" w:rsidP="009D00AD">
      <w:pPr>
        <w:numPr>
          <w:ilvl w:val="0"/>
          <w:numId w:val="25"/>
        </w:numPr>
        <w:rPr>
          <w:rFonts w:ascii="Arial" w:hAnsi="Arial" w:cs="Arial"/>
        </w:rPr>
      </w:pPr>
      <w:r w:rsidRPr="009D00AD">
        <w:rPr>
          <w:rFonts w:ascii="Arial" w:hAnsi="Arial" w:cs="Arial"/>
        </w:rPr>
        <w:t>Gillion (2016): governing with words</w:t>
      </w:r>
    </w:p>
    <w:p w14:paraId="74028447" w14:textId="77777777" w:rsidR="009D00AD" w:rsidRPr="009D00AD" w:rsidRDefault="009D00AD" w:rsidP="009D00AD">
      <w:pPr>
        <w:numPr>
          <w:ilvl w:val="0"/>
          <w:numId w:val="25"/>
        </w:numPr>
        <w:rPr>
          <w:rFonts w:ascii="Arial" w:hAnsi="Arial" w:cs="Arial"/>
        </w:rPr>
      </w:pPr>
      <w:r w:rsidRPr="009D00AD">
        <w:rPr>
          <w:rFonts w:ascii="Arial" w:hAnsi="Arial" w:cs="Arial"/>
        </w:rPr>
        <w:t>Pottle (2025): elite cues in mass discourse</w:t>
      </w:r>
    </w:p>
    <w:p w14:paraId="1F9997C6" w14:textId="77777777" w:rsidR="009D00AD" w:rsidRPr="009D00AD" w:rsidRDefault="009D00AD" w:rsidP="009D00AD">
      <w:pPr>
        <w:rPr>
          <w:rFonts w:ascii="Arial" w:hAnsi="Arial" w:cs="Arial"/>
        </w:rPr>
      </w:pPr>
      <w:r w:rsidRPr="009D00AD">
        <w:rPr>
          <w:rFonts w:ascii="Arial" w:hAnsi="Arial" w:cs="Arial"/>
          <w:b/>
          <w:bCs/>
        </w:rPr>
        <w:t>Difficulty:</w:t>
      </w:r>
      <w:r w:rsidRPr="009D00AD">
        <w:rPr>
          <w:rFonts w:ascii="Arial" w:hAnsi="Arial" w:cs="Arial"/>
        </w:rPr>
        <w:t xml:space="preserve"> Medium</w:t>
      </w:r>
      <w:r w:rsidRPr="009D00AD">
        <w:rPr>
          <w:rFonts w:ascii="Arial" w:hAnsi="Arial" w:cs="Arial"/>
        </w:rPr>
        <w:br/>
      </w:r>
      <w:r w:rsidRPr="009D00AD">
        <w:rPr>
          <w:rFonts w:ascii="Arial" w:hAnsi="Arial" w:cs="Arial"/>
          <w:b/>
          <w:bCs/>
        </w:rPr>
        <w:t>Payoff:</w:t>
      </w:r>
      <w:r w:rsidRPr="009D00AD">
        <w:rPr>
          <w:rFonts w:ascii="Arial" w:hAnsi="Arial" w:cs="Arial"/>
        </w:rPr>
        <w:t xml:space="preserve"> Medium–high</w:t>
      </w:r>
      <w:r w:rsidRPr="009D00AD">
        <w:rPr>
          <w:rFonts w:ascii="Arial" w:hAnsi="Arial" w:cs="Arial"/>
        </w:rPr>
        <w:br/>
      </w:r>
      <w:r w:rsidRPr="009D00AD">
        <w:rPr>
          <w:rFonts w:ascii="Arial" w:hAnsi="Arial" w:cs="Arial"/>
          <w:b/>
          <w:bCs/>
        </w:rPr>
        <w:t>Good complement to newsletters.</w:t>
      </w:r>
    </w:p>
    <w:p w14:paraId="626043B2" w14:textId="77777777" w:rsidR="009D00AD" w:rsidRPr="009D00AD" w:rsidRDefault="004341DE" w:rsidP="009D00AD">
      <w:pPr>
        <w:rPr>
          <w:rFonts w:ascii="Arial" w:hAnsi="Arial" w:cs="Arial"/>
        </w:rPr>
      </w:pPr>
      <w:r w:rsidRPr="009D00AD">
        <w:rPr>
          <w:rFonts w:ascii="Arial" w:hAnsi="Arial" w:cs="Arial"/>
          <w:noProof/>
        </w:rPr>
        <w:pict w14:anchorId="0115AD4F">
          <v:rect id="_x0000_i1039" alt="" style="width:468pt;height:.05pt;mso-width-percent:0;mso-height-percent:0;mso-width-percent:0;mso-height-percent:0" o:hralign="center" o:hrstd="t" o:hr="t" fillcolor="#a0a0a0" stroked="f"/>
        </w:pict>
      </w:r>
    </w:p>
    <w:p w14:paraId="2211E96B" w14:textId="77777777" w:rsidR="009D00AD" w:rsidRPr="009D00AD" w:rsidRDefault="009D00AD" w:rsidP="009D00AD">
      <w:pPr>
        <w:rPr>
          <w:rFonts w:ascii="Arial" w:hAnsi="Arial" w:cs="Arial"/>
          <w:b/>
          <w:bCs/>
        </w:rPr>
      </w:pPr>
      <w:r w:rsidRPr="009D00AD">
        <w:rPr>
          <w:rFonts w:ascii="Arial" w:hAnsi="Arial" w:cs="Arial"/>
          <w:b/>
          <w:bCs/>
        </w:rPr>
        <w:t>C. Bills, Amendments, and Sponsorship (State-Level)</w:t>
      </w:r>
    </w:p>
    <w:p w14:paraId="24347AF9" w14:textId="77777777" w:rsidR="009D00AD" w:rsidRPr="009D00AD" w:rsidRDefault="009D00AD" w:rsidP="009D00AD">
      <w:pPr>
        <w:rPr>
          <w:rFonts w:ascii="Arial" w:hAnsi="Arial" w:cs="Arial"/>
          <w:b/>
          <w:bCs/>
        </w:rPr>
      </w:pPr>
      <w:r w:rsidRPr="009D00AD">
        <w:rPr>
          <w:rFonts w:ascii="Arial" w:hAnsi="Arial" w:cs="Arial"/>
          <w:b/>
          <w:bCs/>
        </w:rPr>
        <w:t>5. Bill Introductions &amp; Sponsorship Language</w:t>
      </w:r>
    </w:p>
    <w:p w14:paraId="0C5E78C7" w14:textId="77777777" w:rsidR="009D00AD" w:rsidRPr="009D00AD" w:rsidRDefault="009D00AD" w:rsidP="009D00AD">
      <w:pPr>
        <w:rPr>
          <w:rFonts w:ascii="Arial" w:hAnsi="Arial" w:cs="Arial"/>
        </w:rPr>
      </w:pPr>
      <w:r w:rsidRPr="009D00AD">
        <w:rPr>
          <w:rFonts w:ascii="Arial" w:hAnsi="Arial" w:cs="Arial"/>
          <w:b/>
          <w:bCs/>
        </w:rPr>
        <w:t>What:</w:t>
      </w:r>
    </w:p>
    <w:p w14:paraId="1F4C275D" w14:textId="77777777" w:rsidR="009D00AD" w:rsidRPr="009D00AD" w:rsidRDefault="009D00AD" w:rsidP="009D00AD">
      <w:pPr>
        <w:numPr>
          <w:ilvl w:val="0"/>
          <w:numId w:val="26"/>
        </w:numPr>
        <w:rPr>
          <w:rFonts w:ascii="Arial" w:hAnsi="Arial" w:cs="Arial"/>
        </w:rPr>
      </w:pPr>
      <w:r w:rsidRPr="009D00AD">
        <w:rPr>
          <w:rFonts w:ascii="Arial" w:hAnsi="Arial" w:cs="Arial"/>
        </w:rPr>
        <w:t>How incarcerated people are described in bill text</w:t>
      </w:r>
    </w:p>
    <w:p w14:paraId="478ECFAF" w14:textId="77777777" w:rsidR="009D00AD" w:rsidRPr="009D00AD" w:rsidRDefault="009D00AD" w:rsidP="009D00AD">
      <w:pPr>
        <w:numPr>
          <w:ilvl w:val="0"/>
          <w:numId w:val="26"/>
        </w:numPr>
        <w:rPr>
          <w:rFonts w:ascii="Arial" w:hAnsi="Arial" w:cs="Arial"/>
        </w:rPr>
      </w:pPr>
      <w:r w:rsidRPr="009D00AD">
        <w:rPr>
          <w:rFonts w:ascii="Arial" w:hAnsi="Arial" w:cs="Arial"/>
        </w:rPr>
        <w:t>Whether bills frame them as rights-bearing, risks, or costs</w:t>
      </w:r>
    </w:p>
    <w:p w14:paraId="4CC24F8E" w14:textId="77777777" w:rsidR="009D00AD" w:rsidRPr="009D00AD" w:rsidRDefault="009D00AD" w:rsidP="009D00AD">
      <w:pPr>
        <w:numPr>
          <w:ilvl w:val="0"/>
          <w:numId w:val="26"/>
        </w:numPr>
        <w:rPr>
          <w:rFonts w:ascii="Arial" w:hAnsi="Arial" w:cs="Arial"/>
        </w:rPr>
      </w:pPr>
      <w:r w:rsidRPr="009D00AD">
        <w:rPr>
          <w:rFonts w:ascii="Arial" w:hAnsi="Arial" w:cs="Arial"/>
        </w:rPr>
        <w:t>Sponsorship patterns</w:t>
      </w:r>
    </w:p>
    <w:p w14:paraId="5572D267" w14:textId="77777777" w:rsidR="009D00AD" w:rsidRPr="009D00AD" w:rsidRDefault="009D00AD" w:rsidP="009D00AD">
      <w:pPr>
        <w:rPr>
          <w:rFonts w:ascii="Arial" w:hAnsi="Arial" w:cs="Arial"/>
        </w:rPr>
      </w:pPr>
      <w:r w:rsidRPr="009D00AD">
        <w:rPr>
          <w:rFonts w:ascii="Arial" w:hAnsi="Arial" w:cs="Arial"/>
          <w:b/>
          <w:bCs/>
        </w:rPr>
        <w:t>Why it matters:</w:t>
      </w:r>
    </w:p>
    <w:p w14:paraId="30FE8EC3" w14:textId="77777777" w:rsidR="009D00AD" w:rsidRPr="009D00AD" w:rsidRDefault="009D00AD" w:rsidP="009D00AD">
      <w:pPr>
        <w:numPr>
          <w:ilvl w:val="0"/>
          <w:numId w:val="27"/>
        </w:numPr>
        <w:rPr>
          <w:rFonts w:ascii="Arial" w:hAnsi="Arial" w:cs="Arial"/>
        </w:rPr>
      </w:pPr>
      <w:r w:rsidRPr="009D00AD">
        <w:rPr>
          <w:rFonts w:ascii="Arial" w:hAnsi="Arial" w:cs="Arial"/>
        </w:rPr>
        <w:t>Substantive + symbolic intersection</w:t>
      </w:r>
    </w:p>
    <w:p w14:paraId="30B7A469" w14:textId="77777777" w:rsidR="009D00AD" w:rsidRPr="009D00AD" w:rsidRDefault="009D00AD" w:rsidP="009D00AD">
      <w:pPr>
        <w:numPr>
          <w:ilvl w:val="0"/>
          <w:numId w:val="27"/>
        </w:numPr>
        <w:rPr>
          <w:rFonts w:ascii="Arial" w:hAnsi="Arial" w:cs="Arial"/>
        </w:rPr>
      </w:pPr>
      <w:r w:rsidRPr="009D00AD">
        <w:rPr>
          <w:rFonts w:ascii="Arial" w:hAnsi="Arial" w:cs="Arial"/>
        </w:rPr>
        <w:t>Links to Miler’s graded DV logic</w:t>
      </w:r>
    </w:p>
    <w:p w14:paraId="102B1442" w14:textId="77777777" w:rsidR="009D00AD" w:rsidRPr="009D00AD" w:rsidRDefault="009D00AD" w:rsidP="009D00AD">
      <w:pPr>
        <w:rPr>
          <w:rFonts w:ascii="Arial" w:hAnsi="Arial" w:cs="Arial"/>
        </w:rPr>
      </w:pPr>
      <w:r w:rsidRPr="009D00AD">
        <w:rPr>
          <w:rFonts w:ascii="Arial" w:hAnsi="Arial" w:cs="Arial"/>
          <w:b/>
          <w:bCs/>
        </w:rPr>
        <w:t>Where to get it:</w:t>
      </w:r>
    </w:p>
    <w:p w14:paraId="5FB4DFB9" w14:textId="77777777" w:rsidR="009D00AD" w:rsidRPr="009D00AD" w:rsidRDefault="009D00AD" w:rsidP="009D00AD">
      <w:pPr>
        <w:numPr>
          <w:ilvl w:val="0"/>
          <w:numId w:val="28"/>
        </w:numPr>
        <w:rPr>
          <w:rFonts w:ascii="Arial" w:hAnsi="Arial" w:cs="Arial"/>
        </w:rPr>
      </w:pPr>
      <w:r w:rsidRPr="009D00AD">
        <w:rPr>
          <w:rFonts w:ascii="Arial" w:hAnsi="Arial" w:cs="Arial"/>
        </w:rPr>
        <w:t>State bill tracking systems</w:t>
      </w:r>
    </w:p>
    <w:p w14:paraId="38F79B71" w14:textId="77777777" w:rsidR="009D00AD" w:rsidRPr="009D00AD" w:rsidRDefault="009D00AD" w:rsidP="009D00AD">
      <w:pPr>
        <w:numPr>
          <w:ilvl w:val="0"/>
          <w:numId w:val="28"/>
        </w:numPr>
        <w:rPr>
          <w:rFonts w:ascii="Arial" w:hAnsi="Arial" w:cs="Arial"/>
        </w:rPr>
      </w:pPr>
      <w:r w:rsidRPr="009D00AD">
        <w:rPr>
          <w:rFonts w:ascii="Arial" w:hAnsi="Arial" w:cs="Arial"/>
        </w:rPr>
        <w:t>Legiscan</w:t>
      </w:r>
    </w:p>
    <w:p w14:paraId="0E1312B9" w14:textId="77777777" w:rsidR="009D00AD" w:rsidRPr="009D00AD" w:rsidRDefault="009D00AD" w:rsidP="009D00AD">
      <w:pPr>
        <w:numPr>
          <w:ilvl w:val="0"/>
          <w:numId w:val="28"/>
        </w:numPr>
        <w:rPr>
          <w:rFonts w:ascii="Arial" w:hAnsi="Arial" w:cs="Arial"/>
        </w:rPr>
      </w:pPr>
      <w:r w:rsidRPr="009D00AD">
        <w:rPr>
          <w:rFonts w:ascii="Arial" w:hAnsi="Arial" w:cs="Arial"/>
        </w:rPr>
        <w:t>OpenStates.org</w:t>
      </w:r>
    </w:p>
    <w:p w14:paraId="0CC2006D" w14:textId="77777777" w:rsidR="009D00AD" w:rsidRPr="009D00AD" w:rsidRDefault="009D00AD" w:rsidP="009D00AD">
      <w:pPr>
        <w:rPr>
          <w:rFonts w:ascii="Arial" w:hAnsi="Arial" w:cs="Arial"/>
        </w:rPr>
      </w:pPr>
      <w:r w:rsidRPr="009D00AD">
        <w:rPr>
          <w:rFonts w:ascii="Arial" w:hAnsi="Arial" w:cs="Arial"/>
          <w:b/>
          <w:bCs/>
        </w:rPr>
        <w:t>Lit tie-ins:</w:t>
      </w:r>
    </w:p>
    <w:p w14:paraId="09971870" w14:textId="77777777" w:rsidR="009D00AD" w:rsidRPr="009D00AD" w:rsidRDefault="009D00AD" w:rsidP="009D00AD">
      <w:pPr>
        <w:numPr>
          <w:ilvl w:val="0"/>
          <w:numId w:val="29"/>
        </w:numPr>
        <w:rPr>
          <w:rFonts w:ascii="Arial" w:hAnsi="Arial" w:cs="Arial"/>
        </w:rPr>
      </w:pPr>
      <w:r w:rsidRPr="009D00AD">
        <w:rPr>
          <w:rFonts w:ascii="Arial" w:hAnsi="Arial" w:cs="Arial"/>
        </w:rPr>
        <w:t>Miler (2018): acting for marginalized groups</w:t>
      </w:r>
    </w:p>
    <w:p w14:paraId="04913511" w14:textId="77777777" w:rsidR="009D00AD" w:rsidRPr="009D00AD" w:rsidRDefault="009D00AD" w:rsidP="009D00AD">
      <w:pPr>
        <w:numPr>
          <w:ilvl w:val="0"/>
          <w:numId w:val="29"/>
        </w:numPr>
        <w:rPr>
          <w:rFonts w:ascii="Arial" w:hAnsi="Arial" w:cs="Arial"/>
        </w:rPr>
      </w:pPr>
      <w:r w:rsidRPr="009D00AD">
        <w:rPr>
          <w:rFonts w:ascii="Arial" w:hAnsi="Arial" w:cs="Arial"/>
        </w:rPr>
        <w:t>Schneider &amp; Ingram (1993): social construction</w:t>
      </w:r>
    </w:p>
    <w:p w14:paraId="51AD7F61" w14:textId="77777777" w:rsidR="009D00AD" w:rsidRPr="009D00AD" w:rsidRDefault="009D00AD" w:rsidP="009D00AD">
      <w:pPr>
        <w:rPr>
          <w:rFonts w:ascii="Arial" w:hAnsi="Arial" w:cs="Arial"/>
        </w:rPr>
      </w:pPr>
      <w:r w:rsidRPr="009D00AD">
        <w:rPr>
          <w:rFonts w:ascii="Arial" w:hAnsi="Arial" w:cs="Arial"/>
          <w:b/>
          <w:bCs/>
        </w:rPr>
        <w:t>Difficulty:</w:t>
      </w:r>
      <w:r w:rsidRPr="009D00AD">
        <w:rPr>
          <w:rFonts w:ascii="Arial" w:hAnsi="Arial" w:cs="Arial"/>
        </w:rPr>
        <w:t xml:space="preserve"> Low–medium</w:t>
      </w:r>
      <w:r w:rsidRPr="009D00AD">
        <w:rPr>
          <w:rFonts w:ascii="Arial" w:hAnsi="Arial" w:cs="Arial"/>
        </w:rPr>
        <w:br/>
      </w:r>
      <w:r w:rsidRPr="009D00AD">
        <w:rPr>
          <w:rFonts w:ascii="Arial" w:hAnsi="Arial" w:cs="Arial"/>
          <w:b/>
          <w:bCs/>
        </w:rPr>
        <w:t>Payoff:</w:t>
      </w:r>
      <w:r w:rsidRPr="009D00AD">
        <w:rPr>
          <w:rFonts w:ascii="Arial" w:hAnsi="Arial" w:cs="Arial"/>
        </w:rPr>
        <w:t xml:space="preserve"> Medium</w:t>
      </w:r>
      <w:r w:rsidRPr="009D00AD">
        <w:rPr>
          <w:rFonts w:ascii="Arial" w:hAnsi="Arial" w:cs="Arial"/>
        </w:rPr>
        <w:br/>
      </w:r>
      <w:r w:rsidRPr="009D00AD">
        <w:rPr>
          <w:rFonts w:ascii="Arial" w:hAnsi="Arial" w:cs="Arial"/>
          <w:b/>
          <w:bCs/>
        </w:rPr>
        <w:t>More common, but less epistemically rich alone.</w:t>
      </w:r>
    </w:p>
    <w:p w14:paraId="07FC7A8B" w14:textId="77777777" w:rsidR="009D00AD" w:rsidRPr="009D00AD" w:rsidRDefault="004341DE" w:rsidP="009D00AD">
      <w:pPr>
        <w:rPr>
          <w:rFonts w:ascii="Arial" w:hAnsi="Arial" w:cs="Arial"/>
        </w:rPr>
      </w:pPr>
      <w:r w:rsidRPr="009D00AD">
        <w:rPr>
          <w:rFonts w:ascii="Arial" w:hAnsi="Arial" w:cs="Arial"/>
          <w:noProof/>
        </w:rPr>
        <w:pict w14:anchorId="20444674">
          <v:rect id="_x0000_i1038" alt="" style="width:468pt;height:.05pt;mso-width-percent:0;mso-height-percent:0;mso-width-percent:0;mso-height-percent:0" o:hralign="center" o:hrstd="t" o:hr="t" fillcolor="#a0a0a0" stroked="f"/>
        </w:pict>
      </w:r>
    </w:p>
    <w:p w14:paraId="7BF5D2DA" w14:textId="77777777" w:rsidR="009D00AD" w:rsidRPr="009D00AD" w:rsidRDefault="009D00AD" w:rsidP="009D00AD">
      <w:pPr>
        <w:rPr>
          <w:rFonts w:ascii="Arial" w:hAnsi="Arial" w:cs="Arial"/>
          <w:b/>
          <w:bCs/>
        </w:rPr>
      </w:pPr>
      <w:r w:rsidRPr="009D00AD">
        <w:rPr>
          <w:rFonts w:ascii="Arial" w:hAnsi="Arial" w:cs="Arial"/>
          <w:b/>
          <w:bCs/>
        </w:rPr>
        <w:lastRenderedPageBreak/>
        <w:t>6. Committee Questions on Bills</w:t>
      </w:r>
    </w:p>
    <w:p w14:paraId="20A6E36B" w14:textId="77777777" w:rsidR="009D00AD" w:rsidRPr="009D00AD" w:rsidRDefault="009D00AD" w:rsidP="009D00AD">
      <w:pPr>
        <w:rPr>
          <w:rFonts w:ascii="Arial" w:hAnsi="Arial" w:cs="Arial"/>
        </w:rPr>
      </w:pPr>
      <w:r w:rsidRPr="009D00AD">
        <w:rPr>
          <w:rFonts w:ascii="Arial" w:hAnsi="Arial" w:cs="Arial"/>
          <w:b/>
          <w:bCs/>
        </w:rPr>
        <w:t>What:</w:t>
      </w:r>
    </w:p>
    <w:p w14:paraId="3D6F3AD7" w14:textId="77777777" w:rsidR="009D00AD" w:rsidRPr="009D00AD" w:rsidRDefault="009D00AD" w:rsidP="009D00AD">
      <w:pPr>
        <w:numPr>
          <w:ilvl w:val="0"/>
          <w:numId w:val="30"/>
        </w:numPr>
        <w:rPr>
          <w:rFonts w:ascii="Arial" w:hAnsi="Arial" w:cs="Arial"/>
        </w:rPr>
      </w:pPr>
      <w:r w:rsidRPr="009D00AD">
        <w:rPr>
          <w:rFonts w:ascii="Arial" w:hAnsi="Arial" w:cs="Arial"/>
        </w:rPr>
        <w:t>Whether questions center incarcerated people’s experiences</w:t>
      </w:r>
    </w:p>
    <w:p w14:paraId="6F312212" w14:textId="77777777" w:rsidR="009D00AD" w:rsidRPr="009D00AD" w:rsidRDefault="009D00AD" w:rsidP="009D00AD">
      <w:pPr>
        <w:numPr>
          <w:ilvl w:val="0"/>
          <w:numId w:val="30"/>
        </w:numPr>
        <w:rPr>
          <w:rFonts w:ascii="Arial" w:hAnsi="Arial" w:cs="Arial"/>
        </w:rPr>
      </w:pPr>
      <w:r w:rsidRPr="009D00AD">
        <w:rPr>
          <w:rFonts w:ascii="Arial" w:hAnsi="Arial" w:cs="Arial"/>
        </w:rPr>
        <w:t>Whether they center victims, police, budgets instead</w:t>
      </w:r>
    </w:p>
    <w:p w14:paraId="4AF4EFD2" w14:textId="77777777" w:rsidR="009D00AD" w:rsidRPr="009D00AD" w:rsidRDefault="009D00AD" w:rsidP="009D00AD">
      <w:pPr>
        <w:rPr>
          <w:rFonts w:ascii="Arial" w:hAnsi="Arial" w:cs="Arial"/>
        </w:rPr>
      </w:pPr>
      <w:r w:rsidRPr="009D00AD">
        <w:rPr>
          <w:rFonts w:ascii="Arial" w:hAnsi="Arial" w:cs="Arial"/>
          <w:b/>
          <w:bCs/>
        </w:rPr>
        <w:t>Why it matters:</w:t>
      </w:r>
    </w:p>
    <w:p w14:paraId="31A118B1" w14:textId="77777777" w:rsidR="009D00AD" w:rsidRPr="009D00AD" w:rsidRDefault="009D00AD" w:rsidP="009D00AD">
      <w:pPr>
        <w:numPr>
          <w:ilvl w:val="0"/>
          <w:numId w:val="31"/>
        </w:numPr>
        <w:rPr>
          <w:rFonts w:ascii="Arial" w:hAnsi="Arial" w:cs="Arial"/>
        </w:rPr>
      </w:pPr>
      <w:r w:rsidRPr="009D00AD">
        <w:rPr>
          <w:rFonts w:ascii="Arial" w:hAnsi="Arial" w:cs="Arial"/>
        </w:rPr>
        <w:t xml:space="preserve">Captures </w:t>
      </w:r>
      <w:r w:rsidRPr="009D00AD">
        <w:rPr>
          <w:rFonts w:ascii="Arial" w:hAnsi="Arial" w:cs="Arial"/>
          <w:i/>
          <w:iCs/>
        </w:rPr>
        <w:t>how</w:t>
      </w:r>
      <w:r w:rsidRPr="009D00AD">
        <w:rPr>
          <w:rFonts w:ascii="Arial" w:hAnsi="Arial" w:cs="Arial"/>
        </w:rPr>
        <w:t xml:space="preserve"> legislators think, not just what they vote on.</w:t>
      </w:r>
    </w:p>
    <w:p w14:paraId="0C3D0A22" w14:textId="77777777" w:rsidR="009D00AD" w:rsidRPr="009D00AD" w:rsidRDefault="009D00AD" w:rsidP="009D00AD">
      <w:pPr>
        <w:rPr>
          <w:rFonts w:ascii="Arial" w:hAnsi="Arial" w:cs="Arial"/>
        </w:rPr>
      </w:pPr>
      <w:r w:rsidRPr="009D00AD">
        <w:rPr>
          <w:rFonts w:ascii="Arial" w:hAnsi="Arial" w:cs="Arial"/>
          <w:b/>
          <w:bCs/>
        </w:rPr>
        <w:t>Lit tie-ins:</w:t>
      </w:r>
    </w:p>
    <w:p w14:paraId="1CBA66F0" w14:textId="77777777" w:rsidR="009D00AD" w:rsidRPr="009D00AD" w:rsidRDefault="009D00AD" w:rsidP="009D00AD">
      <w:pPr>
        <w:numPr>
          <w:ilvl w:val="0"/>
          <w:numId w:val="32"/>
        </w:numPr>
        <w:rPr>
          <w:rFonts w:ascii="Arial" w:hAnsi="Arial" w:cs="Arial"/>
        </w:rPr>
      </w:pPr>
      <w:r w:rsidRPr="009D00AD">
        <w:rPr>
          <w:rFonts w:ascii="Arial" w:hAnsi="Arial" w:cs="Arial"/>
        </w:rPr>
        <w:t>Pottle (2025)</w:t>
      </w:r>
    </w:p>
    <w:p w14:paraId="360BBB96" w14:textId="77777777" w:rsidR="009D00AD" w:rsidRPr="009D00AD" w:rsidRDefault="009D00AD" w:rsidP="009D00AD">
      <w:pPr>
        <w:numPr>
          <w:ilvl w:val="0"/>
          <w:numId w:val="32"/>
        </w:numPr>
        <w:rPr>
          <w:rFonts w:ascii="Arial" w:hAnsi="Arial" w:cs="Arial"/>
        </w:rPr>
      </w:pPr>
      <w:r w:rsidRPr="009D00AD">
        <w:rPr>
          <w:rFonts w:ascii="Arial" w:hAnsi="Arial" w:cs="Arial"/>
        </w:rPr>
        <w:t>Fenno (1978)</w:t>
      </w:r>
    </w:p>
    <w:p w14:paraId="7B283E62" w14:textId="77777777" w:rsidR="009D00AD" w:rsidRPr="009D00AD" w:rsidRDefault="009D00AD" w:rsidP="009D00AD">
      <w:pPr>
        <w:rPr>
          <w:rFonts w:ascii="Arial" w:hAnsi="Arial" w:cs="Arial"/>
        </w:rPr>
      </w:pPr>
      <w:r w:rsidRPr="009D00AD">
        <w:rPr>
          <w:rFonts w:ascii="Arial" w:hAnsi="Arial" w:cs="Arial"/>
          <w:b/>
          <w:bCs/>
        </w:rPr>
        <w:t>Difficulty:</w:t>
      </w:r>
      <w:r w:rsidRPr="009D00AD">
        <w:rPr>
          <w:rFonts w:ascii="Arial" w:hAnsi="Arial" w:cs="Arial"/>
        </w:rPr>
        <w:t xml:space="preserve"> Medium</w:t>
      </w:r>
      <w:r w:rsidRPr="009D00AD">
        <w:rPr>
          <w:rFonts w:ascii="Arial" w:hAnsi="Arial" w:cs="Arial"/>
        </w:rPr>
        <w:br/>
      </w:r>
      <w:r w:rsidRPr="009D00AD">
        <w:rPr>
          <w:rFonts w:ascii="Arial" w:hAnsi="Arial" w:cs="Arial"/>
          <w:b/>
          <w:bCs/>
        </w:rPr>
        <w:t>Payoff:</w:t>
      </w:r>
      <w:r w:rsidRPr="009D00AD">
        <w:rPr>
          <w:rFonts w:ascii="Arial" w:hAnsi="Arial" w:cs="Arial"/>
        </w:rPr>
        <w:t xml:space="preserve"> High when paired with hearing transcripts.**</w:t>
      </w:r>
    </w:p>
    <w:p w14:paraId="51EE2E16" w14:textId="77777777" w:rsidR="009D00AD" w:rsidRPr="009D00AD" w:rsidRDefault="004341DE" w:rsidP="009D00AD">
      <w:pPr>
        <w:rPr>
          <w:rFonts w:ascii="Arial" w:hAnsi="Arial" w:cs="Arial"/>
        </w:rPr>
      </w:pPr>
      <w:r w:rsidRPr="009D00AD">
        <w:rPr>
          <w:rFonts w:ascii="Arial" w:hAnsi="Arial" w:cs="Arial"/>
          <w:noProof/>
        </w:rPr>
        <w:pict w14:anchorId="589F0F30">
          <v:rect id="_x0000_i1037" alt="" style="width:468pt;height:.05pt;mso-width-percent:0;mso-height-percent:0;mso-width-percent:0;mso-height-percent:0" o:hralign="center" o:hrstd="t" o:hr="t" fillcolor="#a0a0a0" stroked="f"/>
        </w:pict>
      </w:r>
    </w:p>
    <w:p w14:paraId="396ADED4" w14:textId="77777777" w:rsidR="009D00AD" w:rsidRPr="009D00AD" w:rsidRDefault="009D00AD" w:rsidP="009D00AD">
      <w:pPr>
        <w:rPr>
          <w:rFonts w:ascii="Arial" w:hAnsi="Arial" w:cs="Arial"/>
          <w:b/>
          <w:bCs/>
        </w:rPr>
      </w:pPr>
      <w:r w:rsidRPr="009D00AD">
        <w:rPr>
          <w:rFonts w:ascii="Arial" w:hAnsi="Arial" w:cs="Arial"/>
          <w:b/>
          <w:bCs/>
        </w:rPr>
        <w:t>D. Advocacy &amp; Civil Society Interface (Underused, Valuable)</w:t>
      </w:r>
    </w:p>
    <w:p w14:paraId="53F346E0" w14:textId="77777777" w:rsidR="009D00AD" w:rsidRPr="009D00AD" w:rsidRDefault="009D00AD" w:rsidP="009D00AD">
      <w:pPr>
        <w:rPr>
          <w:rFonts w:ascii="Arial" w:hAnsi="Arial" w:cs="Arial"/>
          <w:b/>
          <w:bCs/>
        </w:rPr>
      </w:pPr>
      <w:r w:rsidRPr="009D00AD">
        <w:rPr>
          <w:rFonts w:ascii="Arial" w:hAnsi="Arial" w:cs="Arial"/>
          <w:b/>
          <w:bCs/>
        </w:rPr>
        <w:t>7. Advocacy Group Testimonials &amp; Endorsements</w:t>
      </w:r>
    </w:p>
    <w:p w14:paraId="36F2F3BD" w14:textId="77777777" w:rsidR="009D00AD" w:rsidRPr="009D00AD" w:rsidRDefault="009D00AD" w:rsidP="009D00AD">
      <w:pPr>
        <w:rPr>
          <w:rFonts w:ascii="Arial" w:hAnsi="Arial" w:cs="Arial"/>
        </w:rPr>
      </w:pPr>
      <w:r w:rsidRPr="009D00AD">
        <w:rPr>
          <w:rFonts w:ascii="Arial" w:hAnsi="Arial" w:cs="Arial"/>
          <w:b/>
          <w:bCs/>
        </w:rPr>
        <w:t>What:</w:t>
      </w:r>
    </w:p>
    <w:p w14:paraId="217D76E0" w14:textId="77777777" w:rsidR="009D00AD" w:rsidRPr="009D00AD" w:rsidRDefault="009D00AD" w:rsidP="009D00AD">
      <w:pPr>
        <w:numPr>
          <w:ilvl w:val="0"/>
          <w:numId w:val="33"/>
        </w:numPr>
        <w:rPr>
          <w:rFonts w:ascii="Arial" w:hAnsi="Arial" w:cs="Arial"/>
        </w:rPr>
      </w:pPr>
      <w:r w:rsidRPr="009D00AD">
        <w:rPr>
          <w:rFonts w:ascii="Arial" w:hAnsi="Arial" w:cs="Arial"/>
        </w:rPr>
        <w:t>Which legislators are praised or criticized by decarceral orgs</w:t>
      </w:r>
    </w:p>
    <w:p w14:paraId="6546215A" w14:textId="77777777" w:rsidR="009D00AD" w:rsidRPr="009D00AD" w:rsidRDefault="009D00AD" w:rsidP="009D00AD">
      <w:pPr>
        <w:numPr>
          <w:ilvl w:val="0"/>
          <w:numId w:val="33"/>
        </w:numPr>
        <w:rPr>
          <w:rFonts w:ascii="Arial" w:hAnsi="Arial" w:cs="Arial"/>
        </w:rPr>
      </w:pPr>
      <w:r w:rsidRPr="009D00AD">
        <w:rPr>
          <w:rFonts w:ascii="Arial" w:hAnsi="Arial" w:cs="Arial"/>
        </w:rPr>
        <w:t>Which legislators are quoted as “champions”</w:t>
      </w:r>
    </w:p>
    <w:p w14:paraId="4E7A5974" w14:textId="77777777" w:rsidR="009D00AD" w:rsidRPr="009D00AD" w:rsidRDefault="009D00AD" w:rsidP="009D00AD">
      <w:pPr>
        <w:rPr>
          <w:rFonts w:ascii="Arial" w:hAnsi="Arial" w:cs="Arial"/>
        </w:rPr>
      </w:pPr>
      <w:r w:rsidRPr="009D00AD">
        <w:rPr>
          <w:rFonts w:ascii="Arial" w:hAnsi="Arial" w:cs="Arial"/>
          <w:b/>
          <w:bCs/>
        </w:rPr>
        <w:t>Why it matters:</w:t>
      </w:r>
    </w:p>
    <w:p w14:paraId="46C69639" w14:textId="77777777" w:rsidR="009D00AD" w:rsidRPr="009D00AD" w:rsidRDefault="009D00AD" w:rsidP="009D00AD">
      <w:pPr>
        <w:numPr>
          <w:ilvl w:val="0"/>
          <w:numId w:val="34"/>
        </w:numPr>
        <w:rPr>
          <w:rFonts w:ascii="Arial" w:hAnsi="Arial" w:cs="Arial"/>
        </w:rPr>
      </w:pPr>
      <w:r w:rsidRPr="009D00AD">
        <w:rPr>
          <w:rFonts w:ascii="Arial" w:hAnsi="Arial" w:cs="Arial"/>
        </w:rPr>
        <w:t>External validation of symbolic and substantive representation</w:t>
      </w:r>
    </w:p>
    <w:p w14:paraId="4B7DF5CD" w14:textId="77777777" w:rsidR="009D00AD" w:rsidRPr="009D00AD" w:rsidRDefault="009D00AD" w:rsidP="009D00AD">
      <w:pPr>
        <w:numPr>
          <w:ilvl w:val="0"/>
          <w:numId w:val="34"/>
        </w:numPr>
        <w:rPr>
          <w:rFonts w:ascii="Arial" w:hAnsi="Arial" w:cs="Arial"/>
        </w:rPr>
      </w:pPr>
      <w:r w:rsidRPr="009D00AD">
        <w:rPr>
          <w:rFonts w:ascii="Arial" w:hAnsi="Arial" w:cs="Arial"/>
        </w:rPr>
        <w:t>Proxy for responsiveness</w:t>
      </w:r>
    </w:p>
    <w:p w14:paraId="3A4BA54C" w14:textId="77777777" w:rsidR="009D00AD" w:rsidRPr="009D00AD" w:rsidRDefault="009D00AD" w:rsidP="009D00AD">
      <w:pPr>
        <w:rPr>
          <w:rFonts w:ascii="Arial" w:hAnsi="Arial" w:cs="Arial"/>
        </w:rPr>
      </w:pPr>
      <w:r w:rsidRPr="009D00AD">
        <w:rPr>
          <w:rFonts w:ascii="Arial" w:hAnsi="Arial" w:cs="Arial"/>
          <w:b/>
          <w:bCs/>
        </w:rPr>
        <w:t>Where to get it:</w:t>
      </w:r>
    </w:p>
    <w:p w14:paraId="031116B3" w14:textId="77777777" w:rsidR="009D00AD" w:rsidRPr="009D00AD" w:rsidRDefault="009D00AD" w:rsidP="009D00AD">
      <w:pPr>
        <w:numPr>
          <w:ilvl w:val="0"/>
          <w:numId w:val="35"/>
        </w:numPr>
        <w:rPr>
          <w:rFonts w:ascii="Arial" w:hAnsi="Arial" w:cs="Arial"/>
        </w:rPr>
      </w:pPr>
      <w:r w:rsidRPr="009D00AD">
        <w:rPr>
          <w:rFonts w:ascii="Arial" w:hAnsi="Arial" w:cs="Arial"/>
        </w:rPr>
        <w:t>ACLU state affiliates</w:t>
      </w:r>
    </w:p>
    <w:p w14:paraId="41A08C72" w14:textId="77777777" w:rsidR="009D00AD" w:rsidRPr="009D00AD" w:rsidRDefault="009D00AD" w:rsidP="009D00AD">
      <w:pPr>
        <w:numPr>
          <w:ilvl w:val="0"/>
          <w:numId w:val="35"/>
        </w:numPr>
        <w:rPr>
          <w:rFonts w:ascii="Arial" w:hAnsi="Arial" w:cs="Arial"/>
        </w:rPr>
      </w:pPr>
      <w:r w:rsidRPr="009D00AD">
        <w:rPr>
          <w:rFonts w:ascii="Arial" w:hAnsi="Arial" w:cs="Arial"/>
        </w:rPr>
        <w:t>Prison policy orgs</w:t>
      </w:r>
    </w:p>
    <w:p w14:paraId="4738CCD4" w14:textId="77777777" w:rsidR="009D00AD" w:rsidRPr="009D00AD" w:rsidRDefault="009D00AD" w:rsidP="009D00AD">
      <w:pPr>
        <w:numPr>
          <w:ilvl w:val="0"/>
          <w:numId w:val="35"/>
        </w:numPr>
        <w:rPr>
          <w:rFonts w:ascii="Arial" w:hAnsi="Arial" w:cs="Arial"/>
        </w:rPr>
      </w:pPr>
      <w:r w:rsidRPr="009D00AD">
        <w:rPr>
          <w:rFonts w:ascii="Arial" w:hAnsi="Arial" w:cs="Arial"/>
        </w:rPr>
        <w:t>Campaign websites</w:t>
      </w:r>
    </w:p>
    <w:p w14:paraId="6916C292" w14:textId="77777777" w:rsidR="009D00AD" w:rsidRPr="009D00AD" w:rsidRDefault="009D00AD" w:rsidP="009D00AD">
      <w:pPr>
        <w:rPr>
          <w:rFonts w:ascii="Arial" w:hAnsi="Arial" w:cs="Arial"/>
        </w:rPr>
      </w:pPr>
      <w:r w:rsidRPr="009D00AD">
        <w:rPr>
          <w:rFonts w:ascii="Arial" w:hAnsi="Arial" w:cs="Arial"/>
          <w:b/>
          <w:bCs/>
        </w:rPr>
        <w:t>Lit tie-ins:</w:t>
      </w:r>
    </w:p>
    <w:p w14:paraId="293347E9" w14:textId="77777777" w:rsidR="009D00AD" w:rsidRPr="009D00AD" w:rsidRDefault="009D00AD" w:rsidP="009D00AD">
      <w:pPr>
        <w:numPr>
          <w:ilvl w:val="0"/>
          <w:numId w:val="36"/>
        </w:numPr>
        <w:rPr>
          <w:rFonts w:ascii="Arial" w:hAnsi="Arial" w:cs="Arial"/>
        </w:rPr>
      </w:pPr>
      <w:r w:rsidRPr="009D00AD">
        <w:rPr>
          <w:rFonts w:ascii="Arial" w:hAnsi="Arial" w:cs="Arial"/>
        </w:rPr>
        <w:t>Minta (2011): organized group advocacy</w:t>
      </w:r>
    </w:p>
    <w:p w14:paraId="2F5A8C90" w14:textId="77777777" w:rsidR="009D00AD" w:rsidRPr="009D00AD" w:rsidRDefault="009D00AD" w:rsidP="009D00AD">
      <w:pPr>
        <w:numPr>
          <w:ilvl w:val="0"/>
          <w:numId w:val="36"/>
        </w:numPr>
        <w:rPr>
          <w:rFonts w:ascii="Arial" w:hAnsi="Arial" w:cs="Arial"/>
        </w:rPr>
      </w:pPr>
      <w:r w:rsidRPr="009D00AD">
        <w:rPr>
          <w:rFonts w:ascii="Arial" w:hAnsi="Arial" w:cs="Arial"/>
        </w:rPr>
        <w:t>Gillion (2016)</w:t>
      </w:r>
    </w:p>
    <w:p w14:paraId="3FCF3EC3" w14:textId="77777777" w:rsidR="009D00AD" w:rsidRPr="009D00AD" w:rsidRDefault="009D00AD" w:rsidP="009D00AD">
      <w:pPr>
        <w:rPr>
          <w:rFonts w:ascii="Arial" w:hAnsi="Arial" w:cs="Arial"/>
        </w:rPr>
      </w:pPr>
      <w:r w:rsidRPr="009D00AD">
        <w:rPr>
          <w:rFonts w:ascii="Arial" w:hAnsi="Arial" w:cs="Arial"/>
          <w:b/>
          <w:bCs/>
        </w:rPr>
        <w:lastRenderedPageBreak/>
        <w:t>Difficulty:</w:t>
      </w:r>
      <w:r w:rsidRPr="009D00AD">
        <w:rPr>
          <w:rFonts w:ascii="Arial" w:hAnsi="Arial" w:cs="Arial"/>
        </w:rPr>
        <w:t xml:space="preserve"> Medium</w:t>
      </w:r>
      <w:r w:rsidRPr="009D00AD">
        <w:rPr>
          <w:rFonts w:ascii="Arial" w:hAnsi="Arial" w:cs="Arial"/>
        </w:rPr>
        <w:br/>
      </w:r>
      <w:r w:rsidRPr="009D00AD">
        <w:rPr>
          <w:rFonts w:ascii="Arial" w:hAnsi="Arial" w:cs="Arial"/>
          <w:b/>
          <w:bCs/>
        </w:rPr>
        <w:t>Payoff:</w:t>
      </w:r>
      <w:r w:rsidRPr="009D00AD">
        <w:rPr>
          <w:rFonts w:ascii="Arial" w:hAnsi="Arial" w:cs="Arial"/>
        </w:rPr>
        <w:t xml:space="preserve"> Medium–high</w:t>
      </w:r>
      <w:r w:rsidRPr="009D00AD">
        <w:rPr>
          <w:rFonts w:ascii="Arial" w:hAnsi="Arial" w:cs="Arial"/>
        </w:rPr>
        <w:br/>
      </w:r>
      <w:r w:rsidRPr="009D00AD">
        <w:rPr>
          <w:rFonts w:ascii="Arial" w:hAnsi="Arial" w:cs="Arial"/>
          <w:b/>
          <w:bCs/>
        </w:rPr>
        <w:t>Good triangulation tool.</w:t>
      </w:r>
    </w:p>
    <w:p w14:paraId="0CA79F80" w14:textId="77777777" w:rsidR="009D00AD" w:rsidRPr="009D00AD" w:rsidRDefault="004341DE" w:rsidP="009D00AD">
      <w:pPr>
        <w:rPr>
          <w:rFonts w:ascii="Arial" w:hAnsi="Arial" w:cs="Arial"/>
        </w:rPr>
      </w:pPr>
      <w:r w:rsidRPr="009D00AD">
        <w:rPr>
          <w:rFonts w:ascii="Arial" w:hAnsi="Arial" w:cs="Arial"/>
          <w:noProof/>
        </w:rPr>
        <w:pict w14:anchorId="2AD1B9B3">
          <v:rect id="_x0000_i1036" alt="" style="width:468pt;height:.05pt;mso-width-percent:0;mso-height-percent:0;mso-width-percent:0;mso-height-percent:0" o:hralign="center" o:hrstd="t" o:hr="t" fillcolor="#a0a0a0" stroked="f"/>
        </w:pict>
      </w:r>
    </w:p>
    <w:p w14:paraId="159EB11E" w14:textId="77777777" w:rsidR="009D00AD" w:rsidRPr="009D00AD" w:rsidRDefault="009D00AD" w:rsidP="009D00AD">
      <w:pPr>
        <w:rPr>
          <w:rFonts w:ascii="Arial" w:hAnsi="Arial" w:cs="Arial"/>
          <w:b/>
          <w:bCs/>
        </w:rPr>
      </w:pPr>
      <w:r w:rsidRPr="009D00AD">
        <w:rPr>
          <w:rFonts w:ascii="Arial" w:hAnsi="Arial" w:cs="Arial"/>
          <w:b/>
          <w:bCs/>
        </w:rPr>
        <w:t>8. Op-Eds &amp; Media Quotes</w:t>
      </w:r>
    </w:p>
    <w:p w14:paraId="03FD878C" w14:textId="77777777" w:rsidR="009D00AD" w:rsidRPr="009D00AD" w:rsidRDefault="009D00AD" w:rsidP="009D00AD">
      <w:pPr>
        <w:rPr>
          <w:rFonts w:ascii="Arial" w:hAnsi="Arial" w:cs="Arial"/>
        </w:rPr>
      </w:pPr>
      <w:r w:rsidRPr="009D00AD">
        <w:rPr>
          <w:rFonts w:ascii="Arial" w:hAnsi="Arial" w:cs="Arial"/>
          <w:b/>
          <w:bCs/>
        </w:rPr>
        <w:t>What:</w:t>
      </w:r>
    </w:p>
    <w:p w14:paraId="3045A974" w14:textId="77777777" w:rsidR="009D00AD" w:rsidRPr="009D00AD" w:rsidRDefault="009D00AD" w:rsidP="009D00AD">
      <w:pPr>
        <w:numPr>
          <w:ilvl w:val="0"/>
          <w:numId w:val="37"/>
        </w:numPr>
        <w:rPr>
          <w:rFonts w:ascii="Arial" w:hAnsi="Arial" w:cs="Arial"/>
        </w:rPr>
      </w:pPr>
      <w:r w:rsidRPr="009D00AD">
        <w:rPr>
          <w:rFonts w:ascii="Arial" w:hAnsi="Arial" w:cs="Arial"/>
        </w:rPr>
        <w:t>Legislators’ own words in newspapers</w:t>
      </w:r>
    </w:p>
    <w:p w14:paraId="7B828554" w14:textId="77777777" w:rsidR="009D00AD" w:rsidRPr="009D00AD" w:rsidRDefault="009D00AD" w:rsidP="009D00AD">
      <w:pPr>
        <w:numPr>
          <w:ilvl w:val="0"/>
          <w:numId w:val="37"/>
        </w:numPr>
        <w:rPr>
          <w:rFonts w:ascii="Arial" w:hAnsi="Arial" w:cs="Arial"/>
        </w:rPr>
      </w:pPr>
      <w:r w:rsidRPr="009D00AD">
        <w:rPr>
          <w:rFonts w:ascii="Arial" w:hAnsi="Arial" w:cs="Arial"/>
        </w:rPr>
        <w:t>How incarcerated people are described to broader publics</w:t>
      </w:r>
    </w:p>
    <w:p w14:paraId="5941DE93" w14:textId="77777777" w:rsidR="009D00AD" w:rsidRPr="009D00AD" w:rsidRDefault="009D00AD" w:rsidP="009D00AD">
      <w:pPr>
        <w:rPr>
          <w:rFonts w:ascii="Arial" w:hAnsi="Arial" w:cs="Arial"/>
        </w:rPr>
      </w:pPr>
      <w:r w:rsidRPr="009D00AD">
        <w:rPr>
          <w:rFonts w:ascii="Arial" w:hAnsi="Arial" w:cs="Arial"/>
          <w:b/>
          <w:bCs/>
        </w:rPr>
        <w:t>Why it matters:</w:t>
      </w:r>
    </w:p>
    <w:p w14:paraId="4F049F5E" w14:textId="77777777" w:rsidR="009D00AD" w:rsidRPr="009D00AD" w:rsidRDefault="009D00AD" w:rsidP="009D00AD">
      <w:pPr>
        <w:numPr>
          <w:ilvl w:val="0"/>
          <w:numId w:val="38"/>
        </w:numPr>
        <w:rPr>
          <w:rFonts w:ascii="Arial" w:hAnsi="Arial" w:cs="Arial"/>
        </w:rPr>
      </w:pPr>
      <w:r w:rsidRPr="009D00AD">
        <w:rPr>
          <w:rFonts w:ascii="Arial" w:hAnsi="Arial" w:cs="Arial"/>
        </w:rPr>
        <w:t>Highly curated elite discourse</w:t>
      </w:r>
    </w:p>
    <w:p w14:paraId="7F62BD8C" w14:textId="77777777" w:rsidR="009D00AD" w:rsidRPr="009D00AD" w:rsidRDefault="009D00AD" w:rsidP="009D00AD">
      <w:pPr>
        <w:numPr>
          <w:ilvl w:val="0"/>
          <w:numId w:val="38"/>
        </w:numPr>
        <w:rPr>
          <w:rFonts w:ascii="Arial" w:hAnsi="Arial" w:cs="Arial"/>
        </w:rPr>
      </w:pPr>
      <w:r w:rsidRPr="009D00AD">
        <w:rPr>
          <w:rFonts w:ascii="Arial" w:hAnsi="Arial" w:cs="Arial"/>
        </w:rPr>
        <w:t>Signals willingness to take public risk</w:t>
      </w:r>
    </w:p>
    <w:p w14:paraId="0A0EB35A" w14:textId="77777777" w:rsidR="009D00AD" w:rsidRPr="009D00AD" w:rsidRDefault="009D00AD" w:rsidP="009D00AD">
      <w:pPr>
        <w:rPr>
          <w:rFonts w:ascii="Arial" w:hAnsi="Arial" w:cs="Arial"/>
        </w:rPr>
      </w:pPr>
      <w:r w:rsidRPr="009D00AD">
        <w:rPr>
          <w:rFonts w:ascii="Arial" w:hAnsi="Arial" w:cs="Arial"/>
          <w:b/>
          <w:bCs/>
        </w:rPr>
        <w:t>Where to get it:</w:t>
      </w:r>
    </w:p>
    <w:p w14:paraId="7103312D" w14:textId="77777777" w:rsidR="009D00AD" w:rsidRPr="009D00AD" w:rsidRDefault="009D00AD" w:rsidP="009D00AD">
      <w:pPr>
        <w:numPr>
          <w:ilvl w:val="0"/>
          <w:numId w:val="39"/>
        </w:numPr>
        <w:rPr>
          <w:rFonts w:ascii="Arial" w:hAnsi="Arial" w:cs="Arial"/>
        </w:rPr>
      </w:pPr>
      <w:r w:rsidRPr="009D00AD">
        <w:rPr>
          <w:rFonts w:ascii="Arial" w:hAnsi="Arial" w:cs="Arial"/>
        </w:rPr>
        <w:t>LexisNexis</w:t>
      </w:r>
    </w:p>
    <w:p w14:paraId="22826F01" w14:textId="77777777" w:rsidR="009D00AD" w:rsidRPr="009D00AD" w:rsidRDefault="009D00AD" w:rsidP="009D00AD">
      <w:pPr>
        <w:numPr>
          <w:ilvl w:val="0"/>
          <w:numId w:val="39"/>
        </w:numPr>
        <w:rPr>
          <w:rFonts w:ascii="Arial" w:hAnsi="Arial" w:cs="Arial"/>
        </w:rPr>
      </w:pPr>
      <w:r w:rsidRPr="009D00AD">
        <w:rPr>
          <w:rFonts w:ascii="Arial" w:hAnsi="Arial" w:cs="Arial"/>
        </w:rPr>
        <w:t>Local newspapers</w:t>
      </w:r>
    </w:p>
    <w:p w14:paraId="00E94352" w14:textId="77777777" w:rsidR="009D00AD" w:rsidRPr="009D00AD" w:rsidRDefault="009D00AD" w:rsidP="009D00AD">
      <w:pPr>
        <w:numPr>
          <w:ilvl w:val="0"/>
          <w:numId w:val="39"/>
        </w:numPr>
        <w:rPr>
          <w:rFonts w:ascii="Arial" w:hAnsi="Arial" w:cs="Arial"/>
        </w:rPr>
      </w:pPr>
      <w:r w:rsidRPr="009D00AD">
        <w:rPr>
          <w:rFonts w:ascii="Arial" w:hAnsi="Arial" w:cs="Arial"/>
        </w:rPr>
        <w:t>Google News archives</w:t>
      </w:r>
    </w:p>
    <w:p w14:paraId="0FC85EFC" w14:textId="77777777" w:rsidR="009D00AD" w:rsidRPr="009D00AD" w:rsidRDefault="009D00AD" w:rsidP="009D00AD">
      <w:pPr>
        <w:rPr>
          <w:rFonts w:ascii="Arial" w:hAnsi="Arial" w:cs="Arial"/>
        </w:rPr>
      </w:pPr>
      <w:r w:rsidRPr="009D00AD">
        <w:rPr>
          <w:rFonts w:ascii="Arial" w:hAnsi="Arial" w:cs="Arial"/>
          <w:b/>
          <w:bCs/>
        </w:rPr>
        <w:t>Lit tie-ins:</w:t>
      </w:r>
    </w:p>
    <w:p w14:paraId="14F093E3" w14:textId="77777777" w:rsidR="009D00AD" w:rsidRPr="009D00AD" w:rsidRDefault="009D00AD" w:rsidP="009D00AD">
      <w:pPr>
        <w:numPr>
          <w:ilvl w:val="0"/>
          <w:numId w:val="40"/>
        </w:numPr>
        <w:rPr>
          <w:rFonts w:ascii="Arial" w:hAnsi="Arial" w:cs="Arial"/>
        </w:rPr>
      </w:pPr>
      <w:r w:rsidRPr="009D00AD">
        <w:rPr>
          <w:rFonts w:ascii="Arial" w:hAnsi="Arial" w:cs="Arial"/>
        </w:rPr>
        <w:t>Gillion (2016)</w:t>
      </w:r>
    </w:p>
    <w:p w14:paraId="6C661C21" w14:textId="77777777" w:rsidR="009D00AD" w:rsidRPr="009D00AD" w:rsidRDefault="009D00AD" w:rsidP="009D00AD">
      <w:pPr>
        <w:numPr>
          <w:ilvl w:val="0"/>
          <w:numId w:val="40"/>
        </w:numPr>
        <w:rPr>
          <w:rFonts w:ascii="Arial" w:hAnsi="Arial" w:cs="Arial"/>
        </w:rPr>
      </w:pPr>
      <w:r w:rsidRPr="009D00AD">
        <w:rPr>
          <w:rFonts w:ascii="Arial" w:hAnsi="Arial" w:cs="Arial"/>
        </w:rPr>
        <w:t>Pottle (2025)</w:t>
      </w:r>
    </w:p>
    <w:p w14:paraId="24520A13" w14:textId="77777777" w:rsidR="009D00AD" w:rsidRPr="009D00AD" w:rsidRDefault="009D00AD" w:rsidP="009D00AD">
      <w:pPr>
        <w:rPr>
          <w:rFonts w:ascii="Arial" w:hAnsi="Arial" w:cs="Arial"/>
        </w:rPr>
      </w:pPr>
      <w:r w:rsidRPr="009D00AD">
        <w:rPr>
          <w:rFonts w:ascii="Arial" w:hAnsi="Arial" w:cs="Arial"/>
          <w:b/>
          <w:bCs/>
        </w:rPr>
        <w:t>Difficulty:</w:t>
      </w:r>
      <w:r w:rsidRPr="009D00AD">
        <w:rPr>
          <w:rFonts w:ascii="Arial" w:hAnsi="Arial" w:cs="Arial"/>
        </w:rPr>
        <w:t xml:space="preserve"> Low–medium</w:t>
      </w:r>
      <w:r w:rsidRPr="009D00AD">
        <w:rPr>
          <w:rFonts w:ascii="Arial" w:hAnsi="Arial" w:cs="Arial"/>
        </w:rPr>
        <w:br/>
      </w:r>
      <w:r w:rsidRPr="009D00AD">
        <w:rPr>
          <w:rFonts w:ascii="Arial" w:hAnsi="Arial" w:cs="Arial"/>
          <w:b/>
          <w:bCs/>
        </w:rPr>
        <w:t>Payoff:</w:t>
      </w:r>
      <w:r w:rsidRPr="009D00AD">
        <w:rPr>
          <w:rFonts w:ascii="Arial" w:hAnsi="Arial" w:cs="Arial"/>
        </w:rPr>
        <w:t xml:space="preserve"> Medium</w:t>
      </w:r>
    </w:p>
    <w:p w14:paraId="7A59424E" w14:textId="77777777" w:rsidR="009D00AD" w:rsidRPr="009D00AD" w:rsidRDefault="004341DE" w:rsidP="009D00AD">
      <w:pPr>
        <w:rPr>
          <w:rFonts w:ascii="Arial" w:hAnsi="Arial" w:cs="Arial"/>
        </w:rPr>
      </w:pPr>
      <w:r w:rsidRPr="009D00AD">
        <w:rPr>
          <w:rFonts w:ascii="Arial" w:hAnsi="Arial" w:cs="Arial"/>
          <w:noProof/>
        </w:rPr>
        <w:pict w14:anchorId="7C24B804">
          <v:rect id="_x0000_i1035" alt="" style="width:468pt;height:.05pt;mso-width-percent:0;mso-height-percent:0;mso-width-percent:0;mso-height-percent:0" o:hralign="center" o:hrstd="t" o:hr="t" fillcolor="#a0a0a0" stroked="f"/>
        </w:pict>
      </w:r>
    </w:p>
    <w:p w14:paraId="4D51AE82" w14:textId="77777777" w:rsidR="009D00AD" w:rsidRPr="009D00AD" w:rsidRDefault="009D00AD" w:rsidP="009D00AD">
      <w:pPr>
        <w:rPr>
          <w:rFonts w:ascii="Arial" w:hAnsi="Arial" w:cs="Arial"/>
          <w:b/>
          <w:bCs/>
        </w:rPr>
      </w:pPr>
      <w:r w:rsidRPr="009D00AD">
        <w:rPr>
          <w:rFonts w:ascii="Arial" w:hAnsi="Arial" w:cs="Arial"/>
          <w:b/>
          <w:bCs/>
        </w:rPr>
        <w:t>II. FEDERAL-LEVEL MEASURES (Easier, Scalable, Benchmarking)</w:t>
      </w:r>
    </w:p>
    <w:p w14:paraId="51A09AF3" w14:textId="77777777" w:rsidR="009D00AD" w:rsidRPr="009D00AD" w:rsidRDefault="009D00AD" w:rsidP="009D00AD">
      <w:pPr>
        <w:rPr>
          <w:rFonts w:ascii="Arial" w:hAnsi="Arial" w:cs="Arial"/>
        </w:rPr>
      </w:pPr>
      <w:r w:rsidRPr="009D00AD">
        <w:rPr>
          <w:rFonts w:ascii="Arial" w:hAnsi="Arial" w:cs="Arial"/>
        </w:rPr>
        <w:t xml:space="preserve">You’re right that many of these apply cleanly to Congress and can help you </w:t>
      </w:r>
      <w:r w:rsidRPr="009D00AD">
        <w:rPr>
          <w:rFonts w:ascii="Arial" w:hAnsi="Arial" w:cs="Arial"/>
          <w:b/>
          <w:bCs/>
        </w:rPr>
        <w:t>benchmark expectations</w:t>
      </w:r>
      <w:r w:rsidRPr="009D00AD">
        <w:rPr>
          <w:rFonts w:ascii="Arial" w:hAnsi="Arial" w:cs="Arial"/>
        </w:rPr>
        <w:t xml:space="preserve"> before diving deep into states.</w:t>
      </w:r>
    </w:p>
    <w:p w14:paraId="1965416F" w14:textId="77777777" w:rsidR="009D00AD" w:rsidRPr="009D00AD" w:rsidRDefault="004341DE" w:rsidP="009D00AD">
      <w:pPr>
        <w:rPr>
          <w:rFonts w:ascii="Arial" w:hAnsi="Arial" w:cs="Arial"/>
        </w:rPr>
      </w:pPr>
      <w:r w:rsidRPr="009D00AD">
        <w:rPr>
          <w:rFonts w:ascii="Arial" w:hAnsi="Arial" w:cs="Arial"/>
          <w:noProof/>
        </w:rPr>
        <w:pict w14:anchorId="6ECE32C2">
          <v:rect id="_x0000_i1034" alt="" style="width:468pt;height:.05pt;mso-width-percent:0;mso-height-percent:0;mso-width-percent:0;mso-height-percent:0" o:hralign="center" o:hrstd="t" o:hr="t" fillcolor="#a0a0a0" stroked="f"/>
        </w:pict>
      </w:r>
    </w:p>
    <w:p w14:paraId="5C8BFB0A" w14:textId="77777777" w:rsidR="009D00AD" w:rsidRPr="009D00AD" w:rsidRDefault="009D00AD" w:rsidP="009D00AD">
      <w:pPr>
        <w:rPr>
          <w:rFonts w:ascii="Arial" w:hAnsi="Arial" w:cs="Arial"/>
          <w:b/>
          <w:bCs/>
        </w:rPr>
      </w:pPr>
      <w:r w:rsidRPr="009D00AD">
        <w:rPr>
          <w:rFonts w:ascii="Arial" w:hAnsi="Arial" w:cs="Arial"/>
          <w:b/>
          <w:bCs/>
        </w:rPr>
        <w:t>A. Floor Speeches</w:t>
      </w:r>
    </w:p>
    <w:p w14:paraId="012AA5EC" w14:textId="77777777" w:rsidR="009D00AD" w:rsidRPr="009D00AD" w:rsidRDefault="009D00AD" w:rsidP="009D00AD">
      <w:pPr>
        <w:rPr>
          <w:rFonts w:ascii="Arial" w:hAnsi="Arial" w:cs="Arial"/>
        </w:rPr>
      </w:pPr>
      <w:r w:rsidRPr="009D00AD">
        <w:rPr>
          <w:rFonts w:ascii="Arial" w:hAnsi="Arial" w:cs="Arial"/>
          <w:b/>
          <w:bCs/>
        </w:rPr>
        <w:t>Source:</w:t>
      </w:r>
    </w:p>
    <w:p w14:paraId="5C2C08CD" w14:textId="77777777" w:rsidR="009D00AD" w:rsidRPr="009D00AD" w:rsidRDefault="009D00AD" w:rsidP="009D00AD">
      <w:pPr>
        <w:numPr>
          <w:ilvl w:val="0"/>
          <w:numId w:val="41"/>
        </w:numPr>
        <w:rPr>
          <w:rFonts w:ascii="Arial" w:hAnsi="Arial" w:cs="Arial"/>
        </w:rPr>
      </w:pPr>
      <w:r w:rsidRPr="009D00AD">
        <w:rPr>
          <w:rFonts w:ascii="Arial" w:hAnsi="Arial" w:cs="Arial"/>
        </w:rPr>
        <w:t>Congressional Record</w:t>
      </w:r>
    </w:p>
    <w:p w14:paraId="205A97E9" w14:textId="77777777" w:rsidR="009D00AD" w:rsidRPr="009D00AD" w:rsidRDefault="009D00AD" w:rsidP="009D00AD">
      <w:pPr>
        <w:numPr>
          <w:ilvl w:val="0"/>
          <w:numId w:val="41"/>
        </w:numPr>
        <w:rPr>
          <w:rFonts w:ascii="Arial" w:hAnsi="Arial" w:cs="Arial"/>
        </w:rPr>
      </w:pPr>
      <w:r w:rsidRPr="009D00AD">
        <w:rPr>
          <w:rFonts w:ascii="Arial" w:hAnsi="Arial" w:cs="Arial"/>
        </w:rPr>
        <w:lastRenderedPageBreak/>
        <w:t>GovInfo API</w:t>
      </w:r>
    </w:p>
    <w:p w14:paraId="4E82991D" w14:textId="77777777" w:rsidR="009D00AD" w:rsidRPr="009D00AD" w:rsidRDefault="009D00AD" w:rsidP="009D00AD">
      <w:pPr>
        <w:rPr>
          <w:rFonts w:ascii="Arial" w:hAnsi="Arial" w:cs="Arial"/>
        </w:rPr>
      </w:pPr>
      <w:r w:rsidRPr="009D00AD">
        <w:rPr>
          <w:rFonts w:ascii="Arial" w:hAnsi="Arial" w:cs="Arial"/>
          <w:b/>
          <w:bCs/>
        </w:rPr>
        <w:t>Used by:</w:t>
      </w:r>
    </w:p>
    <w:p w14:paraId="0338D4B7" w14:textId="77777777" w:rsidR="009D00AD" w:rsidRPr="009D00AD" w:rsidRDefault="009D00AD" w:rsidP="009D00AD">
      <w:pPr>
        <w:numPr>
          <w:ilvl w:val="0"/>
          <w:numId w:val="42"/>
        </w:numPr>
        <w:rPr>
          <w:rFonts w:ascii="Arial" w:hAnsi="Arial" w:cs="Arial"/>
        </w:rPr>
      </w:pPr>
      <w:r w:rsidRPr="009D00AD">
        <w:rPr>
          <w:rFonts w:ascii="Arial" w:hAnsi="Arial" w:cs="Arial"/>
        </w:rPr>
        <w:t>Vishwanath (2025)</w:t>
      </w:r>
    </w:p>
    <w:p w14:paraId="36452887" w14:textId="77777777" w:rsidR="009D00AD" w:rsidRPr="009D00AD" w:rsidRDefault="009D00AD" w:rsidP="009D00AD">
      <w:pPr>
        <w:numPr>
          <w:ilvl w:val="0"/>
          <w:numId w:val="42"/>
        </w:numPr>
        <w:rPr>
          <w:rFonts w:ascii="Arial" w:hAnsi="Arial" w:cs="Arial"/>
        </w:rPr>
      </w:pPr>
      <w:r w:rsidRPr="009D00AD">
        <w:rPr>
          <w:rFonts w:ascii="Arial" w:hAnsi="Arial" w:cs="Arial"/>
        </w:rPr>
        <w:t>Gillion (2016)</w:t>
      </w:r>
    </w:p>
    <w:p w14:paraId="163097CB" w14:textId="77777777" w:rsidR="009D00AD" w:rsidRPr="009D00AD" w:rsidRDefault="009D00AD" w:rsidP="009D00AD">
      <w:pPr>
        <w:rPr>
          <w:rFonts w:ascii="Arial" w:hAnsi="Arial" w:cs="Arial"/>
        </w:rPr>
      </w:pPr>
      <w:r w:rsidRPr="009D00AD">
        <w:rPr>
          <w:rFonts w:ascii="Arial" w:hAnsi="Arial" w:cs="Arial"/>
          <w:b/>
          <w:bCs/>
        </w:rPr>
        <w:t>DV potential:</w:t>
      </w:r>
    </w:p>
    <w:p w14:paraId="613BFB92" w14:textId="77777777" w:rsidR="009D00AD" w:rsidRPr="009D00AD" w:rsidRDefault="009D00AD" w:rsidP="009D00AD">
      <w:pPr>
        <w:numPr>
          <w:ilvl w:val="0"/>
          <w:numId w:val="43"/>
        </w:numPr>
        <w:rPr>
          <w:rFonts w:ascii="Arial" w:hAnsi="Arial" w:cs="Arial"/>
        </w:rPr>
      </w:pPr>
      <w:r w:rsidRPr="009D00AD">
        <w:rPr>
          <w:rFonts w:ascii="Arial" w:hAnsi="Arial" w:cs="Arial"/>
        </w:rPr>
        <w:t>Explicit constituent naming</w:t>
      </w:r>
    </w:p>
    <w:p w14:paraId="552EEC0D" w14:textId="77777777" w:rsidR="009D00AD" w:rsidRPr="009D00AD" w:rsidRDefault="009D00AD" w:rsidP="009D00AD">
      <w:pPr>
        <w:numPr>
          <w:ilvl w:val="0"/>
          <w:numId w:val="43"/>
        </w:numPr>
        <w:rPr>
          <w:rFonts w:ascii="Arial" w:hAnsi="Arial" w:cs="Arial"/>
        </w:rPr>
      </w:pPr>
      <w:r w:rsidRPr="009D00AD">
        <w:rPr>
          <w:rFonts w:ascii="Arial" w:hAnsi="Arial" w:cs="Arial"/>
        </w:rPr>
        <w:t>Framing differences by identity</w:t>
      </w:r>
    </w:p>
    <w:p w14:paraId="04228AAA" w14:textId="77777777" w:rsidR="009D00AD" w:rsidRPr="009D00AD" w:rsidRDefault="004341DE" w:rsidP="009D00AD">
      <w:pPr>
        <w:rPr>
          <w:rFonts w:ascii="Arial" w:hAnsi="Arial" w:cs="Arial"/>
        </w:rPr>
      </w:pPr>
      <w:r w:rsidRPr="009D00AD">
        <w:rPr>
          <w:rFonts w:ascii="Arial" w:hAnsi="Arial" w:cs="Arial"/>
          <w:noProof/>
        </w:rPr>
        <w:pict w14:anchorId="39577406">
          <v:rect id="_x0000_i1033" alt="" style="width:468pt;height:.05pt;mso-width-percent:0;mso-height-percent:0;mso-width-percent:0;mso-height-percent:0" o:hralign="center" o:hrstd="t" o:hr="t" fillcolor="#a0a0a0" stroked="f"/>
        </w:pict>
      </w:r>
    </w:p>
    <w:p w14:paraId="3C2E4A5D" w14:textId="77777777" w:rsidR="009D00AD" w:rsidRPr="009D00AD" w:rsidRDefault="009D00AD" w:rsidP="009D00AD">
      <w:pPr>
        <w:rPr>
          <w:rFonts w:ascii="Arial" w:hAnsi="Arial" w:cs="Arial"/>
          <w:b/>
          <w:bCs/>
        </w:rPr>
      </w:pPr>
      <w:r w:rsidRPr="009D00AD">
        <w:rPr>
          <w:rFonts w:ascii="Arial" w:hAnsi="Arial" w:cs="Arial"/>
          <w:b/>
          <w:bCs/>
        </w:rPr>
        <w:t>B. Committee Hearings (Federal)</w:t>
      </w:r>
    </w:p>
    <w:p w14:paraId="56E7AAE0" w14:textId="77777777" w:rsidR="009D00AD" w:rsidRPr="009D00AD" w:rsidRDefault="009D00AD" w:rsidP="009D00AD">
      <w:pPr>
        <w:rPr>
          <w:rFonts w:ascii="Arial" w:hAnsi="Arial" w:cs="Arial"/>
        </w:rPr>
      </w:pPr>
      <w:r w:rsidRPr="009D00AD">
        <w:rPr>
          <w:rFonts w:ascii="Arial" w:hAnsi="Arial" w:cs="Arial"/>
          <w:b/>
          <w:bCs/>
        </w:rPr>
        <w:t>Source:</w:t>
      </w:r>
    </w:p>
    <w:p w14:paraId="10932C18" w14:textId="77777777" w:rsidR="009D00AD" w:rsidRPr="009D00AD" w:rsidRDefault="009D00AD" w:rsidP="009D00AD">
      <w:pPr>
        <w:numPr>
          <w:ilvl w:val="0"/>
          <w:numId w:val="44"/>
        </w:numPr>
        <w:rPr>
          <w:rFonts w:ascii="Arial" w:hAnsi="Arial" w:cs="Arial"/>
        </w:rPr>
      </w:pPr>
      <w:r w:rsidRPr="009D00AD">
        <w:rPr>
          <w:rFonts w:ascii="Arial" w:hAnsi="Arial" w:cs="Arial"/>
        </w:rPr>
        <w:t>Congress.gov</w:t>
      </w:r>
    </w:p>
    <w:p w14:paraId="790F4A97" w14:textId="77777777" w:rsidR="009D00AD" w:rsidRPr="009D00AD" w:rsidRDefault="009D00AD" w:rsidP="009D00AD">
      <w:pPr>
        <w:numPr>
          <w:ilvl w:val="0"/>
          <w:numId w:val="44"/>
        </w:numPr>
        <w:rPr>
          <w:rFonts w:ascii="Arial" w:hAnsi="Arial" w:cs="Arial"/>
        </w:rPr>
      </w:pPr>
      <w:r w:rsidRPr="009D00AD">
        <w:rPr>
          <w:rFonts w:ascii="Arial" w:hAnsi="Arial" w:cs="Arial"/>
        </w:rPr>
        <w:t>ProQuest Congressional</w:t>
      </w:r>
    </w:p>
    <w:p w14:paraId="5AAD73B2" w14:textId="77777777" w:rsidR="009D00AD" w:rsidRPr="009D00AD" w:rsidRDefault="009D00AD" w:rsidP="009D00AD">
      <w:pPr>
        <w:rPr>
          <w:rFonts w:ascii="Arial" w:hAnsi="Arial" w:cs="Arial"/>
        </w:rPr>
      </w:pPr>
      <w:r w:rsidRPr="009D00AD">
        <w:rPr>
          <w:rFonts w:ascii="Arial" w:hAnsi="Arial" w:cs="Arial"/>
          <w:b/>
          <w:bCs/>
        </w:rPr>
        <w:t>Used by:</w:t>
      </w:r>
    </w:p>
    <w:p w14:paraId="4B3C62C8" w14:textId="77777777" w:rsidR="009D00AD" w:rsidRPr="009D00AD" w:rsidRDefault="009D00AD" w:rsidP="009D00AD">
      <w:pPr>
        <w:numPr>
          <w:ilvl w:val="0"/>
          <w:numId w:val="45"/>
        </w:numPr>
        <w:rPr>
          <w:rFonts w:ascii="Arial" w:hAnsi="Arial" w:cs="Arial"/>
        </w:rPr>
      </w:pPr>
      <w:r w:rsidRPr="009D00AD">
        <w:rPr>
          <w:rFonts w:ascii="Arial" w:hAnsi="Arial" w:cs="Arial"/>
        </w:rPr>
        <w:t>Ban &amp; Kaslovsky (2025)</w:t>
      </w:r>
    </w:p>
    <w:p w14:paraId="66A67ACE" w14:textId="77777777" w:rsidR="009D00AD" w:rsidRPr="009D00AD" w:rsidRDefault="009D00AD" w:rsidP="009D00AD">
      <w:pPr>
        <w:rPr>
          <w:rFonts w:ascii="Arial" w:hAnsi="Arial" w:cs="Arial"/>
        </w:rPr>
      </w:pPr>
      <w:r w:rsidRPr="009D00AD">
        <w:rPr>
          <w:rFonts w:ascii="Arial" w:hAnsi="Arial" w:cs="Arial"/>
          <w:b/>
          <w:bCs/>
        </w:rPr>
        <w:t>DV potential:</w:t>
      </w:r>
    </w:p>
    <w:p w14:paraId="1BC21D1C" w14:textId="77777777" w:rsidR="009D00AD" w:rsidRPr="009D00AD" w:rsidRDefault="009D00AD" w:rsidP="009D00AD">
      <w:pPr>
        <w:numPr>
          <w:ilvl w:val="0"/>
          <w:numId w:val="46"/>
        </w:numPr>
        <w:rPr>
          <w:rFonts w:ascii="Arial" w:hAnsi="Arial" w:cs="Arial"/>
        </w:rPr>
      </w:pPr>
      <w:r w:rsidRPr="009D00AD">
        <w:rPr>
          <w:rFonts w:ascii="Arial" w:hAnsi="Arial" w:cs="Arial"/>
        </w:rPr>
        <w:t>Internal epistemic inclusion</w:t>
      </w:r>
    </w:p>
    <w:p w14:paraId="00E380B6" w14:textId="77777777" w:rsidR="009D00AD" w:rsidRPr="009D00AD" w:rsidRDefault="009D00AD" w:rsidP="009D00AD">
      <w:pPr>
        <w:numPr>
          <w:ilvl w:val="0"/>
          <w:numId w:val="46"/>
        </w:numPr>
        <w:rPr>
          <w:rFonts w:ascii="Arial" w:hAnsi="Arial" w:cs="Arial"/>
        </w:rPr>
      </w:pPr>
      <w:r w:rsidRPr="009D00AD">
        <w:rPr>
          <w:rFonts w:ascii="Arial" w:hAnsi="Arial" w:cs="Arial"/>
        </w:rPr>
        <w:t>Comparison to state-level behavior</w:t>
      </w:r>
    </w:p>
    <w:p w14:paraId="32CD68CF" w14:textId="77777777" w:rsidR="009D00AD" w:rsidRPr="009D00AD" w:rsidRDefault="004341DE" w:rsidP="009D00AD">
      <w:pPr>
        <w:rPr>
          <w:rFonts w:ascii="Arial" w:hAnsi="Arial" w:cs="Arial"/>
        </w:rPr>
      </w:pPr>
      <w:r w:rsidRPr="009D00AD">
        <w:rPr>
          <w:rFonts w:ascii="Arial" w:hAnsi="Arial" w:cs="Arial"/>
          <w:noProof/>
        </w:rPr>
        <w:pict w14:anchorId="0CE5CA48">
          <v:rect id="_x0000_i1032" alt="" style="width:468pt;height:.05pt;mso-width-percent:0;mso-height-percent:0;mso-width-percent:0;mso-height-percent:0" o:hralign="center" o:hrstd="t" o:hr="t" fillcolor="#a0a0a0" stroked="f"/>
        </w:pict>
      </w:r>
    </w:p>
    <w:p w14:paraId="0D3AAADD" w14:textId="77777777" w:rsidR="009D00AD" w:rsidRPr="009D00AD" w:rsidRDefault="009D00AD" w:rsidP="009D00AD">
      <w:pPr>
        <w:rPr>
          <w:rFonts w:ascii="Arial" w:hAnsi="Arial" w:cs="Arial"/>
          <w:b/>
          <w:bCs/>
        </w:rPr>
      </w:pPr>
      <w:r w:rsidRPr="009D00AD">
        <w:rPr>
          <w:rFonts w:ascii="Arial" w:hAnsi="Arial" w:cs="Arial"/>
          <w:b/>
          <w:bCs/>
        </w:rPr>
        <w:t>C. Party Platforms</w:t>
      </w:r>
    </w:p>
    <w:p w14:paraId="1EB9A136" w14:textId="77777777" w:rsidR="009D00AD" w:rsidRPr="009D00AD" w:rsidRDefault="009D00AD" w:rsidP="009D00AD">
      <w:pPr>
        <w:rPr>
          <w:rFonts w:ascii="Arial" w:hAnsi="Arial" w:cs="Arial"/>
        </w:rPr>
      </w:pPr>
      <w:r w:rsidRPr="009D00AD">
        <w:rPr>
          <w:rFonts w:ascii="Arial" w:hAnsi="Arial" w:cs="Arial"/>
          <w:b/>
          <w:bCs/>
        </w:rPr>
        <w:t>Source:</w:t>
      </w:r>
    </w:p>
    <w:p w14:paraId="526A6A4C" w14:textId="77777777" w:rsidR="009D00AD" w:rsidRPr="009D00AD" w:rsidRDefault="009D00AD" w:rsidP="009D00AD">
      <w:pPr>
        <w:numPr>
          <w:ilvl w:val="0"/>
          <w:numId w:val="47"/>
        </w:numPr>
        <w:rPr>
          <w:rFonts w:ascii="Arial" w:hAnsi="Arial" w:cs="Arial"/>
        </w:rPr>
      </w:pPr>
      <w:r w:rsidRPr="009D00AD">
        <w:rPr>
          <w:rFonts w:ascii="Arial" w:hAnsi="Arial" w:cs="Arial"/>
        </w:rPr>
        <w:t>American Presidency Project (UCSB)</w:t>
      </w:r>
    </w:p>
    <w:p w14:paraId="577CC75A" w14:textId="77777777" w:rsidR="009D00AD" w:rsidRPr="009D00AD" w:rsidRDefault="009D00AD" w:rsidP="009D00AD">
      <w:pPr>
        <w:numPr>
          <w:ilvl w:val="0"/>
          <w:numId w:val="47"/>
        </w:numPr>
        <w:rPr>
          <w:rFonts w:ascii="Arial" w:hAnsi="Arial" w:cs="Arial"/>
        </w:rPr>
      </w:pPr>
      <w:r w:rsidRPr="009D00AD">
        <w:rPr>
          <w:rFonts w:ascii="Arial" w:hAnsi="Arial" w:cs="Arial"/>
        </w:rPr>
        <w:t>State party platforms (harder but possible)</w:t>
      </w:r>
    </w:p>
    <w:p w14:paraId="68F8B2D7" w14:textId="77777777" w:rsidR="009D00AD" w:rsidRPr="009D00AD" w:rsidRDefault="009D00AD" w:rsidP="009D00AD">
      <w:pPr>
        <w:rPr>
          <w:rFonts w:ascii="Arial" w:hAnsi="Arial" w:cs="Arial"/>
        </w:rPr>
      </w:pPr>
      <w:r w:rsidRPr="009D00AD">
        <w:rPr>
          <w:rFonts w:ascii="Arial" w:hAnsi="Arial" w:cs="Arial"/>
          <w:b/>
          <w:bCs/>
        </w:rPr>
        <w:t>Used by:</w:t>
      </w:r>
    </w:p>
    <w:p w14:paraId="27F1D892" w14:textId="77777777" w:rsidR="009D00AD" w:rsidRPr="009D00AD" w:rsidRDefault="009D00AD" w:rsidP="009D00AD">
      <w:pPr>
        <w:numPr>
          <w:ilvl w:val="0"/>
          <w:numId w:val="48"/>
        </w:numPr>
        <w:rPr>
          <w:rFonts w:ascii="Arial" w:hAnsi="Arial" w:cs="Arial"/>
        </w:rPr>
      </w:pPr>
      <w:r w:rsidRPr="009D00AD">
        <w:rPr>
          <w:rFonts w:ascii="Arial" w:hAnsi="Arial" w:cs="Arial"/>
        </w:rPr>
        <w:t>Policy Agendas Project</w:t>
      </w:r>
    </w:p>
    <w:p w14:paraId="040E1330" w14:textId="77777777" w:rsidR="009D00AD" w:rsidRPr="009D00AD" w:rsidRDefault="009D00AD" w:rsidP="009D00AD">
      <w:pPr>
        <w:numPr>
          <w:ilvl w:val="0"/>
          <w:numId w:val="48"/>
        </w:numPr>
        <w:rPr>
          <w:rFonts w:ascii="Arial" w:hAnsi="Arial" w:cs="Arial"/>
        </w:rPr>
      </w:pPr>
      <w:r w:rsidRPr="009D00AD">
        <w:rPr>
          <w:rFonts w:ascii="Arial" w:hAnsi="Arial" w:cs="Arial"/>
        </w:rPr>
        <w:t>Party cue literature</w:t>
      </w:r>
    </w:p>
    <w:p w14:paraId="2B02CA1E" w14:textId="77777777" w:rsidR="009D00AD" w:rsidRPr="009D00AD" w:rsidRDefault="009D00AD" w:rsidP="009D00AD">
      <w:pPr>
        <w:rPr>
          <w:rFonts w:ascii="Arial" w:hAnsi="Arial" w:cs="Arial"/>
        </w:rPr>
      </w:pPr>
      <w:r w:rsidRPr="009D00AD">
        <w:rPr>
          <w:rFonts w:ascii="Arial" w:hAnsi="Arial" w:cs="Arial"/>
          <w:b/>
          <w:bCs/>
        </w:rPr>
        <w:t>DV potential:</w:t>
      </w:r>
    </w:p>
    <w:p w14:paraId="2510A4C9" w14:textId="77777777" w:rsidR="009D00AD" w:rsidRPr="009D00AD" w:rsidRDefault="009D00AD" w:rsidP="009D00AD">
      <w:pPr>
        <w:numPr>
          <w:ilvl w:val="0"/>
          <w:numId w:val="49"/>
        </w:numPr>
        <w:rPr>
          <w:rFonts w:ascii="Arial" w:hAnsi="Arial" w:cs="Arial"/>
        </w:rPr>
      </w:pPr>
      <w:r w:rsidRPr="009D00AD">
        <w:rPr>
          <w:rFonts w:ascii="Arial" w:hAnsi="Arial" w:cs="Arial"/>
        </w:rPr>
        <w:t>Whether incarcerated people are framed as publics or problems</w:t>
      </w:r>
    </w:p>
    <w:p w14:paraId="0A8E7C3A" w14:textId="77777777" w:rsidR="009D00AD" w:rsidRPr="009D00AD" w:rsidRDefault="009D00AD" w:rsidP="009D00AD">
      <w:pPr>
        <w:numPr>
          <w:ilvl w:val="0"/>
          <w:numId w:val="49"/>
        </w:numPr>
        <w:rPr>
          <w:rFonts w:ascii="Arial" w:hAnsi="Arial" w:cs="Arial"/>
        </w:rPr>
      </w:pPr>
      <w:r w:rsidRPr="009D00AD">
        <w:rPr>
          <w:rFonts w:ascii="Arial" w:hAnsi="Arial" w:cs="Arial"/>
        </w:rPr>
        <w:lastRenderedPageBreak/>
        <w:t>Agenda visibility</w:t>
      </w:r>
    </w:p>
    <w:p w14:paraId="1740824F" w14:textId="77777777" w:rsidR="009D00AD" w:rsidRPr="009D00AD" w:rsidRDefault="004341DE" w:rsidP="009D00AD">
      <w:pPr>
        <w:rPr>
          <w:rFonts w:ascii="Arial" w:hAnsi="Arial" w:cs="Arial"/>
        </w:rPr>
      </w:pPr>
      <w:r w:rsidRPr="009D00AD">
        <w:rPr>
          <w:rFonts w:ascii="Arial" w:hAnsi="Arial" w:cs="Arial"/>
          <w:noProof/>
        </w:rPr>
        <w:pict w14:anchorId="3ED4ACA7">
          <v:rect id="_x0000_i1031" alt="" style="width:468pt;height:.05pt;mso-width-percent:0;mso-height-percent:0;mso-width-percent:0;mso-height-percent:0" o:hralign="center" o:hrstd="t" o:hr="t" fillcolor="#a0a0a0" stroked="f"/>
        </w:pict>
      </w:r>
    </w:p>
    <w:p w14:paraId="20D3BDE2" w14:textId="77777777" w:rsidR="009D00AD" w:rsidRPr="009D00AD" w:rsidRDefault="009D00AD" w:rsidP="009D00AD">
      <w:pPr>
        <w:rPr>
          <w:rFonts w:ascii="Arial" w:hAnsi="Arial" w:cs="Arial"/>
          <w:b/>
          <w:bCs/>
        </w:rPr>
      </w:pPr>
      <w:r w:rsidRPr="009D00AD">
        <w:rPr>
          <w:rFonts w:ascii="Arial" w:hAnsi="Arial" w:cs="Arial"/>
          <w:b/>
          <w:bCs/>
        </w:rPr>
        <w:t>D. Member Websites &amp; Press Releases</w:t>
      </w:r>
    </w:p>
    <w:p w14:paraId="76284EE1" w14:textId="77777777" w:rsidR="009D00AD" w:rsidRPr="009D00AD" w:rsidRDefault="009D00AD" w:rsidP="009D00AD">
      <w:pPr>
        <w:rPr>
          <w:rFonts w:ascii="Arial" w:hAnsi="Arial" w:cs="Arial"/>
        </w:rPr>
      </w:pPr>
      <w:r w:rsidRPr="009D00AD">
        <w:rPr>
          <w:rFonts w:ascii="Arial" w:hAnsi="Arial" w:cs="Arial"/>
          <w:b/>
          <w:bCs/>
        </w:rPr>
        <w:t>Source:</w:t>
      </w:r>
    </w:p>
    <w:p w14:paraId="03670E65" w14:textId="77777777" w:rsidR="009D00AD" w:rsidRPr="009D00AD" w:rsidRDefault="009D00AD" w:rsidP="009D00AD">
      <w:pPr>
        <w:numPr>
          <w:ilvl w:val="0"/>
          <w:numId w:val="50"/>
        </w:numPr>
        <w:rPr>
          <w:rFonts w:ascii="Arial" w:hAnsi="Arial" w:cs="Arial"/>
        </w:rPr>
      </w:pPr>
      <w:r w:rsidRPr="009D00AD">
        <w:rPr>
          <w:rFonts w:ascii="Arial" w:hAnsi="Arial" w:cs="Arial"/>
        </w:rPr>
        <w:t>Archived congressional websites</w:t>
      </w:r>
    </w:p>
    <w:p w14:paraId="239FE786" w14:textId="77777777" w:rsidR="009D00AD" w:rsidRPr="009D00AD" w:rsidRDefault="009D00AD" w:rsidP="009D00AD">
      <w:pPr>
        <w:numPr>
          <w:ilvl w:val="0"/>
          <w:numId w:val="50"/>
        </w:numPr>
        <w:rPr>
          <w:rFonts w:ascii="Arial" w:hAnsi="Arial" w:cs="Arial"/>
        </w:rPr>
      </w:pPr>
      <w:r w:rsidRPr="009D00AD">
        <w:rPr>
          <w:rFonts w:ascii="Arial" w:hAnsi="Arial" w:cs="Arial"/>
        </w:rPr>
        <w:t>Internet Archive</w:t>
      </w:r>
    </w:p>
    <w:p w14:paraId="4881C750" w14:textId="77777777" w:rsidR="009D00AD" w:rsidRPr="009D00AD" w:rsidRDefault="009D00AD" w:rsidP="009D00AD">
      <w:pPr>
        <w:rPr>
          <w:rFonts w:ascii="Arial" w:hAnsi="Arial" w:cs="Arial"/>
        </w:rPr>
      </w:pPr>
      <w:r w:rsidRPr="009D00AD">
        <w:rPr>
          <w:rFonts w:ascii="Arial" w:hAnsi="Arial" w:cs="Arial"/>
          <w:b/>
          <w:bCs/>
        </w:rPr>
        <w:t>Used by:</w:t>
      </w:r>
    </w:p>
    <w:p w14:paraId="35C8146A" w14:textId="77777777" w:rsidR="009D00AD" w:rsidRPr="009D00AD" w:rsidRDefault="009D00AD" w:rsidP="009D00AD">
      <w:pPr>
        <w:numPr>
          <w:ilvl w:val="0"/>
          <w:numId w:val="51"/>
        </w:numPr>
        <w:rPr>
          <w:rFonts w:ascii="Arial" w:hAnsi="Arial" w:cs="Arial"/>
        </w:rPr>
      </w:pPr>
      <w:r w:rsidRPr="009D00AD">
        <w:rPr>
          <w:rFonts w:ascii="Arial" w:hAnsi="Arial" w:cs="Arial"/>
        </w:rPr>
        <w:t>Fenno-style home style analyses</w:t>
      </w:r>
    </w:p>
    <w:p w14:paraId="57C403DE" w14:textId="77777777" w:rsidR="009D00AD" w:rsidRPr="009D00AD" w:rsidRDefault="009D00AD" w:rsidP="009D00AD">
      <w:pPr>
        <w:numPr>
          <w:ilvl w:val="0"/>
          <w:numId w:val="51"/>
        </w:numPr>
        <w:rPr>
          <w:rFonts w:ascii="Arial" w:hAnsi="Arial" w:cs="Arial"/>
        </w:rPr>
      </w:pPr>
      <w:r w:rsidRPr="009D00AD">
        <w:rPr>
          <w:rFonts w:ascii="Arial" w:hAnsi="Arial" w:cs="Arial"/>
        </w:rPr>
        <w:t>Vishwanath-style scraping</w:t>
      </w:r>
    </w:p>
    <w:p w14:paraId="15D541EE" w14:textId="77777777" w:rsidR="009D00AD" w:rsidRPr="009D00AD" w:rsidRDefault="004341DE" w:rsidP="009D00AD">
      <w:pPr>
        <w:rPr>
          <w:rFonts w:ascii="Arial" w:hAnsi="Arial" w:cs="Arial"/>
        </w:rPr>
      </w:pPr>
      <w:r w:rsidRPr="009D00AD">
        <w:rPr>
          <w:rFonts w:ascii="Arial" w:hAnsi="Arial" w:cs="Arial"/>
          <w:noProof/>
        </w:rPr>
        <w:pict w14:anchorId="4B7BB1CA">
          <v:rect id="_x0000_i1030" alt="" style="width:468pt;height:.05pt;mso-width-percent:0;mso-height-percent:0;mso-width-percent:0;mso-height-percent:0" o:hralign="center" o:hrstd="t" o:hr="t" fillcolor="#a0a0a0" stroked="f"/>
        </w:pict>
      </w:r>
    </w:p>
    <w:p w14:paraId="314EF89D" w14:textId="77777777" w:rsidR="009D00AD" w:rsidRPr="009D00AD" w:rsidRDefault="009D00AD" w:rsidP="009D00AD">
      <w:pPr>
        <w:rPr>
          <w:rFonts w:ascii="Arial" w:hAnsi="Arial" w:cs="Arial"/>
          <w:b/>
          <w:bCs/>
        </w:rPr>
      </w:pPr>
      <w:r w:rsidRPr="009D00AD">
        <w:rPr>
          <w:rFonts w:ascii="Arial" w:hAnsi="Arial" w:cs="Arial"/>
          <w:b/>
          <w:bCs/>
        </w:rPr>
        <w:t>III. NCSL &amp; OTHER INFRASTRUCTURAL SOURCES (You Asked This Explicitly)</w:t>
      </w:r>
    </w:p>
    <w:p w14:paraId="3DA47EDE" w14:textId="77777777" w:rsidR="009D00AD" w:rsidRPr="009D00AD" w:rsidRDefault="009D00AD" w:rsidP="009D00AD">
      <w:pPr>
        <w:rPr>
          <w:rFonts w:ascii="Arial" w:hAnsi="Arial" w:cs="Arial"/>
          <w:b/>
          <w:bCs/>
        </w:rPr>
      </w:pPr>
      <w:r w:rsidRPr="009D00AD">
        <w:rPr>
          <w:rFonts w:ascii="Arial" w:hAnsi="Arial" w:cs="Arial"/>
          <w:b/>
          <w:bCs/>
        </w:rPr>
        <w:t>National Conference of State Legislatures (NCSL)</w:t>
      </w:r>
    </w:p>
    <w:p w14:paraId="6AA3F0B3" w14:textId="77777777" w:rsidR="009D00AD" w:rsidRPr="009D00AD" w:rsidRDefault="009D00AD" w:rsidP="009D00AD">
      <w:pPr>
        <w:rPr>
          <w:rFonts w:ascii="Arial" w:hAnsi="Arial" w:cs="Arial"/>
        </w:rPr>
      </w:pPr>
      <w:r w:rsidRPr="009D00AD">
        <w:rPr>
          <w:rFonts w:ascii="Arial" w:hAnsi="Arial" w:cs="Arial"/>
        </w:rPr>
        <w:t xml:space="preserve">NCSL does </w:t>
      </w:r>
      <w:r w:rsidRPr="009D00AD">
        <w:rPr>
          <w:rFonts w:ascii="Arial" w:hAnsi="Arial" w:cs="Arial"/>
          <w:b/>
          <w:bCs/>
        </w:rPr>
        <w:t>not</w:t>
      </w:r>
      <w:r w:rsidRPr="009D00AD">
        <w:rPr>
          <w:rFonts w:ascii="Arial" w:hAnsi="Arial" w:cs="Arial"/>
        </w:rPr>
        <w:t xml:space="preserve"> give you transcripts, but it </w:t>
      </w:r>
      <w:r w:rsidRPr="009D00AD">
        <w:rPr>
          <w:rFonts w:ascii="Arial" w:hAnsi="Arial" w:cs="Arial"/>
          <w:i/>
          <w:iCs/>
        </w:rPr>
        <w:t>does</w:t>
      </w:r>
      <w:r w:rsidRPr="009D00AD">
        <w:rPr>
          <w:rFonts w:ascii="Arial" w:hAnsi="Arial" w:cs="Arial"/>
        </w:rPr>
        <w:t xml:space="preserve"> give you:</w:t>
      </w:r>
    </w:p>
    <w:p w14:paraId="2E55EC01" w14:textId="77777777" w:rsidR="009D00AD" w:rsidRPr="009D00AD" w:rsidRDefault="009D00AD" w:rsidP="009D00AD">
      <w:pPr>
        <w:numPr>
          <w:ilvl w:val="0"/>
          <w:numId w:val="52"/>
        </w:numPr>
        <w:rPr>
          <w:rFonts w:ascii="Arial" w:hAnsi="Arial" w:cs="Arial"/>
        </w:rPr>
      </w:pPr>
      <w:r w:rsidRPr="009D00AD">
        <w:rPr>
          <w:rFonts w:ascii="Arial" w:hAnsi="Arial" w:cs="Arial"/>
          <w:b/>
          <w:bCs/>
        </w:rPr>
        <w:t>Bill summaries and policy briefs</w:t>
      </w:r>
      <w:r w:rsidRPr="009D00AD">
        <w:rPr>
          <w:rFonts w:ascii="Arial" w:hAnsi="Arial" w:cs="Arial"/>
        </w:rPr>
        <w:t xml:space="preserve"> (language framing)</w:t>
      </w:r>
    </w:p>
    <w:p w14:paraId="314BA833" w14:textId="77777777" w:rsidR="009D00AD" w:rsidRPr="009D00AD" w:rsidRDefault="009D00AD" w:rsidP="009D00AD">
      <w:pPr>
        <w:numPr>
          <w:ilvl w:val="0"/>
          <w:numId w:val="52"/>
        </w:numPr>
        <w:rPr>
          <w:rFonts w:ascii="Arial" w:hAnsi="Arial" w:cs="Arial"/>
        </w:rPr>
      </w:pPr>
      <w:r w:rsidRPr="009D00AD">
        <w:rPr>
          <w:rFonts w:ascii="Arial" w:hAnsi="Arial" w:cs="Arial"/>
          <w:b/>
          <w:bCs/>
        </w:rPr>
        <w:t>Legislator participation in task forces</w:t>
      </w:r>
    </w:p>
    <w:p w14:paraId="3E806B18" w14:textId="77777777" w:rsidR="009D00AD" w:rsidRPr="009D00AD" w:rsidRDefault="009D00AD" w:rsidP="009D00AD">
      <w:pPr>
        <w:numPr>
          <w:ilvl w:val="0"/>
          <w:numId w:val="52"/>
        </w:numPr>
        <w:rPr>
          <w:rFonts w:ascii="Arial" w:hAnsi="Arial" w:cs="Arial"/>
        </w:rPr>
      </w:pPr>
      <w:r w:rsidRPr="009D00AD">
        <w:rPr>
          <w:rFonts w:ascii="Arial" w:hAnsi="Arial" w:cs="Arial"/>
          <w:b/>
          <w:bCs/>
        </w:rPr>
        <w:t>Committee memberships</w:t>
      </w:r>
    </w:p>
    <w:p w14:paraId="5F9944E5" w14:textId="77777777" w:rsidR="009D00AD" w:rsidRPr="009D00AD" w:rsidRDefault="009D00AD" w:rsidP="009D00AD">
      <w:pPr>
        <w:numPr>
          <w:ilvl w:val="0"/>
          <w:numId w:val="52"/>
        </w:numPr>
        <w:rPr>
          <w:rFonts w:ascii="Arial" w:hAnsi="Arial" w:cs="Arial"/>
        </w:rPr>
      </w:pPr>
      <w:r w:rsidRPr="009D00AD">
        <w:rPr>
          <w:rFonts w:ascii="Arial" w:hAnsi="Arial" w:cs="Arial"/>
          <w:b/>
          <w:bCs/>
        </w:rPr>
        <w:t>State comparisons</w:t>
      </w:r>
      <w:r w:rsidRPr="009D00AD">
        <w:rPr>
          <w:rFonts w:ascii="Arial" w:hAnsi="Arial" w:cs="Arial"/>
        </w:rPr>
        <w:t xml:space="preserve"> (useful for context)</w:t>
      </w:r>
    </w:p>
    <w:p w14:paraId="15F4E27B" w14:textId="77777777" w:rsidR="009D00AD" w:rsidRPr="009D00AD" w:rsidRDefault="009D00AD" w:rsidP="009D00AD">
      <w:pPr>
        <w:rPr>
          <w:rFonts w:ascii="Arial" w:hAnsi="Arial" w:cs="Arial"/>
        </w:rPr>
      </w:pPr>
      <w:r w:rsidRPr="009D00AD">
        <w:rPr>
          <w:rFonts w:ascii="Arial" w:hAnsi="Arial" w:cs="Arial"/>
          <w:b/>
          <w:bCs/>
        </w:rPr>
        <w:t>Use NCSL for:</w:t>
      </w:r>
    </w:p>
    <w:p w14:paraId="6EA141A0" w14:textId="77777777" w:rsidR="009D00AD" w:rsidRPr="009D00AD" w:rsidRDefault="009D00AD" w:rsidP="009D00AD">
      <w:pPr>
        <w:numPr>
          <w:ilvl w:val="0"/>
          <w:numId w:val="53"/>
        </w:numPr>
        <w:rPr>
          <w:rFonts w:ascii="Arial" w:hAnsi="Arial" w:cs="Arial"/>
        </w:rPr>
      </w:pPr>
      <w:r w:rsidRPr="009D00AD">
        <w:rPr>
          <w:rFonts w:ascii="Arial" w:hAnsi="Arial" w:cs="Arial"/>
        </w:rPr>
        <w:t>Contextual covariates</w:t>
      </w:r>
    </w:p>
    <w:p w14:paraId="3B5F9920" w14:textId="77777777" w:rsidR="009D00AD" w:rsidRPr="009D00AD" w:rsidRDefault="009D00AD" w:rsidP="009D00AD">
      <w:pPr>
        <w:numPr>
          <w:ilvl w:val="0"/>
          <w:numId w:val="53"/>
        </w:numPr>
        <w:rPr>
          <w:rFonts w:ascii="Arial" w:hAnsi="Arial" w:cs="Arial"/>
        </w:rPr>
      </w:pPr>
      <w:r w:rsidRPr="009D00AD">
        <w:rPr>
          <w:rFonts w:ascii="Arial" w:hAnsi="Arial" w:cs="Arial"/>
        </w:rPr>
        <w:t>Identifying “policy-active” legislators</w:t>
      </w:r>
    </w:p>
    <w:p w14:paraId="5D824028" w14:textId="77777777" w:rsidR="009D00AD" w:rsidRPr="009D00AD" w:rsidRDefault="009D00AD" w:rsidP="009D00AD">
      <w:pPr>
        <w:numPr>
          <w:ilvl w:val="0"/>
          <w:numId w:val="53"/>
        </w:numPr>
        <w:rPr>
          <w:rFonts w:ascii="Arial" w:hAnsi="Arial" w:cs="Arial"/>
        </w:rPr>
      </w:pPr>
      <w:r w:rsidRPr="009D00AD">
        <w:rPr>
          <w:rFonts w:ascii="Arial" w:hAnsi="Arial" w:cs="Arial"/>
        </w:rPr>
        <w:t>Agenda salience</w:t>
      </w:r>
    </w:p>
    <w:p w14:paraId="68E42F12" w14:textId="77777777" w:rsidR="009D00AD" w:rsidRPr="009D00AD" w:rsidRDefault="009D00AD" w:rsidP="009D00AD">
      <w:pPr>
        <w:rPr>
          <w:rFonts w:ascii="Arial" w:hAnsi="Arial" w:cs="Arial"/>
        </w:rPr>
      </w:pPr>
      <w:r w:rsidRPr="009D00AD">
        <w:rPr>
          <w:rFonts w:ascii="Arial" w:hAnsi="Arial" w:cs="Arial"/>
        </w:rPr>
        <w:t xml:space="preserve">But NCSL is </w:t>
      </w:r>
      <w:r w:rsidRPr="009D00AD">
        <w:rPr>
          <w:rFonts w:ascii="Arial" w:hAnsi="Arial" w:cs="Arial"/>
          <w:i/>
          <w:iCs/>
        </w:rPr>
        <w:t>not</w:t>
      </w:r>
      <w:r w:rsidRPr="009D00AD">
        <w:rPr>
          <w:rFonts w:ascii="Arial" w:hAnsi="Arial" w:cs="Arial"/>
        </w:rPr>
        <w:t xml:space="preserve"> a primary DV source.</w:t>
      </w:r>
    </w:p>
    <w:p w14:paraId="14EEBF00" w14:textId="77777777" w:rsidR="009D00AD" w:rsidRPr="009D00AD" w:rsidRDefault="004341DE" w:rsidP="009D00AD">
      <w:pPr>
        <w:rPr>
          <w:rFonts w:ascii="Arial" w:hAnsi="Arial" w:cs="Arial"/>
        </w:rPr>
      </w:pPr>
      <w:r w:rsidRPr="009D00AD">
        <w:rPr>
          <w:rFonts w:ascii="Arial" w:hAnsi="Arial" w:cs="Arial"/>
          <w:noProof/>
        </w:rPr>
        <w:pict w14:anchorId="2F3EE806">
          <v:rect id="_x0000_i1029" alt="" style="width:468pt;height:.05pt;mso-width-percent:0;mso-height-percent:0;mso-width-percent:0;mso-height-percent:0" o:hralign="center" o:hrstd="t" o:hr="t" fillcolor="#a0a0a0" stroked="f"/>
        </w:pict>
      </w:r>
    </w:p>
    <w:p w14:paraId="26222756" w14:textId="77777777" w:rsidR="009D00AD" w:rsidRPr="009D00AD" w:rsidRDefault="009D00AD" w:rsidP="009D00AD">
      <w:pPr>
        <w:rPr>
          <w:rFonts w:ascii="Arial" w:hAnsi="Arial" w:cs="Arial"/>
          <w:b/>
          <w:bCs/>
        </w:rPr>
      </w:pPr>
      <w:r w:rsidRPr="009D00AD">
        <w:rPr>
          <w:rFonts w:ascii="Arial" w:hAnsi="Arial" w:cs="Arial"/>
          <w:b/>
          <w:bCs/>
        </w:rPr>
        <w:t>IV. What You Might Be Missing (Important)</w:t>
      </w:r>
    </w:p>
    <w:p w14:paraId="074BDAE6" w14:textId="77777777" w:rsidR="009D00AD" w:rsidRPr="009D00AD" w:rsidRDefault="009D00AD" w:rsidP="009D00AD">
      <w:pPr>
        <w:rPr>
          <w:rFonts w:ascii="Arial" w:hAnsi="Arial" w:cs="Arial"/>
        </w:rPr>
      </w:pPr>
      <w:r w:rsidRPr="009D00AD">
        <w:rPr>
          <w:rFonts w:ascii="Arial" w:hAnsi="Arial" w:cs="Arial"/>
        </w:rPr>
        <w:t>Here are a few underused sources that fit your theory especially well:</w:t>
      </w:r>
    </w:p>
    <w:p w14:paraId="04195611" w14:textId="77777777" w:rsidR="009D00AD" w:rsidRPr="009D00AD" w:rsidRDefault="004341DE" w:rsidP="009D00AD">
      <w:pPr>
        <w:rPr>
          <w:rFonts w:ascii="Arial" w:hAnsi="Arial" w:cs="Arial"/>
        </w:rPr>
      </w:pPr>
      <w:r w:rsidRPr="009D00AD">
        <w:rPr>
          <w:rFonts w:ascii="Arial" w:hAnsi="Arial" w:cs="Arial"/>
          <w:noProof/>
        </w:rPr>
        <w:pict w14:anchorId="71C6E0C4">
          <v:rect id="_x0000_i1028" alt="" style="width:468pt;height:.05pt;mso-width-percent:0;mso-height-percent:0;mso-width-percent:0;mso-height-percent:0" o:hralign="center" o:hrstd="t" o:hr="t" fillcolor="#a0a0a0" stroked="f"/>
        </w:pict>
      </w:r>
    </w:p>
    <w:p w14:paraId="5B07799B" w14:textId="77777777" w:rsidR="009D00AD" w:rsidRPr="009D00AD" w:rsidRDefault="009D00AD" w:rsidP="009D00AD">
      <w:pPr>
        <w:rPr>
          <w:rFonts w:ascii="Arial" w:hAnsi="Arial" w:cs="Arial"/>
          <w:b/>
          <w:bCs/>
        </w:rPr>
      </w:pPr>
      <w:r w:rsidRPr="009D00AD">
        <w:rPr>
          <w:rFonts w:ascii="Arial" w:hAnsi="Arial" w:cs="Arial"/>
          <w:b/>
          <w:bCs/>
        </w:rPr>
        <w:t>1. Letters Entered into the Legislative Record</w:t>
      </w:r>
    </w:p>
    <w:p w14:paraId="48D10853" w14:textId="77777777" w:rsidR="009D00AD" w:rsidRPr="009D00AD" w:rsidRDefault="009D00AD" w:rsidP="009D00AD">
      <w:pPr>
        <w:rPr>
          <w:rFonts w:ascii="Arial" w:hAnsi="Arial" w:cs="Arial"/>
        </w:rPr>
      </w:pPr>
      <w:r w:rsidRPr="009D00AD">
        <w:rPr>
          <w:rFonts w:ascii="Arial" w:hAnsi="Arial" w:cs="Arial"/>
        </w:rPr>
        <w:lastRenderedPageBreak/>
        <w:t>Sometimes legislators read letters from incarcerated people into hearings.</w:t>
      </w:r>
    </w:p>
    <w:p w14:paraId="163929E7" w14:textId="77777777" w:rsidR="009D00AD" w:rsidRPr="009D00AD" w:rsidRDefault="009D00AD" w:rsidP="009D00AD">
      <w:pPr>
        <w:rPr>
          <w:rFonts w:ascii="Arial" w:hAnsi="Arial" w:cs="Arial"/>
        </w:rPr>
      </w:pPr>
      <w:r w:rsidRPr="009D00AD">
        <w:rPr>
          <w:rFonts w:ascii="Arial" w:hAnsi="Arial" w:cs="Arial"/>
        </w:rPr>
        <w:t>→ This is gold for testimonial justice.</w:t>
      </w:r>
    </w:p>
    <w:p w14:paraId="2A093CEA" w14:textId="77777777" w:rsidR="009D00AD" w:rsidRPr="009D00AD" w:rsidRDefault="004341DE" w:rsidP="009D00AD">
      <w:pPr>
        <w:rPr>
          <w:rFonts w:ascii="Arial" w:hAnsi="Arial" w:cs="Arial"/>
        </w:rPr>
      </w:pPr>
      <w:r w:rsidRPr="009D00AD">
        <w:rPr>
          <w:rFonts w:ascii="Arial" w:hAnsi="Arial" w:cs="Arial"/>
          <w:noProof/>
        </w:rPr>
        <w:pict w14:anchorId="785D52FE">
          <v:rect id="_x0000_i1027" alt="" style="width:468pt;height:.05pt;mso-width-percent:0;mso-height-percent:0;mso-width-percent:0;mso-height-percent:0" o:hralign="center" o:hrstd="t" o:hr="t" fillcolor="#a0a0a0" stroked="f"/>
        </w:pict>
      </w:r>
    </w:p>
    <w:p w14:paraId="3F72A71D" w14:textId="77777777" w:rsidR="009D00AD" w:rsidRPr="009D00AD" w:rsidRDefault="009D00AD" w:rsidP="009D00AD">
      <w:pPr>
        <w:rPr>
          <w:rFonts w:ascii="Arial" w:hAnsi="Arial" w:cs="Arial"/>
          <w:b/>
          <w:bCs/>
        </w:rPr>
      </w:pPr>
      <w:r w:rsidRPr="009D00AD">
        <w:rPr>
          <w:rFonts w:ascii="Arial" w:hAnsi="Arial" w:cs="Arial"/>
          <w:b/>
          <w:bCs/>
        </w:rPr>
        <w:t>2. Legislator Prison Visits</w:t>
      </w:r>
    </w:p>
    <w:p w14:paraId="2C81CFAA" w14:textId="77777777" w:rsidR="009D00AD" w:rsidRPr="009D00AD" w:rsidRDefault="009D00AD" w:rsidP="009D00AD">
      <w:pPr>
        <w:numPr>
          <w:ilvl w:val="0"/>
          <w:numId w:val="54"/>
        </w:numPr>
        <w:rPr>
          <w:rFonts w:ascii="Arial" w:hAnsi="Arial" w:cs="Arial"/>
        </w:rPr>
      </w:pPr>
      <w:r w:rsidRPr="009D00AD">
        <w:rPr>
          <w:rFonts w:ascii="Arial" w:hAnsi="Arial" w:cs="Arial"/>
        </w:rPr>
        <w:t>Press releases about facility tours</w:t>
      </w:r>
    </w:p>
    <w:p w14:paraId="0B087538" w14:textId="77777777" w:rsidR="009D00AD" w:rsidRPr="009D00AD" w:rsidRDefault="009D00AD" w:rsidP="009D00AD">
      <w:pPr>
        <w:numPr>
          <w:ilvl w:val="0"/>
          <w:numId w:val="54"/>
        </w:numPr>
        <w:rPr>
          <w:rFonts w:ascii="Arial" w:hAnsi="Arial" w:cs="Arial"/>
        </w:rPr>
      </w:pPr>
      <w:r w:rsidRPr="009D00AD">
        <w:rPr>
          <w:rFonts w:ascii="Arial" w:hAnsi="Arial" w:cs="Arial"/>
        </w:rPr>
        <w:t>Oversight visits</w:t>
      </w:r>
    </w:p>
    <w:p w14:paraId="5E858B42" w14:textId="77777777" w:rsidR="009D00AD" w:rsidRPr="009D00AD" w:rsidRDefault="009D00AD" w:rsidP="009D00AD">
      <w:pPr>
        <w:rPr>
          <w:rFonts w:ascii="Arial" w:hAnsi="Arial" w:cs="Arial"/>
        </w:rPr>
      </w:pPr>
      <w:r w:rsidRPr="009D00AD">
        <w:rPr>
          <w:rFonts w:ascii="Arial" w:hAnsi="Arial" w:cs="Arial"/>
        </w:rPr>
        <w:t xml:space="preserve">This is a </w:t>
      </w:r>
      <w:r w:rsidRPr="009D00AD">
        <w:rPr>
          <w:rFonts w:ascii="Arial" w:hAnsi="Arial" w:cs="Arial"/>
          <w:i/>
          <w:iCs/>
        </w:rPr>
        <w:t>behavioral</w:t>
      </w:r>
      <w:r w:rsidRPr="009D00AD">
        <w:rPr>
          <w:rFonts w:ascii="Arial" w:hAnsi="Arial" w:cs="Arial"/>
        </w:rPr>
        <w:t xml:space="preserve"> indicator of epistemic exposure.</w:t>
      </w:r>
    </w:p>
    <w:p w14:paraId="443C395E" w14:textId="77777777" w:rsidR="009D00AD" w:rsidRPr="009D00AD" w:rsidRDefault="004341DE" w:rsidP="009D00AD">
      <w:pPr>
        <w:rPr>
          <w:rFonts w:ascii="Arial" w:hAnsi="Arial" w:cs="Arial"/>
        </w:rPr>
      </w:pPr>
      <w:r w:rsidRPr="009D00AD">
        <w:rPr>
          <w:rFonts w:ascii="Arial" w:hAnsi="Arial" w:cs="Arial"/>
          <w:noProof/>
        </w:rPr>
        <w:pict w14:anchorId="71AE171B">
          <v:rect id="_x0000_i1026" alt="" style="width:468pt;height:.05pt;mso-width-percent:0;mso-height-percent:0;mso-width-percent:0;mso-height-percent:0" o:hralign="center" o:hrstd="t" o:hr="t" fillcolor="#a0a0a0" stroked="f"/>
        </w:pict>
      </w:r>
    </w:p>
    <w:p w14:paraId="5571B58C" w14:textId="77777777" w:rsidR="009D00AD" w:rsidRPr="009D00AD" w:rsidRDefault="009D00AD" w:rsidP="009D00AD">
      <w:pPr>
        <w:rPr>
          <w:rFonts w:ascii="Arial" w:hAnsi="Arial" w:cs="Arial"/>
          <w:b/>
          <w:bCs/>
        </w:rPr>
      </w:pPr>
      <w:r w:rsidRPr="009D00AD">
        <w:rPr>
          <w:rFonts w:ascii="Arial" w:hAnsi="Arial" w:cs="Arial"/>
          <w:b/>
          <w:bCs/>
        </w:rPr>
        <w:t>3. Amicus Briefs / Letters to DOJ</w:t>
      </w:r>
    </w:p>
    <w:p w14:paraId="064E9301" w14:textId="77777777" w:rsidR="009D00AD" w:rsidRPr="009D00AD" w:rsidRDefault="009D00AD" w:rsidP="009D00AD">
      <w:pPr>
        <w:rPr>
          <w:rFonts w:ascii="Arial" w:hAnsi="Arial" w:cs="Arial"/>
        </w:rPr>
      </w:pPr>
      <w:r w:rsidRPr="009D00AD">
        <w:rPr>
          <w:rFonts w:ascii="Arial" w:hAnsi="Arial" w:cs="Arial"/>
        </w:rPr>
        <w:t>For federal/state-level litigation moments.</w:t>
      </w:r>
    </w:p>
    <w:p w14:paraId="0F6A4A5C" w14:textId="77777777" w:rsidR="009D00AD" w:rsidRPr="009D00AD" w:rsidRDefault="004341DE" w:rsidP="009D00AD">
      <w:pPr>
        <w:rPr>
          <w:rFonts w:ascii="Arial" w:hAnsi="Arial" w:cs="Arial"/>
        </w:rPr>
      </w:pPr>
      <w:r w:rsidRPr="009D00AD">
        <w:rPr>
          <w:rFonts w:ascii="Arial" w:hAnsi="Arial" w:cs="Arial"/>
          <w:noProof/>
        </w:rPr>
        <w:pict w14:anchorId="242203C4">
          <v:rect id="_x0000_i1025" alt="" style="width:468pt;height:.05pt;mso-width-percent:0;mso-height-percent:0;mso-width-percent:0;mso-height-percent:0" o:hralign="center" o:hrstd="t" o:hr="t" fillcolor="#a0a0a0" stroked="f"/>
        </w:pict>
      </w:r>
    </w:p>
    <w:p w14:paraId="7BB35959" w14:textId="77777777" w:rsidR="009D00AD" w:rsidRPr="009D00AD" w:rsidRDefault="009D00AD" w:rsidP="009D00AD">
      <w:pPr>
        <w:rPr>
          <w:rFonts w:ascii="Arial" w:hAnsi="Arial" w:cs="Arial"/>
          <w:b/>
          <w:bCs/>
        </w:rPr>
      </w:pPr>
      <w:r w:rsidRPr="009D00AD">
        <w:rPr>
          <w:rFonts w:ascii="Arial" w:hAnsi="Arial" w:cs="Arial"/>
          <w:b/>
          <w:bCs/>
        </w:rPr>
        <w:t>4. Protest-Triggered Speech</w:t>
      </w:r>
    </w:p>
    <w:p w14:paraId="2A77B8CC" w14:textId="77777777" w:rsidR="009D00AD" w:rsidRPr="009D00AD" w:rsidRDefault="009D00AD" w:rsidP="009D00AD">
      <w:pPr>
        <w:rPr>
          <w:rFonts w:ascii="Arial" w:hAnsi="Arial" w:cs="Arial"/>
        </w:rPr>
      </w:pPr>
      <w:r w:rsidRPr="009D00AD">
        <w:rPr>
          <w:rFonts w:ascii="Arial" w:hAnsi="Arial" w:cs="Arial"/>
        </w:rPr>
        <w:t>From Gillion (2016):</w:t>
      </w:r>
    </w:p>
    <w:p w14:paraId="4DF9418D" w14:textId="77777777" w:rsidR="009D00AD" w:rsidRPr="009D00AD" w:rsidRDefault="009D00AD" w:rsidP="009D00AD">
      <w:pPr>
        <w:numPr>
          <w:ilvl w:val="0"/>
          <w:numId w:val="55"/>
        </w:numPr>
        <w:rPr>
          <w:rFonts w:ascii="Arial" w:hAnsi="Arial" w:cs="Arial"/>
        </w:rPr>
      </w:pPr>
      <w:r w:rsidRPr="009D00AD">
        <w:rPr>
          <w:rFonts w:ascii="Arial" w:hAnsi="Arial" w:cs="Arial"/>
        </w:rPr>
        <w:t xml:space="preserve">Do legislators speak differently </w:t>
      </w:r>
      <w:r w:rsidRPr="009D00AD">
        <w:rPr>
          <w:rFonts w:ascii="Arial" w:hAnsi="Arial" w:cs="Arial"/>
          <w:i/>
          <w:iCs/>
        </w:rPr>
        <w:t>after</w:t>
      </w:r>
      <w:r w:rsidRPr="009D00AD">
        <w:rPr>
          <w:rFonts w:ascii="Arial" w:hAnsi="Arial" w:cs="Arial"/>
        </w:rPr>
        <w:t xml:space="preserve"> prison uprisings, deaths, lawsuits?</w:t>
      </w:r>
    </w:p>
    <w:p w14:paraId="5BCD46FF" w14:textId="77777777" w:rsidR="009D00AD" w:rsidRDefault="009D00AD">
      <w:pPr>
        <w:rPr>
          <w:rFonts w:ascii="Arial" w:hAnsi="Arial" w:cs="Arial"/>
        </w:rPr>
      </w:pPr>
    </w:p>
    <w:p w14:paraId="152DDC5B" w14:textId="3734E051" w:rsidR="007A1D81" w:rsidRPr="007A1D81" w:rsidRDefault="007A1D81">
      <w:pPr>
        <w:rPr>
          <w:rFonts w:ascii="Arial" w:hAnsi="Arial" w:cs="Arial"/>
          <w:i/>
          <w:iCs/>
        </w:rPr>
      </w:pPr>
      <w:r w:rsidRPr="007A1D81">
        <w:rPr>
          <w:rFonts w:ascii="Arial" w:hAnsi="Arial" w:cs="Arial"/>
          <w:i/>
          <w:iCs/>
        </w:rPr>
        <w:t xml:space="preserve">Visibility of Carceral citizens on party platforms </w:t>
      </w:r>
      <w:r>
        <w:rPr>
          <w:rFonts w:ascii="Arial" w:hAnsi="Arial" w:cs="Arial"/>
          <w:i/>
          <w:iCs/>
        </w:rPr>
        <w:t>-- counts</w:t>
      </w:r>
    </w:p>
    <w:p w14:paraId="417E87DD" w14:textId="7F2EF561" w:rsidR="007A1D81" w:rsidRDefault="007A1D81" w:rsidP="007A1D81">
      <w:pPr>
        <w:pStyle w:val="ListParagraph"/>
        <w:numPr>
          <w:ilvl w:val="0"/>
          <w:numId w:val="2"/>
        </w:numPr>
        <w:rPr>
          <w:rFonts w:ascii="Arial" w:hAnsi="Arial" w:cs="Arial"/>
        </w:rPr>
      </w:pPr>
      <w:r>
        <w:rPr>
          <w:rFonts w:ascii="Arial" w:hAnsi="Arial" w:cs="Arial"/>
        </w:rPr>
        <w:t>Explicate priorities, agendas, and policy positions of each party</w:t>
      </w:r>
    </w:p>
    <w:p w14:paraId="70F393F3" w14:textId="498AAAA6" w:rsidR="007A1D81" w:rsidRDefault="007A1D81" w:rsidP="007A1D81">
      <w:pPr>
        <w:pStyle w:val="ListParagraph"/>
        <w:numPr>
          <w:ilvl w:val="0"/>
          <w:numId w:val="2"/>
        </w:numPr>
        <w:rPr>
          <w:rFonts w:ascii="Arial" w:hAnsi="Arial" w:cs="Arial"/>
        </w:rPr>
      </w:pPr>
      <w:r>
        <w:rPr>
          <w:rFonts w:ascii="Arial" w:hAnsi="Arial" w:cs="Arial"/>
        </w:rPr>
        <w:t>Written/approved every 4 years at each party’s national convention – 15 of each party</w:t>
      </w:r>
    </w:p>
    <w:p w14:paraId="063CF82D" w14:textId="3667DFDB" w:rsidR="007A1D81" w:rsidRDefault="007A1D81" w:rsidP="007A1D81">
      <w:pPr>
        <w:pStyle w:val="ListParagraph"/>
        <w:numPr>
          <w:ilvl w:val="0"/>
          <w:numId w:val="2"/>
        </w:numPr>
        <w:rPr>
          <w:rFonts w:ascii="Arial" w:hAnsi="Arial" w:cs="Arial"/>
        </w:rPr>
      </w:pPr>
      <w:r>
        <w:rPr>
          <w:rFonts w:ascii="Arial" w:hAnsi="Arial" w:cs="Arial"/>
        </w:rPr>
        <w:t>Source: American Presidency Project at UC Santa Barbara</w:t>
      </w:r>
    </w:p>
    <w:p w14:paraId="0A7FCE25" w14:textId="4ABD12BD" w:rsidR="007A1D81" w:rsidRDefault="007A1D81" w:rsidP="007A1D81">
      <w:pPr>
        <w:pStyle w:val="ListParagraph"/>
        <w:numPr>
          <w:ilvl w:val="0"/>
          <w:numId w:val="2"/>
        </w:numPr>
        <w:rPr>
          <w:rFonts w:ascii="Arial" w:hAnsi="Arial" w:cs="Arial"/>
        </w:rPr>
      </w:pPr>
      <w:r>
        <w:rPr>
          <w:rFonts w:ascii="Arial" w:hAnsi="Arial" w:cs="Arial"/>
        </w:rPr>
        <w:t>Keyword-based coding scheme</w:t>
      </w:r>
    </w:p>
    <w:p w14:paraId="482C203E" w14:textId="77777777" w:rsidR="007A1D81" w:rsidRDefault="007A1D81" w:rsidP="007A1D81">
      <w:pPr>
        <w:rPr>
          <w:rFonts w:ascii="Arial" w:hAnsi="Arial" w:cs="Arial"/>
        </w:rPr>
      </w:pPr>
    </w:p>
    <w:p w14:paraId="5ACAECD8" w14:textId="54749E7A" w:rsidR="007A1D81" w:rsidRPr="007A1D81" w:rsidRDefault="007A1D81" w:rsidP="007A1D81">
      <w:pPr>
        <w:rPr>
          <w:rFonts w:ascii="Arial" w:hAnsi="Arial" w:cs="Arial"/>
          <w:i/>
          <w:iCs/>
        </w:rPr>
      </w:pPr>
      <w:r w:rsidRPr="007A1D81">
        <w:rPr>
          <w:rFonts w:ascii="Arial" w:hAnsi="Arial" w:cs="Arial"/>
          <w:i/>
          <w:iCs/>
        </w:rPr>
        <w:t xml:space="preserve">Visibility of Carceral citizens on party platforms </w:t>
      </w:r>
      <w:r>
        <w:rPr>
          <w:rFonts w:ascii="Arial" w:hAnsi="Arial" w:cs="Arial"/>
          <w:i/>
          <w:iCs/>
        </w:rPr>
        <w:t>–</w:t>
      </w:r>
      <w:r>
        <w:rPr>
          <w:rFonts w:ascii="Arial" w:hAnsi="Arial" w:cs="Arial"/>
          <w:i/>
          <w:iCs/>
        </w:rPr>
        <w:t xml:space="preserve"> </w:t>
      </w:r>
      <w:r>
        <w:rPr>
          <w:rFonts w:ascii="Arial" w:hAnsi="Arial" w:cs="Arial"/>
          <w:i/>
          <w:iCs/>
        </w:rPr>
        <w:t>policy metric</w:t>
      </w:r>
    </w:p>
    <w:p w14:paraId="0DF9BA6F" w14:textId="4B5DE35E" w:rsidR="007A1D81" w:rsidRDefault="001C5640" w:rsidP="007A1D81">
      <w:pPr>
        <w:pStyle w:val="ListParagraph"/>
        <w:numPr>
          <w:ilvl w:val="0"/>
          <w:numId w:val="2"/>
        </w:numPr>
        <w:rPr>
          <w:rFonts w:ascii="Arial" w:hAnsi="Arial" w:cs="Arial"/>
        </w:rPr>
      </w:pPr>
      <w:r>
        <w:rPr>
          <w:rFonts w:ascii="Arial" w:hAnsi="Arial" w:cs="Arial"/>
        </w:rPr>
        <w:t>Policy Agendas Project codes various political texts according to substantive arenas they address (total of twenty one policies considered major topics and over 220 minor topic sub-codes</w:t>
      </w:r>
    </w:p>
    <w:p w14:paraId="4DCC6932" w14:textId="3F57FF51" w:rsidR="001C5640" w:rsidRDefault="001C5640" w:rsidP="007A1D81">
      <w:pPr>
        <w:pStyle w:val="ListParagraph"/>
        <w:numPr>
          <w:ilvl w:val="0"/>
          <w:numId w:val="2"/>
        </w:numPr>
        <w:rPr>
          <w:rFonts w:ascii="Arial" w:hAnsi="Arial" w:cs="Arial"/>
        </w:rPr>
      </w:pPr>
      <w:r>
        <w:rPr>
          <w:rFonts w:ascii="Arial" w:hAnsi="Arial" w:cs="Arial"/>
        </w:rPr>
        <w:t>How much of party policy content centers on carceral communities</w:t>
      </w:r>
    </w:p>
    <w:p w14:paraId="4D4DA50D" w14:textId="77777777" w:rsidR="00AF59CB" w:rsidRDefault="00AF59CB" w:rsidP="007D2DD9">
      <w:pPr>
        <w:rPr>
          <w:rFonts w:ascii="Arial" w:hAnsi="Arial" w:cs="Arial"/>
          <w:b/>
          <w:bCs/>
        </w:rPr>
      </w:pPr>
    </w:p>
    <w:p w14:paraId="3F8F8622" w14:textId="77777777" w:rsidR="00AF59CB" w:rsidRDefault="00AF59CB" w:rsidP="007D2DD9">
      <w:pPr>
        <w:rPr>
          <w:rFonts w:ascii="Arial" w:hAnsi="Arial" w:cs="Arial"/>
          <w:b/>
          <w:bCs/>
        </w:rPr>
      </w:pPr>
    </w:p>
    <w:p w14:paraId="0C035E66" w14:textId="36C1B027" w:rsidR="007D2DD9" w:rsidRPr="007D2DD9" w:rsidRDefault="00AF59CB" w:rsidP="007D2DD9">
      <w:pPr>
        <w:rPr>
          <w:rFonts w:ascii="Arial" w:hAnsi="Arial" w:cs="Arial"/>
        </w:rPr>
      </w:pPr>
      <w:r>
        <w:rPr>
          <w:rFonts w:ascii="Arial" w:hAnsi="Arial" w:cs="Arial"/>
        </w:rPr>
        <w:lastRenderedPageBreak/>
        <w:t>Backwards puzzle triangulation</w:t>
      </w:r>
    </w:p>
    <w:p w14:paraId="784935C9" w14:textId="77777777" w:rsidR="007D2DD9" w:rsidRPr="007D2DD9" w:rsidRDefault="007D2DD9" w:rsidP="007D2DD9">
      <w:pPr>
        <w:numPr>
          <w:ilvl w:val="0"/>
          <w:numId w:val="7"/>
        </w:numPr>
        <w:rPr>
          <w:rFonts w:ascii="Arial" w:hAnsi="Arial" w:cs="Arial"/>
        </w:rPr>
      </w:pPr>
      <w:r w:rsidRPr="007D2DD9">
        <w:rPr>
          <w:rFonts w:ascii="Arial" w:hAnsi="Arial" w:cs="Arial"/>
          <w:b/>
          <w:bCs/>
        </w:rPr>
        <w:t>Circle 3–5 DVs</w:t>
      </w:r>
      <w:r w:rsidRPr="007D2DD9">
        <w:rPr>
          <w:rFonts w:ascii="Arial" w:hAnsi="Arial" w:cs="Arial"/>
        </w:rPr>
        <w:t xml:space="preserve"> that feel both measurable and theoretically sharp.</w:t>
      </w:r>
    </w:p>
    <w:p w14:paraId="2BA14BD8" w14:textId="77777777" w:rsidR="007D2DD9" w:rsidRPr="007D2DD9" w:rsidRDefault="007D2DD9" w:rsidP="007D2DD9">
      <w:pPr>
        <w:numPr>
          <w:ilvl w:val="0"/>
          <w:numId w:val="7"/>
        </w:numPr>
        <w:rPr>
          <w:rFonts w:ascii="Arial" w:hAnsi="Arial" w:cs="Arial"/>
        </w:rPr>
      </w:pPr>
      <w:r w:rsidRPr="007D2DD9">
        <w:rPr>
          <w:rFonts w:ascii="Arial" w:hAnsi="Arial" w:cs="Arial"/>
        </w:rPr>
        <w:t>Ask, for each DV:</w:t>
      </w:r>
    </w:p>
    <w:p w14:paraId="65E75FA1" w14:textId="77777777" w:rsidR="007D2DD9" w:rsidRPr="007D2DD9" w:rsidRDefault="007D2DD9" w:rsidP="007D2DD9">
      <w:pPr>
        <w:numPr>
          <w:ilvl w:val="1"/>
          <w:numId w:val="7"/>
        </w:numPr>
        <w:rPr>
          <w:rFonts w:ascii="Arial" w:hAnsi="Arial" w:cs="Arial"/>
        </w:rPr>
      </w:pPr>
      <w:r w:rsidRPr="007D2DD9">
        <w:rPr>
          <w:rFonts w:ascii="Arial" w:hAnsi="Arial" w:cs="Arial"/>
          <w:i/>
          <w:iCs/>
        </w:rPr>
        <w:t>What would it mean if this DV were always zero?</w:t>
      </w:r>
    </w:p>
    <w:p w14:paraId="784C8C3C" w14:textId="77777777" w:rsidR="007D2DD9" w:rsidRPr="007D2DD9" w:rsidRDefault="007D2DD9" w:rsidP="007D2DD9">
      <w:pPr>
        <w:numPr>
          <w:ilvl w:val="1"/>
          <w:numId w:val="7"/>
        </w:numPr>
        <w:rPr>
          <w:rFonts w:ascii="Arial" w:hAnsi="Arial" w:cs="Arial"/>
        </w:rPr>
      </w:pPr>
      <w:r w:rsidRPr="007D2DD9">
        <w:rPr>
          <w:rFonts w:ascii="Arial" w:hAnsi="Arial" w:cs="Arial"/>
          <w:i/>
          <w:iCs/>
        </w:rPr>
        <w:t>What would it mean if only certain identities “activate” it?</w:t>
      </w:r>
    </w:p>
    <w:p w14:paraId="2BACD774" w14:textId="77777777" w:rsidR="007D2DD9" w:rsidRPr="007D2DD9" w:rsidRDefault="007D2DD9" w:rsidP="007D2DD9">
      <w:pPr>
        <w:numPr>
          <w:ilvl w:val="1"/>
          <w:numId w:val="7"/>
        </w:numPr>
        <w:rPr>
          <w:rFonts w:ascii="Arial" w:hAnsi="Arial" w:cs="Arial"/>
        </w:rPr>
      </w:pPr>
      <w:r w:rsidRPr="007D2DD9">
        <w:rPr>
          <w:rFonts w:ascii="Arial" w:hAnsi="Arial" w:cs="Arial"/>
          <w:i/>
          <w:iCs/>
        </w:rPr>
        <w:t>What would it mean if it appears only in some venues?</w:t>
      </w:r>
    </w:p>
    <w:p w14:paraId="20D24825" w14:textId="77777777" w:rsidR="007D2DD9" w:rsidRPr="007D2DD9" w:rsidRDefault="007D2DD9" w:rsidP="007D2DD9">
      <w:pPr>
        <w:numPr>
          <w:ilvl w:val="0"/>
          <w:numId w:val="7"/>
        </w:numPr>
        <w:rPr>
          <w:rFonts w:ascii="Arial" w:hAnsi="Arial" w:cs="Arial"/>
        </w:rPr>
      </w:pPr>
      <w:r w:rsidRPr="007D2DD9">
        <w:rPr>
          <w:rFonts w:ascii="Arial" w:hAnsi="Arial" w:cs="Arial"/>
        </w:rPr>
        <w:t xml:space="preserve">Let the </w:t>
      </w:r>
      <w:r w:rsidRPr="007D2DD9">
        <w:rPr>
          <w:rFonts w:ascii="Arial" w:hAnsi="Arial" w:cs="Arial"/>
          <w:i/>
          <w:iCs/>
        </w:rPr>
        <w:t>most surprising expected null</w:t>
      </w:r>
      <w:r w:rsidRPr="007D2DD9">
        <w:rPr>
          <w:rFonts w:ascii="Arial" w:hAnsi="Arial" w:cs="Arial"/>
        </w:rPr>
        <w:t xml:space="preserve"> guide your puzzle.</w:t>
      </w:r>
    </w:p>
    <w:p w14:paraId="3E268676" w14:textId="77777777" w:rsidR="007D2DD9" w:rsidRPr="007D2DD9" w:rsidRDefault="007D2DD9" w:rsidP="007D2DD9">
      <w:pPr>
        <w:rPr>
          <w:rFonts w:ascii="Arial" w:hAnsi="Arial" w:cs="Arial"/>
        </w:rPr>
      </w:pPr>
      <w:r w:rsidRPr="007D2DD9">
        <w:rPr>
          <w:rFonts w:ascii="Arial" w:hAnsi="Arial" w:cs="Arial"/>
        </w:rPr>
        <w:t>For example:</w:t>
      </w:r>
    </w:p>
    <w:p w14:paraId="67014098" w14:textId="77777777" w:rsidR="007D2DD9" w:rsidRPr="007D2DD9" w:rsidRDefault="007D2DD9" w:rsidP="007D2DD9">
      <w:pPr>
        <w:numPr>
          <w:ilvl w:val="0"/>
          <w:numId w:val="8"/>
        </w:numPr>
        <w:rPr>
          <w:rFonts w:ascii="Arial" w:hAnsi="Arial" w:cs="Arial"/>
        </w:rPr>
      </w:pPr>
      <w:r w:rsidRPr="007D2DD9">
        <w:rPr>
          <w:rFonts w:ascii="Arial" w:hAnsi="Arial" w:cs="Arial"/>
        </w:rPr>
        <w:t xml:space="preserve">If </w:t>
      </w:r>
      <w:r w:rsidRPr="007D2DD9">
        <w:rPr>
          <w:rFonts w:ascii="Arial" w:hAnsi="Arial" w:cs="Arial"/>
          <w:b/>
          <w:bCs/>
        </w:rPr>
        <w:t>DV 1 = 0 almost everywhere</w:t>
      </w:r>
      <w:r w:rsidRPr="007D2DD9">
        <w:rPr>
          <w:rFonts w:ascii="Arial" w:hAnsi="Arial" w:cs="Arial"/>
        </w:rPr>
        <w:t>, the puzzle is about epistemic exclusion.</w:t>
      </w:r>
    </w:p>
    <w:p w14:paraId="3617FE5B" w14:textId="77777777" w:rsidR="007D2DD9" w:rsidRPr="007D2DD9" w:rsidRDefault="007D2DD9" w:rsidP="007D2DD9">
      <w:pPr>
        <w:numPr>
          <w:ilvl w:val="0"/>
          <w:numId w:val="8"/>
        </w:numPr>
        <w:rPr>
          <w:rFonts w:ascii="Arial" w:hAnsi="Arial" w:cs="Arial"/>
        </w:rPr>
      </w:pPr>
      <w:r w:rsidRPr="007D2DD9">
        <w:rPr>
          <w:rFonts w:ascii="Arial" w:hAnsi="Arial" w:cs="Arial"/>
        </w:rPr>
        <w:t xml:space="preserve">If </w:t>
      </w:r>
      <w:r w:rsidRPr="007D2DD9">
        <w:rPr>
          <w:rFonts w:ascii="Arial" w:hAnsi="Arial" w:cs="Arial"/>
          <w:b/>
          <w:bCs/>
        </w:rPr>
        <w:t>DV 3 appears only for Black women</w:t>
      </w:r>
      <w:r w:rsidRPr="007D2DD9">
        <w:rPr>
          <w:rFonts w:ascii="Arial" w:hAnsi="Arial" w:cs="Arial"/>
        </w:rPr>
        <w:t>, the puzzle is about descriptive interruption of epistemic hierarchies.</w:t>
      </w:r>
    </w:p>
    <w:p w14:paraId="5185BB8E" w14:textId="77777777" w:rsidR="007D2DD9" w:rsidRPr="007D2DD9" w:rsidRDefault="007D2DD9" w:rsidP="007D2DD9">
      <w:pPr>
        <w:numPr>
          <w:ilvl w:val="0"/>
          <w:numId w:val="8"/>
        </w:numPr>
        <w:rPr>
          <w:rFonts w:ascii="Arial" w:hAnsi="Arial" w:cs="Arial"/>
        </w:rPr>
      </w:pPr>
      <w:r w:rsidRPr="007D2DD9">
        <w:rPr>
          <w:rFonts w:ascii="Arial" w:hAnsi="Arial" w:cs="Arial"/>
        </w:rPr>
        <w:t xml:space="preserve">If </w:t>
      </w:r>
      <w:r w:rsidRPr="007D2DD9">
        <w:rPr>
          <w:rFonts w:ascii="Arial" w:hAnsi="Arial" w:cs="Arial"/>
          <w:b/>
          <w:bCs/>
        </w:rPr>
        <w:t>DV 6 differs sharply by venue</w:t>
      </w:r>
      <w:r w:rsidRPr="007D2DD9">
        <w:rPr>
          <w:rFonts w:ascii="Arial" w:hAnsi="Arial" w:cs="Arial"/>
        </w:rPr>
        <w:t>, the puzzle is about audience discipline and strategic silence.</w:t>
      </w:r>
    </w:p>
    <w:p w14:paraId="009F3DC2" w14:textId="77777777" w:rsidR="007D2DD9" w:rsidRPr="007D2DD9" w:rsidRDefault="007D2DD9" w:rsidP="007D2DD9">
      <w:pPr>
        <w:rPr>
          <w:rFonts w:ascii="Arial" w:hAnsi="Arial" w:cs="Arial"/>
        </w:rPr>
      </w:pPr>
    </w:p>
    <w:sectPr w:rsidR="007D2DD9" w:rsidRPr="007D2D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6BB4"/>
    <w:multiLevelType w:val="multilevel"/>
    <w:tmpl w:val="2E5C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F1BA6"/>
    <w:multiLevelType w:val="multilevel"/>
    <w:tmpl w:val="DC16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538B2"/>
    <w:multiLevelType w:val="multilevel"/>
    <w:tmpl w:val="A02C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F66F8"/>
    <w:multiLevelType w:val="multilevel"/>
    <w:tmpl w:val="EEF2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A2A13"/>
    <w:multiLevelType w:val="multilevel"/>
    <w:tmpl w:val="8972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E4C2E"/>
    <w:multiLevelType w:val="multilevel"/>
    <w:tmpl w:val="94343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856C9"/>
    <w:multiLevelType w:val="multilevel"/>
    <w:tmpl w:val="5466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D1446"/>
    <w:multiLevelType w:val="multilevel"/>
    <w:tmpl w:val="DA9A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663455"/>
    <w:multiLevelType w:val="multilevel"/>
    <w:tmpl w:val="CCAE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8229CC"/>
    <w:multiLevelType w:val="multilevel"/>
    <w:tmpl w:val="6252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217FC"/>
    <w:multiLevelType w:val="multilevel"/>
    <w:tmpl w:val="8AE0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5A75BE"/>
    <w:multiLevelType w:val="multilevel"/>
    <w:tmpl w:val="82A2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101D76"/>
    <w:multiLevelType w:val="multilevel"/>
    <w:tmpl w:val="CC04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46E1E"/>
    <w:multiLevelType w:val="multilevel"/>
    <w:tmpl w:val="AE94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CD5196"/>
    <w:multiLevelType w:val="multilevel"/>
    <w:tmpl w:val="37C0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FA1F4D"/>
    <w:multiLevelType w:val="multilevel"/>
    <w:tmpl w:val="EDD6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E0A84"/>
    <w:multiLevelType w:val="multilevel"/>
    <w:tmpl w:val="3B405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022D9"/>
    <w:multiLevelType w:val="multilevel"/>
    <w:tmpl w:val="4B3C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82203D"/>
    <w:multiLevelType w:val="multilevel"/>
    <w:tmpl w:val="0AF8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795EF9"/>
    <w:multiLevelType w:val="multilevel"/>
    <w:tmpl w:val="80FC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8E0186"/>
    <w:multiLevelType w:val="multilevel"/>
    <w:tmpl w:val="2236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636F56"/>
    <w:multiLevelType w:val="multilevel"/>
    <w:tmpl w:val="2178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AD2B27"/>
    <w:multiLevelType w:val="multilevel"/>
    <w:tmpl w:val="5984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674BD8"/>
    <w:multiLevelType w:val="multilevel"/>
    <w:tmpl w:val="B592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85371F"/>
    <w:multiLevelType w:val="hybridMultilevel"/>
    <w:tmpl w:val="DEB6A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B74D31"/>
    <w:multiLevelType w:val="multilevel"/>
    <w:tmpl w:val="4C8C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D7DB1"/>
    <w:multiLevelType w:val="multilevel"/>
    <w:tmpl w:val="6E24E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8A3980"/>
    <w:multiLevelType w:val="multilevel"/>
    <w:tmpl w:val="25CC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8C7443"/>
    <w:multiLevelType w:val="multilevel"/>
    <w:tmpl w:val="F820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236DF1"/>
    <w:multiLevelType w:val="multilevel"/>
    <w:tmpl w:val="145E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A178C"/>
    <w:multiLevelType w:val="multilevel"/>
    <w:tmpl w:val="3612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CC7FCD"/>
    <w:multiLevelType w:val="multilevel"/>
    <w:tmpl w:val="6F7ED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2F6D99"/>
    <w:multiLevelType w:val="multilevel"/>
    <w:tmpl w:val="8BBC4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3D75C5"/>
    <w:multiLevelType w:val="multilevel"/>
    <w:tmpl w:val="D43A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456198"/>
    <w:multiLevelType w:val="multilevel"/>
    <w:tmpl w:val="A4B2B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B07BC5"/>
    <w:multiLevelType w:val="multilevel"/>
    <w:tmpl w:val="131A2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27D"/>
    <w:multiLevelType w:val="multilevel"/>
    <w:tmpl w:val="EE24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E74506"/>
    <w:multiLevelType w:val="multilevel"/>
    <w:tmpl w:val="9642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F97021"/>
    <w:multiLevelType w:val="multilevel"/>
    <w:tmpl w:val="0338F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7E6AC9"/>
    <w:multiLevelType w:val="hybridMultilevel"/>
    <w:tmpl w:val="1D8E51AC"/>
    <w:lvl w:ilvl="0" w:tplc="86CA939A">
      <w:start w:val="67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7E6DF0"/>
    <w:multiLevelType w:val="multilevel"/>
    <w:tmpl w:val="AA5E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AB5E13"/>
    <w:multiLevelType w:val="multilevel"/>
    <w:tmpl w:val="81A62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EB420D"/>
    <w:multiLevelType w:val="multilevel"/>
    <w:tmpl w:val="6A4A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137A7F"/>
    <w:multiLevelType w:val="multilevel"/>
    <w:tmpl w:val="5C6C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E91DD1"/>
    <w:multiLevelType w:val="multilevel"/>
    <w:tmpl w:val="1696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041563"/>
    <w:multiLevelType w:val="multilevel"/>
    <w:tmpl w:val="4154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930E16"/>
    <w:multiLevelType w:val="multilevel"/>
    <w:tmpl w:val="3C865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9E3A32"/>
    <w:multiLevelType w:val="multilevel"/>
    <w:tmpl w:val="934EB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D20605"/>
    <w:multiLevelType w:val="multilevel"/>
    <w:tmpl w:val="36E4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EE3419"/>
    <w:multiLevelType w:val="multilevel"/>
    <w:tmpl w:val="D512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B35123"/>
    <w:multiLevelType w:val="multilevel"/>
    <w:tmpl w:val="D072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676EE3"/>
    <w:multiLevelType w:val="multilevel"/>
    <w:tmpl w:val="7C7AEE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77F26BB"/>
    <w:multiLevelType w:val="hybridMultilevel"/>
    <w:tmpl w:val="22A6B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A8355F5"/>
    <w:multiLevelType w:val="multilevel"/>
    <w:tmpl w:val="9B2C5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9A0480"/>
    <w:multiLevelType w:val="multilevel"/>
    <w:tmpl w:val="A74E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C75987"/>
    <w:multiLevelType w:val="multilevel"/>
    <w:tmpl w:val="CD12B19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710665">
    <w:abstractNumId w:val="55"/>
  </w:num>
  <w:num w:numId="2" w16cid:durableId="331686338">
    <w:abstractNumId w:val="39"/>
  </w:num>
  <w:num w:numId="3" w16cid:durableId="1917519791">
    <w:abstractNumId w:val="4"/>
  </w:num>
  <w:num w:numId="4" w16cid:durableId="1098451026">
    <w:abstractNumId w:val="38"/>
  </w:num>
  <w:num w:numId="5" w16cid:durableId="1785730473">
    <w:abstractNumId w:val="35"/>
  </w:num>
  <w:num w:numId="6" w16cid:durableId="1309937070">
    <w:abstractNumId w:val="22"/>
  </w:num>
  <w:num w:numId="7" w16cid:durableId="737360699">
    <w:abstractNumId w:val="51"/>
  </w:num>
  <w:num w:numId="8" w16cid:durableId="159735773">
    <w:abstractNumId w:val="8"/>
  </w:num>
  <w:num w:numId="9" w16cid:durableId="1823765299">
    <w:abstractNumId w:val="24"/>
  </w:num>
  <w:num w:numId="10" w16cid:durableId="165943173">
    <w:abstractNumId w:val="32"/>
  </w:num>
  <w:num w:numId="11" w16cid:durableId="1963682048">
    <w:abstractNumId w:val="54"/>
  </w:num>
  <w:num w:numId="12" w16cid:durableId="1364594595">
    <w:abstractNumId w:val="46"/>
  </w:num>
  <w:num w:numId="13" w16cid:durableId="1541867585">
    <w:abstractNumId w:val="11"/>
  </w:num>
  <w:num w:numId="14" w16cid:durableId="300622475">
    <w:abstractNumId w:val="30"/>
  </w:num>
  <w:num w:numId="15" w16cid:durableId="93791973">
    <w:abstractNumId w:val="49"/>
  </w:num>
  <w:num w:numId="16" w16cid:durableId="63573120">
    <w:abstractNumId w:val="26"/>
  </w:num>
  <w:num w:numId="17" w16cid:durableId="1494760375">
    <w:abstractNumId w:val="25"/>
  </w:num>
  <w:num w:numId="18" w16cid:durableId="420762860">
    <w:abstractNumId w:val="14"/>
  </w:num>
  <w:num w:numId="19" w16cid:durableId="1465730154">
    <w:abstractNumId w:val="12"/>
  </w:num>
  <w:num w:numId="20" w16cid:durableId="1808930811">
    <w:abstractNumId w:val="37"/>
  </w:num>
  <w:num w:numId="21" w16cid:durableId="672606193">
    <w:abstractNumId w:val="10"/>
  </w:num>
  <w:num w:numId="22" w16cid:durableId="1672947310">
    <w:abstractNumId w:val="53"/>
  </w:num>
  <w:num w:numId="23" w16cid:durableId="321811365">
    <w:abstractNumId w:val="7"/>
  </w:num>
  <w:num w:numId="24" w16cid:durableId="1800609426">
    <w:abstractNumId w:val="29"/>
  </w:num>
  <w:num w:numId="25" w16cid:durableId="709692649">
    <w:abstractNumId w:val="0"/>
  </w:num>
  <w:num w:numId="26" w16cid:durableId="1350257036">
    <w:abstractNumId w:val="2"/>
  </w:num>
  <w:num w:numId="27" w16cid:durableId="584535510">
    <w:abstractNumId w:val="23"/>
  </w:num>
  <w:num w:numId="28" w16cid:durableId="1448237468">
    <w:abstractNumId w:val="33"/>
  </w:num>
  <w:num w:numId="29" w16cid:durableId="843401198">
    <w:abstractNumId w:val="48"/>
  </w:num>
  <w:num w:numId="30" w16cid:durableId="1424448612">
    <w:abstractNumId w:val="16"/>
  </w:num>
  <w:num w:numId="31" w16cid:durableId="1652756253">
    <w:abstractNumId w:val="19"/>
  </w:num>
  <w:num w:numId="32" w16cid:durableId="254216913">
    <w:abstractNumId w:val="1"/>
  </w:num>
  <w:num w:numId="33" w16cid:durableId="514808386">
    <w:abstractNumId w:val="13"/>
  </w:num>
  <w:num w:numId="34" w16cid:durableId="1400203357">
    <w:abstractNumId w:val="36"/>
  </w:num>
  <w:num w:numId="35" w16cid:durableId="79454637">
    <w:abstractNumId w:val="50"/>
  </w:num>
  <w:num w:numId="36" w16cid:durableId="861012773">
    <w:abstractNumId w:val="41"/>
  </w:num>
  <w:num w:numId="37" w16cid:durableId="1477064590">
    <w:abstractNumId w:val="28"/>
  </w:num>
  <w:num w:numId="38" w16cid:durableId="1236427808">
    <w:abstractNumId w:val="47"/>
  </w:num>
  <w:num w:numId="39" w16cid:durableId="161287589">
    <w:abstractNumId w:val="40"/>
  </w:num>
  <w:num w:numId="40" w16cid:durableId="1316106253">
    <w:abstractNumId w:val="15"/>
  </w:num>
  <w:num w:numId="41" w16cid:durableId="1106578958">
    <w:abstractNumId w:val="9"/>
  </w:num>
  <w:num w:numId="42" w16cid:durableId="2147045216">
    <w:abstractNumId w:val="34"/>
  </w:num>
  <w:num w:numId="43" w16cid:durableId="84041781">
    <w:abstractNumId w:val="31"/>
  </w:num>
  <w:num w:numId="44" w16cid:durableId="538707031">
    <w:abstractNumId w:val="3"/>
  </w:num>
  <w:num w:numId="45" w16cid:durableId="1369797822">
    <w:abstractNumId w:val="20"/>
  </w:num>
  <w:num w:numId="46" w16cid:durableId="13967287">
    <w:abstractNumId w:val="44"/>
  </w:num>
  <w:num w:numId="47" w16cid:durableId="1899321010">
    <w:abstractNumId w:val="43"/>
  </w:num>
  <w:num w:numId="48" w16cid:durableId="1215770120">
    <w:abstractNumId w:val="17"/>
  </w:num>
  <w:num w:numId="49" w16cid:durableId="1243491349">
    <w:abstractNumId w:val="18"/>
  </w:num>
  <w:num w:numId="50" w16cid:durableId="821235388">
    <w:abstractNumId w:val="42"/>
  </w:num>
  <w:num w:numId="51" w16cid:durableId="1340737295">
    <w:abstractNumId w:val="45"/>
  </w:num>
  <w:num w:numId="52" w16cid:durableId="1735347560">
    <w:abstractNumId w:val="5"/>
  </w:num>
  <w:num w:numId="53" w16cid:durableId="2059863867">
    <w:abstractNumId w:val="27"/>
  </w:num>
  <w:num w:numId="54" w16cid:durableId="96757024">
    <w:abstractNumId w:val="6"/>
  </w:num>
  <w:num w:numId="55" w16cid:durableId="2035231246">
    <w:abstractNumId w:val="21"/>
  </w:num>
  <w:num w:numId="56" w16cid:durableId="2129199289">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094"/>
    <w:rsid w:val="000827AA"/>
    <w:rsid w:val="00111FF6"/>
    <w:rsid w:val="0011336B"/>
    <w:rsid w:val="001C5640"/>
    <w:rsid w:val="0030716D"/>
    <w:rsid w:val="004341DE"/>
    <w:rsid w:val="0057101E"/>
    <w:rsid w:val="006B14C0"/>
    <w:rsid w:val="00714E09"/>
    <w:rsid w:val="007A1D81"/>
    <w:rsid w:val="007D2DD9"/>
    <w:rsid w:val="00860D64"/>
    <w:rsid w:val="009D00AD"/>
    <w:rsid w:val="00AF59CB"/>
    <w:rsid w:val="00B82874"/>
    <w:rsid w:val="00C66FF9"/>
    <w:rsid w:val="00DA5B48"/>
    <w:rsid w:val="00E859F9"/>
    <w:rsid w:val="00F930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BFE79"/>
  <w15:chartTrackingRefBased/>
  <w15:docId w15:val="{7D342505-4B1C-A845-BF82-9B01FB90B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0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30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30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30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30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30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30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30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30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30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30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30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30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30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30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30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30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3094"/>
    <w:rPr>
      <w:rFonts w:eastAsiaTheme="majorEastAsia" w:cstheme="majorBidi"/>
      <w:color w:val="272727" w:themeColor="text1" w:themeTint="D8"/>
    </w:rPr>
  </w:style>
  <w:style w:type="paragraph" w:styleId="Title">
    <w:name w:val="Title"/>
    <w:basedOn w:val="Normal"/>
    <w:next w:val="Normal"/>
    <w:link w:val="TitleChar"/>
    <w:uiPriority w:val="10"/>
    <w:qFormat/>
    <w:rsid w:val="00F930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30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30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30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3094"/>
    <w:pPr>
      <w:spacing w:before="160"/>
      <w:jc w:val="center"/>
    </w:pPr>
    <w:rPr>
      <w:i/>
      <w:iCs/>
      <w:color w:val="404040" w:themeColor="text1" w:themeTint="BF"/>
    </w:rPr>
  </w:style>
  <w:style w:type="character" w:customStyle="1" w:styleId="QuoteChar">
    <w:name w:val="Quote Char"/>
    <w:basedOn w:val="DefaultParagraphFont"/>
    <w:link w:val="Quote"/>
    <w:uiPriority w:val="29"/>
    <w:rsid w:val="00F93094"/>
    <w:rPr>
      <w:i/>
      <w:iCs/>
      <w:color w:val="404040" w:themeColor="text1" w:themeTint="BF"/>
    </w:rPr>
  </w:style>
  <w:style w:type="paragraph" w:styleId="ListParagraph">
    <w:name w:val="List Paragraph"/>
    <w:basedOn w:val="Normal"/>
    <w:uiPriority w:val="34"/>
    <w:qFormat/>
    <w:rsid w:val="00F93094"/>
    <w:pPr>
      <w:ind w:left="720"/>
      <w:contextualSpacing/>
    </w:pPr>
  </w:style>
  <w:style w:type="character" w:styleId="IntenseEmphasis">
    <w:name w:val="Intense Emphasis"/>
    <w:basedOn w:val="DefaultParagraphFont"/>
    <w:uiPriority w:val="21"/>
    <w:qFormat/>
    <w:rsid w:val="00F93094"/>
    <w:rPr>
      <w:i/>
      <w:iCs/>
      <w:color w:val="0F4761" w:themeColor="accent1" w:themeShade="BF"/>
    </w:rPr>
  </w:style>
  <w:style w:type="paragraph" w:styleId="IntenseQuote">
    <w:name w:val="Intense Quote"/>
    <w:basedOn w:val="Normal"/>
    <w:next w:val="Normal"/>
    <w:link w:val="IntenseQuoteChar"/>
    <w:uiPriority w:val="30"/>
    <w:qFormat/>
    <w:rsid w:val="00F930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3094"/>
    <w:rPr>
      <w:i/>
      <w:iCs/>
      <w:color w:val="0F4761" w:themeColor="accent1" w:themeShade="BF"/>
    </w:rPr>
  </w:style>
  <w:style w:type="character" w:styleId="IntenseReference">
    <w:name w:val="Intense Reference"/>
    <w:basedOn w:val="DefaultParagraphFont"/>
    <w:uiPriority w:val="32"/>
    <w:qFormat/>
    <w:rsid w:val="00F9309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11</Pages>
  <Words>1490</Words>
  <Characters>8497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5</cp:revision>
  <dcterms:created xsi:type="dcterms:W3CDTF">2025-12-13T15:48:00Z</dcterms:created>
  <dcterms:modified xsi:type="dcterms:W3CDTF">2025-12-13T20:20:00Z</dcterms:modified>
</cp:coreProperties>
</file>