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5892E" w14:textId="4104EE3D" w:rsidR="00E211F1" w:rsidRDefault="00836F91" w:rsidP="00775C63">
      <w:pPr>
        <w:rPr>
          <w:rFonts w:cstheme="minorHAnsi"/>
          <w:sz w:val="40"/>
          <w:szCs w:val="40"/>
        </w:rPr>
      </w:pPr>
      <w:r>
        <w:rPr>
          <w:rFonts w:cstheme="minorHAnsi"/>
          <w:b/>
          <w:bCs/>
          <w:sz w:val="40"/>
          <w:szCs w:val="40"/>
        </w:rPr>
        <w:t>MASAJE</w:t>
      </w:r>
      <w:r w:rsidR="005547E8" w:rsidRPr="00055C75">
        <w:rPr>
          <w:rFonts w:cstheme="minorHAnsi"/>
          <w:b/>
          <w:bCs/>
          <w:sz w:val="40"/>
          <w:szCs w:val="40"/>
        </w:rPr>
        <w:t xml:space="preserve"> AYURVEDA </w:t>
      </w:r>
      <w:r>
        <w:rPr>
          <w:rFonts w:cstheme="minorHAnsi"/>
          <w:b/>
          <w:bCs/>
          <w:sz w:val="40"/>
          <w:szCs w:val="40"/>
        </w:rPr>
        <w:t>TRADICIONAL</w:t>
      </w:r>
    </w:p>
    <w:p w14:paraId="09643EA6" w14:textId="568C8B0B" w:rsidR="00E211F1" w:rsidRPr="002913E2" w:rsidRDefault="00E211F1" w:rsidP="00E211F1">
      <w:pPr>
        <w:rPr>
          <w:rFonts w:cstheme="minorHAnsi"/>
          <w:color w:val="C00000"/>
          <w:sz w:val="56"/>
          <w:szCs w:val="56"/>
          <w:u w:val="single"/>
        </w:rPr>
      </w:pPr>
      <w:r w:rsidRPr="002913E2">
        <w:rPr>
          <w:rFonts w:cstheme="minorHAnsi"/>
          <w:color w:val="C00000"/>
          <w:sz w:val="56"/>
          <w:szCs w:val="56"/>
          <w:u w:val="single"/>
        </w:rPr>
        <w:t>Exposición</w:t>
      </w:r>
      <w:bookmarkStart w:id="0" w:name="_Hlk190031406"/>
    </w:p>
    <w:p w14:paraId="39AD8677" w14:textId="1F896017" w:rsidR="00836F91" w:rsidRPr="00836F91" w:rsidRDefault="00E211F1" w:rsidP="00836F91">
      <w:pPr>
        <w:pStyle w:val="NormalWeb"/>
        <w:rPr>
          <w:rFonts w:ascii="Calibri" w:hAnsi="Calibri" w:cs="Calibri"/>
        </w:rPr>
      </w:pPr>
      <w:r w:rsidRPr="00836F91">
        <w:rPr>
          <w:rFonts w:ascii="Calibri" w:hAnsi="Calibri" w:cs="Calibri"/>
        </w:rPr>
        <w:t xml:space="preserve">El </w:t>
      </w:r>
      <w:r w:rsidR="00836F91" w:rsidRPr="00836F91">
        <w:rPr>
          <w:rFonts w:ascii="Calibri" w:hAnsi="Calibri" w:cs="Calibri"/>
          <w:b/>
          <w:bCs/>
        </w:rPr>
        <w:t>Masaje Ayurveda Tradicional</w:t>
      </w:r>
      <w:r w:rsidR="00836F91" w:rsidRPr="00836F91">
        <w:rPr>
          <w:rFonts w:ascii="Calibri" w:hAnsi="Calibri" w:cs="Calibri"/>
        </w:rPr>
        <w:t xml:space="preserve"> es una técnica ancestral que armoniza el cuerpo y la mente a través de la aplicación de aceites medicinales y maniobras específicas diseñadas para restaurar el equilibrio de los </w:t>
      </w:r>
      <w:proofErr w:type="spellStart"/>
      <w:r w:rsidR="00836F91" w:rsidRPr="00836F91">
        <w:rPr>
          <w:rFonts w:ascii="Calibri" w:hAnsi="Calibri" w:cs="Calibri"/>
          <w:i/>
          <w:iCs/>
        </w:rPr>
        <w:t>doshas</w:t>
      </w:r>
      <w:proofErr w:type="spellEnd"/>
      <w:r w:rsidR="00836F91" w:rsidRPr="00836F91">
        <w:rPr>
          <w:rFonts w:ascii="Calibri" w:hAnsi="Calibri" w:cs="Calibri"/>
        </w:rPr>
        <w:t>. Basado en principios milenarios, este método no solo nutre los tejidos en profundidad, sino que también favorece la eliminación de toxinas acumuladas en el organismo, facilitando su expulsión a través de los canales naturales del cuerpo.</w:t>
      </w:r>
    </w:p>
    <w:p w14:paraId="510C5CB2" w14:textId="77777777" w:rsidR="00836F91" w:rsidRPr="00836F91" w:rsidRDefault="00836F91" w:rsidP="00836F91">
      <w:pPr>
        <w:spacing w:before="100" w:beforeAutospacing="1" w:after="100" w:afterAutospacing="1" w:line="240" w:lineRule="auto"/>
        <w:jc w:val="both"/>
        <w:rPr>
          <w:rFonts w:ascii="Calibri" w:eastAsia="Times New Roman" w:hAnsi="Calibri" w:cs="Calibri"/>
          <w:sz w:val="24"/>
          <w:szCs w:val="24"/>
          <w:lang w:eastAsia="es-ES"/>
        </w:rPr>
      </w:pPr>
      <w:r w:rsidRPr="00836F91">
        <w:rPr>
          <w:rFonts w:ascii="Calibri" w:eastAsia="Times New Roman" w:hAnsi="Calibri" w:cs="Calibri"/>
          <w:sz w:val="24"/>
          <w:szCs w:val="24"/>
          <w:lang w:eastAsia="es-ES"/>
        </w:rPr>
        <w:t xml:space="preserve">Su eficacia ha sido constatada durante generaciones, con innumerables testimonios sobre sus efectos revitalizantes y su impacto en la salud integral. La </w:t>
      </w:r>
      <w:proofErr w:type="spellStart"/>
      <w:r w:rsidRPr="00836F91">
        <w:rPr>
          <w:rFonts w:ascii="Calibri" w:eastAsia="Times New Roman" w:hAnsi="Calibri" w:cs="Calibri"/>
          <w:sz w:val="24"/>
          <w:szCs w:val="24"/>
          <w:lang w:eastAsia="es-ES"/>
        </w:rPr>
        <w:t>oleación</w:t>
      </w:r>
      <w:proofErr w:type="spellEnd"/>
      <w:r w:rsidRPr="00836F91">
        <w:rPr>
          <w:rFonts w:ascii="Calibri" w:eastAsia="Times New Roman" w:hAnsi="Calibri" w:cs="Calibri"/>
          <w:sz w:val="24"/>
          <w:szCs w:val="24"/>
          <w:lang w:eastAsia="es-ES"/>
        </w:rPr>
        <w:t>, tanto externa como interna, fortalece el sistema inmunológico, mejora la circulación y calma el sistema nervioso, proporcionando un estado de bienestar prolongado.</w:t>
      </w:r>
    </w:p>
    <w:p w14:paraId="624CEDDB" w14:textId="77777777" w:rsidR="00836F91" w:rsidRPr="00836F91" w:rsidRDefault="00836F91" w:rsidP="00836F91">
      <w:pPr>
        <w:spacing w:before="100" w:beforeAutospacing="1" w:after="100" w:afterAutospacing="1" w:line="240" w:lineRule="auto"/>
        <w:rPr>
          <w:rFonts w:ascii="Times New Roman" w:eastAsia="Times New Roman" w:hAnsi="Times New Roman" w:cs="Times New Roman"/>
          <w:sz w:val="24"/>
          <w:szCs w:val="24"/>
          <w:lang w:eastAsia="es-ES"/>
        </w:rPr>
      </w:pPr>
      <w:r w:rsidRPr="00836F91">
        <w:rPr>
          <w:rFonts w:ascii="Calibri" w:eastAsia="Times New Roman" w:hAnsi="Calibri" w:cs="Calibri"/>
          <w:sz w:val="24"/>
          <w:szCs w:val="24"/>
          <w:lang w:eastAsia="es-ES"/>
        </w:rPr>
        <w:t xml:space="preserve">En la actualidad, la ciencia moderna ha comenzado a validar los fundamentos de este arte terapéutico, demostrando sus beneficios en la reducción del estrés, la optimización del metabolismo y la mejora de la calidad del sueño. El </w:t>
      </w:r>
      <w:r w:rsidRPr="00836F91">
        <w:rPr>
          <w:rFonts w:ascii="Calibri" w:eastAsia="Times New Roman" w:hAnsi="Calibri" w:cs="Calibri"/>
          <w:b/>
          <w:bCs/>
          <w:sz w:val="24"/>
          <w:szCs w:val="24"/>
          <w:lang w:eastAsia="es-ES"/>
        </w:rPr>
        <w:t>Masaje Ayurveda</w:t>
      </w:r>
      <w:r w:rsidRPr="00836F91">
        <w:rPr>
          <w:rFonts w:ascii="Calibri" w:eastAsia="Times New Roman" w:hAnsi="Calibri" w:cs="Calibri"/>
          <w:sz w:val="24"/>
          <w:szCs w:val="24"/>
          <w:lang w:eastAsia="es-ES"/>
        </w:rPr>
        <w:t xml:space="preserve"> es, sin duda, una puerta de entrada a una vida más saludable, en sintonía con la naturaleza y con uno mismo</w:t>
      </w:r>
      <w:r w:rsidRPr="00836F91">
        <w:rPr>
          <w:rFonts w:ascii="Times New Roman" w:eastAsia="Times New Roman" w:hAnsi="Times New Roman" w:cs="Times New Roman"/>
          <w:sz w:val="24"/>
          <w:szCs w:val="24"/>
          <w:lang w:eastAsia="es-ES"/>
        </w:rPr>
        <w:t>.</w:t>
      </w:r>
    </w:p>
    <w:p w14:paraId="2E0CCB9E" w14:textId="77777777" w:rsidR="00E211F1" w:rsidRPr="00E211F1" w:rsidRDefault="00E211F1" w:rsidP="00E211F1">
      <w:pPr>
        <w:rPr>
          <w:rFonts w:cstheme="minorHAnsi"/>
          <w:sz w:val="24"/>
          <w:szCs w:val="24"/>
          <w:lang w:eastAsia="es-ES"/>
        </w:rPr>
      </w:pPr>
    </w:p>
    <w:p w14:paraId="6DAC393E" w14:textId="77777777" w:rsidR="00E211F1" w:rsidRPr="00E211F1" w:rsidRDefault="00E211F1" w:rsidP="00E211F1">
      <w:pPr>
        <w:rPr>
          <w:rFonts w:cstheme="minorHAnsi"/>
          <w:sz w:val="24"/>
          <w:szCs w:val="24"/>
          <w:lang w:eastAsia="es-ES"/>
        </w:rPr>
      </w:pPr>
    </w:p>
    <w:p w14:paraId="031CE6EE" w14:textId="26290119" w:rsidR="00E211F1" w:rsidRPr="00E211F1" w:rsidRDefault="00E211F1" w:rsidP="00E211F1">
      <w:pPr>
        <w:jc w:val="both"/>
        <w:rPr>
          <w:rFonts w:cstheme="minorHAnsi"/>
          <w:sz w:val="24"/>
          <w:szCs w:val="24"/>
          <w:lang w:eastAsia="es-ES"/>
        </w:rPr>
      </w:pPr>
      <w:r w:rsidRPr="00E211F1">
        <w:rPr>
          <w:rFonts w:cstheme="minorHAnsi"/>
          <w:sz w:val="24"/>
          <w:szCs w:val="24"/>
          <w:lang w:eastAsia="es-ES"/>
        </w:rPr>
        <w:t>Al finalizar el curso, los alumnos estarán preparados para dar sus primeros pasos en el ejercicio profesional. Aquellos que ya ejercen como terapeutas podrán enriquecer su práctica con nuevos conocimientos y herramientas, integrando los principios de</w:t>
      </w:r>
      <w:r w:rsidR="00836F91">
        <w:rPr>
          <w:rFonts w:cstheme="minorHAnsi"/>
          <w:sz w:val="24"/>
          <w:szCs w:val="24"/>
          <w:lang w:eastAsia="es-ES"/>
        </w:rPr>
        <w:t xml:space="preserve">l masaje </w:t>
      </w:r>
      <w:r w:rsidRPr="00E211F1">
        <w:rPr>
          <w:rFonts w:cstheme="minorHAnsi"/>
          <w:sz w:val="24"/>
          <w:szCs w:val="24"/>
          <w:lang w:eastAsia="es-ES"/>
        </w:rPr>
        <w:t xml:space="preserve">para ofrecer soluciones más completas y efectivas. De igual forma, quienes inician en este camino profesional podrán desempeñarse como </w:t>
      </w:r>
      <w:r w:rsidRPr="00894B93">
        <w:rPr>
          <w:rFonts w:cstheme="minorHAnsi"/>
          <w:b/>
          <w:bCs/>
          <w:i/>
          <w:iCs/>
          <w:sz w:val="24"/>
          <w:szCs w:val="24"/>
          <w:lang w:eastAsia="es-ES"/>
        </w:rPr>
        <w:t>autónomos dentro del Grupo 841 de la Sección 2ª del Impuesto de Actividades Económicas (IAE)</w:t>
      </w:r>
      <w:r w:rsidRPr="00894B93">
        <w:rPr>
          <w:rFonts w:cstheme="minorHAnsi"/>
          <w:i/>
          <w:iCs/>
          <w:sz w:val="24"/>
          <w:szCs w:val="24"/>
          <w:lang w:eastAsia="es-ES"/>
        </w:rPr>
        <w:t>,</w:t>
      </w:r>
      <w:r w:rsidRPr="00E211F1">
        <w:rPr>
          <w:rFonts w:cstheme="minorHAnsi"/>
          <w:sz w:val="24"/>
          <w:szCs w:val="24"/>
          <w:lang w:eastAsia="es-ES"/>
        </w:rPr>
        <w:t xml:space="preserve"> destinado a personas físicas que realizan actividades como naturopatía, acupuntura, quiromasaje, reflexología, reiki, osteopatía, entre otros. También podrán integrarse como empleados en centros especializados en terapias naturales, balnearios, spas y otros entornos afines. Todo ello, respaldado por el </w:t>
      </w:r>
      <w:r w:rsidRPr="00894B93">
        <w:rPr>
          <w:rFonts w:cstheme="minorHAnsi"/>
          <w:b/>
          <w:bCs/>
          <w:i/>
          <w:iCs/>
          <w:sz w:val="24"/>
          <w:szCs w:val="24"/>
          <w:lang w:eastAsia="es-ES"/>
        </w:rPr>
        <w:t>Convenio Colectivo Estatal de Naturopatía y Profesionales Naturópatas (Resolución de 12 de agosto de 2013, Dirección General de Empleo, España)</w:t>
      </w:r>
      <w:r w:rsidRPr="00E211F1">
        <w:rPr>
          <w:rFonts w:cstheme="minorHAnsi"/>
          <w:sz w:val="24"/>
          <w:szCs w:val="24"/>
          <w:lang w:eastAsia="es-ES"/>
        </w:rPr>
        <w:t>.</w:t>
      </w:r>
    </w:p>
    <w:p w14:paraId="0920BE1C" w14:textId="77777777" w:rsidR="00E211F1" w:rsidRPr="00E211F1" w:rsidRDefault="00E211F1" w:rsidP="00E211F1">
      <w:pPr>
        <w:rPr>
          <w:rFonts w:cstheme="minorHAnsi"/>
          <w:lang w:eastAsia="es-ES"/>
        </w:rPr>
      </w:pPr>
    </w:p>
    <w:p w14:paraId="468D178F" w14:textId="0E1BD87A" w:rsidR="00E211F1" w:rsidRDefault="00E211F1" w:rsidP="00E211F1">
      <w:pPr>
        <w:jc w:val="both"/>
        <w:rPr>
          <w:rFonts w:cstheme="minorHAnsi"/>
          <w:lang w:eastAsia="es-ES"/>
        </w:rPr>
      </w:pPr>
    </w:p>
    <w:p w14:paraId="5D4C833B" w14:textId="5B535024" w:rsidR="00836F91" w:rsidRDefault="00836F91" w:rsidP="00E211F1">
      <w:pPr>
        <w:jc w:val="both"/>
        <w:rPr>
          <w:rFonts w:cstheme="minorHAnsi"/>
          <w:lang w:eastAsia="es-ES"/>
        </w:rPr>
      </w:pPr>
    </w:p>
    <w:p w14:paraId="26364986" w14:textId="0BAF685C" w:rsidR="00836F91" w:rsidRDefault="00836F91" w:rsidP="00E211F1">
      <w:pPr>
        <w:jc w:val="both"/>
        <w:rPr>
          <w:rFonts w:cstheme="minorHAnsi"/>
          <w:lang w:eastAsia="es-ES"/>
        </w:rPr>
      </w:pPr>
    </w:p>
    <w:p w14:paraId="63433A42" w14:textId="251ECF98" w:rsidR="00836F91" w:rsidRDefault="00836F91" w:rsidP="00E211F1">
      <w:pPr>
        <w:jc w:val="both"/>
        <w:rPr>
          <w:rFonts w:cstheme="minorHAnsi"/>
          <w:lang w:eastAsia="es-ES"/>
        </w:rPr>
      </w:pPr>
    </w:p>
    <w:p w14:paraId="2A0EB6FD" w14:textId="77777777" w:rsidR="00836F91" w:rsidRDefault="00836F91" w:rsidP="00E211F1">
      <w:pPr>
        <w:jc w:val="both"/>
        <w:rPr>
          <w:rFonts w:cstheme="minorHAnsi"/>
          <w:lang w:eastAsia="es-ES"/>
        </w:rPr>
      </w:pPr>
    </w:p>
    <w:p w14:paraId="7FE442EB" w14:textId="77777777" w:rsidR="00E211F1" w:rsidRPr="00A64BD5" w:rsidRDefault="00E211F1" w:rsidP="00E211F1">
      <w:pPr>
        <w:rPr>
          <w:rStyle w:val="Textoennegrita"/>
          <w:color w:val="4472C4" w:themeColor="accent1"/>
          <w:lang w:eastAsia="es-ES"/>
        </w:rPr>
      </w:pPr>
      <w:r w:rsidRPr="00A64BD5">
        <w:rPr>
          <w:rStyle w:val="Textoennegrita"/>
          <w:color w:val="4472C4" w:themeColor="accent1"/>
          <w:lang w:eastAsia="es-ES"/>
        </w:rPr>
        <w:lastRenderedPageBreak/>
        <w:t>Público</w:t>
      </w:r>
    </w:p>
    <w:p w14:paraId="470758BE" w14:textId="77777777" w:rsidR="00E211F1" w:rsidRDefault="00E211F1" w:rsidP="00E211F1">
      <w:pPr>
        <w:jc w:val="both"/>
        <w:rPr>
          <w:rFonts w:cstheme="minorHAnsi"/>
          <w:lang w:eastAsia="es-ES"/>
        </w:rPr>
      </w:pPr>
    </w:p>
    <w:p w14:paraId="4829EE1C" w14:textId="2DCDB0E0" w:rsidR="00E211F1" w:rsidRPr="00E211F1" w:rsidRDefault="00E211F1" w:rsidP="00E211F1">
      <w:pPr>
        <w:jc w:val="both"/>
        <w:rPr>
          <w:rFonts w:cstheme="minorHAnsi"/>
          <w:sz w:val="24"/>
          <w:szCs w:val="24"/>
          <w:lang w:eastAsia="es-ES"/>
        </w:rPr>
      </w:pPr>
      <w:r w:rsidRPr="00E211F1">
        <w:rPr>
          <w:rFonts w:cstheme="minorHAnsi"/>
          <w:sz w:val="24"/>
          <w:szCs w:val="24"/>
          <w:lang w:eastAsia="es-ES"/>
        </w:rPr>
        <w:t>El curso de Alimentación Ayurveda Tradicional está diseño para todas aquellas personas interesadas en comprender y aplicar los principios de la medicina ayurvédica en su vida diaria o profesional. Este programa está especialmente dirigido a:</w:t>
      </w:r>
    </w:p>
    <w:p w14:paraId="0BA090BA" w14:textId="77777777" w:rsidR="00E211F1" w:rsidRPr="00E211F1" w:rsidRDefault="00E211F1" w:rsidP="00E211F1">
      <w:pPr>
        <w:jc w:val="both"/>
        <w:rPr>
          <w:rFonts w:cstheme="minorHAnsi"/>
          <w:sz w:val="24"/>
          <w:szCs w:val="24"/>
          <w:lang w:eastAsia="es-ES"/>
        </w:rPr>
      </w:pPr>
    </w:p>
    <w:p w14:paraId="29DCF960" w14:textId="77777777" w:rsidR="00E211F1" w:rsidRPr="00E211F1" w:rsidRDefault="00E211F1" w:rsidP="00E211F1">
      <w:pPr>
        <w:jc w:val="both"/>
        <w:rPr>
          <w:rFonts w:cstheme="minorHAnsi"/>
          <w:sz w:val="24"/>
          <w:szCs w:val="24"/>
          <w:lang w:eastAsia="es-ES"/>
        </w:rPr>
      </w:pPr>
      <w:r w:rsidRPr="00E211F1">
        <w:rPr>
          <w:rFonts w:cstheme="minorHAnsi"/>
          <w:sz w:val="24"/>
          <w:szCs w:val="24"/>
          <w:lang w:eastAsia="es-ES"/>
        </w:rPr>
        <w:t>Terapeutas y profesionales de la salud holística: Aquellos que deseen ampliar sus conocimientos y ofrecer una visión integral en el cuidado de sus pacientes, integrando la nutrición ayurveda como herramienta terapéutica.</w:t>
      </w:r>
    </w:p>
    <w:p w14:paraId="1D57AE7F" w14:textId="77777777" w:rsidR="00E211F1" w:rsidRPr="00E211F1" w:rsidRDefault="00E211F1" w:rsidP="00E211F1">
      <w:pPr>
        <w:rPr>
          <w:rFonts w:cstheme="minorHAnsi"/>
          <w:sz w:val="24"/>
          <w:szCs w:val="24"/>
          <w:lang w:eastAsia="es-ES"/>
        </w:rPr>
      </w:pPr>
    </w:p>
    <w:p w14:paraId="47CDF0B7" w14:textId="77777777" w:rsidR="00E211F1" w:rsidRPr="00E211F1" w:rsidRDefault="00E211F1" w:rsidP="00E211F1">
      <w:pPr>
        <w:jc w:val="both"/>
        <w:rPr>
          <w:rFonts w:cstheme="minorHAnsi"/>
          <w:sz w:val="24"/>
          <w:szCs w:val="24"/>
          <w:lang w:eastAsia="es-ES"/>
        </w:rPr>
      </w:pPr>
      <w:r w:rsidRPr="00E211F1">
        <w:rPr>
          <w:rFonts w:cstheme="minorHAnsi"/>
          <w:b/>
          <w:bCs/>
          <w:sz w:val="24"/>
          <w:szCs w:val="24"/>
          <w:lang w:eastAsia="es-ES"/>
        </w:rPr>
        <w:t>Nutricionistas y dietistas:</w:t>
      </w:r>
      <w:r w:rsidRPr="00E211F1">
        <w:rPr>
          <w:rFonts w:cstheme="minorHAnsi"/>
          <w:sz w:val="24"/>
          <w:szCs w:val="24"/>
          <w:lang w:eastAsia="es-ES"/>
        </w:rPr>
        <w:t xml:space="preserve"> Profesionales que buscan incorporar una perspectiva más profunda y personalizada sobre la alimentación basada en los </w:t>
      </w:r>
      <w:proofErr w:type="spellStart"/>
      <w:r w:rsidRPr="00E211F1">
        <w:rPr>
          <w:rFonts w:cstheme="minorHAnsi"/>
          <w:sz w:val="24"/>
          <w:szCs w:val="24"/>
          <w:lang w:eastAsia="es-ES"/>
        </w:rPr>
        <w:t>doshas</w:t>
      </w:r>
      <w:proofErr w:type="spellEnd"/>
      <w:r w:rsidRPr="00E211F1">
        <w:rPr>
          <w:rFonts w:cstheme="minorHAnsi"/>
          <w:sz w:val="24"/>
          <w:szCs w:val="24"/>
          <w:lang w:eastAsia="es-ES"/>
        </w:rPr>
        <w:t xml:space="preserve"> y el equilibrio cuerpo-mente.</w:t>
      </w:r>
    </w:p>
    <w:p w14:paraId="6BBE3374" w14:textId="77777777" w:rsidR="00E211F1" w:rsidRPr="00E211F1" w:rsidRDefault="00E211F1" w:rsidP="00E211F1">
      <w:pPr>
        <w:jc w:val="both"/>
        <w:rPr>
          <w:rFonts w:cstheme="minorHAnsi"/>
          <w:sz w:val="24"/>
          <w:szCs w:val="24"/>
          <w:lang w:eastAsia="es-ES"/>
        </w:rPr>
      </w:pPr>
      <w:r w:rsidRPr="00E211F1">
        <w:rPr>
          <w:rFonts w:cstheme="minorHAnsi"/>
          <w:b/>
          <w:bCs/>
          <w:sz w:val="24"/>
          <w:szCs w:val="24"/>
          <w:lang w:eastAsia="es-ES"/>
        </w:rPr>
        <w:t>Estudiantes y practicantes de Ayurveda</w:t>
      </w:r>
      <w:r w:rsidRPr="00E211F1">
        <w:rPr>
          <w:rFonts w:cstheme="minorHAnsi"/>
          <w:sz w:val="24"/>
          <w:szCs w:val="24"/>
          <w:lang w:eastAsia="es-ES"/>
        </w:rPr>
        <w:t>: Personas en formación que deseen adquirir un enfoque especializado en la alimentación como pilar fundamental de esta medicina ancestral.</w:t>
      </w:r>
    </w:p>
    <w:p w14:paraId="0642A273" w14:textId="77777777" w:rsidR="00E211F1" w:rsidRPr="00E211F1" w:rsidRDefault="00E211F1" w:rsidP="00E211F1">
      <w:pPr>
        <w:jc w:val="both"/>
        <w:rPr>
          <w:rFonts w:cstheme="minorHAnsi"/>
          <w:sz w:val="24"/>
          <w:szCs w:val="24"/>
          <w:lang w:eastAsia="es-ES"/>
        </w:rPr>
      </w:pPr>
      <w:r w:rsidRPr="00E211F1">
        <w:rPr>
          <w:rFonts w:cstheme="minorHAnsi"/>
          <w:b/>
          <w:bCs/>
          <w:sz w:val="24"/>
          <w:szCs w:val="24"/>
          <w:lang w:eastAsia="es-ES"/>
        </w:rPr>
        <w:t>Interesados en la alimentación saludable:</w:t>
      </w:r>
      <w:r w:rsidRPr="00E211F1">
        <w:rPr>
          <w:rFonts w:cstheme="minorHAnsi"/>
          <w:sz w:val="24"/>
          <w:szCs w:val="24"/>
          <w:lang w:eastAsia="es-ES"/>
        </w:rPr>
        <w:t xml:space="preserve"> Individuos que deseen explorar nuevas formas de nutrir su cuerpo y mente, utilizando conocimientos milenarios para prevenir enfermedades y mantener el bienestar.</w:t>
      </w:r>
    </w:p>
    <w:p w14:paraId="60DA0E98" w14:textId="77777777" w:rsidR="00E211F1" w:rsidRPr="00E211F1" w:rsidRDefault="00E211F1" w:rsidP="00E211F1">
      <w:pPr>
        <w:jc w:val="both"/>
        <w:rPr>
          <w:rFonts w:cstheme="minorHAnsi"/>
          <w:sz w:val="24"/>
          <w:szCs w:val="24"/>
          <w:lang w:eastAsia="es-ES"/>
        </w:rPr>
      </w:pPr>
      <w:r w:rsidRPr="00E211F1">
        <w:rPr>
          <w:rFonts w:cstheme="minorHAnsi"/>
          <w:b/>
          <w:bCs/>
          <w:sz w:val="24"/>
          <w:szCs w:val="24"/>
          <w:lang w:eastAsia="es-ES"/>
        </w:rPr>
        <w:t>Personas con interés en el desarrollo personal y espiritual:</w:t>
      </w:r>
      <w:r w:rsidRPr="00E211F1">
        <w:rPr>
          <w:rFonts w:cstheme="minorHAnsi"/>
          <w:sz w:val="24"/>
          <w:szCs w:val="24"/>
          <w:lang w:eastAsia="es-ES"/>
        </w:rPr>
        <w:t xml:space="preserve"> Aquellos que buscan comprender la conexión entre la alimentación, la energía vital (</w:t>
      </w:r>
      <w:proofErr w:type="spellStart"/>
      <w:r w:rsidRPr="00E211F1">
        <w:rPr>
          <w:rFonts w:cstheme="minorHAnsi"/>
          <w:sz w:val="24"/>
          <w:szCs w:val="24"/>
          <w:lang w:eastAsia="es-ES"/>
        </w:rPr>
        <w:t>prana</w:t>
      </w:r>
      <w:proofErr w:type="spellEnd"/>
      <w:r w:rsidRPr="00E211F1">
        <w:rPr>
          <w:rFonts w:cstheme="minorHAnsi"/>
          <w:sz w:val="24"/>
          <w:szCs w:val="24"/>
          <w:lang w:eastAsia="es-ES"/>
        </w:rPr>
        <w:t>) y la armonía interior, desde una perspectiva ayurvédica.</w:t>
      </w:r>
    </w:p>
    <w:p w14:paraId="286EC11A" w14:textId="77777777" w:rsidR="00E211F1" w:rsidRPr="00E211F1" w:rsidRDefault="00E211F1" w:rsidP="00E211F1">
      <w:pPr>
        <w:jc w:val="both"/>
        <w:rPr>
          <w:rFonts w:cstheme="minorHAnsi"/>
          <w:sz w:val="24"/>
          <w:szCs w:val="24"/>
          <w:lang w:eastAsia="es-ES"/>
        </w:rPr>
      </w:pPr>
    </w:p>
    <w:p w14:paraId="3BF2BACB" w14:textId="0E0DEE81" w:rsidR="00E211F1" w:rsidRPr="00E211F1" w:rsidRDefault="00E211F1" w:rsidP="00E211F1">
      <w:pPr>
        <w:jc w:val="both"/>
        <w:rPr>
          <w:rFonts w:cstheme="minorHAnsi"/>
          <w:sz w:val="24"/>
          <w:szCs w:val="24"/>
          <w:lang w:eastAsia="es-ES"/>
        </w:rPr>
      </w:pPr>
      <w:r w:rsidRPr="00E211F1">
        <w:rPr>
          <w:rFonts w:cstheme="minorHAnsi"/>
          <w:sz w:val="24"/>
          <w:szCs w:val="24"/>
          <w:lang w:eastAsia="es-ES"/>
        </w:rPr>
        <w:t>Este curso no requiere experiencia previa en Ayurveda, solo un interés genuino por aprender cómo los alimentos pueden convertirse en medicina y un camino hacia el equilibrio y la salud integral. ¡Perfecto tanto para principiantes como para profesionales!</w:t>
      </w:r>
    </w:p>
    <w:p w14:paraId="478382D6" w14:textId="77777777" w:rsidR="00E211F1" w:rsidRPr="00E211F1" w:rsidRDefault="00E211F1" w:rsidP="00E211F1">
      <w:pPr>
        <w:rPr>
          <w:rFonts w:cstheme="minorHAnsi"/>
          <w:lang w:eastAsia="es-ES"/>
        </w:rPr>
      </w:pPr>
    </w:p>
    <w:p w14:paraId="69F4C7FF" w14:textId="77777777" w:rsidR="00E211F1" w:rsidRPr="00A64BD5" w:rsidRDefault="00E211F1" w:rsidP="00E211F1">
      <w:pPr>
        <w:rPr>
          <w:rStyle w:val="Textoennegrita"/>
          <w:color w:val="4472C4" w:themeColor="accent1"/>
          <w:lang w:eastAsia="es-ES"/>
        </w:rPr>
      </w:pPr>
      <w:r w:rsidRPr="00A64BD5">
        <w:rPr>
          <w:rStyle w:val="Textoennegrita"/>
          <w:color w:val="4472C4" w:themeColor="accent1"/>
          <w:lang w:eastAsia="es-ES"/>
        </w:rPr>
        <w:t>Duración</w:t>
      </w:r>
    </w:p>
    <w:p w14:paraId="77EF8663" w14:textId="77777777" w:rsidR="00E211F1" w:rsidRPr="00A64BD5" w:rsidRDefault="00E211F1" w:rsidP="00E211F1">
      <w:pPr>
        <w:rPr>
          <w:rFonts w:cstheme="minorHAnsi"/>
          <w:sz w:val="24"/>
          <w:szCs w:val="24"/>
          <w:lang w:eastAsia="es-ES"/>
        </w:rPr>
      </w:pPr>
      <w:r w:rsidRPr="00A64BD5">
        <w:rPr>
          <w:rFonts w:cstheme="minorHAnsi"/>
          <w:sz w:val="24"/>
          <w:szCs w:val="24"/>
          <w:lang w:eastAsia="es-ES"/>
        </w:rPr>
        <w:t>4.86 ECTS*</w:t>
      </w:r>
    </w:p>
    <w:p w14:paraId="3B03776E" w14:textId="437DB429" w:rsidR="00E211F1" w:rsidRPr="00A64BD5" w:rsidRDefault="004B3D3D" w:rsidP="00E211F1">
      <w:pPr>
        <w:rPr>
          <w:rFonts w:cstheme="minorHAnsi"/>
          <w:sz w:val="24"/>
          <w:szCs w:val="24"/>
          <w:lang w:eastAsia="es-ES"/>
        </w:rPr>
      </w:pPr>
      <w:r w:rsidRPr="004B3D3D">
        <w:rPr>
          <w:rFonts w:cstheme="minorHAnsi"/>
          <w:b/>
          <w:bCs/>
          <w:sz w:val="24"/>
          <w:szCs w:val="24"/>
          <w:lang w:eastAsia="es-ES"/>
        </w:rPr>
        <w:t>Horas totales:</w:t>
      </w:r>
      <w:r>
        <w:rPr>
          <w:rFonts w:cstheme="minorHAnsi"/>
          <w:sz w:val="24"/>
          <w:szCs w:val="24"/>
          <w:lang w:eastAsia="es-ES"/>
        </w:rPr>
        <w:t xml:space="preserve"> 121 h.</w:t>
      </w:r>
    </w:p>
    <w:p w14:paraId="0F098D5B" w14:textId="2A15ED58" w:rsidR="00E211F1" w:rsidRPr="00A64BD5" w:rsidRDefault="00E211F1" w:rsidP="00E211F1">
      <w:pPr>
        <w:rPr>
          <w:rFonts w:cstheme="minorHAnsi"/>
          <w:sz w:val="24"/>
          <w:szCs w:val="24"/>
          <w:lang w:eastAsia="es-ES"/>
        </w:rPr>
      </w:pPr>
      <w:r w:rsidRPr="00A64BD5">
        <w:rPr>
          <w:rFonts w:cstheme="minorHAnsi"/>
          <w:sz w:val="24"/>
          <w:szCs w:val="24"/>
          <w:lang w:eastAsia="es-ES"/>
        </w:rPr>
        <w:t>- 71 h. lectivas en 6 seminarios presenciales de fin de semana.</w:t>
      </w:r>
    </w:p>
    <w:p w14:paraId="6D8A8FDC" w14:textId="77777777" w:rsidR="00E211F1" w:rsidRPr="00A64BD5" w:rsidRDefault="00E211F1" w:rsidP="00E211F1">
      <w:pPr>
        <w:rPr>
          <w:rFonts w:cstheme="minorHAnsi"/>
          <w:sz w:val="24"/>
          <w:szCs w:val="24"/>
          <w:lang w:eastAsia="es-ES"/>
        </w:rPr>
      </w:pPr>
      <w:r w:rsidRPr="00A64BD5">
        <w:rPr>
          <w:rFonts w:cstheme="minorHAnsi"/>
          <w:sz w:val="24"/>
          <w:szCs w:val="24"/>
          <w:lang w:eastAsia="es-ES"/>
        </w:rPr>
        <w:t>- 50 h. de estudio y trabajo personal.</w:t>
      </w:r>
    </w:p>
    <w:p w14:paraId="77BDCE59" w14:textId="77777777" w:rsidR="00E211F1" w:rsidRPr="00A64BD5" w:rsidRDefault="00E211F1" w:rsidP="00E211F1">
      <w:pPr>
        <w:rPr>
          <w:rFonts w:cstheme="minorHAnsi"/>
          <w:sz w:val="24"/>
          <w:szCs w:val="24"/>
          <w:lang w:eastAsia="es-ES"/>
        </w:rPr>
      </w:pPr>
    </w:p>
    <w:p w14:paraId="47A22E08" w14:textId="77777777" w:rsidR="00E211F1" w:rsidRPr="00A64BD5" w:rsidRDefault="00E211F1" w:rsidP="00E211F1">
      <w:pPr>
        <w:jc w:val="both"/>
        <w:rPr>
          <w:rFonts w:cstheme="minorHAnsi"/>
          <w:sz w:val="24"/>
          <w:szCs w:val="24"/>
          <w:lang w:eastAsia="es-ES"/>
        </w:rPr>
      </w:pPr>
      <w:r w:rsidRPr="00A64BD5">
        <w:rPr>
          <w:rFonts w:cstheme="minorHAnsi"/>
          <w:sz w:val="24"/>
          <w:szCs w:val="24"/>
          <w:lang w:eastAsia="es-ES"/>
        </w:rPr>
        <w:t>*Los ECTS (</w:t>
      </w:r>
      <w:proofErr w:type="spellStart"/>
      <w:r w:rsidRPr="00A64BD5">
        <w:rPr>
          <w:rFonts w:cstheme="minorHAnsi"/>
          <w:b/>
          <w:bCs/>
          <w:i/>
          <w:iCs/>
          <w:sz w:val="24"/>
          <w:szCs w:val="24"/>
          <w:lang w:eastAsia="es-ES"/>
        </w:rPr>
        <w:t>European</w:t>
      </w:r>
      <w:proofErr w:type="spellEnd"/>
      <w:r w:rsidRPr="00A64BD5">
        <w:rPr>
          <w:rFonts w:cstheme="minorHAnsi"/>
          <w:b/>
          <w:bCs/>
          <w:i/>
          <w:iCs/>
          <w:sz w:val="24"/>
          <w:szCs w:val="24"/>
          <w:lang w:eastAsia="es-ES"/>
        </w:rPr>
        <w:t xml:space="preserve"> </w:t>
      </w:r>
      <w:proofErr w:type="spellStart"/>
      <w:r w:rsidRPr="00A64BD5">
        <w:rPr>
          <w:rFonts w:cstheme="minorHAnsi"/>
          <w:b/>
          <w:bCs/>
          <w:i/>
          <w:iCs/>
          <w:sz w:val="24"/>
          <w:szCs w:val="24"/>
          <w:lang w:eastAsia="es-ES"/>
        </w:rPr>
        <w:t>Credit</w:t>
      </w:r>
      <w:proofErr w:type="spellEnd"/>
      <w:r w:rsidRPr="00A64BD5">
        <w:rPr>
          <w:rFonts w:cstheme="minorHAnsi"/>
          <w:b/>
          <w:bCs/>
          <w:i/>
          <w:iCs/>
          <w:sz w:val="24"/>
          <w:szCs w:val="24"/>
          <w:lang w:eastAsia="es-ES"/>
        </w:rPr>
        <w:t xml:space="preserve"> Transfer and </w:t>
      </w:r>
      <w:proofErr w:type="spellStart"/>
      <w:r w:rsidRPr="00A64BD5">
        <w:rPr>
          <w:rFonts w:cstheme="minorHAnsi"/>
          <w:b/>
          <w:bCs/>
          <w:i/>
          <w:iCs/>
          <w:sz w:val="24"/>
          <w:szCs w:val="24"/>
          <w:lang w:eastAsia="es-ES"/>
        </w:rPr>
        <w:t>Accumulation</w:t>
      </w:r>
      <w:proofErr w:type="spellEnd"/>
      <w:r w:rsidRPr="00A64BD5">
        <w:rPr>
          <w:rFonts w:cstheme="minorHAnsi"/>
          <w:b/>
          <w:bCs/>
          <w:i/>
          <w:iCs/>
          <w:sz w:val="24"/>
          <w:szCs w:val="24"/>
          <w:lang w:eastAsia="es-ES"/>
        </w:rPr>
        <w:t xml:space="preserve"> </w:t>
      </w:r>
      <w:proofErr w:type="spellStart"/>
      <w:r w:rsidRPr="00A64BD5">
        <w:rPr>
          <w:rFonts w:cstheme="minorHAnsi"/>
          <w:b/>
          <w:bCs/>
          <w:i/>
          <w:iCs/>
          <w:sz w:val="24"/>
          <w:szCs w:val="24"/>
          <w:lang w:eastAsia="es-ES"/>
        </w:rPr>
        <w:t>System</w:t>
      </w:r>
      <w:proofErr w:type="spellEnd"/>
      <w:r w:rsidRPr="00A64BD5">
        <w:rPr>
          <w:rFonts w:cstheme="minorHAnsi"/>
          <w:sz w:val="24"/>
          <w:szCs w:val="24"/>
          <w:lang w:eastAsia="es-ES"/>
        </w:rPr>
        <w:t xml:space="preserve">) son el sistema estándar adoptado por la Unión Europea para medir la carga de trabajo que requiere una actividad formativa dentro del Espacio Europeo de Educación Superior (EEES). Este sistema facilita la </w:t>
      </w:r>
      <w:r w:rsidRPr="00A64BD5">
        <w:rPr>
          <w:rFonts w:cstheme="minorHAnsi"/>
          <w:sz w:val="24"/>
          <w:szCs w:val="24"/>
          <w:lang w:eastAsia="es-ES"/>
        </w:rPr>
        <w:lastRenderedPageBreak/>
        <w:t>comparación de programas de estudio y fomenta la movilidad de estudiantes entre universidades y países europeos.</w:t>
      </w:r>
    </w:p>
    <w:p w14:paraId="33CCD2EE" w14:textId="77777777" w:rsidR="00E211F1" w:rsidRPr="00A64BD5" w:rsidRDefault="00E211F1" w:rsidP="00E211F1">
      <w:pPr>
        <w:rPr>
          <w:rFonts w:cstheme="minorHAnsi"/>
          <w:sz w:val="24"/>
          <w:szCs w:val="24"/>
          <w:lang w:eastAsia="es-ES"/>
        </w:rPr>
      </w:pPr>
    </w:p>
    <w:p w14:paraId="53C4CF20" w14:textId="77777777" w:rsidR="00E211F1" w:rsidRPr="00A64BD5" w:rsidRDefault="00E211F1" w:rsidP="00E211F1">
      <w:pPr>
        <w:rPr>
          <w:rFonts w:cstheme="minorHAnsi"/>
          <w:sz w:val="24"/>
          <w:szCs w:val="24"/>
          <w:lang w:eastAsia="es-ES"/>
        </w:rPr>
      </w:pPr>
      <w:r w:rsidRPr="00A64BD5">
        <w:rPr>
          <w:rFonts w:cstheme="minorHAnsi"/>
          <w:sz w:val="24"/>
          <w:szCs w:val="24"/>
          <w:lang w:eastAsia="es-ES"/>
        </w:rPr>
        <w:t>Un crédito ECTS equivale a entre 25 y 30 horas de trabajo total del estudiante, incluyendo clases, estudio personal, prácticas, proyectos y exámenes. La carga de trabajo total de un curso académico completo suele ser de 60 ECTS, lo que representa entre 1.500 y 1.800 horas de dedicación anual.</w:t>
      </w:r>
    </w:p>
    <w:p w14:paraId="404AD039" w14:textId="77777777" w:rsidR="00E211F1" w:rsidRPr="00E211F1" w:rsidRDefault="00E211F1" w:rsidP="00E211F1">
      <w:pPr>
        <w:rPr>
          <w:rFonts w:cstheme="minorHAnsi"/>
          <w:lang w:eastAsia="es-ES"/>
        </w:rPr>
      </w:pPr>
    </w:p>
    <w:p w14:paraId="1122ED22" w14:textId="77777777" w:rsidR="00E211F1" w:rsidRPr="00A64BD5" w:rsidRDefault="00E211F1" w:rsidP="00E211F1">
      <w:pPr>
        <w:rPr>
          <w:rFonts w:cstheme="minorHAnsi"/>
          <w:sz w:val="24"/>
          <w:szCs w:val="24"/>
          <w:lang w:eastAsia="es-ES"/>
        </w:rPr>
      </w:pPr>
      <w:r w:rsidRPr="00A64BD5">
        <w:rPr>
          <w:rFonts w:cstheme="minorHAnsi"/>
          <w:sz w:val="24"/>
          <w:szCs w:val="24"/>
          <w:lang w:eastAsia="es-ES"/>
        </w:rPr>
        <w:t>El sistema ECTS tiene como objetivos:</w:t>
      </w:r>
    </w:p>
    <w:p w14:paraId="03EFDD57" w14:textId="77777777" w:rsidR="00E211F1" w:rsidRPr="00A64BD5" w:rsidRDefault="00E211F1" w:rsidP="00E211F1">
      <w:pPr>
        <w:rPr>
          <w:rFonts w:cstheme="minorHAnsi"/>
          <w:sz w:val="24"/>
          <w:szCs w:val="24"/>
          <w:lang w:eastAsia="es-ES"/>
        </w:rPr>
      </w:pPr>
    </w:p>
    <w:p w14:paraId="240AF79F" w14:textId="77777777" w:rsidR="00E211F1" w:rsidRPr="00A64BD5" w:rsidRDefault="00E211F1" w:rsidP="00E211F1">
      <w:pPr>
        <w:jc w:val="both"/>
        <w:rPr>
          <w:rFonts w:cstheme="minorHAnsi"/>
          <w:sz w:val="24"/>
          <w:szCs w:val="24"/>
          <w:lang w:eastAsia="es-ES"/>
        </w:rPr>
      </w:pPr>
      <w:r w:rsidRPr="00A64BD5">
        <w:rPr>
          <w:rFonts w:cstheme="minorHAnsi"/>
          <w:sz w:val="24"/>
          <w:szCs w:val="24"/>
          <w:lang w:eastAsia="es-ES"/>
        </w:rPr>
        <w:t>- Garantizar la transparencia en la carga de trabajo y los resultados de aprendizaje. - Facilitar el reconocimiento de títulos y certificaciones en diferentes países. - Promover la movilidad y cooperación internacional entre instituciones educativas.</w:t>
      </w:r>
    </w:p>
    <w:p w14:paraId="53CA5E42" w14:textId="77777777" w:rsidR="00E211F1" w:rsidRPr="00A64BD5" w:rsidRDefault="00E211F1" w:rsidP="00E211F1">
      <w:pPr>
        <w:jc w:val="both"/>
        <w:rPr>
          <w:rFonts w:cstheme="minorHAnsi"/>
          <w:sz w:val="24"/>
          <w:szCs w:val="24"/>
          <w:lang w:eastAsia="es-ES"/>
        </w:rPr>
      </w:pPr>
    </w:p>
    <w:p w14:paraId="433D9EC8" w14:textId="158EFF78" w:rsidR="00721DF6" w:rsidRPr="00A64BD5" w:rsidRDefault="00E211F1" w:rsidP="00E211F1">
      <w:pPr>
        <w:jc w:val="both"/>
        <w:rPr>
          <w:rFonts w:cstheme="minorHAnsi"/>
          <w:sz w:val="24"/>
          <w:szCs w:val="24"/>
          <w:lang w:eastAsia="es-ES"/>
        </w:rPr>
      </w:pPr>
      <w:r w:rsidRPr="00A64BD5">
        <w:rPr>
          <w:rFonts w:cstheme="minorHAnsi"/>
          <w:sz w:val="24"/>
          <w:szCs w:val="24"/>
          <w:lang w:eastAsia="es-ES"/>
        </w:rPr>
        <w:t>En resumen, los créditos ECTS son una forma estandarizada y reconocida internacionalmente para medir y valorar la dedicación y esfuerzo del estudiante en su proceso de aprendizaje.</w:t>
      </w:r>
    </w:p>
    <w:p w14:paraId="7F37996F" w14:textId="019EC31B" w:rsidR="00721DF6" w:rsidRDefault="00721DF6" w:rsidP="00775C63">
      <w:pPr>
        <w:rPr>
          <w:rFonts w:cstheme="minorHAnsi"/>
          <w:lang w:eastAsia="es-ES"/>
        </w:rPr>
      </w:pPr>
    </w:p>
    <w:p w14:paraId="6BA41E37" w14:textId="77777777" w:rsidR="00C81AF1" w:rsidRDefault="00C81AF1" w:rsidP="00A64BD5">
      <w:pPr>
        <w:jc w:val="both"/>
        <w:rPr>
          <w:rFonts w:cstheme="minorHAnsi"/>
          <w:sz w:val="48"/>
          <w:szCs w:val="48"/>
          <w:lang w:eastAsia="es-ES"/>
        </w:rPr>
      </w:pPr>
    </w:p>
    <w:p w14:paraId="27E45D8D" w14:textId="77777777" w:rsidR="00C81AF1" w:rsidRDefault="00C81AF1" w:rsidP="00A64BD5">
      <w:pPr>
        <w:jc w:val="both"/>
        <w:rPr>
          <w:rFonts w:cstheme="minorHAnsi"/>
          <w:sz w:val="48"/>
          <w:szCs w:val="48"/>
          <w:lang w:eastAsia="es-ES"/>
        </w:rPr>
      </w:pPr>
    </w:p>
    <w:p w14:paraId="4D74A472" w14:textId="77777777" w:rsidR="00C81AF1" w:rsidRDefault="00C81AF1" w:rsidP="00A64BD5">
      <w:pPr>
        <w:jc w:val="both"/>
        <w:rPr>
          <w:rFonts w:cstheme="minorHAnsi"/>
          <w:sz w:val="48"/>
          <w:szCs w:val="48"/>
          <w:lang w:eastAsia="es-ES"/>
        </w:rPr>
      </w:pPr>
    </w:p>
    <w:p w14:paraId="2E80F8A7" w14:textId="77777777" w:rsidR="00C81AF1" w:rsidRDefault="00C81AF1" w:rsidP="00A64BD5">
      <w:pPr>
        <w:jc w:val="both"/>
        <w:rPr>
          <w:rFonts w:cstheme="minorHAnsi"/>
          <w:sz w:val="48"/>
          <w:szCs w:val="48"/>
          <w:lang w:eastAsia="es-ES"/>
        </w:rPr>
      </w:pPr>
    </w:p>
    <w:p w14:paraId="55221713" w14:textId="77777777" w:rsidR="00C81AF1" w:rsidRDefault="00C81AF1" w:rsidP="00A64BD5">
      <w:pPr>
        <w:jc w:val="both"/>
        <w:rPr>
          <w:rFonts w:cstheme="minorHAnsi"/>
          <w:sz w:val="48"/>
          <w:szCs w:val="48"/>
          <w:lang w:eastAsia="es-ES"/>
        </w:rPr>
      </w:pPr>
    </w:p>
    <w:p w14:paraId="73DF1777" w14:textId="77777777" w:rsidR="00C81AF1" w:rsidRDefault="00C81AF1" w:rsidP="00A64BD5">
      <w:pPr>
        <w:jc w:val="both"/>
        <w:rPr>
          <w:rFonts w:cstheme="minorHAnsi"/>
          <w:sz w:val="48"/>
          <w:szCs w:val="48"/>
          <w:lang w:eastAsia="es-ES"/>
        </w:rPr>
      </w:pPr>
    </w:p>
    <w:p w14:paraId="5BC315BB" w14:textId="77777777" w:rsidR="00C81AF1" w:rsidRDefault="00C81AF1" w:rsidP="00A64BD5">
      <w:pPr>
        <w:jc w:val="both"/>
        <w:rPr>
          <w:rFonts w:cstheme="minorHAnsi"/>
          <w:sz w:val="48"/>
          <w:szCs w:val="48"/>
          <w:lang w:eastAsia="es-ES"/>
        </w:rPr>
      </w:pPr>
    </w:p>
    <w:p w14:paraId="4A3401CC" w14:textId="77777777" w:rsidR="00C81AF1" w:rsidRDefault="00C81AF1" w:rsidP="00A64BD5">
      <w:pPr>
        <w:jc w:val="both"/>
        <w:rPr>
          <w:rFonts w:cstheme="minorHAnsi"/>
          <w:sz w:val="48"/>
          <w:szCs w:val="48"/>
          <w:lang w:eastAsia="es-ES"/>
        </w:rPr>
      </w:pPr>
    </w:p>
    <w:p w14:paraId="51CCCB10" w14:textId="77777777" w:rsidR="00C81AF1" w:rsidRDefault="00C81AF1" w:rsidP="00A64BD5">
      <w:pPr>
        <w:jc w:val="both"/>
        <w:rPr>
          <w:rFonts w:cstheme="minorHAnsi"/>
          <w:sz w:val="48"/>
          <w:szCs w:val="48"/>
          <w:lang w:eastAsia="es-ES"/>
        </w:rPr>
      </w:pPr>
    </w:p>
    <w:p w14:paraId="450AAE2B" w14:textId="1B622297" w:rsidR="00252978" w:rsidRPr="002913E2" w:rsidRDefault="00836F91" w:rsidP="00252978">
      <w:pPr>
        <w:jc w:val="both"/>
        <w:rPr>
          <w:rStyle w:val="nfasissutil"/>
          <w:color w:val="C00000"/>
          <w:sz w:val="56"/>
          <w:szCs w:val="56"/>
        </w:rPr>
      </w:pPr>
      <w:r>
        <w:rPr>
          <w:rFonts w:cstheme="minorHAnsi"/>
          <w:color w:val="C00000"/>
          <w:sz w:val="56"/>
          <w:szCs w:val="56"/>
          <w:u w:val="single"/>
          <w:lang w:eastAsia="es-ES"/>
        </w:rPr>
        <w:lastRenderedPageBreak/>
        <w:t>Pl</w:t>
      </w:r>
      <w:r w:rsidR="00252978" w:rsidRPr="002913E2">
        <w:rPr>
          <w:rFonts w:cstheme="minorHAnsi"/>
          <w:color w:val="C00000"/>
          <w:sz w:val="56"/>
          <w:szCs w:val="56"/>
          <w:u w:val="single"/>
          <w:lang w:eastAsia="es-ES"/>
        </w:rPr>
        <w:t>an de Estudios</w:t>
      </w:r>
    </w:p>
    <w:p w14:paraId="45C877B8" w14:textId="77777777" w:rsidR="00252978" w:rsidRPr="002913E2" w:rsidRDefault="00252978" w:rsidP="00252978">
      <w:pPr>
        <w:jc w:val="both"/>
        <w:rPr>
          <w:rFonts w:cstheme="minorHAnsi"/>
          <w:color w:val="385623" w:themeColor="accent6" w:themeShade="80"/>
          <w:sz w:val="44"/>
          <w:szCs w:val="44"/>
          <w:u w:val="single"/>
          <w:lang w:eastAsia="es-ES"/>
        </w:rPr>
      </w:pPr>
      <w:r w:rsidRPr="002913E2">
        <w:rPr>
          <w:rFonts w:cstheme="minorHAnsi"/>
          <w:color w:val="385623" w:themeColor="accent6" w:themeShade="80"/>
          <w:sz w:val="44"/>
          <w:szCs w:val="44"/>
          <w:u w:val="single"/>
          <w:lang w:eastAsia="es-ES"/>
        </w:rPr>
        <w:t>Metodología y Recursos del Curso</w:t>
      </w:r>
    </w:p>
    <w:p w14:paraId="36A5AE5A" w14:textId="77777777" w:rsidR="00252978" w:rsidRPr="00C81AF1" w:rsidRDefault="00252978" w:rsidP="00252978">
      <w:pPr>
        <w:jc w:val="both"/>
        <w:rPr>
          <w:rFonts w:cstheme="minorHAnsi"/>
          <w:sz w:val="24"/>
          <w:szCs w:val="24"/>
          <w:lang w:eastAsia="es-ES"/>
        </w:rPr>
      </w:pPr>
      <w:r w:rsidRPr="00C81AF1">
        <w:rPr>
          <w:rFonts w:cstheme="minorHAnsi"/>
          <w:sz w:val="24"/>
          <w:szCs w:val="24"/>
          <w:lang w:eastAsia="es-ES"/>
        </w:rPr>
        <w:t xml:space="preserve">Nuestro curso de Alimentación Ayurvédica Tradicional ofrece flexibilidad para adaptarse a las necesidades de cada estudiante. La metodología y los recursos están diseñados para facilitar el aprendizaje y garantizar una experiencia completa y enriquecedora. </w:t>
      </w:r>
    </w:p>
    <w:p w14:paraId="0D1E8ABD" w14:textId="77777777" w:rsidR="00252978" w:rsidRDefault="00252978" w:rsidP="00252978">
      <w:pPr>
        <w:jc w:val="both"/>
        <w:rPr>
          <w:rStyle w:val="Textoennegrita"/>
          <w:rFonts w:asciiTheme="minorHAnsi" w:hAnsiTheme="minorHAnsi" w:cstheme="minorHAnsi"/>
          <w:sz w:val="24"/>
          <w:szCs w:val="24"/>
          <w:lang w:eastAsia="es-ES"/>
        </w:rPr>
      </w:pPr>
    </w:p>
    <w:p w14:paraId="67BD388B" w14:textId="77777777" w:rsidR="00252978" w:rsidRPr="00C81AF1" w:rsidRDefault="00252978" w:rsidP="00252978">
      <w:pPr>
        <w:jc w:val="both"/>
        <w:rPr>
          <w:rStyle w:val="Textoennegrita"/>
          <w:color w:val="4472C4" w:themeColor="accent1"/>
          <w:sz w:val="28"/>
          <w:szCs w:val="28"/>
          <w:lang w:eastAsia="es-ES"/>
        </w:rPr>
      </w:pPr>
      <w:r w:rsidRPr="00C81AF1">
        <w:rPr>
          <w:rStyle w:val="Textoennegrita"/>
          <w:color w:val="4472C4" w:themeColor="accent1"/>
          <w:sz w:val="28"/>
          <w:szCs w:val="28"/>
          <w:lang w:eastAsia="es-ES"/>
        </w:rPr>
        <w:t>Modalidades de Realización</w:t>
      </w:r>
    </w:p>
    <w:p w14:paraId="612F1C10" w14:textId="77777777" w:rsidR="00252978" w:rsidRPr="00C81AF1" w:rsidRDefault="00252978" w:rsidP="00252978">
      <w:pPr>
        <w:jc w:val="both"/>
        <w:rPr>
          <w:rFonts w:cstheme="minorHAnsi"/>
          <w:sz w:val="24"/>
          <w:szCs w:val="24"/>
          <w:lang w:eastAsia="es-ES"/>
        </w:rPr>
      </w:pPr>
      <w:r w:rsidRPr="00C81AF1">
        <w:rPr>
          <w:rFonts w:cstheme="minorHAnsi"/>
          <w:b/>
          <w:bCs/>
          <w:sz w:val="24"/>
          <w:szCs w:val="24"/>
          <w:lang w:eastAsia="es-ES"/>
        </w:rPr>
        <w:t>Presencial:</w:t>
      </w:r>
      <w:r w:rsidRPr="00C81AF1">
        <w:rPr>
          <w:rFonts w:cstheme="minorHAnsi"/>
          <w:sz w:val="24"/>
          <w:szCs w:val="24"/>
          <w:lang w:eastAsia="es-ES"/>
        </w:rPr>
        <w:t xml:space="preserve"> Clases en un entorno físico donde los estudiantes interactúan directamente con los docentes y compañeros, ideal para quienes prefieren el aprendizaje en persona.</w:t>
      </w:r>
    </w:p>
    <w:p w14:paraId="2F5BF8B1" w14:textId="77777777" w:rsidR="00252978" w:rsidRPr="00C81AF1" w:rsidRDefault="00252978" w:rsidP="00252978">
      <w:pPr>
        <w:jc w:val="both"/>
        <w:rPr>
          <w:rStyle w:val="Textoennegrita"/>
          <w:color w:val="4472C4" w:themeColor="accent1"/>
          <w:sz w:val="28"/>
          <w:szCs w:val="28"/>
          <w:lang w:eastAsia="es-ES"/>
        </w:rPr>
      </w:pPr>
      <w:r w:rsidRPr="00C81AF1">
        <w:rPr>
          <w:rStyle w:val="Textoennegrita"/>
          <w:color w:val="4472C4" w:themeColor="accent1"/>
          <w:sz w:val="28"/>
          <w:szCs w:val="28"/>
        </w:rPr>
        <w:br/>
      </w:r>
      <w:r w:rsidRPr="00C81AF1">
        <w:rPr>
          <w:rStyle w:val="Textoennegrita"/>
          <w:color w:val="4472C4" w:themeColor="accent1"/>
          <w:sz w:val="28"/>
          <w:szCs w:val="28"/>
          <w:lang w:eastAsia="es-ES"/>
        </w:rPr>
        <w:t>Recursos Disponibles</w:t>
      </w:r>
    </w:p>
    <w:p w14:paraId="76606614" w14:textId="77777777" w:rsidR="00252978" w:rsidRPr="00C81AF1" w:rsidRDefault="00252978" w:rsidP="00252978">
      <w:pPr>
        <w:jc w:val="both"/>
        <w:rPr>
          <w:rFonts w:cstheme="minorHAnsi"/>
          <w:sz w:val="24"/>
          <w:szCs w:val="24"/>
          <w:lang w:eastAsia="es-ES"/>
        </w:rPr>
      </w:pPr>
      <w:r w:rsidRPr="00C81AF1">
        <w:rPr>
          <w:rFonts w:cstheme="minorHAnsi"/>
          <w:sz w:val="24"/>
          <w:szCs w:val="24"/>
          <w:lang w:eastAsia="es-ES"/>
        </w:rPr>
        <w:t>Manual a color en formato físico: Todos los alumnos recibirán un manual impreso en papel de alta calidad, a todo color, que servirá como material de apoyo durante y después del curso.</w:t>
      </w:r>
    </w:p>
    <w:p w14:paraId="6B390DEA" w14:textId="798A152A" w:rsidR="00252978" w:rsidRPr="00C81AF1" w:rsidRDefault="00252978" w:rsidP="00252978">
      <w:pPr>
        <w:jc w:val="both"/>
        <w:rPr>
          <w:rFonts w:cstheme="minorHAnsi"/>
          <w:sz w:val="24"/>
          <w:szCs w:val="24"/>
          <w:lang w:eastAsia="es-ES"/>
        </w:rPr>
      </w:pPr>
      <w:r w:rsidRPr="00C81AF1">
        <w:rPr>
          <w:rFonts w:cstheme="minorHAnsi"/>
          <w:sz w:val="24"/>
          <w:szCs w:val="24"/>
          <w:lang w:eastAsia="es-ES"/>
        </w:rPr>
        <w:t xml:space="preserve">Recursos digitales: Para los alumnos </w:t>
      </w:r>
      <w:r w:rsidR="00836F91">
        <w:rPr>
          <w:rFonts w:cstheme="minorHAnsi"/>
          <w:sz w:val="24"/>
          <w:szCs w:val="24"/>
          <w:lang w:eastAsia="es-ES"/>
        </w:rPr>
        <w:t>no puedan acudir a alguna clase</w:t>
      </w:r>
      <w:r w:rsidRPr="00C81AF1">
        <w:rPr>
          <w:rFonts w:cstheme="minorHAnsi"/>
          <w:sz w:val="24"/>
          <w:szCs w:val="24"/>
          <w:lang w:eastAsia="es-ES"/>
        </w:rPr>
        <w:t>, se dispondrá de materiales complementarios en formato digital</w:t>
      </w:r>
      <w:r w:rsidR="00836F91">
        <w:rPr>
          <w:rFonts w:cstheme="minorHAnsi"/>
          <w:sz w:val="24"/>
          <w:szCs w:val="24"/>
          <w:lang w:eastAsia="es-ES"/>
        </w:rPr>
        <w:t>, grabados por los propios alumnos</w:t>
      </w:r>
      <w:r w:rsidRPr="00C81AF1">
        <w:rPr>
          <w:rFonts w:cstheme="minorHAnsi"/>
          <w:sz w:val="24"/>
          <w:szCs w:val="24"/>
          <w:lang w:eastAsia="es-ES"/>
        </w:rPr>
        <w:t xml:space="preserve">, accesibles desde </w:t>
      </w:r>
      <w:r w:rsidR="00836F91">
        <w:rPr>
          <w:rFonts w:cstheme="minorHAnsi"/>
          <w:sz w:val="24"/>
          <w:szCs w:val="24"/>
          <w:lang w:eastAsia="es-ES"/>
        </w:rPr>
        <w:t>el foro del grupo de estudiantes</w:t>
      </w:r>
      <w:r w:rsidRPr="00C81AF1">
        <w:rPr>
          <w:rFonts w:cstheme="minorHAnsi"/>
          <w:sz w:val="24"/>
          <w:szCs w:val="24"/>
          <w:lang w:eastAsia="es-ES"/>
        </w:rPr>
        <w:t>.</w:t>
      </w:r>
    </w:p>
    <w:p w14:paraId="1EC31362" w14:textId="77777777" w:rsidR="00252978" w:rsidRPr="00397CA7" w:rsidRDefault="00252978" w:rsidP="00252978">
      <w:pPr>
        <w:rPr>
          <w:rFonts w:cstheme="minorHAnsi"/>
          <w:sz w:val="24"/>
          <w:szCs w:val="24"/>
          <w:lang w:eastAsia="es-ES"/>
        </w:rPr>
      </w:pPr>
    </w:p>
    <w:p w14:paraId="3CCB69EC" w14:textId="08A01768" w:rsidR="00252978" w:rsidRPr="00397CA7" w:rsidRDefault="00252978" w:rsidP="00252978">
      <w:pPr>
        <w:pStyle w:val="NormalWeb"/>
        <w:jc w:val="both"/>
        <w:rPr>
          <w:rFonts w:asciiTheme="minorHAnsi" w:hAnsiTheme="minorHAnsi" w:cstheme="minorHAnsi"/>
        </w:rPr>
      </w:pPr>
      <w:r w:rsidRPr="00397CA7">
        <w:rPr>
          <w:rFonts w:asciiTheme="minorHAnsi" w:hAnsiTheme="minorHAnsi" w:cstheme="minorHAnsi"/>
        </w:rPr>
        <w:t xml:space="preserve">Con estas herramientas y recursos, buscamos garantizar que todos los estudiantes, independientemente </w:t>
      </w:r>
      <w:r w:rsidR="0016698D">
        <w:rPr>
          <w:rFonts w:asciiTheme="minorHAnsi" w:hAnsiTheme="minorHAnsi" w:cstheme="minorHAnsi"/>
        </w:rPr>
        <w:t>de la totalidad de las asistencia</w:t>
      </w:r>
      <w:r w:rsidRPr="00397CA7">
        <w:rPr>
          <w:rFonts w:asciiTheme="minorHAnsi" w:hAnsiTheme="minorHAnsi" w:cstheme="minorHAnsi"/>
        </w:rPr>
        <w:t xml:space="preserve">, tengan acceso a una formación completa, práctica y efectiva. </w:t>
      </w:r>
    </w:p>
    <w:p w14:paraId="62AB5BF9" w14:textId="77777777" w:rsidR="00252978" w:rsidRPr="00397CA7" w:rsidRDefault="00252978" w:rsidP="00252978">
      <w:pPr>
        <w:jc w:val="both"/>
        <w:rPr>
          <w:rFonts w:cstheme="minorHAnsi"/>
          <w:lang w:eastAsia="es-ES"/>
        </w:rPr>
      </w:pPr>
    </w:p>
    <w:p w14:paraId="62F4461B" w14:textId="77777777" w:rsidR="00252978" w:rsidRDefault="00252978" w:rsidP="00252978">
      <w:pPr>
        <w:jc w:val="both"/>
        <w:rPr>
          <w:rFonts w:cstheme="minorHAnsi"/>
          <w:sz w:val="48"/>
          <w:szCs w:val="48"/>
          <w:lang w:eastAsia="es-ES"/>
        </w:rPr>
      </w:pPr>
    </w:p>
    <w:p w14:paraId="5032742A" w14:textId="77777777" w:rsidR="00252978" w:rsidRDefault="00252978" w:rsidP="00252978">
      <w:pPr>
        <w:jc w:val="both"/>
        <w:rPr>
          <w:rFonts w:cstheme="minorHAnsi"/>
          <w:sz w:val="48"/>
          <w:szCs w:val="48"/>
          <w:lang w:eastAsia="es-ES"/>
        </w:rPr>
      </w:pPr>
    </w:p>
    <w:p w14:paraId="3A9F60DA" w14:textId="77777777" w:rsidR="00252978" w:rsidRDefault="00252978" w:rsidP="00252978">
      <w:pPr>
        <w:jc w:val="both"/>
        <w:rPr>
          <w:rFonts w:cstheme="minorHAnsi"/>
          <w:sz w:val="48"/>
          <w:szCs w:val="48"/>
          <w:lang w:eastAsia="es-ES"/>
        </w:rPr>
      </w:pPr>
    </w:p>
    <w:p w14:paraId="0F534CC3" w14:textId="77777777" w:rsidR="00252978" w:rsidRDefault="00252978" w:rsidP="00252978">
      <w:pPr>
        <w:jc w:val="both"/>
        <w:rPr>
          <w:rFonts w:cstheme="minorHAnsi"/>
          <w:sz w:val="48"/>
          <w:szCs w:val="48"/>
          <w:lang w:eastAsia="es-ES"/>
        </w:rPr>
      </w:pPr>
    </w:p>
    <w:p w14:paraId="4622922F" w14:textId="77777777" w:rsidR="0016698D" w:rsidRDefault="0016698D" w:rsidP="00252978">
      <w:pPr>
        <w:jc w:val="both"/>
        <w:rPr>
          <w:rFonts w:cstheme="minorHAnsi"/>
          <w:color w:val="385623" w:themeColor="accent6" w:themeShade="80"/>
          <w:sz w:val="44"/>
          <w:szCs w:val="44"/>
          <w:u w:val="single"/>
          <w:lang w:eastAsia="es-ES"/>
        </w:rPr>
      </w:pPr>
    </w:p>
    <w:p w14:paraId="6AA35EF8" w14:textId="77777777" w:rsidR="0016698D" w:rsidRDefault="0016698D" w:rsidP="00252978">
      <w:pPr>
        <w:jc w:val="both"/>
        <w:rPr>
          <w:rFonts w:cstheme="minorHAnsi"/>
          <w:color w:val="385623" w:themeColor="accent6" w:themeShade="80"/>
          <w:sz w:val="44"/>
          <w:szCs w:val="44"/>
          <w:u w:val="single"/>
          <w:lang w:eastAsia="es-ES"/>
        </w:rPr>
      </w:pPr>
    </w:p>
    <w:p w14:paraId="09B485D9" w14:textId="374EF1EA" w:rsidR="00252978" w:rsidRPr="002913E2" w:rsidRDefault="00252978" w:rsidP="00252978">
      <w:pPr>
        <w:jc w:val="both"/>
        <w:rPr>
          <w:rFonts w:cstheme="minorHAnsi"/>
          <w:color w:val="385623" w:themeColor="accent6" w:themeShade="80"/>
          <w:sz w:val="44"/>
          <w:szCs w:val="44"/>
          <w:u w:val="single"/>
          <w:lang w:eastAsia="es-ES"/>
        </w:rPr>
      </w:pPr>
      <w:r w:rsidRPr="002913E2">
        <w:rPr>
          <w:rFonts w:cstheme="minorHAnsi"/>
          <w:color w:val="385623" w:themeColor="accent6" w:themeShade="80"/>
          <w:sz w:val="44"/>
          <w:szCs w:val="44"/>
          <w:u w:val="single"/>
          <w:lang w:eastAsia="es-ES"/>
        </w:rPr>
        <w:lastRenderedPageBreak/>
        <w:t>Acreditaciones y Certificados</w:t>
      </w:r>
    </w:p>
    <w:p w14:paraId="6D7F815D" w14:textId="77777777" w:rsidR="00252978" w:rsidRPr="00C81AF1" w:rsidRDefault="00252978" w:rsidP="00252978">
      <w:pPr>
        <w:jc w:val="both"/>
        <w:rPr>
          <w:rStyle w:val="Textoennegrita"/>
          <w:color w:val="4472C4" w:themeColor="accent1"/>
          <w:sz w:val="28"/>
          <w:szCs w:val="28"/>
          <w:lang w:eastAsia="es-ES"/>
        </w:rPr>
      </w:pPr>
      <w:r w:rsidRPr="00C81AF1">
        <w:rPr>
          <w:rStyle w:val="Textoennegrita"/>
          <w:color w:val="4472C4" w:themeColor="accent1"/>
          <w:sz w:val="28"/>
          <w:szCs w:val="28"/>
          <w:lang w:eastAsia="es-ES"/>
        </w:rPr>
        <w:t>Acreditaciones del Curso</w:t>
      </w:r>
    </w:p>
    <w:p w14:paraId="4F92BB14" w14:textId="77777777" w:rsidR="00252978" w:rsidRPr="00397CA7" w:rsidRDefault="00252978" w:rsidP="00252978">
      <w:pPr>
        <w:jc w:val="both"/>
        <w:rPr>
          <w:rFonts w:cstheme="minorHAnsi"/>
          <w:sz w:val="24"/>
          <w:szCs w:val="24"/>
          <w:lang w:eastAsia="es-ES"/>
        </w:rPr>
      </w:pPr>
      <w:r w:rsidRPr="00397CA7">
        <w:rPr>
          <w:rFonts w:cstheme="minorHAnsi"/>
          <w:sz w:val="24"/>
          <w:szCs w:val="24"/>
          <w:lang w:eastAsia="es-ES"/>
        </w:rPr>
        <w:t>Al finalizar el curso de Alimentación Ayurveda Tradicional, los alumnos tendrán la oportunidad de obtener una acreditación formal que respalde su formación. Ofrecemos dos tipos de certificaciones, dependiendo de las preferencias y objetivos de los participantes.</w:t>
      </w:r>
    </w:p>
    <w:p w14:paraId="4B1FD67E" w14:textId="77777777" w:rsidR="00252978" w:rsidRDefault="00252978" w:rsidP="00252978">
      <w:pPr>
        <w:jc w:val="both"/>
        <w:rPr>
          <w:rStyle w:val="Textoennegrita"/>
          <w:color w:val="4472C4" w:themeColor="accent1"/>
          <w:lang w:eastAsia="es-ES"/>
        </w:rPr>
      </w:pPr>
    </w:p>
    <w:p w14:paraId="1F746CA7" w14:textId="77777777" w:rsidR="00252978" w:rsidRPr="00C81AF1" w:rsidRDefault="00252978" w:rsidP="00252978">
      <w:pPr>
        <w:jc w:val="both"/>
        <w:rPr>
          <w:rStyle w:val="Textoennegrita"/>
          <w:color w:val="4472C4" w:themeColor="accent1"/>
          <w:sz w:val="28"/>
          <w:szCs w:val="28"/>
          <w:lang w:eastAsia="es-ES"/>
        </w:rPr>
      </w:pPr>
      <w:r w:rsidRPr="00C81AF1">
        <w:rPr>
          <w:rStyle w:val="Textoennegrita"/>
          <w:color w:val="4472C4" w:themeColor="accent1"/>
          <w:sz w:val="28"/>
          <w:szCs w:val="28"/>
          <w:lang w:eastAsia="es-ES"/>
        </w:rPr>
        <w:t>Diploma Certificado</w:t>
      </w:r>
    </w:p>
    <w:p w14:paraId="50790414" w14:textId="77777777" w:rsidR="00252978" w:rsidRPr="00397CA7" w:rsidRDefault="00252978" w:rsidP="00252978">
      <w:pPr>
        <w:jc w:val="both"/>
        <w:rPr>
          <w:rFonts w:cstheme="minorHAnsi"/>
          <w:sz w:val="24"/>
          <w:szCs w:val="24"/>
          <w:lang w:eastAsia="es-ES"/>
        </w:rPr>
      </w:pPr>
      <w:r w:rsidRPr="00397CA7">
        <w:rPr>
          <w:rFonts w:cstheme="minorHAnsi"/>
          <w:sz w:val="24"/>
          <w:szCs w:val="24"/>
          <w:lang w:eastAsia="es-ES"/>
        </w:rPr>
        <w:t>Los alumnos que deseen obtener un diploma oficial deberán superar una evaluación final, que incluye un examen escrito. Este diploma estará sellado y avalado por la Asociación Alaya para el Desarrollo Integral (A.A.D.I.).</w:t>
      </w:r>
    </w:p>
    <w:p w14:paraId="4D9E630F" w14:textId="77777777" w:rsidR="00252978" w:rsidRDefault="00252978" w:rsidP="00252978">
      <w:pPr>
        <w:jc w:val="both"/>
        <w:rPr>
          <w:rFonts w:cstheme="minorHAnsi"/>
          <w:lang w:eastAsia="es-ES"/>
        </w:rPr>
      </w:pPr>
    </w:p>
    <w:p w14:paraId="504B1096" w14:textId="77777777" w:rsidR="00252978" w:rsidRPr="00C81AF1" w:rsidRDefault="00252978" w:rsidP="00252978">
      <w:pPr>
        <w:jc w:val="both"/>
        <w:rPr>
          <w:rStyle w:val="Textoennegrita"/>
          <w:color w:val="4472C4" w:themeColor="accent1"/>
          <w:sz w:val="28"/>
          <w:szCs w:val="28"/>
          <w:lang w:eastAsia="es-ES"/>
        </w:rPr>
      </w:pPr>
      <w:r w:rsidRPr="00C81AF1">
        <w:rPr>
          <w:rStyle w:val="Textoennegrita"/>
          <w:color w:val="4472C4" w:themeColor="accent1"/>
          <w:sz w:val="28"/>
          <w:szCs w:val="28"/>
          <w:lang w:eastAsia="es-ES"/>
        </w:rPr>
        <w:t>Certificado de Asistencia</w:t>
      </w:r>
    </w:p>
    <w:p w14:paraId="6AC83809" w14:textId="77777777" w:rsidR="00252978" w:rsidRPr="00397CA7" w:rsidRDefault="00252978" w:rsidP="00252978">
      <w:pPr>
        <w:jc w:val="both"/>
        <w:rPr>
          <w:rFonts w:cstheme="minorHAnsi"/>
          <w:sz w:val="24"/>
          <w:szCs w:val="24"/>
          <w:lang w:eastAsia="es-ES"/>
        </w:rPr>
      </w:pPr>
      <w:r w:rsidRPr="00397CA7">
        <w:rPr>
          <w:rFonts w:cstheme="minorHAnsi"/>
          <w:sz w:val="24"/>
          <w:szCs w:val="24"/>
          <w:lang w:eastAsia="es-ES"/>
        </w:rPr>
        <w:t>En caso de no querer realizar el examen final, los participantes recibirán un certificado de asistencia, el cual indicará las horas cursadas durante el programa de formación.</w:t>
      </w:r>
    </w:p>
    <w:p w14:paraId="1E1AA08A" w14:textId="77777777" w:rsidR="00252978" w:rsidRPr="00397CA7" w:rsidRDefault="00252978" w:rsidP="00252978">
      <w:pPr>
        <w:jc w:val="both"/>
        <w:rPr>
          <w:rFonts w:cstheme="minorHAnsi"/>
          <w:sz w:val="24"/>
          <w:szCs w:val="24"/>
          <w:lang w:eastAsia="es-ES"/>
        </w:rPr>
      </w:pPr>
      <w:r w:rsidRPr="00397CA7">
        <w:rPr>
          <w:rFonts w:cstheme="minorHAnsi"/>
          <w:sz w:val="24"/>
          <w:szCs w:val="24"/>
          <w:lang w:eastAsia="es-ES"/>
        </w:rPr>
        <w:t>De esta manera, aseguramos que todos los alumnos reciban un reconocimiento acorde a su nivel de participación y logro durante el curso.</w:t>
      </w:r>
    </w:p>
    <w:p w14:paraId="7E8D9DEE" w14:textId="77777777" w:rsidR="00252978" w:rsidRPr="00A64BD5" w:rsidRDefault="00252978" w:rsidP="00252978">
      <w:pPr>
        <w:jc w:val="both"/>
        <w:rPr>
          <w:rFonts w:cstheme="minorHAnsi"/>
          <w:lang w:eastAsia="es-ES"/>
        </w:rPr>
      </w:pPr>
    </w:p>
    <w:p w14:paraId="19F09E76" w14:textId="77777777" w:rsidR="00252978" w:rsidRPr="00397CA7" w:rsidRDefault="00252978" w:rsidP="00252978">
      <w:pPr>
        <w:jc w:val="both"/>
        <w:rPr>
          <w:rFonts w:cstheme="minorHAnsi"/>
          <w:sz w:val="24"/>
          <w:szCs w:val="24"/>
          <w:lang w:eastAsia="es-ES"/>
        </w:rPr>
      </w:pPr>
      <w:r w:rsidRPr="00397CA7">
        <w:rPr>
          <w:rFonts w:cstheme="minorHAnsi"/>
          <w:sz w:val="24"/>
          <w:szCs w:val="24"/>
          <w:lang w:eastAsia="es-ES"/>
        </w:rPr>
        <w:t>Nuestro curso de Alimentación Ayurvédica Tradicional ofrece flexibilidad para adaptarse a las necesidades de cada estudiante. La metodología y los recursos están diseñados para facilitar el aprendizaje y garantizar una experiencia completa y enriquecedora.</w:t>
      </w:r>
    </w:p>
    <w:p w14:paraId="4FA60D59" w14:textId="77777777" w:rsidR="00252978" w:rsidRDefault="00252978" w:rsidP="00252978">
      <w:pPr>
        <w:jc w:val="both"/>
        <w:rPr>
          <w:rFonts w:cstheme="minorHAnsi"/>
          <w:lang w:eastAsia="es-ES"/>
        </w:rPr>
      </w:pPr>
    </w:p>
    <w:p w14:paraId="305AF310" w14:textId="77777777" w:rsidR="00252978" w:rsidRPr="00A64BD5" w:rsidRDefault="00252978" w:rsidP="00252978">
      <w:pPr>
        <w:jc w:val="both"/>
        <w:rPr>
          <w:rFonts w:cstheme="minorHAnsi"/>
          <w:lang w:eastAsia="es-ES"/>
        </w:rPr>
      </w:pPr>
      <w:r w:rsidRPr="00A64BD5">
        <w:rPr>
          <w:rFonts w:cstheme="minorHAnsi"/>
          <w:lang w:eastAsia="es-ES"/>
        </w:rPr>
        <w:t>.</w:t>
      </w:r>
    </w:p>
    <w:p w14:paraId="2C2B7D96" w14:textId="77777777" w:rsidR="00252978" w:rsidRPr="00C81AF1" w:rsidRDefault="00252978" w:rsidP="00252978">
      <w:pPr>
        <w:jc w:val="both"/>
        <w:rPr>
          <w:rStyle w:val="Textoennegrita"/>
          <w:color w:val="4472C4" w:themeColor="accent1"/>
          <w:sz w:val="28"/>
          <w:szCs w:val="28"/>
          <w:lang w:eastAsia="es-ES"/>
        </w:rPr>
      </w:pPr>
      <w:r w:rsidRPr="00C81AF1">
        <w:rPr>
          <w:rStyle w:val="Textoennegrita"/>
          <w:color w:val="4472C4" w:themeColor="accent1"/>
          <w:sz w:val="28"/>
          <w:szCs w:val="28"/>
          <w:lang w:eastAsia="es-ES"/>
        </w:rPr>
        <w:t>Aspectos Evaluados</w:t>
      </w:r>
    </w:p>
    <w:p w14:paraId="1B7DB5FE" w14:textId="77777777" w:rsidR="00252978" w:rsidRPr="00397CA7" w:rsidRDefault="00252978" w:rsidP="00252978">
      <w:pPr>
        <w:jc w:val="both"/>
        <w:rPr>
          <w:rFonts w:cstheme="minorHAnsi"/>
          <w:sz w:val="24"/>
          <w:szCs w:val="24"/>
          <w:lang w:eastAsia="es-ES"/>
        </w:rPr>
      </w:pPr>
      <w:r w:rsidRPr="00397CA7">
        <w:rPr>
          <w:rFonts w:cstheme="minorHAnsi"/>
          <w:b/>
          <w:bCs/>
          <w:sz w:val="24"/>
          <w:szCs w:val="24"/>
          <w:lang w:eastAsia="es-ES"/>
        </w:rPr>
        <w:t>Actitud:</w:t>
      </w:r>
      <w:r w:rsidRPr="00397CA7">
        <w:rPr>
          <w:rFonts w:cstheme="minorHAnsi"/>
          <w:sz w:val="24"/>
          <w:szCs w:val="24"/>
          <w:lang w:eastAsia="es-ES"/>
        </w:rPr>
        <w:t xml:space="preserve"> Se valorará la disposición, interés y participación activa de los estudiantes durante el curso.</w:t>
      </w:r>
    </w:p>
    <w:p w14:paraId="40BB843A" w14:textId="77777777" w:rsidR="00252978" w:rsidRPr="00397CA7" w:rsidRDefault="00252978" w:rsidP="00252978">
      <w:pPr>
        <w:jc w:val="both"/>
        <w:rPr>
          <w:rFonts w:cstheme="minorHAnsi"/>
          <w:sz w:val="24"/>
          <w:szCs w:val="24"/>
          <w:lang w:eastAsia="es-ES"/>
        </w:rPr>
      </w:pPr>
      <w:r w:rsidRPr="00397CA7">
        <w:rPr>
          <w:rFonts w:cstheme="minorHAnsi"/>
          <w:b/>
          <w:bCs/>
          <w:sz w:val="24"/>
          <w:szCs w:val="24"/>
          <w:lang w:eastAsia="es-ES"/>
        </w:rPr>
        <w:t>Trabajos presentados:</w:t>
      </w:r>
      <w:r w:rsidRPr="00397CA7">
        <w:rPr>
          <w:rFonts w:cstheme="minorHAnsi"/>
          <w:sz w:val="24"/>
          <w:szCs w:val="24"/>
          <w:lang w:eastAsia="es-ES"/>
        </w:rPr>
        <w:t xml:space="preserve"> Los proyectos y actividades entregados a lo largo del programa serán revisados para evaluar la aplicación práctica de los conocimientos adquiridos.</w:t>
      </w:r>
    </w:p>
    <w:p w14:paraId="74CC6C53" w14:textId="77777777" w:rsidR="00252978" w:rsidRDefault="00252978" w:rsidP="00252978">
      <w:pPr>
        <w:jc w:val="both"/>
        <w:rPr>
          <w:rFonts w:cstheme="minorHAnsi"/>
          <w:color w:val="0070C0"/>
          <w:sz w:val="28"/>
          <w:szCs w:val="28"/>
          <w:lang w:eastAsia="es-ES"/>
        </w:rPr>
      </w:pPr>
    </w:p>
    <w:p w14:paraId="6164A263" w14:textId="77777777" w:rsidR="00252978" w:rsidRPr="00C81AF1" w:rsidRDefault="00252978" w:rsidP="00252978">
      <w:pPr>
        <w:jc w:val="both"/>
        <w:rPr>
          <w:rFonts w:cstheme="minorHAnsi"/>
          <w:color w:val="0070C0"/>
          <w:sz w:val="28"/>
          <w:szCs w:val="28"/>
          <w:lang w:eastAsia="es-ES"/>
        </w:rPr>
      </w:pPr>
      <w:r w:rsidRPr="00C81AF1">
        <w:rPr>
          <w:rFonts w:cstheme="minorHAnsi"/>
          <w:color w:val="0070C0"/>
          <w:sz w:val="28"/>
          <w:szCs w:val="28"/>
          <w:lang w:eastAsia="es-ES"/>
        </w:rPr>
        <w:t>Examen Final</w:t>
      </w:r>
    </w:p>
    <w:p w14:paraId="6CB6A214" w14:textId="414485EE" w:rsidR="00252978" w:rsidRPr="00397CA7" w:rsidRDefault="00252978" w:rsidP="00252978">
      <w:pPr>
        <w:jc w:val="both"/>
        <w:rPr>
          <w:rFonts w:cstheme="minorHAnsi"/>
          <w:sz w:val="24"/>
          <w:szCs w:val="24"/>
          <w:lang w:eastAsia="es-ES"/>
        </w:rPr>
      </w:pPr>
      <w:r w:rsidRPr="00397CA7">
        <w:rPr>
          <w:rFonts w:cstheme="minorHAnsi"/>
          <w:sz w:val="24"/>
          <w:szCs w:val="24"/>
          <w:lang w:eastAsia="es-ES"/>
        </w:rPr>
        <w:t xml:space="preserve">La evaluación culminará con un examen </w:t>
      </w:r>
      <w:r w:rsidR="0016698D">
        <w:rPr>
          <w:rFonts w:cstheme="minorHAnsi"/>
          <w:sz w:val="24"/>
          <w:szCs w:val="24"/>
          <w:lang w:eastAsia="es-ES"/>
        </w:rPr>
        <w:t>oral y práctico</w:t>
      </w:r>
      <w:r w:rsidRPr="00397CA7">
        <w:rPr>
          <w:rFonts w:cstheme="minorHAnsi"/>
          <w:sz w:val="24"/>
          <w:szCs w:val="24"/>
          <w:lang w:eastAsia="es-ES"/>
        </w:rPr>
        <w:t xml:space="preserve">, el cual consistirá en preguntas de desarrollo. En este examen, los alumnos deberán demostrar su comprensión de los principios </w:t>
      </w:r>
      <w:r w:rsidRPr="00397CA7">
        <w:rPr>
          <w:rFonts w:cstheme="minorHAnsi"/>
          <w:sz w:val="24"/>
          <w:szCs w:val="24"/>
          <w:lang w:eastAsia="es-ES"/>
        </w:rPr>
        <w:lastRenderedPageBreak/>
        <w:t xml:space="preserve">de la </w:t>
      </w:r>
      <w:proofErr w:type="spellStart"/>
      <w:r w:rsidR="0016698D">
        <w:rPr>
          <w:rFonts w:cstheme="minorHAnsi"/>
          <w:sz w:val="24"/>
          <w:szCs w:val="24"/>
          <w:lang w:eastAsia="es-ES"/>
        </w:rPr>
        <w:t>oleación</w:t>
      </w:r>
      <w:proofErr w:type="spellEnd"/>
      <w:r w:rsidRPr="00397CA7">
        <w:rPr>
          <w:rFonts w:cstheme="minorHAnsi"/>
          <w:sz w:val="24"/>
          <w:szCs w:val="24"/>
          <w:lang w:eastAsia="es-ES"/>
        </w:rPr>
        <w:t xml:space="preserve"> ayurvédica, así como su capacidad para aplicar los conceptos aprendidos en situaciones prácticas y teóricas.</w:t>
      </w:r>
    </w:p>
    <w:p w14:paraId="3574CB9B" w14:textId="77777777" w:rsidR="00252978" w:rsidRPr="00397CA7" w:rsidRDefault="00252978" w:rsidP="00252978">
      <w:pPr>
        <w:jc w:val="both"/>
        <w:rPr>
          <w:rFonts w:cstheme="minorHAnsi"/>
          <w:sz w:val="24"/>
          <w:szCs w:val="24"/>
          <w:lang w:eastAsia="es-ES"/>
        </w:rPr>
      </w:pPr>
    </w:p>
    <w:p w14:paraId="5CB3DA57" w14:textId="77777777" w:rsidR="00252978" w:rsidRPr="00397CA7" w:rsidRDefault="00252978" w:rsidP="00252978">
      <w:pPr>
        <w:jc w:val="both"/>
        <w:rPr>
          <w:rFonts w:cstheme="minorHAnsi"/>
          <w:sz w:val="24"/>
          <w:szCs w:val="24"/>
          <w:lang w:eastAsia="es-ES"/>
        </w:rPr>
      </w:pPr>
      <w:r w:rsidRPr="00397CA7">
        <w:rPr>
          <w:rFonts w:cstheme="minorHAnsi"/>
          <w:sz w:val="24"/>
          <w:szCs w:val="24"/>
          <w:lang w:eastAsia="es-ES"/>
        </w:rPr>
        <w:t>Este enfoque asegura una valoración justa y completa del desempeño de los participantes, permitiendo tanto el reconocimiento de su esfuerzo como la verificación de su dominio de los contenidos impartidos.</w:t>
      </w:r>
    </w:p>
    <w:p w14:paraId="7ACC1E0F" w14:textId="77777777" w:rsidR="00252978" w:rsidRPr="00397CA7" w:rsidRDefault="00252978" w:rsidP="00252978">
      <w:pPr>
        <w:jc w:val="both"/>
        <w:rPr>
          <w:rFonts w:cstheme="minorHAnsi"/>
          <w:sz w:val="24"/>
          <w:szCs w:val="24"/>
          <w:lang w:eastAsia="es-ES"/>
        </w:rPr>
      </w:pPr>
    </w:p>
    <w:p w14:paraId="03AA1938" w14:textId="77777777" w:rsidR="00252978" w:rsidRDefault="00252978" w:rsidP="00252978">
      <w:pPr>
        <w:jc w:val="both"/>
        <w:rPr>
          <w:rStyle w:val="Textoennegrita"/>
          <w:color w:val="385623" w:themeColor="accent6" w:themeShade="80"/>
          <w:sz w:val="44"/>
          <w:szCs w:val="44"/>
          <w:u w:val="single"/>
          <w:lang w:eastAsia="es-ES"/>
        </w:rPr>
      </w:pPr>
    </w:p>
    <w:p w14:paraId="2F961EE2" w14:textId="77777777" w:rsidR="00252978" w:rsidRPr="002913E2" w:rsidRDefault="00252978" w:rsidP="00252978">
      <w:pPr>
        <w:jc w:val="both"/>
        <w:rPr>
          <w:rStyle w:val="Textoennegrita"/>
          <w:color w:val="385623" w:themeColor="accent6" w:themeShade="80"/>
          <w:sz w:val="44"/>
          <w:szCs w:val="44"/>
          <w:u w:val="single"/>
          <w:lang w:eastAsia="es-ES"/>
        </w:rPr>
      </w:pPr>
      <w:r w:rsidRPr="002913E2">
        <w:rPr>
          <w:rStyle w:val="Textoennegrita"/>
          <w:color w:val="385623" w:themeColor="accent6" w:themeShade="80"/>
          <w:sz w:val="44"/>
          <w:szCs w:val="44"/>
          <w:u w:val="single"/>
          <w:lang w:eastAsia="es-ES"/>
        </w:rPr>
        <w:t>Inscripciones</w:t>
      </w:r>
    </w:p>
    <w:p w14:paraId="2D2B9E04" w14:textId="77777777" w:rsidR="00252978" w:rsidRPr="00397CA7" w:rsidRDefault="00252978" w:rsidP="00252978">
      <w:pPr>
        <w:rPr>
          <w:rFonts w:cstheme="minorHAnsi"/>
          <w:sz w:val="24"/>
          <w:szCs w:val="24"/>
          <w:lang w:eastAsia="es-ES"/>
        </w:rPr>
      </w:pPr>
      <w:r w:rsidRPr="002913E2">
        <w:rPr>
          <w:rStyle w:val="Textoennegrita"/>
          <w:color w:val="0070C0"/>
          <w:sz w:val="28"/>
          <w:szCs w:val="28"/>
          <w:lang w:eastAsia="es-ES"/>
        </w:rPr>
        <w:t>Requisitos de Admisión</w:t>
      </w:r>
      <w:r w:rsidRPr="002913E2">
        <w:rPr>
          <w:rStyle w:val="Textoennegrita"/>
          <w:color w:val="0070C0"/>
          <w:sz w:val="28"/>
          <w:szCs w:val="28"/>
        </w:rPr>
        <w:t>.</w:t>
      </w:r>
      <w:r>
        <w:rPr>
          <w:rFonts w:cstheme="minorHAnsi"/>
          <w:b/>
          <w:bCs/>
          <w:sz w:val="24"/>
          <w:szCs w:val="24"/>
          <w:lang w:eastAsia="es-ES"/>
        </w:rPr>
        <w:br/>
      </w:r>
      <w:r>
        <w:rPr>
          <w:rFonts w:cstheme="minorHAnsi"/>
          <w:b/>
          <w:bCs/>
          <w:sz w:val="24"/>
          <w:szCs w:val="24"/>
          <w:lang w:eastAsia="es-ES"/>
        </w:rPr>
        <w:br/>
      </w:r>
      <w:r>
        <w:rPr>
          <w:rFonts w:cstheme="minorHAnsi"/>
          <w:sz w:val="24"/>
          <w:szCs w:val="24"/>
          <w:lang w:eastAsia="es-ES"/>
        </w:rPr>
        <w:t>Ser mayor de edad y hablar español</w:t>
      </w:r>
      <w:r w:rsidRPr="00397CA7">
        <w:rPr>
          <w:rFonts w:cstheme="minorHAnsi"/>
          <w:sz w:val="24"/>
          <w:szCs w:val="24"/>
          <w:lang w:eastAsia="es-ES"/>
        </w:rPr>
        <w:t>.</w:t>
      </w:r>
    </w:p>
    <w:p w14:paraId="7D59D817" w14:textId="77777777" w:rsidR="00252978" w:rsidRPr="00397CA7" w:rsidRDefault="00252978" w:rsidP="00252978">
      <w:pPr>
        <w:jc w:val="both"/>
        <w:rPr>
          <w:rFonts w:cstheme="minorHAnsi"/>
          <w:sz w:val="24"/>
          <w:szCs w:val="24"/>
          <w:lang w:eastAsia="es-ES"/>
        </w:rPr>
      </w:pPr>
    </w:p>
    <w:p w14:paraId="7AC3E5FC" w14:textId="47AEFF76" w:rsidR="00252978" w:rsidRPr="00397CA7" w:rsidRDefault="00252978" w:rsidP="00373763">
      <w:pPr>
        <w:rPr>
          <w:rFonts w:cstheme="minorHAnsi"/>
          <w:sz w:val="24"/>
          <w:szCs w:val="24"/>
          <w:lang w:eastAsia="es-ES"/>
        </w:rPr>
      </w:pPr>
      <w:r w:rsidRPr="002913E2">
        <w:rPr>
          <w:rFonts w:cstheme="minorHAnsi"/>
          <w:color w:val="0070C0"/>
          <w:sz w:val="28"/>
          <w:szCs w:val="28"/>
          <w:lang w:eastAsia="es-ES"/>
        </w:rPr>
        <w:t>Presentación de solicitudes.</w:t>
      </w:r>
      <w:r>
        <w:rPr>
          <w:rFonts w:cstheme="minorHAnsi"/>
          <w:sz w:val="24"/>
          <w:szCs w:val="24"/>
          <w:lang w:eastAsia="es-ES"/>
        </w:rPr>
        <w:br/>
      </w:r>
      <w:r w:rsidR="00373763">
        <w:rPr>
          <w:rFonts w:cstheme="minorHAnsi"/>
          <w:sz w:val="24"/>
          <w:szCs w:val="24"/>
          <w:lang w:eastAsia="es-ES"/>
        </w:rPr>
        <w:br/>
      </w:r>
      <w:r>
        <w:rPr>
          <w:rFonts w:cstheme="minorHAnsi"/>
          <w:sz w:val="24"/>
          <w:szCs w:val="24"/>
          <w:lang w:eastAsia="es-ES"/>
        </w:rPr>
        <w:t>L</w:t>
      </w:r>
      <w:r w:rsidRPr="00397CA7">
        <w:rPr>
          <w:rFonts w:cstheme="minorHAnsi"/>
          <w:sz w:val="24"/>
          <w:szCs w:val="24"/>
          <w:lang w:eastAsia="es-ES"/>
        </w:rPr>
        <w:t>as personas interesadas en la formación se pondrán en contacto con la Recepción del centro a través de correo electrónico o el número de teléfono (0034) 639 72 32 55. La inscripción quedará formalizada después ingresar el importe de la reserva, indicando el nombre y el concepto “Curso M.A”. Para cualquier aclaración sobre la formación o el procedimiento de inscripción también deberá dirigirse a la Recepción.</w:t>
      </w:r>
    </w:p>
    <w:p w14:paraId="485AE9A9" w14:textId="77777777" w:rsidR="00252978" w:rsidRDefault="00252978" w:rsidP="00252978">
      <w:pPr>
        <w:jc w:val="both"/>
        <w:rPr>
          <w:rFonts w:cstheme="minorHAnsi"/>
          <w:lang w:eastAsia="es-ES"/>
        </w:rPr>
      </w:pPr>
    </w:p>
    <w:p w14:paraId="6EB2181E" w14:textId="77777777" w:rsidR="00055C75" w:rsidRDefault="00055C75" w:rsidP="00252978">
      <w:pPr>
        <w:ind w:firstLine="708"/>
        <w:jc w:val="both"/>
        <w:rPr>
          <w:rFonts w:cstheme="minorHAnsi"/>
          <w:sz w:val="48"/>
          <w:szCs w:val="48"/>
          <w:u w:val="single"/>
          <w:lang w:eastAsia="es-ES"/>
        </w:rPr>
      </w:pPr>
    </w:p>
    <w:p w14:paraId="7DEFC7E4" w14:textId="415435C1" w:rsidR="00252978" w:rsidRPr="00252978" w:rsidRDefault="00252978" w:rsidP="00252978">
      <w:pPr>
        <w:tabs>
          <w:tab w:val="left" w:pos="751"/>
        </w:tabs>
        <w:rPr>
          <w:rFonts w:cstheme="minorHAnsi"/>
          <w:sz w:val="48"/>
          <w:szCs w:val="48"/>
          <w:lang w:eastAsia="es-ES"/>
        </w:rPr>
        <w:sectPr w:rsidR="00252978" w:rsidRPr="00252978" w:rsidSect="00775C63">
          <w:footerReference w:type="default" r:id="rId7"/>
          <w:pgSz w:w="11906" w:h="16838"/>
          <w:pgMar w:top="1417" w:right="1274" w:bottom="1417" w:left="1418" w:header="708" w:footer="708" w:gutter="0"/>
          <w:cols w:space="708"/>
          <w:docGrid w:linePitch="360"/>
        </w:sectPr>
      </w:pPr>
      <w:r>
        <w:rPr>
          <w:rFonts w:cstheme="minorHAnsi"/>
          <w:sz w:val="48"/>
          <w:szCs w:val="48"/>
          <w:lang w:eastAsia="es-ES"/>
        </w:rPr>
        <w:tab/>
      </w:r>
    </w:p>
    <w:p w14:paraId="11A575C5" w14:textId="77777777" w:rsidR="00252978" w:rsidRPr="002913E2" w:rsidRDefault="00252978" w:rsidP="00252978">
      <w:pPr>
        <w:rPr>
          <w:rFonts w:cstheme="minorHAnsi"/>
          <w:color w:val="C00000"/>
          <w:sz w:val="56"/>
          <w:szCs w:val="56"/>
          <w:u w:val="single"/>
          <w:lang w:eastAsia="es-ES"/>
        </w:rPr>
      </w:pPr>
      <w:r>
        <w:rPr>
          <w:rFonts w:cstheme="minorHAnsi"/>
          <w:color w:val="C00000"/>
          <w:sz w:val="56"/>
          <w:szCs w:val="56"/>
          <w:u w:val="single"/>
          <w:lang w:eastAsia="es-ES"/>
        </w:rPr>
        <w:lastRenderedPageBreak/>
        <w:t>O</w:t>
      </w:r>
      <w:r w:rsidRPr="002913E2">
        <w:rPr>
          <w:rFonts w:cstheme="minorHAnsi"/>
          <w:color w:val="C00000"/>
          <w:sz w:val="56"/>
          <w:szCs w:val="56"/>
          <w:u w:val="single"/>
          <w:lang w:eastAsia="es-ES"/>
        </w:rPr>
        <w:t>rganización</w:t>
      </w:r>
    </w:p>
    <w:p w14:paraId="13A3B8C5" w14:textId="77777777" w:rsidR="00252978" w:rsidRDefault="00252978" w:rsidP="00252978">
      <w:pPr>
        <w:rPr>
          <w:rFonts w:cstheme="minorHAnsi"/>
          <w:lang w:eastAsia="es-ES"/>
        </w:rPr>
      </w:pPr>
    </w:p>
    <w:p w14:paraId="0AF42BDF" w14:textId="77777777" w:rsidR="00252978" w:rsidRPr="002913E2" w:rsidRDefault="00252978" w:rsidP="00252978">
      <w:pPr>
        <w:rPr>
          <w:rStyle w:val="Textoennegrita"/>
          <w:color w:val="385623" w:themeColor="accent6" w:themeShade="80"/>
          <w:sz w:val="44"/>
          <w:szCs w:val="44"/>
          <w:u w:val="single"/>
        </w:rPr>
      </w:pPr>
      <w:r w:rsidRPr="002913E2">
        <w:rPr>
          <w:rStyle w:val="Textoennegrita"/>
          <w:color w:val="385623" w:themeColor="accent6" w:themeShade="80"/>
          <w:sz w:val="44"/>
          <w:szCs w:val="44"/>
          <w:u w:val="single"/>
        </w:rPr>
        <w:t>¿En qué fechas tienen lugar las clases?</w:t>
      </w:r>
    </w:p>
    <w:p w14:paraId="5443B65E" w14:textId="77777777" w:rsidR="00252978" w:rsidRDefault="00252978" w:rsidP="00252978">
      <w:pPr>
        <w:rPr>
          <w:rFonts w:cstheme="minorHAnsi"/>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1"/>
        <w:gridCol w:w="3404"/>
        <w:gridCol w:w="4394"/>
      </w:tblGrid>
      <w:tr w:rsidR="00252978" w:rsidRPr="00397CA7" w14:paraId="5D4F60B1" w14:textId="77777777" w:rsidTr="003B06F2">
        <w:trPr>
          <w:tblHeader/>
          <w:tblCellSpacing w:w="15" w:type="dxa"/>
        </w:trPr>
        <w:tc>
          <w:tcPr>
            <w:tcW w:w="0" w:type="auto"/>
            <w:vAlign w:val="center"/>
            <w:hideMark/>
          </w:tcPr>
          <w:p w14:paraId="44B8225E" w14:textId="77777777" w:rsidR="00252978" w:rsidRPr="00397CA7" w:rsidRDefault="00252978" w:rsidP="003B06F2">
            <w:pPr>
              <w:spacing w:after="0" w:line="240" w:lineRule="auto"/>
              <w:jc w:val="center"/>
              <w:rPr>
                <w:rFonts w:ascii="Calibri" w:eastAsia="Times New Roman" w:hAnsi="Calibri" w:cs="Calibri"/>
                <w:b/>
                <w:bCs/>
                <w:sz w:val="28"/>
                <w:szCs w:val="28"/>
                <w:lang w:eastAsia="es-ES"/>
              </w:rPr>
            </w:pPr>
            <w:r w:rsidRPr="00397CA7">
              <w:rPr>
                <w:rFonts w:ascii="Calibri" w:eastAsia="Times New Roman" w:hAnsi="Calibri" w:cs="Calibri"/>
                <w:b/>
                <w:bCs/>
                <w:sz w:val="28"/>
                <w:szCs w:val="28"/>
                <w:lang w:eastAsia="es-ES"/>
              </w:rPr>
              <w:t>Módulo</w:t>
            </w:r>
          </w:p>
        </w:tc>
        <w:tc>
          <w:tcPr>
            <w:tcW w:w="3374" w:type="dxa"/>
            <w:vAlign w:val="center"/>
            <w:hideMark/>
          </w:tcPr>
          <w:p w14:paraId="670B5167" w14:textId="77777777" w:rsidR="00252978" w:rsidRPr="00397CA7" w:rsidRDefault="00252978" w:rsidP="003B06F2">
            <w:pPr>
              <w:spacing w:after="0" w:line="240" w:lineRule="auto"/>
              <w:jc w:val="center"/>
              <w:rPr>
                <w:rFonts w:ascii="Calibri" w:eastAsia="Times New Roman" w:hAnsi="Calibri" w:cs="Calibri"/>
                <w:b/>
                <w:bCs/>
                <w:sz w:val="28"/>
                <w:szCs w:val="28"/>
                <w:lang w:eastAsia="es-ES"/>
              </w:rPr>
            </w:pPr>
            <w:r w:rsidRPr="00397CA7">
              <w:rPr>
                <w:rFonts w:ascii="Calibri" w:eastAsia="Times New Roman" w:hAnsi="Calibri" w:cs="Calibri"/>
                <w:b/>
                <w:bCs/>
                <w:sz w:val="28"/>
                <w:szCs w:val="28"/>
                <w:lang w:eastAsia="es-ES"/>
              </w:rPr>
              <w:t>Nombre</w:t>
            </w:r>
          </w:p>
        </w:tc>
        <w:tc>
          <w:tcPr>
            <w:tcW w:w="4349" w:type="dxa"/>
            <w:vAlign w:val="center"/>
            <w:hideMark/>
          </w:tcPr>
          <w:p w14:paraId="383ED3C8" w14:textId="77777777" w:rsidR="00252978" w:rsidRPr="00397CA7" w:rsidRDefault="00252978" w:rsidP="003B06F2">
            <w:pPr>
              <w:spacing w:after="0" w:line="240" w:lineRule="auto"/>
              <w:jc w:val="center"/>
              <w:rPr>
                <w:rFonts w:ascii="Calibri" w:eastAsia="Times New Roman" w:hAnsi="Calibri" w:cs="Calibri"/>
                <w:b/>
                <w:bCs/>
                <w:sz w:val="28"/>
                <w:szCs w:val="28"/>
                <w:lang w:eastAsia="es-ES"/>
              </w:rPr>
            </w:pPr>
            <w:r w:rsidRPr="00397CA7">
              <w:rPr>
                <w:rFonts w:ascii="Calibri" w:eastAsia="Times New Roman" w:hAnsi="Calibri" w:cs="Calibri"/>
                <w:b/>
                <w:bCs/>
                <w:sz w:val="28"/>
                <w:szCs w:val="28"/>
                <w:lang w:eastAsia="es-ES"/>
              </w:rPr>
              <w:t>Fecha</w:t>
            </w:r>
          </w:p>
        </w:tc>
      </w:tr>
      <w:tr w:rsidR="00252978" w:rsidRPr="00397CA7" w14:paraId="0D82213F" w14:textId="77777777" w:rsidTr="003B06F2">
        <w:trPr>
          <w:tblCellSpacing w:w="15" w:type="dxa"/>
        </w:trPr>
        <w:tc>
          <w:tcPr>
            <w:tcW w:w="0" w:type="auto"/>
            <w:vAlign w:val="center"/>
            <w:hideMark/>
          </w:tcPr>
          <w:p w14:paraId="493D599D" w14:textId="77777777" w:rsidR="00252978" w:rsidRPr="00397CA7" w:rsidRDefault="00252978" w:rsidP="003B06F2">
            <w:pPr>
              <w:spacing w:after="0" w:line="240" w:lineRule="auto"/>
              <w:jc w:val="center"/>
              <w:rPr>
                <w:rFonts w:ascii="Calibri" w:eastAsia="Times New Roman" w:hAnsi="Calibri" w:cs="Calibri"/>
                <w:sz w:val="28"/>
                <w:szCs w:val="28"/>
                <w:lang w:eastAsia="es-ES"/>
              </w:rPr>
            </w:pPr>
            <w:r>
              <w:rPr>
                <w:rFonts w:ascii="Calibri" w:eastAsia="Times New Roman" w:hAnsi="Calibri" w:cs="Calibri"/>
                <w:sz w:val="28"/>
                <w:szCs w:val="28"/>
                <w:lang w:eastAsia="es-ES"/>
              </w:rPr>
              <w:t>I</w:t>
            </w:r>
          </w:p>
        </w:tc>
        <w:tc>
          <w:tcPr>
            <w:tcW w:w="3374" w:type="dxa"/>
            <w:vAlign w:val="center"/>
            <w:hideMark/>
          </w:tcPr>
          <w:p w14:paraId="51A3CAC7" w14:textId="451AFE18" w:rsidR="00252978" w:rsidRPr="00397CA7" w:rsidRDefault="0016698D" w:rsidP="003B06F2">
            <w:pPr>
              <w:spacing w:after="0" w:line="240" w:lineRule="auto"/>
              <w:jc w:val="center"/>
              <w:rPr>
                <w:rFonts w:ascii="Calibri" w:eastAsia="Times New Roman" w:hAnsi="Calibri" w:cs="Calibri"/>
                <w:sz w:val="28"/>
                <w:szCs w:val="28"/>
                <w:lang w:eastAsia="es-ES"/>
              </w:rPr>
            </w:pPr>
            <w:r>
              <w:rPr>
                <w:rFonts w:ascii="Calibri" w:eastAsia="Times New Roman" w:hAnsi="Calibri" w:cs="Calibri"/>
                <w:sz w:val="28"/>
                <w:szCs w:val="28"/>
                <w:lang w:eastAsia="es-ES"/>
              </w:rPr>
              <w:t>Bases del Ayurveda- ONLINE</w:t>
            </w:r>
          </w:p>
        </w:tc>
        <w:tc>
          <w:tcPr>
            <w:tcW w:w="4349" w:type="dxa"/>
            <w:vAlign w:val="center"/>
            <w:hideMark/>
          </w:tcPr>
          <w:p w14:paraId="13A71FF8" w14:textId="6DE48A18" w:rsidR="00252978" w:rsidRPr="00397CA7" w:rsidRDefault="0016698D" w:rsidP="003B06F2">
            <w:pPr>
              <w:spacing w:after="0" w:line="240" w:lineRule="auto"/>
              <w:jc w:val="center"/>
              <w:rPr>
                <w:rFonts w:ascii="Calibri" w:eastAsia="Times New Roman" w:hAnsi="Calibri" w:cs="Calibri"/>
                <w:sz w:val="28"/>
                <w:szCs w:val="28"/>
                <w:lang w:eastAsia="es-ES"/>
              </w:rPr>
            </w:pPr>
            <w:r w:rsidRPr="0016698D">
              <w:rPr>
                <w:rFonts w:ascii="Calibri" w:eastAsia="Times New Roman" w:hAnsi="Calibri" w:cs="Calibri"/>
                <w:sz w:val="28"/>
                <w:szCs w:val="28"/>
                <w:lang w:eastAsia="es-ES"/>
              </w:rPr>
              <w:t>05 de Abril de 2025</w:t>
            </w:r>
          </w:p>
        </w:tc>
      </w:tr>
      <w:tr w:rsidR="00252978" w:rsidRPr="00397CA7" w14:paraId="49933637" w14:textId="77777777" w:rsidTr="003B06F2">
        <w:trPr>
          <w:tblCellSpacing w:w="15" w:type="dxa"/>
        </w:trPr>
        <w:tc>
          <w:tcPr>
            <w:tcW w:w="0" w:type="auto"/>
            <w:vAlign w:val="center"/>
            <w:hideMark/>
          </w:tcPr>
          <w:p w14:paraId="5442318C" w14:textId="77777777" w:rsidR="00252978" w:rsidRPr="00397CA7" w:rsidRDefault="00252978" w:rsidP="003B06F2">
            <w:pPr>
              <w:spacing w:after="0" w:line="240" w:lineRule="auto"/>
              <w:jc w:val="center"/>
              <w:rPr>
                <w:rFonts w:ascii="Calibri" w:eastAsia="Times New Roman" w:hAnsi="Calibri" w:cs="Calibri"/>
                <w:sz w:val="28"/>
                <w:szCs w:val="28"/>
                <w:lang w:eastAsia="es-ES"/>
              </w:rPr>
            </w:pPr>
            <w:r>
              <w:rPr>
                <w:rFonts w:ascii="Calibri" w:eastAsia="Times New Roman" w:hAnsi="Calibri" w:cs="Calibri"/>
                <w:sz w:val="28"/>
                <w:szCs w:val="28"/>
                <w:lang w:eastAsia="es-ES"/>
              </w:rPr>
              <w:t>II</w:t>
            </w:r>
          </w:p>
        </w:tc>
        <w:tc>
          <w:tcPr>
            <w:tcW w:w="3374" w:type="dxa"/>
            <w:vAlign w:val="center"/>
            <w:hideMark/>
          </w:tcPr>
          <w:p w14:paraId="0A73A287" w14:textId="10BEEE21" w:rsidR="00252978" w:rsidRPr="00397CA7" w:rsidRDefault="0016698D" w:rsidP="003B06F2">
            <w:pPr>
              <w:spacing w:after="0" w:line="240" w:lineRule="auto"/>
              <w:jc w:val="center"/>
              <w:rPr>
                <w:rFonts w:ascii="Calibri" w:eastAsia="Times New Roman" w:hAnsi="Calibri" w:cs="Calibri"/>
                <w:sz w:val="28"/>
                <w:szCs w:val="28"/>
                <w:lang w:eastAsia="es-ES"/>
              </w:rPr>
            </w:pPr>
            <w:r w:rsidRPr="0016698D">
              <w:rPr>
                <w:rFonts w:ascii="Calibri" w:eastAsia="Times New Roman" w:hAnsi="Calibri" w:cs="Calibri"/>
                <w:sz w:val="28"/>
                <w:szCs w:val="28"/>
                <w:lang w:eastAsia="es-ES"/>
              </w:rPr>
              <w:t xml:space="preserve">Introducción a la </w:t>
            </w:r>
            <w:proofErr w:type="spellStart"/>
            <w:r w:rsidRPr="0016698D">
              <w:rPr>
                <w:rFonts w:ascii="Calibri" w:eastAsia="Times New Roman" w:hAnsi="Calibri" w:cs="Calibri"/>
                <w:sz w:val="28"/>
                <w:szCs w:val="28"/>
                <w:lang w:eastAsia="es-ES"/>
              </w:rPr>
              <w:t>Oleación</w:t>
            </w:r>
            <w:proofErr w:type="spellEnd"/>
          </w:p>
        </w:tc>
        <w:tc>
          <w:tcPr>
            <w:tcW w:w="4349" w:type="dxa"/>
            <w:vAlign w:val="center"/>
            <w:hideMark/>
          </w:tcPr>
          <w:p w14:paraId="112EC048" w14:textId="6AF66909" w:rsidR="00252978" w:rsidRPr="00397CA7" w:rsidRDefault="0016698D" w:rsidP="003B06F2">
            <w:pPr>
              <w:spacing w:after="0" w:line="240" w:lineRule="auto"/>
              <w:jc w:val="center"/>
              <w:rPr>
                <w:rFonts w:ascii="Calibri" w:eastAsia="Times New Roman" w:hAnsi="Calibri" w:cs="Calibri"/>
                <w:sz w:val="28"/>
                <w:szCs w:val="28"/>
                <w:lang w:eastAsia="es-ES"/>
              </w:rPr>
            </w:pPr>
            <w:r w:rsidRPr="0016698D">
              <w:rPr>
                <w:rFonts w:ascii="Calibri" w:eastAsia="Times New Roman" w:hAnsi="Calibri" w:cs="Calibri"/>
                <w:sz w:val="28"/>
                <w:szCs w:val="28"/>
                <w:lang w:eastAsia="es-ES"/>
              </w:rPr>
              <w:t>26 y 27 de Abril de 2025</w:t>
            </w:r>
          </w:p>
        </w:tc>
      </w:tr>
      <w:tr w:rsidR="00252978" w:rsidRPr="00397CA7" w14:paraId="1462846E" w14:textId="77777777" w:rsidTr="003B06F2">
        <w:trPr>
          <w:tblCellSpacing w:w="15" w:type="dxa"/>
        </w:trPr>
        <w:tc>
          <w:tcPr>
            <w:tcW w:w="0" w:type="auto"/>
            <w:vAlign w:val="center"/>
            <w:hideMark/>
          </w:tcPr>
          <w:p w14:paraId="2F93AE54" w14:textId="77777777" w:rsidR="00252978" w:rsidRPr="00397CA7" w:rsidRDefault="00252978" w:rsidP="003B06F2">
            <w:pPr>
              <w:spacing w:after="0" w:line="240" w:lineRule="auto"/>
              <w:jc w:val="center"/>
              <w:rPr>
                <w:rFonts w:ascii="Calibri" w:eastAsia="Times New Roman" w:hAnsi="Calibri" w:cs="Calibri"/>
                <w:sz w:val="28"/>
                <w:szCs w:val="28"/>
                <w:lang w:eastAsia="es-ES"/>
              </w:rPr>
            </w:pPr>
            <w:r>
              <w:rPr>
                <w:rFonts w:ascii="Calibri" w:eastAsia="Times New Roman" w:hAnsi="Calibri" w:cs="Calibri"/>
                <w:sz w:val="28"/>
                <w:szCs w:val="28"/>
                <w:lang w:eastAsia="es-ES"/>
              </w:rPr>
              <w:t>III</w:t>
            </w:r>
          </w:p>
        </w:tc>
        <w:tc>
          <w:tcPr>
            <w:tcW w:w="3374" w:type="dxa"/>
            <w:vAlign w:val="center"/>
            <w:hideMark/>
          </w:tcPr>
          <w:p w14:paraId="4F9397E5" w14:textId="56DDDF2A" w:rsidR="00252978" w:rsidRPr="00397CA7" w:rsidRDefault="0016698D" w:rsidP="003B06F2">
            <w:pPr>
              <w:spacing w:after="0" w:line="240" w:lineRule="auto"/>
              <w:jc w:val="center"/>
              <w:rPr>
                <w:rFonts w:ascii="Calibri" w:eastAsia="Times New Roman" w:hAnsi="Calibri" w:cs="Calibri"/>
                <w:sz w:val="28"/>
                <w:szCs w:val="28"/>
                <w:lang w:eastAsia="es-ES"/>
              </w:rPr>
            </w:pPr>
            <w:r w:rsidRPr="0016698D">
              <w:rPr>
                <w:rFonts w:ascii="Calibri" w:eastAsia="Times New Roman" w:hAnsi="Calibri" w:cs="Calibri"/>
                <w:sz w:val="28"/>
                <w:szCs w:val="28"/>
                <w:lang w:eastAsia="es-ES"/>
              </w:rPr>
              <w:t xml:space="preserve">Tratamientos II </w:t>
            </w:r>
            <w:r>
              <w:rPr>
                <w:rFonts w:ascii="Calibri" w:eastAsia="Times New Roman" w:hAnsi="Calibri" w:cs="Calibri"/>
                <w:sz w:val="28"/>
                <w:szCs w:val="28"/>
                <w:lang w:eastAsia="es-ES"/>
              </w:rPr>
              <w:br/>
            </w:r>
            <w:r w:rsidRPr="0016698D">
              <w:rPr>
                <w:rFonts w:ascii="Calibri" w:eastAsia="Times New Roman" w:hAnsi="Calibri" w:cs="Calibri"/>
                <w:sz w:val="28"/>
                <w:szCs w:val="28"/>
                <w:lang w:eastAsia="es-ES"/>
              </w:rPr>
              <w:t xml:space="preserve"> </w:t>
            </w:r>
            <w:proofErr w:type="spellStart"/>
            <w:r w:rsidRPr="0016698D">
              <w:rPr>
                <w:rFonts w:ascii="Calibri" w:eastAsia="Times New Roman" w:hAnsi="Calibri" w:cs="Calibri"/>
                <w:sz w:val="28"/>
                <w:szCs w:val="28"/>
                <w:lang w:eastAsia="es-ES"/>
              </w:rPr>
              <w:t>Udawantana</w:t>
            </w:r>
            <w:proofErr w:type="spellEnd"/>
          </w:p>
        </w:tc>
        <w:tc>
          <w:tcPr>
            <w:tcW w:w="4349" w:type="dxa"/>
            <w:vAlign w:val="center"/>
            <w:hideMark/>
          </w:tcPr>
          <w:p w14:paraId="6C36FBB0" w14:textId="3E50EB54" w:rsidR="00252978" w:rsidRPr="00397CA7" w:rsidRDefault="0016698D" w:rsidP="003B06F2">
            <w:pPr>
              <w:spacing w:after="0" w:line="240" w:lineRule="auto"/>
              <w:jc w:val="center"/>
              <w:rPr>
                <w:rFonts w:ascii="Calibri" w:eastAsia="Times New Roman" w:hAnsi="Calibri" w:cs="Calibri"/>
                <w:sz w:val="28"/>
                <w:szCs w:val="28"/>
                <w:lang w:eastAsia="es-ES"/>
              </w:rPr>
            </w:pPr>
            <w:r w:rsidRPr="0016698D">
              <w:rPr>
                <w:rFonts w:ascii="Calibri" w:eastAsia="Times New Roman" w:hAnsi="Calibri" w:cs="Calibri"/>
                <w:sz w:val="28"/>
                <w:szCs w:val="28"/>
                <w:lang w:eastAsia="es-ES"/>
              </w:rPr>
              <w:t>24 y 25 de Mayo de 2025</w:t>
            </w:r>
          </w:p>
        </w:tc>
      </w:tr>
      <w:tr w:rsidR="00252978" w:rsidRPr="00397CA7" w14:paraId="0F0A5954" w14:textId="77777777" w:rsidTr="003B06F2">
        <w:trPr>
          <w:tblCellSpacing w:w="15" w:type="dxa"/>
        </w:trPr>
        <w:tc>
          <w:tcPr>
            <w:tcW w:w="0" w:type="auto"/>
            <w:vAlign w:val="center"/>
            <w:hideMark/>
          </w:tcPr>
          <w:p w14:paraId="227F1C3F" w14:textId="77777777" w:rsidR="00252978" w:rsidRPr="00397CA7" w:rsidRDefault="00252978" w:rsidP="003B06F2">
            <w:pPr>
              <w:spacing w:after="0" w:line="240" w:lineRule="auto"/>
              <w:jc w:val="center"/>
              <w:rPr>
                <w:rFonts w:ascii="Calibri" w:eastAsia="Times New Roman" w:hAnsi="Calibri" w:cs="Calibri"/>
                <w:sz w:val="28"/>
                <w:szCs w:val="28"/>
                <w:lang w:eastAsia="es-ES"/>
              </w:rPr>
            </w:pPr>
            <w:r>
              <w:rPr>
                <w:rFonts w:ascii="Calibri" w:eastAsia="Times New Roman" w:hAnsi="Calibri" w:cs="Calibri"/>
                <w:sz w:val="28"/>
                <w:szCs w:val="28"/>
                <w:lang w:eastAsia="es-ES"/>
              </w:rPr>
              <w:t>IV</w:t>
            </w:r>
          </w:p>
        </w:tc>
        <w:tc>
          <w:tcPr>
            <w:tcW w:w="3374" w:type="dxa"/>
            <w:vAlign w:val="center"/>
            <w:hideMark/>
          </w:tcPr>
          <w:p w14:paraId="016B5DC7" w14:textId="6B003C97" w:rsidR="00252978" w:rsidRPr="00397CA7" w:rsidRDefault="0016698D" w:rsidP="003B06F2">
            <w:pPr>
              <w:spacing w:after="0" w:line="240" w:lineRule="auto"/>
              <w:jc w:val="center"/>
              <w:rPr>
                <w:rFonts w:ascii="Calibri" w:eastAsia="Times New Roman" w:hAnsi="Calibri" w:cs="Calibri"/>
                <w:sz w:val="28"/>
                <w:szCs w:val="28"/>
                <w:lang w:eastAsia="es-ES"/>
              </w:rPr>
            </w:pPr>
            <w:r w:rsidRPr="0016698D">
              <w:rPr>
                <w:rFonts w:ascii="Calibri" w:eastAsia="Times New Roman" w:hAnsi="Calibri" w:cs="Calibri"/>
                <w:sz w:val="28"/>
                <w:szCs w:val="28"/>
                <w:lang w:eastAsia="es-ES"/>
              </w:rPr>
              <w:t xml:space="preserve">Tratamientos III </w:t>
            </w:r>
            <w:r>
              <w:rPr>
                <w:rFonts w:ascii="Calibri" w:eastAsia="Times New Roman" w:hAnsi="Calibri" w:cs="Calibri"/>
                <w:sz w:val="28"/>
                <w:szCs w:val="28"/>
                <w:lang w:eastAsia="es-ES"/>
              </w:rPr>
              <w:br/>
            </w:r>
            <w:proofErr w:type="spellStart"/>
            <w:r w:rsidRPr="0016698D">
              <w:rPr>
                <w:rFonts w:ascii="Calibri" w:eastAsia="Times New Roman" w:hAnsi="Calibri" w:cs="Calibri"/>
                <w:sz w:val="28"/>
                <w:szCs w:val="28"/>
                <w:lang w:eastAsia="es-ES"/>
              </w:rPr>
              <w:t>Oleación</w:t>
            </w:r>
            <w:proofErr w:type="spellEnd"/>
            <w:r w:rsidRPr="0016698D">
              <w:rPr>
                <w:rFonts w:ascii="Calibri" w:eastAsia="Times New Roman" w:hAnsi="Calibri" w:cs="Calibri"/>
                <w:sz w:val="28"/>
                <w:szCs w:val="28"/>
                <w:lang w:eastAsia="es-ES"/>
              </w:rPr>
              <w:t xml:space="preserve"> de Retención Local</w:t>
            </w:r>
          </w:p>
        </w:tc>
        <w:tc>
          <w:tcPr>
            <w:tcW w:w="4349" w:type="dxa"/>
            <w:vAlign w:val="center"/>
            <w:hideMark/>
          </w:tcPr>
          <w:p w14:paraId="0EF95A50" w14:textId="262C2688" w:rsidR="00252978" w:rsidRPr="00397CA7" w:rsidRDefault="0016698D" w:rsidP="003B06F2">
            <w:pPr>
              <w:spacing w:after="0" w:line="240" w:lineRule="auto"/>
              <w:jc w:val="center"/>
              <w:rPr>
                <w:rFonts w:ascii="Calibri" w:eastAsia="Times New Roman" w:hAnsi="Calibri" w:cs="Calibri"/>
                <w:sz w:val="28"/>
                <w:szCs w:val="28"/>
                <w:lang w:eastAsia="es-ES"/>
              </w:rPr>
            </w:pPr>
            <w:r w:rsidRPr="0016698D">
              <w:rPr>
                <w:rFonts w:ascii="Calibri" w:eastAsia="Times New Roman" w:hAnsi="Calibri" w:cs="Calibri"/>
                <w:sz w:val="28"/>
                <w:szCs w:val="28"/>
                <w:lang w:eastAsia="es-ES"/>
              </w:rPr>
              <w:t>21 y 22 de Junio de 2025</w:t>
            </w:r>
          </w:p>
        </w:tc>
      </w:tr>
      <w:tr w:rsidR="00252978" w:rsidRPr="00397CA7" w14:paraId="26AEE41A" w14:textId="77777777" w:rsidTr="003B06F2">
        <w:trPr>
          <w:tblCellSpacing w:w="15" w:type="dxa"/>
        </w:trPr>
        <w:tc>
          <w:tcPr>
            <w:tcW w:w="0" w:type="auto"/>
            <w:vAlign w:val="center"/>
            <w:hideMark/>
          </w:tcPr>
          <w:p w14:paraId="1B119537" w14:textId="77777777" w:rsidR="00252978" w:rsidRPr="00397CA7" w:rsidRDefault="00252978" w:rsidP="003B06F2">
            <w:pPr>
              <w:spacing w:after="0" w:line="240" w:lineRule="auto"/>
              <w:jc w:val="center"/>
              <w:rPr>
                <w:rFonts w:ascii="Calibri" w:eastAsia="Times New Roman" w:hAnsi="Calibri" w:cs="Calibri"/>
                <w:sz w:val="28"/>
                <w:szCs w:val="28"/>
                <w:lang w:eastAsia="es-ES"/>
              </w:rPr>
            </w:pPr>
            <w:r>
              <w:rPr>
                <w:rFonts w:ascii="Calibri" w:eastAsia="Times New Roman" w:hAnsi="Calibri" w:cs="Calibri"/>
                <w:sz w:val="28"/>
                <w:szCs w:val="28"/>
                <w:lang w:eastAsia="es-ES"/>
              </w:rPr>
              <w:t>V</w:t>
            </w:r>
          </w:p>
        </w:tc>
        <w:tc>
          <w:tcPr>
            <w:tcW w:w="3374" w:type="dxa"/>
            <w:vAlign w:val="center"/>
            <w:hideMark/>
          </w:tcPr>
          <w:p w14:paraId="0C9628D3" w14:textId="22441841" w:rsidR="00252978" w:rsidRPr="00397CA7" w:rsidRDefault="0016698D" w:rsidP="003B06F2">
            <w:pPr>
              <w:spacing w:after="0" w:line="240" w:lineRule="auto"/>
              <w:jc w:val="center"/>
              <w:rPr>
                <w:rFonts w:ascii="Calibri" w:eastAsia="Times New Roman" w:hAnsi="Calibri" w:cs="Calibri"/>
                <w:sz w:val="28"/>
                <w:szCs w:val="28"/>
                <w:lang w:eastAsia="es-ES"/>
              </w:rPr>
            </w:pPr>
            <w:r w:rsidRPr="0016698D">
              <w:rPr>
                <w:rFonts w:ascii="Calibri" w:eastAsia="Times New Roman" w:hAnsi="Calibri" w:cs="Calibri"/>
                <w:sz w:val="28"/>
                <w:szCs w:val="28"/>
                <w:lang w:eastAsia="es-ES"/>
              </w:rPr>
              <w:t>Tratamientos IV</w:t>
            </w:r>
            <w:r>
              <w:rPr>
                <w:rFonts w:ascii="Calibri" w:eastAsia="Times New Roman" w:hAnsi="Calibri" w:cs="Calibri"/>
                <w:sz w:val="28"/>
                <w:szCs w:val="28"/>
                <w:lang w:eastAsia="es-ES"/>
              </w:rPr>
              <w:br/>
            </w:r>
            <w:proofErr w:type="spellStart"/>
            <w:r>
              <w:rPr>
                <w:rFonts w:ascii="Calibri" w:eastAsia="Times New Roman" w:hAnsi="Calibri" w:cs="Calibri"/>
                <w:sz w:val="28"/>
                <w:szCs w:val="28"/>
                <w:lang w:eastAsia="es-ES"/>
              </w:rPr>
              <w:t>Pindas</w:t>
            </w:r>
            <w:proofErr w:type="spellEnd"/>
            <w:r>
              <w:rPr>
                <w:rFonts w:ascii="Calibri" w:eastAsia="Times New Roman" w:hAnsi="Calibri" w:cs="Calibri"/>
                <w:sz w:val="28"/>
                <w:szCs w:val="28"/>
                <w:lang w:eastAsia="es-ES"/>
              </w:rPr>
              <w:t xml:space="preserve">, </w:t>
            </w:r>
            <w:proofErr w:type="spellStart"/>
            <w:r>
              <w:rPr>
                <w:rFonts w:ascii="Calibri" w:eastAsia="Times New Roman" w:hAnsi="Calibri" w:cs="Calibri"/>
                <w:sz w:val="28"/>
                <w:szCs w:val="28"/>
                <w:lang w:eastAsia="es-ES"/>
              </w:rPr>
              <w:t>Shiridharra</w:t>
            </w:r>
            <w:proofErr w:type="spellEnd"/>
            <w:r>
              <w:rPr>
                <w:rFonts w:ascii="Calibri" w:eastAsia="Times New Roman" w:hAnsi="Calibri" w:cs="Calibri"/>
                <w:sz w:val="28"/>
                <w:szCs w:val="28"/>
                <w:lang w:eastAsia="es-ES"/>
              </w:rPr>
              <w:t>..</w:t>
            </w:r>
            <w:proofErr w:type="spellStart"/>
            <w:r>
              <w:rPr>
                <w:rFonts w:ascii="Calibri" w:eastAsia="Times New Roman" w:hAnsi="Calibri" w:cs="Calibri"/>
                <w:sz w:val="28"/>
                <w:szCs w:val="28"/>
                <w:lang w:eastAsia="es-ES"/>
              </w:rPr>
              <w:t>etc</w:t>
            </w:r>
            <w:proofErr w:type="spellEnd"/>
          </w:p>
        </w:tc>
        <w:tc>
          <w:tcPr>
            <w:tcW w:w="4349" w:type="dxa"/>
            <w:vAlign w:val="center"/>
            <w:hideMark/>
          </w:tcPr>
          <w:p w14:paraId="77A8ED92" w14:textId="1BF623C8" w:rsidR="00252978" w:rsidRPr="00397CA7" w:rsidRDefault="0016698D" w:rsidP="003B06F2">
            <w:pPr>
              <w:spacing w:after="0" w:line="240" w:lineRule="auto"/>
              <w:jc w:val="center"/>
              <w:rPr>
                <w:rFonts w:ascii="Calibri" w:eastAsia="Times New Roman" w:hAnsi="Calibri" w:cs="Calibri"/>
                <w:sz w:val="28"/>
                <w:szCs w:val="28"/>
                <w:lang w:eastAsia="es-ES"/>
              </w:rPr>
            </w:pPr>
            <w:r w:rsidRPr="0016698D">
              <w:rPr>
                <w:rFonts w:ascii="Calibri" w:eastAsia="Times New Roman" w:hAnsi="Calibri" w:cs="Calibri"/>
                <w:sz w:val="28"/>
                <w:szCs w:val="28"/>
                <w:lang w:eastAsia="es-ES"/>
              </w:rPr>
              <w:t>05 y 06 de Julio de 2025</w:t>
            </w:r>
          </w:p>
        </w:tc>
      </w:tr>
    </w:tbl>
    <w:p w14:paraId="7289593B" w14:textId="77777777" w:rsidR="00252978" w:rsidRPr="00397CA7" w:rsidRDefault="00252978" w:rsidP="00252978">
      <w:pPr>
        <w:rPr>
          <w:rFonts w:cstheme="minorHAnsi"/>
          <w:color w:val="FF0000"/>
          <w:lang w:eastAsia="es-ES"/>
        </w:rPr>
      </w:pPr>
      <w:r w:rsidRPr="00397CA7">
        <w:rPr>
          <w:rFonts w:cstheme="minorHAnsi"/>
          <w:color w:val="FF0000"/>
          <w:lang w:eastAsia="es-ES"/>
        </w:rPr>
        <w:t>*Estas fechas pertenecen al curso que comenzó en Octubre de 2024:</w:t>
      </w:r>
      <w:r w:rsidRPr="00397CA7">
        <w:rPr>
          <w:rFonts w:cstheme="minorHAnsi"/>
          <w:color w:val="FF0000"/>
          <w:lang w:eastAsia="es-ES"/>
        </w:rPr>
        <w:br/>
        <w:t>*Las nuevas fechas se publicarán a partir de Marzo de 2024</w:t>
      </w:r>
    </w:p>
    <w:p w14:paraId="1A312C30" w14:textId="77777777" w:rsidR="00252978" w:rsidRDefault="00252978" w:rsidP="00252978">
      <w:pPr>
        <w:rPr>
          <w:rFonts w:cstheme="minorHAnsi"/>
          <w:lang w:eastAsia="es-ES"/>
        </w:rPr>
      </w:pPr>
    </w:p>
    <w:p w14:paraId="6B78FBBC" w14:textId="77777777" w:rsidR="00252978" w:rsidRDefault="00252978" w:rsidP="00252978">
      <w:pPr>
        <w:rPr>
          <w:rFonts w:cstheme="minorHAnsi"/>
          <w:lang w:eastAsia="es-ES"/>
        </w:rPr>
      </w:pPr>
    </w:p>
    <w:p w14:paraId="1B5E5462" w14:textId="77777777" w:rsidR="00252978" w:rsidRDefault="00252978" w:rsidP="00252978">
      <w:pPr>
        <w:rPr>
          <w:rFonts w:cstheme="minorHAnsi"/>
          <w:lang w:eastAsia="es-ES"/>
        </w:rPr>
      </w:pPr>
    </w:p>
    <w:p w14:paraId="0CD7FB76" w14:textId="77777777" w:rsidR="00252978" w:rsidRPr="002913E2" w:rsidRDefault="00252978" w:rsidP="00252978">
      <w:pPr>
        <w:rPr>
          <w:rStyle w:val="Textoennegrita"/>
          <w:color w:val="385623" w:themeColor="accent6" w:themeShade="80"/>
          <w:sz w:val="44"/>
          <w:szCs w:val="44"/>
          <w:u w:val="single"/>
          <w:lang w:eastAsia="es-ES"/>
        </w:rPr>
      </w:pPr>
      <w:r w:rsidRPr="002913E2">
        <w:rPr>
          <w:rStyle w:val="Textoennegrita"/>
          <w:color w:val="385623" w:themeColor="accent6" w:themeShade="80"/>
          <w:sz w:val="44"/>
          <w:szCs w:val="44"/>
          <w:u w:val="single"/>
        </w:rPr>
        <w:t>¿</w:t>
      </w:r>
      <w:r w:rsidRPr="002913E2">
        <w:rPr>
          <w:rStyle w:val="Textoennegrita"/>
          <w:color w:val="385623" w:themeColor="accent6" w:themeShade="80"/>
          <w:sz w:val="44"/>
          <w:szCs w:val="44"/>
          <w:u w:val="single"/>
          <w:lang w:eastAsia="es-ES"/>
        </w:rPr>
        <w:t>Cuáles son los horarios?</w:t>
      </w:r>
    </w:p>
    <w:p w14:paraId="54D698C3" w14:textId="77777777" w:rsidR="00252978" w:rsidRPr="00397CA7" w:rsidRDefault="00252978" w:rsidP="00252978">
      <w:pPr>
        <w:rPr>
          <w:rFonts w:cstheme="minorHAnsi"/>
          <w:color w:val="0070C0"/>
          <w:sz w:val="28"/>
          <w:szCs w:val="28"/>
          <w:lang w:eastAsia="es-ES"/>
        </w:rPr>
      </w:pPr>
      <w:r w:rsidRPr="00397CA7">
        <w:rPr>
          <w:rStyle w:val="Textoennegrita"/>
          <w:color w:val="4472C4" w:themeColor="accent1"/>
          <w:lang w:eastAsia="es-ES"/>
        </w:rPr>
        <w:t>Horarios</w:t>
      </w:r>
      <w:r w:rsidRPr="00397CA7">
        <w:rPr>
          <w:rFonts w:cstheme="minorHAnsi"/>
          <w:color w:val="0070C0"/>
          <w:sz w:val="28"/>
          <w:szCs w:val="28"/>
          <w:lang w:eastAsia="es-ES"/>
        </w:rPr>
        <w:t>:</w:t>
      </w:r>
    </w:p>
    <w:p w14:paraId="47AF41D6" w14:textId="77777777" w:rsidR="00252978" w:rsidRPr="00397CA7" w:rsidRDefault="00252978" w:rsidP="00252978">
      <w:pPr>
        <w:rPr>
          <w:rFonts w:cstheme="minorHAnsi"/>
          <w:sz w:val="24"/>
          <w:szCs w:val="24"/>
          <w:lang w:eastAsia="es-ES"/>
        </w:rPr>
      </w:pPr>
      <w:r w:rsidRPr="00397CA7">
        <w:rPr>
          <w:rFonts w:cstheme="minorHAnsi"/>
          <w:sz w:val="24"/>
          <w:szCs w:val="24"/>
          <w:lang w:eastAsia="es-ES"/>
        </w:rPr>
        <w:t>Sábado y Domingo</w:t>
      </w:r>
    </w:p>
    <w:p w14:paraId="297D9625" w14:textId="77777777" w:rsidR="00252978" w:rsidRPr="00397CA7" w:rsidRDefault="00252978" w:rsidP="00252978">
      <w:pPr>
        <w:rPr>
          <w:rFonts w:cstheme="minorHAnsi"/>
          <w:sz w:val="24"/>
          <w:szCs w:val="24"/>
          <w:lang w:eastAsia="es-ES"/>
        </w:rPr>
      </w:pPr>
      <w:r w:rsidRPr="00397CA7">
        <w:rPr>
          <w:rFonts w:cstheme="minorHAnsi"/>
          <w:sz w:val="24"/>
          <w:szCs w:val="24"/>
          <w:lang w:eastAsia="es-ES"/>
        </w:rPr>
        <w:t>De 10:00 a 14:00 y de 15:30 a 19:00 horas</w:t>
      </w:r>
      <w:r w:rsidRPr="00397CA7">
        <w:rPr>
          <w:rFonts w:cstheme="minorHAnsi"/>
          <w:sz w:val="24"/>
          <w:szCs w:val="24"/>
          <w:lang w:eastAsia="es-ES"/>
        </w:rPr>
        <w:br/>
      </w:r>
    </w:p>
    <w:p w14:paraId="51F5D664" w14:textId="77777777" w:rsidR="00252978" w:rsidRPr="002913E2" w:rsidRDefault="00252978" w:rsidP="00252978">
      <w:pPr>
        <w:rPr>
          <w:rStyle w:val="Textoennegrita"/>
          <w:color w:val="385623" w:themeColor="accent6" w:themeShade="80"/>
          <w:sz w:val="44"/>
          <w:szCs w:val="44"/>
          <w:u w:val="single"/>
          <w:lang w:eastAsia="es-ES"/>
        </w:rPr>
      </w:pPr>
      <w:r w:rsidRPr="002913E2">
        <w:rPr>
          <w:rStyle w:val="Textoennegrita"/>
          <w:color w:val="385623" w:themeColor="accent6" w:themeShade="80"/>
          <w:sz w:val="44"/>
          <w:szCs w:val="44"/>
          <w:u w:val="single"/>
        </w:rPr>
        <w:t>¿</w:t>
      </w:r>
      <w:r w:rsidRPr="002913E2">
        <w:rPr>
          <w:rStyle w:val="Textoennegrita"/>
          <w:color w:val="385623" w:themeColor="accent6" w:themeShade="80"/>
          <w:sz w:val="44"/>
          <w:szCs w:val="44"/>
          <w:u w:val="single"/>
          <w:lang w:eastAsia="es-ES"/>
        </w:rPr>
        <w:t>Cómo y cuándo se realizan los pagos?</w:t>
      </w:r>
    </w:p>
    <w:p w14:paraId="5F2EA912" w14:textId="77777777" w:rsidR="00252978" w:rsidRPr="00397CA7" w:rsidRDefault="00252978" w:rsidP="00252978">
      <w:pPr>
        <w:rPr>
          <w:rStyle w:val="Textoennegrita"/>
          <w:color w:val="4472C4" w:themeColor="accent1"/>
          <w:lang w:eastAsia="es-ES"/>
        </w:rPr>
      </w:pPr>
      <w:r w:rsidRPr="00397CA7">
        <w:rPr>
          <w:rStyle w:val="Textoennegrita"/>
          <w:color w:val="4472C4" w:themeColor="accent1"/>
          <w:lang w:eastAsia="es-ES"/>
        </w:rPr>
        <w:t>Pagos</w:t>
      </w:r>
    </w:p>
    <w:p w14:paraId="1C190337" w14:textId="0ECABEB7" w:rsidR="00252978" w:rsidRPr="003F7B98" w:rsidRDefault="00252978" w:rsidP="00252978">
      <w:pPr>
        <w:rPr>
          <w:rFonts w:cstheme="minorHAnsi"/>
          <w:sz w:val="24"/>
          <w:szCs w:val="24"/>
          <w:lang w:eastAsia="es-ES"/>
        </w:rPr>
      </w:pPr>
      <w:r w:rsidRPr="003F7B98">
        <w:rPr>
          <w:rFonts w:cstheme="minorHAnsi"/>
          <w:b/>
          <w:bCs/>
          <w:sz w:val="24"/>
          <w:szCs w:val="24"/>
          <w:lang w:eastAsia="es-ES"/>
        </w:rPr>
        <w:t>Precio:</w:t>
      </w:r>
      <w:r w:rsidRPr="003F7B98">
        <w:rPr>
          <w:rFonts w:cstheme="minorHAnsi"/>
          <w:sz w:val="24"/>
          <w:szCs w:val="24"/>
          <w:lang w:eastAsia="es-ES"/>
        </w:rPr>
        <w:t xml:space="preserve"> 1</w:t>
      </w:r>
      <w:r w:rsidR="003F7B98" w:rsidRPr="003F7B98">
        <w:rPr>
          <w:rFonts w:cstheme="minorHAnsi"/>
          <w:sz w:val="24"/>
          <w:szCs w:val="24"/>
          <w:lang w:eastAsia="es-ES"/>
        </w:rPr>
        <w:t>0</w:t>
      </w:r>
      <w:r w:rsidRPr="003F7B98">
        <w:rPr>
          <w:rFonts w:cstheme="minorHAnsi"/>
          <w:sz w:val="24"/>
          <w:szCs w:val="24"/>
          <w:lang w:eastAsia="es-ES"/>
        </w:rPr>
        <w:t>00 euros.</w:t>
      </w:r>
    </w:p>
    <w:p w14:paraId="069D0922" w14:textId="77777777" w:rsidR="00252978" w:rsidRPr="003F7B98" w:rsidRDefault="00252978" w:rsidP="00252978">
      <w:pPr>
        <w:rPr>
          <w:rFonts w:cstheme="minorHAnsi"/>
          <w:sz w:val="24"/>
          <w:szCs w:val="24"/>
          <w:lang w:eastAsia="es-ES"/>
        </w:rPr>
      </w:pPr>
      <w:r w:rsidRPr="003F7B98">
        <w:rPr>
          <w:rFonts w:cstheme="minorHAnsi"/>
          <w:b/>
          <w:bCs/>
          <w:sz w:val="24"/>
          <w:szCs w:val="24"/>
          <w:lang w:eastAsia="es-ES"/>
        </w:rPr>
        <w:t>Número de Cuenta</w:t>
      </w:r>
      <w:r w:rsidRPr="003F7B98">
        <w:rPr>
          <w:rFonts w:cstheme="minorHAnsi"/>
          <w:sz w:val="24"/>
          <w:szCs w:val="24"/>
          <w:lang w:eastAsia="es-ES"/>
        </w:rPr>
        <w:t xml:space="preserve">: ES88 2100 0722 5301 0104 0019 – </w:t>
      </w:r>
      <w:proofErr w:type="spellStart"/>
      <w:r w:rsidRPr="003F7B98">
        <w:rPr>
          <w:rFonts w:cstheme="minorHAnsi"/>
          <w:sz w:val="24"/>
          <w:szCs w:val="24"/>
          <w:lang w:eastAsia="es-ES"/>
        </w:rPr>
        <w:t>Caixabanc</w:t>
      </w:r>
      <w:proofErr w:type="spellEnd"/>
      <w:r w:rsidRPr="003F7B98">
        <w:rPr>
          <w:rFonts w:cstheme="minorHAnsi"/>
          <w:sz w:val="24"/>
          <w:szCs w:val="24"/>
          <w:lang w:eastAsia="es-ES"/>
        </w:rPr>
        <w:t xml:space="preserve"> -.</w:t>
      </w:r>
    </w:p>
    <w:p w14:paraId="51742103" w14:textId="77777777" w:rsidR="00252978" w:rsidRPr="00397CA7" w:rsidRDefault="00252978" w:rsidP="00252978">
      <w:pPr>
        <w:rPr>
          <w:rFonts w:cstheme="minorHAnsi"/>
          <w:lang w:eastAsia="es-ES"/>
        </w:rPr>
      </w:pPr>
    </w:p>
    <w:p w14:paraId="6F234AC0" w14:textId="62E0A9BF" w:rsidR="00252978" w:rsidRPr="00397CA7" w:rsidRDefault="00252978" w:rsidP="00252978">
      <w:pPr>
        <w:jc w:val="both"/>
        <w:rPr>
          <w:rFonts w:cstheme="minorHAnsi"/>
          <w:sz w:val="24"/>
          <w:szCs w:val="24"/>
          <w:lang w:eastAsia="es-ES"/>
        </w:rPr>
      </w:pPr>
      <w:r w:rsidRPr="003F7B98">
        <w:rPr>
          <w:rFonts w:cstheme="minorHAnsi"/>
          <w:b/>
          <w:bCs/>
          <w:sz w:val="24"/>
          <w:szCs w:val="24"/>
          <w:lang w:eastAsia="es-ES"/>
        </w:rPr>
        <w:lastRenderedPageBreak/>
        <w:t>Formas de Pago:</w:t>
      </w:r>
      <w:r w:rsidRPr="00397CA7">
        <w:rPr>
          <w:rFonts w:cstheme="minorHAnsi"/>
          <w:sz w:val="24"/>
          <w:szCs w:val="24"/>
          <w:lang w:eastAsia="es-ES"/>
        </w:rPr>
        <w:t xml:space="preserve"> Reserva de 200 euros en la cuenta indicada. El resto se reparte a partes iguales en </w:t>
      </w:r>
      <w:r w:rsidR="003F7B98">
        <w:rPr>
          <w:rFonts w:cstheme="minorHAnsi"/>
          <w:sz w:val="24"/>
          <w:szCs w:val="24"/>
          <w:lang w:eastAsia="es-ES"/>
        </w:rPr>
        <w:t>4</w:t>
      </w:r>
      <w:r w:rsidRPr="00397CA7">
        <w:rPr>
          <w:rFonts w:cstheme="minorHAnsi"/>
          <w:sz w:val="24"/>
          <w:szCs w:val="24"/>
          <w:lang w:eastAsia="es-ES"/>
        </w:rPr>
        <w:t xml:space="preserve"> mensualidades consecutivas de 2</w:t>
      </w:r>
      <w:r w:rsidR="003F7B98">
        <w:rPr>
          <w:rFonts w:cstheme="minorHAnsi"/>
          <w:sz w:val="24"/>
          <w:szCs w:val="24"/>
          <w:lang w:eastAsia="es-ES"/>
        </w:rPr>
        <w:t>0</w:t>
      </w:r>
      <w:r w:rsidRPr="00397CA7">
        <w:rPr>
          <w:rFonts w:cstheme="minorHAnsi"/>
          <w:sz w:val="24"/>
          <w:szCs w:val="24"/>
          <w:lang w:eastAsia="es-ES"/>
        </w:rPr>
        <w:t xml:space="preserve">0 euros, comenzando en </w:t>
      </w:r>
      <w:proofErr w:type="spellStart"/>
      <w:r w:rsidR="003F7B98">
        <w:rPr>
          <w:rFonts w:cstheme="minorHAnsi"/>
          <w:sz w:val="24"/>
          <w:szCs w:val="24"/>
          <w:lang w:eastAsia="es-ES"/>
        </w:rPr>
        <w:t>Abri</w:t>
      </w:r>
      <w:proofErr w:type="spellEnd"/>
      <w:r w:rsidRPr="00397CA7">
        <w:rPr>
          <w:rFonts w:cstheme="minorHAnsi"/>
          <w:sz w:val="24"/>
          <w:szCs w:val="24"/>
          <w:lang w:eastAsia="es-ES"/>
        </w:rPr>
        <w:t xml:space="preserve"> y finalizando en </w:t>
      </w:r>
      <w:r w:rsidR="003F7B98">
        <w:rPr>
          <w:rFonts w:cstheme="minorHAnsi"/>
          <w:sz w:val="24"/>
          <w:szCs w:val="24"/>
          <w:lang w:eastAsia="es-ES"/>
        </w:rPr>
        <w:t>Julio</w:t>
      </w:r>
      <w:r w:rsidRPr="00397CA7">
        <w:rPr>
          <w:rFonts w:cstheme="minorHAnsi"/>
          <w:sz w:val="24"/>
          <w:szCs w:val="24"/>
          <w:lang w:eastAsia="es-ES"/>
        </w:rPr>
        <w:t xml:space="preserve">. </w:t>
      </w:r>
      <w:r w:rsidR="003F7B98">
        <w:rPr>
          <w:rFonts w:cstheme="minorHAnsi"/>
          <w:sz w:val="24"/>
          <w:szCs w:val="24"/>
          <w:lang w:eastAsia="es-ES"/>
        </w:rPr>
        <w:br/>
      </w:r>
      <w:r w:rsidRPr="00397CA7">
        <w:rPr>
          <w:rFonts w:cstheme="minorHAnsi"/>
          <w:sz w:val="24"/>
          <w:szCs w:val="24"/>
          <w:lang w:eastAsia="es-ES"/>
        </w:rPr>
        <w:t>Para aquellas personas que abonen el total de la formación en un solo pago habrá un descuento de 50 euros (Consultar).</w:t>
      </w:r>
    </w:p>
    <w:p w14:paraId="37F79FB6" w14:textId="77777777" w:rsidR="00252978" w:rsidRPr="00397CA7" w:rsidRDefault="00252978" w:rsidP="00252978">
      <w:pPr>
        <w:jc w:val="both"/>
        <w:rPr>
          <w:rFonts w:cstheme="minorHAnsi"/>
          <w:sz w:val="24"/>
          <w:szCs w:val="24"/>
          <w:lang w:eastAsia="es-ES"/>
        </w:rPr>
      </w:pPr>
    </w:p>
    <w:p w14:paraId="31B6DB9D" w14:textId="77777777" w:rsidR="00252978" w:rsidRPr="00397CA7" w:rsidRDefault="00252978" w:rsidP="00252978">
      <w:pPr>
        <w:jc w:val="both"/>
        <w:rPr>
          <w:rFonts w:cstheme="minorHAnsi"/>
          <w:sz w:val="24"/>
          <w:szCs w:val="24"/>
          <w:lang w:eastAsia="es-ES"/>
        </w:rPr>
      </w:pPr>
      <w:r w:rsidRPr="003F7B98">
        <w:rPr>
          <w:rFonts w:cstheme="minorHAnsi"/>
          <w:b/>
          <w:bCs/>
          <w:sz w:val="24"/>
          <w:szCs w:val="24"/>
          <w:lang w:eastAsia="es-ES"/>
        </w:rPr>
        <w:t>Reembolsos:</w:t>
      </w:r>
      <w:r w:rsidRPr="00397CA7">
        <w:rPr>
          <w:rFonts w:cstheme="minorHAnsi"/>
          <w:sz w:val="24"/>
          <w:szCs w:val="24"/>
          <w:lang w:eastAsia="es-ES"/>
        </w:rPr>
        <w:t xml:space="preserve"> No se realizarán reembolsos una vez comenzado el curso. Los alumnos que, debido a enfermedad propia o de un familiar directo, no puedan acabar la formación deberán presentar justificante médico. En este caso, se aplicará un importe de 480 euros en concepto de plaza y 280 euros por fin de semana disfrutado, devolviéndose el importe abonado que exceda la cantidad resultante.</w:t>
      </w:r>
    </w:p>
    <w:p w14:paraId="4F13EF59" w14:textId="77777777" w:rsidR="00252978" w:rsidRPr="002913E2" w:rsidRDefault="00252978" w:rsidP="00252978">
      <w:pPr>
        <w:rPr>
          <w:color w:val="385623" w:themeColor="accent6" w:themeShade="80"/>
          <w:sz w:val="44"/>
          <w:szCs w:val="44"/>
          <w:u w:val="single"/>
          <w:lang w:eastAsia="es-ES"/>
        </w:rPr>
      </w:pPr>
      <w:r w:rsidRPr="002913E2">
        <w:rPr>
          <w:color w:val="385623" w:themeColor="accent6" w:themeShade="80"/>
          <w:sz w:val="44"/>
          <w:szCs w:val="44"/>
          <w:u w:val="single"/>
          <w:lang w:eastAsia="es-ES"/>
        </w:rPr>
        <w:t>Reservas e Inscripciones</w:t>
      </w:r>
    </w:p>
    <w:p w14:paraId="4AD216F4" w14:textId="77777777" w:rsidR="00252978" w:rsidRPr="002913E2" w:rsidRDefault="00252978" w:rsidP="00252978">
      <w:pPr>
        <w:rPr>
          <w:rFonts w:cstheme="minorHAnsi"/>
          <w:color w:val="0070C0"/>
          <w:sz w:val="28"/>
          <w:szCs w:val="28"/>
          <w:lang w:eastAsia="es-ES"/>
        </w:rPr>
      </w:pPr>
      <w:r w:rsidRPr="002913E2">
        <w:rPr>
          <w:rFonts w:cstheme="minorHAnsi"/>
          <w:color w:val="0070C0"/>
          <w:sz w:val="28"/>
          <w:szCs w:val="28"/>
          <w:lang w:eastAsia="es-ES"/>
        </w:rPr>
        <w:t>Inscripciones</w:t>
      </w:r>
    </w:p>
    <w:p w14:paraId="78C75E83" w14:textId="77777777" w:rsidR="00252978" w:rsidRPr="00DA1242" w:rsidRDefault="00252978" w:rsidP="00252978">
      <w:pPr>
        <w:rPr>
          <w:rFonts w:cstheme="minorHAnsi"/>
          <w:color w:val="000000" w:themeColor="text1"/>
          <w:sz w:val="24"/>
          <w:szCs w:val="24"/>
          <w:lang w:eastAsia="es-ES"/>
        </w:rPr>
      </w:pPr>
      <w:r w:rsidRPr="00DA1242">
        <w:rPr>
          <w:rFonts w:cstheme="minorHAnsi"/>
          <w:b/>
          <w:bCs/>
          <w:color w:val="000000" w:themeColor="text1"/>
          <w:sz w:val="24"/>
          <w:szCs w:val="24"/>
          <w:lang w:eastAsia="es-ES"/>
        </w:rPr>
        <w:t>Presentación de solicitudes:</w:t>
      </w:r>
      <w:r w:rsidRPr="00DA1242">
        <w:rPr>
          <w:rFonts w:cstheme="minorHAnsi"/>
          <w:color w:val="000000" w:themeColor="text1"/>
          <w:sz w:val="24"/>
          <w:szCs w:val="24"/>
          <w:lang w:eastAsia="es-ES"/>
        </w:rPr>
        <w:t xml:space="preserve"> las personas interesadas en la formación se pondrán en contacto con la Recepción del centro a través de correo electrónico o el número de teléfono (0034) 639 72 32 55. La inscripción quedará formalizada después ingresar el importe de la reserva, indicando el nombre y el concepto “Curso M.A”. Para cualquier aclaración sobre la formación o el procedimiento de inscripción también deberá dirigirse a la Recepción.</w:t>
      </w:r>
    </w:p>
    <w:p w14:paraId="1381B98F" w14:textId="77777777" w:rsidR="00252978" w:rsidRPr="00DA1242" w:rsidRDefault="00252978" w:rsidP="00252978">
      <w:pPr>
        <w:rPr>
          <w:rFonts w:cstheme="minorHAnsi"/>
          <w:sz w:val="24"/>
          <w:szCs w:val="24"/>
          <w:lang w:eastAsia="es-ES"/>
        </w:rPr>
      </w:pPr>
    </w:p>
    <w:p w14:paraId="72B86110" w14:textId="77777777" w:rsidR="00252978" w:rsidRDefault="00252978" w:rsidP="00252978">
      <w:pPr>
        <w:rPr>
          <w:sz w:val="24"/>
          <w:szCs w:val="24"/>
        </w:rPr>
      </w:pPr>
      <w:r w:rsidRPr="00DA1242">
        <w:rPr>
          <w:b/>
          <w:bCs/>
          <w:sz w:val="24"/>
          <w:szCs w:val="24"/>
        </w:rPr>
        <w:t>Cancelación de reservas:</w:t>
      </w:r>
      <w:r w:rsidRPr="00DA1242">
        <w:rPr>
          <w:sz w:val="24"/>
          <w:szCs w:val="24"/>
        </w:rPr>
        <w:t xml:space="preserve"> Para cancelación de reservas, deberá notificarse la baja 15 días antes del inicio del curso. De lo contrario, se perderá la reserva de 480 euros.</w:t>
      </w:r>
    </w:p>
    <w:p w14:paraId="267092E8" w14:textId="77777777" w:rsidR="00252978" w:rsidRDefault="00252978" w:rsidP="00252978">
      <w:pPr>
        <w:rPr>
          <w:sz w:val="24"/>
          <w:szCs w:val="24"/>
        </w:rPr>
      </w:pPr>
    </w:p>
    <w:p w14:paraId="47C09DEE" w14:textId="77777777" w:rsidR="00252978" w:rsidRPr="00DA1242" w:rsidRDefault="00252978" w:rsidP="00252978">
      <w:pPr>
        <w:rPr>
          <w:rFonts w:cstheme="minorHAnsi"/>
          <w:sz w:val="24"/>
          <w:szCs w:val="24"/>
          <w:lang w:eastAsia="es-ES"/>
        </w:rPr>
      </w:pPr>
    </w:p>
    <w:p w14:paraId="43779086" w14:textId="77777777" w:rsidR="00252978" w:rsidRDefault="00252978" w:rsidP="00252978">
      <w:pPr>
        <w:rPr>
          <w:rFonts w:cstheme="minorHAnsi"/>
          <w:lang w:eastAsia="es-ES"/>
        </w:rPr>
      </w:pPr>
    </w:p>
    <w:p w14:paraId="5CF02F15" w14:textId="77777777" w:rsidR="00252978" w:rsidRDefault="00252978" w:rsidP="00252978">
      <w:pPr>
        <w:rPr>
          <w:rFonts w:cstheme="minorHAnsi"/>
          <w:lang w:eastAsia="es-ES"/>
        </w:rPr>
      </w:pPr>
    </w:p>
    <w:p w14:paraId="054B20A2" w14:textId="77777777" w:rsidR="00252978" w:rsidRDefault="00252978" w:rsidP="00252978">
      <w:pPr>
        <w:rPr>
          <w:rFonts w:cstheme="minorHAnsi"/>
          <w:lang w:eastAsia="es-ES"/>
        </w:rPr>
      </w:pPr>
    </w:p>
    <w:p w14:paraId="2E2F9ED3" w14:textId="77777777" w:rsidR="00252978" w:rsidRDefault="00252978" w:rsidP="00252978">
      <w:pPr>
        <w:rPr>
          <w:rFonts w:cstheme="minorHAnsi"/>
          <w:lang w:eastAsia="es-ES"/>
        </w:rPr>
      </w:pPr>
    </w:p>
    <w:p w14:paraId="73ECD26D" w14:textId="77777777" w:rsidR="00252978" w:rsidRDefault="00252978" w:rsidP="00252978">
      <w:pPr>
        <w:rPr>
          <w:rFonts w:cstheme="minorHAnsi"/>
          <w:lang w:eastAsia="es-ES"/>
        </w:rPr>
      </w:pPr>
    </w:p>
    <w:p w14:paraId="5F518E44" w14:textId="77777777" w:rsidR="00252978" w:rsidRDefault="00252978" w:rsidP="00252978">
      <w:pPr>
        <w:rPr>
          <w:rFonts w:cstheme="minorHAnsi"/>
          <w:lang w:eastAsia="es-ES"/>
        </w:rPr>
      </w:pPr>
    </w:p>
    <w:p w14:paraId="56CBAB7B" w14:textId="77777777" w:rsidR="00252978" w:rsidRDefault="00252978" w:rsidP="00252978">
      <w:pPr>
        <w:rPr>
          <w:rFonts w:cstheme="minorHAnsi"/>
          <w:lang w:eastAsia="es-ES"/>
        </w:rPr>
      </w:pPr>
    </w:p>
    <w:p w14:paraId="5E7E7349" w14:textId="77777777" w:rsidR="00252978" w:rsidRPr="00E211F1" w:rsidRDefault="00252978" w:rsidP="00252978">
      <w:pPr>
        <w:rPr>
          <w:rFonts w:cstheme="minorHAnsi"/>
          <w:lang w:eastAsia="es-ES"/>
        </w:rPr>
      </w:pPr>
    </w:p>
    <w:p w14:paraId="34199D0C" w14:textId="77777777" w:rsidR="00252978" w:rsidRPr="00E211F1" w:rsidRDefault="00252978" w:rsidP="00252978">
      <w:pPr>
        <w:rPr>
          <w:rFonts w:cstheme="minorHAnsi"/>
          <w:lang w:eastAsia="es-ES"/>
        </w:rPr>
      </w:pPr>
    </w:p>
    <w:p w14:paraId="55AAB3EB" w14:textId="77777777" w:rsidR="00252978" w:rsidRPr="00E211F1" w:rsidRDefault="00252978" w:rsidP="00252978">
      <w:pPr>
        <w:rPr>
          <w:rFonts w:cstheme="minorHAnsi"/>
          <w:lang w:eastAsia="es-ES"/>
        </w:rPr>
      </w:pPr>
    </w:p>
    <w:p w14:paraId="10C5210E" w14:textId="77777777" w:rsidR="00252978" w:rsidRDefault="00252978" w:rsidP="00252978">
      <w:pPr>
        <w:rPr>
          <w:rFonts w:cstheme="minorHAnsi"/>
          <w:lang w:eastAsia="es-ES"/>
        </w:rPr>
        <w:sectPr w:rsidR="00252978" w:rsidSect="00775C63">
          <w:footerReference w:type="default" r:id="rId8"/>
          <w:pgSz w:w="11906" w:h="16838"/>
          <w:pgMar w:top="1417" w:right="1274" w:bottom="1417" w:left="1418" w:header="708" w:footer="708" w:gutter="0"/>
          <w:cols w:space="708"/>
          <w:docGrid w:linePitch="360"/>
        </w:sectPr>
      </w:pPr>
    </w:p>
    <w:p w14:paraId="40D38887" w14:textId="29F1AA93" w:rsidR="0057038F" w:rsidRDefault="00373763" w:rsidP="00252978">
      <w:pPr>
        <w:rPr>
          <w:rStyle w:val="Textoennegrita"/>
          <w:b w:val="0"/>
          <w:bCs w:val="0"/>
          <w:color w:val="800080"/>
        </w:rPr>
      </w:pPr>
      <w:r>
        <w:rPr>
          <w:rFonts w:cstheme="minorHAnsi"/>
          <w:color w:val="C00000"/>
          <w:sz w:val="56"/>
          <w:szCs w:val="56"/>
          <w:lang w:eastAsia="es-ES"/>
        </w:rPr>
        <w:lastRenderedPageBreak/>
        <w:t>Módulos Didácticos</w:t>
      </w:r>
      <w:r w:rsidR="0057038F" w:rsidRPr="0057038F">
        <w:rPr>
          <w:rFonts w:cstheme="minorHAnsi"/>
          <w:color w:val="C00000"/>
          <w:sz w:val="56"/>
          <w:szCs w:val="56"/>
          <w:lang w:eastAsia="es-ES"/>
        </w:rPr>
        <w:br/>
      </w:r>
    </w:p>
    <w:p w14:paraId="13CB2EFB" w14:textId="77777777" w:rsidR="009B3CC3" w:rsidRPr="00C87E9C" w:rsidRDefault="009B3CC3" w:rsidP="009B3CC3">
      <w:pPr>
        <w:rPr>
          <w:rStyle w:val="Textoennegrita"/>
          <w:sz w:val="36"/>
          <w:szCs w:val="36"/>
        </w:rPr>
      </w:pPr>
      <w:r w:rsidRPr="0057038F">
        <w:rPr>
          <w:rStyle w:val="Textoennegrita"/>
          <w:rFonts w:ascii="Calibri" w:hAnsi="Calibri" w:cs="Calibri"/>
          <w:b w:val="0"/>
          <w:bCs w:val="0"/>
          <w:color w:val="800080"/>
          <w:sz w:val="36"/>
          <w:szCs w:val="36"/>
        </w:rPr>
        <w:t xml:space="preserve">Módulo </w:t>
      </w:r>
      <w:r w:rsidRPr="009B3CC3">
        <w:rPr>
          <w:rStyle w:val="Textoennegrita"/>
          <w:rFonts w:ascii="Calibri" w:hAnsi="Calibri" w:cs="Calibri"/>
          <w:b w:val="0"/>
          <w:bCs w:val="0"/>
          <w:color w:val="800080"/>
          <w:sz w:val="36"/>
          <w:szCs w:val="36"/>
        </w:rPr>
        <w:t>1</w:t>
      </w:r>
      <w:r w:rsidRPr="009B3CC3">
        <w:rPr>
          <w:rFonts w:ascii="Calibri" w:hAnsi="Calibri" w:cs="Calibri"/>
          <w:b/>
          <w:bCs/>
          <w:color w:val="000000"/>
          <w:sz w:val="36"/>
          <w:szCs w:val="36"/>
        </w:rPr>
        <w:br/>
      </w:r>
      <w:r w:rsidRPr="00C87E9C">
        <w:rPr>
          <w:rStyle w:val="Textoennegrita"/>
          <w:sz w:val="36"/>
          <w:szCs w:val="36"/>
        </w:rPr>
        <w:t xml:space="preserve">Bases del Ayurveda </w:t>
      </w:r>
      <w:r w:rsidRPr="00C87E9C">
        <w:rPr>
          <w:rStyle w:val="Textoennegrita"/>
          <w:sz w:val="36"/>
          <w:szCs w:val="36"/>
        </w:rPr>
        <w:br/>
        <w:t>05 de Abril de 2025</w:t>
      </w:r>
    </w:p>
    <w:p w14:paraId="55C113C8" w14:textId="77777777" w:rsidR="009B3CC3" w:rsidRPr="009B3CC3" w:rsidRDefault="009B3CC3" w:rsidP="009B3CC3">
      <w:pPr>
        <w:rPr>
          <w:b/>
          <w:bCs/>
          <w:sz w:val="32"/>
          <w:szCs w:val="32"/>
        </w:rPr>
      </w:pPr>
      <w:r w:rsidRPr="009B3CC3">
        <w:rPr>
          <w:b/>
          <w:bCs/>
          <w:sz w:val="32"/>
          <w:szCs w:val="32"/>
        </w:rPr>
        <w:t>Principios Básicos.</w:t>
      </w:r>
    </w:p>
    <w:p w14:paraId="625384FA" w14:textId="472ABCD1" w:rsidR="009B3CC3" w:rsidRPr="009B3CC3" w:rsidRDefault="009B3CC3" w:rsidP="009B3CC3">
      <w:pPr>
        <w:rPr>
          <w:sz w:val="24"/>
          <w:szCs w:val="24"/>
        </w:rPr>
      </w:pPr>
      <w:r w:rsidRPr="009B3CC3">
        <w:rPr>
          <w:sz w:val="24"/>
          <w:szCs w:val="24"/>
        </w:rPr>
        <w:t xml:space="preserve">Creación del Universo: Macrocosmos </w:t>
      </w:r>
      <w:proofErr w:type="spellStart"/>
      <w:r w:rsidRPr="009B3CC3">
        <w:rPr>
          <w:sz w:val="24"/>
          <w:szCs w:val="24"/>
        </w:rPr>
        <w:t>yMicrocosmos</w:t>
      </w:r>
      <w:proofErr w:type="spellEnd"/>
    </w:p>
    <w:p w14:paraId="3921646E" w14:textId="0CA9F8D7" w:rsidR="009B3CC3" w:rsidRPr="009B3CC3" w:rsidRDefault="009B3CC3" w:rsidP="009B3CC3">
      <w:pPr>
        <w:rPr>
          <w:b/>
          <w:bCs/>
          <w:sz w:val="32"/>
          <w:szCs w:val="32"/>
        </w:rPr>
      </w:pPr>
      <w:r w:rsidRPr="009B3CC3">
        <w:rPr>
          <w:b/>
          <w:bCs/>
          <w:sz w:val="32"/>
          <w:szCs w:val="32"/>
        </w:rPr>
        <w:t>Anatomía y fisiología Ayurveda.</w:t>
      </w:r>
    </w:p>
    <w:p w14:paraId="5116A23B" w14:textId="77777777" w:rsidR="009B3CC3" w:rsidRPr="009B3CC3" w:rsidRDefault="009B3CC3" w:rsidP="009B3CC3">
      <w:pPr>
        <w:rPr>
          <w:sz w:val="24"/>
          <w:szCs w:val="24"/>
        </w:rPr>
      </w:pPr>
      <w:proofErr w:type="spellStart"/>
      <w:r w:rsidRPr="009B3CC3">
        <w:rPr>
          <w:color w:val="0070C0"/>
          <w:sz w:val="24"/>
          <w:szCs w:val="24"/>
        </w:rPr>
        <w:t>Panchamahabhootas</w:t>
      </w:r>
      <w:proofErr w:type="spellEnd"/>
      <w:r w:rsidRPr="009B3CC3">
        <w:rPr>
          <w:color w:val="0070C0"/>
          <w:sz w:val="24"/>
          <w:szCs w:val="24"/>
        </w:rPr>
        <w:t>.</w:t>
      </w:r>
      <w:r w:rsidRPr="009B3CC3">
        <w:rPr>
          <w:sz w:val="24"/>
          <w:szCs w:val="24"/>
        </w:rPr>
        <w:t xml:space="preserve"> Los 5 elementos</w:t>
      </w:r>
    </w:p>
    <w:p w14:paraId="6C5A9C34" w14:textId="77777777" w:rsidR="009B3CC3" w:rsidRPr="009B3CC3" w:rsidRDefault="009B3CC3" w:rsidP="009B3CC3">
      <w:pPr>
        <w:pStyle w:val="Prrafodelista"/>
        <w:numPr>
          <w:ilvl w:val="0"/>
          <w:numId w:val="1"/>
        </w:numPr>
        <w:rPr>
          <w:sz w:val="24"/>
          <w:szCs w:val="24"/>
        </w:rPr>
      </w:pPr>
      <w:r w:rsidRPr="009B3CC3">
        <w:rPr>
          <w:sz w:val="24"/>
          <w:szCs w:val="24"/>
        </w:rPr>
        <w:t>Éter (</w:t>
      </w:r>
      <w:proofErr w:type="spellStart"/>
      <w:r w:rsidRPr="009B3CC3">
        <w:rPr>
          <w:sz w:val="24"/>
          <w:szCs w:val="24"/>
        </w:rPr>
        <w:t>Aakasha</w:t>
      </w:r>
      <w:proofErr w:type="spellEnd"/>
      <w:r w:rsidRPr="009B3CC3">
        <w:rPr>
          <w:sz w:val="24"/>
          <w:szCs w:val="24"/>
        </w:rPr>
        <w:t>)</w:t>
      </w:r>
    </w:p>
    <w:p w14:paraId="6B2770DF" w14:textId="77777777" w:rsidR="009B3CC3" w:rsidRPr="009B3CC3" w:rsidRDefault="009B3CC3" w:rsidP="009B3CC3">
      <w:pPr>
        <w:pStyle w:val="Prrafodelista"/>
        <w:numPr>
          <w:ilvl w:val="0"/>
          <w:numId w:val="1"/>
        </w:numPr>
        <w:rPr>
          <w:sz w:val="24"/>
          <w:szCs w:val="24"/>
        </w:rPr>
      </w:pPr>
      <w:r w:rsidRPr="009B3CC3">
        <w:rPr>
          <w:sz w:val="24"/>
          <w:szCs w:val="24"/>
        </w:rPr>
        <w:t>Aire (</w:t>
      </w:r>
      <w:proofErr w:type="spellStart"/>
      <w:r w:rsidRPr="009B3CC3">
        <w:rPr>
          <w:sz w:val="24"/>
          <w:szCs w:val="24"/>
        </w:rPr>
        <w:t>Vayu</w:t>
      </w:r>
      <w:proofErr w:type="spellEnd"/>
      <w:r w:rsidRPr="009B3CC3">
        <w:rPr>
          <w:sz w:val="24"/>
          <w:szCs w:val="24"/>
        </w:rPr>
        <w:t>)</w:t>
      </w:r>
    </w:p>
    <w:p w14:paraId="6322101F" w14:textId="77777777" w:rsidR="009B3CC3" w:rsidRPr="009B3CC3" w:rsidRDefault="009B3CC3" w:rsidP="009B3CC3">
      <w:pPr>
        <w:pStyle w:val="Prrafodelista"/>
        <w:numPr>
          <w:ilvl w:val="0"/>
          <w:numId w:val="1"/>
        </w:numPr>
        <w:rPr>
          <w:sz w:val="24"/>
          <w:szCs w:val="24"/>
        </w:rPr>
      </w:pPr>
      <w:r w:rsidRPr="009B3CC3">
        <w:rPr>
          <w:sz w:val="24"/>
          <w:szCs w:val="24"/>
        </w:rPr>
        <w:t>Fuego (Teja)</w:t>
      </w:r>
    </w:p>
    <w:p w14:paraId="2CD171DE" w14:textId="77777777" w:rsidR="009B3CC3" w:rsidRPr="009B3CC3" w:rsidRDefault="009B3CC3" w:rsidP="009B3CC3">
      <w:pPr>
        <w:pStyle w:val="Prrafodelista"/>
        <w:numPr>
          <w:ilvl w:val="0"/>
          <w:numId w:val="1"/>
        </w:numPr>
        <w:rPr>
          <w:sz w:val="24"/>
          <w:szCs w:val="24"/>
        </w:rPr>
      </w:pPr>
      <w:r w:rsidRPr="009B3CC3">
        <w:rPr>
          <w:sz w:val="24"/>
          <w:szCs w:val="24"/>
        </w:rPr>
        <w:t>Tierra (</w:t>
      </w:r>
      <w:proofErr w:type="spellStart"/>
      <w:r w:rsidRPr="009B3CC3">
        <w:rPr>
          <w:sz w:val="24"/>
          <w:szCs w:val="24"/>
        </w:rPr>
        <w:t>Pruithvi</w:t>
      </w:r>
      <w:proofErr w:type="spellEnd"/>
      <w:r w:rsidRPr="009B3CC3">
        <w:rPr>
          <w:sz w:val="24"/>
          <w:szCs w:val="24"/>
        </w:rPr>
        <w:t>)</w:t>
      </w:r>
    </w:p>
    <w:p w14:paraId="7A0A2E1B" w14:textId="77777777" w:rsidR="009B3CC3" w:rsidRPr="009B3CC3" w:rsidRDefault="009B3CC3" w:rsidP="009B3CC3">
      <w:pPr>
        <w:pStyle w:val="Prrafodelista"/>
        <w:numPr>
          <w:ilvl w:val="0"/>
          <w:numId w:val="1"/>
        </w:numPr>
        <w:rPr>
          <w:sz w:val="24"/>
          <w:szCs w:val="24"/>
        </w:rPr>
      </w:pPr>
      <w:r w:rsidRPr="009B3CC3">
        <w:rPr>
          <w:sz w:val="24"/>
          <w:szCs w:val="24"/>
        </w:rPr>
        <w:t>Agua (</w:t>
      </w:r>
      <w:proofErr w:type="spellStart"/>
      <w:r w:rsidRPr="009B3CC3">
        <w:rPr>
          <w:sz w:val="24"/>
          <w:szCs w:val="24"/>
        </w:rPr>
        <w:t>Aaps</w:t>
      </w:r>
      <w:proofErr w:type="spellEnd"/>
      <w:r w:rsidRPr="009B3CC3">
        <w:rPr>
          <w:sz w:val="24"/>
          <w:szCs w:val="24"/>
        </w:rPr>
        <w:t>)</w:t>
      </w:r>
    </w:p>
    <w:p w14:paraId="7397C78E" w14:textId="77777777" w:rsidR="009B3CC3" w:rsidRPr="009B3CC3" w:rsidRDefault="009B3CC3" w:rsidP="009B3CC3">
      <w:pPr>
        <w:rPr>
          <w:sz w:val="24"/>
          <w:szCs w:val="24"/>
        </w:rPr>
      </w:pPr>
      <w:r w:rsidRPr="009B3CC3">
        <w:rPr>
          <w:sz w:val="24"/>
          <w:szCs w:val="24"/>
        </w:rPr>
        <w:t>Propiedades y funciones de los 5 elementos</w:t>
      </w:r>
    </w:p>
    <w:p w14:paraId="20CF7545" w14:textId="77777777" w:rsidR="009B3CC3" w:rsidRPr="009B3CC3" w:rsidRDefault="009B3CC3" w:rsidP="009B3CC3">
      <w:pPr>
        <w:rPr>
          <w:color w:val="0070C0"/>
          <w:sz w:val="24"/>
          <w:szCs w:val="24"/>
        </w:rPr>
      </w:pPr>
      <w:r w:rsidRPr="009B3CC3">
        <w:rPr>
          <w:color w:val="0070C0"/>
          <w:sz w:val="24"/>
          <w:szCs w:val="24"/>
        </w:rPr>
        <w:t xml:space="preserve">Los Siete </w:t>
      </w:r>
      <w:proofErr w:type="spellStart"/>
      <w:r w:rsidRPr="009B3CC3">
        <w:rPr>
          <w:color w:val="0070C0"/>
          <w:sz w:val="24"/>
          <w:szCs w:val="24"/>
        </w:rPr>
        <w:t>Dhatus</w:t>
      </w:r>
      <w:proofErr w:type="spellEnd"/>
      <w:r w:rsidRPr="009B3CC3">
        <w:rPr>
          <w:color w:val="0070C0"/>
          <w:sz w:val="24"/>
          <w:szCs w:val="24"/>
        </w:rPr>
        <w:t xml:space="preserve"> (Tejidos Corporales )</w:t>
      </w:r>
    </w:p>
    <w:p w14:paraId="51D29415" w14:textId="77777777" w:rsidR="009B3CC3" w:rsidRPr="009B3CC3" w:rsidRDefault="009B3CC3" w:rsidP="009B3CC3">
      <w:pPr>
        <w:pStyle w:val="Prrafodelista"/>
        <w:numPr>
          <w:ilvl w:val="0"/>
          <w:numId w:val="2"/>
        </w:numPr>
        <w:rPr>
          <w:sz w:val="24"/>
          <w:szCs w:val="24"/>
        </w:rPr>
      </w:pPr>
      <w:r w:rsidRPr="009B3CC3">
        <w:rPr>
          <w:sz w:val="24"/>
          <w:szCs w:val="24"/>
        </w:rPr>
        <w:t>Rasa (Linfa).</w:t>
      </w:r>
    </w:p>
    <w:p w14:paraId="1687D66D" w14:textId="77777777" w:rsidR="009B3CC3" w:rsidRPr="009B3CC3" w:rsidRDefault="009B3CC3" w:rsidP="009B3CC3">
      <w:pPr>
        <w:pStyle w:val="Prrafodelista"/>
        <w:numPr>
          <w:ilvl w:val="0"/>
          <w:numId w:val="2"/>
        </w:numPr>
        <w:rPr>
          <w:sz w:val="24"/>
          <w:szCs w:val="24"/>
        </w:rPr>
      </w:pPr>
      <w:proofErr w:type="spellStart"/>
      <w:r w:rsidRPr="009B3CC3">
        <w:rPr>
          <w:sz w:val="24"/>
          <w:szCs w:val="24"/>
        </w:rPr>
        <w:t>Rakta</w:t>
      </w:r>
      <w:proofErr w:type="spellEnd"/>
      <w:r w:rsidRPr="009B3CC3">
        <w:rPr>
          <w:sz w:val="24"/>
          <w:szCs w:val="24"/>
        </w:rPr>
        <w:t xml:space="preserve"> (Sangre).</w:t>
      </w:r>
    </w:p>
    <w:p w14:paraId="7439E38B" w14:textId="77777777" w:rsidR="009B3CC3" w:rsidRPr="009B3CC3" w:rsidRDefault="009B3CC3" w:rsidP="009B3CC3">
      <w:pPr>
        <w:pStyle w:val="Prrafodelista"/>
        <w:numPr>
          <w:ilvl w:val="0"/>
          <w:numId w:val="2"/>
        </w:numPr>
        <w:rPr>
          <w:sz w:val="24"/>
          <w:szCs w:val="24"/>
        </w:rPr>
      </w:pPr>
      <w:proofErr w:type="spellStart"/>
      <w:r w:rsidRPr="009B3CC3">
        <w:rPr>
          <w:sz w:val="24"/>
          <w:szCs w:val="24"/>
        </w:rPr>
        <w:t>Mamsa</w:t>
      </w:r>
      <w:proofErr w:type="spellEnd"/>
      <w:r w:rsidRPr="009B3CC3">
        <w:rPr>
          <w:sz w:val="24"/>
          <w:szCs w:val="24"/>
        </w:rPr>
        <w:t xml:space="preserve"> (Músculos).</w:t>
      </w:r>
    </w:p>
    <w:p w14:paraId="6BDB446E" w14:textId="77777777" w:rsidR="009B3CC3" w:rsidRPr="009B3CC3" w:rsidRDefault="009B3CC3" w:rsidP="009B3CC3">
      <w:pPr>
        <w:pStyle w:val="Prrafodelista"/>
        <w:numPr>
          <w:ilvl w:val="0"/>
          <w:numId w:val="2"/>
        </w:numPr>
        <w:rPr>
          <w:sz w:val="24"/>
          <w:szCs w:val="24"/>
        </w:rPr>
      </w:pPr>
      <w:r w:rsidRPr="009B3CC3">
        <w:rPr>
          <w:sz w:val="24"/>
          <w:szCs w:val="24"/>
        </w:rPr>
        <w:t>Meda (Grasa).</w:t>
      </w:r>
    </w:p>
    <w:p w14:paraId="55DD1065" w14:textId="77777777" w:rsidR="009B3CC3" w:rsidRPr="009B3CC3" w:rsidRDefault="009B3CC3" w:rsidP="009B3CC3">
      <w:pPr>
        <w:pStyle w:val="Prrafodelista"/>
        <w:numPr>
          <w:ilvl w:val="0"/>
          <w:numId w:val="2"/>
        </w:numPr>
        <w:rPr>
          <w:sz w:val="24"/>
          <w:szCs w:val="24"/>
        </w:rPr>
      </w:pPr>
      <w:proofErr w:type="spellStart"/>
      <w:r w:rsidRPr="009B3CC3">
        <w:rPr>
          <w:sz w:val="24"/>
          <w:szCs w:val="24"/>
        </w:rPr>
        <w:t>Ashti</w:t>
      </w:r>
      <w:proofErr w:type="spellEnd"/>
      <w:r w:rsidRPr="009B3CC3">
        <w:rPr>
          <w:sz w:val="24"/>
          <w:szCs w:val="24"/>
        </w:rPr>
        <w:t xml:space="preserve"> (Huesos).</w:t>
      </w:r>
    </w:p>
    <w:p w14:paraId="1CCAC3D7" w14:textId="77777777" w:rsidR="009B3CC3" w:rsidRPr="009B3CC3" w:rsidRDefault="009B3CC3" w:rsidP="009B3CC3">
      <w:pPr>
        <w:pStyle w:val="Prrafodelista"/>
        <w:numPr>
          <w:ilvl w:val="0"/>
          <w:numId w:val="2"/>
        </w:numPr>
        <w:rPr>
          <w:sz w:val="24"/>
          <w:szCs w:val="24"/>
        </w:rPr>
      </w:pPr>
      <w:proofErr w:type="spellStart"/>
      <w:r w:rsidRPr="009B3CC3">
        <w:rPr>
          <w:sz w:val="24"/>
          <w:szCs w:val="24"/>
        </w:rPr>
        <w:t>Majja</w:t>
      </w:r>
      <w:proofErr w:type="spellEnd"/>
      <w:r w:rsidRPr="009B3CC3">
        <w:rPr>
          <w:sz w:val="24"/>
          <w:szCs w:val="24"/>
        </w:rPr>
        <w:t xml:space="preserve"> (Médula </w:t>
      </w:r>
      <w:proofErr w:type="spellStart"/>
      <w:r w:rsidRPr="009B3CC3">
        <w:rPr>
          <w:sz w:val="24"/>
          <w:szCs w:val="24"/>
        </w:rPr>
        <w:t>osea</w:t>
      </w:r>
      <w:proofErr w:type="spellEnd"/>
      <w:r w:rsidRPr="009B3CC3">
        <w:rPr>
          <w:sz w:val="24"/>
          <w:szCs w:val="24"/>
        </w:rPr>
        <w:t>).</w:t>
      </w:r>
    </w:p>
    <w:p w14:paraId="29C7DE15" w14:textId="77777777" w:rsidR="009B3CC3" w:rsidRPr="009B3CC3" w:rsidRDefault="009B3CC3" w:rsidP="009B3CC3">
      <w:pPr>
        <w:pStyle w:val="Prrafodelista"/>
        <w:numPr>
          <w:ilvl w:val="0"/>
          <w:numId w:val="2"/>
        </w:numPr>
        <w:rPr>
          <w:sz w:val="24"/>
          <w:szCs w:val="24"/>
        </w:rPr>
      </w:pPr>
      <w:proofErr w:type="spellStart"/>
      <w:r w:rsidRPr="009B3CC3">
        <w:rPr>
          <w:sz w:val="24"/>
          <w:szCs w:val="24"/>
        </w:rPr>
        <w:t>Shukra</w:t>
      </w:r>
      <w:proofErr w:type="spellEnd"/>
      <w:r w:rsidRPr="009B3CC3">
        <w:rPr>
          <w:sz w:val="24"/>
          <w:szCs w:val="24"/>
        </w:rPr>
        <w:t xml:space="preserve"> (Reproducción)</w:t>
      </w:r>
    </w:p>
    <w:p w14:paraId="739F9056" w14:textId="77777777" w:rsidR="009B3CC3" w:rsidRPr="009B3CC3" w:rsidRDefault="009B3CC3" w:rsidP="009B3CC3">
      <w:pPr>
        <w:rPr>
          <w:i/>
          <w:iCs/>
          <w:sz w:val="24"/>
          <w:szCs w:val="24"/>
        </w:rPr>
      </w:pPr>
      <w:r w:rsidRPr="009B3CC3">
        <w:rPr>
          <w:i/>
          <w:iCs/>
          <w:sz w:val="24"/>
          <w:szCs w:val="24"/>
        </w:rPr>
        <w:t>Propiedades, funciones y signos de aumento/disminución</w:t>
      </w:r>
    </w:p>
    <w:p w14:paraId="4B7122BC" w14:textId="77777777" w:rsidR="009B3CC3" w:rsidRPr="009B3CC3" w:rsidRDefault="009B3CC3" w:rsidP="009B3CC3">
      <w:pPr>
        <w:rPr>
          <w:color w:val="0070C0"/>
          <w:sz w:val="24"/>
          <w:szCs w:val="24"/>
        </w:rPr>
      </w:pPr>
      <w:r w:rsidRPr="009B3CC3">
        <w:rPr>
          <w:color w:val="0070C0"/>
          <w:sz w:val="24"/>
          <w:szCs w:val="24"/>
        </w:rPr>
        <w:t>Los Tres Malas (Productos de desecho)</w:t>
      </w:r>
    </w:p>
    <w:p w14:paraId="4E4E6AED" w14:textId="77777777" w:rsidR="009B3CC3" w:rsidRPr="009B3CC3" w:rsidRDefault="009B3CC3" w:rsidP="009B3CC3">
      <w:pPr>
        <w:pStyle w:val="Prrafodelista"/>
        <w:numPr>
          <w:ilvl w:val="0"/>
          <w:numId w:val="3"/>
        </w:numPr>
        <w:rPr>
          <w:sz w:val="24"/>
          <w:szCs w:val="24"/>
        </w:rPr>
      </w:pPr>
      <w:r w:rsidRPr="009B3CC3">
        <w:rPr>
          <w:sz w:val="24"/>
          <w:szCs w:val="24"/>
        </w:rPr>
        <w:t>Mala (Heces).</w:t>
      </w:r>
    </w:p>
    <w:p w14:paraId="3168DDC4" w14:textId="77777777" w:rsidR="009B3CC3" w:rsidRPr="009B3CC3" w:rsidRDefault="009B3CC3" w:rsidP="009B3CC3">
      <w:pPr>
        <w:pStyle w:val="Prrafodelista"/>
        <w:numPr>
          <w:ilvl w:val="0"/>
          <w:numId w:val="3"/>
        </w:numPr>
        <w:rPr>
          <w:sz w:val="24"/>
          <w:szCs w:val="24"/>
        </w:rPr>
      </w:pPr>
      <w:r w:rsidRPr="009B3CC3">
        <w:rPr>
          <w:sz w:val="24"/>
          <w:szCs w:val="24"/>
        </w:rPr>
        <w:t>Mutra (Orina).</w:t>
      </w:r>
    </w:p>
    <w:p w14:paraId="1F106F9D" w14:textId="77777777" w:rsidR="009B3CC3" w:rsidRPr="009B3CC3" w:rsidRDefault="009B3CC3" w:rsidP="009B3CC3">
      <w:pPr>
        <w:pStyle w:val="Prrafodelista"/>
        <w:numPr>
          <w:ilvl w:val="0"/>
          <w:numId w:val="3"/>
        </w:numPr>
        <w:rPr>
          <w:sz w:val="24"/>
          <w:szCs w:val="24"/>
        </w:rPr>
      </w:pPr>
      <w:proofErr w:type="spellStart"/>
      <w:r w:rsidRPr="009B3CC3">
        <w:rPr>
          <w:sz w:val="24"/>
          <w:szCs w:val="24"/>
        </w:rPr>
        <w:t>Sweda</w:t>
      </w:r>
      <w:proofErr w:type="spellEnd"/>
      <w:r w:rsidRPr="009B3CC3">
        <w:rPr>
          <w:sz w:val="24"/>
          <w:szCs w:val="24"/>
        </w:rPr>
        <w:t xml:space="preserve"> (Sudor).</w:t>
      </w:r>
    </w:p>
    <w:p w14:paraId="5496917B" w14:textId="6C5A1F20" w:rsidR="009B3CC3" w:rsidRPr="009B3CC3" w:rsidRDefault="009B3CC3" w:rsidP="009B3CC3">
      <w:pPr>
        <w:rPr>
          <w:i/>
          <w:iCs/>
          <w:sz w:val="24"/>
          <w:szCs w:val="24"/>
        </w:rPr>
      </w:pPr>
      <w:r w:rsidRPr="009B3CC3">
        <w:rPr>
          <w:i/>
          <w:iCs/>
          <w:sz w:val="24"/>
          <w:szCs w:val="24"/>
        </w:rPr>
        <w:t>Propiedades, funciones y signos de aumento/disminución de los Malas.</w:t>
      </w:r>
    </w:p>
    <w:p w14:paraId="5868FC6E" w14:textId="4EA8FC79" w:rsidR="009B3CC3" w:rsidRPr="009B3CC3" w:rsidRDefault="009B3CC3" w:rsidP="009B3CC3">
      <w:pPr>
        <w:rPr>
          <w:sz w:val="24"/>
          <w:szCs w:val="24"/>
        </w:rPr>
      </w:pPr>
    </w:p>
    <w:p w14:paraId="43EA991B" w14:textId="77777777" w:rsidR="009B3CC3" w:rsidRPr="009B3CC3" w:rsidRDefault="009B3CC3" w:rsidP="009B3CC3">
      <w:pPr>
        <w:rPr>
          <w:sz w:val="24"/>
          <w:szCs w:val="24"/>
        </w:rPr>
      </w:pPr>
    </w:p>
    <w:p w14:paraId="2F580569" w14:textId="77777777" w:rsidR="009B3CC3" w:rsidRPr="009B3CC3" w:rsidRDefault="009B3CC3" w:rsidP="009B3CC3">
      <w:pPr>
        <w:rPr>
          <w:color w:val="0070C0"/>
          <w:sz w:val="24"/>
          <w:szCs w:val="24"/>
        </w:rPr>
      </w:pPr>
      <w:r w:rsidRPr="009B3CC3">
        <w:rPr>
          <w:color w:val="0070C0"/>
          <w:sz w:val="24"/>
          <w:szCs w:val="24"/>
        </w:rPr>
        <w:lastRenderedPageBreak/>
        <w:t xml:space="preserve">Los </w:t>
      </w:r>
      <w:proofErr w:type="spellStart"/>
      <w:r w:rsidRPr="009B3CC3">
        <w:rPr>
          <w:color w:val="0070C0"/>
          <w:sz w:val="24"/>
          <w:szCs w:val="24"/>
        </w:rPr>
        <w:t>Doshas</w:t>
      </w:r>
      <w:proofErr w:type="spellEnd"/>
      <w:r w:rsidRPr="009B3CC3">
        <w:rPr>
          <w:color w:val="0070C0"/>
          <w:sz w:val="24"/>
          <w:szCs w:val="24"/>
        </w:rPr>
        <w:t xml:space="preserve"> . Humores corporales</w:t>
      </w:r>
    </w:p>
    <w:p w14:paraId="5ED44BEF" w14:textId="77777777" w:rsidR="009B3CC3" w:rsidRPr="009B3CC3" w:rsidRDefault="009B3CC3" w:rsidP="009B3CC3">
      <w:pPr>
        <w:pStyle w:val="Prrafodelista"/>
        <w:numPr>
          <w:ilvl w:val="0"/>
          <w:numId w:val="4"/>
        </w:numPr>
        <w:rPr>
          <w:sz w:val="24"/>
          <w:szCs w:val="24"/>
        </w:rPr>
      </w:pPr>
      <w:proofErr w:type="spellStart"/>
      <w:r w:rsidRPr="009B3CC3">
        <w:rPr>
          <w:sz w:val="24"/>
          <w:szCs w:val="24"/>
        </w:rPr>
        <w:t>Vata</w:t>
      </w:r>
      <w:proofErr w:type="spellEnd"/>
    </w:p>
    <w:p w14:paraId="1171F1E9" w14:textId="77777777" w:rsidR="009B3CC3" w:rsidRPr="009B3CC3" w:rsidRDefault="009B3CC3" w:rsidP="009B3CC3">
      <w:pPr>
        <w:pStyle w:val="Prrafodelista"/>
        <w:numPr>
          <w:ilvl w:val="0"/>
          <w:numId w:val="4"/>
        </w:numPr>
        <w:rPr>
          <w:sz w:val="24"/>
          <w:szCs w:val="24"/>
        </w:rPr>
      </w:pPr>
      <w:proofErr w:type="spellStart"/>
      <w:r w:rsidRPr="009B3CC3">
        <w:rPr>
          <w:sz w:val="24"/>
          <w:szCs w:val="24"/>
        </w:rPr>
        <w:t>Pitta</w:t>
      </w:r>
      <w:proofErr w:type="spellEnd"/>
    </w:p>
    <w:p w14:paraId="5B5A2234" w14:textId="77777777" w:rsidR="009B3CC3" w:rsidRPr="009B3CC3" w:rsidRDefault="009B3CC3" w:rsidP="009B3CC3">
      <w:pPr>
        <w:pStyle w:val="Prrafodelista"/>
        <w:numPr>
          <w:ilvl w:val="0"/>
          <w:numId w:val="4"/>
        </w:numPr>
        <w:rPr>
          <w:sz w:val="24"/>
          <w:szCs w:val="24"/>
        </w:rPr>
      </w:pPr>
      <w:proofErr w:type="spellStart"/>
      <w:r w:rsidRPr="009B3CC3">
        <w:rPr>
          <w:sz w:val="24"/>
          <w:szCs w:val="24"/>
        </w:rPr>
        <w:t>Kapha</w:t>
      </w:r>
      <w:proofErr w:type="spellEnd"/>
    </w:p>
    <w:p w14:paraId="2BDF0553" w14:textId="77777777" w:rsidR="009B3CC3" w:rsidRPr="009B3CC3" w:rsidRDefault="009B3CC3" w:rsidP="009B3CC3">
      <w:pPr>
        <w:rPr>
          <w:i/>
          <w:iCs/>
          <w:sz w:val="24"/>
          <w:szCs w:val="24"/>
        </w:rPr>
      </w:pPr>
      <w:r w:rsidRPr="009B3CC3">
        <w:rPr>
          <w:i/>
          <w:iCs/>
          <w:sz w:val="24"/>
          <w:szCs w:val="24"/>
        </w:rPr>
        <w:t>Propiedades, Ubicación, Funciones, Signos de aumento y disminución</w:t>
      </w:r>
    </w:p>
    <w:p w14:paraId="25DC123A" w14:textId="77777777" w:rsidR="009B3CC3" w:rsidRPr="009B3CC3" w:rsidRDefault="009B3CC3" w:rsidP="009B3CC3">
      <w:pPr>
        <w:rPr>
          <w:color w:val="0070C0"/>
          <w:sz w:val="24"/>
          <w:szCs w:val="24"/>
        </w:rPr>
      </w:pPr>
      <w:r w:rsidRPr="009B3CC3">
        <w:rPr>
          <w:color w:val="0070C0"/>
          <w:sz w:val="24"/>
          <w:szCs w:val="24"/>
        </w:rPr>
        <w:t xml:space="preserve">Los </w:t>
      </w:r>
      <w:proofErr w:type="spellStart"/>
      <w:r w:rsidRPr="009B3CC3">
        <w:rPr>
          <w:color w:val="0070C0"/>
          <w:sz w:val="24"/>
          <w:szCs w:val="24"/>
        </w:rPr>
        <w:t>Subdoshas</w:t>
      </w:r>
      <w:proofErr w:type="spellEnd"/>
      <w:r w:rsidRPr="009B3CC3">
        <w:rPr>
          <w:color w:val="0070C0"/>
          <w:sz w:val="24"/>
          <w:szCs w:val="24"/>
        </w:rPr>
        <w:t>:</w:t>
      </w:r>
    </w:p>
    <w:p w14:paraId="06B40315" w14:textId="77777777" w:rsidR="009B3CC3" w:rsidRPr="009B3CC3" w:rsidRDefault="009B3CC3" w:rsidP="009B3CC3">
      <w:pPr>
        <w:pStyle w:val="Prrafodelista"/>
        <w:numPr>
          <w:ilvl w:val="0"/>
          <w:numId w:val="5"/>
        </w:numPr>
        <w:rPr>
          <w:sz w:val="24"/>
          <w:szCs w:val="24"/>
        </w:rPr>
      </w:pPr>
      <w:proofErr w:type="spellStart"/>
      <w:r w:rsidRPr="009B3CC3">
        <w:rPr>
          <w:sz w:val="24"/>
          <w:szCs w:val="24"/>
        </w:rPr>
        <w:t>Prana</w:t>
      </w:r>
      <w:proofErr w:type="spellEnd"/>
      <w:r w:rsidRPr="009B3CC3">
        <w:rPr>
          <w:sz w:val="24"/>
          <w:szCs w:val="24"/>
        </w:rPr>
        <w:t xml:space="preserve">, </w:t>
      </w:r>
      <w:proofErr w:type="spellStart"/>
      <w:r w:rsidRPr="009B3CC3">
        <w:rPr>
          <w:sz w:val="24"/>
          <w:szCs w:val="24"/>
        </w:rPr>
        <w:t>Udana</w:t>
      </w:r>
      <w:proofErr w:type="spellEnd"/>
      <w:r w:rsidRPr="009B3CC3">
        <w:rPr>
          <w:sz w:val="24"/>
          <w:szCs w:val="24"/>
        </w:rPr>
        <w:t xml:space="preserve">, Apana, </w:t>
      </w:r>
      <w:proofErr w:type="spellStart"/>
      <w:r w:rsidRPr="009B3CC3">
        <w:rPr>
          <w:sz w:val="24"/>
          <w:szCs w:val="24"/>
        </w:rPr>
        <w:t>Samana</w:t>
      </w:r>
      <w:proofErr w:type="spellEnd"/>
      <w:r w:rsidRPr="009B3CC3">
        <w:rPr>
          <w:sz w:val="24"/>
          <w:szCs w:val="24"/>
        </w:rPr>
        <w:t xml:space="preserve"> y </w:t>
      </w:r>
      <w:proofErr w:type="spellStart"/>
      <w:r w:rsidRPr="009B3CC3">
        <w:rPr>
          <w:sz w:val="24"/>
          <w:szCs w:val="24"/>
        </w:rPr>
        <w:t>Vyana</w:t>
      </w:r>
      <w:proofErr w:type="spellEnd"/>
      <w:r w:rsidRPr="009B3CC3">
        <w:rPr>
          <w:sz w:val="24"/>
          <w:szCs w:val="24"/>
        </w:rPr>
        <w:t>.</w:t>
      </w:r>
    </w:p>
    <w:p w14:paraId="42E6DF19" w14:textId="77777777" w:rsidR="009B3CC3" w:rsidRPr="009B3CC3" w:rsidRDefault="009B3CC3" w:rsidP="009B3CC3">
      <w:pPr>
        <w:pStyle w:val="Prrafodelista"/>
        <w:numPr>
          <w:ilvl w:val="0"/>
          <w:numId w:val="5"/>
        </w:numPr>
        <w:rPr>
          <w:sz w:val="24"/>
          <w:szCs w:val="24"/>
        </w:rPr>
      </w:pPr>
      <w:proofErr w:type="spellStart"/>
      <w:r w:rsidRPr="009B3CC3">
        <w:rPr>
          <w:sz w:val="24"/>
          <w:szCs w:val="24"/>
        </w:rPr>
        <w:t>Pachaka</w:t>
      </w:r>
      <w:proofErr w:type="spellEnd"/>
      <w:r w:rsidRPr="009B3CC3">
        <w:rPr>
          <w:sz w:val="24"/>
          <w:szCs w:val="24"/>
        </w:rPr>
        <w:t xml:space="preserve">, </w:t>
      </w:r>
      <w:proofErr w:type="spellStart"/>
      <w:r w:rsidRPr="009B3CC3">
        <w:rPr>
          <w:sz w:val="24"/>
          <w:szCs w:val="24"/>
        </w:rPr>
        <w:t>Ranjaka</w:t>
      </w:r>
      <w:proofErr w:type="spellEnd"/>
      <w:r w:rsidRPr="009B3CC3">
        <w:rPr>
          <w:sz w:val="24"/>
          <w:szCs w:val="24"/>
        </w:rPr>
        <w:t xml:space="preserve">, </w:t>
      </w:r>
      <w:proofErr w:type="spellStart"/>
      <w:r w:rsidRPr="009B3CC3">
        <w:rPr>
          <w:sz w:val="24"/>
          <w:szCs w:val="24"/>
        </w:rPr>
        <w:t>Brhajaka</w:t>
      </w:r>
      <w:proofErr w:type="spellEnd"/>
      <w:r w:rsidRPr="009B3CC3">
        <w:rPr>
          <w:sz w:val="24"/>
          <w:szCs w:val="24"/>
        </w:rPr>
        <w:t xml:space="preserve">, </w:t>
      </w:r>
      <w:proofErr w:type="spellStart"/>
      <w:r w:rsidRPr="009B3CC3">
        <w:rPr>
          <w:sz w:val="24"/>
          <w:szCs w:val="24"/>
        </w:rPr>
        <w:t>Shadaka</w:t>
      </w:r>
      <w:proofErr w:type="spellEnd"/>
      <w:r w:rsidRPr="009B3CC3">
        <w:rPr>
          <w:sz w:val="24"/>
          <w:szCs w:val="24"/>
        </w:rPr>
        <w:t xml:space="preserve"> y </w:t>
      </w:r>
      <w:proofErr w:type="spellStart"/>
      <w:r w:rsidRPr="009B3CC3">
        <w:rPr>
          <w:sz w:val="24"/>
          <w:szCs w:val="24"/>
        </w:rPr>
        <w:t>Alochaka</w:t>
      </w:r>
      <w:proofErr w:type="spellEnd"/>
      <w:r w:rsidRPr="009B3CC3">
        <w:rPr>
          <w:sz w:val="24"/>
          <w:szCs w:val="24"/>
        </w:rPr>
        <w:t>.</w:t>
      </w:r>
    </w:p>
    <w:p w14:paraId="2E098AD7" w14:textId="77777777" w:rsidR="009B3CC3" w:rsidRPr="009B3CC3" w:rsidRDefault="009B3CC3" w:rsidP="009B3CC3">
      <w:pPr>
        <w:pStyle w:val="Prrafodelista"/>
        <w:numPr>
          <w:ilvl w:val="0"/>
          <w:numId w:val="5"/>
        </w:numPr>
        <w:rPr>
          <w:sz w:val="24"/>
          <w:szCs w:val="24"/>
        </w:rPr>
      </w:pPr>
      <w:proofErr w:type="spellStart"/>
      <w:r w:rsidRPr="009B3CC3">
        <w:rPr>
          <w:sz w:val="24"/>
          <w:szCs w:val="24"/>
        </w:rPr>
        <w:t>Bodhaka</w:t>
      </w:r>
      <w:proofErr w:type="spellEnd"/>
      <w:r w:rsidRPr="009B3CC3">
        <w:rPr>
          <w:sz w:val="24"/>
          <w:szCs w:val="24"/>
        </w:rPr>
        <w:t xml:space="preserve">, </w:t>
      </w:r>
      <w:proofErr w:type="spellStart"/>
      <w:r w:rsidRPr="009B3CC3">
        <w:rPr>
          <w:sz w:val="24"/>
          <w:szCs w:val="24"/>
        </w:rPr>
        <w:t>Kledaka</w:t>
      </w:r>
      <w:proofErr w:type="spellEnd"/>
      <w:r w:rsidRPr="009B3CC3">
        <w:rPr>
          <w:sz w:val="24"/>
          <w:szCs w:val="24"/>
        </w:rPr>
        <w:t xml:space="preserve">, </w:t>
      </w:r>
      <w:proofErr w:type="spellStart"/>
      <w:r w:rsidRPr="009B3CC3">
        <w:rPr>
          <w:sz w:val="24"/>
          <w:szCs w:val="24"/>
        </w:rPr>
        <w:t>Tarpaka</w:t>
      </w:r>
      <w:proofErr w:type="spellEnd"/>
      <w:r w:rsidRPr="009B3CC3">
        <w:rPr>
          <w:sz w:val="24"/>
          <w:szCs w:val="24"/>
        </w:rPr>
        <w:t xml:space="preserve">, </w:t>
      </w:r>
      <w:proofErr w:type="spellStart"/>
      <w:r w:rsidRPr="009B3CC3">
        <w:rPr>
          <w:sz w:val="24"/>
          <w:szCs w:val="24"/>
        </w:rPr>
        <w:t>Avalambaka</w:t>
      </w:r>
      <w:proofErr w:type="spellEnd"/>
      <w:r w:rsidRPr="009B3CC3">
        <w:rPr>
          <w:sz w:val="24"/>
          <w:szCs w:val="24"/>
        </w:rPr>
        <w:t xml:space="preserve"> y </w:t>
      </w:r>
      <w:proofErr w:type="spellStart"/>
      <w:r w:rsidRPr="009B3CC3">
        <w:rPr>
          <w:sz w:val="24"/>
          <w:szCs w:val="24"/>
        </w:rPr>
        <w:t>Shleshaka</w:t>
      </w:r>
      <w:proofErr w:type="spellEnd"/>
    </w:p>
    <w:p w14:paraId="3F201BE5" w14:textId="77777777" w:rsidR="009B3CC3" w:rsidRPr="009B3CC3" w:rsidRDefault="009B3CC3" w:rsidP="009B3CC3">
      <w:pPr>
        <w:rPr>
          <w:i/>
          <w:iCs/>
          <w:sz w:val="24"/>
          <w:szCs w:val="24"/>
        </w:rPr>
      </w:pPr>
      <w:r w:rsidRPr="009B3CC3">
        <w:rPr>
          <w:i/>
          <w:iCs/>
          <w:sz w:val="24"/>
          <w:szCs w:val="24"/>
        </w:rPr>
        <w:t>Propiedades, Ubicación, Funciones, Signos de aumento y disminución</w:t>
      </w:r>
    </w:p>
    <w:p w14:paraId="4DDAE619" w14:textId="77777777" w:rsidR="009B3CC3" w:rsidRPr="009B3CC3" w:rsidRDefault="009B3CC3" w:rsidP="009B3CC3">
      <w:pPr>
        <w:rPr>
          <w:color w:val="0070C0"/>
          <w:sz w:val="24"/>
          <w:szCs w:val="24"/>
        </w:rPr>
      </w:pPr>
      <w:r w:rsidRPr="009B3CC3">
        <w:rPr>
          <w:color w:val="0070C0"/>
          <w:sz w:val="24"/>
          <w:szCs w:val="24"/>
        </w:rPr>
        <w:t>Agni el fuego digestivo</w:t>
      </w:r>
    </w:p>
    <w:p w14:paraId="61BA38FA" w14:textId="77777777" w:rsidR="009B3CC3" w:rsidRPr="009B3CC3" w:rsidRDefault="009B3CC3" w:rsidP="009B3CC3">
      <w:pPr>
        <w:pStyle w:val="Prrafodelista"/>
        <w:numPr>
          <w:ilvl w:val="0"/>
          <w:numId w:val="6"/>
        </w:numPr>
        <w:rPr>
          <w:sz w:val="24"/>
          <w:szCs w:val="24"/>
        </w:rPr>
      </w:pPr>
      <w:r w:rsidRPr="009B3CC3">
        <w:rPr>
          <w:sz w:val="24"/>
          <w:szCs w:val="24"/>
        </w:rPr>
        <w:t>Funciones de Agni</w:t>
      </w:r>
    </w:p>
    <w:p w14:paraId="4028BE3D" w14:textId="77777777" w:rsidR="009B3CC3" w:rsidRPr="009B3CC3" w:rsidRDefault="009B3CC3" w:rsidP="009B3CC3">
      <w:pPr>
        <w:pStyle w:val="Prrafodelista"/>
        <w:numPr>
          <w:ilvl w:val="0"/>
          <w:numId w:val="6"/>
        </w:numPr>
        <w:rPr>
          <w:sz w:val="24"/>
          <w:szCs w:val="24"/>
        </w:rPr>
      </w:pPr>
      <w:r w:rsidRPr="009B3CC3">
        <w:rPr>
          <w:sz w:val="24"/>
          <w:szCs w:val="24"/>
        </w:rPr>
        <w:t>Fisiología de Agni</w:t>
      </w:r>
    </w:p>
    <w:p w14:paraId="761707D1" w14:textId="77777777" w:rsidR="009B3CC3" w:rsidRPr="009B3CC3" w:rsidRDefault="009B3CC3" w:rsidP="009B3CC3">
      <w:pPr>
        <w:pStyle w:val="Prrafodelista"/>
        <w:numPr>
          <w:ilvl w:val="0"/>
          <w:numId w:val="6"/>
        </w:numPr>
        <w:rPr>
          <w:sz w:val="24"/>
          <w:szCs w:val="24"/>
        </w:rPr>
      </w:pPr>
      <w:r w:rsidRPr="009B3CC3">
        <w:rPr>
          <w:sz w:val="24"/>
          <w:szCs w:val="24"/>
        </w:rPr>
        <w:t xml:space="preserve">Concepto de </w:t>
      </w:r>
      <w:proofErr w:type="spellStart"/>
      <w:r w:rsidRPr="009B3CC3">
        <w:rPr>
          <w:sz w:val="24"/>
          <w:szCs w:val="24"/>
        </w:rPr>
        <w:t>Aama</w:t>
      </w:r>
      <w:proofErr w:type="spellEnd"/>
      <w:r w:rsidRPr="009B3CC3">
        <w:rPr>
          <w:sz w:val="24"/>
          <w:szCs w:val="24"/>
        </w:rPr>
        <w:t xml:space="preserve"> (Material alimenticio semi-</w:t>
      </w:r>
    </w:p>
    <w:p w14:paraId="6C93DF13" w14:textId="5F5BF43E" w:rsidR="009B3CC3" w:rsidRDefault="009B3CC3" w:rsidP="009B3CC3">
      <w:pPr>
        <w:pStyle w:val="Prrafodelista"/>
        <w:numPr>
          <w:ilvl w:val="0"/>
          <w:numId w:val="6"/>
        </w:numPr>
        <w:rPr>
          <w:sz w:val="24"/>
          <w:szCs w:val="24"/>
        </w:rPr>
      </w:pPr>
      <w:r w:rsidRPr="009B3CC3">
        <w:rPr>
          <w:sz w:val="24"/>
          <w:szCs w:val="24"/>
        </w:rPr>
        <w:t>digerido)</w:t>
      </w:r>
    </w:p>
    <w:p w14:paraId="65B5D254" w14:textId="77777777" w:rsidR="009B3CC3" w:rsidRPr="009B3CC3" w:rsidRDefault="009B3CC3" w:rsidP="009B3CC3">
      <w:pPr>
        <w:pStyle w:val="Prrafodelista"/>
        <w:rPr>
          <w:sz w:val="24"/>
          <w:szCs w:val="24"/>
        </w:rPr>
      </w:pPr>
    </w:p>
    <w:p w14:paraId="7FE1C95E" w14:textId="7793DA89" w:rsidR="009B3CC3" w:rsidRPr="009B3CC3" w:rsidRDefault="009B3CC3" w:rsidP="009B3CC3">
      <w:pPr>
        <w:rPr>
          <w:sz w:val="24"/>
          <w:szCs w:val="24"/>
        </w:rPr>
      </w:pPr>
      <w:r w:rsidRPr="009B3CC3">
        <w:rPr>
          <w:color w:val="0070C0"/>
          <w:sz w:val="24"/>
          <w:szCs w:val="24"/>
        </w:rPr>
        <w:t>Ama</w:t>
      </w:r>
      <w:r w:rsidRPr="009B3CC3">
        <w:rPr>
          <w:sz w:val="24"/>
          <w:szCs w:val="24"/>
        </w:rPr>
        <w:br/>
      </w:r>
      <w:r w:rsidRPr="009B3CC3">
        <w:rPr>
          <w:sz w:val="24"/>
          <w:szCs w:val="24"/>
        </w:rPr>
        <w:br/>
      </w:r>
      <w:r w:rsidRPr="009B3CC3">
        <w:rPr>
          <w:sz w:val="24"/>
          <w:szCs w:val="24"/>
        </w:rPr>
        <w:br/>
      </w:r>
      <w:r w:rsidRPr="009B3CC3">
        <w:rPr>
          <w:sz w:val="24"/>
          <w:szCs w:val="24"/>
        </w:rPr>
        <w:t xml:space="preserve">Relación entre Agni y </w:t>
      </w:r>
      <w:proofErr w:type="spellStart"/>
      <w:r w:rsidRPr="009B3CC3">
        <w:rPr>
          <w:sz w:val="24"/>
          <w:szCs w:val="24"/>
        </w:rPr>
        <w:t>Aama</w:t>
      </w:r>
      <w:proofErr w:type="spellEnd"/>
    </w:p>
    <w:p w14:paraId="13F729E4" w14:textId="77777777" w:rsidR="009B3CC3" w:rsidRPr="009B3CC3" w:rsidRDefault="009B3CC3" w:rsidP="009B3CC3">
      <w:pPr>
        <w:pStyle w:val="Prrafodelista"/>
        <w:numPr>
          <w:ilvl w:val="0"/>
          <w:numId w:val="6"/>
        </w:numPr>
        <w:rPr>
          <w:sz w:val="24"/>
          <w:szCs w:val="24"/>
        </w:rPr>
      </w:pPr>
      <w:r w:rsidRPr="009B3CC3">
        <w:rPr>
          <w:sz w:val="24"/>
          <w:szCs w:val="24"/>
        </w:rPr>
        <w:t xml:space="preserve">Signos de la presencia de </w:t>
      </w:r>
      <w:proofErr w:type="spellStart"/>
      <w:r w:rsidRPr="009B3CC3">
        <w:rPr>
          <w:sz w:val="24"/>
          <w:szCs w:val="24"/>
        </w:rPr>
        <w:t>Aama</w:t>
      </w:r>
      <w:proofErr w:type="spellEnd"/>
    </w:p>
    <w:p w14:paraId="0C0EC45B" w14:textId="77777777" w:rsidR="009B3CC3" w:rsidRPr="009B3CC3" w:rsidRDefault="009B3CC3" w:rsidP="009B3CC3">
      <w:pPr>
        <w:pStyle w:val="Prrafodelista"/>
        <w:numPr>
          <w:ilvl w:val="0"/>
          <w:numId w:val="6"/>
        </w:numPr>
        <w:rPr>
          <w:sz w:val="24"/>
          <w:szCs w:val="24"/>
        </w:rPr>
      </w:pPr>
      <w:r w:rsidRPr="009B3CC3">
        <w:rPr>
          <w:sz w:val="24"/>
          <w:szCs w:val="24"/>
        </w:rPr>
        <w:t xml:space="preserve">Tratamiento de </w:t>
      </w:r>
      <w:proofErr w:type="spellStart"/>
      <w:r w:rsidRPr="009B3CC3">
        <w:rPr>
          <w:sz w:val="24"/>
          <w:szCs w:val="24"/>
        </w:rPr>
        <w:t>Aama</w:t>
      </w:r>
      <w:proofErr w:type="spellEnd"/>
    </w:p>
    <w:p w14:paraId="2D8F9733" w14:textId="77777777" w:rsidR="009B3CC3" w:rsidRDefault="009B3CC3" w:rsidP="009B3CC3"/>
    <w:p w14:paraId="78A84595" w14:textId="77777777" w:rsidR="009B3CC3" w:rsidRPr="009B3CC3" w:rsidRDefault="009B3CC3" w:rsidP="009B3CC3">
      <w:pPr>
        <w:rPr>
          <w:color w:val="0070C0"/>
        </w:rPr>
      </w:pPr>
      <w:r w:rsidRPr="009B3CC3">
        <w:rPr>
          <w:color w:val="0070C0"/>
        </w:rPr>
        <w:t>Concepto de “</w:t>
      </w:r>
      <w:proofErr w:type="spellStart"/>
      <w:r w:rsidRPr="009B3CC3">
        <w:rPr>
          <w:color w:val="0070C0"/>
        </w:rPr>
        <w:t>Oja</w:t>
      </w:r>
      <w:proofErr w:type="spellEnd"/>
      <w:r w:rsidRPr="009B3CC3">
        <w:rPr>
          <w:color w:val="0070C0"/>
        </w:rPr>
        <w:t>” (Esencia de todos los tejidos corporales / metabolismo):</w:t>
      </w:r>
    </w:p>
    <w:p w14:paraId="6A825EF6" w14:textId="17C2F354" w:rsidR="009B3CC3" w:rsidRPr="009B3CC3" w:rsidRDefault="009B3CC3" w:rsidP="009B3CC3">
      <w:pPr>
        <w:rPr>
          <w:color w:val="0070C0"/>
        </w:rPr>
      </w:pPr>
      <w:r>
        <w:t xml:space="preserve">Ubicación, funciones, signos de aumento/disminución, factores responsables del aumento/disminución </w:t>
      </w:r>
      <w:r>
        <w:br/>
      </w:r>
      <w:r>
        <w:br/>
      </w:r>
      <w:r w:rsidRPr="009B3CC3">
        <w:rPr>
          <w:color w:val="0070C0"/>
        </w:rPr>
        <w:t>Concepto de “</w:t>
      </w:r>
      <w:proofErr w:type="spellStart"/>
      <w:r w:rsidRPr="009B3CC3">
        <w:rPr>
          <w:color w:val="0070C0"/>
        </w:rPr>
        <w:t>Prakruti</w:t>
      </w:r>
      <w:proofErr w:type="spellEnd"/>
      <w:r w:rsidRPr="009B3CC3">
        <w:rPr>
          <w:color w:val="0070C0"/>
        </w:rPr>
        <w:t>” (Constitución):</w:t>
      </w:r>
    </w:p>
    <w:p w14:paraId="2681EAB2" w14:textId="77777777" w:rsidR="009B3CC3" w:rsidRDefault="009B3CC3" w:rsidP="009B3CC3">
      <w:r>
        <w:t>Diferentes tipos de constitución; características anatómicas, fisiológicas y mentales de las diferentes constituciones.</w:t>
      </w:r>
    </w:p>
    <w:p w14:paraId="611574A5" w14:textId="77777777" w:rsidR="009B3CC3" w:rsidRDefault="009B3CC3" w:rsidP="009B3CC3"/>
    <w:p w14:paraId="1995D095" w14:textId="77777777" w:rsidR="009B3CC3" w:rsidRDefault="009B3CC3" w:rsidP="009B3CC3">
      <w:pPr>
        <w:rPr>
          <w:rStyle w:val="Textoennegrita"/>
          <w:rFonts w:ascii="Calibri" w:hAnsi="Calibri" w:cs="Calibri"/>
          <w:b w:val="0"/>
          <w:bCs w:val="0"/>
          <w:color w:val="800080"/>
          <w:sz w:val="36"/>
          <w:szCs w:val="36"/>
        </w:rPr>
      </w:pPr>
    </w:p>
    <w:p w14:paraId="0F28D0CF" w14:textId="2CFDA453" w:rsidR="009B3CC3" w:rsidRDefault="009B3CC3" w:rsidP="009B3CC3">
      <w:r w:rsidRPr="0057038F">
        <w:rPr>
          <w:rStyle w:val="Textoennegrita"/>
          <w:rFonts w:ascii="Calibri" w:hAnsi="Calibri" w:cs="Calibri"/>
          <w:b w:val="0"/>
          <w:bCs w:val="0"/>
          <w:color w:val="800080"/>
          <w:sz w:val="36"/>
          <w:szCs w:val="36"/>
        </w:rPr>
        <w:lastRenderedPageBreak/>
        <w:t xml:space="preserve">Módulo </w:t>
      </w:r>
      <w:r w:rsidRPr="009B3CC3">
        <w:rPr>
          <w:rStyle w:val="Textoennegrita"/>
          <w:rFonts w:ascii="Calibri" w:hAnsi="Calibri" w:cs="Calibri"/>
          <w:b w:val="0"/>
          <w:bCs w:val="0"/>
          <w:color w:val="800080"/>
          <w:sz w:val="36"/>
          <w:szCs w:val="36"/>
        </w:rPr>
        <w:t>2</w:t>
      </w:r>
      <w:r w:rsidRPr="0057038F">
        <w:rPr>
          <w:rFonts w:ascii="Calibri" w:hAnsi="Calibri" w:cs="Calibri"/>
          <w:color w:val="000000"/>
          <w:sz w:val="36"/>
          <w:szCs w:val="36"/>
        </w:rPr>
        <w:br/>
      </w:r>
      <w:r w:rsidRPr="00210E8D">
        <w:rPr>
          <w:rStyle w:val="Textoennegrita"/>
          <w:sz w:val="36"/>
          <w:szCs w:val="36"/>
        </w:rPr>
        <w:t xml:space="preserve">Introducción a la </w:t>
      </w:r>
      <w:proofErr w:type="spellStart"/>
      <w:r w:rsidRPr="00210E8D">
        <w:rPr>
          <w:rStyle w:val="Textoennegrita"/>
          <w:sz w:val="36"/>
          <w:szCs w:val="36"/>
        </w:rPr>
        <w:t>Oleación</w:t>
      </w:r>
      <w:proofErr w:type="spellEnd"/>
      <w:r w:rsidRPr="00210E8D">
        <w:rPr>
          <w:rStyle w:val="Textoennegrita"/>
          <w:sz w:val="36"/>
          <w:szCs w:val="36"/>
        </w:rPr>
        <w:br/>
        <w:t>26 y 27 de Abril de 2025</w:t>
      </w:r>
    </w:p>
    <w:p w14:paraId="2BDF5A23" w14:textId="77777777" w:rsidR="009B3CC3" w:rsidRPr="009B3CC3" w:rsidRDefault="009B3CC3" w:rsidP="009B3CC3">
      <w:pPr>
        <w:rPr>
          <w:b/>
          <w:bCs/>
          <w:sz w:val="32"/>
          <w:szCs w:val="32"/>
        </w:rPr>
      </w:pPr>
      <w:r w:rsidRPr="009B3CC3">
        <w:rPr>
          <w:b/>
          <w:bCs/>
          <w:sz w:val="32"/>
          <w:szCs w:val="32"/>
        </w:rPr>
        <w:t>TIPOS DE OLEACIÓN</w:t>
      </w:r>
    </w:p>
    <w:p w14:paraId="3291A863" w14:textId="77777777" w:rsidR="009B3CC3" w:rsidRPr="009B3CC3" w:rsidRDefault="009B3CC3" w:rsidP="009B3CC3">
      <w:pPr>
        <w:rPr>
          <w:sz w:val="24"/>
          <w:szCs w:val="24"/>
        </w:rPr>
      </w:pPr>
      <w:r w:rsidRPr="009B3CC3">
        <w:rPr>
          <w:sz w:val="24"/>
          <w:szCs w:val="24"/>
        </w:rPr>
        <w:t>Indicaciones y contraindicaciones.</w:t>
      </w:r>
    </w:p>
    <w:p w14:paraId="18F5B63C" w14:textId="77777777" w:rsidR="009B3CC3" w:rsidRPr="009B3CC3" w:rsidRDefault="009B3CC3" w:rsidP="009B3CC3">
      <w:pPr>
        <w:rPr>
          <w:b/>
          <w:bCs/>
          <w:sz w:val="28"/>
          <w:szCs w:val="28"/>
        </w:rPr>
      </w:pPr>
      <w:r w:rsidRPr="009B3CC3">
        <w:rPr>
          <w:b/>
          <w:bCs/>
          <w:sz w:val="28"/>
          <w:szCs w:val="28"/>
        </w:rPr>
        <w:t xml:space="preserve">Masaje </w:t>
      </w:r>
      <w:proofErr w:type="spellStart"/>
      <w:r w:rsidRPr="009B3CC3">
        <w:rPr>
          <w:b/>
          <w:bCs/>
          <w:sz w:val="28"/>
          <w:szCs w:val="28"/>
        </w:rPr>
        <w:t>Abhyanga</w:t>
      </w:r>
      <w:proofErr w:type="spellEnd"/>
    </w:p>
    <w:p w14:paraId="255CCE3A" w14:textId="77777777" w:rsidR="009B3CC3" w:rsidRPr="009B3CC3" w:rsidRDefault="009B3CC3" w:rsidP="009B3CC3">
      <w:pPr>
        <w:jc w:val="both"/>
        <w:rPr>
          <w:sz w:val="24"/>
          <w:szCs w:val="24"/>
        </w:rPr>
      </w:pPr>
      <w:r w:rsidRPr="009B3CC3">
        <w:rPr>
          <w:sz w:val="24"/>
          <w:szCs w:val="24"/>
        </w:rPr>
        <w:t xml:space="preserve">El masaje </w:t>
      </w:r>
      <w:proofErr w:type="spellStart"/>
      <w:r w:rsidRPr="009B3CC3">
        <w:rPr>
          <w:sz w:val="24"/>
          <w:szCs w:val="24"/>
        </w:rPr>
        <w:t>Abhyanga</w:t>
      </w:r>
      <w:proofErr w:type="spellEnd"/>
      <w:r w:rsidRPr="009B3CC3">
        <w:rPr>
          <w:sz w:val="24"/>
          <w:szCs w:val="24"/>
        </w:rPr>
        <w:t xml:space="preserve"> es una técnica de la medicina ayurvédica que utiliza aceites calientes para equilibrar el </w:t>
      </w:r>
      <w:proofErr w:type="spellStart"/>
      <w:r w:rsidRPr="009B3CC3">
        <w:rPr>
          <w:sz w:val="24"/>
          <w:szCs w:val="24"/>
        </w:rPr>
        <w:t>Vata</w:t>
      </w:r>
      <w:proofErr w:type="spellEnd"/>
      <w:r w:rsidRPr="009B3CC3">
        <w:rPr>
          <w:sz w:val="24"/>
          <w:szCs w:val="24"/>
        </w:rPr>
        <w:t xml:space="preserve"> </w:t>
      </w:r>
      <w:proofErr w:type="spellStart"/>
      <w:r w:rsidRPr="009B3CC3">
        <w:rPr>
          <w:sz w:val="24"/>
          <w:szCs w:val="24"/>
        </w:rPr>
        <w:t>dosha</w:t>
      </w:r>
      <w:proofErr w:type="spellEnd"/>
      <w:r w:rsidRPr="009B3CC3">
        <w:rPr>
          <w:sz w:val="24"/>
          <w:szCs w:val="24"/>
        </w:rPr>
        <w:t>, promoviendo la eliminación de toxinas y fortaleciendo el sistema nervioso. Esta terapia milenaria busca armonizar cuerpo y mente, mejorando la salud y el bienestar genera.</w:t>
      </w:r>
    </w:p>
    <w:p w14:paraId="2C1A2E5E" w14:textId="77777777" w:rsidR="009B3CC3" w:rsidRDefault="009B3CC3" w:rsidP="009B3CC3"/>
    <w:p w14:paraId="3775C98D" w14:textId="77777777" w:rsidR="009B3CC3" w:rsidRDefault="009B3CC3" w:rsidP="009B3CC3">
      <w:pPr>
        <w:rPr>
          <w:rStyle w:val="Textoennegrita"/>
          <w:rFonts w:ascii="Calibri" w:hAnsi="Calibri" w:cs="Calibri"/>
          <w:color w:val="800080"/>
          <w:sz w:val="36"/>
          <w:szCs w:val="36"/>
        </w:rPr>
      </w:pPr>
    </w:p>
    <w:p w14:paraId="3CC20203" w14:textId="77777777" w:rsidR="009B3CC3" w:rsidRDefault="009B3CC3" w:rsidP="009B3CC3">
      <w:r w:rsidRPr="0057038F">
        <w:rPr>
          <w:rStyle w:val="Textoennegrita"/>
          <w:rFonts w:ascii="Calibri" w:hAnsi="Calibri" w:cs="Calibri"/>
          <w:b w:val="0"/>
          <w:bCs w:val="0"/>
          <w:color w:val="800080"/>
          <w:sz w:val="36"/>
          <w:szCs w:val="36"/>
        </w:rPr>
        <w:t xml:space="preserve">Módulo </w:t>
      </w:r>
      <w:r w:rsidRPr="009B3CC3">
        <w:rPr>
          <w:rStyle w:val="Textoennegrita"/>
          <w:rFonts w:ascii="Calibri" w:hAnsi="Calibri" w:cs="Calibri"/>
          <w:b w:val="0"/>
          <w:bCs w:val="0"/>
          <w:color w:val="800080"/>
          <w:sz w:val="36"/>
          <w:szCs w:val="36"/>
        </w:rPr>
        <w:t>3</w:t>
      </w:r>
      <w:r w:rsidRPr="009B3CC3">
        <w:rPr>
          <w:rFonts w:ascii="Calibri" w:hAnsi="Calibri" w:cs="Calibri"/>
          <w:b/>
          <w:bCs/>
          <w:color w:val="000000"/>
          <w:sz w:val="36"/>
          <w:szCs w:val="36"/>
        </w:rPr>
        <w:br/>
      </w:r>
      <w:r w:rsidRPr="00210E8D">
        <w:rPr>
          <w:rStyle w:val="Textoennegrita"/>
          <w:sz w:val="36"/>
          <w:szCs w:val="36"/>
        </w:rPr>
        <w:t xml:space="preserve">Tratamientos II </w:t>
      </w:r>
      <w:r w:rsidRPr="00210E8D">
        <w:rPr>
          <w:rStyle w:val="Textoennegrita"/>
          <w:sz w:val="36"/>
          <w:szCs w:val="36"/>
        </w:rPr>
        <w:br/>
        <w:t>24 y 25 de Mayo de 2025</w:t>
      </w:r>
      <w:r>
        <w:br/>
      </w:r>
      <w:r>
        <w:br/>
      </w:r>
      <w:r w:rsidRPr="00210E8D">
        <w:rPr>
          <w:b/>
          <w:bCs/>
          <w:sz w:val="28"/>
          <w:szCs w:val="28"/>
        </w:rPr>
        <w:t xml:space="preserve">Masaje </w:t>
      </w:r>
      <w:proofErr w:type="spellStart"/>
      <w:r w:rsidRPr="00210E8D">
        <w:rPr>
          <w:b/>
          <w:bCs/>
          <w:sz w:val="28"/>
          <w:szCs w:val="28"/>
        </w:rPr>
        <w:t>Udvantara</w:t>
      </w:r>
      <w:proofErr w:type="spellEnd"/>
    </w:p>
    <w:p w14:paraId="79D3F41E" w14:textId="77777777" w:rsidR="009B3CC3" w:rsidRDefault="009B3CC3" w:rsidP="009B3CC3">
      <w:pPr>
        <w:jc w:val="both"/>
        <w:rPr>
          <w:sz w:val="24"/>
          <w:szCs w:val="24"/>
        </w:rPr>
      </w:pPr>
      <w:r w:rsidRPr="00210E8D">
        <w:rPr>
          <w:sz w:val="24"/>
          <w:szCs w:val="24"/>
        </w:rPr>
        <w:t>Masaje especial con elementos naturales para la pérdida de peso. Tiene por objetivo aportar fricción para generar</w:t>
      </w:r>
      <w:r>
        <w:rPr>
          <w:sz w:val="24"/>
          <w:szCs w:val="24"/>
        </w:rPr>
        <w:t xml:space="preserve"> </w:t>
      </w:r>
      <w:r w:rsidRPr="00210E8D">
        <w:rPr>
          <w:sz w:val="24"/>
          <w:szCs w:val="24"/>
        </w:rPr>
        <w:t xml:space="preserve">calor y remover. Con ello se consiguen efectos </w:t>
      </w:r>
      <w:r>
        <w:rPr>
          <w:sz w:val="24"/>
          <w:szCs w:val="24"/>
        </w:rPr>
        <w:t>d</w:t>
      </w:r>
      <w:r w:rsidRPr="00210E8D">
        <w:rPr>
          <w:sz w:val="24"/>
          <w:szCs w:val="24"/>
        </w:rPr>
        <w:t>epurativos, reductores, drenantes y exfoliantes</w:t>
      </w:r>
      <w:r>
        <w:rPr>
          <w:sz w:val="24"/>
          <w:szCs w:val="24"/>
        </w:rPr>
        <w:t>.</w:t>
      </w:r>
    </w:p>
    <w:p w14:paraId="53492A98" w14:textId="77777777" w:rsidR="009B3CC3" w:rsidRPr="00210E8D" w:rsidRDefault="009B3CC3" w:rsidP="009B3CC3">
      <w:pPr>
        <w:jc w:val="both"/>
        <w:rPr>
          <w:sz w:val="24"/>
          <w:szCs w:val="24"/>
        </w:rPr>
      </w:pPr>
    </w:p>
    <w:p w14:paraId="38F3E143" w14:textId="77777777" w:rsidR="009B3CC3" w:rsidRDefault="009B3CC3" w:rsidP="009B3CC3"/>
    <w:p w14:paraId="7F158B39" w14:textId="77777777" w:rsidR="009B3CC3" w:rsidRDefault="009B3CC3" w:rsidP="009B3CC3">
      <w:r w:rsidRPr="0057038F">
        <w:rPr>
          <w:rStyle w:val="Textoennegrita"/>
          <w:rFonts w:ascii="Calibri" w:hAnsi="Calibri" w:cs="Calibri"/>
          <w:b w:val="0"/>
          <w:bCs w:val="0"/>
          <w:color w:val="800080"/>
          <w:sz w:val="36"/>
          <w:szCs w:val="36"/>
        </w:rPr>
        <w:t xml:space="preserve">Módulo </w:t>
      </w:r>
      <w:r w:rsidRPr="009B3CC3">
        <w:rPr>
          <w:rStyle w:val="Textoennegrita"/>
          <w:rFonts w:ascii="Calibri" w:hAnsi="Calibri" w:cs="Calibri"/>
          <w:b w:val="0"/>
          <w:bCs w:val="0"/>
          <w:color w:val="800080"/>
          <w:sz w:val="36"/>
          <w:szCs w:val="36"/>
        </w:rPr>
        <w:t>4</w:t>
      </w:r>
      <w:r w:rsidRPr="0057038F">
        <w:rPr>
          <w:rFonts w:ascii="Calibri" w:hAnsi="Calibri" w:cs="Calibri"/>
          <w:color w:val="000000"/>
          <w:sz w:val="36"/>
          <w:szCs w:val="36"/>
        </w:rPr>
        <w:br/>
      </w:r>
      <w:proofErr w:type="spellStart"/>
      <w:r w:rsidRPr="00210E8D">
        <w:rPr>
          <w:rStyle w:val="Textoennegrita"/>
          <w:sz w:val="36"/>
          <w:szCs w:val="36"/>
        </w:rPr>
        <w:t>Oleación</w:t>
      </w:r>
      <w:proofErr w:type="spellEnd"/>
      <w:r w:rsidRPr="00210E8D">
        <w:rPr>
          <w:rStyle w:val="Textoennegrita"/>
          <w:sz w:val="36"/>
          <w:szCs w:val="36"/>
        </w:rPr>
        <w:t xml:space="preserve"> de Retención Local </w:t>
      </w:r>
      <w:r w:rsidRPr="00210E8D">
        <w:rPr>
          <w:rStyle w:val="Textoennegrita"/>
          <w:sz w:val="36"/>
          <w:szCs w:val="36"/>
        </w:rPr>
        <w:br/>
        <w:t>21 y 22 de Junio de 2025</w:t>
      </w:r>
    </w:p>
    <w:p w14:paraId="788AF946" w14:textId="77777777" w:rsidR="009B3CC3" w:rsidRPr="00210E8D" w:rsidRDefault="009B3CC3" w:rsidP="009B3CC3">
      <w:pPr>
        <w:rPr>
          <w:sz w:val="24"/>
          <w:szCs w:val="24"/>
        </w:rPr>
      </w:pPr>
      <w:proofErr w:type="spellStart"/>
      <w:r w:rsidRPr="00210E8D">
        <w:rPr>
          <w:b/>
          <w:bCs/>
          <w:sz w:val="24"/>
          <w:szCs w:val="24"/>
        </w:rPr>
        <w:t>Netra</w:t>
      </w:r>
      <w:proofErr w:type="spellEnd"/>
      <w:r w:rsidRPr="00210E8D">
        <w:rPr>
          <w:b/>
          <w:bCs/>
          <w:sz w:val="24"/>
          <w:szCs w:val="24"/>
        </w:rPr>
        <w:t xml:space="preserve"> </w:t>
      </w:r>
      <w:proofErr w:type="spellStart"/>
      <w:r w:rsidRPr="00210E8D">
        <w:rPr>
          <w:b/>
          <w:bCs/>
          <w:sz w:val="24"/>
          <w:szCs w:val="24"/>
        </w:rPr>
        <w:t>basti</w:t>
      </w:r>
      <w:proofErr w:type="spellEnd"/>
      <w:r w:rsidRPr="00210E8D">
        <w:rPr>
          <w:b/>
          <w:bCs/>
          <w:sz w:val="24"/>
          <w:szCs w:val="24"/>
        </w:rPr>
        <w:t>:</w:t>
      </w:r>
      <w:r w:rsidRPr="00210E8D">
        <w:rPr>
          <w:sz w:val="24"/>
          <w:szCs w:val="24"/>
        </w:rPr>
        <w:t xml:space="preserve"> retención aceite en los ojos.</w:t>
      </w:r>
    </w:p>
    <w:p w14:paraId="0689DE1B" w14:textId="77777777" w:rsidR="009B3CC3" w:rsidRPr="00210E8D" w:rsidRDefault="009B3CC3" w:rsidP="009B3CC3">
      <w:pPr>
        <w:rPr>
          <w:sz w:val="24"/>
          <w:szCs w:val="24"/>
        </w:rPr>
      </w:pPr>
      <w:r w:rsidRPr="00210E8D">
        <w:rPr>
          <w:b/>
          <w:bCs/>
          <w:sz w:val="24"/>
          <w:szCs w:val="24"/>
        </w:rPr>
        <w:t xml:space="preserve">Kati </w:t>
      </w:r>
      <w:proofErr w:type="spellStart"/>
      <w:r w:rsidRPr="00210E8D">
        <w:rPr>
          <w:b/>
          <w:bCs/>
          <w:sz w:val="24"/>
          <w:szCs w:val="24"/>
        </w:rPr>
        <w:t>basti</w:t>
      </w:r>
      <w:proofErr w:type="spellEnd"/>
      <w:r w:rsidRPr="00210E8D">
        <w:rPr>
          <w:b/>
          <w:bCs/>
          <w:sz w:val="24"/>
          <w:szCs w:val="24"/>
        </w:rPr>
        <w:t>:</w:t>
      </w:r>
      <w:r w:rsidRPr="00210E8D">
        <w:rPr>
          <w:sz w:val="24"/>
          <w:szCs w:val="24"/>
        </w:rPr>
        <w:t xml:space="preserve"> retención aceite en espalda.</w:t>
      </w:r>
    </w:p>
    <w:p w14:paraId="721A6608" w14:textId="77777777" w:rsidR="009B3CC3" w:rsidRPr="00210E8D" w:rsidRDefault="009B3CC3" w:rsidP="009B3CC3">
      <w:pPr>
        <w:rPr>
          <w:sz w:val="24"/>
          <w:szCs w:val="24"/>
        </w:rPr>
      </w:pPr>
      <w:proofErr w:type="spellStart"/>
      <w:r w:rsidRPr="00210E8D">
        <w:rPr>
          <w:b/>
          <w:bCs/>
          <w:sz w:val="24"/>
          <w:szCs w:val="24"/>
        </w:rPr>
        <w:t>Janu</w:t>
      </w:r>
      <w:proofErr w:type="spellEnd"/>
      <w:r w:rsidRPr="00210E8D">
        <w:rPr>
          <w:b/>
          <w:bCs/>
          <w:sz w:val="24"/>
          <w:szCs w:val="24"/>
        </w:rPr>
        <w:t xml:space="preserve"> </w:t>
      </w:r>
      <w:proofErr w:type="spellStart"/>
      <w:r w:rsidRPr="00210E8D">
        <w:rPr>
          <w:b/>
          <w:bCs/>
          <w:sz w:val="24"/>
          <w:szCs w:val="24"/>
        </w:rPr>
        <w:t>basti</w:t>
      </w:r>
      <w:proofErr w:type="spellEnd"/>
      <w:r w:rsidRPr="00210E8D">
        <w:rPr>
          <w:b/>
          <w:bCs/>
          <w:sz w:val="24"/>
          <w:szCs w:val="24"/>
        </w:rPr>
        <w:t>:</w:t>
      </w:r>
      <w:r w:rsidRPr="00210E8D">
        <w:rPr>
          <w:sz w:val="24"/>
          <w:szCs w:val="24"/>
        </w:rPr>
        <w:t xml:space="preserve"> retención de aceite en la rodilla.</w:t>
      </w:r>
    </w:p>
    <w:p w14:paraId="79C931E5" w14:textId="77777777" w:rsidR="009B3CC3" w:rsidRPr="00210E8D" w:rsidRDefault="009B3CC3" w:rsidP="009B3CC3">
      <w:pPr>
        <w:rPr>
          <w:sz w:val="24"/>
          <w:szCs w:val="24"/>
        </w:rPr>
      </w:pPr>
      <w:proofErr w:type="spellStart"/>
      <w:r w:rsidRPr="00210E8D">
        <w:rPr>
          <w:b/>
          <w:bCs/>
          <w:sz w:val="24"/>
          <w:szCs w:val="24"/>
        </w:rPr>
        <w:t>Nasya</w:t>
      </w:r>
      <w:proofErr w:type="spellEnd"/>
      <w:r w:rsidRPr="00210E8D">
        <w:rPr>
          <w:b/>
          <w:bCs/>
          <w:sz w:val="24"/>
          <w:szCs w:val="24"/>
        </w:rPr>
        <w:t>:</w:t>
      </w:r>
      <w:r w:rsidRPr="00210E8D">
        <w:rPr>
          <w:sz w:val="24"/>
          <w:szCs w:val="24"/>
        </w:rPr>
        <w:t xml:space="preserve"> aplicación de aceite en las fosas nasales.</w:t>
      </w:r>
    </w:p>
    <w:p w14:paraId="368C1B19" w14:textId="77777777" w:rsidR="009B3CC3" w:rsidRDefault="009B3CC3" w:rsidP="009B3CC3">
      <w:pPr>
        <w:rPr>
          <w:sz w:val="24"/>
          <w:szCs w:val="24"/>
        </w:rPr>
      </w:pPr>
      <w:proofErr w:type="spellStart"/>
      <w:r w:rsidRPr="00210E8D">
        <w:rPr>
          <w:b/>
          <w:bCs/>
          <w:sz w:val="24"/>
          <w:szCs w:val="24"/>
        </w:rPr>
        <w:t>karnapooram</w:t>
      </w:r>
      <w:proofErr w:type="spellEnd"/>
      <w:r w:rsidRPr="00210E8D">
        <w:rPr>
          <w:b/>
          <w:bCs/>
          <w:sz w:val="24"/>
          <w:szCs w:val="24"/>
        </w:rPr>
        <w:t>:</w:t>
      </w:r>
      <w:r w:rsidRPr="00210E8D">
        <w:rPr>
          <w:sz w:val="24"/>
          <w:szCs w:val="24"/>
        </w:rPr>
        <w:t xml:space="preserve"> aplicación de aceite en los oídos.</w:t>
      </w:r>
    </w:p>
    <w:p w14:paraId="37F86021" w14:textId="77777777" w:rsidR="009B3CC3" w:rsidRPr="00210E8D" w:rsidRDefault="009B3CC3" w:rsidP="009B3CC3">
      <w:pPr>
        <w:rPr>
          <w:sz w:val="24"/>
          <w:szCs w:val="24"/>
        </w:rPr>
      </w:pPr>
    </w:p>
    <w:p w14:paraId="4E8CA7DB" w14:textId="77777777" w:rsidR="009B3CC3" w:rsidRDefault="009B3CC3" w:rsidP="009B3CC3"/>
    <w:p w14:paraId="05105C8C" w14:textId="77777777" w:rsidR="009B3CC3" w:rsidRDefault="009B3CC3" w:rsidP="009B3CC3">
      <w:pPr>
        <w:rPr>
          <w:rStyle w:val="Textoennegrita"/>
          <w:rFonts w:ascii="Calibri" w:hAnsi="Calibri" w:cs="Calibri"/>
          <w:color w:val="800080"/>
          <w:sz w:val="36"/>
          <w:szCs w:val="36"/>
        </w:rPr>
      </w:pPr>
    </w:p>
    <w:p w14:paraId="5FBB0E1F" w14:textId="77777777" w:rsidR="009B3CC3" w:rsidRDefault="009B3CC3" w:rsidP="009B3CC3">
      <w:r w:rsidRPr="0057038F">
        <w:rPr>
          <w:rStyle w:val="Textoennegrita"/>
          <w:rFonts w:ascii="Calibri" w:hAnsi="Calibri" w:cs="Calibri"/>
          <w:b w:val="0"/>
          <w:bCs w:val="0"/>
          <w:color w:val="800080"/>
          <w:sz w:val="36"/>
          <w:szCs w:val="36"/>
        </w:rPr>
        <w:t xml:space="preserve">Módulo </w:t>
      </w:r>
      <w:r w:rsidRPr="009B3CC3">
        <w:rPr>
          <w:rStyle w:val="Textoennegrita"/>
          <w:rFonts w:ascii="Calibri" w:hAnsi="Calibri" w:cs="Calibri"/>
          <w:b w:val="0"/>
          <w:bCs w:val="0"/>
          <w:color w:val="800080"/>
          <w:sz w:val="36"/>
          <w:szCs w:val="36"/>
        </w:rPr>
        <w:t>5</w:t>
      </w:r>
      <w:r w:rsidRPr="009B3CC3">
        <w:rPr>
          <w:rFonts w:ascii="Calibri" w:hAnsi="Calibri" w:cs="Calibri"/>
          <w:b/>
          <w:bCs/>
          <w:color w:val="000000"/>
          <w:sz w:val="36"/>
          <w:szCs w:val="36"/>
        </w:rPr>
        <w:br/>
      </w:r>
      <w:r w:rsidRPr="00210E8D">
        <w:rPr>
          <w:rStyle w:val="Textoennegrita"/>
          <w:sz w:val="36"/>
          <w:szCs w:val="36"/>
        </w:rPr>
        <w:t xml:space="preserve">Tratamientos IV </w:t>
      </w:r>
      <w:r w:rsidRPr="00210E8D">
        <w:rPr>
          <w:rStyle w:val="Textoennegrita"/>
          <w:sz w:val="36"/>
          <w:szCs w:val="36"/>
        </w:rPr>
        <w:br/>
        <w:t>05 y 06 de Julio de 2025</w:t>
      </w:r>
      <w:r>
        <w:rPr>
          <w:rStyle w:val="Textoennegrita"/>
        </w:rPr>
        <w:br/>
      </w:r>
      <w:r w:rsidRPr="00C87E9C">
        <w:rPr>
          <w:rStyle w:val="Textoennegrita"/>
        </w:rPr>
        <w:br/>
      </w:r>
      <w:r>
        <w:rPr>
          <w:rStyle w:val="Textoennegrita"/>
          <w:sz w:val="28"/>
          <w:szCs w:val="28"/>
        </w:rPr>
        <w:t xml:space="preserve">Zona </w:t>
      </w:r>
      <w:proofErr w:type="spellStart"/>
      <w:r>
        <w:rPr>
          <w:rStyle w:val="Textoennegrita"/>
          <w:sz w:val="28"/>
          <w:szCs w:val="28"/>
        </w:rPr>
        <w:t>Supra-clavicular</w:t>
      </w:r>
      <w:proofErr w:type="spellEnd"/>
    </w:p>
    <w:p w14:paraId="75A45955" w14:textId="77777777" w:rsidR="009B3CC3" w:rsidRDefault="009B3CC3" w:rsidP="009B3CC3">
      <w:pPr>
        <w:pStyle w:val="Prrafodelista"/>
        <w:numPr>
          <w:ilvl w:val="0"/>
          <w:numId w:val="7"/>
        </w:numPr>
        <w:rPr>
          <w:sz w:val="24"/>
          <w:szCs w:val="24"/>
        </w:rPr>
      </w:pPr>
      <w:r w:rsidRPr="009B3CC3">
        <w:rPr>
          <w:sz w:val="24"/>
          <w:szCs w:val="24"/>
        </w:rPr>
        <w:t xml:space="preserve">Siro </w:t>
      </w:r>
      <w:proofErr w:type="spellStart"/>
      <w:r w:rsidRPr="009B3CC3">
        <w:rPr>
          <w:sz w:val="24"/>
          <w:szCs w:val="24"/>
        </w:rPr>
        <w:t>dhara.</w:t>
      </w:r>
      <w:proofErr w:type="spellEnd"/>
    </w:p>
    <w:p w14:paraId="5918A427" w14:textId="77777777" w:rsidR="009B3CC3" w:rsidRDefault="009B3CC3" w:rsidP="009B3CC3">
      <w:pPr>
        <w:pStyle w:val="Prrafodelista"/>
        <w:numPr>
          <w:ilvl w:val="0"/>
          <w:numId w:val="7"/>
        </w:numPr>
        <w:rPr>
          <w:sz w:val="24"/>
          <w:szCs w:val="24"/>
        </w:rPr>
      </w:pPr>
      <w:r w:rsidRPr="009B3CC3">
        <w:rPr>
          <w:sz w:val="24"/>
          <w:szCs w:val="24"/>
        </w:rPr>
        <w:t xml:space="preserve">Siro </w:t>
      </w:r>
      <w:proofErr w:type="spellStart"/>
      <w:r w:rsidRPr="009B3CC3">
        <w:rPr>
          <w:sz w:val="24"/>
          <w:szCs w:val="24"/>
        </w:rPr>
        <w:t>pichu.</w:t>
      </w:r>
      <w:proofErr w:type="spellEnd"/>
    </w:p>
    <w:p w14:paraId="04B2DE3C" w14:textId="613C15AE" w:rsidR="009B3CC3" w:rsidRPr="009B3CC3" w:rsidRDefault="009B3CC3" w:rsidP="009B3CC3">
      <w:pPr>
        <w:pStyle w:val="Prrafodelista"/>
        <w:numPr>
          <w:ilvl w:val="0"/>
          <w:numId w:val="7"/>
        </w:numPr>
        <w:rPr>
          <w:sz w:val="24"/>
          <w:szCs w:val="24"/>
        </w:rPr>
      </w:pPr>
      <w:r w:rsidRPr="009B3CC3">
        <w:rPr>
          <w:sz w:val="24"/>
          <w:szCs w:val="24"/>
        </w:rPr>
        <w:t>Siro champi.</w:t>
      </w:r>
      <w:r w:rsidRPr="009B3CC3">
        <w:rPr>
          <w:sz w:val="24"/>
          <w:szCs w:val="24"/>
        </w:rPr>
        <w:br/>
      </w:r>
    </w:p>
    <w:p w14:paraId="5D0447C3" w14:textId="77777777" w:rsidR="009B3CC3" w:rsidRPr="00210E8D" w:rsidRDefault="009B3CC3" w:rsidP="009B3CC3">
      <w:pPr>
        <w:rPr>
          <w:rFonts w:asciiTheme="majorHAnsi" w:hAnsiTheme="majorHAnsi" w:cstheme="majorHAnsi"/>
          <w:b/>
          <w:bCs/>
          <w:sz w:val="32"/>
          <w:szCs w:val="32"/>
        </w:rPr>
      </w:pPr>
      <w:r w:rsidRPr="00210E8D">
        <w:rPr>
          <w:rFonts w:asciiTheme="majorHAnsi" w:hAnsiTheme="majorHAnsi" w:cstheme="majorHAnsi"/>
          <w:b/>
          <w:bCs/>
          <w:sz w:val="32"/>
          <w:szCs w:val="32"/>
        </w:rPr>
        <w:t xml:space="preserve">Masaje </w:t>
      </w:r>
      <w:proofErr w:type="spellStart"/>
      <w:r w:rsidRPr="00210E8D">
        <w:rPr>
          <w:rFonts w:asciiTheme="majorHAnsi" w:hAnsiTheme="majorHAnsi" w:cstheme="majorHAnsi"/>
          <w:b/>
          <w:bCs/>
          <w:sz w:val="32"/>
          <w:szCs w:val="32"/>
        </w:rPr>
        <w:t>Corporrales</w:t>
      </w:r>
      <w:proofErr w:type="spellEnd"/>
      <w:r w:rsidRPr="00210E8D">
        <w:rPr>
          <w:rFonts w:asciiTheme="majorHAnsi" w:hAnsiTheme="majorHAnsi" w:cstheme="majorHAnsi"/>
          <w:b/>
          <w:bCs/>
          <w:sz w:val="32"/>
          <w:szCs w:val="32"/>
        </w:rPr>
        <w:t xml:space="preserve"> Enteros </w:t>
      </w:r>
    </w:p>
    <w:p w14:paraId="0841E4E0" w14:textId="3AD2B3D4" w:rsidR="009B3CC3" w:rsidRPr="009B3CC3" w:rsidRDefault="009B3CC3" w:rsidP="009B3CC3">
      <w:pPr>
        <w:pStyle w:val="Prrafodelista"/>
        <w:numPr>
          <w:ilvl w:val="0"/>
          <w:numId w:val="8"/>
        </w:numPr>
        <w:rPr>
          <w:sz w:val="24"/>
          <w:szCs w:val="24"/>
        </w:rPr>
      </w:pPr>
      <w:proofErr w:type="spellStart"/>
      <w:r w:rsidRPr="009B3CC3">
        <w:rPr>
          <w:sz w:val="24"/>
          <w:szCs w:val="24"/>
        </w:rPr>
        <w:t>Kayaseca</w:t>
      </w:r>
      <w:proofErr w:type="spellEnd"/>
      <w:r w:rsidRPr="009B3CC3">
        <w:rPr>
          <w:sz w:val="24"/>
          <w:szCs w:val="24"/>
        </w:rPr>
        <w:t>.</w:t>
      </w:r>
    </w:p>
    <w:p w14:paraId="62F62177" w14:textId="61FFB02A" w:rsidR="009B3CC3" w:rsidRPr="009B3CC3" w:rsidRDefault="009B3CC3" w:rsidP="009B3CC3">
      <w:pPr>
        <w:pStyle w:val="Prrafodelista"/>
        <w:numPr>
          <w:ilvl w:val="0"/>
          <w:numId w:val="8"/>
        </w:numPr>
        <w:rPr>
          <w:sz w:val="24"/>
          <w:szCs w:val="24"/>
        </w:rPr>
      </w:pPr>
      <w:proofErr w:type="spellStart"/>
      <w:r w:rsidRPr="009B3CC3">
        <w:rPr>
          <w:sz w:val="24"/>
          <w:szCs w:val="24"/>
        </w:rPr>
        <w:t>Pinda</w:t>
      </w:r>
      <w:proofErr w:type="spellEnd"/>
      <w:r w:rsidRPr="009B3CC3">
        <w:rPr>
          <w:sz w:val="24"/>
          <w:szCs w:val="24"/>
        </w:rPr>
        <w:t xml:space="preserve"> </w:t>
      </w:r>
      <w:proofErr w:type="spellStart"/>
      <w:r w:rsidRPr="009B3CC3">
        <w:rPr>
          <w:sz w:val="24"/>
          <w:szCs w:val="24"/>
        </w:rPr>
        <w:t>sweda</w:t>
      </w:r>
      <w:proofErr w:type="spellEnd"/>
      <w:r w:rsidRPr="009B3CC3">
        <w:rPr>
          <w:sz w:val="24"/>
          <w:szCs w:val="24"/>
        </w:rPr>
        <w:t>.</w:t>
      </w:r>
    </w:p>
    <w:p w14:paraId="176EC5FF" w14:textId="504DE514" w:rsidR="009B3CC3" w:rsidRPr="009B3CC3" w:rsidRDefault="009B3CC3" w:rsidP="009B3CC3">
      <w:pPr>
        <w:pStyle w:val="Prrafodelista"/>
        <w:numPr>
          <w:ilvl w:val="0"/>
          <w:numId w:val="8"/>
        </w:numPr>
        <w:rPr>
          <w:sz w:val="24"/>
          <w:szCs w:val="24"/>
        </w:rPr>
      </w:pPr>
      <w:proofErr w:type="spellStart"/>
      <w:r w:rsidRPr="009B3CC3">
        <w:rPr>
          <w:sz w:val="24"/>
          <w:szCs w:val="24"/>
        </w:rPr>
        <w:t>Podi</w:t>
      </w:r>
      <w:proofErr w:type="spellEnd"/>
      <w:r w:rsidRPr="009B3CC3">
        <w:rPr>
          <w:sz w:val="24"/>
          <w:szCs w:val="24"/>
        </w:rPr>
        <w:t xml:space="preserve"> </w:t>
      </w:r>
      <w:proofErr w:type="spellStart"/>
      <w:r w:rsidRPr="009B3CC3">
        <w:rPr>
          <w:sz w:val="24"/>
          <w:szCs w:val="24"/>
        </w:rPr>
        <w:t>kizhi</w:t>
      </w:r>
      <w:proofErr w:type="spellEnd"/>
      <w:r w:rsidRPr="009B3CC3">
        <w:rPr>
          <w:sz w:val="24"/>
          <w:szCs w:val="24"/>
        </w:rPr>
        <w:t>.</w:t>
      </w:r>
    </w:p>
    <w:p w14:paraId="0FAE9378" w14:textId="36E8E0F6" w:rsidR="009B3CC3" w:rsidRPr="009B3CC3" w:rsidRDefault="009B3CC3" w:rsidP="009B3CC3">
      <w:pPr>
        <w:pStyle w:val="Prrafodelista"/>
        <w:numPr>
          <w:ilvl w:val="0"/>
          <w:numId w:val="8"/>
        </w:numPr>
        <w:rPr>
          <w:sz w:val="24"/>
          <w:szCs w:val="24"/>
        </w:rPr>
      </w:pPr>
      <w:proofErr w:type="spellStart"/>
      <w:r w:rsidRPr="009B3CC3">
        <w:rPr>
          <w:sz w:val="24"/>
          <w:szCs w:val="24"/>
        </w:rPr>
        <w:t>Ela</w:t>
      </w:r>
      <w:proofErr w:type="spellEnd"/>
      <w:r w:rsidRPr="009B3CC3">
        <w:rPr>
          <w:sz w:val="24"/>
          <w:szCs w:val="24"/>
        </w:rPr>
        <w:t xml:space="preserve"> </w:t>
      </w:r>
      <w:proofErr w:type="spellStart"/>
      <w:r w:rsidRPr="009B3CC3">
        <w:rPr>
          <w:sz w:val="24"/>
          <w:szCs w:val="24"/>
        </w:rPr>
        <w:t>kizhi</w:t>
      </w:r>
      <w:proofErr w:type="spellEnd"/>
      <w:r w:rsidRPr="009B3CC3">
        <w:rPr>
          <w:sz w:val="24"/>
          <w:szCs w:val="24"/>
        </w:rPr>
        <w:t>.</w:t>
      </w:r>
    </w:p>
    <w:p w14:paraId="375C0F2D" w14:textId="056F75FC" w:rsidR="009B3CC3" w:rsidRPr="009B3CC3" w:rsidRDefault="009B3CC3" w:rsidP="009B3CC3">
      <w:pPr>
        <w:pStyle w:val="Prrafodelista"/>
        <w:numPr>
          <w:ilvl w:val="0"/>
          <w:numId w:val="8"/>
        </w:numPr>
        <w:rPr>
          <w:sz w:val="24"/>
          <w:szCs w:val="24"/>
        </w:rPr>
      </w:pPr>
      <w:proofErr w:type="spellStart"/>
      <w:r w:rsidRPr="009B3CC3">
        <w:rPr>
          <w:sz w:val="24"/>
          <w:szCs w:val="24"/>
        </w:rPr>
        <w:t>Navara</w:t>
      </w:r>
      <w:proofErr w:type="spellEnd"/>
      <w:r w:rsidRPr="009B3CC3">
        <w:rPr>
          <w:sz w:val="24"/>
          <w:szCs w:val="24"/>
        </w:rPr>
        <w:t xml:space="preserve"> </w:t>
      </w:r>
      <w:proofErr w:type="spellStart"/>
      <w:r w:rsidRPr="009B3CC3">
        <w:rPr>
          <w:sz w:val="24"/>
          <w:szCs w:val="24"/>
        </w:rPr>
        <w:t>kizhi</w:t>
      </w:r>
      <w:proofErr w:type="spellEnd"/>
      <w:r w:rsidRPr="009B3CC3">
        <w:rPr>
          <w:sz w:val="24"/>
          <w:szCs w:val="24"/>
        </w:rPr>
        <w:t>.</w:t>
      </w:r>
    </w:p>
    <w:p w14:paraId="61BF0E1B" w14:textId="52C2D1EB" w:rsidR="009B3CC3" w:rsidRPr="009B3CC3" w:rsidRDefault="009B3CC3" w:rsidP="009B3CC3">
      <w:pPr>
        <w:pStyle w:val="Prrafodelista"/>
        <w:numPr>
          <w:ilvl w:val="0"/>
          <w:numId w:val="8"/>
        </w:numPr>
        <w:rPr>
          <w:sz w:val="24"/>
          <w:szCs w:val="24"/>
        </w:rPr>
      </w:pPr>
      <w:r w:rsidRPr="009B3CC3">
        <w:rPr>
          <w:sz w:val="24"/>
          <w:szCs w:val="24"/>
        </w:rPr>
        <w:t>Masaje a bebés.</w:t>
      </w:r>
    </w:p>
    <w:p w14:paraId="798D1D10" w14:textId="6064C079" w:rsidR="009B3CC3" w:rsidRPr="009B3CC3" w:rsidRDefault="009B3CC3" w:rsidP="009B3CC3">
      <w:pPr>
        <w:pStyle w:val="Prrafodelista"/>
        <w:numPr>
          <w:ilvl w:val="0"/>
          <w:numId w:val="8"/>
        </w:numPr>
        <w:rPr>
          <w:sz w:val="24"/>
          <w:szCs w:val="24"/>
        </w:rPr>
      </w:pPr>
      <w:r w:rsidRPr="009B3CC3">
        <w:rPr>
          <w:sz w:val="24"/>
          <w:szCs w:val="24"/>
        </w:rPr>
        <w:t>Masaje a embaraza</w:t>
      </w:r>
    </w:p>
    <w:p w14:paraId="192D6761" w14:textId="77777777" w:rsidR="00252978" w:rsidRDefault="00252978" w:rsidP="00775C63">
      <w:pPr>
        <w:rPr>
          <w:rFonts w:ascii="Calibri" w:hAnsi="Calibri" w:cs="Calibri"/>
          <w:sz w:val="24"/>
          <w:szCs w:val="24"/>
          <w:lang w:eastAsia="es-ES"/>
        </w:rPr>
        <w:sectPr w:rsidR="00252978" w:rsidSect="00775C63">
          <w:footerReference w:type="default" r:id="rId9"/>
          <w:pgSz w:w="11906" w:h="16838"/>
          <w:pgMar w:top="1417" w:right="1274" w:bottom="1417" w:left="1418" w:header="708" w:footer="708" w:gutter="0"/>
          <w:cols w:space="708"/>
          <w:docGrid w:linePitch="360"/>
        </w:sectPr>
      </w:pPr>
    </w:p>
    <w:p w14:paraId="505BCF02" w14:textId="61F58AFA" w:rsidR="003863BA" w:rsidRPr="003863BA" w:rsidRDefault="0057038F" w:rsidP="003863BA">
      <w:pPr>
        <w:pStyle w:val="NormalWeb"/>
        <w:rPr>
          <w:rFonts w:asciiTheme="minorHAnsi" w:hAnsiTheme="minorHAnsi" w:cstheme="minorHAnsi"/>
          <w:color w:val="C00000"/>
          <w:sz w:val="56"/>
          <w:szCs w:val="56"/>
        </w:rPr>
      </w:pPr>
      <w:r w:rsidRPr="000166AB">
        <w:rPr>
          <w:rFonts w:asciiTheme="minorHAnsi" w:hAnsiTheme="minorHAnsi" w:cstheme="minorHAnsi"/>
          <w:color w:val="C00000"/>
          <w:sz w:val="56"/>
          <w:szCs w:val="56"/>
        </w:rPr>
        <w:lastRenderedPageBreak/>
        <w:t>Profesorado</w:t>
      </w:r>
      <w:r w:rsidR="003863BA">
        <w:rPr>
          <w:rFonts w:asciiTheme="minorHAnsi" w:hAnsiTheme="minorHAnsi" w:cstheme="minorHAnsi"/>
          <w:color w:val="C00000"/>
          <w:sz w:val="56"/>
          <w:szCs w:val="56"/>
        </w:rPr>
        <w:br/>
      </w:r>
      <w:r w:rsidRPr="000166AB">
        <w:rPr>
          <w:rFonts w:asciiTheme="minorHAnsi" w:hAnsiTheme="minorHAnsi" w:cstheme="minorHAnsi"/>
        </w:rPr>
        <w:br/>
      </w:r>
      <w:r w:rsidR="003863BA">
        <w:rPr>
          <w:rFonts w:asciiTheme="minorHAnsi" w:hAnsiTheme="minorHAnsi" w:cstheme="minorHAnsi"/>
          <w:noProof/>
          <w:sz w:val="36"/>
          <w:szCs w:val="36"/>
        </w:rPr>
        <w:drawing>
          <wp:inline distT="0" distB="0" distL="0" distR="0" wp14:anchorId="36A8474E" wp14:editId="75E33BFE">
            <wp:extent cx="4152815" cy="4025265"/>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a:extLst>
                        <a:ext uri="{28A0092B-C50C-407E-A947-70E740481C1C}">
                          <a14:useLocalDpi xmlns:a14="http://schemas.microsoft.com/office/drawing/2010/main" val="0"/>
                        </a:ext>
                      </a:extLst>
                    </a:blip>
                    <a:stretch>
                      <a:fillRect/>
                    </a:stretch>
                  </pic:blipFill>
                  <pic:spPr>
                    <a:xfrm>
                      <a:off x="0" y="0"/>
                      <a:ext cx="4158768" cy="4031035"/>
                    </a:xfrm>
                    <a:prstGeom prst="rect">
                      <a:avLst/>
                    </a:prstGeom>
                  </pic:spPr>
                </pic:pic>
              </a:graphicData>
            </a:graphic>
          </wp:inline>
        </w:drawing>
      </w:r>
    </w:p>
    <w:p w14:paraId="6D2D2114" w14:textId="29817536" w:rsidR="003863BA" w:rsidRDefault="000166AB" w:rsidP="003863BA">
      <w:pPr>
        <w:pStyle w:val="NormalWeb"/>
        <w:rPr>
          <w:rFonts w:asciiTheme="minorHAnsi" w:hAnsiTheme="minorHAnsi" w:cstheme="minorHAnsi"/>
          <w:b/>
          <w:bCs/>
          <w:color w:val="385623" w:themeColor="accent6" w:themeShade="80"/>
          <w:sz w:val="32"/>
          <w:szCs w:val="32"/>
        </w:rPr>
      </w:pPr>
      <w:r w:rsidRPr="00D253F7">
        <w:rPr>
          <w:rFonts w:asciiTheme="minorHAnsi" w:hAnsiTheme="minorHAnsi" w:cstheme="minorHAnsi"/>
          <w:b/>
          <w:bCs/>
          <w:color w:val="385623" w:themeColor="accent6" w:themeShade="80"/>
          <w:sz w:val="32"/>
          <w:szCs w:val="32"/>
        </w:rPr>
        <w:t xml:space="preserve">Anabel </w:t>
      </w:r>
      <w:proofErr w:type="spellStart"/>
      <w:r w:rsidRPr="00D253F7">
        <w:rPr>
          <w:rFonts w:asciiTheme="minorHAnsi" w:hAnsiTheme="minorHAnsi" w:cstheme="minorHAnsi"/>
          <w:b/>
          <w:bCs/>
          <w:color w:val="385623" w:themeColor="accent6" w:themeShade="80"/>
          <w:sz w:val="32"/>
          <w:szCs w:val="32"/>
        </w:rPr>
        <w:t>Calvente</w:t>
      </w:r>
      <w:proofErr w:type="spellEnd"/>
    </w:p>
    <w:p w14:paraId="43E70A61" w14:textId="6BC285A5" w:rsidR="003863BA" w:rsidRDefault="004B4FF2" w:rsidP="003863BA">
      <w:pPr>
        <w:pStyle w:val="NormalWeb"/>
        <w:rPr>
          <w:rFonts w:asciiTheme="minorHAnsi" w:hAnsiTheme="minorHAnsi" w:cstheme="minorHAnsi"/>
          <w:color w:val="000000"/>
        </w:rPr>
      </w:pPr>
      <w:r w:rsidRPr="000166AB">
        <w:rPr>
          <w:rFonts w:asciiTheme="minorHAnsi" w:hAnsiTheme="minorHAnsi" w:cstheme="minorHAnsi"/>
        </w:rPr>
        <w:br/>
      </w:r>
      <w:r w:rsidRPr="000166AB">
        <w:rPr>
          <w:rFonts w:asciiTheme="minorHAnsi" w:hAnsiTheme="minorHAnsi" w:cstheme="minorHAnsi"/>
          <w:color w:val="000000"/>
        </w:rPr>
        <w:t>Terapeuta holística con 1</w:t>
      </w:r>
      <w:r w:rsidR="00D253F7">
        <w:rPr>
          <w:rFonts w:asciiTheme="minorHAnsi" w:hAnsiTheme="minorHAnsi" w:cstheme="minorHAnsi"/>
          <w:color w:val="000000"/>
        </w:rPr>
        <w:t>5</w:t>
      </w:r>
      <w:r w:rsidRPr="000166AB">
        <w:rPr>
          <w:rFonts w:asciiTheme="minorHAnsi" w:hAnsiTheme="minorHAnsi" w:cstheme="minorHAnsi"/>
          <w:color w:val="000000"/>
        </w:rPr>
        <w:t xml:space="preserve"> años de experiencia trabajando con diferentes técnicas naturales. Estas técnicas hacen </w:t>
      </w:r>
      <w:r w:rsidR="00D253F7">
        <w:rPr>
          <w:rFonts w:asciiTheme="minorHAnsi" w:hAnsiTheme="minorHAnsi" w:cstheme="minorHAnsi"/>
          <w:color w:val="000000"/>
        </w:rPr>
        <w:t>indicen</w:t>
      </w:r>
      <w:r w:rsidRPr="000166AB">
        <w:rPr>
          <w:rFonts w:asciiTheme="minorHAnsi" w:hAnsiTheme="minorHAnsi" w:cstheme="minorHAnsi"/>
          <w:color w:val="000000"/>
        </w:rPr>
        <w:t xml:space="preserve"> tanto </w:t>
      </w:r>
      <w:r w:rsidR="00D253F7">
        <w:rPr>
          <w:rFonts w:asciiTheme="minorHAnsi" w:hAnsiTheme="minorHAnsi" w:cstheme="minorHAnsi"/>
          <w:color w:val="000000"/>
        </w:rPr>
        <w:t xml:space="preserve">en </w:t>
      </w:r>
      <w:r w:rsidRPr="000166AB">
        <w:rPr>
          <w:rFonts w:asciiTheme="minorHAnsi" w:hAnsiTheme="minorHAnsi" w:cstheme="minorHAnsi"/>
          <w:color w:val="000000"/>
        </w:rPr>
        <w:t xml:space="preserve">el aspecto físico, como el emocional-mental-espiritual y </w:t>
      </w:r>
      <w:r w:rsidR="00D253F7">
        <w:rPr>
          <w:rFonts w:asciiTheme="minorHAnsi" w:hAnsiTheme="minorHAnsi" w:cstheme="minorHAnsi"/>
          <w:color w:val="000000"/>
        </w:rPr>
        <w:t xml:space="preserve">en las que </w:t>
      </w:r>
      <w:r w:rsidRPr="000166AB">
        <w:rPr>
          <w:rFonts w:asciiTheme="minorHAnsi" w:hAnsiTheme="minorHAnsi" w:cstheme="minorHAnsi"/>
          <w:color w:val="000000"/>
        </w:rPr>
        <w:t>se utilizan tanto</w:t>
      </w:r>
      <w:r w:rsidR="007E4CD5">
        <w:rPr>
          <w:rFonts w:asciiTheme="minorHAnsi" w:hAnsiTheme="minorHAnsi" w:cstheme="minorHAnsi"/>
          <w:color w:val="000000"/>
        </w:rPr>
        <w:t xml:space="preserve">, </w:t>
      </w:r>
      <w:r w:rsidRPr="000166AB">
        <w:rPr>
          <w:rFonts w:asciiTheme="minorHAnsi" w:hAnsiTheme="minorHAnsi" w:cstheme="minorHAnsi"/>
          <w:color w:val="000000"/>
        </w:rPr>
        <w:t>técnicas manuale</w:t>
      </w:r>
      <w:r w:rsidR="007E4CD5">
        <w:rPr>
          <w:rFonts w:asciiTheme="minorHAnsi" w:hAnsiTheme="minorHAnsi" w:cstheme="minorHAnsi"/>
          <w:color w:val="000000"/>
        </w:rPr>
        <w:t>s</w:t>
      </w:r>
      <w:r w:rsidRPr="000166AB">
        <w:rPr>
          <w:rFonts w:asciiTheme="minorHAnsi" w:hAnsiTheme="minorHAnsi" w:cstheme="minorHAnsi"/>
          <w:color w:val="000000"/>
        </w:rPr>
        <w:t xml:space="preserve">, como </w:t>
      </w:r>
      <w:r w:rsidR="00D253F7">
        <w:rPr>
          <w:rFonts w:asciiTheme="minorHAnsi" w:hAnsiTheme="minorHAnsi" w:cstheme="minorHAnsi"/>
          <w:color w:val="000000"/>
        </w:rPr>
        <w:t xml:space="preserve">proceso de </w:t>
      </w:r>
      <w:r w:rsidRPr="000166AB">
        <w:rPr>
          <w:rFonts w:asciiTheme="minorHAnsi" w:hAnsiTheme="minorHAnsi" w:cstheme="minorHAnsi"/>
          <w:color w:val="000000"/>
        </w:rPr>
        <w:t>acompañamiento emocional</w:t>
      </w:r>
      <w:r w:rsidR="00D253F7">
        <w:rPr>
          <w:rFonts w:asciiTheme="minorHAnsi" w:hAnsiTheme="minorHAnsi" w:cstheme="minorHAnsi"/>
          <w:color w:val="000000"/>
        </w:rPr>
        <w:t>; as</w:t>
      </w:r>
      <w:r w:rsidR="003863BA">
        <w:rPr>
          <w:rFonts w:asciiTheme="minorHAnsi" w:hAnsiTheme="minorHAnsi" w:cstheme="minorHAnsi"/>
          <w:color w:val="000000"/>
        </w:rPr>
        <w:t>í</w:t>
      </w:r>
      <w:r w:rsidR="00D253F7">
        <w:rPr>
          <w:rFonts w:asciiTheme="minorHAnsi" w:hAnsiTheme="minorHAnsi" w:cstheme="minorHAnsi"/>
          <w:color w:val="000000"/>
        </w:rPr>
        <w:t xml:space="preserve"> mismo se usan </w:t>
      </w:r>
      <w:r w:rsidRPr="000166AB">
        <w:rPr>
          <w:rFonts w:asciiTheme="minorHAnsi" w:hAnsiTheme="minorHAnsi" w:cstheme="minorHAnsi"/>
          <w:color w:val="000000"/>
        </w:rPr>
        <w:t>aspectos de aromaterapia</w:t>
      </w:r>
      <w:r w:rsidR="003863BA">
        <w:rPr>
          <w:rFonts w:asciiTheme="minorHAnsi" w:hAnsiTheme="minorHAnsi" w:cstheme="minorHAnsi"/>
          <w:color w:val="000000"/>
        </w:rPr>
        <w:t>,</w:t>
      </w:r>
      <w:r w:rsidRPr="000166AB">
        <w:rPr>
          <w:rFonts w:asciiTheme="minorHAnsi" w:hAnsiTheme="minorHAnsi" w:cstheme="minorHAnsi"/>
          <w:color w:val="000000"/>
        </w:rPr>
        <w:t xml:space="preserve"> fitoterapia, terapias sonoras y energéticas.</w:t>
      </w:r>
    </w:p>
    <w:p w14:paraId="077DFC84" w14:textId="66E29E50" w:rsidR="00216C47" w:rsidRDefault="004B4FF2" w:rsidP="003863BA">
      <w:pPr>
        <w:pStyle w:val="NormalWeb"/>
        <w:rPr>
          <w:rFonts w:asciiTheme="minorHAnsi" w:hAnsiTheme="minorHAnsi" w:cstheme="minorHAnsi"/>
          <w:color w:val="000000"/>
        </w:rPr>
      </w:pPr>
      <w:r w:rsidRPr="000166AB">
        <w:rPr>
          <w:rFonts w:asciiTheme="minorHAnsi" w:hAnsiTheme="minorHAnsi" w:cstheme="minorHAnsi"/>
          <w:color w:val="000000"/>
        </w:rPr>
        <w:br/>
      </w:r>
      <w:r w:rsidRPr="000166AB">
        <w:rPr>
          <w:rFonts w:asciiTheme="minorHAnsi" w:hAnsiTheme="minorHAnsi" w:cstheme="minorHAnsi"/>
        </w:rPr>
        <w:br/>
      </w:r>
      <w:r w:rsidRPr="00D253F7">
        <w:rPr>
          <w:rFonts w:asciiTheme="minorHAnsi" w:hAnsiTheme="minorHAnsi" w:cstheme="minorHAnsi"/>
          <w:b/>
          <w:bCs/>
          <w:color w:val="000000"/>
          <w:u w:val="single"/>
        </w:rPr>
        <w:t>Formación en Ayurveda</w:t>
      </w:r>
      <w:r w:rsidR="00216C47" w:rsidRPr="00D253F7">
        <w:rPr>
          <w:rFonts w:asciiTheme="minorHAnsi" w:hAnsiTheme="minorHAnsi" w:cstheme="minorHAnsi"/>
          <w:b/>
          <w:bCs/>
          <w:color w:val="000000"/>
          <w:u w:val="single"/>
        </w:rPr>
        <w:t xml:space="preserve"> en </w:t>
      </w:r>
      <w:proofErr w:type="spellStart"/>
      <w:r w:rsidR="00216C47" w:rsidRPr="00D253F7">
        <w:rPr>
          <w:rFonts w:asciiTheme="minorHAnsi" w:hAnsiTheme="minorHAnsi" w:cstheme="minorHAnsi"/>
          <w:b/>
          <w:bCs/>
          <w:color w:val="000000"/>
          <w:u w:val="single"/>
        </w:rPr>
        <w:t>Meinam</w:t>
      </w:r>
      <w:proofErr w:type="spellEnd"/>
      <w:r w:rsidR="00216C47" w:rsidRPr="00D253F7">
        <w:rPr>
          <w:rFonts w:asciiTheme="minorHAnsi" w:hAnsiTheme="minorHAnsi" w:cstheme="minorHAnsi"/>
          <w:b/>
          <w:bCs/>
          <w:color w:val="000000"/>
          <w:u w:val="single"/>
        </w:rPr>
        <w:t xml:space="preserve"> &amp; Ayurveda </w:t>
      </w:r>
      <w:proofErr w:type="spellStart"/>
      <w:r w:rsidR="00216C47" w:rsidRPr="00D253F7">
        <w:rPr>
          <w:rFonts w:asciiTheme="minorHAnsi" w:hAnsiTheme="minorHAnsi" w:cstheme="minorHAnsi"/>
          <w:b/>
          <w:bCs/>
          <w:color w:val="000000"/>
          <w:u w:val="single"/>
        </w:rPr>
        <w:t>Institute</w:t>
      </w:r>
      <w:proofErr w:type="spellEnd"/>
      <w:r w:rsidR="00216C47" w:rsidRPr="00D253F7">
        <w:rPr>
          <w:rFonts w:asciiTheme="minorHAnsi" w:hAnsiTheme="minorHAnsi" w:cstheme="minorHAnsi"/>
          <w:b/>
          <w:bCs/>
          <w:color w:val="000000"/>
          <w:u w:val="single"/>
        </w:rPr>
        <w:t xml:space="preserve"> </w:t>
      </w:r>
      <w:proofErr w:type="spellStart"/>
      <w:r w:rsidR="00216C47" w:rsidRPr="00D253F7">
        <w:rPr>
          <w:rFonts w:asciiTheme="minorHAnsi" w:hAnsiTheme="minorHAnsi" w:cstheme="minorHAnsi"/>
          <w:b/>
          <w:bCs/>
          <w:color w:val="000000"/>
          <w:u w:val="single"/>
        </w:rPr>
        <w:t>of</w:t>
      </w:r>
      <w:proofErr w:type="spellEnd"/>
      <w:r w:rsidR="00216C47" w:rsidRPr="00D253F7">
        <w:rPr>
          <w:rFonts w:asciiTheme="minorHAnsi" w:hAnsiTheme="minorHAnsi" w:cstheme="minorHAnsi"/>
          <w:b/>
          <w:bCs/>
          <w:color w:val="000000"/>
          <w:u w:val="single"/>
        </w:rPr>
        <w:t xml:space="preserve"> Pune</w:t>
      </w:r>
      <w:r w:rsidRPr="00D253F7">
        <w:rPr>
          <w:rFonts w:asciiTheme="minorHAnsi" w:hAnsiTheme="minorHAnsi" w:cstheme="minorHAnsi"/>
          <w:b/>
          <w:bCs/>
          <w:color w:val="000000"/>
          <w:u w:val="single"/>
        </w:rPr>
        <w:t>:</w:t>
      </w:r>
      <w:r w:rsidR="00216C47" w:rsidRPr="00D253F7">
        <w:rPr>
          <w:rFonts w:asciiTheme="minorHAnsi" w:hAnsiTheme="minorHAnsi" w:cstheme="minorHAnsi"/>
          <w:color w:val="000000"/>
          <w:u w:val="single"/>
        </w:rPr>
        <w:br/>
      </w:r>
      <w:r w:rsidRPr="00D253F7">
        <w:rPr>
          <w:rFonts w:asciiTheme="minorHAnsi" w:hAnsiTheme="minorHAnsi" w:cstheme="minorHAnsi"/>
          <w:color w:val="000000"/>
          <w:u w:val="single"/>
        </w:rPr>
        <w:br/>
      </w:r>
      <w:r w:rsidR="00216C47">
        <w:rPr>
          <w:rFonts w:asciiTheme="minorHAnsi" w:hAnsiTheme="minorHAnsi" w:cstheme="minorHAnsi"/>
          <w:color w:val="000000"/>
        </w:rPr>
        <w:t xml:space="preserve">2011 - 2012&gt; </w:t>
      </w:r>
      <w:r w:rsidRPr="00D253F7">
        <w:rPr>
          <w:rFonts w:asciiTheme="minorHAnsi" w:hAnsiTheme="minorHAnsi" w:cstheme="minorHAnsi"/>
          <w:b/>
          <w:bCs/>
          <w:color w:val="000000"/>
        </w:rPr>
        <w:t xml:space="preserve">Masaje y </w:t>
      </w:r>
      <w:proofErr w:type="spellStart"/>
      <w:r w:rsidRPr="00D253F7">
        <w:rPr>
          <w:rFonts w:asciiTheme="minorHAnsi" w:hAnsiTheme="minorHAnsi" w:cstheme="minorHAnsi"/>
          <w:b/>
          <w:bCs/>
          <w:color w:val="000000"/>
        </w:rPr>
        <w:t>Alimentacion</w:t>
      </w:r>
      <w:proofErr w:type="spellEnd"/>
      <w:r w:rsidRPr="00D253F7">
        <w:rPr>
          <w:rFonts w:asciiTheme="minorHAnsi" w:hAnsiTheme="minorHAnsi" w:cstheme="minorHAnsi"/>
          <w:b/>
          <w:bCs/>
          <w:color w:val="000000"/>
        </w:rPr>
        <w:t xml:space="preserve"> Ayurveda </w:t>
      </w:r>
      <w:r w:rsidR="00216C47" w:rsidRPr="00D253F7">
        <w:rPr>
          <w:rFonts w:asciiTheme="minorHAnsi" w:hAnsiTheme="minorHAnsi" w:cstheme="minorHAnsi"/>
          <w:b/>
          <w:bCs/>
          <w:color w:val="000000"/>
        </w:rPr>
        <w:t>Tradicional</w:t>
      </w:r>
      <w:r w:rsidR="00252978">
        <w:rPr>
          <w:rFonts w:asciiTheme="minorHAnsi" w:hAnsiTheme="minorHAnsi" w:cstheme="minorHAnsi"/>
          <w:b/>
          <w:bCs/>
          <w:color w:val="000000"/>
        </w:rPr>
        <w:t xml:space="preserve">, </w:t>
      </w:r>
      <w:r w:rsidR="00252978" w:rsidRPr="004B4FF2">
        <w:rPr>
          <w:rFonts w:ascii="Calibri" w:hAnsi="Calibri" w:cs="Calibri"/>
          <w:color w:val="000000"/>
        </w:rPr>
        <w:t xml:space="preserve">cursando las </w:t>
      </w:r>
      <w:proofErr w:type="spellStart"/>
      <w:r w:rsidR="00252978" w:rsidRPr="004B4FF2">
        <w:rPr>
          <w:rFonts w:ascii="Calibri" w:hAnsi="Calibri" w:cs="Calibri"/>
          <w:color w:val="000000"/>
        </w:rPr>
        <w:t>asigntaturas</w:t>
      </w:r>
      <w:proofErr w:type="spellEnd"/>
      <w:r w:rsidR="00252978" w:rsidRPr="004B4FF2">
        <w:rPr>
          <w:rFonts w:ascii="Calibri" w:hAnsi="Calibri" w:cs="Calibri"/>
          <w:color w:val="000000"/>
        </w:rPr>
        <w:t xml:space="preserve"> en diagn</w:t>
      </w:r>
      <w:r w:rsidR="00252978">
        <w:rPr>
          <w:rFonts w:ascii="Calibri" w:hAnsi="Calibri" w:cs="Calibri"/>
          <w:color w:val="000000"/>
        </w:rPr>
        <w:t>ó</w:t>
      </w:r>
      <w:r w:rsidR="00252978" w:rsidRPr="004B4FF2">
        <w:rPr>
          <w:rFonts w:ascii="Calibri" w:hAnsi="Calibri" w:cs="Calibri"/>
          <w:color w:val="000000"/>
        </w:rPr>
        <w:t xml:space="preserve">stico y tratamientos, nutrición y todas las especialidades de masaje ayurvédico más </w:t>
      </w:r>
      <w:proofErr w:type="spellStart"/>
      <w:r w:rsidR="00252978" w:rsidRPr="004B4FF2">
        <w:rPr>
          <w:rFonts w:ascii="Calibri" w:hAnsi="Calibri" w:cs="Calibri"/>
          <w:color w:val="000000"/>
        </w:rPr>
        <w:t>utulizadas</w:t>
      </w:r>
      <w:proofErr w:type="spellEnd"/>
      <w:r w:rsidR="00252978" w:rsidRPr="004B4FF2">
        <w:rPr>
          <w:rFonts w:ascii="Calibri" w:hAnsi="Calibri" w:cs="Calibri"/>
          <w:color w:val="000000"/>
        </w:rPr>
        <w:t xml:space="preserve"> en India. </w:t>
      </w:r>
      <w:r w:rsidR="00252978">
        <w:rPr>
          <w:rFonts w:ascii="Calibri" w:hAnsi="Calibri" w:cs="Calibri"/>
          <w:color w:val="000000"/>
        </w:rPr>
        <w:br/>
      </w:r>
    </w:p>
    <w:p w14:paraId="5AB9B1E9" w14:textId="38796F16" w:rsidR="004B4FF2" w:rsidRPr="004B4FF2" w:rsidRDefault="00216C47" w:rsidP="004B4FF2">
      <w:pPr>
        <w:pStyle w:val="NormalWeb"/>
      </w:pPr>
      <w:r>
        <w:rPr>
          <w:rFonts w:asciiTheme="minorHAnsi" w:hAnsiTheme="minorHAnsi" w:cstheme="minorHAnsi"/>
          <w:color w:val="000000"/>
        </w:rPr>
        <w:t xml:space="preserve">2012 - 2013 &gt; </w:t>
      </w:r>
      <w:r w:rsidRPr="00D253F7">
        <w:rPr>
          <w:rFonts w:asciiTheme="minorHAnsi" w:hAnsiTheme="minorHAnsi" w:cstheme="minorHAnsi"/>
          <w:b/>
          <w:bCs/>
          <w:color w:val="000000"/>
        </w:rPr>
        <w:t xml:space="preserve">Ayurveda </w:t>
      </w:r>
      <w:proofErr w:type="spellStart"/>
      <w:r w:rsidRPr="00D253F7">
        <w:rPr>
          <w:rFonts w:asciiTheme="minorHAnsi" w:hAnsiTheme="minorHAnsi" w:cstheme="minorHAnsi"/>
          <w:b/>
          <w:bCs/>
          <w:color w:val="000000"/>
        </w:rPr>
        <w:t>Visharad</w:t>
      </w:r>
      <w:proofErr w:type="spellEnd"/>
      <w:r w:rsidR="00D253F7">
        <w:rPr>
          <w:rFonts w:asciiTheme="minorHAnsi" w:hAnsiTheme="minorHAnsi" w:cstheme="minorHAnsi"/>
          <w:color w:val="000000"/>
        </w:rPr>
        <w:t xml:space="preserve">, </w:t>
      </w:r>
      <w:r w:rsidR="00D253F7" w:rsidRPr="00D253F7">
        <w:rPr>
          <w:rFonts w:asciiTheme="minorHAnsi" w:hAnsiTheme="minorHAnsi" w:cstheme="minorHAnsi"/>
          <w:i/>
          <w:iCs/>
          <w:color w:val="000000"/>
        </w:rPr>
        <w:t>cursando las asignaturas de</w:t>
      </w:r>
      <w:r w:rsidR="00D253F7">
        <w:rPr>
          <w:rFonts w:asciiTheme="minorHAnsi" w:hAnsiTheme="minorHAnsi" w:cstheme="minorHAnsi"/>
          <w:color w:val="000000"/>
        </w:rPr>
        <w:t xml:space="preserve"> </w:t>
      </w:r>
      <w:proofErr w:type="spellStart"/>
      <w:r w:rsidRPr="00216C47">
        <w:rPr>
          <w:rFonts w:asciiTheme="minorHAnsi" w:hAnsiTheme="minorHAnsi" w:cstheme="minorHAnsi"/>
          <w:i/>
          <w:iCs/>
          <w:color w:val="000000"/>
        </w:rPr>
        <w:t>Dianóstico</w:t>
      </w:r>
      <w:proofErr w:type="spellEnd"/>
      <w:r w:rsidR="00252978">
        <w:rPr>
          <w:rFonts w:asciiTheme="minorHAnsi" w:hAnsiTheme="minorHAnsi" w:cstheme="minorHAnsi"/>
          <w:i/>
          <w:iCs/>
          <w:color w:val="000000"/>
        </w:rPr>
        <w:t xml:space="preserve"> II</w:t>
      </w:r>
      <w:r w:rsidRPr="00216C47">
        <w:rPr>
          <w:rFonts w:asciiTheme="minorHAnsi" w:hAnsiTheme="minorHAnsi" w:cstheme="minorHAnsi"/>
          <w:i/>
          <w:iCs/>
          <w:color w:val="000000"/>
        </w:rPr>
        <w:t xml:space="preserve">, </w:t>
      </w:r>
      <w:r w:rsidR="004B4FF2" w:rsidRPr="00216C47">
        <w:rPr>
          <w:rFonts w:asciiTheme="minorHAnsi" w:hAnsiTheme="minorHAnsi" w:cstheme="minorHAnsi"/>
          <w:i/>
          <w:iCs/>
          <w:color w:val="000000"/>
        </w:rPr>
        <w:t xml:space="preserve">Patología, </w:t>
      </w:r>
      <w:r w:rsidRPr="00216C47">
        <w:rPr>
          <w:rFonts w:asciiTheme="minorHAnsi" w:hAnsiTheme="minorHAnsi" w:cstheme="minorHAnsi"/>
          <w:i/>
          <w:iCs/>
          <w:color w:val="000000"/>
        </w:rPr>
        <w:t>Fitoterapia y Farmacología Ayurveda</w:t>
      </w:r>
      <w:r>
        <w:rPr>
          <w:rFonts w:asciiTheme="minorHAnsi" w:hAnsiTheme="minorHAnsi" w:cstheme="minorHAnsi"/>
          <w:i/>
          <w:iCs/>
          <w:color w:val="000000"/>
        </w:rPr>
        <w:br/>
      </w:r>
      <w:r>
        <w:rPr>
          <w:rFonts w:asciiTheme="minorHAnsi" w:hAnsiTheme="minorHAnsi" w:cstheme="minorHAnsi"/>
          <w:i/>
          <w:iCs/>
          <w:color w:val="000000"/>
        </w:rPr>
        <w:br/>
      </w:r>
      <w:r w:rsidRPr="00216C47">
        <w:rPr>
          <w:rFonts w:asciiTheme="minorHAnsi" w:hAnsiTheme="minorHAnsi" w:cstheme="minorHAnsi"/>
          <w:color w:val="000000"/>
        </w:rPr>
        <w:t xml:space="preserve">2014 </w:t>
      </w:r>
      <w:r>
        <w:rPr>
          <w:rFonts w:asciiTheme="minorHAnsi" w:hAnsiTheme="minorHAnsi" w:cstheme="minorHAnsi"/>
          <w:color w:val="000000"/>
        </w:rPr>
        <w:t xml:space="preserve">- </w:t>
      </w:r>
      <w:r w:rsidRPr="00216C47">
        <w:rPr>
          <w:rFonts w:asciiTheme="minorHAnsi" w:hAnsiTheme="minorHAnsi" w:cstheme="minorHAnsi"/>
          <w:color w:val="000000"/>
        </w:rPr>
        <w:t>2015</w:t>
      </w:r>
      <w:r>
        <w:rPr>
          <w:rFonts w:asciiTheme="minorHAnsi" w:hAnsiTheme="minorHAnsi" w:cstheme="minorHAnsi"/>
          <w:i/>
          <w:iCs/>
          <w:color w:val="000000"/>
        </w:rPr>
        <w:t xml:space="preserve"> </w:t>
      </w:r>
      <w:r w:rsidRPr="00216C47">
        <w:rPr>
          <w:rFonts w:asciiTheme="minorHAnsi" w:hAnsiTheme="minorHAnsi" w:cstheme="minorHAnsi"/>
          <w:color w:val="000000"/>
        </w:rPr>
        <w:t>&gt;</w:t>
      </w:r>
      <w:r>
        <w:rPr>
          <w:rFonts w:asciiTheme="minorHAnsi" w:hAnsiTheme="minorHAnsi" w:cstheme="minorHAnsi"/>
          <w:i/>
          <w:iCs/>
          <w:color w:val="000000"/>
        </w:rPr>
        <w:t xml:space="preserve"> </w:t>
      </w:r>
      <w:r w:rsidRPr="00D253F7">
        <w:rPr>
          <w:rFonts w:asciiTheme="minorHAnsi" w:hAnsiTheme="minorHAnsi" w:cstheme="minorHAnsi"/>
          <w:b/>
          <w:bCs/>
          <w:color w:val="000000"/>
        </w:rPr>
        <w:t xml:space="preserve">Ayurveda </w:t>
      </w:r>
      <w:proofErr w:type="spellStart"/>
      <w:r w:rsidRPr="00D253F7">
        <w:rPr>
          <w:rFonts w:asciiTheme="minorHAnsi" w:hAnsiTheme="minorHAnsi" w:cstheme="minorHAnsi"/>
          <w:b/>
          <w:bCs/>
          <w:color w:val="000000"/>
        </w:rPr>
        <w:t>Nishadt</w:t>
      </w:r>
      <w:proofErr w:type="spellEnd"/>
      <w:r>
        <w:rPr>
          <w:rFonts w:asciiTheme="minorHAnsi" w:hAnsiTheme="minorHAnsi" w:cstheme="minorHAnsi"/>
          <w:color w:val="000000"/>
        </w:rPr>
        <w:t xml:space="preserve"> </w:t>
      </w:r>
      <w:r w:rsidR="00D253F7">
        <w:rPr>
          <w:rFonts w:asciiTheme="minorHAnsi" w:hAnsiTheme="minorHAnsi" w:cstheme="minorHAnsi"/>
          <w:color w:val="000000"/>
        </w:rPr>
        <w:t xml:space="preserve">, </w:t>
      </w:r>
      <w:r w:rsidR="00D253F7" w:rsidRPr="00D253F7">
        <w:rPr>
          <w:rFonts w:asciiTheme="minorHAnsi" w:hAnsiTheme="minorHAnsi" w:cstheme="minorHAnsi"/>
          <w:i/>
          <w:iCs/>
          <w:color w:val="000000"/>
        </w:rPr>
        <w:t xml:space="preserve">cursando las </w:t>
      </w:r>
      <w:proofErr w:type="spellStart"/>
      <w:r w:rsidR="00D253F7" w:rsidRPr="00D253F7">
        <w:rPr>
          <w:rFonts w:asciiTheme="minorHAnsi" w:hAnsiTheme="minorHAnsi" w:cstheme="minorHAnsi"/>
          <w:i/>
          <w:iCs/>
          <w:color w:val="000000"/>
        </w:rPr>
        <w:t>asigntauras</w:t>
      </w:r>
      <w:proofErr w:type="spellEnd"/>
      <w:r w:rsidR="00D253F7" w:rsidRPr="00D253F7">
        <w:rPr>
          <w:rFonts w:asciiTheme="minorHAnsi" w:hAnsiTheme="minorHAnsi" w:cstheme="minorHAnsi"/>
          <w:i/>
          <w:iCs/>
          <w:color w:val="000000"/>
        </w:rPr>
        <w:t xml:space="preserve"> de</w:t>
      </w:r>
      <w:r w:rsidRPr="00D253F7">
        <w:rPr>
          <w:rFonts w:asciiTheme="minorHAnsi" w:hAnsiTheme="minorHAnsi" w:cstheme="minorHAnsi"/>
          <w:i/>
          <w:iCs/>
          <w:color w:val="000000"/>
        </w:rPr>
        <w:t xml:space="preserve"> Ginecología Ayurveda, </w:t>
      </w:r>
      <w:proofErr w:type="spellStart"/>
      <w:r w:rsidRPr="00D253F7">
        <w:rPr>
          <w:rFonts w:asciiTheme="minorHAnsi" w:hAnsiTheme="minorHAnsi" w:cstheme="minorHAnsi"/>
          <w:i/>
          <w:iCs/>
          <w:color w:val="000000"/>
        </w:rPr>
        <w:lastRenderedPageBreak/>
        <w:t>Pediatria</w:t>
      </w:r>
      <w:proofErr w:type="spellEnd"/>
      <w:r w:rsidRPr="00D253F7">
        <w:rPr>
          <w:rFonts w:asciiTheme="minorHAnsi" w:hAnsiTheme="minorHAnsi" w:cstheme="minorHAnsi"/>
          <w:i/>
          <w:iCs/>
          <w:color w:val="000000"/>
        </w:rPr>
        <w:t xml:space="preserve"> Ayurveda, </w:t>
      </w:r>
      <w:proofErr w:type="spellStart"/>
      <w:r w:rsidRPr="00D253F7">
        <w:rPr>
          <w:rFonts w:asciiTheme="minorHAnsi" w:hAnsiTheme="minorHAnsi" w:cstheme="minorHAnsi"/>
          <w:i/>
          <w:iCs/>
          <w:color w:val="000000"/>
        </w:rPr>
        <w:t>Rasayana</w:t>
      </w:r>
      <w:proofErr w:type="spellEnd"/>
      <w:r w:rsidRPr="00D253F7">
        <w:rPr>
          <w:rFonts w:asciiTheme="minorHAnsi" w:hAnsiTheme="minorHAnsi" w:cstheme="minorHAnsi"/>
          <w:i/>
          <w:iCs/>
          <w:color w:val="000000"/>
        </w:rPr>
        <w:t xml:space="preserve"> y </w:t>
      </w:r>
      <w:proofErr w:type="spellStart"/>
      <w:r w:rsidRPr="00D253F7">
        <w:rPr>
          <w:rFonts w:asciiTheme="minorHAnsi" w:hAnsiTheme="minorHAnsi" w:cstheme="minorHAnsi"/>
          <w:i/>
          <w:iCs/>
          <w:color w:val="000000"/>
        </w:rPr>
        <w:t>vajikarana</w:t>
      </w:r>
      <w:proofErr w:type="spellEnd"/>
      <w:r w:rsidRPr="00D253F7">
        <w:rPr>
          <w:rFonts w:asciiTheme="minorHAnsi" w:hAnsiTheme="minorHAnsi" w:cstheme="minorHAnsi"/>
          <w:i/>
          <w:iCs/>
          <w:color w:val="000000"/>
        </w:rPr>
        <w:t xml:space="preserve"> Ayurveda, </w:t>
      </w:r>
      <w:proofErr w:type="spellStart"/>
      <w:r w:rsidRPr="00D253F7">
        <w:rPr>
          <w:rFonts w:asciiTheme="minorHAnsi" w:hAnsiTheme="minorHAnsi" w:cstheme="minorHAnsi"/>
          <w:i/>
          <w:iCs/>
          <w:color w:val="000000"/>
        </w:rPr>
        <w:t>Cirujía</w:t>
      </w:r>
      <w:proofErr w:type="spellEnd"/>
      <w:r w:rsidRPr="00D253F7">
        <w:rPr>
          <w:rFonts w:asciiTheme="minorHAnsi" w:hAnsiTheme="minorHAnsi" w:cstheme="minorHAnsi"/>
          <w:i/>
          <w:iCs/>
          <w:color w:val="000000"/>
        </w:rPr>
        <w:t xml:space="preserve"> Ayurveda, Toxicología Ayurveda,</w:t>
      </w:r>
      <w:r>
        <w:rPr>
          <w:rFonts w:asciiTheme="minorHAnsi" w:hAnsiTheme="minorHAnsi" w:cstheme="minorHAnsi"/>
          <w:i/>
          <w:iCs/>
          <w:color w:val="000000"/>
        </w:rPr>
        <w:t xml:space="preserve"> </w:t>
      </w:r>
      <w:proofErr w:type="spellStart"/>
      <w:r>
        <w:rPr>
          <w:rFonts w:asciiTheme="minorHAnsi" w:hAnsiTheme="minorHAnsi" w:cstheme="minorHAnsi"/>
          <w:i/>
          <w:iCs/>
          <w:color w:val="000000"/>
        </w:rPr>
        <w:t>Panchakarma</w:t>
      </w:r>
      <w:proofErr w:type="spellEnd"/>
      <w:r w:rsidR="00D253F7">
        <w:rPr>
          <w:rFonts w:asciiTheme="minorHAnsi" w:hAnsiTheme="minorHAnsi" w:cstheme="minorHAnsi"/>
          <w:i/>
          <w:iCs/>
          <w:color w:val="000000"/>
        </w:rPr>
        <w:t>.</w:t>
      </w:r>
      <w:r w:rsidR="004B4FF2" w:rsidRPr="004B4FF2">
        <w:rPr>
          <w:rFonts w:ascii="Calibri" w:hAnsi="Calibri" w:cs="Calibri"/>
          <w:color w:val="000000"/>
        </w:rPr>
        <w:t xml:space="preserve"> </w:t>
      </w:r>
      <w:r w:rsidR="004B4FF2">
        <w:rPr>
          <w:rFonts w:ascii="Calibri" w:hAnsi="Calibri" w:cs="Calibri"/>
          <w:color w:val="000000"/>
        </w:rPr>
        <w:t xml:space="preserve">en </w:t>
      </w:r>
      <w:proofErr w:type="spellStart"/>
      <w:r w:rsidR="004B4FF2">
        <w:rPr>
          <w:rFonts w:ascii="Calibri" w:hAnsi="Calibri" w:cs="Calibri"/>
          <w:color w:val="000000"/>
        </w:rPr>
        <w:t>Meinam</w:t>
      </w:r>
      <w:proofErr w:type="spellEnd"/>
      <w:r w:rsidR="004B4FF2">
        <w:rPr>
          <w:rFonts w:ascii="Calibri" w:hAnsi="Calibri" w:cs="Calibri"/>
          <w:color w:val="000000"/>
        </w:rPr>
        <w:t xml:space="preserve"> &amp;</w:t>
      </w:r>
      <w:r w:rsidR="004B4FF2" w:rsidRPr="004B4FF2">
        <w:rPr>
          <w:rFonts w:ascii="Calibri" w:hAnsi="Calibri" w:cs="Calibri"/>
          <w:color w:val="000000"/>
        </w:rPr>
        <w:t xml:space="preserve"> </w:t>
      </w:r>
      <w:proofErr w:type="spellStart"/>
      <w:r w:rsidR="004B4FF2" w:rsidRPr="004B4FF2">
        <w:rPr>
          <w:rFonts w:ascii="Calibri" w:hAnsi="Calibri" w:cs="Calibri"/>
          <w:color w:val="000000"/>
        </w:rPr>
        <w:t>Ayurvedic</w:t>
      </w:r>
      <w:proofErr w:type="spellEnd"/>
      <w:r w:rsidR="004B4FF2" w:rsidRPr="004B4FF2">
        <w:rPr>
          <w:rFonts w:ascii="Calibri" w:hAnsi="Calibri" w:cs="Calibri"/>
          <w:color w:val="000000"/>
        </w:rPr>
        <w:t xml:space="preserve"> </w:t>
      </w:r>
      <w:proofErr w:type="spellStart"/>
      <w:r w:rsidR="004B4FF2">
        <w:rPr>
          <w:rFonts w:ascii="Calibri" w:hAnsi="Calibri" w:cs="Calibri"/>
          <w:color w:val="000000"/>
        </w:rPr>
        <w:t>Institut</w:t>
      </w:r>
      <w:proofErr w:type="spellEnd"/>
      <w:r w:rsidR="004B4FF2">
        <w:rPr>
          <w:rFonts w:ascii="Calibri" w:hAnsi="Calibri" w:cs="Calibri"/>
          <w:color w:val="000000"/>
        </w:rPr>
        <w:t xml:space="preserve"> </w:t>
      </w:r>
      <w:proofErr w:type="spellStart"/>
      <w:r w:rsidR="004B4FF2">
        <w:rPr>
          <w:rFonts w:ascii="Calibri" w:hAnsi="Calibri" w:cs="Calibri"/>
          <w:color w:val="000000"/>
        </w:rPr>
        <w:t>of</w:t>
      </w:r>
      <w:proofErr w:type="spellEnd"/>
      <w:r w:rsidR="004B4FF2">
        <w:rPr>
          <w:rFonts w:ascii="Calibri" w:hAnsi="Calibri" w:cs="Calibri"/>
          <w:color w:val="000000"/>
        </w:rPr>
        <w:t xml:space="preserve"> Pune</w:t>
      </w:r>
      <w:r w:rsidR="004B4FF2" w:rsidRPr="004B4FF2">
        <w:rPr>
          <w:rFonts w:ascii="Calibri" w:hAnsi="Calibri" w:cs="Calibri"/>
          <w:color w:val="000000"/>
        </w:rPr>
        <w:t xml:space="preserve">, </w:t>
      </w:r>
      <w:r w:rsidR="004B3D3D">
        <w:rPr>
          <w:rFonts w:ascii="Calibri" w:hAnsi="Calibri" w:cs="Calibri"/>
          <w:color w:val="000000"/>
        </w:rPr>
        <w:br/>
      </w:r>
      <w:r w:rsidR="004B4FF2">
        <w:rPr>
          <w:rFonts w:ascii="Calibri" w:hAnsi="Calibri" w:cs="Calibri"/>
          <w:color w:val="000000"/>
        </w:rPr>
        <w:br/>
      </w:r>
      <w:r w:rsidR="004B4FF2" w:rsidRPr="004B4FF2">
        <w:rPr>
          <w:rFonts w:ascii="Calibri" w:hAnsi="Calibri" w:cs="Calibri"/>
          <w:color w:val="000000"/>
        </w:rPr>
        <w:t>En el año 2015 se incorporó como docente en nuestro programa de estudios.</w:t>
      </w:r>
    </w:p>
    <w:p w14:paraId="17847F5E" w14:textId="20EB1DB3" w:rsidR="00397CA7" w:rsidRPr="0057038F" w:rsidRDefault="00397CA7" w:rsidP="00775C63">
      <w:pPr>
        <w:rPr>
          <w:rFonts w:ascii="Calibri" w:hAnsi="Calibri" w:cs="Calibri"/>
          <w:sz w:val="24"/>
          <w:szCs w:val="24"/>
          <w:lang w:eastAsia="es-ES"/>
        </w:rPr>
      </w:pPr>
    </w:p>
    <w:p w14:paraId="767253F3" w14:textId="1B0B94C7" w:rsidR="00397CA7" w:rsidRPr="0057038F" w:rsidRDefault="00397CA7" w:rsidP="00775C63">
      <w:pPr>
        <w:rPr>
          <w:rFonts w:ascii="Calibri" w:hAnsi="Calibri" w:cs="Calibri"/>
          <w:sz w:val="24"/>
          <w:szCs w:val="24"/>
          <w:lang w:eastAsia="es-ES"/>
        </w:rPr>
      </w:pPr>
    </w:p>
    <w:bookmarkEnd w:id="0"/>
    <w:p w14:paraId="7874BBAD" w14:textId="4875705F" w:rsidR="005547E8" w:rsidRDefault="005547E8" w:rsidP="00775C63">
      <w:pPr>
        <w:rPr>
          <w:rFonts w:ascii="Calibri" w:hAnsi="Calibri" w:cs="Calibri"/>
          <w:sz w:val="24"/>
          <w:szCs w:val="24"/>
        </w:rPr>
      </w:pPr>
    </w:p>
    <w:p w14:paraId="5C64C06E" w14:textId="20372696" w:rsidR="004B3D3D" w:rsidRDefault="004B3D3D" w:rsidP="00775C63">
      <w:pPr>
        <w:rPr>
          <w:rFonts w:ascii="Calibri" w:hAnsi="Calibri" w:cs="Calibri"/>
          <w:sz w:val="24"/>
          <w:szCs w:val="24"/>
        </w:rPr>
      </w:pPr>
    </w:p>
    <w:p w14:paraId="7ED00E2C" w14:textId="27EB90E9" w:rsidR="004B3D3D" w:rsidRPr="0057038F" w:rsidRDefault="004B3D3D" w:rsidP="004B3D3D">
      <w:pPr>
        <w:jc w:val="center"/>
        <w:rPr>
          <w:rFonts w:ascii="Calibri" w:hAnsi="Calibri" w:cs="Calibri"/>
          <w:sz w:val="24"/>
          <w:szCs w:val="24"/>
        </w:rPr>
      </w:pPr>
      <w:r>
        <w:rPr>
          <w:rFonts w:ascii="Calibri" w:hAnsi="Calibri" w:cs="Calibri"/>
          <w:noProof/>
          <w:sz w:val="24"/>
          <w:szCs w:val="24"/>
        </w:rPr>
        <w:drawing>
          <wp:inline distT="0" distB="0" distL="0" distR="0" wp14:anchorId="1322F40B" wp14:editId="3D3BC175">
            <wp:extent cx="3056947" cy="1385358"/>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a:extLst>
                        <a:ext uri="{28A0092B-C50C-407E-A947-70E740481C1C}">
                          <a14:useLocalDpi xmlns:a14="http://schemas.microsoft.com/office/drawing/2010/main" val="0"/>
                        </a:ext>
                      </a:extLst>
                    </a:blip>
                    <a:stretch>
                      <a:fillRect/>
                    </a:stretch>
                  </pic:blipFill>
                  <pic:spPr>
                    <a:xfrm>
                      <a:off x="0" y="0"/>
                      <a:ext cx="3060505" cy="1386970"/>
                    </a:xfrm>
                    <a:prstGeom prst="rect">
                      <a:avLst/>
                    </a:prstGeom>
                  </pic:spPr>
                </pic:pic>
              </a:graphicData>
            </a:graphic>
          </wp:inline>
        </w:drawing>
      </w:r>
    </w:p>
    <w:sectPr w:rsidR="004B3D3D" w:rsidRPr="0057038F" w:rsidSect="00775C63">
      <w:footerReference w:type="default" r:id="rId12"/>
      <w:pgSz w:w="11906" w:h="16838"/>
      <w:pgMar w:top="1417" w:right="1274"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AB081" w14:textId="77777777" w:rsidR="00774204" w:rsidRDefault="00774204" w:rsidP="007D14D1">
      <w:pPr>
        <w:spacing w:after="0" w:line="240" w:lineRule="auto"/>
      </w:pPr>
      <w:r>
        <w:separator/>
      </w:r>
    </w:p>
  </w:endnote>
  <w:endnote w:type="continuationSeparator" w:id="0">
    <w:p w14:paraId="420ABFBC" w14:textId="77777777" w:rsidR="00774204" w:rsidRDefault="00774204" w:rsidP="007D1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B2437" w14:textId="2D7A7FF4" w:rsidR="00541AE7" w:rsidRDefault="00373763" w:rsidP="00373763">
    <w:pPr>
      <w:pStyle w:val="Piedepgina"/>
      <w:jc w:val="right"/>
    </w:pPr>
    <w:r>
      <w:t>Plan de Estudios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2BE8B" w14:textId="3C8BA45C" w:rsidR="00373763" w:rsidRDefault="00373763" w:rsidP="00373763">
    <w:pPr>
      <w:pStyle w:val="Piedepgina"/>
      <w:jc w:val="right"/>
    </w:pPr>
    <w:r>
      <w:t>Organización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CB111" w14:textId="4ED18AD3" w:rsidR="00373763" w:rsidRDefault="00373763" w:rsidP="00373763">
    <w:pPr>
      <w:pStyle w:val="Piedepgina"/>
      <w:jc w:val="right"/>
    </w:pPr>
    <w:r>
      <w:t>Módulos Didácticos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FAC35" w14:textId="53E10B9F" w:rsidR="00373763" w:rsidRDefault="00373763" w:rsidP="00373763">
    <w:pPr>
      <w:pStyle w:val="Piedepgina"/>
      <w:jc w:val="right"/>
    </w:pPr>
    <w:r>
      <w:t>Profesorado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1E2D6" w14:textId="77777777" w:rsidR="00774204" w:rsidRDefault="00774204" w:rsidP="007D14D1">
      <w:pPr>
        <w:spacing w:after="0" w:line="240" w:lineRule="auto"/>
      </w:pPr>
      <w:r>
        <w:separator/>
      </w:r>
    </w:p>
  </w:footnote>
  <w:footnote w:type="continuationSeparator" w:id="0">
    <w:p w14:paraId="77CF81B8" w14:textId="77777777" w:rsidR="00774204" w:rsidRDefault="00774204" w:rsidP="007D14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078A8"/>
    <w:multiLevelType w:val="hybridMultilevel"/>
    <w:tmpl w:val="551A4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38601E"/>
    <w:multiLevelType w:val="hybridMultilevel"/>
    <w:tmpl w:val="310C25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D64213"/>
    <w:multiLevelType w:val="hybridMultilevel"/>
    <w:tmpl w:val="19AC3B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272A58"/>
    <w:multiLevelType w:val="hybridMultilevel"/>
    <w:tmpl w:val="431038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D1223B1"/>
    <w:multiLevelType w:val="hybridMultilevel"/>
    <w:tmpl w:val="DC60D4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30E263F"/>
    <w:multiLevelType w:val="hybridMultilevel"/>
    <w:tmpl w:val="E27E8A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4A02BDD"/>
    <w:multiLevelType w:val="hybridMultilevel"/>
    <w:tmpl w:val="FC643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9156A57"/>
    <w:multiLevelType w:val="hybridMultilevel"/>
    <w:tmpl w:val="C708F5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7"/>
  </w:num>
  <w:num w:numId="5">
    <w:abstractNumId w:val="4"/>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7E8"/>
    <w:rsid w:val="000166AB"/>
    <w:rsid w:val="00035C3D"/>
    <w:rsid w:val="00055C75"/>
    <w:rsid w:val="000E63BE"/>
    <w:rsid w:val="00116616"/>
    <w:rsid w:val="0016698D"/>
    <w:rsid w:val="00216C47"/>
    <w:rsid w:val="00236685"/>
    <w:rsid w:val="00252978"/>
    <w:rsid w:val="00264F2C"/>
    <w:rsid w:val="002913E2"/>
    <w:rsid w:val="00373763"/>
    <w:rsid w:val="003863BA"/>
    <w:rsid w:val="00397CA7"/>
    <w:rsid w:val="003F7B98"/>
    <w:rsid w:val="004B3D3D"/>
    <w:rsid w:val="004B4FF2"/>
    <w:rsid w:val="00541AE7"/>
    <w:rsid w:val="005547E8"/>
    <w:rsid w:val="0057038F"/>
    <w:rsid w:val="00627235"/>
    <w:rsid w:val="00647736"/>
    <w:rsid w:val="00676E9C"/>
    <w:rsid w:val="006F6CF9"/>
    <w:rsid w:val="00721DF6"/>
    <w:rsid w:val="00755304"/>
    <w:rsid w:val="00774204"/>
    <w:rsid w:val="00775C63"/>
    <w:rsid w:val="007D14D1"/>
    <w:rsid w:val="007E4CD5"/>
    <w:rsid w:val="00836F91"/>
    <w:rsid w:val="008652F6"/>
    <w:rsid w:val="00894B93"/>
    <w:rsid w:val="009B3CC3"/>
    <w:rsid w:val="00A64BD5"/>
    <w:rsid w:val="00A76B22"/>
    <w:rsid w:val="00B926FB"/>
    <w:rsid w:val="00C81AF1"/>
    <w:rsid w:val="00CA6B68"/>
    <w:rsid w:val="00D253F7"/>
    <w:rsid w:val="00DA1242"/>
    <w:rsid w:val="00E211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EEBDA"/>
  <w15:chartTrackingRefBased/>
  <w15:docId w15:val="{4548956F-F71A-434B-86B9-BA0A098A4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242"/>
  </w:style>
  <w:style w:type="paragraph" w:styleId="Ttulo1">
    <w:name w:val="heading 1"/>
    <w:basedOn w:val="Normal"/>
    <w:next w:val="Normal"/>
    <w:link w:val="Ttulo1Car"/>
    <w:uiPriority w:val="9"/>
    <w:qFormat/>
    <w:rsid w:val="005703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5547E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5547E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5547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547E8"/>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5547E8"/>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5547E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aliases w:val="TITULOS WEB MEDIANOS"/>
    <w:basedOn w:val="Fuentedeprrafopredeter"/>
    <w:uiPriority w:val="22"/>
    <w:qFormat/>
    <w:rsid w:val="00E211F1"/>
    <w:rPr>
      <w:rFonts w:ascii="Calibri Light" w:hAnsi="Calibri Light"/>
      <w:b/>
      <w:bCs/>
      <w:color w:val="auto"/>
      <w:sz w:val="32"/>
    </w:rPr>
  </w:style>
  <w:style w:type="character" w:customStyle="1" w:styleId="Ttulo4Car">
    <w:name w:val="Título 4 Car"/>
    <w:basedOn w:val="Fuentedeprrafopredeter"/>
    <w:link w:val="Ttulo4"/>
    <w:uiPriority w:val="9"/>
    <w:rsid w:val="005547E8"/>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semiHidden/>
    <w:unhideWhenUsed/>
    <w:rsid w:val="005547E8"/>
    <w:rPr>
      <w:color w:val="0000FF"/>
      <w:u w:val="single"/>
    </w:rPr>
  </w:style>
  <w:style w:type="paragraph" w:customStyle="1" w:styleId="texto-centrado">
    <w:name w:val="texto-centrado"/>
    <w:basedOn w:val="Normal"/>
    <w:rsid w:val="005547E8"/>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5547E8"/>
    <w:pPr>
      <w:spacing w:after="0" w:line="240" w:lineRule="auto"/>
    </w:pPr>
    <w:rPr>
      <w:rFonts w:ascii="Calibri" w:hAnsi="Calibri" w:cs="Times New Roman"/>
      <w:color w:val="000000" w:themeColor="text1"/>
      <w:sz w:val="24"/>
      <w:szCs w:val="5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next w:val="Normal"/>
    <w:link w:val="TtuloCar"/>
    <w:uiPriority w:val="10"/>
    <w:rsid w:val="005547E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5547E8"/>
    <w:rPr>
      <w:rFonts w:asciiTheme="majorHAnsi" w:eastAsiaTheme="majorEastAsia" w:hAnsiTheme="majorHAnsi" w:cstheme="majorBidi"/>
      <w:color w:val="323E4F" w:themeColor="text2" w:themeShade="BF"/>
      <w:spacing w:val="5"/>
      <w:kern w:val="28"/>
      <w:sz w:val="52"/>
      <w:szCs w:val="52"/>
    </w:rPr>
  </w:style>
  <w:style w:type="paragraph" w:customStyle="1" w:styleId="CURSOS">
    <w:name w:val="CURSOS"/>
    <w:basedOn w:val="Ttulo"/>
    <w:link w:val="CURSOSCar"/>
    <w:qFormat/>
    <w:rsid w:val="005547E8"/>
    <w:rPr>
      <w:b/>
      <w:color w:val="C00000"/>
      <w:sz w:val="36"/>
      <w:szCs w:val="36"/>
    </w:rPr>
  </w:style>
  <w:style w:type="character" w:styleId="nfasissutil">
    <w:name w:val="Subtle Emphasis"/>
    <w:basedOn w:val="Fuentedeprrafopredeter"/>
    <w:uiPriority w:val="19"/>
    <w:qFormat/>
    <w:rsid w:val="005547E8"/>
    <w:rPr>
      <w:i/>
      <w:iCs/>
      <w:color w:val="808080" w:themeColor="text1" w:themeTint="7F"/>
    </w:rPr>
  </w:style>
  <w:style w:type="character" w:customStyle="1" w:styleId="CURSOSCar">
    <w:name w:val="CURSOS Car"/>
    <w:basedOn w:val="TtuloCar"/>
    <w:link w:val="CURSOS"/>
    <w:rsid w:val="005547E8"/>
    <w:rPr>
      <w:rFonts w:asciiTheme="majorHAnsi" w:eastAsiaTheme="majorEastAsia" w:hAnsiTheme="majorHAnsi" w:cstheme="majorBidi"/>
      <w:b/>
      <w:color w:val="C00000"/>
      <w:spacing w:val="5"/>
      <w:kern w:val="28"/>
      <w:sz w:val="36"/>
      <w:szCs w:val="36"/>
    </w:rPr>
  </w:style>
  <w:style w:type="character" w:styleId="nfasis">
    <w:name w:val="Emphasis"/>
    <w:basedOn w:val="Fuentedeprrafopredeter"/>
    <w:uiPriority w:val="20"/>
    <w:qFormat/>
    <w:rsid w:val="005547E8"/>
    <w:rPr>
      <w:i/>
      <w:iCs/>
    </w:rPr>
  </w:style>
  <w:style w:type="paragraph" w:customStyle="1" w:styleId="align-left">
    <w:name w:val="align-left"/>
    <w:basedOn w:val="Normal"/>
    <w:rsid w:val="00B926F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intenso">
    <w:name w:val="Intense Emphasis"/>
    <w:basedOn w:val="Fuentedeprrafopredeter"/>
    <w:uiPriority w:val="21"/>
    <w:qFormat/>
    <w:rsid w:val="00E211F1"/>
    <w:rPr>
      <w:rFonts w:ascii="Calibri Light" w:hAnsi="Calibri Light"/>
      <w:i/>
      <w:iCs/>
      <w:color w:val="auto"/>
      <w:sz w:val="28"/>
    </w:rPr>
  </w:style>
  <w:style w:type="paragraph" w:styleId="Citadestacada">
    <w:name w:val="Intense Quote"/>
    <w:basedOn w:val="Normal"/>
    <w:next w:val="Normal"/>
    <w:link w:val="CitadestacadaCar"/>
    <w:uiPriority w:val="30"/>
    <w:qFormat/>
    <w:rsid w:val="00DA124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DA1242"/>
    <w:rPr>
      <w:i/>
      <w:iCs/>
      <w:color w:val="4472C4" w:themeColor="accent1"/>
    </w:rPr>
  </w:style>
  <w:style w:type="character" w:customStyle="1" w:styleId="Ttulo1Car">
    <w:name w:val="Título 1 Car"/>
    <w:basedOn w:val="Fuentedeprrafopredeter"/>
    <w:link w:val="Ttulo1"/>
    <w:uiPriority w:val="9"/>
    <w:rsid w:val="0057038F"/>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7D14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D14D1"/>
  </w:style>
  <w:style w:type="paragraph" w:styleId="Piedepgina">
    <w:name w:val="footer"/>
    <w:basedOn w:val="Normal"/>
    <w:link w:val="PiedepginaCar"/>
    <w:uiPriority w:val="99"/>
    <w:unhideWhenUsed/>
    <w:rsid w:val="007D14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D14D1"/>
  </w:style>
  <w:style w:type="paragraph" w:styleId="Prrafodelista">
    <w:name w:val="List Paragraph"/>
    <w:basedOn w:val="Normal"/>
    <w:uiPriority w:val="34"/>
    <w:qFormat/>
    <w:rsid w:val="009B3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19812">
      <w:bodyDiv w:val="1"/>
      <w:marLeft w:val="0"/>
      <w:marRight w:val="0"/>
      <w:marTop w:val="0"/>
      <w:marBottom w:val="0"/>
      <w:divBdr>
        <w:top w:val="none" w:sz="0" w:space="0" w:color="auto"/>
        <w:left w:val="none" w:sz="0" w:space="0" w:color="auto"/>
        <w:bottom w:val="none" w:sz="0" w:space="0" w:color="auto"/>
        <w:right w:val="none" w:sz="0" w:space="0" w:color="auto"/>
      </w:divBdr>
      <w:divsChild>
        <w:div w:id="445470513">
          <w:marLeft w:val="0"/>
          <w:marRight w:val="0"/>
          <w:marTop w:val="0"/>
          <w:marBottom w:val="0"/>
          <w:divBdr>
            <w:top w:val="none" w:sz="0" w:space="0" w:color="auto"/>
            <w:left w:val="none" w:sz="0" w:space="0" w:color="auto"/>
            <w:bottom w:val="none" w:sz="0" w:space="0" w:color="auto"/>
            <w:right w:val="none" w:sz="0" w:space="0" w:color="auto"/>
          </w:divBdr>
        </w:div>
      </w:divsChild>
    </w:div>
    <w:div w:id="156699564">
      <w:bodyDiv w:val="1"/>
      <w:marLeft w:val="0"/>
      <w:marRight w:val="0"/>
      <w:marTop w:val="0"/>
      <w:marBottom w:val="0"/>
      <w:divBdr>
        <w:top w:val="none" w:sz="0" w:space="0" w:color="auto"/>
        <w:left w:val="none" w:sz="0" w:space="0" w:color="auto"/>
        <w:bottom w:val="none" w:sz="0" w:space="0" w:color="auto"/>
        <w:right w:val="none" w:sz="0" w:space="0" w:color="auto"/>
      </w:divBdr>
    </w:div>
    <w:div w:id="200215116">
      <w:bodyDiv w:val="1"/>
      <w:marLeft w:val="0"/>
      <w:marRight w:val="0"/>
      <w:marTop w:val="0"/>
      <w:marBottom w:val="0"/>
      <w:divBdr>
        <w:top w:val="none" w:sz="0" w:space="0" w:color="auto"/>
        <w:left w:val="none" w:sz="0" w:space="0" w:color="auto"/>
        <w:bottom w:val="none" w:sz="0" w:space="0" w:color="auto"/>
        <w:right w:val="none" w:sz="0" w:space="0" w:color="auto"/>
      </w:divBdr>
    </w:div>
    <w:div w:id="220019755">
      <w:bodyDiv w:val="1"/>
      <w:marLeft w:val="0"/>
      <w:marRight w:val="0"/>
      <w:marTop w:val="0"/>
      <w:marBottom w:val="0"/>
      <w:divBdr>
        <w:top w:val="none" w:sz="0" w:space="0" w:color="auto"/>
        <w:left w:val="none" w:sz="0" w:space="0" w:color="auto"/>
        <w:bottom w:val="none" w:sz="0" w:space="0" w:color="auto"/>
        <w:right w:val="none" w:sz="0" w:space="0" w:color="auto"/>
      </w:divBdr>
    </w:div>
    <w:div w:id="457646764">
      <w:bodyDiv w:val="1"/>
      <w:marLeft w:val="0"/>
      <w:marRight w:val="0"/>
      <w:marTop w:val="0"/>
      <w:marBottom w:val="0"/>
      <w:divBdr>
        <w:top w:val="none" w:sz="0" w:space="0" w:color="auto"/>
        <w:left w:val="none" w:sz="0" w:space="0" w:color="auto"/>
        <w:bottom w:val="none" w:sz="0" w:space="0" w:color="auto"/>
        <w:right w:val="none" w:sz="0" w:space="0" w:color="auto"/>
      </w:divBdr>
    </w:div>
    <w:div w:id="464931424">
      <w:bodyDiv w:val="1"/>
      <w:marLeft w:val="0"/>
      <w:marRight w:val="0"/>
      <w:marTop w:val="0"/>
      <w:marBottom w:val="0"/>
      <w:divBdr>
        <w:top w:val="none" w:sz="0" w:space="0" w:color="auto"/>
        <w:left w:val="none" w:sz="0" w:space="0" w:color="auto"/>
        <w:bottom w:val="none" w:sz="0" w:space="0" w:color="auto"/>
        <w:right w:val="none" w:sz="0" w:space="0" w:color="auto"/>
      </w:divBdr>
    </w:div>
    <w:div w:id="485391568">
      <w:bodyDiv w:val="1"/>
      <w:marLeft w:val="0"/>
      <w:marRight w:val="0"/>
      <w:marTop w:val="0"/>
      <w:marBottom w:val="0"/>
      <w:divBdr>
        <w:top w:val="none" w:sz="0" w:space="0" w:color="auto"/>
        <w:left w:val="none" w:sz="0" w:space="0" w:color="auto"/>
        <w:bottom w:val="none" w:sz="0" w:space="0" w:color="auto"/>
        <w:right w:val="none" w:sz="0" w:space="0" w:color="auto"/>
      </w:divBdr>
      <w:divsChild>
        <w:div w:id="1974480807">
          <w:marLeft w:val="0"/>
          <w:marRight w:val="0"/>
          <w:marTop w:val="0"/>
          <w:marBottom w:val="0"/>
          <w:divBdr>
            <w:top w:val="none" w:sz="0" w:space="0" w:color="auto"/>
            <w:left w:val="none" w:sz="0" w:space="0" w:color="auto"/>
            <w:bottom w:val="none" w:sz="0" w:space="0" w:color="auto"/>
            <w:right w:val="none" w:sz="0" w:space="0" w:color="auto"/>
          </w:divBdr>
          <w:divsChild>
            <w:div w:id="5770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89406">
      <w:bodyDiv w:val="1"/>
      <w:marLeft w:val="0"/>
      <w:marRight w:val="0"/>
      <w:marTop w:val="0"/>
      <w:marBottom w:val="0"/>
      <w:divBdr>
        <w:top w:val="none" w:sz="0" w:space="0" w:color="auto"/>
        <w:left w:val="none" w:sz="0" w:space="0" w:color="auto"/>
        <w:bottom w:val="none" w:sz="0" w:space="0" w:color="auto"/>
        <w:right w:val="none" w:sz="0" w:space="0" w:color="auto"/>
      </w:divBdr>
      <w:divsChild>
        <w:div w:id="1430463351">
          <w:marLeft w:val="0"/>
          <w:marRight w:val="0"/>
          <w:marTop w:val="0"/>
          <w:marBottom w:val="0"/>
          <w:divBdr>
            <w:top w:val="none" w:sz="0" w:space="0" w:color="auto"/>
            <w:left w:val="none" w:sz="0" w:space="0" w:color="auto"/>
            <w:bottom w:val="none" w:sz="0" w:space="0" w:color="auto"/>
            <w:right w:val="none" w:sz="0" w:space="0" w:color="auto"/>
          </w:divBdr>
        </w:div>
      </w:divsChild>
    </w:div>
    <w:div w:id="510723366">
      <w:bodyDiv w:val="1"/>
      <w:marLeft w:val="0"/>
      <w:marRight w:val="0"/>
      <w:marTop w:val="0"/>
      <w:marBottom w:val="0"/>
      <w:divBdr>
        <w:top w:val="none" w:sz="0" w:space="0" w:color="auto"/>
        <w:left w:val="none" w:sz="0" w:space="0" w:color="auto"/>
        <w:bottom w:val="none" w:sz="0" w:space="0" w:color="auto"/>
        <w:right w:val="none" w:sz="0" w:space="0" w:color="auto"/>
      </w:divBdr>
    </w:div>
    <w:div w:id="538855069">
      <w:bodyDiv w:val="1"/>
      <w:marLeft w:val="0"/>
      <w:marRight w:val="0"/>
      <w:marTop w:val="0"/>
      <w:marBottom w:val="0"/>
      <w:divBdr>
        <w:top w:val="none" w:sz="0" w:space="0" w:color="auto"/>
        <w:left w:val="none" w:sz="0" w:space="0" w:color="auto"/>
        <w:bottom w:val="none" w:sz="0" w:space="0" w:color="auto"/>
        <w:right w:val="none" w:sz="0" w:space="0" w:color="auto"/>
      </w:divBdr>
    </w:div>
    <w:div w:id="618806539">
      <w:bodyDiv w:val="1"/>
      <w:marLeft w:val="0"/>
      <w:marRight w:val="0"/>
      <w:marTop w:val="0"/>
      <w:marBottom w:val="0"/>
      <w:divBdr>
        <w:top w:val="none" w:sz="0" w:space="0" w:color="auto"/>
        <w:left w:val="none" w:sz="0" w:space="0" w:color="auto"/>
        <w:bottom w:val="none" w:sz="0" w:space="0" w:color="auto"/>
        <w:right w:val="none" w:sz="0" w:space="0" w:color="auto"/>
      </w:divBdr>
      <w:divsChild>
        <w:div w:id="294722923">
          <w:marLeft w:val="0"/>
          <w:marRight w:val="0"/>
          <w:marTop w:val="0"/>
          <w:marBottom w:val="0"/>
          <w:divBdr>
            <w:top w:val="none" w:sz="0" w:space="0" w:color="auto"/>
            <w:left w:val="none" w:sz="0" w:space="0" w:color="auto"/>
            <w:bottom w:val="none" w:sz="0" w:space="0" w:color="auto"/>
            <w:right w:val="none" w:sz="0" w:space="0" w:color="auto"/>
          </w:divBdr>
        </w:div>
      </w:divsChild>
    </w:div>
    <w:div w:id="650982202">
      <w:bodyDiv w:val="1"/>
      <w:marLeft w:val="0"/>
      <w:marRight w:val="0"/>
      <w:marTop w:val="0"/>
      <w:marBottom w:val="0"/>
      <w:divBdr>
        <w:top w:val="none" w:sz="0" w:space="0" w:color="auto"/>
        <w:left w:val="none" w:sz="0" w:space="0" w:color="auto"/>
        <w:bottom w:val="none" w:sz="0" w:space="0" w:color="auto"/>
        <w:right w:val="none" w:sz="0" w:space="0" w:color="auto"/>
      </w:divBdr>
      <w:divsChild>
        <w:div w:id="1739278355">
          <w:marLeft w:val="0"/>
          <w:marRight w:val="0"/>
          <w:marTop w:val="0"/>
          <w:marBottom w:val="0"/>
          <w:divBdr>
            <w:top w:val="none" w:sz="0" w:space="0" w:color="auto"/>
            <w:left w:val="none" w:sz="0" w:space="0" w:color="auto"/>
            <w:bottom w:val="none" w:sz="0" w:space="0" w:color="auto"/>
            <w:right w:val="none" w:sz="0" w:space="0" w:color="auto"/>
          </w:divBdr>
          <w:divsChild>
            <w:div w:id="92958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0643">
      <w:bodyDiv w:val="1"/>
      <w:marLeft w:val="0"/>
      <w:marRight w:val="0"/>
      <w:marTop w:val="0"/>
      <w:marBottom w:val="0"/>
      <w:divBdr>
        <w:top w:val="none" w:sz="0" w:space="0" w:color="auto"/>
        <w:left w:val="none" w:sz="0" w:space="0" w:color="auto"/>
        <w:bottom w:val="none" w:sz="0" w:space="0" w:color="auto"/>
        <w:right w:val="none" w:sz="0" w:space="0" w:color="auto"/>
      </w:divBdr>
    </w:div>
    <w:div w:id="808012842">
      <w:bodyDiv w:val="1"/>
      <w:marLeft w:val="0"/>
      <w:marRight w:val="0"/>
      <w:marTop w:val="0"/>
      <w:marBottom w:val="0"/>
      <w:divBdr>
        <w:top w:val="none" w:sz="0" w:space="0" w:color="auto"/>
        <w:left w:val="none" w:sz="0" w:space="0" w:color="auto"/>
        <w:bottom w:val="none" w:sz="0" w:space="0" w:color="auto"/>
        <w:right w:val="none" w:sz="0" w:space="0" w:color="auto"/>
      </w:divBdr>
    </w:div>
    <w:div w:id="819158395">
      <w:bodyDiv w:val="1"/>
      <w:marLeft w:val="0"/>
      <w:marRight w:val="0"/>
      <w:marTop w:val="0"/>
      <w:marBottom w:val="0"/>
      <w:divBdr>
        <w:top w:val="none" w:sz="0" w:space="0" w:color="auto"/>
        <w:left w:val="none" w:sz="0" w:space="0" w:color="auto"/>
        <w:bottom w:val="none" w:sz="0" w:space="0" w:color="auto"/>
        <w:right w:val="none" w:sz="0" w:space="0" w:color="auto"/>
      </w:divBdr>
    </w:div>
    <w:div w:id="832601322">
      <w:bodyDiv w:val="1"/>
      <w:marLeft w:val="0"/>
      <w:marRight w:val="0"/>
      <w:marTop w:val="0"/>
      <w:marBottom w:val="0"/>
      <w:divBdr>
        <w:top w:val="none" w:sz="0" w:space="0" w:color="auto"/>
        <w:left w:val="none" w:sz="0" w:space="0" w:color="auto"/>
        <w:bottom w:val="none" w:sz="0" w:space="0" w:color="auto"/>
        <w:right w:val="none" w:sz="0" w:space="0" w:color="auto"/>
      </w:divBdr>
    </w:div>
    <w:div w:id="914316568">
      <w:bodyDiv w:val="1"/>
      <w:marLeft w:val="0"/>
      <w:marRight w:val="0"/>
      <w:marTop w:val="0"/>
      <w:marBottom w:val="0"/>
      <w:divBdr>
        <w:top w:val="none" w:sz="0" w:space="0" w:color="auto"/>
        <w:left w:val="none" w:sz="0" w:space="0" w:color="auto"/>
        <w:bottom w:val="none" w:sz="0" w:space="0" w:color="auto"/>
        <w:right w:val="none" w:sz="0" w:space="0" w:color="auto"/>
      </w:divBdr>
    </w:div>
    <w:div w:id="974332722">
      <w:bodyDiv w:val="1"/>
      <w:marLeft w:val="0"/>
      <w:marRight w:val="0"/>
      <w:marTop w:val="0"/>
      <w:marBottom w:val="0"/>
      <w:divBdr>
        <w:top w:val="none" w:sz="0" w:space="0" w:color="auto"/>
        <w:left w:val="none" w:sz="0" w:space="0" w:color="auto"/>
        <w:bottom w:val="none" w:sz="0" w:space="0" w:color="auto"/>
        <w:right w:val="none" w:sz="0" w:space="0" w:color="auto"/>
      </w:divBdr>
    </w:div>
    <w:div w:id="1058629587">
      <w:bodyDiv w:val="1"/>
      <w:marLeft w:val="0"/>
      <w:marRight w:val="0"/>
      <w:marTop w:val="0"/>
      <w:marBottom w:val="0"/>
      <w:divBdr>
        <w:top w:val="none" w:sz="0" w:space="0" w:color="auto"/>
        <w:left w:val="none" w:sz="0" w:space="0" w:color="auto"/>
        <w:bottom w:val="none" w:sz="0" w:space="0" w:color="auto"/>
        <w:right w:val="none" w:sz="0" w:space="0" w:color="auto"/>
      </w:divBdr>
      <w:divsChild>
        <w:div w:id="1083642075">
          <w:marLeft w:val="0"/>
          <w:marRight w:val="0"/>
          <w:marTop w:val="0"/>
          <w:marBottom w:val="0"/>
          <w:divBdr>
            <w:top w:val="none" w:sz="0" w:space="0" w:color="auto"/>
            <w:left w:val="none" w:sz="0" w:space="0" w:color="auto"/>
            <w:bottom w:val="none" w:sz="0" w:space="0" w:color="auto"/>
            <w:right w:val="none" w:sz="0" w:space="0" w:color="auto"/>
          </w:divBdr>
        </w:div>
      </w:divsChild>
    </w:div>
    <w:div w:id="1068958086">
      <w:bodyDiv w:val="1"/>
      <w:marLeft w:val="0"/>
      <w:marRight w:val="0"/>
      <w:marTop w:val="0"/>
      <w:marBottom w:val="0"/>
      <w:divBdr>
        <w:top w:val="none" w:sz="0" w:space="0" w:color="auto"/>
        <w:left w:val="none" w:sz="0" w:space="0" w:color="auto"/>
        <w:bottom w:val="none" w:sz="0" w:space="0" w:color="auto"/>
        <w:right w:val="none" w:sz="0" w:space="0" w:color="auto"/>
      </w:divBdr>
    </w:div>
    <w:div w:id="1104420997">
      <w:bodyDiv w:val="1"/>
      <w:marLeft w:val="0"/>
      <w:marRight w:val="0"/>
      <w:marTop w:val="0"/>
      <w:marBottom w:val="0"/>
      <w:divBdr>
        <w:top w:val="none" w:sz="0" w:space="0" w:color="auto"/>
        <w:left w:val="none" w:sz="0" w:space="0" w:color="auto"/>
        <w:bottom w:val="none" w:sz="0" w:space="0" w:color="auto"/>
        <w:right w:val="none" w:sz="0" w:space="0" w:color="auto"/>
      </w:divBdr>
    </w:div>
    <w:div w:id="1166020948">
      <w:bodyDiv w:val="1"/>
      <w:marLeft w:val="0"/>
      <w:marRight w:val="0"/>
      <w:marTop w:val="0"/>
      <w:marBottom w:val="0"/>
      <w:divBdr>
        <w:top w:val="none" w:sz="0" w:space="0" w:color="auto"/>
        <w:left w:val="none" w:sz="0" w:space="0" w:color="auto"/>
        <w:bottom w:val="none" w:sz="0" w:space="0" w:color="auto"/>
        <w:right w:val="none" w:sz="0" w:space="0" w:color="auto"/>
      </w:divBdr>
    </w:div>
    <w:div w:id="1176190371">
      <w:bodyDiv w:val="1"/>
      <w:marLeft w:val="0"/>
      <w:marRight w:val="0"/>
      <w:marTop w:val="0"/>
      <w:marBottom w:val="0"/>
      <w:divBdr>
        <w:top w:val="none" w:sz="0" w:space="0" w:color="auto"/>
        <w:left w:val="none" w:sz="0" w:space="0" w:color="auto"/>
        <w:bottom w:val="none" w:sz="0" w:space="0" w:color="auto"/>
        <w:right w:val="none" w:sz="0" w:space="0" w:color="auto"/>
      </w:divBdr>
    </w:div>
    <w:div w:id="1231429585">
      <w:bodyDiv w:val="1"/>
      <w:marLeft w:val="0"/>
      <w:marRight w:val="0"/>
      <w:marTop w:val="0"/>
      <w:marBottom w:val="0"/>
      <w:divBdr>
        <w:top w:val="none" w:sz="0" w:space="0" w:color="auto"/>
        <w:left w:val="none" w:sz="0" w:space="0" w:color="auto"/>
        <w:bottom w:val="none" w:sz="0" w:space="0" w:color="auto"/>
        <w:right w:val="none" w:sz="0" w:space="0" w:color="auto"/>
      </w:divBdr>
      <w:divsChild>
        <w:div w:id="1838111225">
          <w:marLeft w:val="0"/>
          <w:marRight w:val="0"/>
          <w:marTop w:val="0"/>
          <w:marBottom w:val="0"/>
          <w:divBdr>
            <w:top w:val="none" w:sz="0" w:space="0" w:color="auto"/>
            <w:left w:val="none" w:sz="0" w:space="0" w:color="auto"/>
            <w:bottom w:val="none" w:sz="0" w:space="0" w:color="auto"/>
            <w:right w:val="none" w:sz="0" w:space="0" w:color="auto"/>
          </w:divBdr>
        </w:div>
      </w:divsChild>
    </w:div>
    <w:div w:id="1662854730">
      <w:bodyDiv w:val="1"/>
      <w:marLeft w:val="0"/>
      <w:marRight w:val="0"/>
      <w:marTop w:val="0"/>
      <w:marBottom w:val="0"/>
      <w:divBdr>
        <w:top w:val="none" w:sz="0" w:space="0" w:color="auto"/>
        <w:left w:val="none" w:sz="0" w:space="0" w:color="auto"/>
        <w:bottom w:val="none" w:sz="0" w:space="0" w:color="auto"/>
        <w:right w:val="none" w:sz="0" w:space="0" w:color="auto"/>
      </w:divBdr>
    </w:div>
    <w:div w:id="1699232107">
      <w:bodyDiv w:val="1"/>
      <w:marLeft w:val="0"/>
      <w:marRight w:val="0"/>
      <w:marTop w:val="0"/>
      <w:marBottom w:val="0"/>
      <w:divBdr>
        <w:top w:val="none" w:sz="0" w:space="0" w:color="auto"/>
        <w:left w:val="none" w:sz="0" w:space="0" w:color="auto"/>
        <w:bottom w:val="none" w:sz="0" w:space="0" w:color="auto"/>
        <w:right w:val="none" w:sz="0" w:space="0" w:color="auto"/>
      </w:divBdr>
    </w:div>
    <w:div w:id="1720472362">
      <w:bodyDiv w:val="1"/>
      <w:marLeft w:val="0"/>
      <w:marRight w:val="0"/>
      <w:marTop w:val="0"/>
      <w:marBottom w:val="0"/>
      <w:divBdr>
        <w:top w:val="none" w:sz="0" w:space="0" w:color="auto"/>
        <w:left w:val="none" w:sz="0" w:space="0" w:color="auto"/>
        <w:bottom w:val="none" w:sz="0" w:space="0" w:color="auto"/>
        <w:right w:val="none" w:sz="0" w:space="0" w:color="auto"/>
      </w:divBdr>
    </w:div>
    <w:div w:id="1748653029">
      <w:bodyDiv w:val="1"/>
      <w:marLeft w:val="0"/>
      <w:marRight w:val="0"/>
      <w:marTop w:val="0"/>
      <w:marBottom w:val="0"/>
      <w:divBdr>
        <w:top w:val="none" w:sz="0" w:space="0" w:color="auto"/>
        <w:left w:val="none" w:sz="0" w:space="0" w:color="auto"/>
        <w:bottom w:val="none" w:sz="0" w:space="0" w:color="auto"/>
        <w:right w:val="none" w:sz="0" w:space="0" w:color="auto"/>
      </w:divBdr>
    </w:div>
    <w:div w:id="1856266660">
      <w:bodyDiv w:val="1"/>
      <w:marLeft w:val="0"/>
      <w:marRight w:val="0"/>
      <w:marTop w:val="0"/>
      <w:marBottom w:val="0"/>
      <w:divBdr>
        <w:top w:val="none" w:sz="0" w:space="0" w:color="auto"/>
        <w:left w:val="none" w:sz="0" w:space="0" w:color="auto"/>
        <w:bottom w:val="none" w:sz="0" w:space="0" w:color="auto"/>
        <w:right w:val="none" w:sz="0" w:space="0" w:color="auto"/>
      </w:divBdr>
    </w:div>
    <w:div w:id="1913198230">
      <w:bodyDiv w:val="1"/>
      <w:marLeft w:val="0"/>
      <w:marRight w:val="0"/>
      <w:marTop w:val="0"/>
      <w:marBottom w:val="0"/>
      <w:divBdr>
        <w:top w:val="none" w:sz="0" w:space="0" w:color="auto"/>
        <w:left w:val="none" w:sz="0" w:space="0" w:color="auto"/>
        <w:bottom w:val="none" w:sz="0" w:space="0" w:color="auto"/>
        <w:right w:val="none" w:sz="0" w:space="0" w:color="auto"/>
      </w:divBdr>
    </w:div>
    <w:div w:id="1960605852">
      <w:bodyDiv w:val="1"/>
      <w:marLeft w:val="0"/>
      <w:marRight w:val="0"/>
      <w:marTop w:val="0"/>
      <w:marBottom w:val="0"/>
      <w:divBdr>
        <w:top w:val="none" w:sz="0" w:space="0" w:color="auto"/>
        <w:left w:val="none" w:sz="0" w:space="0" w:color="auto"/>
        <w:bottom w:val="none" w:sz="0" w:space="0" w:color="auto"/>
        <w:right w:val="none" w:sz="0" w:space="0" w:color="auto"/>
      </w:divBdr>
    </w:div>
    <w:div w:id="1992832792">
      <w:bodyDiv w:val="1"/>
      <w:marLeft w:val="0"/>
      <w:marRight w:val="0"/>
      <w:marTop w:val="0"/>
      <w:marBottom w:val="0"/>
      <w:divBdr>
        <w:top w:val="none" w:sz="0" w:space="0" w:color="auto"/>
        <w:left w:val="none" w:sz="0" w:space="0" w:color="auto"/>
        <w:bottom w:val="none" w:sz="0" w:space="0" w:color="auto"/>
        <w:right w:val="none" w:sz="0" w:space="0" w:color="auto"/>
      </w:divBdr>
    </w:div>
    <w:div w:id="2000107810">
      <w:bodyDiv w:val="1"/>
      <w:marLeft w:val="0"/>
      <w:marRight w:val="0"/>
      <w:marTop w:val="0"/>
      <w:marBottom w:val="0"/>
      <w:divBdr>
        <w:top w:val="none" w:sz="0" w:space="0" w:color="auto"/>
        <w:left w:val="none" w:sz="0" w:space="0" w:color="auto"/>
        <w:bottom w:val="none" w:sz="0" w:space="0" w:color="auto"/>
        <w:right w:val="none" w:sz="0" w:space="0" w:color="auto"/>
      </w:divBdr>
    </w:div>
    <w:div w:id="2085688197">
      <w:bodyDiv w:val="1"/>
      <w:marLeft w:val="0"/>
      <w:marRight w:val="0"/>
      <w:marTop w:val="0"/>
      <w:marBottom w:val="0"/>
      <w:divBdr>
        <w:top w:val="none" w:sz="0" w:space="0" w:color="auto"/>
        <w:left w:val="none" w:sz="0" w:space="0" w:color="auto"/>
        <w:bottom w:val="none" w:sz="0" w:space="0" w:color="auto"/>
        <w:right w:val="none" w:sz="0" w:space="0" w:color="auto"/>
      </w:divBdr>
    </w:div>
    <w:div w:id="212233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2239</Words>
  <Characters>12317</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Lagunas</dc:creator>
  <cp:keywords/>
  <dc:description/>
  <cp:lastModifiedBy>Jesus Lagunas</cp:lastModifiedBy>
  <cp:revision>3</cp:revision>
  <cp:lastPrinted>2025-02-10T14:52:00Z</cp:lastPrinted>
  <dcterms:created xsi:type="dcterms:W3CDTF">2025-02-12T11:08:00Z</dcterms:created>
  <dcterms:modified xsi:type="dcterms:W3CDTF">2025-02-12T11:11:00Z</dcterms:modified>
</cp:coreProperties>
</file>