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B606" w14:textId="69F90338" w:rsidR="00264F2C" w:rsidRDefault="005547E8">
      <w:r>
        <w:t>ALIMENTACION AYURVEDA – MODALIDAD ONLINE</w:t>
      </w:r>
    </w:p>
    <w:p w14:paraId="251EE726" w14:textId="77777777" w:rsidR="005547E8" w:rsidRPr="005547E8" w:rsidRDefault="005547E8" w:rsidP="005547E8">
      <w:pPr>
        <w:spacing w:before="100" w:beforeAutospacing="1" w:after="100" w:afterAutospacing="1" w:line="240" w:lineRule="auto"/>
        <w:jc w:val="both"/>
        <w:outlineLvl w:val="1"/>
        <w:rPr>
          <w:rFonts w:ascii="Times New Roman" w:eastAsia="Times New Roman" w:hAnsi="Times New Roman" w:cs="Times New Roman"/>
          <w:b/>
          <w:bCs/>
          <w:sz w:val="40"/>
          <w:szCs w:val="40"/>
          <w:lang w:eastAsia="es-ES"/>
        </w:rPr>
      </w:pPr>
      <w:r w:rsidRPr="005547E8">
        <w:rPr>
          <w:rFonts w:ascii="Times New Roman" w:eastAsia="Times New Roman" w:hAnsi="Times New Roman" w:cs="Times New Roman"/>
          <w:b/>
          <w:bCs/>
          <w:sz w:val="40"/>
          <w:szCs w:val="40"/>
          <w:lang w:eastAsia="es-ES"/>
        </w:rPr>
        <w:t>Exposición</w:t>
      </w:r>
    </w:p>
    <w:p w14:paraId="2D965587"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El </w:t>
      </w:r>
      <w:r w:rsidRPr="005547E8">
        <w:rPr>
          <w:rFonts w:ascii="Times New Roman" w:eastAsia="Times New Roman" w:hAnsi="Times New Roman" w:cs="Times New Roman"/>
          <w:b/>
          <w:bCs/>
          <w:sz w:val="24"/>
          <w:szCs w:val="24"/>
          <w:lang w:eastAsia="es-ES"/>
        </w:rPr>
        <w:t>Diploma de Especialización en Alimentación Ayurveda Tradicional</w:t>
      </w:r>
      <w:r w:rsidRPr="005547E8">
        <w:rPr>
          <w:rFonts w:ascii="Times New Roman" w:eastAsia="Times New Roman" w:hAnsi="Times New Roman" w:cs="Times New Roman"/>
          <w:sz w:val="24"/>
          <w:szCs w:val="24"/>
          <w:lang w:eastAsia="es-ES"/>
        </w:rPr>
        <w:t xml:space="preserve">, en modalidad online, está diseñado para ofrecer conocimientos prácticos y aplicables a nuestro contexto social. Este programa permite implementar de manera sencilla los principios de la alimentación ayurvédica, combinando la sabiduría ancestral, basada en la observación de los efectos de los alimentos durante generaciones, con los enfoques actuales de la ciencia contemporánea, ampliamente documentados y disponibles en diversas fuentes. </w:t>
      </w:r>
    </w:p>
    <w:p w14:paraId="7B5BE2C6"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Así, promueve una dieta equilibrada y saludable, mejorando la salud de manera segura, efectiva y sostenible, y facilitando su comprensión y aplicación práctica en la vida cotidiana. </w:t>
      </w:r>
    </w:p>
    <w:p w14:paraId="0F17B1C1"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Al finalizar el curso, los alumnos estarán preparados para dar sus primeros pasos en el ejercicio profesional. Aquellos que ya ejercen como terapeutas podrán enriquecer su práctica con nuevos conocimientos y herramientas, integrando los principios de la alimentación ayurvédica para ofrecer soluciones más completas y efectivas. De igual forma, quienes inician en este camino profesional podrán desempeñarse como autónomos dentro del </w:t>
      </w:r>
      <w:r w:rsidRPr="005547E8">
        <w:rPr>
          <w:rFonts w:ascii="Times New Roman" w:eastAsia="Times New Roman" w:hAnsi="Times New Roman" w:cs="Times New Roman"/>
          <w:b/>
          <w:bCs/>
          <w:sz w:val="24"/>
          <w:szCs w:val="24"/>
          <w:lang w:eastAsia="es-ES"/>
        </w:rPr>
        <w:t>Grupo 841 de la Sección 2ª del Impuesto de Actividades Económicas (IAE)</w:t>
      </w:r>
      <w:r w:rsidRPr="005547E8">
        <w:rPr>
          <w:rFonts w:ascii="Times New Roman" w:eastAsia="Times New Roman" w:hAnsi="Times New Roman" w:cs="Times New Roman"/>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5547E8">
        <w:rPr>
          <w:rFonts w:ascii="Times New Roman" w:eastAsia="Times New Roman" w:hAnsi="Times New Roman" w:cs="Times New Roman"/>
          <w:b/>
          <w:bCs/>
          <w:sz w:val="24"/>
          <w:szCs w:val="24"/>
          <w:lang w:eastAsia="es-ES"/>
        </w:rPr>
        <w:t>Convenio Colectivo Estatal de Naturopatía y Profesionales Naturópatas</w:t>
      </w:r>
      <w:r w:rsidRPr="005547E8">
        <w:rPr>
          <w:rFonts w:ascii="Times New Roman" w:eastAsia="Times New Roman" w:hAnsi="Times New Roman" w:cs="Times New Roman"/>
          <w:sz w:val="24"/>
          <w:szCs w:val="24"/>
          <w:lang w:eastAsia="es-ES"/>
        </w:rPr>
        <w:t xml:space="preserve"> (Resolución de 12 de agosto de 2013, Dirección General de Empleo, España). </w:t>
      </w:r>
    </w:p>
    <w:p w14:paraId="1B0AFB47" w14:textId="77777777" w:rsidR="005547E8" w:rsidRPr="005547E8" w:rsidRDefault="005547E8" w:rsidP="005547E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47E8">
        <w:rPr>
          <w:rFonts w:ascii="Times New Roman" w:eastAsia="Times New Roman" w:hAnsi="Times New Roman" w:cs="Times New Roman"/>
          <w:b/>
          <w:bCs/>
          <w:sz w:val="27"/>
          <w:szCs w:val="27"/>
          <w:lang w:eastAsia="es-ES"/>
        </w:rPr>
        <w:t>Público</w:t>
      </w:r>
    </w:p>
    <w:p w14:paraId="0F56952F"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Este curso está dirigido a cualquier persona mayor de edad con inquietud por la medicina </w:t>
      </w:r>
      <w:proofErr w:type="spellStart"/>
      <w:r w:rsidRPr="005547E8">
        <w:rPr>
          <w:rFonts w:ascii="Times New Roman" w:eastAsia="Times New Roman" w:hAnsi="Times New Roman" w:cs="Times New Roman"/>
          <w:sz w:val="24"/>
          <w:szCs w:val="24"/>
          <w:lang w:eastAsia="es-ES"/>
        </w:rPr>
        <w:t>Āyurveda</w:t>
      </w:r>
      <w:proofErr w:type="spellEnd"/>
      <w:r w:rsidRPr="005547E8">
        <w:rPr>
          <w:rFonts w:ascii="Times New Roman" w:eastAsia="Times New Roman" w:hAnsi="Times New Roman" w:cs="Times New Roman"/>
          <w:sz w:val="24"/>
          <w:szCs w:val="24"/>
          <w:lang w:eastAsia="es-ES"/>
        </w:rPr>
        <w:t xml:space="preserve">. </w:t>
      </w:r>
    </w:p>
    <w:p w14:paraId="07A5DD02" w14:textId="77777777" w:rsidR="005547E8" w:rsidRPr="005547E8" w:rsidRDefault="005547E8" w:rsidP="005547E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47E8">
        <w:rPr>
          <w:rFonts w:ascii="Times New Roman" w:eastAsia="Times New Roman" w:hAnsi="Times New Roman" w:cs="Times New Roman"/>
          <w:b/>
          <w:bCs/>
          <w:sz w:val="27"/>
          <w:szCs w:val="27"/>
          <w:lang w:eastAsia="es-ES"/>
        </w:rPr>
        <w:t>Duración</w:t>
      </w:r>
    </w:p>
    <w:p w14:paraId="011C3A4C"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146 horas distribuidas de la siguiente manera:</w:t>
      </w:r>
    </w:p>
    <w:p w14:paraId="32F51B4D"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- 96 h. lectivas en 6 seminarios presenciales de fin de semana.</w:t>
      </w:r>
    </w:p>
    <w:p w14:paraId="00251A77" w14:textId="72DBCA78"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- 50 h. de estudio y trabajo personal.</w:t>
      </w:r>
    </w:p>
    <w:p w14:paraId="74F36570" w14:textId="38875FAA"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3C6DDED7" w14:textId="5E0AAF07"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5AE97FF9" w14:textId="4ADF6AE4"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78149B32" w14:textId="4992BC5B"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693016E7" w14:textId="77777777" w:rsidR="005547E8" w:rsidRPr="005547E8" w:rsidRDefault="005547E8" w:rsidP="005547E8">
      <w:pPr>
        <w:pStyle w:val="Ttulo3"/>
        <w:rPr>
          <w:sz w:val="40"/>
          <w:szCs w:val="40"/>
        </w:rPr>
      </w:pPr>
      <w:r w:rsidRPr="005547E8">
        <w:rPr>
          <w:sz w:val="40"/>
          <w:szCs w:val="40"/>
        </w:rPr>
        <w:lastRenderedPageBreak/>
        <w:t>Metodología y Recursos del Curso</w:t>
      </w:r>
    </w:p>
    <w:p w14:paraId="74EB7A66" w14:textId="77777777" w:rsidR="005547E8" w:rsidRDefault="005547E8" w:rsidP="005547E8">
      <w:pPr>
        <w:pStyle w:val="NormalWeb"/>
        <w:jc w:val="both"/>
      </w:pPr>
      <w:r>
        <w:t xml:space="preserve">Nuestro curso de </w:t>
      </w:r>
      <w:r>
        <w:rPr>
          <w:rStyle w:val="Textoennegrita"/>
        </w:rPr>
        <w:t>Alimentación Ayurvédica Tradicional</w:t>
      </w:r>
      <w:r>
        <w:t xml:space="preserve"> ofrece flexibilidad para adaptarse a las necesidades de cada estudiante. La metodología y los recursos están diseñados para facilitar el aprendizaje y garantizar una experiencia completa y enriquecedora. </w:t>
      </w:r>
    </w:p>
    <w:p w14:paraId="08C39D22" w14:textId="77777777" w:rsidR="005547E8" w:rsidRDefault="005547E8" w:rsidP="005547E8">
      <w:pPr>
        <w:pStyle w:val="Ttulo4"/>
      </w:pPr>
      <w:r>
        <w:t>Modalidades de Realización</w:t>
      </w:r>
    </w:p>
    <w:p w14:paraId="536FE16A" w14:textId="77777777" w:rsidR="005547E8" w:rsidRDefault="005547E8" w:rsidP="005547E8">
      <w:pPr>
        <w:pStyle w:val="NormalWeb"/>
      </w:pPr>
      <w:r>
        <w:rPr>
          <w:rStyle w:val="Textoennegrita"/>
        </w:rPr>
        <w:t>Presencial:</w:t>
      </w:r>
      <w:r>
        <w:t xml:space="preserve"> Clases en un entorno físico donde los estudiantes interactúan directamente con los docentes y compañeros, ideal para quienes prefieren el aprendizaje en persona.</w:t>
      </w:r>
    </w:p>
    <w:p w14:paraId="062784F7" w14:textId="77777777" w:rsidR="005547E8" w:rsidRDefault="005547E8" w:rsidP="005547E8">
      <w:pPr>
        <w:pStyle w:val="NormalWeb"/>
      </w:pPr>
      <w:r>
        <w:rPr>
          <w:rStyle w:val="Textoennegrita"/>
        </w:rPr>
        <w:t>Online:</w:t>
      </w:r>
      <w:r>
        <w:t xml:space="preserve"> Acceso a materiales y clases virtuales que permiten estudiar desde cualquier lugar, ofreciendo comodidad y flexibilidad.</w:t>
      </w:r>
    </w:p>
    <w:p w14:paraId="3524A8F6" w14:textId="77777777" w:rsidR="005547E8" w:rsidRDefault="005547E8" w:rsidP="005547E8">
      <w:pPr>
        <w:pStyle w:val="Ttulo4"/>
      </w:pPr>
      <w:r>
        <w:t>Recursos Disponibles</w:t>
      </w:r>
    </w:p>
    <w:p w14:paraId="5A72A5CE" w14:textId="77777777" w:rsidR="005547E8" w:rsidRDefault="005547E8" w:rsidP="005547E8">
      <w:pPr>
        <w:pStyle w:val="NormalWeb"/>
      </w:pPr>
      <w:r>
        <w:rPr>
          <w:rStyle w:val="Textoennegrita"/>
        </w:rPr>
        <w:t>Manual a color en formato físico:</w:t>
      </w:r>
      <w:r>
        <w:t xml:space="preserve"> Todos los alumnos recibirán un manual impreso en papel de alta calidad, a todo color, que servirá como material de apoyo durante y después del curso.</w:t>
      </w:r>
    </w:p>
    <w:p w14:paraId="7B4FB1C4" w14:textId="77777777" w:rsidR="005547E8" w:rsidRDefault="005547E8" w:rsidP="005547E8">
      <w:pPr>
        <w:pStyle w:val="NormalWeb"/>
      </w:pPr>
      <w:r>
        <w:rPr>
          <w:rStyle w:val="Textoennegrita"/>
        </w:rPr>
        <w:t>Recursos digitales:</w:t>
      </w:r>
      <w:r>
        <w:t xml:space="preserve"> Para los alumnos online, se dispondrá de materiales complementarios en formato digital, accesibles desde nuestra plataforma de aprendizaje.</w:t>
      </w:r>
    </w:p>
    <w:p w14:paraId="3B63958E" w14:textId="77777777" w:rsidR="005547E8" w:rsidRDefault="005547E8" w:rsidP="005547E8">
      <w:pPr>
        <w:pStyle w:val="NormalWeb"/>
      </w:pPr>
      <w:r>
        <w:rPr>
          <w:rStyle w:val="Textoennegrita"/>
        </w:rPr>
        <w:t>Clases grabadas:</w:t>
      </w:r>
      <w:r>
        <w:t xml:space="preserve"> Los participantes tendrán acceso a las grabaciones de las sesiones para revisar los contenidos a su ritmo.</w:t>
      </w:r>
    </w:p>
    <w:p w14:paraId="766D2B0B" w14:textId="517D89CD" w:rsidR="005547E8" w:rsidRDefault="005547E8" w:rsidP="005547E8">
      <w:pPr>
        <w:pStyle w:val="NormalWeb"/>
      </w:pPr>
      <w:r>
        <w:t xml:space="preserve">Con estas herramientas y recursos, buscamos garantizar que todos los estudiantes, independientemente de la modalidad que elijan, tengan acceso a una formación completa, práctica y efectiva. </w:t>
      </w:r>
    </w:p>
    <w:p w14:paraId="581C6EEA" w14:textId="77777777" w:rsidR="005547E8" w:rsidRDefault="005547E8" w:rsidP="005547E8">
      <w:pPr>
        <w:pStyle w:val="NormalWeb"/>
      </w:pPr>
    </w:p>
    <w:p w14:paraId="1FB9E8D6" w14:textId="77777777" w:rsidR="005547E8" w:rsidRDefault="005547E8" w:rsidP="005547E8">
      <w:pPr>
        <w:pStyle w:val="NormalWeb"/>
        <w:rPr>
          <w:sz w:val="40"/>
          <w:szCs w:val="40"/>
        </w:rPr>
      </w:pPr>
    </w:p>
    <w:p w14:paraId="61AD8550" w14:textId="77777777" w:rsidR="005547E8" w:rsidRDefault="005547E8" w:rsidP="005547E8">
      <w:pPr>
        <w:pStyle w:val="NormalWeb"/>
        <w:rPr>
          <w:sz w:val="40"/>
          <w:szCs w:val="40"/>
        </w:rPr>
      </w:pPr>
    </w:p>
    <w:p w14:paraId="2FC2BCE7" w14:textId="77777777" w:rsidR="005547E8" w:rsidRDefault="005547E8" w:rsidP="005547E8">
      <w:pPr>
        <w:pStyle w:val="NormalWeb"/>
        <w:rPr>
          <w:sz w:val="40"/>
          <w:szCs w:val="40"/>
        </w:rPr>
      </w:pPr>
    </w:p>
    <w:p w14:paraId="0E50EBD6" w14:textId="77777777" w:rsidR="005547E8" w:rsidRDefault="005547E8" w:rsidP="005547E8">
      <w:pPr>
        <w:pStyle w:val="NormalWeb"/>
        <w:rPr>
          <w:sz w:val="40"/>
          <w:szCs w:val="40"/>
        </w:rPr>
      </w:pPr>
    </w:p>
    <w:p w14:paraId="6EBB343B" w14:textId="77777777" w:rsidR="005547E8" w:rsidRDefault="005547E8" w:rsidP="005547E8">
      <w:pPr>
        <w:pStyle w:val="NormalWeb"/>
        <w:rPr>
          <w:sz w:val="40"/>
          <w:szCs w:val="40"/>
        </w:rPr>
      </w:pPr>
    </w:p>
    <w:p w14:paraId="1F58F0D4" w14:textId="77777777" w:rsidR="005547E8" w:rsidRDefault="005547E8" w:rsidP="005547E8">
      <w:pPr>
        <w:pStyle w:val="NormalWeb"/>
        <w:rPr>
          <w:sz w:val="40"/>
          <w:szCs w:val="40"/>
        </w:rPr>
      </w:pPr>
    </w:p>
    <w:p w14:paraId="0823E87A" w14:textId="1ECFA77C" w:rsidR="005547E8" w:rsidRPr="005547E8" w:rsidRDefault="005547E8" w:rsidP="005547E8">
      <w:pPr>
        <w:pStyle w:val="NormalWeb"/>
        <w:rPr>
          <w:sz w:val="40"/>
          <w:szCs w:val="40"/>
        </w:rPr>
      </w:pPr>
      <w:r>
        <w:rPr>
          <w:sz w:val="40"/>
          <w:szCs w:val="40"/>
        </w:rPr>
        <w:lastRenderedPageBreak/>
        <w:t>Acreditaciones</w:t>
      </w:r>
    </w:p>
    <w:p w14:paraId="4F148426" w14:textId="77777777" w:rsidR="005547E8" w:rsidRDefault="005547E8" w:rsidP="005547E8">
      <w:pPr>
        <w:pStyle w:val="Ttulo4"/>
      </w:pPr>
      <w:r>
        <w:t>Acreditaciones del Curso</w:t>
      </w:r>
    </w:p>
    <w:p w14:paraId="611E7D65" w14:textId="77777777" w:rsidR="005547E8" w:rsidRDefault="005547E8" w:rsidP="005547E8">
      <w:pPr>
        <w:pStyle w:val="NormalWeb"/>
      </w:pPr>
      <w:r>
        <w:t xml:space="preserve">Al finalizar el curso de </w:t>
      </w:r>
      <w:r>
        <w:rPr>
          <w:rStyle w:val="Textoennegrita"/>
        </w:rPr>
        <w:t>Alimentación Ayurveda Tradicional</w:t>
      </w:r>
      <w:r>
        <w:t xml:space="preserve">, los alumnos tendrán la oportunidad de obtener una acreditación formal que respalde su formación. Ofrecemos dos tipos de certificaciones, dependiendo de las preferencias y objetivos de los participantes. </w:t>
      </w:r>
    </w:p>
    <w:p w14:paraId="69BD727E" w14:textId="77777777" w:rsidR="005547E8" w:rsidRDefault="005547E8" w:rsidP="005547E8">
      <w:pPr>
        <w:pStyle w:val="Ttulo4"/>
      </w:pPr>
      <w:r>
        <w:t>Diploma Certificado</w:t>
      </w:r>
    </w:p>
    <w:p w14:paraId="23DE2DB5" w14:textId="77777777" w:rsidR="005547E8" w:rsidRDefault="005547E8" w:rsidP="005547E8">
      <w:pPr>
        <w:pStyle w:val="NormalWeb"/>
      </w:pPr>
      <w:r>
        <w:t xml:space="preserve">Los alumnos que deseen obtener un diploma oficial deberán superar una evaluación final, que incluye un </w:t>
      </w:r>
      <w:r>
        <w:rPr>
          <w:rStyle w:val="Textoennegrita"/>
        </w:rPr>
        <w:t>examen escrito</w:t>
      </w:r>
      <w:r>
        <w:t xml:space="preserve">. Este diploma estará sellado y avalado por la </w:t>
      </w:r>
      <w:r>
        <w:rPr>
          <w:rStyle w:val="Textoennegrita"/>
        </w:rPr>
        <w:t>Asociación Alaya para el Desarrollo Integral (A.A.D.I.)</w:t>
      </w:r>
      <w:r>
        <w:t xml:space="preserve">. </w:t>
      </w:r>
    </w:p>
    <w:p w14:paraId="1D8C3BBE" w14:textId="77777777" w:rsidR="005547E8" w:rsidRDefault="005547E8" w:rsidP="005547E8">
      <w:pPr>
        <w:pStyle w:val="Ttulo4"/>
      </w:pPr>
      <w:r>
        <w:t>Certificado de Asistencia</w:t>
      </w:r>
    </w:p>
    <w:p w14:paraId="27DCAA56" w14:textId="77777777" w:rsidR="005547E8" w:rsidRDefault="005547E8" w:rsidP="005547E8">
      <w:pPr>
        <w:pStyle w:val="NormalWeb"/>
      </w:pPr>
      <w:r>
        <w:t xml:space="preserve">En caso de no querer realizar el examen final, los participantes recibirán un </w:t>
      </w:r>
      <w:r>
        <w:rPr>
          <w:rStyle w:val="Textoennegrita"/>
        </w:rPr>
        <w:t>certificado de asistencia</w:t>
      </w:r>
      <w:r>
        <w:t xml:space="preserve">, el cual indicará las horas cursadas durante el programa de formación. </w:t>
      </w:r>
    </w:p>
    <w:p w14:paraId="577F7590" w14:textId="7900FB72" w:rsidR="005547E8" w:rsidRDefault="005547E8" w:rsidP="005547E8">
      <w:pPr>
        <w:pStyle w:val="NormalWeb"/>
      </w:pPr>
      <w:r>
        <w:t xml:space="preserve">De esta manera, aseguramos que todos los alumnos reciban un reconocimiento acorde a su nivel de participación y logro durante el curso. </w:t>
      </w:r>
    </w:p>
    <w:p w14:paraId="35BB3841" w14:textId="6A69E88E" w:rsidR="005547E8" w:rsidRDefault="005547E8" w:rsidP="005547E8">
      <w:pPr>
        <w:pStyle w:val="NormalWeb"/>
      </w:pPr>
    </w:p>
    <w:p w14:paraId="7C0B92B5" w14:textId="63082502" w:rsidR="005547E8" w:rsidRDefault="005547E8" w:rsidP="005547E8">
      <w:pPr>
        <w:pStyle w:val="NormalWeb"/>
      </w:pPr>
    </w:p>
    <w:p w14:paraId="6B88CB05" w14:textId="77777777" w:rsidR="005547E8" w:rsidRDefault="005547E8" w:rsidP="005547E8">
      <w:pPr>
        <w:pStyle w:val="Ttulo3"/>
        <w:rPr>
          <w:sz w:val="40"/>
          <w:szCs w:val="40"/>
        </w:rPr>
      </w:pPr>
    </w:p>
    <w:p w14:paraId="570FBFD0" w14:textId="77777777" w:rsidR="005547E8" w:rsidRDefault="005547E8" w:rsidP="005547E8">
      <w:pPr>
        <w:pStyle w:val="Ttulo3"/>
        <w:rPr>
          <w:sz w:val="40"/>
          <w:szCs w:val="40"/>
        </w:rPr>
      </w:pPr>
    </w:p>
    <w:p w14:paraId="7F158AA3" w14:textId="77777777" w:rsidR="005547E8" w:rsidRDefault="005547E8" w:rsidP="005547E8">
      <w:pPr>
        <w:pStyle w:val="Ttulo3"/>
        <w:rPr>
          <w:sz w:val="40"/>
          <w:szCs w:val="40"/>
        </w:rPr>
      </w:pPr>
    </w:p>
    <w:p w14:paraId="2C46FB41" w14:textId="77777777" w:rsidR="005547E8" w:rsidRDefault="005547E8" w:rsidP="005547E8">
      <w:pPr>
        <w:pStyle w:val="Ttulo3"/>
        <w:rPr>
          <w:sz w:val="40"/>
          <w:szCs w:val="40"/>
        </w:rPr>
      </w:pPr>
    </w:p>
    <w:p w14:paraId="3C4E673F" w14:textId="77777777" w:rsidR="005547E8" w:rsidRDefault="005547E8" w:rsidP="005547E8">
      <w:pPr>
        <w:pStyle w:val="Ttulo3"/>
        <w:rPr>
          <w:sz w:val="40"/>
          <w:szCs w:val="40"/>
        </w:rPr>
      </w:pPr>
    </w:p>
    <w:p w14:paraId="52F79359" w14:textId="77777777" w:rsidR="005547E8" w:rsidRDefault="005547E8" w:rsidP="005547E8">
      <w:pPr>
        <w:pStyle w:val="Ttulo3"/>
        <w:rPr>
          <w:sz w:val="40"/>
          <w:szCs w:val="40"/>
        </w:rPr>
      </w:pPr>
    </w:p>
    <w:p w14:paraId="726EE452" w14:textId="77777777" w:rsidR="005547E8" w:rsidRDefault="005547E8" w:rsidP="005547E8">
      <w:pPr>
        <w:pStyle w:val="Ttulo3"/>
        <w:rPr>
          <w:sz w:val="40"/>
          <w:szCs w:val="40"/>
        </w:rPr>
      </w:pPr>
    </w:p>
    <w:p w14:paraId="0860E23B" w14:textId="77777777" w:rsidR="005547E8" w:rsidRDefault="005547E8" w:rsidP="005547E8">
      <w:pPr>
        <w:pStyle w:val="Ttulo3"/>
        <w:rPr>
          <w:sz w:val="40"/>
          <w:szCs w:val="40"/>
        </w:rPr>
      </w:pPr>
    </w:p>
    <w:p w14:paraId="274EEAF7" w14:textId="07D39FBE" w:rsidR="005547E8" w:rsidRPr="005547E8" w:rsidRDefault="005547E8" w:rsidP="005547E8">
      <w:pPr>
        <w:pStyle w:val="Ttulo3"/>
        <w:rPr>
          <w:sz w:val="40"/>
          <w:szCs w:val="40"/>
        </w:rPr>
      </w:pPr>
      <w:r w:rsidRPr="005547E8">
        <w:rPr>
          <w:sz w:val="40"/>
          <w:szCs w:val="40"/>
        </w:rPr>
        <w:lastRenderedPageBreak/>
        <w:t>Evaluación</w:t>
      </w:r>
    </w:p>
    <w:p w14:paraId="1998DFCC" w14:textId="77777777" w:rsidR="005547E8" w:rsidRDefault="005547E8" w:rsidP="005547E8">
      <w:pPr>
        <w:pStyle w:val="Ttulo4"/>
      </w:pPr>
      <w:r>
        <w:t>Evaluación del Curso</w:t>
      </w:r>
    </w:p>
    <w:p w14:paraId="18CE5553" w14:textId="77777777" w:rsidR="005547E8" w:rsidRDefault="005547E8" w:rsidP="005547E8">
      <w:pPr>
        <w:pStyle w:val="NormalWeb"/>
      </w:pPr>
      <w:r>
        <w:t xml:space="preserve">La evaluación en el curso de </w:t>
      </w:r>
      <w:r>
        <w:rPr>
          <w:rStyle w:val="Textoennegrita"/>
          <w:rFonts w:eastAsiaTheme="majorEastAsia"/>
        </w:rPr>
        <w:t>Alimentación Ayurveda Tradicional</w:t>
      </w:r>
      <w:r>
        <w:t xml:space="preserve"> está diseño para valorar el aprendizaje integral de los alumnos, teniendo en cuenta diversos aspectos que reflejan su compromiso y comprensión de los contenidos. </w:t>
      </w:r>
    </w:p>
    <w:p w14:paraId="3EAC1E2E" w14:textId="77777777" w:rsidR="005547E8" w:rsidRDefault="005547E8" w:rsidP="005547E8">
      <w:pPr>
        <w:pStyle w:val="Ttulo4"/>
      </w:pPr>
      <w:r>
        <w:t>Aspectos Evaluados</w:t>
      </w:r>
    </w:p>
    <w:p w14:paraId="6C0E9A0F" w14:textId="77777777" w:rsidR="005547E8" w:rsidRDefault="005547E8" w:rsidP="005547E8">
      <w:pPr>
        <w:pStyle w:val="NormalWeb"/>
      </w:pPr>
      <w:r>
        <w:rPr>
          <w:rStyle w:val="Textoennegrita"/>
          <w:rFonts w:eastAsiaTheme="majorEastAsia"/>
        </w:rPr>
        <w:t>Actitud:</w:t>
      </w:r>
      <w:r>
        <w:t xml:space="preserve"> Se valorará la disposición, interés y participación activa de los estudiantes durante el curso.</w:t>
      </w:r>
    </w:p>
    <w:p w14:paraId="07391901" w14:textId="77777777" w:rsidR="005547E8" w:rsidRDefault="005547E8" w:rsidP="005547E8">
      <w:pPr>
        <w:pStyle w:val="NormalWeb"/>
      </w:pPr>
      <w:r>
        <w:rPr>
          <w:rStyle w:val="Textoennegrita"/>
          <w:rFonts w:eastAsiaTheme="majorEastAsia"/>
        </w:rPr>
        <w:t>Trabajos presentados:</w:t>
      </w:r>
      <w:r>
        <w:t xml:space="preserve"> Los proyectos y actividades entregados a lo largo del programa serán revisados para evaluar la aplicación práctica de los conocimientos adquiridos.</w:t>
      </w:r>
    </w:p>
    <w:p w14:paraId="3480F00A" w14:textId="77777777" w:rsidR="005547E8" w:rsidRDefault="005547E8" w:rsidP="005547E8">
      <w:pPr>
        <w:pStyle w:val="Ttulo4"/>
      </w:pPr>
      <w:r>
        <w:t>Examen Final</w:t>
      </w:r>
    </w:p>
    <w:p w14:paraId="51857DB5" w14:textId="77777777" w:rsidR="005547E8" w:rsidRDefault="005547E8" w:rsidP="008652F6">
      <w:pPr>
        <w:pStyle w:val="NormalWeb"/>
        <w:jc w:val="both"/>
      </w:pPr>
      <w:r>
        <w:t xml:space="preserve">La evaluación culminará con un </w:t>
      </w:r>
      <w:r>
        <w:rPr>
          <w:rStyle w:val="Textoennegrita"/>
          <w:rFonts w:eastAsiaTheme="majorEastAsia"/>
        </w:rPr>
        <w:t>examen escrito</w:t>
      </w:r>
      <w:r>
        <w:t xml:space="preserve">, el cual consistirá en preguntas de desarrollo. En este examen, los alumnos deberán demostrar su comprensión de los principios de la alimentación ayurvédica, así como su capacidad para aplicar los conceptos aprendidos en situaciones prácticas y teóricas. </w:t>
      </w:r>
    </w:p>
    <w:p w14:paraId="09346CF0" w14:textId="77777777" w:rsidR="005547E8" w:rsidRDefault="005547E8" w:rsidP="008652F6">
      <w:pPr>
        <w:pStyle w:val="NormalWeb"/>
        <w:jc w:val="both"/>
      </w:pPr>
      <w:r>
        <w:t xml:space="preserve">Este enfoque asegura una valoración justa y completa del desempeño de los participantes, permitiendo tanto el reconocimiento de su esfuerzo como la verificación de su dominio de los contenidos impartidos. </w:t>
      </w:r>
    </w:p>
    <w:p w14:paraId="4A80B649" w14:textId="13BECD42" w:rsidR="005547E8" w:rsidRDefault="005547E8" w:rsidP="005547E8">
      <w:pPr>
        <w:pStyle w:val="NormalWeb"/>
      </w:pPr>
    </w:p>
    <w:p w14:paraId="19D51673" w14:textId="1ECAF978" w:rsidR="005547E8" w:rsidRDefault="005547E8" w:rsidP="005547E8">
      <w:pPr>
        <w:pStyle w:val="NormalWeb"/>
      </w:pPr>
    </w:p>
    <w:p w14:paraId="6BD13334" w14:textId="53A63E16" w:rsidR="005547E8" w:rsidRDefault="005547E8" w:rsidP="005547E8">
      <w:pPr>
        <w:pStyle w:val="NormalWeb"/>
      </w:pPr>
    </w:p>
    <w:p w14:paraId="2BA8B6EC" w14:textId="027E48EA" w:rsidR="005547E8" w:rsidRDefault="005547E8" w:rsidP="005547E8">
      <w:pPr>
        <w:pStyle w:val="NormalWeb"/>
      </w:pPr>
    </w:p>
    <w:p w14:paraId="41BFEFEE" w14:textId="77777777" w:rsidR="005547E8" w:rsidRDefault="005547E8" w:rsidP="005547E8">
      <w:pPr>
        <w:pStyle w:val="NormalWeb"/>
      </w:pPr>
    </w:p>
    <w:p w14:paraId="3DDF094B" w14:textId="77777777" w:rsidR="005547E8" w:rsidRPr="005547E8" w:rsidRDefault="005547E8" w:rsidP="005547E8">
      <w:pPr>
        <w:pStyle w:val="Ttulo3"/>
        <w:rPr>
          <w:sz w:val="40"/>
          <w:szCs w:val="40"/>
        </w:rPr>
      </w:pPr>
      <w:r w:rsidRPr="005547E8">
        <w:rPr>
          <w:sz w:val="40"/>
          <w:szCs w:val="40"/>
        </w:rPr>
        <w:t>Inscripciones</w:t>
      </w:r>
    </w:p>
    <w:p w14:paraId="30746694" w14:textId="77777777" w:rsidR="005547E8" w:rsidRDefault="005547E8" w:rsidP="005547E8">
      <w:pPr>
        <w:pStyle w:val="NormalWeb"/>
      </w:pPr>
      <w:r>
        <w:rPr>
          <w:rStyle w:val="Textoennegrita"/>
        </w:rPr>
        <w:t>Requisitos de Admisión:</w:t>
      </w:r>
      <w:r>
        <w:t xml:space="preserve"> ser mayor de edad.</w:t>
      </w:r>
    </w:p>
    <w:p w14:paraId="7C8FF78E" w14:textId="77777777" w:rsidR="005547E8" w:rsidRDefault="005547E8" w:rsidP="008652F6">
      <w:pPr>
        <w:pStyle w:val="NormalWeb"/>
        <w:jc w:val="both"/>
      </w:pPr>
      <w:r>
        <w:rPr>
          <w:rStyle w:val="Textoennegrita"/>
        </w:rPr>
        <w:t>Presentación de solicitudes:</w:t>
      </w:r>
      <w:r>
        <w:t xml:space="preserve"> las personas interesadas en la formación se pondrán en contacto con la Recepción del centro a través de correo electrónico o el número de teléfono </w:t>
      </w:r>
      <w:hyperlink r:id="rId4" w:history="1">
        <w:r>
          <w:rPr>
            <w:rStyle w:val="Hipervnculo"/>
            <w:rFonts w:eastAsiaTheme="majorEastAsia"/>
          </w:rPr>
          <w:t>(0034) 639 72 32 55</w:t>
        </w:r>
      </w:hyperlink>
      <w:r>
        <w:t xml:space="preserve">. La inscripción quedará formalizada después ingresar el importe de la reserva, indicando el nombre y el concepto “Curso M.A”. Para cualquier aclaración sobre la formación o el procedimiento de inscripción también deberá dirigirse a la Recepción. </w:t>
      </w:r>
    </w:p>
    <w:p w14:paraId="411355F2" w14:textId="77777777" w:rsidR="005547E8" w:rsidRDefault="005547E8" w:rsidP="005547E8">
      <w:pPr>
        <w:pStyle w:val="Ttulo2"/>
      </w:pPr>
      <w:r>
        <w:lastRenderedPageBreak/>
        <w:t>Organización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673"/>
        <w:gridCol w:w="3048"/>
      </w:tblGrid>
      <w:tr w:rsidR="00236685" w:rsidRPr="00236685" w14:paraId="699ACE3B" w14:textId="77777777" w:rsidTr="00236685">
        <w:trPr>
          <w:tblHeader/>
          <w:tblCellSpacing w:w="15" w:type="dxa"/>
        </w:trPr>
        <w:tc>
          <w:tcPr>
            <w:tcW w:w="0" w:type="auto"/>
            <w:vAlign w:val="center"/>
            <w:hideMark/>
          </w:tcPr>
          <w:p w14:paraId="5FB9ABF7" w14:textId="77777777" w:rsidR="00236685" w:rsidRPr="00236685" w:rsidRDefault="00236685" w:rsidP="00236685">
            <w:pPr>
              <w:spacing w:after="0" w:line="240" w:lineRule="auto"/>
              <w:jc w:val="center"/>
              <w:rPr>
                <w:rFonts w:ascii="Times New Roman" w:eastAsia="Times New Roman" w:hAnsi="Times New Roman" w:cs="Times New Roman"/>
                <w:b/>
                <w:bCs/>
                <w:sz w:val="24"/>
                <w:szCs w:val="24"/>
                <w:lang w:eastAsia="es-ES"/>
              </w:rPr>
            </w:pPr>
            <w:r w:rsidRPr="00236685">
              <w:rPr>
                <w:rFonts w:ascii="Times New Roman" w:eastAsia="Times New Roman" w:hAnsi="Times New Roman" w:cs="Times New Roman"/>
                <w:b/>
                <w:bCs/>
                <w:sz w:val="24"/>
                <w:szCs w:val="24"/>
                <w:lang w:eastAsia="es-ES"/>
              </w:rPr>
              <w:t>Número de Módulo</w:t>
            </w:r>
          </w:p>
        </w:tc>
        <w:tc>
          <w:tcPr>
            <w:tcW w:w="0" w:type="auto"/>
            <w:vAlign w:val="center"/>
            <w:hideMark/>
          </w:tcPr>
          <w:p w14:paraId="7107136C" w14:textId="77777777" w:rsidR="00236685" w:rsidRPr="00236685" w:rsidRDefault="00236685" w:rsidP="00236685">
            <w:pPr>
              <w:spacing w:after="0" w:line="240" w:lineRule="auto"/>
              <w:jc w:val="center"/>
              <w:rPr>
                <w:rFonts w:ascii="Times New Roman" w:eastAsia="Times New Roman" w:hAnsi="Times New Roman" w:cs="Times New Roman"/>
                <w:b/>
                <w:bCs/>
                <w:sz w:val="24"/>
                <w:szCs w:val="24"/>
                <w:lang w:eastAsia="es-ES"/>
              </w:rPr>
            </w:pPr>
            <w:r w:rsidRPr="00236685">
              <w:rPr>
                <w:rFonts w:ascii="Times New Roman" w:eastAsia="Times New Roman" w:hAnsi="Times New Roman" w:cs="Times New Roman"/>
                <w:b/>
                <w:bCs/>
                <w:sz w:val="24"/>
                <w:szCs w:val="24"/>
                <w:lang w:eastAsia="es-ES"/>
              </w:rPr>
              <w:t>Nombre</w:t>
            </w:r>
          </w:p>
        </w:tc>
        <w:tc>
          <w:tcPr>
            <w:tcW w:w="0" w:type="auto"/>
            <w:vAlign w:val="center"/>
            <w:hideMark/>
          </w:tcPr>
          <w:p w14:paraId="3780F744" w14:textId="77777777" w:rsidR="00236685" w:rsidRPr="00236685" w:rsidRDefault="00236685" w:rsidP="00236685">
            <w:pPr>
              <w:spacing w:after="0" w:line="240" w:lineRule="auto"/>
              <w:jc w:val="center"/>
              <w:rPr>
                <w:rFonts w:ascii="Times New Roman" w:eastAsia="Times New Roman" w:hAnsi="Times New Roman" w:cs="Times New Roman"/>
                <w:b/>
                <w:bCs/>
                <w:sz w:val="24"/>
                <w:szCs w:val="24"/>
                <w:lang w:eastAsia="es-ES"/>
              </w:rPr>
            </w:pPr>
            <w:r w:rsidRPr="00236685">
              <w:rPr>
                <w:rFonts w:ascii="Times New Roman" w:eastAsia="Times New Roman" w:hAnsi="Times New Roman" w:cs="Times New Roman"/>
                <w:b/>
                <w:bCs/>
                <w:sz w:val="24"/>
                <w:szCs w:val="24"/>
                <w:lang w:eastAsia="es-ES"/>
              </w:rPr>
              <w:t>Fecha</w:t>
            </w:r>
          </w:p>
        </w:tc>
      </w:tr>
      <w:tr w:rsidR="00236685" w:rsidRPr="00236685" w14:paraId="1CEEF8DB" w14:textId="77777777" w:rsidTr="00236685">
        <w:trPr>
          <w:tblCellSpacing w:w="15" w:type="dxa"/>
        </w:trPr>
        <w:tc>
          <w:tcPr>
            <w:tcW w:w="0" w:type="auto"/>
            <w:vAlign w:val="center"/>
            <w:hideMark/>
          </w:tcPr>
          <w:p w14:paraId="72E6A82A"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1</w:t>
            </w:r>
          </w:p>
        </w:tc>
        <w:tc>
          <w:tcPr>
            <w:tcW w:w="0" w:type="auto"/>
            <w:vAlign w:val="center"/>
            <w:hideMark/>
          </w:tcPr>
          <w:p w14:paraId="15CE4155"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Bases del Ayurveda I</w:t>
            </w:r>
          </w:p>
        </w:tc>
        <w:tc>
          <w:tcPr>
            <w:tcW w:w="0" w:type="auto"/>
            <w:vAlign w:val="center"/>
            <w:hideMark/>
          </w:tcPr>
          <w:p w14:paraId="24AD06EA"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19 y 20 de </w:t>
            </w:r>
            <w:proofErr w:type="gramStart"/>
            <w:r w:rsidRPr="00236685">
              <w:rPr>
                <w:rFonts w:ascii="Times New Roman" w:eastAsia="Times New Roman" w:hAnsi="Times New Roman" w:cs="Times New Roman"/>
                <w:sz w:val="24"/>
                <w:szCs w:val="24"/>
                <w:lang w:eastAsia="es-ES"/>
              </w:rPr>
              <w:t>Octubre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43DFAC4C" w14:textId="77777777" w:rsidTr="00236685">
        <w:trPr>
          <w:tblCellSpacing w:w="15" w:type="dxa"/>
        </w:trPr>
        <w:tc>
          <w:tcPr>
            <w:tcW w:w="0" w:type="auto"/>
            <w:vAlign w:val="center"/>
            <w:hideMark/>
          </w:tcPr>
          <w:p w14:paraId="16CDA5BB"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2</w:t>
            </w:r>
          </w:p>
        </w:tc>
        <w:tc>
          <w:tcPr>
            <w:tcW w:w="0" w:type="auto"/>
            <w:vAlign w:val="center"/>
            <w:hideMark/>
          </w:tcPr>
          <w:p w14:paraId="6A5BA4F0"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Bases del Ayurveda II</w:t>
            </w:r>
          </w:p>
        </w:tc>
        <w:tc>
          <w:tcPr>
            <w:tcW w:w="0" w:type="auto"/>
            <w:vAlign w:val="center"/>
            <w:hideMark/>
          </w:tcPr>
          <w:p w14:paraId="58D37942"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16 y 17 de </w:t>
            </w:r>
            <w:proofErr w:type="gramStart"/>
            <w:r w:rsidRPr="00236685">
              <w:rPr>
                <w:rFonts w:ascii="Times New Roman" w:eastAsia="Times New Roman" w:hAnsi="Times New Roman" w:cs="Times New Roman"/>
                <w:sz w:val="24"/>
                <w:szCs w:val="24"/>
                <w:lang w:eastAsia="es-ES"/>
              </w:rPr>
              <w:t>Noviembre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24E3F0F8" w14:textId="77777777" w:rsidTr="00236685">
        <w:trPr>
          <w:tblCellSpacing w:w="15" w:type="dxa"/>
        </w:trPr>
        <w:tc>
          <w:tcPr>
            <w:tcW w:w="0" w:type="auto"/>
            <w:vAlign w:val="center"/>
            <w:hideMark/>
          </w:tcPr>
          <w:p w14:paraId="76E1B8D9"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3</w:t>
            </w:r>
          </w:p>
        </w:tc>
        <w:tc>
          <w:tcPr>
            <w:tcW w:w="0" w:type="auto"/>
            <w:vAlign w:val="center"/>
            <w:hideMark/>
          </w:tcPr>
          <w:p w14:paraId="4C7D437C"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Diagnóstico Ayurvédico</w:t>
            </w:r>
          </w:p>
        </w:tc>
        <w:tc>
          <w:tcPr>
            <w:tcW w:w="0" w:type="auto"/>
            <w:vAlign w:val="center"/>
            <w:hideMark/>
          </w:tcPr>
          <w:p w14:paraId="7C92C030"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15 de </w:t>
            </w:r>
            <w:proofErr w:type="gramStart"/>
            <w:r w:rsidRPr="00236685">
              <w:rPr>
                <w:rFonts w:ascii="Times New Roman" w:eastAsia="Times New Roman" w:hAnsi="Times New Roman" w:cs="Times New Roman"/>
                <w:sz w:val="24"/>
                <w:szCs w:val="24"/>
                <w:lang w:eastAsia="es-ES"/>
              </w:rPr>
              <w:t>Diciembre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26169FAD" w14:textId="77777777" w:rsidTr="00236685">
        <w:trPr>
          <w:tblCellSpacing w:w="15" w:type="dxa"/>
        </w:trPr>
        <w:tc>
          <w:tcPr>
            <w:tcW w:w="0" w:type="auto"/>
            <w:vAlign w:val="center"/>
            <w:hideMark/>
          </w:tcPr>
          <w:p w14:paraId="57A01390"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4</w:t>
            </w:r>
          </w:p>
        </w:tc>
        <w:tc>
          <w:tcPr>
            <w:tcW w:w="0" w:type="auto"/>
            <w:vAlign w:val="center"/>
            <w:hideMark/>
          </w:tcPr>
          <w:p w14:paraId="331B615E"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w:t>
            </w:r>
          </w:p>
        </w:tc>
        <w:tc>
          <w:tcPr>
            <w:tcW w:w="0" w:type="auto"/>
            <w:vAlign w:val="center"/>
            <w:hideMark/>
          </w:tcPr>
          <w:p w14:paraId="3C7315C3"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18 y 19 de </w:t>
            </w:r>
            <w:proofErr w:type="gramStart"/>
            <w:r w:rsidRPr="00236685">
              <w:rPr>
                <w:rFonts w:ascii="Times New Roman" w:eastAsia="Times New Roman" w:hAnsi="Times New Roman" w:cs="Times New Roman"/>
                <w:sz w:val="24"/>
                <w:szCs w:val="24"/>
                <w:lang w:eastAsia="es-ES"/>
              </w:rPr>
              <w:t>Enero</w:t>
            </w:r>
            <w:proofErr w:type="gramEnd"/>
            <w:r w:rsidRPr="00236685">
              <w:rPr>
                <w:rFonts w:ascii="Times New Roman" w:eastAsia="Times New Roman" w:hAnsi="Times New Roman" w:cs="Times New Roman"/>
                <w:sz w:val="24"/>
                <w:szCs w:val="24"/>
                <w:lang w:eastAsia="es-ES"/>
              </w:rPr>
              <w:t xml:space="preserve"> de 2025</w:t>
            </w:r>
          </w:p>
        </w:tc>
      </w:tr>
      <w:tr w:rsidR="00236685" w:rsidRPr="00236685" w14:paraId="0E27624F" w14:textId="77777777" w:rsidTr="00236685">
        <w:trPr>
          <w:tblCellSpacing w:w="15" w:type="dxa"/>
        </w:trPr>
        <w:tc>
          <w:tcPr>
            <w:tcW w:w="0" w:type="auto"/>
            <w:vAlign w:val="center"/>
            <w:hideMark/>
          </w:tcPr>
          <w:p w14:paraId="4CF86E6A"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5</w:t>
            </w:r>
          </w:p>
        </w:tc>
        <w:tc>
          <w:tcPr>
            <w:tcW w:w="0" w:type="auto"/>
            <w:vAlign w:val="center"/>
            <w:hideMark/>
          </w:tcPr>
          <w:p w14:paraId="71B0A5AE"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II</w:t>
            </w:r>
          </w:p>
        </w:tc>
        <w:tc>
          <w:tcPr>
            <w:tcW w:w="0" w:type="auto"/>
            <w:vAlign w:val="center"/>
            <w:hideMark/>
          </w:tcPr>
          <w:p w14:paraId="20D107DD"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16 de </w:t>
            </w:r>
            <w:proofErr w:type="gramStart"/>
            <w:r w:rsidRPr="00236685">
              <w:rPr>
                <w:rFonts w:ascii="Times New Roman" w:eastAsia="Times New Roman" w:hAnsi="Times New Roman" w:cs="Times New Roman"/>
                <w:sz w:val="24"/>
                <w:szCs w:val="24"/>
                <w:lang w:eastAsia="es-ES"/>
              </w:rPr>
              <w:t>Febrero</w:t>
            </w:r>
            <w:proofErr w:type="gramEnd"/>
            <w:r w:rsidRPr="00236685">
              <w:rPr>
                <w:rFonts w:ascii="Times New Roman" w:eastAsia="Times New Roman" w:hAnsi="Times New Roman" w:cs="Times New Roman"/>
                <w:sz w:val="24"/>
                <w:szCs w:val="24"/>
                <w:lang w:eastAsia="es-ES"/>
              </w:rPr>
              <w:t xml:space="preserve"> de 2025</w:t>
            </w:r>
          </w:p>
        </w:tc>
      </w:tr>
      <w:tr w:rsidR="00236685" w:rsidRPr="00236685" w14:paraId="3127C034" w14:textId="77777777" w:rsidTr="00236685">
        <w:trPr>
          <w:tblCellSpacing w:w="15" w:type="dxa"/>
        </w:trPr>
        <w:tc>
          <w:tcPr>
            <w:tcW w:w="0" w:type="auto"/>
            <w:vAlign w:val="center"/>
            <w:hideMark/>
          </w:tcPr>
          <w:p w14:paraId="17F32CF2"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6</w:t>
            </w:r>
          </w:p>
        </w:tc>
        <w:tc>
          <w:tcPr>
            <w:tcW w:w="0" w:type="auto"/>
            <w:vAlign w:val="center"/>
            <w:hideMark/>
          </w:tcPr>
          <w:p w14:paraId="670FF4E3"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III</w:t>
            </w:r>
          </w:p>
        </w:tc>
        <w:tc>
          <w:tcPr>
            <w:tcW w:w="0" w:type="auto"/>
            <w:vAlign w:val="center"/>
            <w:hideMark/>
          </w:tcPr>
          <w:p w14:paraId="6A329269"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15 y 16 de </w:t>
            </w:r>
            <w:proofErr w:type="gramStart"/>
            <w:r w:rsidRPr="00236685">
              <w:rPr>
                <w:rFonts w:ascii="Times New Roman" w:eastAsia="Times New Roman" w:hAnsi="Times New Roman" w:cs="Times New Roman"/>
                <w:sz w:val="24"/>
                <w:szCs w:val="24"/>
                <w:lang w:eastAsia="es-ES"/>
              </w:rPr>
              <w:t>Marzo</w:t>
            </w:r>
            <w:proofErr w:type="gramEnd"/>
            <w:r w:rsidRPr="00236685">
              <w:rPr>
                <w:rFonts w:ascii="Times New Roman" w:eastAsia="Times New Roman" w:hAnsi="Times New Roman" w:cs="Times New Roman"/>
                <w:sz w:val="24"/>
                <w:szCs w:val="24"/>
                <w:lang w:eastAsia="es-ES"/>
              </w:rPr>
              <w:t xml:space="preserve"> de 2024</w:t>
            </w:r>
          </w:p>
        </w:tc>
      </w:tr>
    </w:tbl>
    <w:p w14:paraId="47C7D09F" w14:textId="579B3608" w:rsidR="005547E8" w:rsidRDefault="005547E8"/>
    <w:p w14:paraId="4FB72F9A" w14:textId="77777777" w:rsidR="005547E8" w:rsidRDefault="005547E8" w:rsidP="005547E8">
      <w:pPr>
        <w:pStyle w:val="Ttulo3"/>
      </w:pPr>
      <w:proofErr w:type="gramStart"/>
      <w:r>
        <w:t>Cuáles son los horarios?</w:t>
      </w:r>
      <w:proofErr w:type="gramEnd"/>
    </w:p>
    <w:p w14:paraId="41AA0FFF" w14:textId="77777777" w:rsidR="005547E8" w:rsidRDefault="005547E8" w:rsidP="005547E8">
      <w:pPr>
        <w:pStyle w:val="Ttulo4"/>
      </w:pPr>
      <w:r>
        <w:t>Horarios</w:t>
      </w:r>
    </w:p>
    <w:p w14:paraId="34347670" w14:textId="77777777" w:rsidR="005547E8" w:rsidRDefault="005547E8" w:rsidP="005547E8">
      <w:pPr>
        <w:pStyle w:val="texto-centrado"/>
      </w:pPr>
      <w:r>
        <w:rPr>
          <w:rStyle w:val="Textoennegrita"/>
          <w:rFonts w:eastAsiaTheme="majorEastAsia"/>
        </w:rPr>
        <w:t>Sábado y Domingo</w:t>
      </w:r>
    </w:p>
    <w:p w14:paraId="5BB0877E" w14:textId="77777777" w:rsidR="005547E8" w:rsidRDefault="005547E8" w:rsidP="005547E8">
      <w:pPr>
        <w:pStyle w:val="texto-centrado"/>
      </w:pPr>
      <w:r>
        <w:t>De 10:00 a 14:00 y de 15:30 a 19:00 horas</w:t>
      </w:r>
    </w:p>
    <w:p w14:paraId="1E4AE0B1" w14:textId="77777777" w:rsidR="005547E8" w:rsidRDefault="005547E8" w:rsidP="005547E8">
      <w:proofErr w:type="gramStart"/>
      <w:r>
        <w:t>Cómo y cuándo se realizan los pagos?</w:t>
      </w:r>
      <w:proofErr w:type="gramEnd"/>
      <w:r>
        <w:t xml:space="preserve"> </w:t>
      </w:r>
    </w:p>
    <w:p w14:paraId="399A99B4" w14:textId="77777777" w:rsidR="005547E8" w:rsidRDefault="005547E8" w:rsidP="005547E8">
      <w:pPr>
        <w:pStyle w:val="Ttulo3"/>
      </w:pPr>
      <w:proofErr w:type="gramStart"/>
      <w:r>
        <w:t>Cómo y cuándo se realizan los pagos?</w:t>
      </w:r>
      <w:proofErr w:type="gramEnd"/>
    </w:p>
    <w:p w14:paraId="7B075917" w14:textId="77777777" w:rsidR="005547E8" w:rsidRDefault="005547E8" w:rsidP="005547E8">
      <w:pPr>
        <w:pStyle w:val="Ttulo4"/>
      </w:pPr>
      <w:r>
        <w:t>Pagos</w:t>
      </w:r>
    </w:p>
    <w:p w14:paraId="63F1CB3A" w14:textId="72B61019" w:rsidR="005547E8" w:rsidRDefault="005547E8" w:rsidP="005547E8">
      <w:pPr>
        <w:pStyle w:val="NormalWeb"/>
      </w:pPr>
      <w:r>
        <w:rPr>
          <w:rStyle w:val="Textoennegrita"/>
          <w:rFonts w:eastAsiaTheme="majorEastAsia"/>
        </w:rPr>
        <w:t>Precio:</w:t>
      </w:r>
      <w:r>
        <w:t xml:space="preserve"> 1</w:t>
      </w:r>
      <w:r w:rsidR="00236685">
        <w:t>18</w:t>
      </w:r>
      <w:r>
        <w:t>0 euros.</w:t>
      </w:r>
    </w:p>
    <w:p w14:paraId="4E0E6449" w14:textId="77777777" w:rsidR="005547E8" w:rsidRDefault="005547E8" w:rsidP="005547E8">
      <w:pPr>
        <w:pStyle w:val="NormalWeb"/>
      </w:pPr>
      <w:r>
        <w:rPr>
          <w:rStyle w:val="Textoennegrita"/>
          <w:rFonts w:eastAsiaTheme="majorEastAsia"/>
        </w:rPr>
        <w:t>Número de Cuenta:</w:t>
      </w:r>
      <w:r>
        <w:t xml:space="preserve"> ES88 2100 0722 5301 0104 0019 – </w:t>
      </w:r>
      <w:proofErr w:type="spellStart"/>
      <w:r>
        <w:t>Caixabanc</w:t>
      </w:r>
      <w:proofErr w:type="spellEnd"/>
      <w:r>
        <w:t xml:space="preserve"> -. </w:t>
      </w:r>
    </w:p>
    <w:p w14:paraId="192A13CC" w14:textId="6352D806" w:rsidR="005547E8" w:rsidRDefault="005547E8" w:rsidP="005547E8">
      <w:pPr>
        <w:pStyle w:val="NormalWeb"/>
      </w:pPr>
      <w:r>
        <w:rPr>
          <w:rStyle w:val="Textoennegrita"/>
          <w:rFonts w:eastAsiaTheme="majorEastAsia"/>
        </w:rPr>
        <w:t>Formas de Pago:</w:t>
      </w:r>
      <w:r>
        <w:t xml:space="preserve"> Reserva de </w:t>
      </w:r>
      <w:r w:rsidR="00236685">
        <w:t>180</w:t>
      </w:r>
      <w:r>
        <w:t xml:space="preserve"> euros en la cuenta indicada. El resto se reparte a partes iguales en 5 mensualidades consecutivas de </w:t>
      </w:r>
      <w:r w:rsidR="00236685">
        <w:t>200</w:t>
      </w:r>
      <w:r>
        <w:t xml:space="preserve"> euros, comenzando en </w:t>
      </w:r>
      <w:proofErr w:type="gramStart"/>
      <w:r>
        <w:t>Noviembre</w:t>
      </w:r>
      <w:proofErr w:type="gramEnd"/>
      <w:r>
        <w:t xml:space="preserve"> y finalizando en Marzo. Para aquellas personas que abonen el total de la formación en un solo pago habrá un descuento de 50 euros (Consultar). </w:t>
      </w:r>
    </w:p>
    <w:p w14:paraId="7E463353" w14:textId="6FE0B17C" w:rsidR="005547E8" w:rsidRDefault="005547E8" w:rsidP="005547E8">
      <w:pPr>
        <w:pStyle w:val="NormalWeb"/>
      </w:pPr>
      <w:r>
        <w:rPr>
          <w:rStyle w:val="Textoennegrita"/>
          <w:rFonts w:eastAsiaTheme="majorEastAsia"/>
        </w:rPr>
        <w:t>Reembolsos:</w:t>
      </w:r>
      <w:r>
        <w:t xml:space="preserve"> No se realizarán reembolsos una vez comenzado el curso. Los alumnos que, debido a enfermedad propia o de un familiar directo, no puedan acabar la formación deberán presentar justificante médico. En este caso, se aplicará un importe de 480 euros en concepto de plaza y </w:t>
      </w:r>
      <w:r w:rsidR="00236685">
        <w:t>200</w:t>
      </w:r>
      <w:r>
        <w:t xml:space="preserve"> euros por fin de semana disfrutado, devolviéndose el importe abonado que exceda la cantidad resultante. </w:t>
      </w:r>
    </w:p>
    <w:p w14:paraId="74F00892" w14:textId="1A05C9AD" w:rsidR="005547E8" w:rsidRDefault="005547E8" w:rsidP="005547E8">
      <w:pPr>
        <w:pStyle w:val="NormalWeb"/>
      </w:pPr>
    </w:p>
    <w:p w14:paraId="6B16AD6A" w14:textId="77777777" w:rsidR="00236685" w:rsidRDefault="00236685" w:rsidP="005547E8">
      <w:pPr>
        <w:pStyle w:val="NormalWeb"/>
      </w:pPr>
    </w:p>
    <w:p w14:paraId="47F2D8F7" w14:textId="77777777" w:rsidR="005547E8" w:rsidRPr="00110772" w:rsidRDefault="005547E8" w:rsidP="005547E8">
      <w:pPr>
        <w:pStyle w:val="Ttulo"/>
        <w:rPr>
          <w:rFonts w:eastAsia="Times New Roman"/>
          <w:color w:val="000000" w:themeColor="text1"/>
          <w:sz w:val="48"/>
          <w:szCs w:val="48"/>
          <w:lang w:eastAsia="es-ES"/>
        </w:rPr>
      </w:pPr>
      <w:r>
        <w:rPr>
          <w:rFonts w:eastAsia="Times New Roman"/>
          <w:color w:val="000000" w:themeColor="text1"/>
          <w:sz w:val="48"/>
          <w:szCs w:val="48"/>
          <w:lang w:eastAsia="es-ES"/>
        </w:rPr>
        <w:lastRenderedPageBreak/>
        <w:t>Plan de estudios</w:t>
      </w:r>
      <w:r>
        <w:rPr>
          <w:rFonts w:eastAsia="Times New Roman"/>
          <w:color w:val="000000" w:themeColor="text1"/>
          <w:sz w:val="48"/>
          <w:szCs w:val="48"/>
          <w:lang w:eastAsia="es-ES"/>
        </w:rPr>
        <w:br/>
      </w:r>
    </w:p>
    <w:p w14:paraId="4A7A5139" w14:textId="77777777" w:rsidR="005547E8" w:rsidRPr="00C666B4" w:rsidRDefault="005547E8" w:rsidP="005547E8">
      <w:pPr>
        <w:spacing w:before="100" w:beforeAutospacing="1" w:after="100" w:afterAutospacing="1" w:line="240" w:lineRule="auto"/>
        <w:rPr>
          <w:rFonts w:asciiTheme="majorHAnsi" w:eastAsia="Times New Roman" w:hAnsiTheme="majorHAnsi" w:cs="Tahoma"/>
          <w:b/>
          <w:bCs/>
          <w:i/>
          <w:color w:val="808080" w:themeColor="background1" w:themeShade="80"/>
          <w:sz w:val="36"/>
          <w:szCs w:val="36"/>
          <w:u w:val="single"/>
          <w:lang w:eastAsia="es-ES"/>
        </w:rPr>
      </w:pPr>
    </w:p>
    <w:p w14:paraId="518ADB36"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1 – </w:t>
      </w:r>
      <w:r>
        <w:rPr>
          <w:rStyle w:val="nfasissutil"/>
          <w:b/>
          <w:color w:val="0070C0"/>
          <w:sz w:val="36"/>
          <w:szCs w:val="36"/>
        </w:rPr>
        <w:t>Bases del Ayurveda I</w:t>
      </w:r>
    </w:p>
    <w:p w14:paraId="570888D9" w14:textId="77777777" w:rsidR="005547E8" w:rsidRPr="003D3874" w:rsidRDefault="005547E8" w:rsidP="005547E8">
      <w:pPr>
        <w:rPr>
          <w:rFonts w:ascii="Tahoma" w:hAnsi="Tahoma" w:cs="Tahoma"/>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3962"/>
        <w:gridCol w:w="4512"/>
      </w:tblGrid>
      <w:tr w:rsidR="005547E8" w:rsidRPr="004B57D3" w14:paraId="28355A5F" w14:textId="77777777" w:rsidTr="005005B5">
        <w:tc>
          <w:tcPr>
            <w:tcW w:w="4503" w:type="dxa"/>
            <w:shd w:val="clear" w:color="auto" w:fill="FFFFFF" w:themeFill="background1"/>
            <w:noWrap/>
            <w:tcMar>
              <w:top w:w="170" w:type="dxa"/>
              <w:left w:w="170" w:type="dxa"/>
              <w:bottom w:w="170" w:type="dxa"/>
              <w:right w:w="170" w:type="dxa"/>
            </w:tcMar>
          </w:tcPr>
          <w:p w14:paraId="7D76CBB0" w14:textId="77777777" w:rsidR="005547E8" w:rsidRPr="004B57D3" w:rsidRDefault="005547E8" w:rsidP="005005B5">
            <w:pPr>
              <w:pStyle w:val="NormalWeb"/>
              <w:rPr>
                <w:rFonts w:asciiTheme="minorHAnsi" w:hAnsiTheme="minorHAnsi" w:cstheme="minorHAnsi"/>
                <w:b/>
                <w:color w:val="000000"/>
                <w:sz w:val="22"/>
                <w:szCs w:val="22"/>
              </w:rPr>
            </w:pPr>
            <w:r w:rsidRPr="004B57D3">
              <w:rPr>
                <w:rFonts w:asciiTheme="minorHAnsi" w:hAnsiTheme="minorHAnsi" w:cstheme="minorHAnsi"/>
                <w:color w:val="000000"/>
                <w:sz w:val="22"/>
                <w:szCs w:val="22"/>
              </w:rPr>
              <w:br/>
            </w:r>
            <w:r w:rsidRPr="004B57D3">
              <w:rPr>
                <w:rFonts w:asciiTheme="minorHAnsi" w:hAnsiTheme="minorHAnsi" w:cstheme="minorHAnsi"/>
                <w:b/>
                <w:color w:val="000000"/>
                <w:sz w:val="22"/>
                <w:szCs w:val="22"/>
              </w:rPr>
              <w:t>INTRODUCCIÓN AL AYURVEDA´</w:t>
            </w:r>
          </w:p>
          <w:p w14:paraId="51711D7E" w14:textId="77777777" w:rsidR="005547E8" w:rsidRPr="004B57D3" w:rsidRDefault="005547E8" w:rsidP="005005B5">
            <w:pPr>
              <w:pStyle w:val="NormalWeb"/>
              <w:rPr>
                <w:rFonts w:asciiTheme="minorHAnsi" w:hAnsiTheme="minorHAnsi" w:cstheme="minorHAnsi"/>
                <w:sz w:val="22"/>
                <w:szCs w:val="22"/>
              </w:rPr>
            </w:pPr>
            <w:r w:rsidRPr="004138D3">
              <w:rPr>
                <w:rFonts w:asciiTheme="minorHAnsi" w:hAnsiTheme="minorHAnsi" w:cstheme="minorHAnsi"/>
                <w:color w:val="ED7D31" w:themeColor="accent2"/>
                <w:sz w:val="22"/>
                <w:szCs w:val="22"/>
              </w:rPr>
              <w:t>Principios Básicos.</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Creación del Universo: Macrocosmos y Microcosmos</w:t>
            </w:r>
          </w:p>
          <w:p w14:paraId="7B853CAB" w14:textId="77777777" w:rsidR="005547E8" w:rsidRPr="004B57D3" w:rsidRDefault="005547E8" w:rsidP="005005B5">
            <w:pPr>
              <w:pStyle w:val="NormalWeb"/>
              <w:rPr>
                <w:rFonts w:asciiTheme="minorHAnsi" w:hAnsiTheme="minorHAnsi" w:cstheme="minorHAnsi"/>
                <w:b/>
                <w:sz w:val="22"/>
                <w:szCs w:val="22"/>
              </w:rPr>
            </w:pPr>
            <w:r w:rsidRPr="004B57D3">
              <w:rPr>
                <w:rFonts w:asciiTheme="minorHAnsi" w:hAnsiTheme="minorHAnsi" w:cstheme="minorHAnsi"/>
                <w:b/>
                <w:color w:val="000000"/>
                <w:sz w:val="22"/>
                <w:szCs w:val="22"/>
              </w:rPr>
              <w:t>ANATOMIA Y FISIOLOGIA AYURVEDA</w:t>
            </w:r>
          </w:p>
          <w:p w14:paraId="41755A6A" w14:textId="77777777" w:rsidR="005547E8" w:rsidRPr="004138D3" w:rsidRDefault="005547E8" w:rsidP="005005B5">
            <w:pPr>
              <w:pStyle w:val="NormalWeb"/>
              <w:rPr>
                <w:rFonts w:asciiTheme="minorHAnsi" w:hAnsiTheme="minorHAnsi" w:cstheme="minorHAnsi"/>
                <w:color w:val="ED7D31" w:themeColor="accent2"/>
                <w:sz w:val="22"/>
                <w:szCs w:val="22"/>
                <w:u w:val="single"/>
              </w:rPr>
            </w:pPr>
            <w:proofErr w:type="spellStart"/>
            <w:r w:rsidRPr="004138D3">
              <w:rPr>
                <w:rFonts w:asciiTheme="minorHAnsi" w:hAnsiTheme="minorHAnsi" w:cstheme="minorHAnsi"/>
                <w:color w:val="ED7D31" w:themeColor="accent2"/>
                <w:sz w:val="22"/>
                <w:szCs w:val="22"/>
                <w:u w:val="single"/>
              </w:rPr>
              <w:t>Panchamahabhootas</w:t>
            </w:r>
            <w:proofErr w:type="spellEnd"/>
            <w:r w:rsidRPr="004138D3">
              <w:rPr>
                <w:rFonts w:asciiTheme="minorHAnsi" w:hAnsiTheme="minorHAnsi" w:cstheme="minorHAnsi"/>
                <w:color w:val="ED7D31" w:themeColor="accent2"/>
                <w:sz w:val="22"/>
                <w:szCs w:val="22"/>
                <w:u w:val="single"/>
              </w:rPr>
              <w:t>. Los 5 elementos</w:t>
            </w:r>
          </w:p>
          <w:p w14:paraId="4E1A7CBC" w14:textId="77777777" w:rsidR="005547E8" w:rsidRPr="004B57D3" w:rsidRDefault="005547E8" w:rsidP="005005B5">
            <w:pPr>
              <w:pStyle w:val="NormalWeb"/>
              <w:rPr>
                <w:rFonts w:asciiTheme="minorHAnsi" w:hAnsiTheme="minorHAnsi" w:cstheme="minorHAnsi"/>
                <w:sz w:val="22"/>
                <w:szCs w:val="22"/>
              </w:rPr>
            </w:pPr>
            <w:r w:rsidRPr="004B57D3">
              <w:rPr>
                <w:rFonts w:asciiTheme="minorHAnsi" w:hAnsiTheme="minorHAnsi" w:cstheme="minorHAnsi"/>
                <w:color w:val="000000"/>
                <w:sz w:val="22"/>
                <w:szCs w:val="22"/>
              </w:rPr>
              <w:t>Éter (</w:t>
            </w:r>
            <w:proofErr w:type="spellStart"/>
            <w:r w:rsidRPr="004B57D3">
              <w:rPr>
                <w:rFonts w:asciiTheme="minorHAnsi" w:hAnsiTheme="minorHAnsi" w:cstheme="minorHAnsi"/>
                <w:color w:val="000000"/>
                <w:sz w:val="22"/>
                <w:szCs w:val="22"/>
              </w:rPr>
              <w:t>Aakasha</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Aire (</w:t>
            </w:r>
            <w:proofErr w:type="spellStart"/>
            <w:r w:rsidRPr="004B57D3">
              <w:rPr>
                <w:rFonts w:asciiTheme="minorHAnsi" w:hAnsiTheme="minorHAnsi" w:cstheme="minorHAnsi"/>
                <w:color w:val="000000"/>
                <w:sz w:val="22"/>
                <w:szCs w:val="22"/>
              </w:rPr>
              <w:t>Vayu</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Fuego (Teja)</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Tierra (</w:t>
            </w:r>
            <w:proofErr w:type="spellStart"/>
            <w:r w:rsidRPr="004B57D3">
              <w:rPr>
                <w:rFonts w:asciiTheme="minorHAnsi" w:hAnsiTheme="minorHAnsi" w:cstheme="minorHAnsi"/>
                <w:color w:val="000000"/>
                <w:sz w:val="22"/>
                <w:szCs w:val="22"/>
              </w:rPr>
              <w:t>Pruithvi</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Agua (</w:t>
            </w:r>
            <w:proofErr w:type="spellStart"/>
            <w:r w:rsidRPr="004B57D3">
              <w:rPr>
                <w:rFonts w:asciiTheme="minorHAnsi" w:hAnsiTheme="minorHAnsi" w:cstheme="minorHAnsi"/>
                <w:color w:val="000000"/>
                <w:sz w:val="22"/>
                <w:szCs w:val="22"/>
              </w:rPr>
              <w:t>Aaps</w:t>
            </w:r>
            <w:proofErr w:type="spellEnd"/>
            <w:r w:rsidRPr="004B57D3">
              <w:rPr>
                <w:rFonts w:asciiTheme="minorHAnsi" w:hAnsiTheme="minorHAnsi" w:cstheme="minorHAnsi"/>
                <w:color w:val="000000"/>
                <w:sz w:val="22"/>
                <w:szCs w:val="22"/>
              </w:rPr>
              <w:t>)</w:t>
            </w:r>
          </w:p>
          <w:p w14:paraId="6930052C" w14:textId="77777777" w:rsidR="005547E8" w:rsidRDefault="005547E8" w:rsidP="005005B5">
            <w:pPr>
              <w:pStyle w:val="NormalWeb"/>
              <w:rPr>
                <w:rFonts w:asciiTheme="minorHAnsi" w:hAnsiTheme="minorHAnsi" w:cstheme="minorHAnsi"/>
                <w:i/>
                <w:color w:val="000000"/>
                <w:sz w:val="20"/>
                <w:szCs w:val="20"/>
              </w:rPr>
            </w:pPr>
            <w:r w:rsidRPr="000D4988">
              <w:rPr>
                <w:rFonts w:asciiTheme="minorHAnsi" w:hAnsiTheme="minorHAnsi" w:cstheme="minorHAnsi"/>
                <w:i/>
                <w:color w:val="000000"/>
                <w:sz w:val="20"/>
                <w:szCs w:val="20"/>
              </w:rPr>
              <w:t>Propiedades y funciones de los 5 elementos</w:t>
            </w:r>
          </w:p>
          <w:p w14:paraId="724350C2" w14:textId="77777777" w:rsidR="005547E8" w:rsidRPr="004138D3" w:rsidRDefault="005547E8" w:rsidP="005005B5">
            <w:pPr>
              <w:pStyle w:val="NormalWeb"/>
              <w:rPr>
                <w:rFonts w:asciiTheme="minorHAnsi" w:hAnsiTheme="minorHAnsi" w:cstheme="minorHAnsi"/>
                <w:color w:val="ED7D31" w:themeColor="accent2"/>
                <w:sz w:val="22"/>
                <w:szCs w:val="22"/>
                <w:u w:val="single"/>
              </w:rPr>
            </w:pPr>
            <w:r w:rsidRPr="004138D3">
              <w:rPr>
                <w:rFonts w:asciiTheme="minorHAnsi" w:hAnsiTheme="minorHAnsi" w:cstheme="minorHAnsi"/>
                <w:color w:val="ED7D31" w:themeColor="accent2"/>
                <w:sz w:val="22"/>
                <w:szCs w:val="22"/>
                <w:u w:val="single"/>
              </w:rPr>
              <w:t xml:space="preserve">Los </w:t>
            </w:r>
            <w:proofErr w:type="spellStart"/>
            <w:proofErr w:type="gramStart"/>
            <w:r w:rsidRPr="004138D3">
              <w:rPr>
                <w:rFonts w:asciiTheme="minorHAnsi" w:hAnsiTheme="minorHAnsi" w:cstheme="minorHAnsi"/>
                <w:color w:val="ED7D31" w:themeColor="accent2"/>
                <w:sz w:val="22"/>
                <w:szCs w:val="22"/>
                <w:u w:val="single"/>
              </w:rPr>
              <w:t>Doshas</w:t>
            </w:r>
            <w:proofErr w:type="spellEnd"/>
            <w:r w:rsidRPr="004138D3">
              <w:rPr>
                <w:rFonts w:asciiTheme="minorHAnsi" w:hAnsiTheme="minorHAnsi" w:cstheme="minorHAnsi"/>
                <w:color w:val="ED7D31" w:themeColor="accent2"/>
                <w:sz w:val="22"/>
                <w:szCs w:val="22"/>
                <w:u w:val="single"/>
              </w:rPr>
              <w:t xml:space="preserve"> .</w:t>
            </w:r>
            <w:proofErr w:type="gramEnd"/>
            <w:r w:rsidRPr="004138D3">
              <w:rPr>
                <w:rFonts w:asciiTheme="minorHAnsi" w:hAnsiTheme="minorHAnsi" w:cstheme="minorHAnsi"/>
                <w:color w:val="ED7D31" w:themeColor="accent2"/>
                <w:sz w:val="22"/>
                <w:szCs w:val="22"/>
                <w:u w:val="single"/>
              </w:rPr>
              <w:t xml:space="preserve"> Humores corporales</w:t>
            </w:r>
          </w:p>
          <w:p w14:paraId="1B7E1246" w14:textId="77777777" w:rsidR="005547E8" w:rsidRPr="004B57D3" w:rsidRDefault="005547E8" w:rsidP="005005B5">
            <w:pPr>
              <w:pStyle w:val="NormalWeb"/>
              <w:rPr>
                <w:rFonts w:asciiTheme="minorHAnsi" w:hAnsiTheme="minorHAnsi" w:cstheme="minorHAnsi"/>
                <w:sz w:val="22"/>
                <w:szCs w:val="22"/>
              </w:rPr>
            </w:pPr>
            <w:proofErr w:type="spellStart"/>
            <w:r w:rsidRPr="004B57D3">
              <w:rPr>
                <w:rFonts w:asciiTheme="minorHAnsi" w:hAnsiTheme="minorHAnsi" w:cstheme="minorHAnsi"/>
                <w:color w:val="000000"/>
                <w:sz w:val="22"/>
                <w:szCs w:val="22"/>
              </w:rPr>
              <w:t>Vata</w:t>
            </w:r>
            <w:proofErr w:type="spellEnd"/>
            <w:r w:rsidRPr="004B57D3">
              <w:rPr>
                <w:rFonts w:asciiTheme="minorHAnsi" w:hAnsiTheme="minorHAnsi" w:cstheme="minorHAnsi"/>
                <w:sz w:val="22"/>
                <w:szCs w:val="22"/>
              </w:rPr>
              <w:br/>
            </w:r>
            <w:proofErr w:type="spellStart"/>
            <w:r w:rsidRPr="004B57D3">
              <w:rPr>
                <w:rFonts w:asciiTheme="minorHAnsi" w:hAnsiTheme="minorHAnsi" w:cstheme="minorHAnsi"/>
                <w:color w:val="000000"/>
                <w:sz w:val="22"/>
                <w:szCs w:val="22"/>
              </w:rPr>
              <w:t>Pitta</w:t>
            </w:r>
            <w:proofErr w:type="spellEnd"/>
            <w:r w:rsidRPr="004B57D3">
              <w:rPr>
                <w:rFonts w:asciiTheme="minorHAnsi" w:hAnsiTheme="minorHAnsi" w:cstheme="minorHAnsi"/>
                <w:sz w:val="22"/>
                <w:szCs w:val="22"/>
              </w:rPr>
              <w:br/>
            </w:r>
            <w:proofErr w:type="spellStart"/>
            <w:r w:rsidRPr="004B57D3">
              <w:rPr>
                <w:rFonts w:asciiTheme="minorHAnsi" w:hAnsiTheme="minorHAnsi" w:cstheme="minorHAnsi"/>
                <w:color w:val="000000"/>
                <w:sz w:val="22"/>
                <w:szCs w:val="22"/>
              </w:rPr>
              <w:t>Kapha</w:t>
            </w:r>
            <w:proofErr w:type="spellEnd"/>
          </w:p>
          <w:p w14:paraId="4E8FBB34" w14:textId="77777777" w:rsidR="005547E8" w:rsidRPr="000D4988" w:rsidRDefault="005547E8" w:rsidP="005005B5">
            <w:pPr>
              <w:pStyle w:val="NormalWeb"/>
              <w:rPr>
                <w:rFonts w:asciiTheme="minorHAnsi" w:hAnsiTheme="minorHAnsi" w:cstheme="minorHAnsi"/>
                <w:i/>
                <w:sz w:val="20"/>
                <w:szCs w:val="20"/>
              </w:rPr>
            </w:pPr>
            <w:r w:rsidRPr="000D4988">
              <w:rPr>
                <w:rFonts w:asciiTheme="minorHAnsi" w:hAnsiTheme="minorHAnsi" w:cstheme="minorHAnsi"/>
                <w:i/>
                <w:color w:val="000000"/>
                <w:sz w:val="20"/>
                <w:szCs w:val="20"/>
              </w:rPr>
              <w:t>Propiedades, Ubicación, Funciones, Signos de aumento y disminución</w:t>
            </w:r>
          </w:p>
          <w:p w14:paraId="7B0DA76F"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Los </w:t>
            </w:r>
            <w:proofErr w:type="spellStart"/>
            <w:r w:rsidRPr="009F08CD">
              <w:rPr>
                <w:rStyle w:val="Textoennegrita"/>
                <w:rFonts w:asciiTheme="minorHAnsi" w:hAnsiTheme="minorHAnsi" w:cstheme="minorHAnsi"/>
                <w:b w:val="0"/>
                <w:color w:val="ED7D31" w:themeColor="accent2"/>
                <w:sz w:val="22"/>
                <w:szCs w:val="22"/>
                <w:u w:val="single"/>
              </w:rPr>
              <w:t>Subdoshas</w:t>
            </w:r>
            <w:proofErr w:type="spellEnd"/>
            <w:r w:rsidRPr="009F08CD">
              <w:rPr>
                <w:rStyle w:val="Textoennegrita"/>
                <w:rFonts w:asciiTheme="minorHAnsi" w:hAnsiTheme="minorHAnsi" w:cstheme="minorHAnsi"/>
                <w:b w:val="0"/>
                <w:color w:val="ED7D31" w:themeColor="accent2"/>
                <w:sz w:val="22"/>
                <w:szCs w:val="22"/>
                <w:u w:val="single"/>
              </w:rPr>
              <w:t>:</w:t>
            </w:r>
          </w:p>
          <w:p w14:paraId="55DD3C97"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Prana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Udana</w:t>
            </w:r>
            <w:proofErr w:type="spellEnd"/>
            <w:r w:rsidRPr="009F08CD">
              <w:rPr>
                <w:rFonts w:asciiTheme="minorHAnsi" w:hAnsiTheme="minorHAnsi" w:cstheme="minorHAnsi"/>
                <w:color w:val="000000"/>
                <w:sz w:val="22"/>
                <w:szCs w:val="22"/>
              </w:rPr>
              <w:t xml:space="preserve">, Apana, </w:t>
            </w:r>
            <w:proofErr w:type="spellStart"/>
            <w:r w:rsidRPr="009F08CD">
              <w:rPr>
                <w:rFonts w:asciiTheme="minorHAnsi" w:hAnsiTheme="minorHAnsi" w:cstheme="minorHAnsi"/>
                <w:color w:val="000000"/>
                <w:sz w:val="22"/>
                <w:szCs w:val="22"/>
              </w:rPr>
              <w:t>Samana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Vyana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Pachaka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Ranjaka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Brhajaka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Shadaka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Alochaka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Bodhaka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Kledaka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Tarpaka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Avalambaka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Shleshaka</w:t>
            </w:r>
            <w:proofErr w:type="spellEnd"/>
          </w:p>
          <w:p w14:paraId="236A6305" w14:textId="77777777" w:rsidR="005547E8" w:rsidRPr="000D4988" w:rsidRDefault="005547E8" w:rsidP="005005B5">
            <w:pPr>
              <w:pStyle w:val="NormalWeb"/>
              <w:rPr>
                <w:rFonts w:asciiTheme="minorHAnsi" w:hAnsiTheme="minorHAnsi" w:cstheme="minorHAnsi"/>
                <w:i/>
                <w:sz w:val="20"/>
                <w:szCs w:val="20"/>
              </w:rPr>
            </w:pPr>
            <w:r w:rsidRPr="009F08CD">
              <w:rPr>
                <w:rFonts w:asciiTheme="minorHAnsi" w:hAnsiTheme="minorHAnsi" w:cstheme="minorHAnsi"/>
                <w:color w:val="000000"/>
                <w:sz w:val="22"/>
                <w:szCs w:val="22"/>
              </w:rPr>
              <w:lastRenderedPageBreak/>
              <w:t>Propiedades, Ubicación, Funciones, Signos de aumento y disminución</w:t>
            </w:r>
          </w:p>
          <w:p w14:paraId="43657B73" w14:textId="77777777" w:rsidR="005547E8" w:rsidRPr="000D4988" w:rsidRDefault="005547E8" w:rsidP="005005B5">
            <w:pPr>
              <w:pStyle w:val="NormalWeb"/>
              <w:rPr>
                <w:rFonts w:asciiTheme="minorHAnsi" w:hAnsiTheme="minorHAnsi" w:cstheme="minorHAnsi"/>
                <w:sz w:val="20"/>
                <w:szCs w:val="20"/>
              </w:rPr>
            </w:pPr>
          </w:p>
        </w:tc>
        <w:tc>
          <w:tcPr>
            <w:tcW w:w="5135" w:type="dxa"/>
            <w:shd w:val="clear" w:color="auto" w:fill="FFFFFF" w:themeFill="background1"/>
            <w:noWrap/>
            <w:tcMar>
              <w:top w:w="170" w:type="dxa"/>
              <w:left w:w="170" w:type="dxa"/>
              <w:bottom w:w="170" w:type="dxa"/>
              <w:right w:w="170" w:type="dxa"/>
            </w:tcMar>
          </w:tcPr>
          <w:p w14:paraId="273DD34E" w14:textId="77777777" w:rsidR="005547E8" w:rsidRDefault="005547E8" w:rsidP="005005B5">
            <w:pPr>
              <w:pStyle w:val="NormalWeb"/>
              <w:rPr>
                <w:rFonts w:asciiTheme="minorHAnsi" w:hAnsiTheme="minorHAnsi" w:cstheme="minorHAnsi"/>
                <w:bCs/>
                <w:color w:val="ED7D31" w:themeColor="accent2"/>
                <w:sz w:val="22"/>
                <w:szCs w:val="22"/>
                <w:u w:val="single"/>
              </w:rPr>
            </w:pPr>
          </w:p>
          <w:p w14:paraId="09E019BA"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Los Siete </w:t>
            </w:r>
            <w:proofErr w:type="spellStart"/>
            <w:r w:rsidRPr="009F08CD">
              <w:rPr>
                <w:rStyle w:val="Textoennegrita"/>
                <w:rFonts w:asciiTheme="minorHAnsi" w:hAnsiTheme="minorHAnsi" w:cstheme="minorHAnsi"/>
                <w:b w:val="0"/>
                <w:color w:val="ED7D31" w:themeColor="accent2"/>
                <w:sz w:val="22"/>
                <w:szCs w:val="22"/>
                <w:u w:val="single"/>
              </w:rPr>
              <w:t>Dhatus</w:t>
            </w:r>
            <w:proofErr w:type="spellEnd"/>
            <w:r w:rsidRPr="009F08CD">
              <w:rPr>
                <w:rStyle w:val="Textoennegrita"/>
                <w:rFonts w:asciiTheme="minorHAnsi" w:hAnsiTheme="minorHAnsi" w:cstheme="minorHAnsi"/>
                <w:b w:val="0"/>
                <w:color w:val="ED7D31" w:themeColor="accent2"/>
                <w:sz w:val="22"/>
                <w:szCs w:val="22"/>
                <w:u w:val="single"/>
              </w:rPr>
              <w:t xml:space="preserve"> (Tejidos </w:t>
            </w:r>
            <w:proofErr w:type="gramStart"/>
            <w:r w:rsidRPr="009F08CD">
              <w:rPr>
                <w:rStyle w:val="Textoennegrita"/>
                <w:rFonts w:asciiTheme="minorHAnsi" w:hAnsiTheme="minorHAnsi" w:cstheme="minorHAnsi"/>
                <w:b w:val="0"/>
                <w:color w:val="ED7D31" w:themeColor="accent2"/>
                <w:sz w:val="22"/>
                <w:szCs w:val="22"/>
                <w:u w:val="single"/>
              </w:rPr>
              <w:t>Corporales )</w:t>
            </w:r>
            <w:proofErr w:type="gramEnd"/>
          </w:p>
          <w:p w14:paraId="7547A57F"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Rasa (Linfa).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Rakta</w:t>
            </w:r>
            <w:proofErr w:type="spellEnd"/>
            <w:r w:rsidRPr="009F08CD">
              <w:rPr>
                <w:rFonts w:asciiTheme="minorHAnsi" w:hAnsiTheme="minorHAnsi" w:cstheme="minorHAnsi"/>
                <w:color w:val="000000"/>
                <w:sz w:val="22"/>
                <w:szCs w:val="22"/>
              </w:rPr>
              <w:t xml:space="preserve"> (Sangre).</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Mamsa</w:t>
            </w:r>
            <w:proofErr w:type="spellEnd"/>
            <w:r w:rsidRPr="009F08CD">
              <w:rPr>
                <w:rFonts w:asciiTheme="minorHAnsi" w:hAnsiTheme="minorHAnsi" w:cstheme="minorHAnsi"/>
                <w:color w:val="000000"/>
                <w:sz w:val="22"/>
                <w:szCs w:val="22"/>
              </w:rPr>
              <w:t xml:space="preserve"> (Músculos).</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Meda (Grasa).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Ashti</w:t>
            </w:r>
            <w:proofErr w:type="spellEnd"/>
            <w:r w:rsidRPr="009F08CD">
              <w:rPr>
                <w:rFonts w:asciiTheme="minorHAnsi" w:hAnsiTheme="minorHAnsi" w:cstheme="minorHAnsi"/>
                <w:color w:val="000000"/>
                <w:sz w:val="22"/>
                <w:szCs w:val="22"/>
              </w:rPr>
              <w:t xml:space="preserve"> (Huesos).</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Majja</w:t>
            </w:r>
            <w:proofErr w:type="spellEnd"/>
            <w:r w:rsidRPr="009F08CD">
              <w:rPr>
                <w:rFonts w:asciiTheme="minorHAnsi" w:hAnsiTheme="minorHAnsi" w:cstheme="minorHAnsi"/>
                <w:color w:val="000000"/>
                <w:sz w:val="22"/>
                <w:szCs w:val="22"/>
              </w:rPr>
              <w:t xml:space="preserve"> (Médula </w:t>
            </w:r>
            <w:proofErr w:type="spellStart"/>
            <w:r w:rsidRPr="009F08CD">
              <w:rPr>
                <w:rFonts w:asciiTheme="minorHAnsi" w:hAnsiTheme="minorHAnsi" w:cstheme="minorHAnsi"/>
                <w:color w:val="000000"/>
                <w:sz w:val="22"/>
                <w:szCs w:val="22"/>
              </w:rPr>
              <w:t>osea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Shukra</w:t>
            </w:r>
            <w:proofErr w:type="spellEnd"/>
            <w:r w:rsidRPr="009F08CD">
              <w:rPr>
                <w:rFonts w:asciiTheme="minorHAnsi" w:hAnsiTheme="minorHAnsi" w:cstheme="minorHAnsi"/>
                <w:color w:val="000000"/>
                <w:sz w:val="22"/>
                <w:szCs w:val="22"/>
              </w:rPr>
              <w:t xml:space="preserve"> (Reproducción)</w:t>
            </w:r>
          </w:p>
          <w:p w14:paraId="58A4EA6D" w14:textId="77777777" w:rsidR="005547E8" w:rsidRPr="009F08CD" w:rsidRDefault="005547E8" w:rsidP="005005B5">
            <w:pPr>
              <w:pStyle w:val="NormalWeb"/>
              <w:rPr>
                <w:rFonts w:asciiTheme="minorHAnsi" w:hAnsiTheme="minorHAnsi" w:cstheme="minorHAnsi"/>
                <w:i/>
                <w:sz w:val="20"/>
                <w:szCs w:val="20"/>
              </w:rPr>
            </w:pPr>
            <w:r w:rsidRPr="009F08CD">
              <w:rPr>
                <w:rFonts w:asciiTheme="minorHAnsi" w:hAnsiTheme="minorHAnsi" w:cstheme="minorHAnsi"/>
                <w:i/>
                <w:color w:val="000000"/>
                <w:sz w:val="20"/>
                <w:szCs w:val="20"/>
              </w:rPr>
              <w:t>Propiedades, funciones y signos de aumento/disminución</w:t>
            </w:r>
          </w:p>
          <w:p w14:paraId="49C24A03"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Los Tres Malas (Productos de desecho)</w:t>
            </w:r>
          </w:p>
          <w:p w14:paraId="3D9E3CF1"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Mala (Heces).</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Mutra (Orina).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Sweda</w:t>
            </w:r>
            <w:proofErr w:type="spellEnd"/>
            <w:r w:rsidRPr="009F08CD">
              <w:rPr>
                <w:rFonts w:asciiTheme="minorHAnsi" w:hAnsiTheme="minorHAnsi" w:cstheme="minorHAnsi"/>
                <w:color w:val="000000"/>
                <w:sz w:val="22"/>
                <w:szCs w:val="22"/>
              </w:rPr>
              <w:t xml:space="preserve"> (Sudor).</w:t>
            </w:r>
          </w:p>
          <w:p w14:paraId="7A94B9F2" w14:textId="77777777" w:rsidR="005547E8" w:rsidRPr="009F08CD" w:rsidRDefault="005547E8" w:rsidP="005005B5">
            <w:pPr>
              <w:pStyle w:val="NormalWeb"/>
              <w:rPr>
                <w:rFonts w:asciiTheme="minorHAnsi" w:hAnsiTheme="minorHAnsi" w:cstheme="minorHAnsi"/>
                <w:i/>
                <w:sz w:val="20"/>
                <w:szCs w:val="20"/>
              </w:rPr>
            </w:pPr>
            <w:r w:rsidRPr="009F08CD">
              <w:rPr>
                <w:rFonts w:asciiTheme="minorHAnsi" w:hAnsiTheme="minorHAnsi" w:cstheme="minorHAnsi"/>
                <w:i/>
                <w:color w:val="000000"/>
                <w:sz w:val="20"/>
                <w:szCs w:val="20"/>
              </w:rPr>
              <w:t>Propiedades, funciones y signos de aumento/disminución de los Malas.</w:t>
            </w:r>
          </w:p>
          <w:p w14:paraId="36AE754C" w14:textId="77777777" w:rsidR="005547E8" w:rsidRPr="009F08CD" w:rsidRDefault="005547E8" w:rsidP="005005B5">
            <w:pPr>
              <w:pStyle w:val="NormalWeb"/>
              <w:rPr>
                <w:rFonts w:asciiTheme="minorHAnsi" w:hAnsiTheme="minorHAnsi" w:cstheme="minorHAnsi"/>
                <w:color w:val="000000"/>
                <w:sz w:val="22"/>
                <w:szCs w:val="22"/>
              </w:rPr>
            </w:pPr>
            <w:r w:rsidRPr="009F08CD">
              <w:rPr>
                <w:rFonts w:asciiTheme="minorHAnsi" w:hAnsiTheme="minorHAnsi" w:cstheme="minorHAnsi"/>
                <w:color w:val="000000"/>
                <w:sz w:val="22"/>
                <w:szCs w:val="22"/>
              </w:rPr>
              <w:t>.</w:t>
            </w:r>
          </w:p>
          <w:p w14:paraId="5DD6AC2A" w14:textId="77777777" w:rsidR="005547E8" w:rsidRPr="009F08CD" w:rsidRDefault="005547E8" w:rsidP="005005B5">
            <w:pPr>
              <w:pStyle w:val="NormalWeb"/>
              <w:rPr>
                <w:rFonts w:asciiTheme="minorHAnsi" w:hAnsiTheme="minorHAnsi" w:cstheme="minorHAnsi"/>
                <w:color w:val="000000"/>
                <w:sz w:val="22"/>
                <w:szCs w:val="22"/>
              </w:rPr>
            </w:pPr>
          </w:p>
          <w:p w14:paraId="0F97B302" w14:textId="77777777" w:rsidR="005547E8" w:rsidRPr="009F08CD" w:rsidRDefault="005547E8" w:rsidP="005005B5">
            <w:pPr>
              <w:pStyle w:val="NormalWeb"/>
              <w:rPr>
                <w:rFonts w:asciiTheme="minorHAnsi" w:hAnsiTheme="minorHAnsi" w:cstheme="minorHAnsi"/>
                <w:i/>
                <w:color w:val="000000"/>
                <w:sz w:val="22"/>
                <w:szCs w:val="22"/>
              </w:rPr>
            </w:pPr>
            <w:r w:rsidRPr="009F08CD">
              <w:rPr>
                <w:rFonts w:asciiTheme="minorHAnsi" w:hAnsiTheme="minorHAnsi" w:cstheme="minorHAnsi"/>
                <w:color w:val="000000"/>
                <w:sz w:val="22"/>
                <w:szCs w:val="22"/>
              </w:rPr>
              <w:br/>
            </w:r>
          </w:p>
          <w:p w14:paraId="49BB0ED8" w14:textId="77777777" w:rsidR="005547E8" w:rsidRPr="004B57D3" w:rsidRDefault="005547E8" w:rsidP="005005B5">
            <w:pPr>
              <w:pStyle w:val="NormalWeb"/>
              <w:rPr>
                <w:rFonts w:asciiTheme="minorHAnsi" w:hAnsiTheme="minorHAnsi" w:cstheme="minorHAnsi"/>
                <w:sz w:val="22"/>
                <w:szCs w:val="22"/>
              </w:rPr>
            </w:pPr>
          </w:p>
        </w:tc>
      </w:tr>
    </w:tbl>
    <w:p w14:paraId="21D8C98D"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2 – Bases del Ayurveda II</w:t>
      </w:r>
    </w:p>
    <w:p w14:paraId="14B8F44D" w14:textId="77777777" w:rsidR="005547E8" w:rsidRDefault="005547E8" w:rsidP="005547E8">
      <w:pPr>
        <w:rPr>
          <w:rFonts w:ascii="Tahoma" w:hAnsi="Tahoma" w:cs="Tahoma"/>
          <w:b/>
          <w:szCs w:val="24"/>
        </w:rPr>
      </w:pPr>
    </w:p>
    <w:p w14:paraId="1680EBCB" w14:textId="77777777" w:rsidR="005547E8" w:rsidRPr="006C2B61" w:rsidRDefault="005547E8" w:rsidP="005547E8">
      <w:pPr>
        <w:rPr>
          <w:rFonts w:ascii="Tahoma" w:hAnsi="Tahoma" w:cs="Tahoma"/>
          <w:b/>
          <w:szCs w:val="24"/>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3962"/>
        <w:gridCol w:w="4512"/>
      </w:tblGrid>
      <w:tr w:rsidR="005547E8" w:rsidRPr="004B57D3" w14:paraId="67489981" w14:textId="77777777" w:rsidTr="005005B5">
        <w:tc>
          <w:tcPr>
            <w:tcW w:w="4503" w:type="dxa"/>
            <w:shd w:val="clear" w:color="auto" w:fill="FFFFFF" w:themeFill="background1"/>
            <w:noWrap/>
            <w:tcMar>
              <w:top w:w="170" w:type="dxa"/>
              <w:left w:w="170" w:type="dxa"/>
              <w:bottom w:w="170" w:type="dxa"/>
              <w:right w:w="170" w:type="dxa"/>
            </w:tcMar>
          </w:tcPr>
          <w:p w14:paraId="6AE2789A" w14:textId="77777777" w:rsidR="005547E8" w:rsidRPr="0016029D" w:rsidRDefault="005547E8" w:rsidP="005005B5">
            <w:pPr>
              <w:pStyle w:val="NormalWeb"/>
              <w:rPr>
                <w:rFonts w:asciiTheme="minorHAnsi" w:hAnsiTheme="minorHAnsi" w:cstheme="minorHAnsi"/>
              </w:rPr>
            </w:pPr>
            <w:r w:rsidRPr="004B57D3">
              <w:rPr>
                <w:rFonts w:asciiTheme="minorHAnsi" w:hAnsiTheme="minorHAnsi" w:cstheme="minorHAnsi"/>
                <w:color w:val="000000"/>
                <w:sz w:val="22"/>
                <w:szCs w:val="22"/>
              </w:rPr>
              <w:br/>
            </w:r>
            <w:proofErr w:type="spellStart"/>
            <w:r w:rsidRPr="0016029D">
              <w:rPr>
                <w:rFonts w:asciiTheme="minorHAnsi" w:hAnsiTheme="minorHAnsi" w:cstheme="minorHAnsi"/>
                <w:color w:val="000000"/>
              </w:rPr>
              <w:t>Srotasas</w:t>
            </w:r>
            <w:proofErr w:type="spellEnd"/>
            <w:r w:rsidRPr="0016029D">
              <w:rPr>
                <w:rFonts w:asciiTheme="minorHAnsi" w:hAnsiTheme="minorHAnsi" w:cstheme="minorHAnsi"/>
                <w:color w:val="000000"/>
              </w:rPr>
              <w:t xml:space="preserve"> (Canales Corporales)</w:t>
            </w:r>
          </w:p>
          <w:p w14:paraId="0D398C15" w14:textId="77777777" w:rsidR="005547E8" w:rsidRPr="0016029D" w:rsidRDefault="005547E8" w:rsidP="005005B5">
            <w:pPr>
              <w:pStyle w:val="NormalWeb"/>
              <w:rPr>
                <w:rFonts w:asciiTheme="minorHAnsi" w:hAnsiTheme="minorHAnsi" w:cstheme="minorHAnsi"/>
                <w:b/>
                <w:color w:val="ED7D31" w:themeColor="accent2"/>
                <w:sz w:val="22"/>
                <w:szCs w:val="22"/>
                <w:u w:val="single"/>
              </w:rPr>
            </w:pPr>
            <w:r w:rsidRPr="0016029D">
              <w:rPr>
                <w:rStyle w:val="Textoennegrita"/>
                <w:rFonts w:asciiTheme="minorHAnsi" w:hAnsiTheme="minorHAnsi" w:cstheme="minorHAnsi"/>
                <w:b w:val="0"/>
                <w:color w:val="ED7D31" w:themeColor="accent2"/>
                <w:sz w:val="22"/>
                <w:szCs w:val="22"/>
                <w:u w:val="single"/>
              </w:rPr>
              <w:t>Sistema de ingreso de nutrientes en el cuerpo:</w:t>
            </w:r>
          </w:p>
          <w:p w14:paraId="73BFB6E6"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Pranavaha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Annavaha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Ambhuvada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CD89B61" w14:textId="77777777" w:rsidR="005547E8" w:rsidRPr="009F08CD" w:rsidRDefault="005547E8" w:rsidP="005005B5">
            <w:pPr>
              <w:pStyle w:val="NormalWeb"/>
              <w:rPr>
                <w:rFonts w:asciiTheme="minorHAnsi" w:hAnsiTheme="minorHAnsi" w:cstheme="minorHAnsi"/>
                <w:color w:val="ED7D31" w:themeColor="accent2"/>
                <w:sz w:val="22"/>
                <w:szCs w:val="22"/>
                <w:u w:val="single"/>
              </w:rPr>
            </w:pPr>
            <w:r w:rsidRPr="009F08CD">
              <w:rPr>
                <w:rFonts w:asciiTheme="minorHAnsi" w:hAnsiTheme="minorHAnsi" w:cstheme="minorHAnsi"/>
                <w:color w:val="ED7D31" w:themeColor="accent2"/>
                <w:sz w:val="22"/>
                <w:szCs w:val="22"/>
                <w:u w:val="single"/>
              </w:rPr>
              <w:t>Sistemas que nutren los tejidos:</w:t>
            </w:r>
          </w:p>
          <w:p w14:paraId="3CCD9B99"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Rasavaha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Raktavaha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Mamsavaha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Madavaha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Asthivaha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Shukravaha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36D721BC"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Sistemas de eliminación de desechos:</w:t>
            </w:r>
          </w:p>
          <w:p w14:paraId="76360B60"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Svedavaha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Purushavaha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Mutravaha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25F592A" w14:textId="77777777" w:rsidR="005547E8" w:rsidRPr="0035419C" w:rsidRDefault="005547E8" w:rsidP="005005B5">
            <w:pPr>
              <w:pStyle w:val="NormalWeb"/>
              <w:rPr>
                <w:rFonts w:asciiTheme="minorHAnsi" w:hAnsiTheme="minorHAnsi" w:cstheme="minorHAnsi"/>
                <w:b/>
                <w:color w:val="ED7D31" w:themeColor="accent2"/>
                <w:sz w:val="22"/>
                <w:szCs w:val="22"/>
                <w:u w:val="single"/>
              </w:rPr>
            </w:pPr>
            <w:r w:rsidRPr="0035419C">
              <w:rPr>
                <w:rStyle w:val="Textoennegrita"/>
                <w:rFonts w:asciiTheme="minorHAnsi" w:hAnsiTheme="minorHAnsi" w:cstheme="minorHAnsi"/>
                <w:b w:val="0"/>
                <w:color w:val="ED7D31" w:themeColor="accent2"/>
                <w:sz w:val="22"/>
                <w:szCs w:val="22"/>
                <w:u w:val="single"/>
              </w:rPr>
              <w:t>Sistemas exclusivos femeninos:</w:t>
            </w:r>
          </w:p>
          <w:p w14:paraId="6EEC5A53"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Stanyavaha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Arthavavaha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p>
          <w:p w14:paraId="7C521996" w14:textId="77777777" w:rsidR="005547E8" w:rsidRPr="0035419C" w:rsidRDefault="005547E8" w:rsidP="005005B5">
            <w:pPr>
              <w:pStyle w:val="NormalWeb"/>
              <w:rPr>
                <w:rFonts w:asciiTheme="minorHAnsi" w:hAnsiTheme="minorHAnsi" w:cstheme="minorHAnsi"/>
                <w:color w:val="ED7D31" w:themeColor="accent2"/>
                <w:sz w:val="22"/>
                <w:szCs w:val="22"/>
                <w:u w:val="single"/>
              </w:rPr>
            </w:pPr>
            <w:r w:rsidRPr="0035419C">
              <w:rPr>
                <w:rFonts w:asciiTheme="minorHAnsi" w:hAnsiTheme="minorHAnsi" w:cstheme="minorHAnsi"/>
                <w:color w:val="ED7D31" w:themeColor="accent2"/>
                <w:sz w:val="22"/>
                <w:szCs w:val="22"/>
                <w:u w:val="single"/>
              </w:rPr>
              <w:t>Sistema Mental:</w:t>
            </w:r>
          </w:p>
          <w:p w14:paraId="74AC7E02"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Manovaha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86B0FEF" w14:textId="77777777" w:rsidR="005547E8" w:rsidRPr="009F08CD" w:rsidRDefault="005547E8" w:rsidP="005005B5">
            <w:pPr>
              <w:pStyle w:val="NormalWeb"/>
              <w:rPr>
                <w:i/>
                <w:sz w:val="20"/>
                <w:szCs w:val="20"/>
              </w:rPr>
            </w:pPr>
            <w:r w:rsidRPr="009F08CD">
              <w:rPr>
                <w:rFonts w:asciiTheme="minorHAnsi" w:hAnsiTheme="minorHAnsi" w:cstheme="minorHAnsi"/>
                <w:i/>
                <w:color w:val="000000"/>
                <w:sz w:val="20"/>
                <w:szCs w:val="20"/>
              </w:rPr>
              <w:t>Ubicación, funciones y fisiología de los diferentes sistemas.</w:t>
            </w:r>
          </w:p>
          <w:p w14:paraId="5E4F0B61" w14:textId="77777777" w:rsidR="005547E8" w:rsidRPr="000D4988" w:rsidRDefault="005547E8" w:rsidP="005005B5">
            <w:pPr>
              <w:pStyle w:val="NormalWeb"/>
              <w:rPr>
                <w:rFonts w:asciiTheme="minorHAnsi" w:hAnsiTheme="minorHAnsi" w:cstheme="minorHAnsi"/>
                <w:sz w:val="20"/>
                <w:szCs w:val="20"/>
              </w:rPr>
            </w:pPr>
          </w:p>
        </w:tc>
        <w:tc>
          <w:tcPr>
            <w:tcW w:w="5135" w:type="dxa"/>
            <w:shd w:val="clear" w:color="auto" w:fill="FFFFFF" w:themeFill="background1"/>
            <w:noWrap/>
            <w:tcMar>
              <w:top w:w="170" w:type="dxa"/>
              <w:left w:w="170" w:type="dxa"/>
              <w:bottom w:w="170" w:type="dxa"/>
              <w:right w:w="170" w:type="dxa"/>
            </w:tcMar>
          </w:tcPr>
          <w:p w14:paraId="197473FD" w14:textId="77777777" w:rsidR="005547E8" w:rsidRDefault="005547E8" w:rsidP="005005B5">
            <w:pPr>
              <w:pStyle w:val="NormalWeb"/>
            </w:pPr>
          </w:p>
          <w:p w14:paraId="23926C08"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Concepto de Agni (Energía de conversión / Sistema enzimático)</w:t>
            </w:r>
          </w:p>
          <w:p w14:paraId="43472E72"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Tipos de Agni</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Funciones de Agni</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Fisiología de Agni</w:t>
            </w:r>
          </w:p>
          <w:p w14:paraId="1CCDA674" w14:textId="77777777" w:rsidR="005547E8" w:rsidRPr="009F08CD" w:rsidRDefault="005547E8" w:rsidP="005005B5">
            <w:pPr>
              <w:pStyle w:val="NormalWeb"/>
              <w:rPr>
                <w:rStyle w:val="Textoennegrita"/>
                <w:rFonts w:asciiTheme="minorHAnsi" w:hAnsiTheme="minorHAnsi" w:cstheme="minorHAnsi"/>
                <w:color w:val="000000"/>
                <w:sz w:val="22"/>
                <w:szCs w:val="22"/>
              </w:rPr>
            </w:pPr>
          </w:p>
          <w:p w14:paraId="18777E38"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Concepto de </w:t>
            </w:r>
            <w:proofErr w:type="spellStart"/>
            <w:r w:rsidRPr="009F08CD">
              <w:rPr>
                <w:rStyle w:val="Textoennegrita"/>
                <w:rFonts w:asciiTheme="minorHAnsi" w:hAnsiTheme="minorHAnsi" w:cstheme="minorHAnsi"/>
                <w:b w:val="0"/>
                <w:color w:val="ED7D31" w:themeColor="accent2"/>
                <w:sz w:val="22"/>
                <w:szCs w:val="22"/>
                <w:u w:val="single"/>
              </w:rPr>
              <w:t>Aama</w:t>
            </w:r>
            <w:proofErr w:type="spellEnd"/>
            <w:r w:rsidRPr="009F08CD">
              <w:rPr>
                <w:rStyle w:val="Textoennegrita"/>
                <w:rFonts w:asciiTheme="minorHAnsi" w:hAnsiTheme="minorHAnsi" w:cstheme="minorHAnsi"/>
                <w:b w:val="0"/>
                <w:color w:val="ED7D31" w:themeColor="accent2"/>
                <w:sz w:val="22"/>
                <w:szCs w:val="22"/>
                <w:u w:val="single"/>
              </w:rPr>
              <w:t xml:space="preserve"> (Material alimenticio </w:t>
            </w:r>
            <w:proofErr w:type="spellStart"/>
            <w:r w:rsidRPr="009F08CD">
              <w:rPr>
                <w:rStyle w:val="Textoennegrita"/>
                <w:rFonts w:asciiTheme="minorHAnsi" w:hAnsiTheme="minorHAnsi" w:cstheme="minorHAnsi"/>
                <w:b w:val="0"/>
                <w:color w:val="ED7D31" w:themeColor="accent2"/>
                <w:sz w:val="22"/>
                <w:szCs w:val="22"/>
                <w:u w:val="single"/>
              </w:rPr>
              <w:t>semi-digerido</w:t>
            </w:r>
            <w:proofErr w:type="spellEnd"/>
            <w:r w:rsidRPr="009F08CD">
              <w:rPr>
                <w:rStyle w:val="Textoennegrita"/>
                <w:rFonts w:asciiTheme="minorHAnsi" w:hAnsiTheme="minorHAnsi" w:cstheme="minorHAnsi"/>
                <w:b w:val="0"/>
                <w:color w:val="ED7D31" w:themeColor="accent2"/>
                <w:sz w:val="22"/>
                <w:szCs w:val="22"/>
                <w:u w:val="single"/>
              </w:rPr>
              <w:t>)</w:t>
            </w:r>
          </w:p>
          <w:p w14:paraId="3B31E829"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 xml:space="preserve">Relación entre Agni y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 xml:space="preserve">Signos de la presencia de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 xml:space="preserve">Tratamiento de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p>
          <w:p w14:paraId="04A4411E" w14:textId="77777777" w:rsidR="005547E8" w:rsidRPr="009F08CD" w:rsidRDefault="005547E8" w:rsidP="005005B5">
            <w:pPr>
              <w:pStyle w:val="NormalWeb"/>
              <w:rPr>
                <w:rFonts w:asciiTheme="minorHAnsi" w:hAnsiTheme="minorHAnsi" w:cstheme="minorHAnsi"/>
                <w:sz w:val="22"/>
                <w:szCs w:val="22"/>
              </w:rPr>
            </w:pPr>
            <w:r>
              <w:rPr>
                <w:rStyle w:val="Textoennegrita"/>
                <w:rFonts w:asciiTheme="minorHAnsi" w:hAnsiTheme="minorHAnsi" w:cstheme="minorHAnsi"/>
                <w:b w:val="0"/>
                <w:color w:val="ED7D31" w:themeColor="accent2"/>
                <w:sz w:val="22"/>
                <w:szCs w:val="22"/>
                <w:u w:val="single"/>
              </w:rPr>
              <w:br/>
            </w:r>
            <w:r w:rsidRPr="009F08CD">
              <w:rPr>
                <w:rStyle w:val="Textoennegrita"/>
                <w:rFonts w:asciiTheme="minorHAnsi" w:hAnsiTheme="minorHAnsi" w:cstheme="minorHAnsi"/>
                <w:b w:val="0"/>
                <w:color w:val="ED7D31" w:themeColor="accent2"/>
                <w:sz w:val="22"/>
                <w:szCs w:val="22"/>
                <w:u w:val="single"/>
              </w:rPr>
              <w:t>Concepto de “</w:t>
            </w:r>
            <w:proofErr w:type="spellStart"/>
            <w:r w:rsidRPr="009F08CD">
              <w:rPr>
                <w:rStyle w:val="Textoennegrita"/>
                <w:rFonts w:asciiTheme="minorHAnsi" w:hAnsiTheme="minorHAnsi" w:cstheme="minorHAnsi"/>
                <w:b w:val="0"/>
                <w:color w:val="ED7D31" w:themeColor="accent2"/>
                <w:sz w:val="22"/>
                <w:szCs w:val="22"/>
                <w:u w:val="single"/>
              </w:rPr>
              <w:t>Oja</w:t>
            </w:r>
            <w:proofErr w:type="spellEnd"/>
            <w:r w:rsidRPr="009F08CD">
              <w:rPr>
                <w:rStyle w:val="Textoennegrita"/>
                <w:rFonts w:asciiTheme="minorHAnsi" w:hAnsiTheme="minorHAnsi" w:cstheme="minorHAnsi"/>
                <w:b w:val="0"/>
                <w:color w:val="ED7D31" w:themeColor="accent2"/>
                <w:sz w:val="22"/>
                <w:szCs w:val="22"/>
                <w:u w:val="single"/>
              </w:rPr>
              <w:t>” (Esencia de todos los tejidos corporales / metabolismo):</w:t>
            </w:r>
            <w:r w:rsidRPr="009F08CD">
              <w:rPr>
                <w:rFonts w:asciiTheme="minorHAnsi" w:hAnsiTheme="minorHAnsi" w:cstheme="minorHAnsi"/>
                <w:sz w:val="22"/>
                <w:szCs w:val="22"/>
              </w:rPr>
              <w:br/>
            </w:r>
            <w:r w:rsidRPr="009F08CD">
              <w:rPr>
                <w:rFonts w:asciiTheme="minorHAnsi" w:hAnsiTheme="minorHAnsi" w:cstheme="minorHAnsi"/>
                <w:i/>
                <w:color w:val="000000"/>
                <w:sz w:val="20"/>
                <w:szCs w:val="20"/>
              </w:rPr>
              <w:t>Ubicación, funciones, signos de aumento/disminución, factores responsables del aumento/disminución</w:t>
            </w:r>
            <w:r>
              <w:rPr>
                <w:rFonts w:asciiTheme="minorHAnsi" w:hAnsiTheme="minorHAnsi" w:cstheme="minorHAnsi"/>
                <w:i/>
                <w:color w:val="000000"/>
                <w:sz w:val="20"/>
                <w:szCs w:val="20"/>
              </w:rPr>
              <w:t>.</w:t>
            </w:r>
          </w:p>
          <w:p w14:paraId="2C62D5AB" w14:textId="77777777" w:rsidR="005547E8" w:rsidRDefault="005547E8" w:rsidP="005005B5">
            <w:pPr>
              <w:pStyle w:val="NormalWeb"/>
              <w:rPr>
                <w:rStyle w:val="Textoennegrita"/>
                <w:rFonts w:asciiTheme="minorHAnsi" w:hAnsiTheme="minorHAnsi" w:cstheme="minorHAnsi"/>
                <w:b w:val="0"/>
                <w:i/>
                <w:color w:val="ED7D31" w:themeColor="accent2"/>
                <w:sz w:val="22"/>
                <w:szCs w:val="22"/>
              </w:rPr>
            </w:pPr>
          </w:p>
          <w:p w14:paraId="66ABDCAE" w14:textId="77777777" w:rsidR="005547E8" w:rsidRPr="009F08CD" w:rsidRDefault="005547E8" w:rsidP="005005B5">
            <w:pPr>
              <w:pStyle w:val="NormalWeb"/>
              <w:rPr>
                <w:rFonts w:asciiTheme="minorHAnsi" w:hAnsiTheme="minorHAnsi" w:cstheme="minorHAnsi"/>
                <w:sz w:val="22"/>
                <w:szCs w:val="22"/>
              </w:rPr>
            </w:pPr>
            <w:r w:rsidRPr="009F08CD">
              <w:rPr>
                <w:rStyle w:val="Textoennegrita"/>
                <w:rFonts w:asciiTheme="minorHAnsi" w:hAnsiTheme="minorHAnsi" w:cstheme="minorHAnsi"/>
                <w:b w:val="0"/>
                <w:i/>
                <w:color w:val="ED7D31" w:themeColor="accent2"/>
                <w:sz w:val="22"/>
                <w:szCs w:val="22"/>
              </w:rPr>
              <w:t>Concepto de “</w:t>
            </w:r>
            <w:proofErr w:type="spellStart"/>
            <w:r w:rsidRPr="009F08CD">
              <w:rPr>
                <w:rStyle w:val="Textoennegrita"/>
                <w:rFonts w:asciiTheme="minorHAnsi" w:hAnsiTheme="minorHAnsi" w:cstheme="minorHAnsi"/>
                <w:b w:val="0"/>
                <w:i/>
                <w:color w:val="ED7D31" w:themeColor="accent2"/>
                <w:sz w:val="22"/>
                <w:szCs w:val="22"/>
              </w:rPr>
              <w:t>Prakruti</w:t>
            </w:r>
            <w:proofErr w:type="spellEnd"/>
            <w:r w:rsidRPr="009F08CD">
              <w:rPr>
                <w:rStyle w:val="Textoennegrita"/>
                <w:rFonts w:asciiTheme="minorHAnsi" w:hAnsiTheme="minorHAnsi" w:cstheme="minorHAnsi"/>
                <w:b w:val="0"/>
                <w:i/>
                <w:color w:val="ED7D31" w:themeColor="accent2"/>
                <w:sz w:val="22"/>
                <w:szCs w:val="22"/>
              </w:rPr>
              <w:t>” (Constitución):</w:t>
            </w:r>
            <w:r w:rsidRPr="009F08CD">
              <w:rPr>
                <w:rFonts w:asciiTheme="minorHAnsi" w:hAnsiTheme="minorHAnsi" w:cstheme="minorHAnsi"/>
                <w:sz w:val="22"/>
                <w:szCs w:val="22"/>
              </w:rPr>
              <w:br/>
            </w:r>
            <w:r w:rsidRPr="0035419C">
              <w:rPr>
                <w:rFonts w:asciiTheme="minorHAnsi" w:hAnsiTheme="minorHAnsi" w:cstheme="minorHAnsi"/>
                <w:i/>
                <w:color w:val="000000"/>
                <w:sz w:val="20"/>
                <w:szCs w:val="20"/>
              </w:rPr>
              <w:t>Diferentes tipos de constitución; características anatómicas, fisiológicas y mentales de las diferentes constituciones</w:t>
            </w:r>
            <w:r>
              <w:rPr>
                <w:rFonts w:asciiTheme="minorHAnsi" w:hAnsiTheme="minorHAnsi" w:cstheme="minorHAnsi"/>
                <w:i/>
                <w:color w:val="000000"/>
                <w:sz w:val="20"/>
                <w:szCs w:val="20"/>
              </w:rPr>
              <w:t>.</w:t>
            </w:r>
          </w:p>
          <w:p w14:paraId="6A3DFE10" w14:textId="77777777" w:rsidR="005547E8" w:rsidRPr="004B57D3" w:rsidRDefault="005547E8" w:rsidP="005005B5">
            <w:pPr>
              <w:pStyle w:val="NormalWeb"/>
              <w:rPr>
                <w:rFonts w:asciiTheme="minorHAnsi" w:hAnsiTheme="minorHAnsi" w:cstheme="minorHAnsi"/>
                <w:sz w:val="22"/>
                <w:szCs w:val="22"/>
              </w:rPr>
            </w:pPr>
          </w:p>
        </w:tc>
      </w:tr>
    </w:tbl>
    <w:p w14:paraId="6735E711" w14:textId="77777777" w:rsidR="005547E8" w:rsidRDefault="005547E8" w:rsidP="005547E8"/>
    <w:p w14:paraId="19EE6506" w14:textId="77777777" w:rsidR="005547E8" w:rsidRDefault="005547E8" w:rsidP="005547E8"/>
    <w:p w14:paraId="69A65598" w14:textId="77777777" w:rsidR="005547E8" w:rsidRDefault="005547E8" w:rsidP="005547E8"/>
    <w:p w14:paraId="2D2E8DD3" w14:textId="77777777" w:rsidR="005547E8" w:rsidRDefault="005547E8" w:rsidP="005547E8"/>
    <w:p w14:paraId="6E0396D0" w14:textId="77777777" w:rsidR="005547E8" w:rsidRDefault="005547E8" w:rsidP="005547E8"/>
    <w:p w14:paraId="1ABDAE7D" w14:textId="77777777" w:rsidR="005547E8" w:rsidRDefault="005547E8" w:rsidP="005547E8">
      <w:pPr>
        <w:rPr>
          <w:rStyle w:val="nfasissutil"/>
          <w:rFonts w:asciiTheme="majorHAnsi" w:eastAsiaTheme="majorEastAsia" w:hAnsiTheme="majorHAnsi" w:cstheme="majorBidi"/>
          <w:b/>
          <w:color w:val="0070C0"/>
          <w:spacing w:val="5"/>
          <w:kern w:val="28"/>
          <w:sz w:val="36"/>
          <w:szCs w:val="36"/>
        </w:rPr>
      </w:pPr>
    </w:p>
    <w:p w14:paraId="79DBADE0" w14:textId="77777777" w:rsidR="005547E8" w:rsidRDefault="005547E8" w:rsidP="005547E8"/>
    <w:p w14:paraId="7BAA5A9D" w14:textId="77777777" w:rsidR="005547E8" w:rsidRPr="0035419C" w:rsidRDefault="005547E8" w:rsidP="005547E8"/>
    <w:p w14:paraId="51633D22" w14:textId="77777777" w:rsidR="005547E8" w:rsidRDefault="005547E8" w:rsidP="005547E8"/>
    <w:p w14:paraId="672D242E" w14:textId="77777777" w:rsidR="005547E8" w:rsidRDefault="005547E8" w:rsidP="005547E8"/>
    <w:p w14:paraId="49D1E8F4" w14:textId="77777777" w:rsidR="005547E8" w:rsidRDefault="005547E8" w:rsidP="005547E8"/>
    <w:p w14:paraId="14E2B63B"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3</w:t>
      </w:r>
      <w:r w:rsidRPr="00AC1D92">
        <w:rPr>
          <w:rStyle w:val="nfasissutil"/>
          <w:b/>
          <w:color w:val="0070C0"/>
          <w:sz w:val="36"/>
          <w:szCs w:val="36"/>
        </w:rPr>
        <w:t xml:space="preserve"> –</w:t>
      </w:r>
      <w:r>
        <w:rPr>
          <w:rStyle w:val="nfasissutil"/>
          <w:b/>
          <w:color w:val="0070C0"/>
          <w:sz w:val="36"/>
          <w:szCs w:val="36"/>
        </w:rPr>
        <w:t xml:space="preserve"> Alimentación Ayurveda I</w:t>
      </w:r>
    </w:p>
    <w:p w14:paraId="5875A3E3" w14:textId="77777777" w:rsidR="005547E8" w:rsidRDefault="005547E8" w:rsidP="005547E8"/>
    <w:p w14:paraId="341D2CFB" w14:textId="77777777" w:rsidR="005547E8" w:rsidRPr="0035419C" w:rsidRDefault="005547E8" w:rsidP="005547E8"/>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9F08CD" w14:paraId="5CE09632" w14:textId="77777777" w:rsidTr="005005B5">
        <w:tc>
          <w:tcPr>
            <w:tcW w:w="9638" w:type="dxa"/>
            <w:shd w:val="clear" w:color="auto" w:fill="FFFFFF" w:themeFill="background1"/>
            <w:noWrap/>
            <w:tcMar>
              <w:top w:w="284" w:type="dxa"/>
              <w:left w:w="284" w:type="dxa"/>
              <w:bottom w:w="284" w:type="dxa"/>
              <w:right w:w="284" w:type="dxa"/>
            </w:tcMar>
            <w:vAlign w:val="center"/>
          </w:tcPr>
          <w:p w14:paraId="5E537A24" w14:textId="77777777" w:rsidR="005547E8" w:rsidRPr="00E014F3" w:rsidRDefault="005547E8" w:rsidP="005005B5">
            <w:pPr>
              <w:pStyle w:val="NormalWeb"/>
              <w:rPr>
                <w:rFonts w:asciiTheme="minorHAnsi" w:hAnsiTheme="minorHAnsi" w:cstheme="minorHAnsi"/>
                <w:b/>
                <w:sz w:val="22"/>
                <w:szCs w:val="22"/>
              </w:rPr>
            </w:pPr>
            <w:r w:rsidRPr="00E014F3">
              <w:rPr>
                <w:rFonts w:asciiTheme="minorHAnsi" w:hAnsiTheme="minorHAnsi" w:cstheme="minorHAnsi"/>
                <w:b/>
                <w:color w:val="000000"/>
                <w:sz w:val="22"/>
                <w:szCs w:val="22"/>
              </w:rPr>
              <w:t>Introducción a la alimentación</w:t>
            </w:r>
          </w:p>
          <w:p w14:paraId="43819291" w14:textId="77777777" w:rsidR="005547E8" w:rsidRPr="009F08CD" w:rsidRDefault="005547E8" w:rsidP="005005B5">
            <w:pPr>
              <w:pStyle w:val="NormalWeb"/>
              <w:rPr>
                <w:rFonts w:asciiTheme="minorHAnsi" w:hAnsiTheme="minorHAnsi" w:cstheme="minorHAnsi"/>
                <w:sz w:val="22"/>
                <w:szCs w:val="22"/>
              </w:rPr>
            </w:pPr>
            <w:r w:rsidRPr="00E014F3">
              <w:rPr>
                <w:rFonts w:asciiTheme="minorHAnsi" w:hAnsiTheme="minorHAnsi" w:cstheme="minorHAnsi"/>
                <w:color w:val="000000"/>
                <w:sz w:val="22"/>
                <w:szCs w:val="22"/>
              </w:rPr>
              <w:t xml:space="preserve">Concepto de Rasa, Guna, </w:t>
            </w:r>
            <w:proofErr w:type="spellStart"/>
            <w:proofErr w:type="gramStart"/>
            <w:r w:rsidRPr="00E014F3">
              <w:rPr>
                <w:rFonts w:asciiTheme="minorHAnsi" w:hAnsiTheme="minorHAnsi" w:cstheme="minorHAnsi"/>
                <w:color w:val="000000"/>
                <w:sz w:val="22"/>
                <w:szCs w:val="22"/>
              </w:rPr>
              <w:t>Veerya,Vipak</w:t>
            </w:r>
            <w:proofErr w:type="spellEnd"/>
            <w:proofErr w:type="gramEnd"/>
            <w:r w:rsidRPr="00E014F3">
              <w:rPr>
                <w:rFonts w:asciiTheme="minorHAnsi" w:hAnsiTheme="minorHAnsi" w:cstheme="minorHAnsi"/>
                <w:color w:val="000000"/>
                <w:sz w:val="22"/>
                <w:szCs w:val="22"/>
              </w:rPr>
              <w:t xml:space="preserve">, </w:t>
            </w:r>
            <w:proofErr w:type="spellStart"/>
            <w:r w:rsidRPr="00E014F3">
              <w:rPr>
                <w:rFonts w:asciiTheme="minorHAnsi" w:hAnsiTheme="minorHAnsi" w:cstheme="minorHAnsi"/>
                <w:color w:val="000000"/>
                <w:sz w:val="22"/>
                <w:szCs w:val="22"/>
              </w:rPr>
              <w:t>Pravaha</w:t>
            </w:r>
            <w:proofErr w:type="spellEnd"/>
            <w:r w:rsidRPr="00E014F3">
              <w:rPr>
                <w:rFonts w:asciiTheme="minorHAnsi" w:hAnsiTheme="minorHAnsi" w:cstheme="minorHAnsi"/>
                <w:sz w:val="22"/>
                <w:szCs w:val="22"/>
              </w:rPr>
              <w:br/>
            </w:r>
            <w:r w:rsidRPr="00E014F3">
              <w:rPr>
                <w:rFonts w:asciiTheme="minorHAnsi" w:hAnsiTheme="minorHAnsi" w:cstheme="minorHAnsi"/>
                <w:color w:val="000000"/>
                <w:sz w:val="22"/>
                <w:szCs w:val="22"/>
              </w:rPr>
              <w:t>Los alimentos y la mente.</w:t>
            </w:r>
            <w:r w:rsidRPr="00E014F3">
              <w:rPr>
                <w:rFonts w:asciiTheme="minorHAnsi" w:hAnsiTheme="minorHAnsi" w:cstheme="minorHAnsi"/>
                <w:sz w:val="22"/>
                <w:szCs w:val="22"/>
              </w:rPr>
              <w:br/>
            </w:r>
            <w:r w:rsidRPr="00E014F3">
              <w:rPr>
                <w:rFonts w:asciiTheme="minorHAnsi" w:hAnsiTheme="minorHAnsi" w:cstheme="minorHAnsi"/>
                <w:color w:val="000000"/>
                <w:sz w:val="22"/>
                <w:szCs w:val="22"/>
              </w:rPr>
              <w:t>Alimentos incompatibles.</w:t>
            </w:r>
            <w:r w:rsidRPr="009F08CD">
              <w:rPr>
                <w:rFonts w:asciiTheme="minorHAnsi" w:hAnsiTheme="minorHAnsi" w:cstheme="minorHAnsi"/>
                <w:sz w:val="22"/>
                <w:szCs w:val="22"/>
              </w:rPr>
              <w:t xml:space="preserve"> </w:t>
            </w:r>
          </w:p>
        </w:tc>
      </w:tr>
    </w:tbl>
    <w:p w14:paraId="2EEEEDFB" w14:textId="77777777" w:rsidR="005547E8" w:rsidRDefault="005547E8" w:rsidP="005547E8">
      <w:pPr>
        <w:rPr>
          <w:rFonts w:ascii="Tahoma" w:hAnsi="Tahoma" w:cs="Tahoma"/>
        </w:rPr>
      </w:pPr>
    </w:p>
    <w:p w14:paraId="1F2C8CA7" w14:textId="77777777" w:rsidR="005547E8" w:rsidRDefault="005547E8" w:rsidP="005547E8">
      <w:pPr>
        <w:rPr>
          <w:rFonts w:ascii="Tahoma" w:hAnsi="Tahoma" w:cs="Tahoma"/>
        </w:rPr>
      </w:pPr>
    </w:p>
    <w:p w14:paraId="0B1CADAD" w14:textId="77777777" w:rsidR="005547E8" w:rsidRDefault="005547E8" w:rsidP="005547E8">
      <w:pPr>
        <w:pStyle w:val="Ttulo"/>
        <w:rPr>
          <w:rStyle w:val="nfasissutil"/>
          <w:b/>
          <w:color w:val="0070C0"/>
          <w:sz w:val="36"/>
          <w:szCs w:val="36"/>
        </w:rPr>
      </w:pPr>
    </w:p>
    <w:p w14:paraId="663F7281" w14:textId="77777777" w:rsidR="005547E8" w:rsidRDefault="005547E8" w:rsidP="005547E8">
      <w:pPr>
        <w:pStyle w:val="Ttulo"/>
        <w:rPr>
          <w:rStyle w:val="nfasissutil"/>
          <w:b/>
          <w:color w:val="0070C0"/>
          <w:sz w:val="36"/>
          <w:szCs w:val="36"/>
        </w:rPr>
      </w:pPr>
    </w:p>
    <w:p w14:paraId="2B18A298" w14:textId="77777777" w:rsidR="005547E8" w:rsidRDefault="005547E8" w:rsidP="005547E8">
      <w:pPr>
        <w:pStyle w:val="Ttulo"/>
        <w:rPr>
          <w:rStyle w:val="nfasissutil"/>
          <w:b/>
          <w:color w:val="0070C0"/>
          <w:sz w:val="36"/>
          <w:szCs w:val="36"/>
        </w:rPr>
      </w:pPr>
    </w:p>
    <w:p w14:paraId="6B2271FD" w14:textId="77777777" w:rsidR="005547E8"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 xml:space="preserve">4 </w:t>
      </w:r>
      <w:proofErr w:type="gramStart"/>
      <w:r>
        <w:rPr>
          <w:rStyle w:val="nfasissutil"/>
          <w:b/>
          <w:color w:val="0070C0"/>
          <w:sz w:val="36"/>
          <w:szCs w:val="36"/>
        </w:rPr>
        <w:t>-  Alimentación</w:t>
      </w:r>
      <w:proofErr w:type="gramEnd"/>
      <w:r>
        <w:rPr>
          <w:rStyle w:val="nfasissutil"/>
          <w:b/>
          <w:color w:val="0070C0"/>
          <w:sz w:val="36"/>
          <w:szCs w:val="36"/>
        </w:rPr>
        <w:t xml:space="preserve"> Ayurveda II</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6C2B61" w14:paraId="704B523A" w14:textId="77777777" w:rsidTr="005005B5">
        <w:tc>
          <w:tcPr>
            <w:tcW w:w="9638" w:type="dxa"/>
            <w:shd w:val="clear" w:color="auto" w:fill="FFFFFF" w:themeFill="background1"/>
            <w:noWrap/>
            <w:tcMar>
              <w:top w:w="284" w:type="dxa"/>
              <w:left w:w="284" w:type="dxa"/>
              <w:bottom w:w="284" w:type="dxa"/>
              <w:right w:w="284" w:type="dxa"/>
            </w:tcMar>
          </w:tcPr>
          <w:p w14:paraId="237BEFC6" w14:textId="77777777" w:rsidR="005547E8" w:rsidRPr="00931C46" w:rsidRDefault="005547E8" w:rsidP="005005B5">
            <w:pPr>
              <w:pStyle w:val="NormalWeb"/>
              <w:rPr>
                <w:rFonts w:asciiTheme="minorHAnsi" w:hAnsiTheme="minorHAnsi" w:cstheme="minorHAnsi"/>
                <w:color w:val="ED7D31" w:themeColor="accent2"/>
                <w:u w:val="single"/>
              </w:rPr>
            </w:pPr>
            <w:r w:rsidRPr="00931C46">
              <w:rPr>
                <w:rFonts w:asciiTheme="minorHAnsi" w:hAnsiTheme="minorHAnsi" w:cstheme="minorHAnsi"/>
                <w:bCs/>
                <w:color w:val="ED7D31" w:themeColor="accent2"/>
                <w:u w:val="single"/>
              </w:rPr>
              <w:t>Análisis detallado de los alimentos:</w:t>
            </w:r>
          </w:p>
          <w:p w14:paraId="64AA31F4" w14:textId="77777777" w:rsidR="005547E8" w:rsidRPr="00165539" w:rsidRDefault="005547E8" w:rsidP="005005B5">
            <w:pPr>
              <w:pStyle w:val="NormalWeb"/>
              <w:rPr>
                <w:rFonts w:ascii="Tahoma" w:hAnsi="Tahoma" w:cs="Tahoma"/>
                <w:b/>
                <w:color w:val="ED7D31" w:themeColor="accent2"/>
                <w:sz w:val="22"/>
                <w:szCs w:val="22"/>
                <w:u w:val="single"/>
              </w:rPr>
            </w:pPr>
            <w:r w:rsidRPr="00165539">
              <w:rPr>
                <w:rFonts w:asciiTheme="minorHAnsi" w:hAnsiTheme="minorHAnsi" w:cstheme="minorHAnsi"/>
                <w:color w:val="000000"/>
                <w:sz w:val="20"/>
                <w:szCs w:val="20"/>
              </w:rPr>
              <w:t>Especias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Frutas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Verduras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Cereales</w:t>
            </w:r>
          </w:p>
        </w:tc>
      </w:tr>
    </w:tbl>
    <w:p w14:paraId="149E6D30" w14:textId="77777777" w:rsidR="005547E8" w:rsidRPr="00F26768" w:rsidRDefault="005547E8" w:rsidP="005547E8"/>
    <w:p w14:paraId="1CCF967E" w14:textId="77777777" w:rsidR="005547E8" w:rsidRDefault="005547E8" w:rsidP="005547E8">
      <w:pPr>
        <w:pStyle w:val="CURSOS"/>
        <w:rPr>
          <w:rStyle w:val="nfasissutil"/>
          <w:color w:val="0070C0"/>
        </w:rPr>
      </w:pPr>
    </w:p>
    <w:p w14:paraId="62CD2142" w14:textId="77777777" w:rsidR="005547E8" w:rsidRDefault="005547E8" w:rsidP="005547E8">
      <w:pPr>
        <w:pStyle w:val="CURSOS"/>
        <w:rPr>
          <w:rStyle w:val="nfasissutil"/>
          <w:color w:val="0070C0"/>
        </w:rPr>
      </w:pPr>
    </w:p>
    <w:p w14:paraId="7281D7BC" w14:textId="77777777" w:rsidR="005547E8" w:rsidRDefault="005547E8" w:rsidP="005547E8">
      <w:pPr>
        <w:pStyle w:val="CURSOS"/>
        <w:rPr>
          <w:rStyle w:val="nfasissutil"/>
          <w:color w:val="0070C0"/>
        </w:rPr>
      </w:pPr>
    </w:p>
    <w:p w14:paraId="7A3E43AD" w14:textId="77777777" w:rsidR="005547E8" w:rsidRDefault="005547E8" w:rsidP="005547E8">
      <w:pPr>
        <w:pStyle w:val="CURSOS"/>
        <w:rPr>
          <w:rStyle w:val="nfasissutil"/>
          <w:color w:val="0070C0"/>
        </w:rPr>
      </w:pPr>
    </w:p>
    <w:p w14:paraId="41B731C5" w14:textId="77777777" w:rsidR="005547E8" w:rsidRPr="00AC1D92" w:rsidRDefault="005547E8" w:rsidP="005547E8">
      <w:pPr>
        <w:pStyle w:val="CURSOS"/>
        <w:rPr>
          <w:rStyle w:val="nfasissutil"/>
          <w:color w:val="0070C0"/>
        </w:rPr>
      </w:pPr>
      <w:r w:rsidRPr="00AC1D92">
        <w:rPr>
          <w:rStyle w:val="nfasissutil"/>
          <w:color w:val="0070C0"/>
        </w:rPr>
        <w:t xml:space="preserve">Modulo </w:t>
      </w:r>
      <w:r>
        <w:rPr>
          <w:rStyle w:val="nfasissutil"/>
          <w:color w:val="0070C0"/>
        </w:rPr>
        <w:t>5</w:t>
      </w:r>
      <w:r w:rsidRPr="00AC1D92">
        <w:rPr>
          <w:rStyle w:val="nfasissutil"/>
          <w:color w:val="0070C0"/>
        </w:rPr>
        <w:t xml:space="preserve"> </w:t>
      </w:r>
      <w:r>
        <w:rPr>
          <w:rStyle w:val="nfasissutil"/>
          <w:color w:val="0070C0"/>
        </w:rPr>
        <w:t>–</w:t>
      </w:r>
      <w:r w:rsidRPr="00AC1D92">
        <w:rPr>
          <w:rStyle w:val="nfasissutil"/>
          <w:color w:val="0070C0"/>
        </w:rPr>
        <w:t xml:space="preserve"> </w:t>
      </w:r>
      <w:r>
        <w:rPr>
          <w:rStyle w:val="nfasissutil"/>
          <w:color w:val="0070C0"/>
        </w:rPr>
        <w:t>Alimentación Ayurveda II</w:t>
      </w:r>
      <w:r w:rsidRPr="00AC1D92">
        <w:rPr>
          <w:rStyle w:val="nfasissutil"/>
          <w:color w:val="0070C0"/>
        </w:rPr>
        <w:t>I</w:t>
      </w:r>
      <w:r>
        <w:rPr>
          <w:rStyle w:val="nfasissutil"/>
          <w:color w:val="0070C0"/>
        </w:rPr>
        <w:t xml:space="preserve"> </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6C2B61" w14:paraId="278F86A2" w14:textId="77777777" w:rsidTr="005005B5">
        <w:tc>
          <w:tcPr>
            <w:tcW w:w="9638" w:type="dxa"/>
            <w:shd w:val="clear" w:color="auto" w:fill="FFFFFF" w:themeFill="background1"/>
            <w:noWrap/>
            <w:tcMar>
              <w:top w:w="284" w:type="dxa"/>
              <w:left w:w="284" w:type="dxa"/>
              <w:bottom w:w="284" w:type="dxa"/>
              <w:right w:w="284" w:type="dxa"/>
            </w:tcMar>
          </w:tcPr>
          <w:p w14:paraId="2BFD1807" w14:textId="77777777" w:rsidR="005547E8" w:rsidRPr="006C2B61" w:rsidRDefault="005547E8" w:rsidP="005005B5">
            <w:pPr>
              <w:pStyle w:val="NormalWeb"/>
              <w:rPr>
                <w:rFonts w:ascii="Tahoma" w:hAnsi="Tahoma" w:cs="Tahoma"/>
                <w:sz w:val="22"/>
                <w:szCs w:val="22"/>
              </w:rPr>
            </w:pPr>
            <w:r w:rsidRPr="00165539">
              <w:rPr>
                <w:rFonts w:asciiTheme="minorHAnsi" w:hAnsiTheme="minorHAnsi" w:cstheme="minorHAnsi"/>
                <w:color w:val="000000"/>
                <w:sz w:val="22"/>
                <w:szCs w:val="22"/>
              </w:rPr>
              <w:t>Carne</w:t>
            </w:r>
            <w:r>
              <w:rPr>
                <w:rFonts w:asciiTheme="minorHAnsi" w:hAnsiTheme="minorHAnsi" w:cstheme="minorHAnsi"/>
                <w:color w:val="000000"/>
                <w:sz w:val="22"/>
                <w:szCs w:val="22"/>
              </w:rPr>
              <w:t>.</w:t>
            </w:r>
            <w:r w:rsidRPr="00165539">
              <w:rPr>
                <w:rFonts w:asciiTheme="minorHAnsi" w:hAnsiTheme="minorHAnsi" w:cstheme="minorHAnsi"/>
                <w:sz w:val="22"/>
                <w:szCs w:val="22"/>
              </w:rPr>
              <w:br/>
            </w:r>
            <w:r w:rsidRPr="00165539">
              <w:rPr>
                <w:rFonts w:asciiTheme="minorHAnsi" w:hAnsiTheme="minorHAnsi" w:cstheme="minorHAnsi"/>
                <w:color w:val="000000"/>
                <w:sz w:val="22"/>
                <w:szCs w:val="22"/>
              </w:rPr>
              <w:t>Pescado</w:t>
            </w:r>
            <w:r>
              <w:rPr>
                <w:rFonts w:asciiTheme="minorHAnsi" w:hAnsiTheme="minorHAnsi" w:cstheme="minorHAnsi"/>
                <w:color w:val="000000"/>
                <w:sz w:val="22"/>
                <w:szCs w:val="22"/>
              </w:rPr>
              <w:t>.</w:t>
            </w:r>
            <w:r w:rsidRPr="00165539">
              <w:rPr>
                <w:rFonts w:asciiTheme="minorHAnsi" w:hAnsiTheme="minorHAnsi" w:cstheme="minorHAnsi"/>
                <w:sz w:val="22"/>
                <w:szCs w:val="22"/>
              </w:rPr>
              <w:br/>
            </w:r>
            <w:r w:rsidRPr="00165539">
              <w:rPr>
                <w:rFonts w:asciiTheme="minorHAnsi" w:hAnsiTheme="minorHAnsi" w:cstheme="minorHAnsi"/>
                <w:color w:val="000000"/>
                <w:sz w:val="22"/>
                <w:szCs w:val="22"/>
              </w:rPr>
              <w:t>Alimentos con acción desintoxicante.</w:t>
            </w:r>
          </w:p>
        </w:tc>
      </w:tr>
    </w:tbl>
    <w:p w14:paraId="482CB045" w14:textId="77777777" w:rsidR="005547E8" w:rsidRDefault="005547E8" w:rsidP="005547E8">
      <w:pPr>
        <w:rPr>
          <w:rFonts w:ascii="Tahoma" w:hAnsi="Tahoma" w:cs="Tahoma"/>
        </w:rPr>
      </w:pPr>
    </w:p>
    <w:p w14:paraId="7573227A" w14:textId="77777777" w:rsidR="005547E8" w:rsidRDefault="005547E8" w:rsidP="005547E8">
      <w:pPr>
        <w:rPr>
          <w:rFonts w:ascii="Tahoma" w:hAnsi="Tahoma" w:cs="Tahoma"/>
          <w:b/>
          <w:color w:val="C00000"/>
        </w:rPr>
      </w:pPr>
    </w:p>
    <w:p w14:paraId="5CFE933C" w14:textId="77777777" w:rsidR="005547E8" w:rsidRDefault="005547E8" w:rsidP="005547E8">
      <w:pPr>
        <w:pStyle w:val="Ttulo"/>
        <w:rPr>
          <w:rStyle w:val="nfasissutil"/>
          <w:b/>
          <w:color w:val="0070C0"/>
          <w:sz w:val="36"/>
          <w:szCs w:val="36"/>
        </w:rPr>
      </w:pPr>
    </w:p>
    <w:p w14:paraId="2D635ACF" w14:textId="77777777" w:rsidR="005547E8" w:rsidRDefault="005547E8" w:rsidP="005547E8">
      <w:pPr>
        <w:pStyle w:val="Ttulo"/>
        <w:rPr>
          <w:rStyle w:val="nfasissutil"/>
          <w:b/>
          <w:color w:val="0070C0"/>
          <w:sz w:val="36"/>
          <w:szCs w:val="36"/>
        </w:rPr>
      </w:pPr>
    </w:p>
    <w:p w14:paraId="579F9442" w14:textId="77777777" w:rsidR="005547E8" w:rsidRDefault="005547E8" w:rsidP="005547E8">
      <w:pPr>
        <w:pStyle w:val="Ttulo"/>
        <w:rPr>
          <w:rStyle w:val="nfasissutil"/>
          <w:b/>
          <w:color w:val="0070C0"/>
          <w:sz w:val="36"/>
          <w:szCs w:val="36"/>
        </w:rPr>
      </w:pPr>
    </w:p>
    <w:p w14:paraId="200798BF" w14:textId="77777777" w:rsidR="005547E8" w:rsidRDefault="005547E8" w:rsidP="005547E8">
      <w:pPr>
        <w:pStyle w:val="Ttulo"/>
        <w:rPr>
          <w:rStyle w:val="nfasissutil"/>
          <w:b/>
          <w:color w:val="0070C0"/>
          <w:sz w:val="36"/>
          <w:szCs w:val="36"/>
        </w:rPr>
      </w:pPr>
    </w:p>
    <w:p w14:paraId="5E7B9906"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Modulo </w:t>
      </w:r>
      <w:r>
        <w:rPr>
          <w:rStyle w:val="nfasissutil"/>
          <w:b/>
          <w:color w:val="0070C0"/>
          <w:sz w:val="36"/>
          <w:szCs w:val="36"/>
        </w:rPr>
        <w:t>6</w:t>
      </w:r>
      <w:r w:rsidRPr="00AC1D92">
        <w:rPr>
          <w:rStyle w:val="nfasissutil"/>
          <w:b/>
          <w:color w:val="0070C0"/>
          <w:sz w:val="36"/>
          <w:szCs w:val="36"/>
        </w:rPr>
        <w:t xml:space="preserve"> – </w:t>
      </w:r>
      <w:r>
        <w:rPr>
          <w:rStyle w:val="nfasissutil"/>
          <w:b/>
          <w:color w:val="0070C0"/>
          <w:sz w:val="36"/>
          <w:szCs w:val="36"/>
        </w:rPr>
        <w:t>Alimentación Ayurveda III</w:t>
      </w:r>
      <w:r w:rsidRPr="00AC1D92">
        <w:rPr>
          <w:rStyle w:val="nfasissutil"/>
          <w:b/>
          <w:color w:val="0070C0"/>
          <w:sz w:val="36"/>
          <w:szCs w:val="36"/>
        </w:rPr>
        <w:t xml:space="preserve"> </w:t>
      </w:r>
    </w:p>
    <w:p w14:paraId="46AA5984" w14:textId="77777777" w:rsidR="005547E8" w:rsidRDefault="005547E8" w:rsidP="005547E8">
      <w:pPr>
        <w:rPr>
          <w:rFonts w:ascii="Tahoma" w:hAnsi="Tahoma" w:cs="Tahoma"/>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474"/>
      </w:tblGrid>
      <w:tr w:rsidR="005547E8" w14:paraId="7291D03D" w14:textId="77777777" w:rsidTr="005005B5">
        <w:tc>
          <w:tcPr>
            <w:tcW w:w="9638" w:type="dxa"/>
            <w:noWrap/>
            <w:tcMar>
              <w:top w:w="284" w:type="dxa"/>
              <w:left w:w="284" w:type="dxa"/>
              <w:bottom w:w="284" w:type="dxa"/>
              <w:right w:w="284" w:type="dxa"/>
            </w:tcMar>
          </w:tcPr>
          <w:p w14:paraId="1038EABB" w14:textId="77777777" w:rsidR="005547E8" w:rsidRDefault="005547E8" w:rsidP="005005B5">
            <w:pPr>
              <w:pStyle w:val="NormalWeb"/>
              <w:rPr>
                <w:rFonts w:ascii="Tahoma" w:hAnsi="Tahoma" w:cs="Tahoma"/>
              </w:rPr>
            </w:pPr>
            <w:r w:rsidRPr="00140773">
              <w:rPr>
                <w:rFonts w:asciiTheme="minorHAnsi" w:hAnsiTheme="minorHAnsi" w:cstheme="minorHAnsi"/>
                <w:color w:val="000000"/>
                <w:sz w:val="22"/>
                <w:szCs w:val="22"/>
              </w:rPr>
              <w:t>Alimentación según la constitución corporal y la estación del año.</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Enfermedades y su tratamiento a través de la alimentación.</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Alimentación durante la gestación.</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 xml:space="preserve">Alimentación </w:t>
            </w:r>
            <w:proofErr w:type="spellStart"/>
            <w:r w:rsidRPr="00140773">
              <w:rPr>
                <w:rFonts w:asciiTheme="minorHAnsi" w:hAnsiTheme="minorHAnsi" w:cstheme="minorHAnsi"/>
                <w:color w:val="000000"/>
                <w:sz w:val="22"/>
                <w:szCs w:val="22"/>
              </w:rPr>
              <w:t>post-parto</w:t>
            </w:r>
            <w:proofErr w:type="spellEnd"/>
            <w:r w:rsidRPr="00140773">
              <w:rPr>
                <w:rFonts w:asciiTheme="minorHAnsi" w:hAnsiTheme="minorHAnsi" w:cstheme="minorHAnsi"/>
                <w:color w:val="000000"/>
                <w:sz w:val="22"/>
                <w:szCs w:val="22"/>
              </w:rPr>
              <w:t>.</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Alimentación para infantes.</w:t>
            </w:r>
          </w:p>
        </w:tc>
      </w:tr>
    </w:tbl>
    <w:p w14:paraId="5EEE98DD" w14:textId="77777777" w:rsidR="005547E8" w:rsidRDefault="005547E8" w:rsidP="005547E8">
      <w:pPr>
        <w:rPr>
          <w:rFonts w:ascii="Tahoma" w:hAnsi="Tahoma" w:cs="Tahoma"/>
        </w:rPr>
      </w:pPr>
    </w:p>
    <w:p w14:paraId="026B34EC" w14:textId="77777777" w:rsidR="005547E8" w:rsidRPr="004D60FA" w:rsidRDefault="005547E8" w:rsidP="005547E8"/>
    <w:p w14:paraId="65DA0505" w14:textId="77777777" w:rsidR="005547E8" w:rsidRDefault="005547E8" w:rsidP="005547E8">
      <w:pPr>
        <w:pStyle w:val="Ttulo"/>
        <w:rPr>
          <w:rStyle w:val="Textoennegrita"/>
          <w:b w:val="0"/>
          <w:bCs w:val="0"/>
          <w:color w:val="000000"/>
        </w:rPr>
      </w:pPr>
    </w:p>
    <w:p w14:paraId="77FF6F00" w14:textId="77777777" w:rsidR="005547E8" w:rsidRDefault="005547E8" w:rsidP="005547E8">
      <w:pPr>
        <w:pStyle w:val="Ttulo"/>
        <w:rPr>
          <w:rStyle w:val="Textoennegrita"/>
          <w:b w:val="0"/>
          <w:bCs w:val="0"/>
          <w:color w:val="000000"/>
        </w:rPr>
      </w:pPr>
    </w:p>
    <w:p w14:paraId="1D525035" w14:textId="77777777" w:rsidR="005547E8" w:rsidRDefault="005547E8" w:rsidP="005547E8">
      <w:pPr>
        <w:pStyle w:val="Ttulo"/>
        <w:rPr>
          <w:rStyle w:val="Textoennegrita"/>
          <w:b w:val="0"/>
          <w:bCs w:val="0"/>
          <w:color w:val="000000"/>
        </w:rPr>
      </w:pPr>
    </w:p>
    <w:p w14:paraId="79DBC8CF" w14:textId="77777777" w:rsidR="005547E8" w:rsidRDefault="005547E8" w:rsidP="005547E8">
      <w:pPr>
        <w:pStyle w:val="Ttulo"/>
        <w:rPr>
          <w:rStyle w:val="nfasis"/>
          <w:i w:val="0"/>
          <w:color w:val="000000" w:themeColor="text1"/>
        </w:rPr>
      </w:pPr>
      <w:r>
        <w:rPr>
          <w:rStyle w:val="nfasis"/>
          <w:color w:val="44546A" w:themeColor="text2"/>
        </w:rPr>
        <w:lastRenderedPageBreak/>
        <w:br/>
      </w:r>
      <w:r>
        <w:rPr>
          <w:rStyle w:val="nfasis"/>
          <w:color w:val="44546A" w:themeColor="text2"/>
        </w:rPr>
        <w:br/>
      </w:r>
      <w:r>
        <w:rPr>
          <w:rStyle w:val="nfasis"/>
          <w:color w:val="44546A" w:themeColor="text2"/>
        </w:rPr>
        <w:br/>
      </w:r>
      <w:r>
        <w:rPr>
          <w:rStyle w:val="nfasis"/>
          <w:color w:val="44546A" w:themeColor="text2"/>
        </w:rPr>
        <w:br/>
      </w:r>
      <w:r>
        <w:rPr>
          <w:rStyle w:val="nfasis"/>
          <w:color w:val="44546A" w:themeColor="text2"/>
        </w:rPr>
        <w:br/>
      </w:r>
    </w:p>
    <w:p w14:paraId="7FB398F1" w14:textId="77777777" w:rsidR="005547E8" w:rsidRDefault="005547E8" w:rsidP="005547E8">
      <w:pPr>
        <w:pStyle w:val="Ttulo"/>
        <w:rPr>
          <w:rStyle w:val="nfasis"/>
        </w:rPr>
      </w:pPr>
    </w:p>
    <w:p w14:paraId="27FF5D8C" w14:textId="77777777" w:rsidR="005547E8" w:rsidRDefault="005547E8" w:rsidP="005547E8">
      <w:pPr>
        <w:pStyle w:val="Ttulo"/>
        <w:rPr>
          <w:rStyle w:val="nfasis"/>
        </w:rPr>
      </w:pPr>
    </w:p>
    <w:p w14:paraId="0AB4916A" w14:textId="77777777" w:rsidR="005547E8" w:rsidRDefault="005547E8" w:rsidP="005547E8">
      <w:pPr>
        <w:pStyle w:val="Ttulo"/>
        <w:rPr>
          <w:rStyle w:val="nfasis"/>
        </w:rPr>
      </w:pPr>
    </w:p>
    <w:p w14:paraId="4C3B42E9" w14:textId="77777777" w:rsidR="005547E8" w:rsidRDefault="005547E8" w:rsidP="005547E8">
      <w:pPr>
        <w:pStyle w:val="Ttulo"/>
        <w:rPr>
          <w:rStyle w:val="nfasis"/>
        </w:rPr>
      </w:pPr>
    </w:p>
    <w:p w14:paraId="1882AF5A" w14:textId="77777777" w:rsidR="005547E8" w:rsidRDefault="005547E8" w:rsidP="005547E8">
      <w:pPr>
        <w:pStyle w:val="Ttulo"/>
        <w:rPr>
          <w:rStyle w:val="nfasis"/>
        </w:rPr>
      </w:pPr>
    </w:p>
    <w:p w14:paraId="688DC6D7" w14:textId="77777777" w:rsidR="005547E8" w:rsidRPr="00110772" w:rsidRDefault="005547E8" w:rsidP="005547E8">
      <w:pPr>
        <w:pStyle w:val="Ttulo"/>
        <w:rPr>
          <w:rStyle w:val="nfasis"/>
          <w:i w:val="0"/>
          <w:color w:val="000000" w:themeColor="text1"/>
        </w:rPr>
      </w:pPr>
      <w:r w:rsidRPr="00110772">
        <w:rPr>
          <w:rStyle w:val="nfasis"/>
          <w:color w:val="000000" w:themeColor="text1"/>
        </w:rPr>
        <w:t>Profesorado</w:t>
      </w:r>
    </w:p>
    <w:tbl>
      <w:tblPr>
        <w:tblStyle w:val="Tablaconcuadrcula"/>
        <w:tblW w:w="0" w:type="auto"/>
        <w:tblBorders>
          <w:top w:val="double" w:sz="4" w:space="0" w:color="44546A" w:themeColor="text2"/>
          <w:left w:val="double" w:sz="4" w:space="0" w:color="44546A" w:themeColor="text2"/>
          <w:bottom w:val="double" w:sz="4" w:space="0" w:color="44546A" w:themeColor="text2"/>
          <w:right w:val="double" w:sz="4" w:space="0" w:color="44546A" w:themeColor="text2"/>
          <w:insideH w:val="double" w:sz="4" w:space="0" w:color="44546A" w:themeColor="text2"/>
          <w:insideV w:val="double" w:sz="4" w:space="0" w:color="44546A" w:themeColor="text2"/>
        </w:tblBorders>
        <w:tblLook w:val="04A0" w:firstRow="1" w:lastRow="0" w:firstColumn="1" w:lastColumn="0" w:noHBand="0" w:noVBand="1"/>
      </w:tblPr>
      <w:tblGrid>
        <w:gridCol w:w="8474"/>
      </w:tblGrid>
      <w:tr w:rsidR="005547E8" w14:paraId="45CCFCD2" w14:textId="77777777" w:rsidTr="005005B5">
        <w:tc>
          <w:tcPr>
            <w:tcW w:w="10206" w:type="dxa"/>
            <w:noWrap/>
            <w:tcMar>
              <w:top w:w="284" w:type="dxa"/>
              <w:left w:w="284" w:type="dxa"/>
              <w:bottom w:w="284" w:type="dxa"/>
              <w:right w:w="284" w:type="dxa"/>
            </w:tcMar>
          </w:tcPr>
          <w:p w14:paraId="22121A52" w14:textId="77777777" w:rsidR="005547E8" w:rsidRDefault="005547E8" w:rsidP="005005B5">
            <w:pPr>
              <w:spacing w:before="100" w:beforeAutospacing="1" w:after="100" w:afterAutospacing="1"/>
              <w:rPr>
                <w:rFonts w:asciiTheme="minorHAnsi" w:eastAsia="Times New Roman" w:hAnsiTheme="minorHAnsi" w:cstheme="minorHAnsi"/>
                <w:b/>
                <w:bCs/>
                <w:color w:val="000000"/>
                <w:szCs w:val="24"/>
                <w:u w:val="single"/>
                <w:lang w:eastAsia="es-ES"/>
              </w:rPr>
            </w:pPr>
            <w:r>
              <w:rPr>
                <w:rFonts w:asciiTheme="minorHAnsi" w:eastAsia="Times New Roman" w:hAnsiTheme="minorHAnsi" w:cstheme="minorHAnsi"/>
                <w:b/>
                <w:bCs/>
                <w:color w:val="000000"/>
                <w:szCs w:val="24"/>
                <w:lang w:eastAsia="es-ES"/>
              </w:rPr>
              <w:t xml:space="preserve">                  </w:t>
            </w:r>
            <w:r>
              <w:rPr>
                <w:rFonts w:asciiTheme="minorHAnsi" w:eastAsia="Times New Roman" w:hAnsiTheme="minorHAnsi" w:cstheme="minorHAnsi"/>
                <w:b/>
                <w:bCs/>
                <w:color w:val="000000"/>
                <w:szCs w:val="24"/>
                <w:u w:val="single"/>
                <w:lang w:eastAsia="es-ES"/>
              </w:rPr>
              <w:t xml:space="preserve"> </w:t>
            </w:r>
            <w:r w:rsidRPr="001E6A34">
              <w:rPr>
                <w:rFonts w:asciiTheme="minorHAnsi" w:eastAsia="Times New Roman" w:hAnsiTheme="minorHAnsi" w:cstheme="minorHAnsi"/>
                <w:b/>
                <w:bCs/>
                <w:color w:val="000000"/>
                <w:szCs w:val="24"/>
                <w:lang w:eastAsia="es-ES"/>
              </w:rPr>
              <w:t xml:space="preserve">                                          </w:t>
            </w:r>
            <w:r>
              <w:rPr>
                <w:rFonts w:asciiTheme="minorHAnsi" w:eastAsia="Times New Roman" w:hAnsiTheme="minorHAnsi" w:cstheme="minorHAnsi"/>
                <w:b/>
                <w:bCs/>
                <w:color w:val="000000"/>
                <w:szCs w:val="24"/>
                <w:lang w:eastAsia="es-ES"/>
              </w:rPr>
              <w:t xml:space="preserve">   </w:t>
            </w:r>
            <w:r w:rsidRPr="0023478F">
              <w:rPr>
                <w:rFonts w:asciiTheme="minorHAnsi" w:eastAsia="Times New Roman" w:hAnsiTheme="minorHAnsi" w:cstheme="minorHAnsi"/>
                <w:b/>
                <w:bCs/>
                <w:color w:val="000000"/>
                <w:szCs w:val="24"/>
                <w:u w:val="single"/>
                <w:lang w:eastAsia="es-ES"/>
              </w:rPr>
              <w:t xml:space="preserve">ANABEL </w:t>
            </w:r>
            <w:proofErr w:type="spellStart"/>
            <w:r w:rsidRPr="0023478F">
              <w:rPr>
                <w:rFonts w:asciiTheme="minorHAnsi" w:eastAsia="Times New Roman" w:hAnsiTheme="minorHAnsi" w:cstheme="minorHAnsi"/>
                <w:b/>
                <w:bCs/>
                <w:color w:val="000000"/>
                <w:szCs w:val="24"/>
                <w:u w:val="single"/>
                <w:lang w:eastAsia="es-ES"/>
              </w:rPr>
              <w:t>CALVENTE</w:t>
            </w:r>
            <w:r>
              <w:rPr>
                <w:rFonts w:asciiTheme="minorHAnsi" w:eastAsia="Times New Roman" w:hAnsiTheme="minorHAnsi" w:cstheme="minorHAnsi"/>
                <w:color w:val="000000"/>
                <w:sz w:val="20"/>
                <w:szCs w:val="20"/>
                <w:lang w:eastAsia="es-ES"/>
              </w:rPr>
              <w:t>Tera</w:t>
            </w:r>
            <w:r w:rsidRPr="00125B75">
              <w:rPr>
                <w:rFonts w:asciiTheme="minorHAnsi" w:eastAsia="Times New Roman" w:hAnsiTheme="minorHAnsi" w:cstheme="minorHAnsi"/>
                <w:color w:val="000000"/>
                <w:sz w:val="20"/>
                <w:szCs w:val="20"/>
                <w:lang w:eastAsia="es-ES"/>
              </w:rPr>
              <w:t>peuta</w:t>
            </w:r>
            <w:proofErr w:type="spellEnd"/>
            <w:r w:rsidRPr="00125B75">
              <w:rPr>
                <w:rFonts w:asciiTheme="minorHAnsi" w:eastAsia="Times New Roman" w:hAnsiTheme="minorHAnsi" w:cstheme="minorHAnsi"/>
                <w:color w:val="000000"/>
                <w:sz w:val="20"/>
                <w:szCs w:val="20"/>
                <w:lang w:eastAsia="es-ES"/>
              </w:rPr>
              <w:t xml:space="preserve"> holística con 10 años de experiencia trabajando con diferentes técnicas naturales. </w:t>
            </w:r>
            <w:r>
              <w:rPr>
                <w:rFonts w:asciiTheme="minorHAnsi" w:eastAsia="Times New Roman" w:hAnsiTheme="minorHAnsi" w:cstheme="minorHAnsi"/>
                <w:color w:val="000000"/>
                <w:sz w:val="20"/>
                <w:szCs w:val="20"/>
                <w:lang w:eastAsia="es-ES"/>
              </w:rPr>
              <w:br/>
              <w:t>Mis</w:t>
            </w:r>
            <w:r w:rsidRPr="00125B75">
              <w:rPr>
                <w:rFonts w:asciiTheme="minorHAnsi" w:eastAsia="Times New Roman" w:hAnsiTheme="minorHAnsi" w:cstheme="minorHAnsi"/>
                <w:color w:val="000000"/>
                <w:sz w:val="20"/>
                <w:szCs w:val="20"/>
                <w:lang w:eastAsia="es-ES"/>
              </w:rPr>
              <w:t xml:space="preserve"> técnicas hacen </w:t>
            </w:r>
            <w:r>
              <w:rPr>
                <w:rFonts w:asciiTheme="minorHAnsi" w:eastAsia="Times New Roman" w:hAnsiTheme="minorHAnsi" w:cstheme="minorHAnsi"/>
                <w:color w:val="000000"/>
                <w:sz w:val="20"/>
                <w:szCs w:val="20"/>
                <w:lang w:eastAsia="es-ES"/>
              </w:rPr>
              <w:t>énfasis</w:t>
            </w:r>
            <w:r w:rsidRPr="00125B75">
              <w:rPr>
                <w:rFonts w:asciiTheme="minorHAnsi" w:eastAsia="Times New Roman" w:hAnsiTheme="minorHAnsi" w:cstheme="minorHAnsi"/>
                <w:color w:val="000000"/>
                <w:sz w:val="20"/>
                <w:szCs w:val="20"/>
                <w:lang w:eastAsia="es-ES"/>
              </w:rPr>
              <w:t xml:space="preserve"> tanto el aspecto físico, como el emocional-mental-espiritual y se utilizan tanto técnicas manuales, como acompañamiento emocional, aspectos de aroma</w:t>
            </w:r>
            <w:r>
              <w:rPr>
                <w:rFonts w:asciiTheme="minorHAnsi" w:eastAsia="Times New Roman" w:hAnsiTheme="minorHAnsi" w:cstheme="minorHAnsi"/>
                <w:color w:val="000000"/>
                <w:sz w:val="20"/>
                <w:szCs w:val="20"/>
                <w:lang w:eastAsia="es-ES"/>
              </w:rPr>
              <w:t>-</w:t>
            </w:r>
            <w:r w:rsidRPr="00125B75">
              <w:rPr>
                <w:rFonts w:asciiTheme="minorHAnsi" w:eastAsia="Times New Roman" w:hAnsiTheme="minorHAnsi" w:cstheme="minorHAnsi"/>
                <w:color w:val="000000"/>
                <w:sz w:val="20"/>
                <w:szCs w:val="20"/>
                <w:lang w:eastAsia="es-ES"/>
              </w:rPr>
              <w:t xml:space="preserve">terapia y </w:t>
            </w:r>
            <w:proofErr w:type="spellStart"/>
            <w:r w:rsidRPr="00125B75">
              <w:rPr>
                <w:rFonts w:asciiTheme="minorHAnsi" w:eastAsia="Times New Roman" w:hAnsiTheme="minorHAnsi" w:cstheme="minorHAnsi"/>
                <w:color w:val="000000"/>
                <w:sz w:val="20"/>
                <w:szCs w:val="20"/>
                <w:lang w:eastAsia="es-ES"/>
              </w:rPr>
              <w:t>fito</w:t>
            </w:r>
            <w:proofErr w:type="spellEnd"/>
            <w:r>
              <w:rPr>
                <w:rFonts w:asciiTheme="minorHAnsi" w:eastAsia="Times New Roman" w:hAnsiTheme="minorHAnsi" w:cstheme="minorHAnsi"/>
                <w:color w:val="000000"/>
                <w:sz w:val="20"/>
                <w:szCs w:val="20"/>
                <w:lang w:eastAsia="es-ES"/>
              </w:rPr>
              <w:t>-</w:t>
            </w:r>
            <w:r w:rsidRPr="00125B75">
              <w:rPr>
                <w:rFonts w:asciiTheme="minorHAnsi" w:eastAsia="Times New Roman" w:hAnsiTheme="minorHAnsi" w:cstheme="minorHAnsi"/>
                <w:color w:val="000000"/>
                <w:sz w:val="20"/>
                <w:szCs w:val="20"/>
                <w:lang w:eastAsia="es-ES"/>
              </w:rPr>
              <w:t>terapia, terapias sonoras y energéticas.</w:t>
            </w:r>
            <w:r>
              <w:rPr>
                <w:rFonts w:asciiTheme="minorHAnsi" w:eastAsia="Times New Roman" w:hAnsiTheme="minorHAnsi" w:cstheme="minorHAnsi"/>
                <w:b/>
                <w:bCs/>
                <w:noProof/>
                <w:color w:val="000000"/>
                <w:szCs w:val="24"/>
                <w:lang w:eastAsia="es-ES"/>
              </w:rPr>
              <w:t xml:space="preserve"> </w:t>
            </w:r>
            <w:r>
              <w:rPr>
                <w:rFonts w:asciiTheme="minorHAnsi" w:eastAsia="Times New Roman" w:hAnsiTheme="minorHAnsi" w:cstheme="minorHAnsi"/>
                <w:b/>
                <w:bCs/>
                <w:noProof/>
                <w:color w:val="000000"/>
                <w:szCs w:val="24"/>
                <w:lang w:eastAsia="es-ES"/>
              </w:rPr>
              <w:br/>
            </w:r>
            <w:r w:rsidRPr="00125B75">
              <w:rPr>
                <w:rFonts w:asciiTheme="minorHAnsi" w:eastAsia="Times New Roman" w:hAnsiTheme="minorHAnsi" w:cstheme="minorHAnsi"/>
                <w:color w:val="000000"/>
                <w:sz w:val="20"/>
                <w:szCs w:val="20"/>
                <w:lang w:eastAsia="es-ES"/>
              </w:rPr>
              <w:t xml:space="preserve">Cursó su formación en ayurveda en el </w:t>
            </w:r>
            <w:proofErr w:type="spellStart"/>
            <w:r w:rsidRPr="00125B75">
              <w:rPr>
                <w:rFonts w:asciiTheme="minorHAnsi" w:eastAsia="Times New Roman" w:hAnsiTheme="minorHAnsi" w:cstheme="minorHAnsi"/>
                <w:color w:val="000000"/>
                <w:sz w:val="20"/>
                <w:szCs w:val="20"/>
                <w:lang w:eastAsia="es-ES"/>
              </w:rPr>
              <w:t>Ayurvedic</w:t>
            </w:r>
            <w:proofErr w:type="spellEnd"/>
            <w:r w:rsidRPr="00125B75">
              <w:rPr>
                <w:rFonts w:asciiTheme="minorHAnsi" w:eastAsia="Times New Roman" w:hAnsiTheme="minorHAnsi" w:cstheme="minorHAnsi"/>
                <w:color w:val="000000"/>
                <w:sz w:val="20"/>
                <w:szCs w:val="20"/>
                <w:lang w:eastAsia="es-ES"/>
              </w:rPr>
              <w:t xml:space="preserve"> </w:t>
            </w:r>
            <w:proofErr w:type="spellStart"/>
            <w:r w:rsidRPr="00125B75">
              <w:rPr>
                <w:rFonts w:asciiTheme="minorHAnsi" w:eastAsia="Times New Roman" w:hAnsiTheme="minorHAnsi" w:cstheme="minorHAnsi"/>
                <w:color w:val="000000"/>
                <w:sz w:val="20"/>
                <w:szCs w:val="20"/>
                <w:lang w:eastAsia="es-ES"/>
              </w:rPr>
              <w:t>Institut</w:t>
            </w:r>
            <w:proofErr w:type="spellEnd"/>
            <w:r>
              <w:rPr>
                <w:rFonts w:asciiTheme="minorHAnsi" w:eastAsia="Times New Roman" w:hAnsiTheme="minorHAnsi" w:cstheme="minorHAnsi"/>
                <w:color w:val="000000"/>
                <w:sz w:val="20"/>
                <w:szCs w:val="20"/>
                <w:lang w:eastAsia="es-ES"/>
              </w:rPr>
              <w:t>; cursando las asign</w:t>
            </w:r>
            <w:r w:rsidRPr="00125B75">
              <w:rPr>
                <w:rFonts w:asciiTheme="minorHAnsi" w:eastAsia="Times New Roman" w:hAnsiTheme="minorHAnsi" w:cstheme="minorHAnsi"/>
                <w:color w:val="000000"/>
                <w:sz w:val="20"/>
                <w:szCs w:val="20"/>
                <w:lang w:eastAsia="es-ES"/>
              </w:rPr>
              <w:t>aturas en diagn</w:t>
            </w:r>
            <w:r>
              <w:rPr>
                <w:rFonts w:asciiTheme="minorHAnsi" w:eastAsia="Times New Roman" w:hAnsiTheme="minorHAnsi" w:cstheme="minorHAnsi"/>
                <w:color w:val="000000"/>
                <w:sz w:val="20"/>
                <w:szCs w:val="20"/>
                <w:lang w:eastAsia="es-ES"/>
              </w:rPr>
              <w:t>ó</w:t>
            </w:r>
            <w:r w:rsidRPr="00125B75">
              <w:rPr>
                <w:rFonts w:asciiTheme="minorHAnsi" w:eastAsia="Times New Roman" w:hAnsiTheme="minorHAnsi" w:cstheme="minorHAnsi"/>
                <w:color w:val="000000"/>
                <w:sz w:val="20"/>
                <w:szCs w:val="20"/>
                <w:lang w:eastAsia="es-ES"/>
              </w:rPr>
              <w:t>stico y tratamientos, nutrición y todas las especialidades de masaje ayurvédico más ut</w:t>
            </w:r>
            <w:r>
              <w:rPr>
                <w:rFonts w:asciiTheme="minorHAnsi" w:eastAsia="Times New Roman" w:hAnsiTheme="minorHAnsi" w:cstheme="minorHAnsi"/>
                <w:color w:val="000000"/>
                <w:sz w:val="20"/>
                <w:szCs w:val="20"/>
                <w:lang w:eastAsia="es-ES"/>
              </w:rPr>
              <w:t>i</w:t>
            </w:r>
            <w:r w:rsidRPr="00125B75">
              <w:rPr>
                <w:rFonts w:asciiTheme="minorHAnsi" w:eastAsia="Times New Roman" w:hAnsiTheme="minorHAnsi" w:cstheme="minorHAnsi"/>
                <w:color w:val="000000"/>
                <w:sz w:val="20"/>
                <w:szCs w:val="20"/>
                <w:lang w:eastAsia="es-ES"/>
              </w:rPr>
              <w:t>lizadas en India. En el año 2015 se incorporó como docente en nuestro programa de estudios.</w:t>
            </w:r>
            <w:r>
              <w:rPr>
                <w:rFonts w:asciiTheme="minorHAnsi" w:eastAsia="Times New Roman" w:hAnsiTheme="minorHAnsi" w:cstheme="minorHAnsi"/>
                <w:b/>
                <w:bCs/>
                <w:color w:val="000000"/>
                <w:szCs w:val="24"/>
                <w:u w:val="single"/>
                <w:lang w:eastAsia="es-ES"/>
              </w:rPr>
              <w:br/>
              <w:t xml:space="preserve">        </w:t>
            </w:r>
          </w:p>
          <w:p w14:paraId="2B888B11" w14:textId="77777777" w:rsidR="005547E8" w:rsidRDefault="005547E8" w:rsidP="005005B5">
            <w:pPr>
              <w:spacing w:before="100" w:beforeAutospacing="1" w:after="100" w:afterAutospacing="1"/>
              <w:rPr>
                <w:rFonts w:asciiTheme="minorHAnsi" w:eastAsia="Times New Roman" w:hAnsiTheme="minorHAnsi" w:cstheme="minorHAnsi"/>
                <w:b/>
                <w:bCs/>
                <w:noProof/>
                <w:color w:val="000000"/>
                <w:szCs w:val="24"/>
                <w:lang w:eastAsia="es-ES"/>
              </w:rPr>
            </w:pPr>
          </w:p>
          <w:p w14:paraId="304BC565" w14:textId="77777777" w:rsidR="005547E8" w:rsidRDefault="005547E8" w:rsidP="005005B5">
            <w:pPr>
              <w:spacing w:before="100" w:beforeAutospacing="1" w:after="100" w:afterAutospacing="1"/>
              <w:rPr>
                <w:rFonts w:asciiTheme="minorHAnsi" w:eastAsia="Times New Roman" w:hAnsiTheme="minorHAnsi" w:cstheme="minorHAnsi"/>
                <w:b/>
                <w:bCs/>
                <w:noProof/>
                <w:color w:val="000000"/>
                <w:sz w:val="20"/>
                <w:szCs w:val="20"/>
                <w:lang w:eastAsia="es-ES"/>
              </w:rPr>
            </w:pPr>
          </w:p>
          <w:p w14:paraId="65E092B3"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r>
              <w:rPr>
                <w:rFonts w:asciiTheme="minorHAnsi" w:eastAsia="Times New Roman" w:hAnsiTheme="minorHAnsi" w:cstheme="minorHAnsi"/>
                <w:b/>
                <w:bCs/>
                <w:noProof/>
                <w:color w:val="000000"/>
                <w:szCs w:val="24"/>
                <w:lang w:eastAsia="es-ES"/>
              </w:rPr>
              <w:lastRenderedPageBreak/>
              <w:drawing>
                <wp:inline distT="0" distB="0" distL="0" distR="0" wp14:anchorId="2B99D67F" wp14:editId="47C68C6B">
                  <wp:extent cx="3951799" cy="3823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flipH="1">
                            <a:off x="0" y="0"/>
                            <a:ext cx="3958124" cy="3829555"/>
                          </a:xfrm>
                          <a:prstGeom prst="rect">
                            <a:avLst/>
                          </a:prstGeom>
                        </pic:spPr>
                      </pic:pic>
                    </a:graphicData>
                  </a:graphic>
                </wp:inline>
              </w:drawing>
            </w: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auto"/>
                <w:sz w:val="20"/>
                <w:szCs w:val="20"/>
                <w:lang w:eastAsia="es-ES"/>
              </w:rPr>
              <w:br/>
            </w:r>
          </w:p>
          <w:p w14:paraId="7368C327"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p>
          <w:p w14:paraId="15139F1D"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p>
          <w:p w14:paraId="2CCBDD66" w14:textId="77777777" w:rsidR="005547E8" w:rsidRDefault="005547E8" w:rsidP="005005B5">
            <w:pPr>
              <w:spacing w:before="100" w:beforeAutospacing="1" w:after="100" w:afterAutospacing="1"/>
              <w:rPr>
                <w:rFonts w:ascii="Times New Roman" w:eastAsia="Times New Roman" w:hAnsi="Times New Roman"/>
                <w:color w:val="000000"/>
                <w:szCs w:val="24"/>
                <w:lang w:eastAsia="es-ES"/>
              </w:rPr>
            </w:pPr>
          </w:p>
          <w:p w14:paraId="23F95EEF" w14:textId="77777777" w:rsidR="005547E8" w:rsidRDefault="005547E8" w:rsidP="005005B5">
            <w:pPr>
              <w:spacing w:before="100" w:beforeAutospacing="1" w:after="100" w:afterAutospacing="1"/>
              <w:rPr>
                <w:rFonts w:asciiTheme="minorHAnsi" w:eastAsia="Times New Roman" w:hAnsiTheme="minorHAnsi" w:cstheme="minorHAnsi"/>
                <w:color w:val="000000"/>
                <w:sz w:val="20"/>
                <w:szCs w:val="20"/>
                <w:lang w:eastAsia="es-ES"/>
              </w:rPr>
            </w:pPr>
            <w:r w:rsidRPr="0023478F">
              <w:rPr>
                <w:rFonts w:asciiTheme="minorHAnsi" w:eastAsia="Times New Roman" w:hAnsiTheme="minorHAnsi" w:cstheme="minorHAnsi"/>
                <w:b/>
                <w:bCs/>
                <w:color w:val="000000"/>
                <w:szCs w:val="24"/>
                <w:u w:val="single"/>
                <w:lang w:eastAsia="es-ES"/>
              </w:rPr>
              <w:t>PATRICIA SANZ</w:t>
            </w:r>
            <w:r w:rsidRPr="00125B75">
              <w:rPr>
                <w:rFonts w:ascii="Times New Roman" w:eastAsia="Times New Roman" w:hAnsi="Times New Roman"/>
                <w:color w:val="000000"/>
                <w:szCs w:val="24"/>
                <w:lang w:eastAsia="es-ES"/>
              </w:rPr>
              <w:br/>
            </w:r>
            <w:r w:rsidRPr="00125B75">
              <w:rPr>
                <w:rFonts w:asciiTheme="minorHAnsi" w:eastAsia="Times New Roman" w:hAnsiTheme="minorHAnsi" w:cstheme="minorHAnsi"/>
                <w:color w:val="000000"/>
                <w:sz w:val="20"/>
                <w:szCs w:val="20"/>
                <w:lang w:eastAsia="es-ES"/>
              </w:rPr>
              <w:t xml:space="preserve">Terapeuta ayurveda dedicada a aliviar cuerpo y mente mediante la nutrición, técnicas de masaje y tratamientos herbales, complementando con técnicas de yoga como ejercicios respiratorios, </w:t>
            </w:r>
            <w:proofErr w:type="spellStart"/>
            <w:r w:rsidRPr="00125B75">
              <w:rPr>
                <w:rFonts w:asciiTheme="minorHAnsi" w:eastAsia="Times New Roman" w:hAnsiTheme="minorHAnsi" w:cstheme="minorHAnsi"/>
                <w:color w:val="000000"/>
                <w:sz w:val="20"/>
                <w:szCs w:val="20"/>
                <w:lang w:eastAsia="es-ES"/>
              </w:rPr>
              <w:t>yogaterapia</w:t>
            </w:r>
            <w:proofErr w:type="spellEnd"/>
            <w:r w:rsidRPr="00125B75">
              <w:rPr>
                <w:rFonts w:asciiTheme="minorHAnsi" w:eastAsia="Times New Roman" w:hAnsiTheme="minorHAnsi" w:cstheme="minorHAnsi"/>
                <w:color w:val="000000"/>
                <w:sz w:val="20"/>
                <w:szCs w:val="20"/>
                <w:lang w:eastAsia="es-ES"/>
              </w:rPr>
              <w:t xml:space="preserve"> y meditación.</w:t>
            </w:r>
          </w:p>
          <w:p w14:paraId="30BBB83D" w14:textId="77777777" w:rsidR="005547E8" w:rsidRDefault="005547E8" w:rsidP="005005B5">
            <w:pPr>
              <w:spacing w:before="100" w:beforeAutospacing="1" w:after="100" w:afterAutospacing="1"/>
              <w:rPr>
                <w:rFonts w:asciiTheme="minorHAnsi" w:eastAsia="Times New Roman" w:hAnsiTheme="minorHAnsi" w:cstheme="minorHAnsi"/>
                <w:color w:val="000000"/>
                <w:sz w:val="20"/>
                <w:szCs w:val="20"/>
                <w:lang w:eastAsia="es-ES"/>
              </w:rPr>
            </w:pPr>
          </w:p>
          <w:p w14:paraId="2C97C597" w14:textId="77777777" w:rsidR="005547E8" w:rsidRDefault="005547E8" w:rsidP="005005B5">
            <w:pPr>
              <w:spacing w:before="100" w:beforeAutospacing="1" w:after="100" w:afterAutospacing="1"/>
              <w:jc w:val="center"/>
              <w:rPr>
                <w:rFonts w:asciiTheme="minorHAnsi" w:eastAsia="Times New Roman" w:hAnsiTheme="minorHAnsi" w:cstheme="minorHAnsi"/>
                <w:color w:val="000000"/>
                <w:sz w:val="20"/>
                <w:szCs w:val="20"/>
                <w:lang w:eastAsia="es-ES"/>
              </w:rPr>
            </w:pPr>
            <w:r>
              <w:rPr>
                <w:rFonts w:ascii="Times New Roman" w:eastAsia="Times New Roman" w:hAnsi="Times New Roman"/>
                <w:noProof/>
                <w:color w:val="000000"/>
                <w:szCs w:val="24"/>
                <w:lang w:eastAsia="es-ES"/>
              </w:rPr>
              <w:lastRenderedPageBreak/>
              <w:drawing>
                <wp:inline distT="0" distB="0" distL="0" distR="0" wp14:anchorId="2705CD40" wp14:editId="249FC4B4">
                  <wp:extent cx="4039263" cy="3242789"/>
                  <wp:effectExtent l="0" t="0" r="0" b="0"/>
                  <wp:docPr id="16" name="Imagen 3" descr="https://medicina-ayurveda.es/wp-content/uploads/2020/11/foto1-300x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cina-ayurveda.es/wp-content/uploads/2020/11/foto1-300x2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197" cy="3250764"/>
                          </a:xfrm>
                          <a:prstGeom prst="rect">
                            <a:avLst/>
                          </a:prstGeom>
                          <a:noFill/>
                          <a:ln w="9525">
                            <a:noFill/>
                            <a:miter lim="800000"/>
                            <a:headEnd/>
                            <a:tailEnd/>
                          </a:ln>
                        </pic:spPr>
                      </pic:pic>
                    </a:graphicData>
                  </a:graphic>
                </wp:inline>
              </w:drawing>
            </w:r>
          </w:p>
          <w:p w14:paraId="55840BFE" w14:textId="77777777" w:rsidR="005547E8" w:rsidRDefault="005547E8" w:rsidP="005005B5">
            <w:pPr>
              <w:spacing w:before="100" w:beforeAutospacing="1" w:after="100" w:afterAutospacing="1"/>
              <w:rPr>
                <w:rFonts w:ascii="Tahoma" w:hAnsi="Tahoma" w:cs="Tahoma"/>
              </w:rPr>
            </w:pP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000000"/>
                <w:sz w:val="20"/>
                <w:szCs w:val="20"/>
                <w:lang w:eastAsia="es-ES"/>
              </w:rPr>
              <w:br/>
              <w:t>Paralelamente, desarrolla talleres personalizados de técnicas de cocina saludable incorporando conceptos de ayurveda y técnicas más actuales.</w:t>
            </w: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auto"/>
                <w:sz w:val="20"/>
                <w:szCs w:val="20"/>
                <w:lang w:eastAsia="es-ES"/>
              </w:rPr>
              <w:br/>
            </w:r>
            <w:r w:rsidRPr="00125B75">
              <w:rPr>
                <w:rFonts w:asciiTheme="minorHAnsi" w:eastAsia="Times New Roman" w:hAnsiTheme="minorHAnsi" w:cstheme="minorHAnsi"/>
                <w:color w:val="000000"/>
                <w:sz w:val="20"/>
                <w:szCs w:val="20"/>
                <w:lang w:eastAsia="es-ES"/>
              </w:rPr>
              <w:t xml:space="preserve">Formada en nutrición y masaje ayurveda por </w:t>
            </w:r>
            <w:proofErr w:type="spellStart"/>
            <w:r w:rsidRPr="00125B75">
              <w:rPr>
                <w:rFonts w:asciiTheme="minorHAnsi" w:eastAsia="Times New Roman" w:hAnsiTheme="minorHAnsi" w:cstheme="minorHAnsi"/>
                <w:color w:val="000000"/>
                <w:sz w:val="20"/>
                <w:szCs w:val="20"/>
                <w:lang w:eastAsia="es-ES"/>
              </w:rPr>
              <w:t>Ayurvedic</w:t>
            </w:r>
            <w:proofErr w:type="spellEnd"/>
            <w:r w:rsidRPr="00125B75">
              <w:rPr>
                <w:rFonts w:asciiTheme="minorHAnsi" w:eastAsia="Times New Roman" w:hAnsiTheme="minorHAnsi" w:cstheme="minorHAnsi"/>
                <w:color w:val="000000"/>
                <w:sz w:val="20"/>
                <w:szCs w:val="20"/>
                <w:lang w:eastAsia="es-ES"/>
              </w:rPr>
              <w:t xml:space="preserve"> </w:t>
            </w:r>
            <w:proofErr w:type="spellStart"/>
            <w:r w:rsidRPr="00125B75">
              <w:rPr>
                <w:rFonts w:asciiTheme="minorHAnsi" w:eastAsia="Times New Roman" w:hAnsiTheme="minorHAnsi" w:cstheme="minorHAnsi"/>
                <w:color w:val="000000"/>
                <w:sz w:val="20"/>
                <w:szCs w:val="20"/>
                <w:lang w:eastAsia="es-ES"/>
              </w:rPr>
              <w:t>Institut</w:t>
            </w:r>
            <w:proofErr w:type="spellEnd"/>
            <w:r w:rsidRPr="00125B75">
              <w:rPr>
                <w:rFonts w:asciiTheme="minorHAnsi" w:eastAsia="Times New Roman" w:hAnsiTheme="minorHAnsi" w:cstheme="minorHAnsi"/>
                <w:color w:val="000000"/>
                <w:sz w:val="20"/>
                <w:szCs w:val="20"/>
                <w:lang w:eastAsia="es-ES"/>
              </w:rPr>
              <w:t xml:space="preserve"> de Pune en 2018 y en la ciencia y arte del yoga con Tomás </w:t>
            </w:r>
            <w:proofErr w:type="spellStart"/>
            <w:r w:rsidRPr="00125B75">
              <w:rPr>
                <w:rFonts w:asciiTheme="minorHAnsi" w:eastAsia="Times New Roman" w:hAnsiTheme="minorHAnsi" w:cstheme="minorHAnsi"/>
                <w:color w:val="000000"/>
                <w:sz w:val="20"/>
                <w:szCs w:val="20"/>
                <w:lang w:eastAsia="es-ES"/>
              </w:rPr>
              <w:t>Zorzo</w:t>
            </w:r>
            <w:proofErr w:type="spellEnd"/>
            <w:r w:rsidRPr="00125B75">
              <w:rPr>
                <w:rFonts w:asciiTheme="minorHAnsi" w:eastAsia="Times New Roman" w:hAnsiTheme="minorHAnsi" w:cstheme="minorHAnsi"/>
                <w:color w:val="000000"/>
                <w:sz w:val="20"/>
                <w:szCs w:val="20"/>
                <w:lang w:eastAsia="es-ES"/>
              </w:rPr>
              <w:t xml:space="preserve"> en 2017</w:t>
            </w:r>
          </w:p>
        </w:tc>
      </w:tr>
    </w:tbl>
    <w:p w14:paraId="640BCD31" w14:textId="77777777" w:rsidR="005547E8" w:rsidRPr="009D3023" w:rsidRDefault="005547E8" w:rsidP="005547E8"/>
    <w:p w14:paraId="33CBC6E4" w14:textId="77777777" w:rsidR="005547E8" w:rsidRPr="000811BC" w:rsidRDefault="005547E8" w:rsidP="005547E8">
      <w:pPr>
        <w:pStyle w:val="Ttulo"/>
      </w:pPr>
      <w:r w:rsidRPr="00110772">
        <w:rPr>
          <w:rStyle w:val="Textoennegrita"/>
          <w:b w:val="0"/>
          <w:bCs w:val="0"/>
          <w:color w:val="000000" w:themeColor="text1"/>
        </w:rPr>
        <w:br/>
      </w:r>
      <w:r w:rsidRPr="00110772">
        <w:rPr>
          <w:rStyle w:val="Textoennegrita"/>
          <w:b w:val="0"/>
          <w:bCs w:val="0"/>
          <w:color w:val="000000" w:themeColor="text1"/>
        </w:rPr>
        <w:br/>
      </w:r>
    </w:p>
    <w:p w14:paraId="21D6C93C" w14:textId="77777777" w:rsidR="005547E8" w:rsidRDefault="005547E8" w:rsidP="005547E8">
      <w:pPr>
        <w:pStyle w:val="NormalWeb"/>
      </w:pPr>
    </w:p>
    <w:p w14:paraId="7874BBAD" w14:textId="77777777" w:rsidR="005547E8" w:rsidRDefault="005547E8"/>
    <w:sectPr w:rsidR="00554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E8"/>
    <w:rsid w:val="00236685"/>
    <w:rsid w:val="00264F2C"/>
    <w:rsid w:val="005547E8"/>
    <w:rsid w:val="0086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EBDA"/>
  <w15:chartTrackingRefBased/>
  <w15:docId w15:val="{4548956F-F71A-434B-86B9-BA0A098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547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47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554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7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47E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47E8"/>
    <w:rPr>
      <w:b/>
      <w:bCs/>
    </w:rPr>
  </w:style>
  <w:style w:type="character" w:customStyle="1" w:styleId="Ttulo4Car">
    <w:name w:val="Título 4 Car"/>
    <w:basedOn w:val="Fuentedeprrafopredeter"/>
    <w:link w:val="Ttulo4"/>
    <w:uiPriority w:val="9"/>
    <w:semiHidden/>
    <w:rsid w:val="005547E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5547E8"/>
    <w:rPr>
      <w:color w:val="0000FF"/>
      <w:u w:val="single"/>
    </w:rPr>
  </w:style>
  <w:style w:type="paragraph" w:customStyle="1" w:styleId="texto-centrado">
    <w:name w:val="texto-centrado"/>
    <w:basedOn w:val="Normal"/>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547E8"/>
    <w:pPr>
      <w:spacing w:after="0" w:line="240" w:lineRule="auto"/>
    </w:pPr>
    <w:rPr>
      <w:rFonts w:ascii="Calibri" w:hAnsi="Calibri" w:cs="Times New Roman"/>
      <w:color w:val="000000" w:themeColor="text1"/>
      <w:sz w:val="24"/>
      <w:szCs w:val="5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next w:val="Normal"/>
    <w:link w:val="TtuloCar"/>
    <w:uiPriority w:val="10"/>
    <w:qFormat/>
    <w:rsid w:val="005547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547E8"/>
    <w:rPr>
      <w:rFonts w:asciiTheme="majorHAnsi" w:eastAsiaTheme="majorEastAsia" w:hAnsiTheme="majorHAnsi" w:cstheme="majorBidi"/>
      <w:color w:val="323E4F" w:themeColor="text2" w:themeShade="BF"/>
      <w:spacing w:val="5"/>
      <w:kern w:val="28"/>
      <w:sz w:val="52"/>
      <w:szCs w:val="52"/>
    </w:rPr>
  </w:style>
  <w:style w:type="paragraph" w:customStyle="1" w:styleId="CURSOS">
    <w:name w:val="CURSOS"/>
    <w:basedOn w:val="Ttulo"/>
    <w:link w:val="CURSOSCar"/>
    <w:qFormat/>
    <w:rsid w:val="005547E8"/>
    <w:rPr>
      <w:b/>
      <w:color w:val="C00000"/>
      <w:sz w:val="36"/>
      <w:szCs w:val="36"/>
    </w:rPr>
  </w:style>
  <w:style w:type="character" w:styleId="nfasissutil">
    <w:name w:val="Subtle Emphasis"/>
    <w:basedOn w:val="Fuentedeprrafopredeter"/>
    <w:uiPriority w:val="19"/>
    <w:qFormat/>
    <w:rsid w:val="005547E8"/>
    <w:rPr>
      <w:i/>
      <w:iCs/>
      <w:color w:val="808080" w:themeColor="text1" w:themeTint="7F"/>
    </w:rPr>
  </w:style>
  <w:style w:type="character" w:customStyle="1" w:styleId="CURSOSCar">
    <w:name w:val="CURSOS Car"/>
    <w:basedOn w:val="TtuloCar"/>
    <w:link w:val="CURSOS"/>
    <w:rsid w:val="005547E8"/>
    <w:rPr>
      <w:rFonts w:asciiTheme="majorHAnsi" w:eastAsiaTheme="majorEastAsia" w:hAnsiTheme="majorHAnsi" w:cstheme="majorBidi"/>
      <w:b/>
      <w:color w:val="C00000"/>
      <w:spacing w:val="5"/>
      <w:kern w:val="28"/>
      <w:sz w:val="36"/>
      <w:szCs w:val="36"/>
    </w:rPr>
  </w:style>
  <w:style w:type="character" w:styleId="nfasis">
    <w:name w:val="Emphasis"/>
    <w:basedOn w:val="Fuentedeprrafopredeter"/>
    <w:uiPriority w:val="20"/>
    <w:qFormat/>
    <w:rsid w:val="00554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116">
      <w:bodyDiv w:val="1"/>
      <w:marLeft w:val="0"/>
      <w:marRight w:val="0"/>
      <w:marTop w:val="0"/>
      <w:marBottom w:val="0"/>
      <w:divBdr>
        <w:top w:val="none" w:sz="0" w:space="0" w:color="auto"/>
        <w:left w:val="none" w:sz="0" w:space="0" w:color="auto"/>
        <w:bottom w:val="none" w:sz="0" w:space="0" w:color="auto"/>
        <w:right w:val="none" w:sz="0" w:space="0" w:color="auto"/>
      </w:divBdr>
    </w:div>
    <w:div w:id="808012842">
      <w:bodyDiv w:val="1"/>
      <w:marLeft w:val="0"/>
      <w:marRight w:val="0"/>
      <w:marTop w:val="0"/>
      <w:marBottom w:val="0"/>
      <w:divBdr>
        <w:top w:val="none" w:sz="0" w:space="0" w:color="auto"/>
        <w:left w:val="none" w:sz="0" w:space="0" w:color="auto"/>
        <w:bottom w:val="none" w:sz="0" w:space="0" w:color="auto"/>
        <w:right w:val="none" w:sz="0" w:space="0" w:color="auto"/>
      </w:divBdr>
    </w:div>
    <w:div w:id="974332722">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748653029">
      <w:bodyDiv w:val="1"/>
      <w:marLeft w:val="0"/>
      <w:marRight w:val="0"/>
      <w:marTop w:val="0"/>
      <w:marBottom w:val="0"/>
      <w:divBdr>
        <w:top w:val="none" w:sz="0" w:space="0" w:color="auto"/>
        <w:left w:val="none" w:sz="0" w:space="0" w:color="auto"/>
        <w:bottom w:val="none" w:sz="0" w:space="0" w:color="auto"/>
        <w:right w:val="none" w:sz="0" w:space="0" w:color="auto"/>
      </w:divBdr>
    </w:div>
    <w:div w:id="1856266660">
      <w:bodyDiv w:val="1"/>
      <w:marLeft w:val="0"/>
      <w:marRight w:val="0"/>
      <w:marTop w:val="0"/>
      <w:marBottom w:val="0"/>
      <w:divBdr>
        <w:top w:val="none" w:sz="0" w:space="0" w:color="auto"/>
        <w:left w:val="none" w:sz="0" w:space="0" w:color="auto"/>
        <w:bottom w:val="none" w:sz="0" w:space="0" w:color="auto"/>
        <w:right w:val="none" w:sz="0" w:space="0" w:color="auto"/>
      </w:divBdr>
    </w:div>
    <w:div w:id="2000107810">
      <w:bodyDiv w:val="1"/>
      <w:marLeft w:val="0"/>
      <w:marRight w:val="0"/>
      <w:marTop w:val="0"/>
      <w:marBottom w:val="0"/>
      <w:divBdr>
        <w:top w:val="none" w:sz="0" w:space="0" w:color="auto"/>
        <w:left w:val="none" w:sz="0" w:space="0" w:color="auto"/>
        <w:bottom w:val="none" w:sz="0" w:space="0" w:color="auto"/>
        <w:right w:val="none" w:sz="0" w:space="0" w:color="auto"/>
      </w:divBdr>
    </w:div>
    <w:div w:id="2085688197">
      <w:bodyDiv w:val="1"/>
      <w:marLeft w:val="0"/>
      <w:marRight w:val="0"/>
      <w:marTop w:val="0"/>
      <w:marBottom w:val="0"/>
      <w:divBdr>
        <w:top w:val="none" w:sz="0" w:space="0" w:color="auto"/>
        <w:left w:val="none" w:sz="0" w:space="0" w:color="auto"/>
        <w:bottom w:val="none" w:sz="0" w:space="0" w:color="auto"/>
        <w:right w:val="none" w:sz="0" w:space="0" w:color="auto"/>
      </w:divBdr>
    </w:div>
    <w:div w:id="21223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tel:+346397232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1725</Words>
  <Characters>9493</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3</cp:revision>
  <dcterms:created xsi:type="dcterms:W3CDTF">2025-02-09T20:58:00Z</dcterms:created>
  <dcterms:modified xsi:type="dcterms:W3CDTF">2025-02-09T21:33:00Z</dcterms:modified>
</cp:coreProperties>
</file>