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Relacionamento entre as Tabelas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object w:dxaOrig="10873" w:dyaOrig="7350">
          <v:rect xmlns:o="urn:schemas-microsoft-com:office:office" xmlns:v="urn:schemas-microsoft-com:vml" id="rectole0000000000" style="width:543.650000pt;height:36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Tarefa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Desenvolver um cadastro (Incluir/Alterar/Excluir) para as tabelas acima.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Fazer consistência de entrada obrigatória nos campos, quando não permitirem nulo.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Validar data de inclusão.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Não permitir exclusão de clientes que possuam contatos associados.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Exibir na tela principal a quantidade de contatos cadastrados por cliente.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Desenvolver, em tela separada um relatório que exiba clientes que não possuem contato, contatos sem telefone/celular ou sem email, agrupando por situação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Layout sugerido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Principal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443" w:dyaOrig="4818">
          <v:rect xmlns:o="urn:schemas-microsoft-com:office:office" xmlns:v="urn:schemas-microsoft-com:vml" id="rectole0000000001" style="width:422.150000pt;height:24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Tela de Inclusão/Edição de Clientes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10548" w:dyaOrig="6215">
          <v:rect xmlns:o="urn:schemas-microsoft-com:office:office" xmlns:v="urn:schemas-microsoft-com:vml" id="rectole0000000002" style="width:527.400000pt;height:31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321" w:dyaOrig="425">
          <v:rect xmlns:o="urn:schemas-microsoft-com:office:office" xmlns:v="urn:schemas-microsoft-com:vml" id="rectole0000000003" style="width:416.050000pt;height:2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14550" w:dyaOrig="7020">
          <v:rect xmlns:o="urn:schemas-microsoft-com:office:office" xmlns:v="urn:schemas-microsoft-com:vml" id="rectole0000000004" style="width:727.500000pt;height:35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Tela de Inclusão/Edição de Contatos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14160" w:dyaOrig="9390">
          <v:rect xmlns:o="urn:schemas-microsoft-com:office:office" xmlns:v="urn:schemas-microsoft-com:vml" id="rectole0000000005" style="width:708.000000pt;height:46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