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4E79"/>
          <w:sz w:val="52"/>
          <w:szCs w:val="52"/>
        </w:rPr>
        <w:t xml:space="preserve">Workforce &amp; Task Manager OS</w:t>
      </w:r>
    </w:p>
    <w:p>
      <w:pPr>
        <w:spacing w:after="400"/>
      </w:pPr>
      <w:r>
        <w:rPr>
          <w:color w:val="595959"/>
          <w:sz w:val="32"/>
          <w:szCs w:val="32"/>
        </w:rPr>
        <w:t xml:space="preserve">Project Plan, Time Estimate &amp; Token Budget</w:t>
      </w:r>
    </w:p>
    <w:p>
      <w:pPr>
        <w:pBdr>
          <w:bottom w:val="single" w:color="1F4E79" w:sz="8" w:space="4"/>
        </w:pBdr>
      </w:pPr>
    </w:p>
    <w:p>
      <w:pPr>
        <w:spacing w:after="60" w:before="300"/>
      </w:pPr>
      <w:r>
        <w:rPr>
          <w:b/>
          <w:bCs/>
        </w:rPr>
        <w:t xml:space="preserve">Date:</w:t>
      </w:r>
      <w:r>
        <w:t xml:space="preserve"> 11 October 2026</w:t>
      </w:r>
    </w:p>
    <w:p>
      <w:pPr>
        <w:spacing w:after="60"/>
      </w:pPr>
      <w:r>
        <w:rPr>
          <w:b/>
          <w:bCs/>
        </w:rPr>
        <w:t xml:space="preserve">Prepared by:</w:t>
      </w:r>
      <w:r>
        <w:t xml:space="preserve"> komol.sokrio@gmail.com (with Claude Code)</w:t>
      </w:r>
    </w:p>
    <w:p>
      <w:pPr>
        <w:spacing w:after="60"/>
      </w:pPr>
      <w:r>
        <w:rPr>
          <w:b/>
          <w:bCs/>
        </w:rPr>
        <w:t xml:space="preserve">Project folder:</w:t>
      </w:r>
      <w:r>
        <w:t xml:space="preserve"> workforce-&amp;-task-manager-os/task-manger</w:t>
      </w:r>
    </w:p>
    <w:p>
      <w:pPr>
        <w:spacing w:after="120"/>
      </w:pPr>
      <w:r>
        <w:rPr>
          <w:b/>
          <w:bCs/>
        </w:rPr>
        <w:t xml:space="preserve">Source plan files:</w:t>
      </w:r>
      <w:r>
        <w:t xml:space="preserve"> .claude/plan/08-current-scope.md, 09-init-scope.md, 10-final-goal.md</w:t>
      </w:r>
    </w:p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Executive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Scope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 In scope — final goal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2.2 Out of scope (shown as "Soon" in the sidebar)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Architecture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Data models (16)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3.2 Roles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Work breakdown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4.1 Phase 1 — Init (foundation)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4.2 Phase 2 — Final goal (vertical slices: API + screen together)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4.3 Totals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Day-by-day schedule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Token budget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6.1 Optimized vs. unoptimized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6.2 Token rules (used in every session)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7. Risks and decisions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8. Definition of done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9. How to run the plan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Executive summary</w:t>
      </w:r>
      <w:bookmarkEnd w:id="1"/>
    </w:p>
    <w:p>
      <w:pPr>
        <w:spacing w:after="120"/>
      </w:pPr>
      <w:r>
        <w:t xml:space="preserve">This project rebuilds the AI-Studio mock (task-manger-moc) as a real full-stack application: an Express 5 + MongoDB backend and a Vite + React 19 + TypeScript + Tailwind 4 frontend, structured like the SE331 capstone example. The mock is used for visuals only; all data, rules, authentication and permissions are real.</w:t>
      </w:r>
    </w:p>
    <w:p>
      <w:pPr>
        <w:spacing w:after="120"/>
      </w:pPr>
      <w:r>
        <w:t xml:space="preserve">The final goal is </w:t>
      </w:r>
      <w:r>
        <w:rPr>
          <w:b/>
          <w:bCs/>
        </w:rPr>
        <w:t xml:space="preserve">7 working screens</w:t>
      </w:r>
      <w:r>
        <w:t xml:space="preserve"> plus the shared shell (login, logout, profile, sidebar, topbar), built on a multi-tenant, role-based (RBAC) backend with a seeded demo database.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effort with Claude Code (incl. your review and testing)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28–30 hours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 time with Claude Code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4–5 working days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effort by hand (one developer, no AI)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19 developer-days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sessions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(one per step)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Messages (turns)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450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input processed (≈ 90% from cache)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31 million tokens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content read (files, command output)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140k tokens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written (code + reasoning)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370k tokens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Saving vs. an unoptimized workflow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2.5× fewer tokens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time and token figures are planning estimates. Check them against real usage after step I2 and adjust if they differ by more than about 30%.</w:t>
      </w:r>
    </w:p>
    <w:p>
      <w:pPr>
        <w:pStyle w:val="Heading1"/>
      </w:pPr>
      <w:bookmarkStart w:name="_Toc2" w:id="2"/>
      <w:r>
        <w:t xml:space="preserve">2. Scope</w:t>
      </w:r>
      <w:bookmarkEnd w:id="2"/>
    </w:p>
    <w:p>
      <w:pPr>
        <w:pStyle w:val="Heading2"/>
      </w:pPr>
      <w:bookmarkStart w:name="_Toc3" w:id="3"/>
      <w:r>
        <w:t xml:space="preserve">2.1 In scope — final goal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024"/>
        <w:gridCol w:w="964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/ Logout / Profile / Sidebar / Topbar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login, session restore, profile edit + password change, role-based sidebar with live badges, tenant switch (Super Admin)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I4–I5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Idle threshold, working hours/days, deadlines, leave allowances, organization profile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 &amp; Spatie RBAC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 tree (tenant → departments → teams → members), editable permission matrix, roles with data scope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Presets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Preset CRUD, publish/unpublish; also the Tasks backend API used by other screens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&amp; Holidays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Balances, apply with working-day preview, 2-stage approval, holidays calendar, policies from settings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Tracker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Server-side timer, idle detection, weekly timesheet grid, manual logs, submit/approve, CSV export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User-wise Log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Filterable task/time log per user with CSV export and print view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Overview (Dashboard)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/ Team tabs: hours, attendance, task progress, salary estimate, live member tracker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2.2 Out of scope (shown as "Soon" in the sidebar)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Tasks screen</w:t>
      </w:r>
      <w:r>
        <w:t xml:space="preserve"> — the Tasks API is still built in F3 because Time Tracker, User-wise Log and Overview need it. Adding the screen later is about one extra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Planning, HR &amp; Attendance, Approvals &amp; Reviews, Payroll &amp; Payslips, Analytics &amp;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and Payroll data are seeded only, so the Overview cards have real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uploads: certificates and proofs store a file name or link only.</w:t>
      </w:r>
    </w:p>
    <w:p>
      <w:pPr>
        <w:pStyle w:val="Heading1"/>
      </w:pPr>
      <w:bookmarkStart w:name="_Toc5" w:id="5"/>
      <w:r>
        <w:t xml:space="preserve">3. Architecture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9"/>
        <w:gridCol w:w="7649"/>
      </w:tblGrid>
      <w:tr>
        <w:trPr>
          <w:tblHeader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 / decision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5, CommonJS JavaScript, Mongoose — layering route → controller → model-functions file → schema (SE331 style)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 + React 19 + TypeScript + Tailwind 4, axios, react-router-dom, lucide-react; mock components reused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MongoDB: mongodb://127.0.0.1:27017/workforce_os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(Bearer) + bcryptjs; tenant always taken from the logged-in user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RBAC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Per-tenant roles holding permission keys; authorize(perm) middleware; data scope self / team / department / tenant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query filtered by tenant; other-tenant records return 404; only Super Admin may switch tenant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envelope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success, data, count?, message? }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 22 (.nvmrc); backend :5000, frontend :5173 with /api proxy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3.1 Data models (16)</w:t>
      </w:r>
      <w:bookmarkEnd w:id="6"/>
    </w:p>
    <w:p>
      <w:pPr>
        <w:spacing w:after="120"/>
      </w:pPr>
      <w:r>
        <w:t xml:space="preserve">Tenant, User, Role, Department (teams embedded), Task, TaskPreset, TimeEntry, Timesheet, ActiveTimer, LeaveRequest, LeaveBalance, Holiday, Notification, Setting, Attendance (read-only), Payroll (read-only).</w:t>
      </w:r>
    </w:p>
    <w:p>
      <w:pPr>
        <w:pStyle w:val="Heading2"/>
      </w:pPr>
      <w:bookmarkStart w:name="_Toc7" w:id="7"/>
      <w:r>
        <w:t xml:space="preserve">3.2 Roles</w:t>
      </w:r>
      <w:bookmarkEnd w:id="7"/>
    </w:p>
    <w:p>
      <w:pPr>
        <w:spacing w:after="120"/>
      </w:pPr>
      <w:r>
        <w:t xml:space="preserve">Super Admin, Admin, HR, Manager, Member — created per tenant by the seeder. Default scopes: Member = self, Manager = team, HR / Admin / Super Admin = tenant.</w:t>
      </w:r>
    </w:p>
    <w:p>
      <w:pPr>
        <w:pStyle w:val="Heading1"/>
      </w:pPr>
      <w:bookmarkStart w:name="_Toc8" w:id="8"/>
      <w:r>
        <w:t xml:space="preserve">4. Work breakdown</w:t>
      </w:r>
      <w:bookmarkEnd w:id="8"/>
    </w:p>
    <w:p>
      <w:pPr>
        <w:pStyle w:val="Heading2"/>
      </w:pPr>
      <w:bookmarkStart w:name="_Toc9" w:id="9"/>
      <w:r>
        <w:t xml:space="preserve">4.1 Phase 1 — Init (foundation)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3988"/>
        <w:gridCol w:w="2880"/>
        <w:gridCol w:w="997"/>
        <w:gridCol w:w="1108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 when (gate)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 hand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 Claude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I0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Setup: git, Node 22, scaffold backend and frontend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dev servers start; first commit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I1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structure: server, app, db, error handler, logger, permissions, health route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/api/health returns success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16 models + data-access files (tenant first)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doc per model round-trips; JSON shows id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Seeder: 3 tenants, roles, users per role, demo data, 60 days attendance, 2 months payroll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Seeding twice gives same counts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I4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API: login, me, profile, password, logout, protect / tenantScope / authorize, badges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/ 403 checks pass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I5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shell: router, AuthContext, Login, Sidebar, Topbar, Profile modal, Logout, feature flags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role sees the right sidebar; refresh keeps session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I6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 the 7 goal views + their modals (UI only, empty/loading/error states)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routes render; build passes; no fake data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Init subtotal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12 h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4.2 Phase 2 — Final goal (vertical slices: API + screen together)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3988"/>
        <w:gridCol w:w="2880"/>
        <w:gridCol w:w="997"/>
        <w:gridCol w:w="1108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 when (gate)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 hand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 Claude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Configuration: settings + tenant API → SettingsView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persists; idle threshold applies at once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 &amp; RBAC: tree, departments, teams, users, matrix, roles, scope helper → OrgRbacView + modals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Revoking a permission hides buttons and API returns 403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Presets CRUD + Tasks core API → TaskPresetsView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Presets CRUD works; tasks API scoped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Holidays, date utils, leaves (preview, rules, 2-stage approval, balances) → Leave screen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days correct; balance drops after HR approval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Time: server timer, idle, entries, weekly grid, cell edit, submit/approve → Time Tracker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Timer survives refresh; submitted week locked (409)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User-wise log + CSV / print → UserReportView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Totals match tasks and time entries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stats (my / team) + member detail → Overview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card matches a hand-checked query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Notifications, integration tests (401/403/404/409, isolation, flows), README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suite green; README setup ≤ 10 commands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Final-goal subtotal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12.25 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18.5 h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4.3 Totals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 hand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 Claude Code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 (I0–I6)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developer-days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12 h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goal (F1–F8)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12.25 developer-days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18.5 h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19 developer-days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28–30 h (4–5 working days)</w:t>
            </w:r>
          </w:p>
        </w:tc>
      </w:tr>
    </w:tbl>
    <w:p>
      <w:pPr>
        <w:pStyle w:val="Heading1"/>
      </w:pPr>
      <w:bookmarkStart w:name="_Toc12" w:id="12"/>
      <w:r>
        <w:t xml:space="preserve">5. Day-by-day schedule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6"/>
        <w:gridCol w:w="1900"/>
        <w:gridCol w:w="1222"/>
        <w:gridCol w:w="5430"/>
      </w:tblGrid>
      <w:tr>
        <w:trPr>
          <w:tblHeader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End-of-day result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I0, I1, I2, I3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5.5 h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runs, all models exist, demo database seeded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I4, I5, I6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6.5 h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works for every role; all 7 screens visible (UI only)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F1, F2, F3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5.5 h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Configuration, Org &amp; RBAC and Task Presets fully working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F4, F5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7 h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&amp; Holidays and Time Tracker fully working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F6, F7, F8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6 h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log, Overview, tests and README done — demo ready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Each step is one Claude Code session: run /phase &lt;step&gt;, wait for the gate to pass, then /clear before the next step. Use /status at any time to see progress.</w:t>
      </w:r>
    </w:p>
    <w:p>
      <w:pPr>
        <w:pStyle w:val="Heading1"/>
      </w:pPr>
      <w:bookmarkStart w:name="_Toc13" w:id="13"/>
      <w:r>
        <w:t xml:space="preserve">6. Token budget</w:t>
      </w:r>
      <w:bookmarkEnd w:id="13"/>
    </w:p>
    <w:p>
      <w:pPr>
        <w:spacing w:after="120"/>
      </w:pPr>
      <w:r>
        <w:t xml:space="preserve">Every message re-sends the whole conversation context. Most of that comes from the cache, which costs about 10% of the normal input price. What really costs is new content read (files, command output) and the code and text Claude writes.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907"/>
        <w:gridCol w:w="1134"/>
        <w:gridCol w:w="2154"/>
        <w:gridCol w:w="1247"/>
        <w:gridCol w:w="1475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Turns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reads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context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 processed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I0 Setup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0.45M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I1 Backend structure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 Models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1.25M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Seeder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I4 Auth API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1.25M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I5 Frontend shell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2.45M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I6 Port 7 views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2.80M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 Configuration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 Org &amp; RBAC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 Presets + Tasks API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 Leave &amp; Holidays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3.40M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 Time Tracker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4.75M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F6 User-wise Log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F7 Overview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2.98M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F8 Notifications + tests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25k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80k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3.20M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450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140k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245k code (≈ 370k with reasoning)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≈ 31M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t xml:space="preserve">6.1 Optimized vs. unoptimized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 token rules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Without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content read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140k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360k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(incl. reasoning)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370k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450k+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input processed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31M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75–85M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9"/>
        <w:gridCol w:w="2629"/>
      </w:tblGrid>
      <w:tr>
        <w:trPr>
          <w:tblHeader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Tokens saved</w:t>
            </w:r>
          </w:p>
        </w:tc>
      </w:tr>
      <w:tr>
        <w:trPr>
          <w:cantSplit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sessions with /clear instead of a few long ones (context past 150k)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30–40M</w:t>
            </w:r>
          </w:p>
        </w:tc>
      </w:tr>
      <w:tr>
        <w:trPr>
          <w:cantSplit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carrying large files in context (full spec 7.7k, ModalRoot.tsx 17.8k)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7M</w:t>
            </w:r>
          </w:p>
        </w:tc>
      </w:tr>
      <w:tr>
        <w:trPr>
          <w:cantSplit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Smaller CLAUDE.md load (≈ 11.5k → ≈ 2.6k per message)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4M</w:t>
            </w:r>
          </w:p>
        </w:tc>
      </w:tr>
      <w:tr>
        <w:trPr>
          <w:cantSplit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Copying mock files with cp instead of retyping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40k output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6.2 Token rules (used in every session)</w:t>
      </w:r>
      <w:bookmarkEnd w:id="15"/>
    </w:p>
    <w:p>
      <w:pPr>
        <w:pStyle w:val="ListParagraph"/>
        <w:numPr>
          <w:ilvl w:val="0"/>
          <w:numId w:val="3"/>
        </w:numPr>
        <w:spacing w:after="60"/>
      </w:pPr>
      <w:r>
        <w:t xml:space="preserve">One step per session; /clear after the gate passes and PROGRESS.md is updated.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only the spec section a step names; never read the whole 08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read ModalRoot.tsx (17.8k) or the mock server (13.6k) whole; grep and read ranges.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 mock files with cp, then edit only the data lines.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command output short (| tail -30, | head -c 600).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subagents — each one starts cold and re-reads the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Sonnet for routine steps (I0–I6, F1, F3, F6, F8); Opus for logic-heavy steps (F2, F4, F5, F7).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re-read files just written; verify by running.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/context mid-session; past ~120k, wrap up and /clear.</w:t>
      </w:r>
    </w:p>
    <w:p>
      <w:pPr>
        <w:pStyle w:val="Heading1"/>
      </w:pPr>
      <w:bookmarkStart w:name="_Toc16" w:id="16"/>
      <w:r>
        <w:t xml:space="preserve">7. Risks and decisions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4498"/>
        <w:gridCol w:w="4497"/>
      </w:tblGrid>
      <w:tr>
        <w:trPr>
          <w:tblHeader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/ decision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chosen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Overview needs attendance and payroll data from out-of-scope modules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seeded data; becomes live when those modules are built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Approvals screen is out of scope but leave and timesheet approval are needed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inside each module's own screen; the same endpoints are reused later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Tasks screen is out of scope but tasks feed other screens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Tasks API in F3; screen behind a "Soon" flag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uploads for certificates and proofs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file name or link only; real upload is a stretch goal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week differs by tenant (BD Sun–Thu vs Mon–Fri)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Per-tenant setting; seeded per tenant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Timezone (Asia/Dhaka vs UTC) near midnight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Checked during F8 tests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Estimates may be off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Re-check time and tokens after I2; adjust if off by &gt; 30%</w:t>
            </w:r>
          </w:p>
        </w:tc>
      </w:tr>
    </w:tbl>
    <w:p>
      <w:pPr>
        <w:pStyle w:val="Heading1"/>
      </w:pPr>
      <w:bookmarkStart w:name="_Toc17" w:id="17"/>
      <w:r>
        <w:t xml:space="preserve">8. Definition of done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seed builds the full demo database from scratch, and running it twice gives the same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seeded role can log in; the sidebar and API access match the permission matrix.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7 screens show only database data — no hard-coded names, dates or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create and approve flow persists and survives a server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A can never read or write tenant B data (covered by tests).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pass: 401 / 403 / 404 / 409, tenant isolation, leave, timesheet and task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explains setup in 10 commands or fewer, with demo logins and a demo script.</w:t>
      </w:r>
    </w:p>
    <w:p>
      <w:pPr>
        <w:pStyle w:val="Heading1"/>
      </w:pPr>
      <w:bookmarkStart w:name="_Toc18" w:id="18"/>
      <w:r>
        <w:t xml:space="preserve">9. How to run the plan</w:t>
      </w:r>
      <w:bookmarkEnd w:id="18"/>
    </w:p>
    <w:p>
      <w:pPr>
        <w:pStyle w:val="ListParagraph"/>
        <w:numPr>
          <w:ilvl w:val="0"/>
          <w:numId w:val="4"/>
        </w:numPr>
        <w:spacing w:after="60"/>
      </w:pPr>
      <w:r>
        <w:t xml:space="preserve">Open Claude Code in the task-manger folder and run nvm use (Node 22).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/phase I0. Wait until the gate passes and PROGRESS.md is updated.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/clear, then the next step: I1 … I6, then F1 … F8.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Switch model with /model: Sonnet for routine steps, Opus for F2, F4, F5, F7.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 /status to see progress and /seed-check to verify seeded data.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Workforce &amp; Task Manager OS — Project Plan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&amp; Task Manager OS — Project Plan</dc:title>
  <dc:creator>Claude Code</dc:creator>
  <cp:lastModifiedBy>Un-named</cp:lastModifiedBy>
  <cp:revision>1</cp:revision>
  <dcterms:created xsi:type="dcterms:W3CDTF">2026-10-10T22:17:49.969Z</dcterms:created>
  <dcterms:modified xsi:type="dcterms:W3CDTF">2026-10-10T22:17:49.969Z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