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b w:val="1"/>
          <w:bCs w:val="1"/>
          <w:outline w:val="0"/>
          <w:color w:val="345a8a"/>
          <w:sz w:val="32"/>
          <w:szCs w:val="32"/>
          <w:u w:color="345a8a"/>
          <w:rtl w:val="0"/>
          <w:lang w:val="en-US"/>
          <w14:textFill>
            <w14:solidFill>
              <w14:srgbClr w14:val="345A8A"/>
            </w14:solidFill>
          </w14:textFill>
        </w:rPr>
        <w:t>6COSC001W Coursework One Self Assessment Sheet 2021</w:t>
      </w:r>
    </w:p>
    <w:p>
      <w:pPr>
        <w:pStyle w:val="Body"/>
      </w:pPr>
    </w:p>
    <w:p>
      <w:pPr>
        <w:pStyle w:val="Body"/>
      </w:pPr>
      <w:r>
        <w:rPr>
          <w:rtl w:val="0"/>
          <w:lang w:val="en-US"/>
        </w:rPr>
        <w:t xml:space="preserve">Please rename this document as </w:t>
      </w:r>
      <w:r>
        <w:rPr>
          <w:rtl w:val="0"/>
          <w:lang w:val="en-US"/>
        </w:rPr>
        <w:t>“</w:t>
      </w:r>
      <w:r>
        <w:rPr>
          <w:rtl w:val="0"/>
          <w:lang w:val="it-IT"/>
        </w:rPr>
        <w:t>UoWNumber.CW1.2021.Self-Assessment.docx</w:t>
      </w:r>
      <w:r>
        <w:rPr>
          <w:rtl w:val="0"/>
          <w:lang w:val="en-US"/>
        </w:rPr>
        <w:t>”</w:t>
      </w:r>
    </w:p>
    <w:p>
      <w:pPr>
        <w:pStyle w:val="Body"/>
        <w:tabs>
          <w:tab w:val="left" w:pos="1710"/>
        </w:tabs>
      </w:pPr>
      <w:r>
        <w:rPr>
          <w:shd w:val="clear" w:color="auto" w:fill="ffff00"/>
          <w:rtl w:val="0"/>
          <w:lang w:val="en-US"/>
        </w:rPr>
        <w:t xml:space="preserve">Example: </w:t>
      </w:r>
      <w:r>
        <w:rPr>
          <w:shd w:val="clear" w:color="auto" w:fill="ffff00"/>
          <w:rtl w:val="1"/>
          <w:lang w:val="ar-SA" w:bidi="ar-SA"/>
        </w:rPr>
        <w:t>“</w:t>
      </w:r>
      <w:r>
        <w:rPr>
          <w:shd w:val="clear" w:color="auto" w:fill="ffff00"/>
          <w:rtl w:val="0"/>
          <w:lang w:val="it-IT"/>
        </w:rPr>
        <w:t>w1234567.CW1.2021.Self-Assessment.docx</w:t>
      </w:r>
      <w:r>
        <w:rPr>
          <w:shd w:val="clear" w:color="auto" w:fill="ffff00"/>
          <w:rtl w:val="0"/>
          <w:lang w:val="en-US"/>
        </w:rPr>
        <w:t xml:space="preserve">” </w:t>
      </w:r>
      <w:r>
        <w:rPr>
          <w:shd w:val="clear" w:color="auto" w:fill="ffff00"/>
          <w:rtl w:val="0"/>
          <w:lang w:val="en-US"/>
        </w:rPr>
        <w:t>and upload.</w:t>
      </w:r>
      <w:r>
        <w:rPr>
          <w:rtl w:val="0"/>
          <w:lang w:val="en-US"/>
        </w:rPr>
        <w:t xml:space="preserve"> ONLY WORD DOC.</w:t>
      </w:r>
    </w:p>
    <w:p>
      <w:pPr>
        <w:pStyle w:val="Body"/>
        <w:tabs>
          <w:tab w:val="left" w:pos="1710"/>
        </w:tabs>
      </w:pPr>
    </w:p>
    <w:tbl>
      <w:tblPr>
        <w:tblW w:w="1020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5"/>
        <w:gridCol w:w="3972"/>
        <w:gridCol w:w="1425"/>
        <w:gridCol w:w="2969"/>
      </w:tblGrid>
      <w:tr>
        <w:tblPrEx>
          <w:shd w:val="clear" w:color="auto" w:fill="ced7e7"/>
        </w:tblPrEx>
        <w:trPr>
          <w:trHeight w:val="321" w:hRule="atLeast"/>
        </w:trPr>
        <w:tc>
          <w:tcPr>
            <w:tcW w:type="dxa" w:w="1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2160"/>
                <w:tab w:val="center" w:pos="2881"/>
                <w:tab w:val="center" w:pos="3601"/>
                <w:tab w:val="center" w:pos="4321"/>
                <w:tab w:val="center" w:pos="5366"/>
                <w:tab w:val="center" w:pos="6481"/>
                <w:tab w:val="center" w:pos="7202"/>
                <w:tab w:val="right" w:pos="8725"/>
              </w:tabs>
              <w:spacing w:after="1"/>
            </w:pPr>
            <w:r>
              <w:rPr>
                <w:shd w:val="nil" w:color="auto" w:fill="auto"/>
                <w:rtl w:val="0"/>
                <w:lang w:val="en-US"/>
              </w:rPr>
              <w:t xml:space="preserve">Student Name: </w:t>
            </w:r>
          </w:p>
        </w:tc>
        <w:tc>
          <w:tcPr>
            <w:tcW w:type="dxa" w:w="3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2160"/>
                <w:tab w:val="center" w:pos="2881"/>
                <w:tab w:val="center" w:pos="3601"/>
                <w:tab w:val="center" w:pos="4321"/>
                <w:tab w:val="center" w:pos="5366"/>
                <w:tab w:val="center" w:pos="6481"/>
                <w:tab w:val="center" w:pos="7202"/>
                <w:tab w:val="right" w:pos="8725"/>
              </w:tabs>
              <w:suppressAutoHyphens w:val="0"/>
              <w:bidi w:val="0"/>
              <w:spacing w:before="0" w:after="1" w:line="240" w:lineRule="auto"/>
              <w:ind w:left="0" w:right="0" w:firstLine="0"/>
              <w:jc w:val="left"/>
              <w:outlineLvl w:val="9"/>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Komolbek</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center" w:pos="2160"/>
                <w:tab w:val="center" w:pos="2881"/>
                <w:tab w:val="center" w:pos="3601"/>
                <w:tab w:val="center" w:pos="4321"/>
                <w:tab w:val="center" w:pos="5366"/>
                <w:tab w:val="center" w:pos="6481"/>
                <w:tab w:val="center" w:pos="7202"/>
                <w:tab w:val="right" w:pos="8725"/>
              </w:tabs>
              <w:spacing w:after="1"/>
            </w:pPr>
            <w:r>
              <w:rPr>
                <w:shd w:val="nil" w:color="auto" w:fill="auto"/>
                <w:rtl w:val="0"/>
                <w:lang w:val="en-US"/>
              </w:rPr>
              <w:t xml:space="preserve">Student ID:  </w:t>
            </w:r>
          </w:p>
        </w:tc>
        <w:tc>
          <w:tcPr>
            <w:tcW w:type="dxa" w:w="2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2160"/>
                <w:tab w:val="center" w:pos="2881"/>
                <w:tab w:val="center" w:pos="3601"/>
                <w:tab w:val="center" w:pos="4321"/>
                <w:tab w:val="center" w:pos="5366"/>
                <w:tab w:val="center" w:pos="6481"/>
                <w:tab w:val="center" w:pos="7202"/>
                <w:tab w:val="right" w:pos="8725"/>
              </w:tabs>
              <w:suppressAutoHyphens w:val="0"/>
              <w:bidi w:val="0"/>
              <w:spacing w:before="0" w:after="1" w:line="240" w:lineRule="auto"/>
              <w:ind w:left="0" w:right="0" w:firstLine="0"/>
              <w:jc w:val="left"/>
              <w:outlineLvl w:val="9"/>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W1754980</w:t>
            </w:r>
          </w:p>
        </w:tc>
      </w:tr>
      <w:tr>
        <w:tblPrEx>
          <w:shd w:val="clear" w:color="auto" w:fill="ced7e7"/>
        </w:tblPrEx>
        <w:trPr>
          <w:trHeight w:val="399" w:hRule="atLeast"/>
        </w:trPr>
        <w:tc>
          <w:tcPr>
            <w:tcW w:type="dxa" w:w="1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Marker: </w:t>
            </w:r>
          </w:p>
        </w:tc>
        <w:tc>
          <w:tcPr>
            <w:tcW w:type="dxa" w:w="3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Final Mark</w:t>
            </w:r>
          </w:p>
        </w:tc>
        <w:tc>
          <w:tcPr>
            <w:tcW w:type="dxa" w:w="2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b w:val="1"/>
                <w:bCs w:val="1"/>
                <w:shd w:val="nil" w:color="auto" w:fill="auto"/>
                <w:rtl w:val="0"/>
                <w:lang w:val="en-US"/>
              </w:rPr>
              <w:t>%</w:t>
            </w:r>
          </w:p>
        </w:tc>
      </w:tr>
    </w:tbl>
    <w:p>
      <w:pPr>
        <w:pStyle w:val="Body"/>
        <w:widowControl w:val="0"/>
        <w:tabs>
          <w:tab w:val="left" w:pos="1710"/>
        </w:tabs>
      </w:pPr>
    </w:p>
    <w:p>
      <w:pPr>
        <w:pStyle w:val="Heading"/>
      </w:pPr>
      <w:r>
        <w:rPr>
          <w:rtl w:val="0"/>
          <w:lang w:val="pt-PT"/>
        </w:rPr>
        <w:t xml:space="preserve">Part A </w:t>
      </w:r>
      <w:r>
        <w:rPr>
          <w:rtl w:val="0"/>
        </w:rPr>
        <w:t xml:space="preserve">– </w:t>
      </w:r>
      <w:r>
        <w:rPr>
          <w:rtl w:val="0"/>
          <w:lang w:val="en-US"/>
        </w:rPr>
        <w:t xml:space="preserve">Requirements </w:t>
      </w:r>
    </w:p>
    <w:p>
      <w:pPr>
        <w:pStyle w:val="Body"/>
        <w:spacing w:after="1"/>
      </w:pPr>
    </w:p>
    <w:tbl>
      <w:tblPr>
        <w:tblW w:w="10205"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205"/>
      </w:tblGrid>
      <w:tr>
        <w:tblPrEx>
          <w:shd w:val="clear" w:color="auto" w:fill="ced7e7"/>
        </w:tblPrEx>
        <w:trPr>
          <w:trHeight w:val="956" w:hRule="atLeast"/>
        </w:trPr>
        <w:tc>
          <w:tcPr>
            <w:tcW w:type="dxa" w:w="10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pPr>
            <w:r>
              <w:rPr>
                <w:sz w:val="24"/>
                <w:szCs w:val="24"/>
                <w:shd w:val="nil" w:color="auto" w:fill="auto"/>
                <w:rtl w:val="0"/>
                <w:lang w:val="en-US"/>
              </w:rPr>
              <w:t xml:space="preserve">Achieved:  </w:t>
            </w:r>
            <w:r>
              <w:rPr>
                <w:sz w:val="24"/>
                <w:szCs w:val="24"/>
                <w:shd w:val="nil" w:color="auto" w:fill="auto"/>
                <w:rtl w:val="0"/>
                <w:lang w:val="en-US"/>
              </w:rPr>
              <w:t xml:space="preserve">All requirements are clearly defined so the Use case stage could be easily designed. </w:t>
            </w:r>
            <w:r>
              <w:rPr>
                <w:sz w:val="22"/>
                <w:szCs w:val="22"/>
                <w:shd w:val="nil" w:color="auto" w:fill="auto"/>
              </w:rPr>
            </w:r>
          </w:p>
        </w:tc>
      </w:tr>
      <w:tr>
        <w:tblPrEx>
          <w:shd w:val="clear" w:color="auto" w:fill="ced7e7"/>
        </w:tblPrEx>
        <w:trPr>
          <w:trHeight w:val="1160" w:hRule="atLeast"/>
        </w:trPr>
        <w:tc>
          <w:tcPr>
            <w:tcW w:type="dxa" w:w="10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 w:line="238" w:lineRule="auto"/>
            </w:pPr>
            <w:r>
              <w:rPr>
                <w:sz w:val="24"/>
                <w:szCs w:val="24"/>
                <w:shd w:val="nil" w:color="auto" w:fill="auto"/>
                <w:rtl w:val="0"/>
                <w:lang w:val="en-US"/>
              </w:rPr>
              <w:t>Comments by Marker:</w:t>
            </w:r>
          </w:p>
        </w:tc>
      </w:tr>
    </w:tbl>
    <w:p>
      <w:pPr>
        <w:pStyle w:val="Body"/>
        <w:widowControl w:val="0"/>
        <w:spacing w:after="1"/>
        <w:ind w:left="5" w:hanging="5"/>
      </w:pPr>
    </w:p>
    <w:p>
      <w:pPr>
        <w:pStyle w:val="Body"/>
      </w:pPr>
      <w:r>
        <w:rPr>
          <w:i w:val="1"/>
          <w:iCs w:val="1"/>
          <w:rtl w:val="0"/>
          <w:lang w:val="en-US"/>
        </w:rPr>
        <w:t xml:space="preserve">Max Marks Available 10%. </w:t>
      </w:r>
    </w:p>
    <w:p>
      <w:pPr>
        <w:pStyle w:val="Heading"/>
      </w:pPr>
      <w:r>
        <w:rPr>
          <w:rtl w:val="0"/>
          <w:lang w:val="de-DE"/>
        </w:rPr>
        <w:t xml:space="preserve">Part B </w:t>
      </w:r>
      <w:r>
        <w:rPr>
          <w:rtl w:val="0"/>
        </w:rPr>
        <w:t xml:space="preserve">– </w:t>
      </w:r>
      <w:r>
        <w:rPr>
          <w:rtl w:val="0"/>
          <w:lang w:val="en-US"/>
        </w:rPr>
        <w:t xml:space="preserve">Use Case Diagrams </w:t>
      </w:r>
    </w:p>
    <w:p>
      <w:pPr>
        <w:pStyle w:val="Body"/>
        <w:numPr>
          <w:ilvl w:val="0"/>
          <w:numId w:val="2"/>
        </w:numPr>
        <w:spacing w:after="1" w:line="259" w:lineRule="auto"/>
        <w:rPr>
          <w:lang w:val="en-US"/>
        </w:rPr>
      </w:pPr>
      <w:r>
        <w:rPr>
          <w:rtl w:val="0"/>
          <w:lang w:val="en-US"/>
        </w:rPr>
        <w:t xml:space="preserve">Draw one or more use case diagrams for the system. </w:t>
      </w:r>
    </w:p>
    <w:tbl>
      <w:tblPr>
        <w:tblW w:w="10205"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205"/>
      </w:tblGrid>
      <w:tr>
        <w:tblPrEx>
          <w:shd w:val="clear" w:color="auto" w:fill="ced7e7"/>
        </w:tblPrEx>
        <w:trPr>
          <w:trHeight w:val="1150" w:hRule="atLeast"/>
        </w:trPr>
        <w:tc>
          <w:tcPr>
            <w:tcW w:type="dxa" w:w="10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rPr>
                <w:sz w:val="22"/>
                <w:szCs w:val="22"/>
                <w:shd w:val="nil" w:color="auto" w:fill="auto"/>
              </w:rPr>
            </w:pPr>
            <w:r>
              <w:rPr>
                <w:sz w:val="24"/>
                <w:szCs w:val="24"/>
                <w:shd w:val="nil" w:color="auto" w:fill="auto"/>
                <w:rtl w:val="0"/>
                <w:lang w:val="en-US"/>
              </w:rPr>
              <w:t xml:space="preserve">Achieved: </w:t>
            </w:r>
            <w:r>
              <w:rPr>
                <w:sz w:val="24"/>
                <w:szCs w:val="24"/>
                <w:shd w:val="nil" w:color="auto" w:fill="auto"/>
                <w:rtl w:val="0"/>
                <w:lang w:val="en-US"/>
              </w:rPr>
              <w:t xml:space="preserve">Use case diagram is shown contains all use cases describing each requirement. Do not repeat your self principle applied by using &lt;&lt;include: Check identity&gt;&gt; use case. All actor are presented with relationships. </w:t>
            </w:r>
            <w:r>
              <w:rPr>
                <w:sz w:val="24"/>
                <w:szCs w:val="24"/>
                <w:rtl w:val="0"/>
                <w:lang w:val="en-US"/>
              </w:rPr>
              <w:t xml:space="preserve">This section </w:t>
            </w:r>
            <w:r>
              <w:rPr>
                <w:b w:val="1"/>
                <w:bCs w:val="1"/>
                <w:sz w:val="24"/>
                <w:szCs w:val="24"/>
                <w:rtl w:val="0"/>
                <w:lang w:val="en-US"/>
              </w:rPr>
              <w:t>is finished</w:t>
            </w:r>
            <w:r>
              <w:rPr>
                <w:sz w:val="24"/>
                <w:szCs w:val="24"/>
                <w:rtl w:val="0"/>
                <w:lang w:val="en-US"/>
              </w:rPr>
              <w:t xml:space="preserve"> and can be used while implementation.</w:t>
            </w:r>
          </w:p>
          <w:p>
            <w:pPr>
              <w:pStyle w:val="Body"/>
              <w:bidi w:val="0"/>
              <w:ind w:left="720" w:right="0" w:firstLine="0"/>
              <w:jc w:val="left"/>
              <w:rPr>
                <w:rtl w:val="0"/>
              </w:rPr>
            </w:pPr>
            <w:r>
              <w:rPr>
                <w:sz w:val="24"/>
                <w:szCs w:val="24"/>
                <w:shd w:val="nil" w:color="auto" w:fill="auto"/>
                <w:rtl w:val="0"/>
                <w:lang w:val="en-US"/>
              </w:rPr>
              <w:t xml:space="preserve"> </w:t>
            </w:r>
          </w:p>
        </w:tc>
      </w:tr>
      <w:tr>
        <w:tblPrEx>
          <w:shd w:val="clear" w:color="auto" w:fill="ced7e7"/>
        </w:tblPrEx>
        <w:trPr>
          <w:trHeight w:val="985" w:hRule="atLeast"/>
        </w:trPr>
        <w:tc>
          <w:tcPr>
            <w:tcW w:type="dxa" w:w="10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pPr>
            <w:r>
              <w:rPr>
                <w:sz w:val="24"/>
                <w:szCs w:val="24"/>
                <w:shd w:val="nil" w:color="auto" w:fill="auto"/>
                <w:rtl w:val="0"/>
                <w:lang w:val="en-US"/>
              </w:rPr>
              <w:t>Comments by Marker:</w:t>
            </w:r>
          </w:p>
        </w:tc>
      </w:tr>
    </w:tbl>
    <w:p>
      <w:pPr>
        <w:pStyle w:val="Body"/>
        <w:widowControl w:val="0"/>
        <w:numPr>
          <w:ilvl w:val="0"/>
          <w:numId w:val="3"/>
        </w:numPr>
        <w:spacing w:after="1"/>
      </w:pPr>
    </w:p>
    <w:p>
      <w:pPr>
        <w:pStyle w:val="Body"/>
      </w:pPr>
      <w:r>
        <w:rPr>
          <w:i w:val="1"/>
          <w:iCs w:val="1"/>
          <w:rtl w:val="0"/>
          <w:lang w:val="en-US"/>
        </w:rPr>
        <w:t xml:space="preserve">Max Marks Available 5%. </w:t>
      </w:r>
    </w:p>
    <w:p>
      <w:pPr>
        <w:pStyle w:val="Body"/>
        <w:spacing w:after="5"/>
      </w:pPr>
    </w:p>
    <w:p>
      <w:pPr>
        <w:pStyle w:val="Body"/>
        <w:spacing w:after="5"/>
      </w:pPr>
    </w:p>
    <w:p>
      <w:pPr>
        <w:pStyle w:val="Body"/>
        <w:numPr>
          <w:ilvl w:val="0"/>
          <w:numId w:val="4"/>
        </w:numPr>
        <w:spacing w:after="1" w:line="259" w:lineRule="auto"/>
        <w:rPr>
          <w:lang w:val="en-US"/>
        </w:rPr>
      </w:pPr>
      <w:r>
        <w:rPr>
          <w:rtl w:val="0"/>
          <w:lang w:val="en-US"/>
        </w:rPr>
        <w:t xml:space="preserve">Description for the main flow of each use case. </w:t>
      </w:r>
    </w:p>
    <w:tbl>
      <w:tblPr>
        <w:tblW w:w="10205"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205"/>
      </w:tblGrid>
      <w:tr>
        <w:tblPrEx>
          <w:shd w:val="clear" w:color="auto" w:fill="ced7e7"/>
        </w:tblPrEx>
        <w:trPr>
          <w:trHeight w:val="991" w:hRule="atLeast"/>
        </w:trPr>
        <w:tc>
          <w:tcPr>
            <w:tcW w:type="dxa" w:w="10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pPr>
            <w:r>
              <w:rPr>
                <w:sz w:val="24"/>
                <w:szCs w:val="24"/>
                <w:shd w:val="nil" w:color="auto" w:fill="auto"/>
                <w:rtl w:val="0"/>
                <w:lang w:val="en-US"/>
              </w:rPr>
              <w:t xml:space="preserve">Achieved: </w:t>
            </w:r>
            <w:r>
              <w:rPr>
                <w:sz w:val="24"/>
                <w:szCs w:val="24"/>
                <w:shd w:val="nil" w:color="auto" w:fill="auto"/>
                <w:rtl w:val="0"/>
                <w:lang w:val="en-US"/>
              </w:rPr>
              <w:t xml:space="preserve"> Each use case</w:t>
            </w:r>
            <w:r>
              <w:rPr>
                <w:sz w:val="24"/>
                <w:szCs w:val="24"/>
                <w:shd w:val="nil" w:color="auto" w:fill="auto"/>
                <w:rtl w:val="0"/>
                <w:lang w:val="en-US"/>
              </w:rPr>
              <w:t>’</w:t>
            </w:r>
            <w:r>
              <w:rPr>
                <w:sz w:val="24"/>
                <w:szCs w:val="24"/>
                <w:shd w:val="nil" w:color="auto" w:fill="auto"/>
                <w:rtl w:val="0"/>
                <w:lang w:val="en-US"/>
              </w:rPr>
              <w:t xml:space="preserve">s main flow is described in details so it mitigates the sequence and activity diagrams design. This section </w:t>
            </w:r>
            <w:r>
              <w:rPr>
                <w:b w:val="1"/>
                <w:bCs w:val="1"/>
                <w:sz w:val="24"/>
                <w:szCs w:val="24"/>
                <w:rtl w:val="0"/>
                <w:lang w:val="en-US"/>
              </w:rPr>
              <w:t>is finished</w:t>
            </w:r>
            <w:r>
              <w:rPr>
                <w:sz w:val="24"/>
                <w:szCs w:val="24"/>
                <w:shd w:val="nil" w:color="auto" w:fill="auto"/>
                <w:rtl w:val="0"/>
                <w:lang w:val="en-US"/>
              </w:rPr>
              <w:t xml:space="preserve"> and can be used while implementation.</w:t>
            </w:r>
            <w:r>
              <w:rPr>
                <w:sz w:val="22"/>
                <w:szCs w:val="22"/>
                <w:shd w:val="nil" w:color="auto" w:fill="auto"/>
              </w:rPr>
            </w:r>
          </w:p>
        </w:tc>
      </w:tr>
      <w:tr>
        <w:tblPrEx>
          <w:shd w:val="clear" w:color="auto" w:fill="ced7e7"/>
        </w:tblPrEx>
        <w:trPr>
          <w:trHeight w:val="948" w:hRule="atLeast"/>
        </w:trPr>
        <w:tc>
          <w:tcPr>
            <w:tcW w:type="dxa" w:w="10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shd w:val="nil" w:color="auto" w:fill="auto"/>
                <w:rtl w:val="0"/>
                <w:lang w:val="en-US"/>
              </w:rPr>
              <w:t xml:space="preserve">Comments by Marker: </w:t>
            </w:r>
          </w:p>
        </w:tc>
      </w:tr>
    </w:tbl>
    <w:p>
      <w:pPr>
        <w:pStyle w:val="Body"/>
        <w:widowControl w:val="0"/>
        <w:numPr>
          <w:ilvl w:val="0"/>
          <w:numId w:val="3"/>
        </w:numPr>
        <w:spacing w:after="1"/>
      </w:pPr>
    </w:p>
    <w:p>
      <w:pPr>
        <w:pStyle w:val="Body"/>
      </w:pPr>
      <w:r>
        <w:rPr>
          <w:i w:val="1"/>
          <w:iCs w:val="1"/>
          <w:rtl w:val="0"/>
          <w:lang w:val="en-US"/>
        </w:rPr>
        <w:t xml:space="preserve">Max Marks Available 10%. </w:t>
      </w:r>
    </w:p>
    <w:p>
      <w:pPr>
        <w:pStyle w:val="Body"/>
      </w:pPr>
      <w:r>
        <w:rPr>
          <w:rFonts w:ascii="Arial Unicode MS" w:cs="Arial Unicode MS" w:hAnsi="Arial Unicode MS" w:eastAsia="Arial Unicode MS"/>
          <w:b w:val="0"/>
          <w:bCs w:val="0"/>
          <w:i w:val="0"/>
          <w:iCs w:val="0"/>
        </w:rPr>
        <w:br w:type="page"/>
      </w:r>
    </w:p>
    <w:p>
      <w:pPr>
        <w:pStyle w:val="Heading"/>
      </w:pPr>
      <w:r>
        <w:rPr>
          <w:rtl w:val="0"/>
          <w:lang w:val="de-DE"/>
        </w:rPr>
        <w:t xml:space="preserve">Part C </w:t>
      </w:r>
      <w:r>
        <w:rPr>
          <w:rtl w:val="0"/>
        </w:rPr>
        <w:t xml:space="preserve">– </w:t>
      </w:r>
      <w:r>
        <w:rPr>
          <w:rtl w:val="0"/>
          <w:lang w:val="de-DE"/>
        </w:rPr>
        <w:t xml:space="preserve">Classes  </w:t>
      </w:r>
    </w:p>
    <w:p>
      <w:pPr>
        <w:pStyle w:val="Body"/>
        <w:numPr>
          <w:ilvl w:val="0"/>
          <w:numId w:val="6"/>
        </w:numPr>
        <w:spacing w:after="1" w:line="259" w:lineRule="auto"/>
        <w:rPr>
          <w:lang w:val="en-US"/>
        </w:rPr>
      </w:pPr>
      <w:r>
        <w:rPr>
          <w:rtl w:val="0"/>
          <w:lang w:val="en-US"/>
        </w:rPr>
        <w:t xml:space="preserve">Classes, Responsibilities, and Collaborations  </w:t>
      </w:r>
    </w:p>
    <w:tbl>
      <w:tblPr>
        <w:tblW w:w="10205"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205"/>
      </w:tblGrid>
      <w:tr>
        <w:tblPrEx>
          <w:shd w:val="clear" w:color="auto" w:fill="ced7e7"/>
        </w:tblPrEx>
        <w:trPr>
          <w:trHeight w:val="1430" w:hRule="atLeast"/>
        </w:trPr>
        <w:tc>
          <w:tcPr>
            <w:tcW w:type="dxa" w:w="10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pPr>
            <w:r>
              <w:rPr>
                <w:sz w:val="24"/>
                <w:szCs w:val="24"/>
                <w:shd w:val="nil" w:color="auto" w:fill="auto"/>
                <w:rtl w:val="0"/>
                <w:lang w:val="en-US"/>
              </w:rPr>
              <w:t xml:space="preserve">Achieved: </w:t>
            </w:r>
            <w:r>
              <w:rPr>
                <w:sz w:val="24"/>
                <w:szCs w:val="24"/>
                <w:shd w:val="nil" w:color="auto" w:fill="auto"/>
                <w:rtl w:val="0"/>
                <w:lang w:val="en-US"/>
              </w:rPr>
              <w:t xml:space="preserve">Main domain classes are presented as well as some service layer classes with all responsibilities and collaborations. This design section will need to be extended by adding some Model and Controller layer classes and optimised after submission so </w:t>
            </w:r>
            <w:r>
              <w:rPr>
                <w:sz w:val="24"/>
                <w:szCs w:val="24"/>
                <w:rtl w:val="0"/>
                <w:lang w:val="en-US"/>
              </w:rPr>
              <w:t xml:space="preserve">section </w:t>
            </w:r>
            <w:r>
              <w:rPr>
                <w:b w:val="1"/>
                <w:bCs w:val="1"/>
                <w:sz w:val="24"/>
                <w:szCs w:val="24"/>
                <w:rtl w:val="0"/>
                <w:lang w:val="en-US"/>
              </w:rPr>
              <w:t>is NOT finished</w:t>
            </w:r>
            <w:r>
              <w:rPr>
                <w:sz w:val="24"/>
                <w:szCs w:val="24"/>
                <w:rtl w:val="0"/>
                <w:lang w:val="en-US"/>
              </w:rPr>
              <w:t xml:space="preserve"> and can</w:t>
            </w:r>
            <w:r>
              <w:rPr>
                <w:sz w:val="24"/>
                <w:szCs w:val="24"/>
                <w:rtl w:val="0"/>
                <w:lang w:val="en-US"/>
              </w:rPr>
              <w:t>’</w:t>
            </w:r>
            <w:r>
              <w:rPr>
                <w:sz w:val="24"/>
                <w:szCs w:val="24"/>
                <w:rtl w:val="0"/>
                <w:lang w:val="en-US"/>
              </w:rPr>
              <w:t>t be yet used while implementation.</w:t>
            </w:r>
            <w:r>
              <w:rPr>
                <w:sz w:val="22"/>
                <w:szCs w:val="22"/>
                <w:shd w:val="nil" w:color="auto" w:fill="auto"/>
              </w:rPr>
            </w:r>
          </w:p>
        </w:tc>
      </w:tr>
      <w:tr>
        <w:tblPrEx>
          <w:shd w:val="clear" w:color="auto" w:fill="ced7e7"/>
        </w:tblPrEx>
        <w:trPr>
          <w:trHeight w:val="1063" w:hRule="atLeast"/>
        </w:trPr>
        <w:tc>
          <w:tcPr>
            <w:tcW w:type="dxa" w:w="10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pPr>
            <w:r>
              <w:rPr>
                <w:sz w:val="24"/>
                <w:szCs w:val="24"/>
                <w:shd w:val="nil" w:color="auto" w:fill="auto"/>
                <w:rtl w:val="0"/>
                <w:lang w:val="en-US"/>
              </w:rPr>
              <w:t>Comments by Marker:</w:t>
            </w:r>
          </w:p>
        </w:tc>
      </w:tr>
    </w:tbl>
    <w:p>
      <w:pPr>
        <w:pStyle w:val="Body"/>
        <w:widowControl w:val="0"/>
        <w:numPr>
          <w:ilvl w:val="0"/>
          <w:numId w:val="7"/>
        </w:numPr>
        <w:spacing w:after="1"/>
      </w:pPr>
    </w:p>
    <w:p>
      <w:pPr>
        <w:pStyle w:val="Body"/>
      </w:pPr>
      <w:r>
        <w:rPr>
          <w:i w:val="1"/>
          <w:iCs w:val="1"/>
          <w:rtl w:val="0"/>
          <w:lang w:val="en-US"/>
        </w:rPr>
        <w:t xml:space="preserve">Max Marks Available 10%. </w:t>
      </w:r>
    </w:p>
    <w:p>
      <w:pPr>
        <w:pStyle w:val="Body"/>
        <w:spacing w:after="5"/>
      </w:pPr>
    </w:p>
    <w:p>
      <w:pPr>
        <w:pStyle w:val="Body"/>
        <w:numPr>
          <w:ilvl w:val="0"/>
          <w:numId w:val="8"/>
        </w:numPr>
        <w:spacing w:after="1" w:line="259" w:lineRule="auto"/>
        <w:rPr>
          <w:lang w:val="en-US"/>
        </w:rPr>
      </w:pPr>
      <w:r>
        <w:rPr>
          <w:rtl w:val="0"/>
          <w:lang w:val="en-US"/>
        </w:rPr>
        <w:t xml:space="preserve">Domain model for the system. </w:t>
      </w:r>
    </w:p>
    <w:tbl>
      <w:tblPr>
        <w:tblW w:w="10205"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205"/>
      </w:tblGrid>
      <w:tr>
        <w:tblPrEx>
          <w:shd w:val="clear" w:color="auto" w:fill="ced7e7"/>
        </w:tblPrEx>
        <w:trPr>
          <w:trHeight w:val="1110" w:hRule="atLeast"/>
        </w:trPr>
        <w:tc>
          <w:tcPr>
            <w:tcW w:type="dxa" w:w="10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rPr>
                <w:sz w:val="22"/>
                <w:szCs w:val="22"/>
                <w:shd w:val="nil" w:color="auto" w:fill="auto"/>
              </w:rPr>
            </w:pPr>
            <w:r>
              <w:rPr>
                <w:sz w:val="24"/>
                <w:szCs w:val="24"/>
                <w:shd w:val="nil" w:color="auto" w:fill="auto"/>
                <w:rtl w:val="0"/>
                <w:lang w:val="en-US"/>
              </w:rPr>
              <w:t xml:space="preserve">Achieved: </w:t>
            </w:r>
            <w:r>
              <w:rPr>
                <w:sz w:val="24"/>
                <w:szCs w:val="24"/>
                <w:rtl w:val="0"/>
                <w:lang w:val="en-US"/>
              </w:rPr>
              <w:t xml:space="preserve">Domain model is not presented. This design section will need improved after submission so section </w:t>
            </w:r>
            <w:r>
              <w:rPr>
                <w:b w:val="1"/>
                <w:bCs w:val="1"/>
                <w:sz w:val="24"/>
                <w:szCs w:val="24"/>
                <w:rtl w:val="0"/>
                <w:lang w:val="en-US"/>
              </w:rPr>
              <w:t>is NOT finished</w:t>
            </w:r>
            <w:r>
              <w:rPr>
                <w:sz w:val="24"/>
                <w:szCs w:val="24"/>
                <w:rtl w:val="0"/>
                <w:lang w:val="en-US"/>
              </w:rPr>
              <w:t xml:space="preserve"> and can</w:t>
            </w:r>
            <w:r>
              <w:rPr>
                <w:sz w:val="24"/>
                <w:szCs w:val="24"/>
                <w:rtl w:val="0"/>
                <w:lang w:val="en-US"/>
              </w:rPr>
              <w:t>’</w:t>
            </w:r>
            <w:r>
              <w:rPr>
                <w:sz w:val="24"/>
                <w:szCs w:val="24"/>
                <w:rtl w:val="0"/>
                <w:lang w:val="en-US"/>
              </w:rPr>
              <w:t>t be yet used while implementation.</w:t>
            </w:r>
          </w:p>
          <w:p>
            <w:pPr>
              <w:pStyle w:val="Body"/>
              <w:ind w:left="360" w:firstLine="0"/>
              <w:rPr>
                <w:sz w:val="22"/>
                <w:szCs w:val="22"/>
                <w:shd w:val="nil" w:color="auto" w:fill="auto"/>
                <w:lang w:val="en-US"/>
              </w:rPr>
            </w:pPr>
          </w:p>
          <w:p>
            <w:pPr>
              <w:pStyle w:val="Body"/>
              <w:bidi w:val="0"/>
              <w:ind w:left="0" w:right="0" w:firstLine="0"/>
              <w:jc w:val="left"/>
              <w:rPr>
                <w:rtl w:val="0"/>
              </w:rPr>
            </w:pPr>
            <w:r>
              <w:rPr>
                <w:sz w:val="24"/>
                <w:szCs w:val="24"/>
                <w:shd w:val="nil" w:color="auto" w:fill="auto"/>
                <w:rtl w:val="0"/>
                <w:lang w:val="en-US"/>
              </w:rPr>
              <w:t xml:space="preserve"> </w:t>
            </w:r>
          </w:p>
        </w:tc>
      </w:tr>
      <w:tr>
        <w:tblPrEx>
          <w:shd w:val="clear" w:color="auto" w:fill="ced7e7"/>
        </w:tblPrEx>
        <w:trPr>
          <w:trHeight w:val="1126" w:hRule="atLeast"/>
        </w:trPr>
        <w:tc>
          <w:tcPr>
            <w:tcW w:type="dxa" w:w="10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shd w:val="nil" w:color="auto" w:fill="auto"/>
                <w:rtl w:val="0"/>
                <w:lang w:val="en-US"/>
              </w:rPr>
              <w:t xml:space="preserve">Comments by Marker:  </w:t>
            </w:r>
          </w:p>
        </w:tc>
      </w:tr>
    </w:tbl>
    <w:p>
      <w:pPr>
        <w:pStyle w:val="Body"/>
        <w:widowControl w:val="0"/>
        <w:numPr>
          <w:ilvl w:val="0"/>
          <w:numId w:val="7"/>
        </w:numPr>
        <w:spacing w:after="1"/>
      </w:pPr>
    </w:p>
    <w:p>
      <w:pPr>
        <w:pStyle w:val="Body"/>
      </w:pPr>
      <w:r>
        <w:rPr>
          <w:i w:val="1"/>
          <w:iCs w:val="1"/>
          <w:rtl w:val="0"/>
          <w:lang w:val="en-US"/>
        </w:rPr>
        <w:t xml:space="preserve">Max Marks Available 15%. </w:t>
      </w:r>
    </w:p>
    <w:p>
      <w:pPr>
        <w:pStyle w:val="Heading"/>
      </w:pPr>
      <w:r>
        <w:rPr>
          <w:rtl w:val="0"/>
          <w:lang w:val="en-US"/>
        </w:rPr>
        <w:t xml:space="preserve">Part D </w:t>
      </w:r>
      <w:r>
        <w:rPr>
          <w:rtl w:val="0"/>
        </w:rPr>
        <w:t xml:space="preserve">– </w:t>
      </w:r>
      <w:r>
        <w:rPr>
          <w:rtl w:val="0"/>
          <w:lang w:val="en-US"/>
        </w:rPr>
        <w:t xml:space="preserve">Sequence Diagrams  </w:t>
      </w:r>
    </w:p>
    <w:p>
      <w:pPr>
        <w:pStyle w:val="Body"/>
        <w:ind w:right="1177"/>
      </w:pPr>
      <w:r>
        <w:rPr>
          <w:rtl w:val="0"/>
          <w:lang w:val="en-US"/>
        </w:rPr>
        <w:t xml:space="preserve">Sequence diagram for each use case using MVC as a design pattern. </w:t>
      </w:r>
    </w:p>
    <w:tbl>
      <w:tblPr>
        <w:tblW w:w="10063"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63"/>
      </w:tblGrid>
      <w:tr>
        <w:tblPrEx>
          <w:shd w:val="clear" w:color="auto" w:fill="ced7e7"/>
        </w:tblPrEx>
        <w:trPr>
          <w:trHeight w:val="997" w:hRule="atLeast"/>
        </w:trPr>
        <w:tc>
          <w:tcPr>
            <w:tcW w:type="dxa" w:w="10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pPr>
            <w:r>
              <w:rPr>
                <w:sz w:val="24"/>
                <w:szCs w:val="24"/>
                <w:shd w:val="nil" w:color="auto" w:fill="auto"/>
                <w:rtl w:val="0"/>
                <w:lang w:val="en-US"/>
              </w:rPr>
              <w:t xml:space="preserve">Achieved: </w:t>
            </w:r>
            <w:r>
              <w:rPr>
                <w:sz w:val="24"/>
                <w:szCs w:val="24"/>
                <w:shd w:val="nil" w:color="auto" w:fill="auto"/>
                <w:rtl w:val="0"/>
                <w:lang w:val="en-US"/>
              </w:rPr>
              <w:t xml:space="preserve">The sequence diagrams for every section are designed. Diagrams clearly show the collaboration between each object. This section </w:t>
            </w:r>
            <w:r>
              <w:rPr>
                <w:b w:val="1"/>
                <w:bCs w:val="1"/>
                <w:sz w:val="24"/>
                <w:szCs w:val="24"/>
                <w:rtl w:val="0"/>
                <w:lang w:val="en-US"/>
              </w:rPr>
              <w:t xml:space="preserve">is finished </w:t>
            </w:r>
            <w:r>
              <w:rPr>
                <w:sz w:val="24"/>
                <w:szCs w:val="24"/>
                <w:rtl w:val="0"/>
                <w:lang w:val="en-US"/>
              </w:rPr>
              <w:t>and ready to be used while implementation part</w:t>
            </w:r>
            <w:r>
              <w:rPr>
                <w:sz w:val="24"/>
                <w:szCs w:val="24"/>
                <w:shd w:val="nil" w:color="auto" w:fill="auto"/>
                <w:rtl w:val="0"/>
                <w:lang w:val="en-US"/>
              </w:rPr>
              <w:t xml:space="preserve"> but can be optimised because of the </w:t>
            </w:r>
            <w:r>
              <w:rPr>
                <w:b w:val="1"/>
                <w:bCs w:val="1"/>
                <w:sz w:val="24"/>
                <w:szCs w:val="24"/>
                <w:rtl w:val="0"/>
                <w:lang w:val="en-US"/>
              </w:rPr>
              <w:t>Classes</w:t>
            </w:r>
            <w:r>
              <w:rPr>
                <w:sz w:val="24"/>
                <w:szCs w:val="24"/>
                <w:shd w:val="nil" w:color="auto" w:fill="auto"/>
                <w:rtl w:val="0"/>
                <w:lang w:val="en-US"/>
              </w:rPr>
              <w:t xml:space="preserve"> section</w:t>
            </w:r>
            <w:r>
              <w:rPr>
                <w:sz w:val="24"/>
                <w:szCs w:val="24"/>
                <w:rtl w:val="0"/>
                <w:lang w:val="en-US"/>
              </w:rPr>
              <w:t>.</w:t>
            </w:r>
          </w:p>
        </w:tc>
      </w:tr>
      <w:tr>
        <w:tblPrEx>
          <w:shd w:val="clear" w:color="auto" w:fill="ced7e7"/>
        </w:tblPrEx>
        <w:trPr>
          <w:trHeight w:val="1084" w:hRule="atLeast"/>
        </w:trPr>
        <w:tc>
          <w:tcPr>
            <w:tcW w:type="dxa" w:w="10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pPr>
            <w:r>
              <w:rPr>
                <w:sz w:val="24"/>
                <w:szCs w:val="24"/>
                <w:shd w:val="nil" w:color="auto" w:fill="auto"/>
                <w:rtl w:val="0"/>
                <w:lang w:val="en-US"/>
              </w:rPr>
              <w:t>Comments by Marker:</w:t>
            </w:r>
          </w:p>
        </w:tc>
      </w:tr>
    </w:tbl>
    <w:p>
      <w:pPr>
        <w:pStyle w:val="Body"/>
        <w:widowControl w:val="0"/>
        <w:ind w:left="5" w:hanging="5"/>
      </w:pPr>
    </w:p>
    <w:p>
      <w:pPr>
        <w:pStyle w:val="Body"/>
      </w:pPr>
      <w:r>
        <w:rPr>
          <w:i w:val="1"/>
          <w:iCs w:val="1"/>
          <w:rtl w:val="0"/>
          <w:lang w:val="en-US"/>
        </w:rPr>
        <w:t xml:space="preserve">Max Marks Available 15%. </w:t>
      </w:r>
    </w:p>
    <w:p>
      <w:pPr>
        <w:pStyle w:val="Heading"/>
      </w:pPr>
      <w:r>
        <w:rPr>
          <w:rtl w:val="0"/>
          <w:lang w:val="it-IT"/>
        </w:rPr>
        <w:t xml:space="preserve">Part E </w:t>
      </w:r>
      <w:r>
        <w:rPr>
          <w:rtl w:val="0"/>
        </w:rPr>
        <w:t xml:space="preserve">– </w:t>
      </w:r>
      <w:r>
        <w:rPr>
          <w:rtl w:val="0"/>
          <w:lang w:val="en-US"/>
        </w:rPr>
        <w:t xml:space="preserve">Activity </w:t>
      </w:r>
    </w:p>
    <w:p>
      <w:pPr>
        <w:pStyle w:val="Body"/>
        <w:tabs>
          <w:tab w:val="center" w:pos="3759"/>
        </w:tabs>
        <w:spacing w:after="1"/>
      </w:pPr>
      <w:r>
        <w:rPr>
          <w:rtl w:val="0"/>
          <w:lang w:val="en-US"/>
        </w:rPr>
        <w:t xml:space="preserve"> Detailed Activity diagram for the prediction functionality. </w:t>
      </w:r>
    </w:p>
    <w:tbl>
      <w:tblPr>
        <w:tblW w:w="10063"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63"/>
      </w:tblGrid>
      <w:tr>
        <w:tblPrEx>
          <w:shd w:val="clear" w:color="auto" w:fill="ced7e7"/>
        </w:tblPrEx>
        <w:trPr>
          <w:trHeight w:val="1430" w:hRule="atLeast"/>
        </w:trPr>
        <w:tc>
          <w:tcPr>
            <w:tcW w:type="dxa" w:w="10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pPr>
            <w:r>
              <w:rPr>
                <w:sz w:val="24"/>
                <w:szCs w:val="24"/>
                <w:shd w:val="nil" w:color="auto" w:fill="auto"/>
                <w:rtl w:val="0"/>
                <w:lang w:val="en-US"/>
              </w:rPr>
              <w:t xml:space="preserve">Achieved: </w:t>
            </w:r>
            <w:r>
              <w:rPr>
                <w:sz w:val="24"/>
                <w:szCs w:val="24"/>
                <w:shd w:val="nil" w:color="auto" w:fill="auto"/>
                <w:rtl w:val="0"/>
                <w:lang w:val="en-US"/>
              </w:rPr>
              <w:t>Every possible condition is considered during designing the activity diagram for prediction of the Project</w:t>
            </w:r>
            <w:r>
              <w:rPr>
                <w:sz w:val="24"/>
                <w:szCs w:val="24"/>
                <w:shd w:val="nil" w:color="auto" w:fill="auto"/>
                <w:rtl w:val="0"/>
                <w:lang w:val="en-US"/>
              </w:rPr>
              <w:t>’</w:t>
            </w:r>
            <w:r>
              <w:rPr>
                <w:sz w:val="24"/>
                <w:szCs w:val="24"/>
                <w:shd w:val="nil" w:color="auto" w:fill="auto"/>
                <w:rtl w:val="0"/>
                <w:lang w:val="en-US"/>
              </w:rPr>
              <w:t xml:space="preserve">s due dates based on available data. This section is finished and can be used to implement it but also can be optimised after submission and will be reported while submitting the implementation. </w:t>
            </w:r>
            <w:r>
              <w:rPr>
                <w:sz w:val="22"/>
                <w:szCs w:val="22"/>
                <w:shd w:val="nil" w:color="auto" w:fill="auto"/>
              </w:rPr>
            </w:r>
          </w:p>
        </w:tc>
      </w:tr>
      <w:tr>
        <w:tblPrEx>
          <w:shd w:val="clear" w:color="auto" w:fill="ced7e7"/>
        </w:tblPrEx>
        <w:trPr>
          <w:trHeight w:val="1026" w:hRule="atLeast"/>
        </w:trPr>
        <w:tc>
          <w:tcPr>
            <w:tcW w:type="dxa" w:w="10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shd w:val="nil" w:color="auto" w:fill="auto"/>
                <w:rtl w:val="0"/>
                <w:lang w:val="en-US"/>
              </w:rPr>
              <w:t xml:space="preserve">Comments by Marker:  </w:t>
            </w:r>
          </w:p>
        </w:tc>
      </w:tr>
    </w:tbl>
    <w:p>
      <w:pPr>
        <w:pStyle w:val="Body"/>
        <w:widowControl w:val="0"/>
        <w:tabs>
          <w:tab w:val="center" w:pos="3759"/>
        </w:tabs>
        <w:spacing w:after="1"/>
        <w:ind w:left="5" w:hanging="5"/>
      </w:pPr>
    </w:p>
    <w:p>
      <w:pPr>
        <w:pStyle w:val="Body"/>
      </w:pPr>
      <w:r>
        <w:rPr>
          <w:i w:val="1"/>
          <w:iCs w:val="1"/>
          <w:rtl w:val="0"/>
          <w:lang w:val="en-US"/>
        </w:rPr>
        <w:t xml:space="preserve">Max Marks Available 15%. </w:t>
      </w:r>
    </w:p>
    <w:p>
      <w:pPr>
        <w:pStyle w:val="Body"/>
      </w:pPr>
    </w:p>
    <w:p>
      <w:pPr>
        <w:pStyle w:val="Heading"/>
      </w:pPr>
      <w:r>
        <w:rPr>
          <w:rtl w:val="0"/>
          <w:lang w:val="de-DE"/>
        </w:rPr>
        <w:t xml:space="preserve">Part F </w:t>
      </w:r>
      <w:r>
        <w:rPr>
          <w:rtl w:val="0"/>
        </w:rPr>
        <w:t xml:space="preserve">– </w:t>
      </w:r>
      <w:r>
        <w:rPr>
          <w:rtl w:val="0"/>
          <w:lang w:val="en-US"/>
        </w:rPr>
        <w:t xml:space="preserve">Evaluation and Report </w:t>
      </w:r>
    </w:p>
    <w:p>
      <w:pPr>
        <w:pStyle w:val="Body"/>
      </w:pPr>
      <w:r>
        <w:rPr>
          <w:rtl w:val="0"/>
          <w:lang w:val="en-US"/>
        </w:rPr>
        <w:t>- Completion of this evaluation report</w:t>
      </w:r>
    </w:p>
    <w:tbl>
      <w:tblPr>
        <w:tblW w:w="10063"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63"/>
      </w:tblGrid>
      <w:tr>
        <w:tblPrEx>
          <w:shd w:val="clear" w:color="auto" w:fill="ced7e7"/>
        </w:tblPrEx>
        <w:trPr>
          <w:trHeight w:val="719" w:hRule="atLeast"/>
        </w:trPr>
        <w:tc>
          <w:tcPr>
            <w:tcW w:type="dxa" w:w="10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pPr>
            <w:r>
              <w:rPr>
                <w:sz w:val="24"/>
                <w:szCs w:val="24"/>
                <w:shd w:val="nil" w:color="auto" w:fill="auto"/>
                <w:rtl w:val="0"/>
                <w:lang w:val="en-US"/>
              </w:rPr>
              <w:t xml:space="preserve">Comments by Marker: </w:t>
            </w:r>
          </w:p>
        </w:tc>
      </w:tr>
    </w:tbl>
    <w:p>
      <w:pPr>
        <w:pStyle w:val="Body"/>
        <w:widowControl w:val="0"/>
        <w:ind w:left="5" w:hanging="5"/>
      </w:pPr>
    </w:p>
    <w:p>
      <w:pPr>
        <w:pStyle w:val="Body"/>
      </w:pPr>
      <w:r>
        <w:rPr>
          <w:i w:val="1"/>
          <w:iCs w:val="1"/>
          <w:rtl w:val="0"/>
          <w:lang w:val="en-US"/>
        </w:rPr>
        <w:t xml:space="preserve">Max Marks Available 5%. </w:t>
      </w:r>
    </w:p>
    <w:p>
      <w:pPr>
        <w:pStyle w:val="Body"/>
      </w:pPr>
    </w:p>
    <w:p>
      <w:pPr>
        <w:pStyle w:val="Body"/>
      </w:pPr>
    </w:p>
    <w:p>
      <w:pPr>
        <w:pStyle w:val="Body"/>
      </w:pPr>
      <w:r>
        <w:rPr>
          <w:rtl w:val="0"/>
          <w:lang w:val="en-US"/>
        </w:rPr>
        <w:t>- Suitability for implementation</w:t>
      </w:r>
    </w:p>
    <w:tbl>
      <w:tblPr>
        <w:tblW w:w="10063"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63"/>
      </w:tblGrid>
      <w:tr>
        <w:tblPrEx>
          <w:shd w:val="clear" w:color="auto" w:fill="ced7e7"/>
        </w:tblPrEx>
        <w:trPr>
          <w:trHeight w:val="1430" w:hRule="atLeast"/>
        </w:trPr>
        <w:tc>
          <w:tcPr>
            <w:tcW w:type="dxa" w:w="10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pPr>
            <w:r>
              <w:rPr>
                <w:sz w:val="24"/>
                <w:szCs w:val="24"/>
                <w:shd w:val="nil" w:color="auto" w:fill="auto"/>
                <w:rtl w:val="0"/>
                <w:lang w:val="en-US"/>
              </w:rPr>
              <w:t xml:space="preserve">Achieved: </w:t>
            </w:r>
            <w:r>
              <w:rPr>
                <w:sz w:val="24"/>
                <w:szCs w:val="24"/>
                <w:shd w:val="nil" w:color="auto" w:fill="auto"/>
                <w:rtl w:val="0"/>
                <w:lang w:val="en-US"/>
              </w:rPr>
              <w:t xml:space="preserve">The design is suitable for implementation for the 85%. Even though main parts are completed, the class domain design remains uncompleted which may cause the problems while implementing. So the optimisations in the design will occur after submission Coursework 1 but before implementation and  will be included into the Design changes report. </w:t>
            </w:r>
            <w:r>
              <w:rPr>
                <w:sz w:val="22"/>
                <w:szCs w:val="22"/>
                <w:shd w:val="nil" w:color="auto" w:fill="auto"/>
              </w:rPr>
            </w:r>
          </w:p>
        </w:tc>
      </w:tr>
      <w:tr>
        <w:tblPrEx>
          <w:shd w:val="clear" w:color="auto" w:fill="ced7e7"/>
        </w:tblPrEx>
        <w:trPr>
          <w:trHeight w:val="719" w:hRule="atLeast"/>
        </w:trPr>
        <w:tc>
          <w:tcPr>
            <w:tcW w:type="dxa" w:w="100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
            </w:pPr>
            <w:r>
              <w:rPr>
                <w:sz w:val="24"/>
                <w:szCs w:val="24"/>
                <w:shd w:val="nil" w:color="auto" w:fill="auto"/>
                <w:rtl w:val="0"/>
                <w:lang w:val="en-US"/>
              </w:rPr>
              <w:t xml:space="preserve">Comments by Marker: </w:t>
            </w:r>
            <w:r>
              <w:rPr>
                <w:sz w:val="22"/>
                <w:szCs w:val="22"/>
                <w:shd w:val="nil" w:color="auto" w:fill="auto"/>
              </w:rPr>
            </w:r>
          </w:p>
        </w:tc>
      </w:tr>
    </w:tbl>
    <w:p>
      <w:pPr>
        <w:pStyle w:val="Body"/>
        <w:widowControl w:val="0"/>
        <w:ind w:left="5" w:hanging="5"/>
      </w:pPr>
    </w:p>
    <w:p>
      <w:pPr>
        <w:pStyle w:val="Body"/>
      </w:pPr>
      <w:r>
        <w:rPr>
          <w:i w:val="1"/>
          <w:iCs w:val="1"/>
          <w:rtl w:val="0"/>
          <w:lang w:val="en-US"/>
        </w:rPr>
        <w:t xml:space="preserve">Max Marks Available 15%. </w:t>
      </w:r>
    </w:p>
    <w:p>
      <w:pPr>
        <w:pStyle w:val="Body"/>
      </w:pPr>
      <w:r>
        <w:rPr>
          <w:i w:val="1"/>
          <w:iCs w:val="1"/>
          <w:rtl w:val="0"/>
        </w:rPr>
        <w:t xml:space="preserve"> </w:t>
      </w:r>
      <w:r/>
    </w:p>
    <w:sectPr>
      <w:headerReference w:type="default" r:id="rId4"/>
      <w:footerReference w:type="default" r:id="rId5"/>
      <w:pgSz w:w="11900" w:h="16840" w:orient="portrait"/>
      <w:pgMar w:top="725" w:right="984" w:bottom="821"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05"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893"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62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34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06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78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50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22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94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66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10"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startOverride w:val="2"/>
    </w:lvlOverride>
  </w:num>
  <w:num w:numId="5">
    <w:abstractNumId w:val="3"/>
  </w:num>
  <w:num w:numId="6">
    <w:abstractNumId w:val="2"/>
  </w:num>
  <w:num w:numId="7">
    <w:abstractNumId w:val="2"/>
    <w:lvlOverride w:ilvl="0">
      <w:lvl w:ilvl="0">
        <w:start w:val="1"/>
        <w:numFmt w:val="decimal"/>
        <w:suff w:val="tab"/>
        <w:lvlText w:val="%1)"/>
        <w:lvlJc w:val="left"/>
        <w:pPr>
          <w:ind w:left="898"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62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34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306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78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50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22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94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665" w:hanging="36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abstractNumId w:val="2"/>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45a8a"/>
      <w:spacing w:val="0"/>
      <w:kern w:val="0"/>
      <w:position w:val="0"/>
      <w:sz w:val="32"/>
      <w:szCs w:val="32"/>
      <w:u w:val="none" w:color="345a8a"/>
      <w:shd w:val="nil" w:color="auto" w:fill="auto"/>
      <w:vertAlign w:val="baseline"/>
      <w:lang w:val="pt-PT"/>
      <w14:textOutline>
        <w14:noFill/>
      </w14:textOutline>
      <w14:textFill>
        <w14:solidFill>
          <w14:srgbClr w14:val="345A8A"/>
        </w14:solidFill>
      </w14:textFill>
    </w:rPr>
  </w:style>
  <w:style w:type="numbering" w:styleId="Imported Style 1">
    <w:name w:val="Imported Style 1"/>
    <w:pPr>
      <w:numPr>
        <w:numId w:val="1"/>
      </w:numPr>
    </w:pPr>
  </w:style>
  <w:style w:type="numbering" w:styleId="Imported Style 2">
    <w:name w:val="Imported Style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