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43A" w:rsidRPr="00DD18CE" w:rsidRDefault="00700185" w:rsidP="0056337F">
      <w:pPr>
        <w:spacing w:after="395" w:line="360" w:lineRule="auto"/>
        <w:ind w:left="5" w:firstLine="0"/>
        <w:jc w:val="center"/>
        <w:rPr>
          <w:rFonts w:ascii="Times New Roman" w:hAnsi="Times New Roman" w:cs="Times New Roman"/>
        </w:rPr>
      </w:pPr>
      <w:r w:rsidRPr="00DD18CE">
        <w:rPr>
          <w:rFonts w:ascii="Times New Roman" w:hAnsi="Times New Roman" w:cs="Times New Roman"/>
          <w:b/>
          <w:sz w:val="24"/>
        </w:rPr>
        <w:t>ANNA – LABORATORY EXPERIMENT 3</w:t>
      </w:r>
      <w:r w:rsidRPr="00DD18CE">
        <w:rPr>
          <w:rFonts w:ascii="Times New Roman" w:hAnsi="Times New Roman" w:cs="Times New Roman"/>
        </w:rPr>
        <w:t xml:space="preserve"> </w:t>
      </w:r>
    </w:p>
    <w:p w:rsidR="00F5543A" w:rsidRPr="00DD18CE" w:rsidRDefault="00700185" w:rsidP="0056337F">
      <w:pPr>
        <w:spacing w:after="0" w:line="360" w:lineRule="auto"/>
        <w:ind w:left="593" w:right="597" w:firstLine="0"/>
        <w:jc w:val="center"/>
        <w:rPr>
          <w:rFonts w:ascii="Times New Roman" w:hAnsi="Times New Roman" w:cs="Times New Roman"/>
        </w:rPr>
      </w:pPr>
      <w:r w:rsidRPr="00DD18CE">
        <w:rPr>
          <w:rFonts w:ascii="Times New Roman" w:hAnsi="Times New Roman" w:cs="Times New Roman"/>
          <w:b/>
          <w:sz w:val="42"/>
        </w:rPr>
        <w:t xml:space="preserve">Implementation of a CNN Architecture for Pneumonia Detection from Chest X-Ray Images </w:t>
      </w:r>
    </w:p>
    <w:p w:rsidR="00F5543A" w:rsidRPr="00DD18CE" w:rsidRDefault="00700185" w:rsidP="0056337F">
      <w:pPr>
        <w:spacing w:after="300" w:line="360" w:lineRule="auto"/>
        <w:ind w:left="-29" w:right="-36" w:firstLine="0"/>
        <w:rPr>
          <w:rFonts w:ascii="Times New Roman" w:hAnsi="Times New Roman" w:cs="Times New Roman"/>
        </w:rPr>
      </w:pPr>
      <w:r w:rsidRPr="00DD18CE">
        <w:rPr>
          <w:rFonts w:ascii="Times New Roman" w:hAnsi="Times New Roman" w:cs="Times New Roman"/>
          <w:noProof/>
          <w:sz w:val="22"/>
        </w:rPr>
        <mc:AlternateContent>
          <mc:Choice Requires="wpg">
            <w:drawing>
              <wp:inline distT="0" distB="0" distL="0" distR="0">
                <wp:extent cx="6530086" cy="12192"/>
                <wp:effectExtent l="0" t="0" r="0" b="0"/>
                <wp:docPr id="12759" name="Group 12759"/>
                <wp:cNvGraphicFramePr/>
                <a:graphic xmlns:a="http://schemas.openxmlformats.org/drawingml/2006/main">
                  <a:graphicData uri="http://schemas.microsoft.com/office/word/2010/wordprocessingGroup">
                    <wpg:wgp>
                      <wpg:cNvGrpSpPr/>
                      <wpg:grpSpPr>
                        <a:xfrm>
                          <a:off x="0" y="0"/>
                          <a:ext cx="6530086" cy="12192"/>
                          <a:chOff x="0" y="0"/>
                          <a:chExt cx="6530086" cy="12192"/>
                        </a:xfrm>
                      </wpg:grpSpPr>
                      <wps:wsp>
                        <wps:cNvPr id="14660" name="Shape 14660"/>
                        <wps:cNvSpPr/>
                        <wps:spPr>
                          <a:xfrm>
                            <a:off x="0" y="0"/>
                            <a:ext cx="6530086" cy="12192"/>
                          </a:xfrm>
                          <a:custGeom>
                            <a:avLst/>
                            <a:gdLst/>
                            <a:ahLst/>
                            <a:cxnLst/>
                            <a:rect l="0" t="0" r="0" b="0"/>
                            <a:pathLst>
                              <a:path w="6530086" h="12192">
                                <a:moveTo>
                                  <a:pt x="0" y="0"/>
                                </a:moveTo>
                                <a:lnTo>
                                  <a:pt x="6530086" y="0"/>
                                </a:lnTo>
                                <a:lnTo>
                                  <a:pt x="653008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2759" style="width:514.18pt;height:0.960022pt;mso-position-horizontal-relative:char;mso-position-vertical-relative:line" coordsize="65300,121">
                <v:shape id="Shape 14661" style="position:absolute;width:65300;height:121;left:0;top:0;" coordsize="6530086,12192" path="m0,0l6530086,0l6530086,12192l0,12192l0,0">
                  <v:stroke weight="0pt" endcap="flat" joinstyle="miter" miterlimit="10" on="false" color="#000000" opacity="0"/>
                  <v:fill on="true" color="#4f81bd"/>
                </v:shape>
              </v:group>
            </w:pict>
          </mc:Fallback>
        </mc:AlternateContent>
      </w:r>
    </w:p>
    <w:p w:rsidR="00F5543A" w:rsidRPr="00DD18CE" w:rsidRDefault="00700185" w:rsidP="0056337F">
      <w:pPr>
        <w:spacing w:after="0" w:line="360" w:lineRule="auto"/>
        <w:ind w:left="0" w:right="1" w:firstLine="0"/>
        <w:jc w:val="center"/>
        <w:rPr>
          <w:rFonts w:ascii="Times New Roman" w:hAnsi="Times New Roman" w:cs="Times New Roman"/>
          <w:sz w:val="24"/>
          <w:szCs w:val="24"/>
        </w:rPr>
      </w:pPr>
      <w:r w:rsidRPr="00DD18CE">
        <w:rPr>
          <w:rFonts w:ascii="Times New Roman" w:hAnsi="Times New Roman" w:cs="Times New Roman"/>
          <w:b/>
          <w:sz w:val="24"/>
          <w:szCs w:val="24"/>
        </w:rPr>
        <w:t>Student Laboratory Report &amp; Experiment Sheet</w:t>
      </w:r>
      <w:r w:rsidRPr="00DD18CE">
        <w:rPr>
          <w:rFonts w:ascii="Times New Roman" w:hAnsi="Times New Roman" w:cs="Times New Roman"/>
          <w:sz w:val="24"/>
          <w:szCs w:val="24"/>
        </w:rPr>
        <w:t xml:space="preserve"> </w:t>
      </w:r>
    </w:p>
    <w:tbl>
      <w:tblPr>
        <w:tblStyle w:val="TableGrid"/>
        <w:tblW w:w="10224" w:type="dxa"/>
        <w:tblInd w:w="1" w:type="dxa"/>
        <w:tblCellMar>
          <w:left w:w="107" w:type="dxa"/>
          <w:right w:w="115" w:type="dxa"/>
        </w:tblCellMar>
        <w:tblLook w:val="04A0" w:firstRow="1" w:lastRow="0" w:firstColumn="1" w:lastColumn="0" w:noHBand="0" w:noVBand="1"/>
      </w:tblPr>
      <w:tblGrid>
        <w:gridCol w:w="2556"/>
        <w:gridCol w:w="2556"/>
        <w:gridCol w:w="2557"/>
        <w:gridCol w:w="2555"/>
      </w:tblGrid>
      <w:tr w:rsidR="00F5543A" w:rsidRPr="00DD18CE">
        <w:trPr>
          <w:trHeight w:val="216"/>
        </w:trPr>
        <w:tc>
          <w:tcPr>
            <w:tcW w:w="2555"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color w:val="FFFFFF"/>
                <w:sz w:val="24"/>
                <w:szCs w:val="24"/>
              </w:rPr>
              <w:t>Course</w:t>
            </w:r>
            <w:r w:rsidRPr="00DD18CE">
              <w:rPr>
                <w:rFonts w:ascii="Times New Roman" w:hAnsi="Times New Roman" w:cs="Times New Roman"/>
                <w:color w:val="FFFFFF"/>
                <w:sz w:val="24"/>
                <w:szCs w:val="24"/>
              </w:rPr>
              <w:t xml:space="preserve"> </w:t>
            </w:r>
          </w:p>
        </w:tc>
        <w:tc>
          <w:tcPr>
            <w:tcW w:w="2556"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color w:val="FFFFFF"/>
                <w:sz w:val="24"/>
                <w:szCs w:val="24"/>
              </w:rPr>
              <w:t>Experiment</w:t>
            </w:r>
            <w:r w:rsidRPr="00DD18CE">
              <w:rPr>
                <w:rFonts w:ascii="Times New Roman" w:hAnsi="Times New Roman" w:cs="Times New Roman"/>
                <w:color w:val="FFFFFF"/>
                <w:sz w:val="24"/>
                <w:szCs w:val="24"/>
              </w:rPr>
              <w:t xml:space="preserve"> </w:t>
            </w:r>
          </w:p>
        </w:tc>
        <w:tc>
          <w:tcPr>
            <w:tcW w:w="255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color w:val="FFFFFF"/>
                <w:sz w:val="24"/>
                <w:szCs w:val="24"/>
              </w:rPr>
              <w:t>Student Name</w:t>
            </w:r>
            <w:r w:rsidRPr="00DD18CE">
              <w:rPr>
                <w:rFonts w:ascii="Times New Roman" w:hAnsi="Times New Roman" w:cs="Times New Roman"/>
                <w:color w:val="FFFFFF"/>
                <w:sz w:val="24"/>
                <w:szCs w:val="24"/>
              </w:rPr>
              <w:t xml:space="preserve"> </w:t>
            </w:r>
          </w:p>
        </w:tc>
        <w:tc>
          <w:tcPr>
            <w:tcW w:w="2555"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color w:val="FFFFFF"/>
                <w:sz w:val="24"/>
                <w:szCs w:val="24"/>
              </w:rPr>
              <w:t>Roll No.</w:t>
            </w:r>
            <w:r w:rsidRPr="00DD18CE">
              <w:rPr>
                <w:rFonts w:ascii="Times New Roman" w:hAnsi="Times New Roman" w:cs="Times New Roman"/>
                <w:color w:val="FFFFFF"/>
                <w:sz w:val="24"/>
                <w:szCs w:val="24"/>
              </w:rPr>
              <w:t xml:space="preserve"> </w:t>
            </w:r>
          </w:p>
        </w:tc>
      </w:tr>
      <w:tr w:rsidR="00F5543A" w:rsidRPr="00DD18CE">
        <w:trPr>
          <w:trHeight w:val="253"/>
        </w:trPr>
        <w:tc>
          <w:tcPr>
            <w:tcW w:w="2555"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ANNA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3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proofErr w:type="spellStart"/>
            <w:r w:rsidRPr="00DD18CE">
              <w:rPr>
                <w:rFonts w:ascii="Times New Roman" w:hAnsi="Times New Roman" w:cs="Times New Roman"/>
                <w:sz w:val="24"/>
                <w:szCs w:val="24"/>
              </w:rPr>
              <w:t>Gangotri</w:t>
            </w:r>
            <w:proofErr w:type="spellEnd"/>
            <w:r w:rsidRPr="00DD18CE">
              <w:rPr>
                <w:rFonts w:ascii="Times New Roman" w:hAnsi="Times New Roman" w:cs="Times New Roman"/>
                <w:sz w:val="24"/>
                <w:szCs w:val="24"/>
              </w:rPr>
              <w:t xml:space="preserve"> </w:t>
            </w:r>
            <w:proofErr w:type="spellStart"/>
            <w:r w:rsidRPr="00DD18CE">
              <w:rPr>
                <w:rFonts w:ascii="Times New Roman" w:hAnsi="Times New Roman" w:cs="Times New Roman"/>
                <w:sz w:val="24"/>
                <w:szCs w:val="24"/>
              </w:rPr>
              <w:t>Kompalwar</w:t>
            </w:r>
            <w:proofErr w:type="spellEnd"/>
            <w:r w:rsidRPr="00DD18CE">
              <w:rPr>
                <w:rFonts w:ascii="Times New Roman" w:hAnsi="Times New Roman" w:cs="Times New Roman"/>
                <w:sz w:val="24"/>
                <w:szCs w:val="24"/>
              </w:rPr>
              <w:t xml:space="preserve"> </w:t>
            </w:r>
          </w:p>
        </w:tc>
        <w:tc>
          <w:tcPr>
            <w:tcW w:w="2555"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202402070020 </w:t>
            </w:r>
          </w:p>
        </w:tc>
      </w:tr>
      <w:tr w:rsidR="00F5543A" w:rsidRPr="00DD18CE">
        <w:trPr>
          <w:trHeight w:val="254"/>
        </w:trPr>
        <w:tc>
          <w:tcPr>
            <w:tcW w:w="2555"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Batch/Division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C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Date </w:t>
            </w:r>
          </w:p>
        </w:tc>
        <w:tc>
          <w:tcPr>
            <w:tcW w:w="2555"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11-8-2026 </w:t>
            </w:r>
          </w:p>
        </w:tc>
      </w:tr>
      <w:tr w:rsidR="00F5543A" w:rsidRPr="00DD18CE">
        <w:trPr>
          <w:trHeight w:val="254"/>
        </w:trPr>
        <w:tc>
          <w:tcPr>
            <w:tcW w:w="2555"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Faculty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________________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Academic Year </w:t>
            </w:r>
          </w:p>
        </w:tc>
        <w:tc>
          <w:tcPr>
            <w:tcW w:w="2555"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2026-2027 </w:t>
            </w:r>
          </w:p>
        </w:tc>
      </w:tr>
    </w:tbl>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1. Objective </w:t>
      </w:r>
    </w:p>
    <w:p w:rsidR="00F5543A" w:rsidRPr="00DD18CE" w:rsidRDefault="00700185" w:rsidP="0056337F">
      <w:pPr>
        <w:numPr>
          <w:ilvl w:val="0"/>
          <w:numId w:val="1"/>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Understand the workflow of CNN-based image classification. </w:t>
      </w:r>
    </w:p>
    <w:p w:rsidR="00F5543A" w:rsidRPr="00DD18CE" w:rsidRDefault="00700185" w:rsidP="0056337F">
      <w:pPr>
        <w:numPr>
          <w:ilvl w:val="0"/>
          <w:numId w:val="1"/>
        </w:numPr>
        <w:spacing w:line="360" w:lineRule="auto"/>
        <w:ind w:hanging="360"/>
        <w:rPr>
          <w:rFonts w:ascii="Times New Roman" w:hAnsi="Times New Roman" w:cs="Times New Roman"/>
          <w:sz w:val="24"/>
        </w:rPr>
      </w:pPr>
      <w:proofErr w:type="spellStart"/>
      <w:r w:rsidRPr="00DD18CE">
        <w:rPr>
          <w:rFonts w:ascii="Times New Roman" w:hAnsi="Times New Roman" w:cs="Times New Roman"/>
          <w:sz w:val="24"/>
        </w:rPr>
        <w:t>Preprocess</w:t>
      </w:r>
      <w:proofErr w:type="spellEnd"/>
      <w:r w:rsidRPr="00DD18CE">
        <w:rPr>
          <w:rFonts w:ascii="Times New Roman" w:hAnsi="Times New Roman" w:cs="Times New Roman"/>
          <w:sz w:val="24"/>
        </w:rPr>
        <w:t xml:space="preserve"> and load a real-world medical image dataset. </w:t>
      </w:r>
    </w:p>
    <w:p w:rsidR="00F5543A" w:rsidRPr="00DD18CE" w:rsidRDefault="00700185" w:rsidP="0056337F">
      <w:pPr>
        <w:numPr>
          <w:ilvl w:val="0"/>
          <w:numId w:val="1"/>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Design and implement a CNN using </w:t>
      </w:r>
      <w:proofErr w:type="spellStart"/>
      <w:r w:rsidRPr="00DD18CE">
        <w:rPr>
          <w:rFonts w:ascii="Times New Roman" w:hAnsi="Times New Roman" w:cs="Times New Roman"/>
          <w:sz w:val="24"/>
        </w:rPr>
        <w:t>TensorFlow</w:t>
      </w:r>
      <w:proofErr w:type="spellEnd"/>
      <w:r w:rsidRPr="00DD18CE">
        <w:rPr>
          <w:rFonts w:ascii="Times New Roman" w:hAnsi="Times New Roman" w:cs="Times New Roman"/>
          <w:sz w:val="24"/>
        </w:rPr>
        <w:t>/</w:t>
      </w:r>
      <w:proofErr w:type="spellStart"/>
      <w:r w:rsidRPr="00DD18CE">
        <w:rPr>
          <w:rFonts w:ascii="Times New Roman" w:hAnsi="Times New Roman" w:cs="Times New Roman"/>
          <w:sz w:val="24"/>
        </w:rPr>
        <w:t>Keras</w:t>
      </w:r>
      <w:proofErr w:type="spellEnd"/>
      <w:r w:rsidRPr="00DD18CE">
        <w:rPr>
          <w:rFonts w:ascii="Times New Roman" w:hAnsi="Times New Roman" w:cs="Times New Roman"/>
          <w:sz w:val="24"/>
        </w:rPr>
        <w:t xml:space="preserve">. </w:t>
      </w:r>
    </w:p>
    <w:p w:rsidR="00F5543A" w:rsidRPr="00DD18CE" w:rsidRDefault="00700185" w:rsidP="0056337F">
      <w:pPr>
        <w:numPr>
          <w:ilvl w:val="0"/>
          <w:numId w:val="1"/>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Train a CNN for Normal vs. Pneumonia classification. </w:t>
      </w:r>
    </w:p>
    <w:p w:rsidR="00F5543A" w:rsidRPr="00DD18CE" w:rsidRDefault="00700185" w:rsidP="0056337F">
      <w:pPr>
        <w:numPr>
          <w:ilvl w:val="0"/>
          <w:numId w:val="1"/>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Study the effect of learning rate, batch size and dropout. </w:t>
      </w:r>
    </w:p>
    <w:p w:rsidR="00F5543A" w:rsidRPr="00DD18CE" w:rsidRDefault="00700185" w:rsidP="0056337F">
      <w:pPr>
        <w:numPr>
          <w:ilvl w:val="0"/>
          <w:numId w:val="1"/>
        </w:numPr>
        <w:spacing w:after="547" w:line="360" w:lineRule="auto"/>
        <w:ind w:hanging="360"/>
        <w:rPr>
          <w:rFonts w:ascii="Times New Roman" w:hAnsi="Times New Roman" w:cs="Times New Roman"/>
          <w:sz w:val="24"/>
        </w:rPr>
      </w:pPr>
      <w:r w:rsidRPr="00DD18CE">
        <w:rPr>
          <w:rFonts w:ascii="Times New Roman" w:hAnsi="Times New Roman" w:cs="Times New Roman"/>
          <w:sz w:val="24"/>
        </w:rPr>
        <w:t xml:space="preserve">Evaluate the model using accuracy, precision, recall, F1-score and a confusion matrix. </w:t>
      </w: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2. Problem Statement </w:t>
      </w:r>
    </w:p>
    <w:p w:rsidR="00F5543A" w:rsidRPr="00DD18CE" w:rsidRDefault="00700185" w:rsidP="0056337F">
      <w:pPr>
        <w:spacing w:after="567" w:line="360" w:lineRule="auto"/>
        <w:ind w:left="-5"/>
        <w:rPr>
          <w:rFonts w:ascii="Times New Roman" w:hAnsi="Times New Roman" w:cs="Times New Roman"/>
          <w:sz w:val="24"/>
        </w:rPr>
      </w:pPr>
      <w:r w:rsidRPr="00DD18CE">
        <w:rPr>
          <w:rFonts w:ascii="Times New Roman" w:hAnsi="Times New Roman" w:cs="Times New Roman"/>
          <w:sz w:val="24"/>
        </w:rPr>
        <w:t xml:space="preserve">Develop a CNN-based binary image classifier that classifies chest X-ray images as Normal or Pneumonia. This is an educational medical-AI experiment only; the model is not a clinical diagnostic system. </w:t>
      </w:r>
    </w:p>
    <w:p w:rsidR="00F5543A" w:rsidRPr="00DD18CE" w:rsidRDefault="00700185" w:rsidP="0056337F">
      <w:pPr>
        <w:spacing w:after="0" w:line="360" w:lineRule="auto"/>
        <w:ind w:left="-5"/>
        <w:rPr>
          <w:rFonts w:ascii="Times New Roman" w:hAnsi="Times New Roman" w:cs="Times New Roman"/>
        </w:rPr>
      </w:pPr>
      <w:r w:rsidRPr="00DD18CE">
        <w:rPr>
          <w:rFonts w:ascii="Times New Roman" w:hAnsi="Times New Roman" w:cs="Times New Roman"/>
          <w:b/>
          <w:sz w:val="28"/>
        </w:rPr>
        <w:t xml:space="preserve">3. Dataset – What Data and Where? </w:t>
      </w:r>
    </w:p>
    <w:p w:rsidR="00F5543A" w:rsidRPr="00DD18CE" w:rsidRDefault="00700185" w:rsidP="0056337F">
      <w:pPr>
        <w:spacing w:after="207" w:line="360" w:lineRule="auto"/>
        <w:ind w:left="-5"/>
        <w:jc w:val="both"/>
        <w:rPr>
          <w:rFonts w:ascii="Times New Roman" w:hAnsi="Times New Roman" w:cs="Times New Roman"/>
          <w:sz w:val="24"/>
        </w:rPr>
      </w:pPr>
      <w:r w:rsidRPr="00DD18CE">
        <w:rPr>
          <w:rFonts w:ascii="Times New Roman" w:hAnsi="Times New Roman" w:cs="Times New Roman"/>
          <w:sz w:val="24"/>
        </w:rPr>
        <w:t xml:space="preserve">Recommended teaching dataset: “Pneumonia X-Ray Images” on </w:t>
      </w:r>
      <w:proofErr w:type="spellStart"/>
      <w:r w:rsidRPr="00DD18CE">
        <w:rPr>
          <w:rFonts w:ascii="Times New Roman" w:hAnsi="Times New Roman" w:cs="Times New Roman"/>
          <w:sz w:val="24"/>
        </w:rPr>
        <w:t>Kaggle</w:t>
      </w:r>
      <w:proofErr w:type="spellEnd"/>
      <w:r w:rsidRPr="00DD18CE">
        <w:rPr>
          <w:rFonts w:ascii="Times New Roman" w:hAnsi="Times New Roman" w:cs="Times New Roman"/>
          <w:sz w:val="24"/>
        </w:rPr>
        <w:t xml:space="preserve">. The downloaded dataset contains 5,856 JPEG chest X-ray images in two classes, Normal and Pneumonia. In the uploaded notebook, the observed split was 5,216 training, 16 validation and 624 testing images. The validation folder therefore contains only 16 images, which makes validation accuracy highly sensitive to individual samples. </w:t>
      </w:r>
    </w:p>
    <w:p w:rsidR="00F5543A" w:rsidRPr="00DD18CE" w:rsidRDefault="00700185" w:rsidP="0056337F">
      <w:pPr>
        <w:spacing w:after="217" w:line="360" w:lineRule="auto"/>
        <w:ind w:left="-5"/>
        <w:rPr>
          <w:rFonts w:ascii="Times New Roman" w:hAnsi="Times New Roman" w:cs="Times New Roman"/>
          <w:sz w:val="24"/>
          <w:szCs w:val="24"/>
        </w:rPr>
      </w:pPr>
      <w:r w:rsidRPr="00DD18CE">
        <w:rPr>
          <w:rFonts w:ascii="Times New Roman" w:hAnsi="Times New Roman" w:cs="Times New Roman"/>
          <w:sz w:val="24"/>
          <w:szCs w:val="24"/>
        </w:rPr>
        <w:t>Dataset</w:t>
      </w:r>
      <w:hyperlink r:id="rId7">
        <w:r w:rsidRPr="00DD18CE">
          <w:rPr>
            <w:rFonts w:ascii="Times New Roman" w:hAnsi="Times New Roman" w:cs="Times New Roman"/>
            <w:sz w:val="24"/>
            <w:szCs w:val="24"/>
          </w:rPr>
          <w:t xml:space="preserve">: </w:t>
        </w:r>
      </w:hyperlink>
      <w:hyperlink r:id="rId8">
        <w:r w:rsidRPr="00DD18CE">
          <w:rPr>
            <w:rFonts w:ascii="Times New Roman" w:hAnsi="Times New Roman" w:cs="Times New Roman"/>
            <w:sz w:val="24"/>
            <w:szCs w:val="24"/>
            <w:u w:val="single" w:color="000000"/>
          </w:rPr>
          <w:t xml:space="preserve">Kaggle </w:t>
        </w:r>
      </w:hyperlink>
      <w:hyperlink r:id="rId9">
        <w:r w:rsidRPr="00DD18CE">
          <w:rPr>
            <w:rFonts w:ascii="Times New Roman" w:hAnsi="Times New Roman" w:cs="Times New Roman"/>
            <w:sz w:val="24"/>
            <w:szCs w:val="24"/>
            <w:u w:val="single" w:color="000000"/>
          </w:rPr>
          <w:t>–</w:t>
        </w:r>
      </w:hyperlink>
      <w:hyperlink r:id="rId10">
        <w:r w:rsidRPr="00DD18CE">
          <w:rPr>
            <w:rFonts w:ascii="Times New Roman" w:hAnsi="Times New Roman" w:cs="Times New Roman"/>
            <w:sz w:val="24"/>
            <w:szCs w:val="24"/>
            <w:u w:val="single" w:color="000000"/>
          </w:rPr>
          <w:t xml:space="preserve"> </w:t>
        </w:r>
      </w:hyperlink>
      <w:hyperlink r:id="rId11">
        <w:r w:rsidRPr="00DD18CE">
          <w:rPr>
            <w:rFonts w:ascii="Times New Roman" w:hAnsi="Times New Roman" w:cs="Times New Roman"/>
            <w:sz w:val="24"/>
            <w:szCs w:val="24"/>
            <w:u w:val="single" w:color="000000"/>
          </w:rPr>
          <w:t>Pneumonia X</w:t>
        </w:r>
      </w:hyperlink>
      <w:hyperlink r:id="rId12">
        <w:r w:rsidRPr="00DD18CE">
          <w:rPr>
            <w:rFonts w:ascii="Times New Roman" w:hAnsi="Times New Roman" w:cs="Times New Roman"/>
            <w:sz w:val="24"/>
            <w:szCs w:val="24"/>
            <w:u w:val="single" w:color="000000"/>
          </w:rPr>
          <w:t>-</w:t>
        </w:r>
      </w:hyperlink>
      <w:hyperlink r:id="rId13">
        <w:r w:rsidRPr="00DD18CE">
          <w:rPr>
            <w:rFonts w:ascii="Times New Roman" w:hAnsi="Times New Roman" w:cs="Times New Roman"/>
            <w:sz w:val="24"/>
            <w:szCs w:val="24"/>
            <w:u w:val="single" w:color="000000"/>
          </w:rPr>
          <w:t>Ray Images</w:t>
        </w:r>
      </w:hyperlink>
      <w:hyperlink r:id="rId14">
        <w:r w:rsidRPr="00DD18CE">
          <w:rPr>
            <w:rFonts w:ascii="Times New Roman" w:hAnsi="Times New Roman" w:cs="Times New Roman"/>
            <w:sz w:val="24"/>
            <w:szCs w:val="24"/>
          </w:rPr>
          <w:t xml:space="preserve"> </w:t>
        </w:r>
      </w:hyperlink>
    </w:p>
    <w:p w:rsidR="00F5543A" w:rsidRPr="00DD18CE" w:rsidRDefault="00700185" w:rsidP="0056337F">
      <w:pPr>
        <w:spacing w:after="220" w:line="360" w:lineRule="auto"/>
        <w:ind w:left="-5"/>
        <w:rPr>
          <w:rFonts w:ascii="Times New Roman" w:hAnsi="Times New Roman" w:cs="Times New Roman"/>
          <w:sz w:val="24"/>
          <w:szCs w:val="24"/>
        </w:rPr>
      </w:pPr>
      <w:r w:rsidRPr="00DD18CE">
        <w:rPr>
          <w:rFonts w:ascii="Times New Roman" w:hAnsi="Times New Roman" w:cs="Times New Roman"/>
          <w:sz w:val="24"/>
          <w:szCs w:val="24"/>
        </w:rPr>
        <w:t>Original/reference dataset</w:t>
      </w:r>
      <w:hyperlink r:id="rId15">
        <w:r w:rsidRPr="00DD18CE">
          <w:rPr>
            <w:rFonts w:ascii="Times New Roman" w:hAnsi="Times New Roman" w:cs="Times New Roman"/>
            <w:sz w:val="24"/>
            <w:szCs w:val="24"/>
          </w:rPr>
          <w:t xml:space="preserve">: </w:t>
        </w:r>
      </w:hyperlink>
      <w:hyperlink r:id="rId16">
        <w:r w:rsidRPr="00DD18CE">
          <w:rPr>
            <w:rFonts w:ascii="Times New Roman" w:hAnsi="Times New Roman" w:cs="Times New Roman"/>
            <w:sz w:val="24"/>
            <w:szCs w:val="24"/>
            <w:u w:val="single" w:color="000000"/>
          </w:rPr>
          <w:t xml:space="preserve">Kaggle </w:t>
        </w:r>
      </w:hyperlink>
      <w:hyperlink r:id="rId17">
        <w:r w:rsidRPr="00DD18CE">
          <w:rPr>
            <w:rFonts w:ascii="Times New Roman" w:hAnsi="Times New Roman" w:cs="Times New Roman"/>
            <w:sz w:val="24"/>
            <w:szCs w:val="24"/>
            <w:u w:val="single" w:color="000000"/>
          </w:rPr>
          <w:t>–</w:t>
        </w:r>
      </w:hyperlink>
      <w:hyperlink r:id="rId18">
        <w:r w:rsidRPr="00DD18CE">
          <w:rPr>
            <w:rFonts w:ascii="Times New Roman" w:hAnsi="Times New Roman" w:cs="Times New Roman"/>
            <w:sz w:val="24"/>
            <w:szCs w:val="24"/>
            <w:u w:val="single" w:color="000000"/>
          </w:rPr>
          <w:t xml:space="preserve"> </w:t>
        </w:r>
      </w:hyperlink>
      <w:hyperlink r:id="rId19">
        <w:r w:rsidRPr="00DD18CE">
          <w:rPr>
            <w:rFonts w:ascii="Times New Roman" w:hAnsi="Times New Roman" w:cs="Times New Roman"/>
            <w:sz w:val="24"/>
            <w:szCs w:val="24"/>
            <w:u w:val="single" w:color="000000"/>
          </w:rPr>
          <w:t>Chest X</w:t>
        </w:r>
      </w:hyperlink>
      <w:hyperlink r:id="rId20">
        <w:r w:rsidRPr="00DD18CE">
          <w:rPr>
            <w:rFonts w:ascii="Times New Roman" w:hAnsi="Times New Roman" w:cs="Times New Roman"/>
            <w:sz w:val="24"/>
            <w:szCs w:val="24"/>
            <w:u w:val="single" w:color="000000"/>
          </w:rPr>
          <w:t>-</w:t>
        </w:r>
      </w:hyperlink>
      <w:hyperlink r:id="rId21">
        <w:r w:rsidRPr="00DD18CE">
          <w:rPr>
            <w:rFonts w:ascii="Times New Roman" w:hAnsi="Times New Roman" w:cs="Times New Roman"/>
            <w:sz w:val="24"/>
            <w:szCs w:val="24"/>
            <w:u w:val="single" w:color="000000"/>
          </w:rPr>
          <w:t>Ray Images (Pneumonia)</w:t>
        </w:r>
      </w:hyperlink>
      <w:hyperlink r:id="rId22">
        <w:r w:rsidRPr="00DD18CE">
          <w:rPr>
            <w:rFonts w:ascii="Times New Roman" w:hAnsi="Times New Roman" w:cs="Times New Roman"/>
            <w:sz w:val="24"/>
            <w:szCs w:val="24"/>
          </w:rPr>
          <w:t xml:space="preserve"> </w:t>
        </w:r>
      </w:hyperlink>
    </w:p>
    <w:p w:rsidR="00F5543A" w:rsidRPr="00DD18CE" w:rsidRDefault="00700185" w:rsidP="0056337F">
      <w:pPr>
        <w:spacing w:after="189" w:line="360" w:lineRule="auto"/>
        <w:ind w:left="-5"/>
        <w:rPr>
          <w:rFonts w:ascii="Times New Roman" w:hAnsi="Times New Roman" w:cs="Times New Roman"/>
          <w:sz w:val="24"/>
          <w:szCs w:val="24"/>
        </w:rPr>
      </w:pPr>
      <w:r w:rsidRPr="00DD18CE">
        <w:rPr>
          <w:rFonts w:ascii="Times New Roman" w:hAnsi="Times New Roman" w:cs="Times New Roman"/>
          <w:sz w:val="24"/>
          <w:szCs w:val="24"/>
        </w:rPr>
        <w:t xml:space="preserve">Folder structure: </w:t>
      </w:r>
    </w:p>
    <w:p w:rsidR="00F5543A" w:rsidRPr="00DD18CE" w:rsidRDefault="00700185" w:rsidP="0056337F">
      <w:pPr>
        <w:spacing w:after="191" w:line="360" w:lineRule="auto"/>
        <w:ind w:left="0" w:right="7151" w:firstLine="0"/>
        <w:rPr>
          <w:rFonts w:ascii="Times New Roman" w:hAnsi="Times New Roman" w:cs="Times New Roman"/>
          <w:sz w:val="24"/>
          <w:szCs w:val="24"/>
        </w:rPr>
      </w:pPr>
      <w:r w:rsidRPr="00DD18CE">
        <w:rPr>
          <w:rFonts w:ascii="Times New Roman" w:eastAsia="Consolas" w:hAnsi="Times New Roman" w:cs="Times New Roman"/>
          <w:sz w:val="24"/>
          <w:szCs w:val="24"/>
        </w:rPr>
        <w:t xml:space="preserve">dataset/   train/NORMAL, train/PNEUMONIA   </w:t>
      </w:r>
      <w:proofErr w:type="spellStart"/>
      <w:r w:rsidRPr="00DD18CE">
        <w:rPr>
          <w:rFonts w:ascii="Times New Roman" w:eastAsia="Consolas" w:hAnsi="Times New Roman" w:cs="Times New Roman"/>
          <w:sz w:val="24"/>
          <w:szCs w:val="24"/>
        </w:rPr>
        <w:t>val</w:t>
      </w:r>
      <w:proofErr w:type="spellEnd"/>
      <w:r w:rsidRPr="00DD18CE">
        <w:rPr>
          <w:rFonts w:ascii="Times New Roman" w:eastAsia="Consolas" w:hAnsi="Times New Roman" w:cs="Times New Roman"/>
          <w:sz w:val="24"/>
          <w:szCs w:val="24"/>
        </w:rPr>
        <w:t>/</w:t>
      </w:r>
      <w:proofErr w:type="gramStart"/>
      <w:r w:rsidRPr="00DD18CE">
        <w:rPr>
          <w:rFonts w:ascii="Times New Roman" w:eastAsia="Consolas" w:hAnsi="Times New Roman" w:cs="Times New Roman"/>
          <w:sz w:val="24"/>
          <w:szCs w:val="24"/>
        </w:rPr>
        <w:t xml:space="preserve">NORMAL,   </w:t>
      </w:r>
      <w:proofErr w:type="spellStart"/>
      <w:proofErr w:type="gramEnd"/>
      <w:r w:rsidRPr="00DD18CE">
        <w:rPr>
          <w:rFonts w:ascii="Times New Roman" w:eastAsia="Consolas" w:hAnsi="Times New Roman" w:cs="Times New Roman"/>
          <w:sz w:val="24"/>
          <w:szCs w:val="24"/>
        </w:rPr>
        <w:t>val</w:t>
      </w:r>
      <w:proofErr w:type="spellEnd"/>
      <w:r w:rsidRPr="00DD18CE">
        <w:rPr>
          <w:rFonts w:ascii="Times New Roman" w:eastAsia="Consolas" w:hAnsi="Times New Roman" w:cs="Times New Roman"/>
          <w:sz w:val="24"/>
          <w:szCs w:val="24"/>
        </w:rPr>
        <w:t>/PNEUMONIA   test/NORMAL,  test/PNEUMONIA</w:t>
      </w:r>
      <w:r w:rsidRPr="00DD18CE">
        <w:rPr>
          <w:rFonts w:ascii="Times New Roman" w:hAnsi="Times New Roman" w:cs="Times New Roman"/>
          <w:sz w:val="24"/>
          <w:szCs w:val="24"/>
        </w:rPr>
        <w:t xml:space="preserve"> </w:t>
      </w:r>
    </w:p>
    <w:p w:rsidR="00F5543A" w:rsidRPr="00DD18CE" w:rsidRDefault="00700185" w:rsidP="0056337F">
      <w:pPr>
        <w:spacing w:after="0" w:line="360" w:lineRule="auto"/>
        <w:ind w:left="-5"/>
        <w:rPr>
          <w:rFonts w:ascii="Times New Roman" w:hAnsi="Times New Roman" w:cs="Times New Roman"/>
          <w:sz w:val="24"/>
          <w:szCs w:val="24"/>
        </w:rPr>
      </w:pPr>
      <w:r w:rsidRPr="00DD18CE">
        <w:rPr>
          <w:rFonts w:ascii="Times New Roman" w:hAnsi="Times New Roman" w:cs="Times New Roman"/>
          <w:b/>
          <w:sz w:val="24"/>
          <w:szCs w:val="24"/>
        </w:rPr>
        <w:t>Observed dataset counts from the uploaded notebook:</w:t>
      </w:r>
      <w:r w:rsidRPr="00DD18CE">
        <w:rPr>
          <w:rFonts w:ascii="Times New Roman" w:hAnsi="Times New Roman" w:cs="Times New Roman"/>
          <w:sz w:val="24"/>
          <w:szCs w:val="24"/>
        </w:rPr>
        <w:t xml:space="preserve"> </w:t>
      </w:r>
    </w:p>
    <w:tbl>
      <w:tblPr>
        <w:tblStyle w:val="TableGrid"/>
        <w:tblW w:w="10226" w:type="dxa"/>
        <w:tblInd w:w="-108" w:type="dxa"/>
        <w:tblCellMar>
          <w:top w:w="1" w:type="dxa"/>
          <w:left w:w="108" w:type="dxa"/>
          <w:right w:w="115" w:type="dxa"/>
        </w:tblCellMar>
        <w:tblLook w:val="04A0" w:firstRow="1" w:lastRow="0" w:firstColumn="1" w:lastColumn="0" w:noHBand="0" w:noVBand="1"/>
      </w:tblPr>
      <w:tblGrid>
        <w:gridCol w:w="2556"/>
        <w:gridCol w:w="2557"/>
        <w:gridCol w:w="2556"/>
        <w:gridCol w:w="2557"/>
      </w:tblGrid>
      <w:tr w:rsidR="00F5543A" w:rsidRPr="00DD18CE">
        <w:trPr>
          <w:trHeight w:val="228"/>
        </w:trPr>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Split</w:t>
            </w:r>
            <w:r w:rsidRPr="00DD18CE">
              <w:rPr>
                <w:rFonts w:ascii="Times New Roman" w:hAnsi="Times New Roman" w:cs="Times New Roman"/>
                <w:sz w:val="24"/>
                <w:szCs w:val="24"/>
              </w:rPr>
              <w:t xml:space="preserve">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NORMAL</w:t>
            </w:r>
            <w:r w:rsidRPr="00DD18CE">
              <w:rPr>
                <w:rFonts w:ascii="Times New Roman" w:hAnsi="Times New Roman" w:cs="Times New Roman"/>
                <w:sz w:val="24"/>
                <w:szCs w:val="24"/>
              </w:rPr>
              <w:t xml:space="preserve">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PNEUMONIA</w:t>
            </w:r>
            <w:r w:rsidRPr="00DD18CE">
              <w:rPr>
                <w:rFonts w:ascii="Times New Roman" w:hAnsi="Times New Roman" w:cs="Times New Roman"/>
                <w:sz w:val="24"/>
                <w:szCs w:val="24"/>
              </w:rPr>
              <w:t xml:space="preserve">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Total</w:t>
            </w:r>
            <w:r w:rsidRPr="00DD18CE">
              <w:rPr>
                <w:rFonts w:ascii="Times New Roman" w:hAnsi="Times New Roman" w:cs="Times New Roman"/>
                <w:sz w:val="24"/>
                <w:szCs w:val="24"/>
              </w:rPr>
              <w:t xml:space="preserve"> </w:t>
            </w:r>
          </w:p>
        </w:tc>
      </w:tr>
      <w:tr w:rsidR="00F5543A" w:rsidRPr="00DD18CE">
        <w:trPr>
          <w:trHeight w:val="230"/>
        </w:trPr>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Train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1341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3875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5216 </w:t>
            </w:r>
          </w:p>
        </w:tc>
      </w:tr>
      <w:tr w:rsidR="00F5543A" w:rsidRPr="00DD18CE">
        <w:trPr>
          <w:trHeight w:val="230"/>
        </w:trPr>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Validation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8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8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16 </w:t>
            </w:r>
          </w:p>
        </w:tc>
      </w:tr>
      <w:tr w:rsidR="00F5543A" w:rsidRPr="00DD18CE">
        <w:trPr>
          <w:trHeight w:val="230"/>
        </w:trPr>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Test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234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390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624 </w:t>
            </w:r>
          </w:p>
        </w:tc>
      </w:tr>
      <w:tr w:rsidR="00F5543A" w:rsidRPr="00DD18CE">
        <w:trPr>
          <w:trHeight w:val="228"/>
        </w:trPr>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Total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1583 </w:t>
            </w:r>
          </w:p>
        </w:tc>
        <w:tc>
          <w:tcPr>
            <w:tcW w:w="2556"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4273 </w:t>
            </w:r>
          </w:p>
        </w:tc>
        <w:tc>
          <w:tcPr>
            <w:tcW w:w="255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5856 </w:t>
            </w:r>
          </w:p>
        </w:tc>
      </w:tr>
    </w:tbl>
    <w:p w:rsidR="00700185" w:rsidRPr="00DD18CE" w:rsidRDefault="00700185" w:rsidP="0056337F">
      <w:pPr>
        <w:pStyle w:val="Heading1"/>
        <w:spacing w:line="360" w:lineRule="auto"/>
        <w:ind w:left="-5"/>
        <w:rPr>
          <w:rFonts w:ascii="Times New Roman" w:hAnsi="Times New Roman" w:cs="Times New Roman"/>
        </w:rPr>
      </w:pPr>
    </w:p>
    <w:p w:rsidR="00700185" w:rsidRPr="00DD18CE" w:rsidRDefault="00700185" w:rsidP="0056337F">
      <w:pPr>
        <w:pStyle w:val="Heading1"/>
        <w:spacing w:line="360" w:lineRule="auto"/>
        <w:ind w:left="-5"/>
        <w:rPr>
          <w:rFonts w:ascii="Times New Roman" w:hAnsi="Times New Roman" w:cs="Times New Roman"/>
        </w:rPr>
      </w:pPr>
    </w:p>
    <w:p w:rsidR="00700185" w:rsidRPr="00DD18CE" w:rsidRDefault="00700185" w:rsidP="0056337F">
      <w:pPr>
        <w:spacing w:line="360" w:lineRule="auto"/>
        <w:rPr>
          <w:rFonts w:ascii="Times New Roman" w:hAnsi="Times New Roman" w:cs="Times New Roman"/>
        </w:rPr>
      </w:pPr>
    </w:p>
    <w:p w:rsidR="0014698D" w:rsidRPr="00DD18CE" w:rsidRDefault="0014698D" w:rsidP="0056337F">
      <w:pPr>
        <w:spacing w:line="360" w:lineRule="auto"/>
        <w:rPr>
          <w:rFonts w:ascii="Times New Roman" w:hAnsi="Times New Roman" w:cs="Times New Roman"/>
        </w:rPr>
      </w:pPr>
    </w:p>
    <w:p w:rsidR="00700185" w:rsidRPr="00DD18CE" w:rsidRDefault="00700185" w:rsidP="0056337F">
      <w:pPr>
        <w:spacing w:line="360" w:lineRule="auto"/>
        <w:rPr>
          <w:rFonts w:ascii="Times New Roman" w:hAnsi="Times New Roman" w:cs="Times New Roman"/>
        </w:rPr>
      </w:pP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4. Software / Tools </w:t>
      </w:r>
    </w:p>
    <w:p w:rsidR="00F5543A" w:rsidRPr="00DD18CE" w:rsidRDefault="00700185" w:rsidP="0056337F">
      <w:pPr>
        <w:numPr>
          <w:ilvl w:val="0"/>
          <w:numId w:val="2"/>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Google </w:t>
      </w:r>
      <w:proofErr w:type="spellStart"/>
      <w:r w:rsidRPr="00DD18CE">
        <w:rPr>
          <w:rFonts w:ascii="Times New Roman" w:hAnsi="Times New Roman" w:cs="Times New Roman"/>
          <w:sz w:val="24"/>
        </w:rPr>
        <w:t>Colab</w:t>
      </w:r>
      <w:proofErr w:type="spellEnd"/>
      <w:r w:rsidRPr="00DD18CE">
        <w:rPr>
          <w:rFonts w:ascii="Times New Roman" w:hAnsi="Times New Roman" w:cs="Times New Roman"/>
          <w:sz w:val="24"/>
        </w:rPr>
        <w:t xml:space="preserve"> or </w:t>
      </w:r>
      <w:proofErr w:type="spellStart"/>
      <w:r w:rsidRPr="00DD18CE">
        <w:rPr>
          <w:rFonts w:ascii="Times New Roman" w:hAnsi="Times New Roman" w:cs="Times New Roman"/>
          <w:sz w:val="24"/>
        </w:rPr>
        <w:t>Jupyter</w:t>
      </w:r>
      <w:proofErr w:type="spellEnd"/>
      <w:r w:rsidRPr="00DD18CE">
        <w:rPr>
          <w:rFonts w:ascii="Times New Roman" w:hAnsi="Times New Roman" w:cs="Times New Roman"/>
          <w:sz w:val="24"/>
        </w:rPr>
        <w:t xml:space="preserve"> Notebook </w:t>
      </w:r>
    </w:p>
    <w:p w:rsidR="00F5543A" w:rsidRPr="00DD18CE" w:rsidRDefault="00700185" w:rsidP="0056337F">
      <w:pPr>
        <w:numPr>
          <w:ilvl w:val="0"/>
          <w:numId w:val="2"/>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Python 3.x </w:t>
      </w:r>
    </w:p>
    <w:p w:rsidR="00F5543A" w:rsidRPr="00DD18CE" w:rsidRDefault="00700185" w:rsidP="0056337F">
      <w:pPr>
        <w:numPr>
          <w:ilvl w:val="0"/>
          <w:numId w:val="2"/>
        </w:numPr>
        <w:spacing w:line="360" w:lineRule="auto"/>
        <w:ind w:hanging="360"/>
        <w:rPr>
          <w:rFonts w:ascii="Times New Roman" w:hAnsi="Times New Roman" w:cs="Times New Roman"/>
          <w:sz w:val="24"/>
        </w:rPr>
      </w:pPr>
      <w:proofErr w:type="spellStart"/>
      <w:r w:rsidRPr="00DD18CE">
        <w:rPr>
          <w:rFonts w:ascii="Times New Roman" w:hAnsi="Times New Roman" w:cs="Times New Roman"/>
          <w:sz w:val="24"/>
        </w:rPr>
        <w:t>TensorFlow</w:t>
      </w:r>
      <w:proofErr w:type="spellEnd"/>
      <w:r w:rsidRPr="00DD18CE">
        <w:rPr>
          <w:rFonts w:ascii="Times New Roman" w:hAnsi="Times New Roman" w:cs="Times New Roman"/>
          <w:sz w:val="24"/>
        </w:rPr>
        <w:t xml:space="preserve"> / </w:t>
      </w:r>
      <w:proofErr w:type="spellStart"/>
      <w:r w:rsidRPr="00DD18CE">
        <w:rPr>
          <w:rFonts w:ascii="Times New Roman" w:hAnsi="Times New Roman" w:cs="Times New Roman"/>
          <w:sz w:val="24"/>
        </w:rPr>
        <w:t>Keras</w:t>
      </w:r>
      <w:proofErr w:type="spellEnd"/>
      <w:r w:rsidRPr="00DD18CE">
        <w:rPr>
          <w:rFonts w:ascii="Times New Roman" w:hAnsi="Times New Roman" w:cs="Times New Roman"/>
          <w:sz w:val="24"/>
        </w:rPr>
        <w:t xml:space="preserve"> </w:t>
      </w:r>
    </w:p>
    <w:p w:rsidR="00F5543A" w:rsidRPr="00DD18CE" w:rsidRDefault="00700185" w:rsidP="0056337F">
      <w:pPr>
        <w:numPr>
          <w:ilvl w:val="0"/>
          <w:numId w:val="2"/>
        </w:numPr>
        <w:spacing w:line="360" w:lineRule="auto"/>
        <w:ind w:hanging="360"/>
        <w:rPr>
          <w:rFonts w:ascii="Times New Roman" w:hAnsi="Times New Roman" w:cs="Times New Roman"/>
          <w:sz w:val="24"/>
        </w:rPr>
      </w:pPr>
      <w:proofErr w:type="spellStart"/>
      <w:r w:rsidRPr="00DD18CE">
        <w:rPr>
          <w:rFonts w:ascii="Times New Roman" w:hAnsi="Times New Roman" w:cs="Times New Roman"/>
          <w:sz w:val="24"/>
        </w:rPr>
        <w:t>NumPy</w:t>
      </w:r>
      <w:proofErr w:type="spellEnd"/>
      <w:r w:rsidRPr="00DD18CE">
        <w:rPr>
          <w:rFonts w:ascii="Times New Roman" w:hAnsi="Times New Roman" w:cs="Times New Roman"/>
          <w:sz w:val="24"/>
        </w:rPr>
        <w:t xml:space="preserve">, </w:t>
      </w:r>
      <w:proofErr w:type="spellStart"/>
      <w:r w:rsidRPr="00DD18CE">
        <w:rPr>
          <w:rFonts w:ascii="Times New Roman" w:hAnsi="Times New Roman" w:cs="Times New Roman"/>
          <w:sz w:val="24"/>
        </w:rPr>
        <w:t>Matplotlib</w:t>
      </w:r>
      <w:proofErr w:type="spellEnd"/>
      <w:r w:rsidRPr="00DD18CE">
        <w:rPr>
          <w:rFonts w:ascii="Times New Roman" w:hAnsi="Times New Roman" w:cs="Times New Roman"/>
          <w:sz w:val="24"/>
        </w:rPr>
        <w:t xml:space="preserve">, </w:t>
      </w:r>
      <w:proofErr w:type="spellStart"/>
      <w:r w:rsidRPr="00DD18CE">
        <w:rPr>
          <w:rFonts w:ascii="Times New Roman" w:hAnsi="Times New Roman" w:cs="Times New Roman"/>
          <w:sz w:val="24"/>
        </w:rPr>
        <w:t>Scikit</w:t>
      </w:r>
      <w:proofErr w:type="spellEnd"/>
      <w:r w:rsidRPr="00DD18CE">
        <w:rPr>
          <w:rFonts w:ascii="Times New Roman" w:hAnsi="Times New Roman" w:cs="Times New Roman"/>
          <w:sz w:val="24"/>
        </w:rPr>
        <w:t xml:space="preserve">-learn </w:t>
      </w:r>
    </w:p>
    <w:p w:rsidR="00F5543A" w:rsidRPr="00DD18CE" w:rsidRDefault="00700185" w:rsidP="0056337F">
      <w:pPr>
        <w:numPr>
          <w:ilvl w:val="0"/>
          <w:numId w:val="2"/>
        </w:numPr>
        <w:spacing w:after="547" w:line="360" w:lineRule="auto"/>
        <w:ind w:hanging="360"/>
        <w:rPr>
          <w:rFonts w:ascii="Times New Roman" w:hAnsi="Times New Roman" w:cs="Times New Roman"/>
          <w:sz w:val="24"/>
        </w:rPr>
      </w:pPr>
      <w:r w:rsidRPr="00DD18CE">
        <w:rPr>
          <w:rFonts w:ascii="Times New Roman" w:hAnsi="Times New Roman" w:cs="Times New Roman"/>
          <w:sz w:val="24"/>
        </w:rPr>
        <w:t xml:space="preserve">GPU runtime recommended </w:t>
      </w: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5. CNN Architecture to Implement </w:t>
      </w:r>
    </w:p>
    <w:p w:rsidR="00F5543A" w:rsidRPr="00DD18CE" w:rsidRDefault="00700185" w:rsidP="0056337F">
      <w:pPr>
        <w:spacing w:line="360" w:lineRule="auto"/>
        <w:ind w:left="-5"/>
        <w:rPr>
          <w:rFonts w:ascii="Times New Roman" w:hAnsi="Times New Roman" w:cs="Times New Roman"/>
          <w:sz w:val="24"/>
          <w:szCs w:val="24"/>
        </w:rPr>
      </w:pPr>
      <w:r w:rsidRPr="00DD18CE">
        <w:rPr>
          <w:rFonts w:ascii="Times New Roman" w:hAnsi="Times New Roman" w:cs="Times New Roman"/>
          <w:sz w:val="24"/>
          <w:szCs w:val="24"/>
        </w:rPr>
        <w:t xml:space="preserve">Use the following as the fixed baseline architecture. Perform </w:t>
      </w:r>
      <w:proofErr w:type="spellStart"/>
      <w:r w:rsidRPr="00DD18CE">
        <w:rPr>
          <w:rFonts w:ascii="Times New Roman" w:hAnsi="Times New Roman" w:cs="Times New Roman"/>
          <w:sz w:val="24"/>
          <w:szCs w:val="24"/>
        </w:rPr>
        <w:t>hyperparameter</w:t>
      </w:r>
      <w:proofErr w:type="spellEnd"/>
      <w:r w:rsidRPr="00DD18CE">
        <w:rPr>
          <w:rFonts w:ascii="Times New Roman" w:hAnsi="Times New Roman" w:cs="Times New Roman"/>
          <w:sz w:val="24"/>
          <w:szCs w:val="24"/>
        </w:rPr>
        <w:t xml:space="preserve"> variation only after completing the baseline run. </w:t>
      </w:r>
    </w:p>
    <w:tbl>
      <w:tblPr>
        <w:tblStyle w:val="TableGrid"/>
        <w:tblW w:w="10224" w:type="dxa"/>
        <w:tblInd w:w="1" w:type="dxa"/>
        <w:tblCellMar>
          <w:left w:w="107" w:type="dxa"/>
          <w:right w:w="115" w:type="dxa"/>
        </w:tblCellMar>
        <w:tblLook w:val="04A0" w:firstRow="1" w:lastRow="0" w:firstColumn="1" w:lastColumn="0" w:noHBand="0" w:noVBand="1"/>
      </w:tblPr>
      <w:tblGrid>
        <w:gridCol w:w="3409"/>
        <w:gridCol w:w="3408"/>
        <w:gridCol w:w="3407"/>
      </w:tblGrid>
      <w:tr w:rsidR="00F5543A" w:rsidRPr="00DD18CE">
        <w:trPr>
          <w:trHeight w:val="215"/>
        </w:trPr>
        <w:tc>
          <w:tcPr>
            <w:tcW w:w="340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Layer</w:t>
            </w:r>
            <w:r w:rsidRPr="00DD18CE">
              <w:rPr>
                <w:rFonts w:ascii="Times New Roman" w:hAnsi="Times New Roman" w:cs="Times New Roman"/>
                <w:sz w:val="24"/>
                <w:szCs w:val="24"/>
              </w:rPr>
              <w:t xml:space="preserve"> </w:t>
            </w:r>
          </w:p>
        </w:tc>
        <w:tc>
          <w:tcPr>
            <w:tcW w:w="340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Configuration</w:t>
            </w:r>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Purpose</w:t>
            </w:r>
            <w:r w:rsidRPr="00DD18CE">
              <w:rPr>
                <w:rFonts w:ascii="Times New Roman" w:hAnsi="Times New Roman" w:cs="Times New Roman"/>
                <w:sz w:val="24"/>
                <w:szCs w:val="24"/>
              </w:rPr>
              <w:t xml:space="preserve"> </w:t>
            </w:r>
          </w:p>
        </w:tc>
      </w:tr>
      <w:tr w:rsidR="00F5543A" w:rsidRPr="00DD18CE">
        <w:trPr>
          <w:trHeight w:val="220"/>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Input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128×128×1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Resize + grayscale </w:t>
            </w:r>
          </w:p>
        </w:tc>
      </w:tr>
      <w:tr w:rsidR="00F5543A" w:rsidRPr="00DD18CE">
        <w:trPr>
          <w:trHeight w:val="217"/>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Conv2D-1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32 filters, 3×3, </w:t>
            </w:r>
            <w:proofErr w:type="spellStart"/>
            <w:r w:rsidRPr="00DD18CE">
              <w:rPr>
                <w:rFonts w:ascii="Times New Roman" w:hAnsi="Times New Roman" w:cs="Times New Roman"/>
                <w:sz w:val="24"/>
                <w:szCs w:val="24"/>
              </w:rPr>
              <w:t>ReLU</w:t>
            </w:r>
            <w:proofErr w:type="spellEnd"/>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Low-level features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MaxPool-1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2×2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Down-sampling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Conv2D-2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64 filters, 3×3, </w:t>
            </w:r>
            <w:proofErr w:type="spellStart"/>
            <w:r w:rsidRPr="00DD18CE">
              <w:rPr>
                <w:rFonts w:ascii="Times New Roman" w:hAnsi="Times New Roman" w:cs="Times New Roman"/>
                <w:sz w:val="24"/>
                <w:szCs w:val="24"/>
              </w:rPr>
              <w:t>ReLU</w:t>
            </w:r>
            <w:proofErr w:type="spellEnd"/>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Intermediate features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MaxPool-2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2×2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Down-sampling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Conv2D-3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128 filters, 3×3, </w:t>
            </w:r>
            <w:proofErr w:type="spellStart"/>
            <w:r w:rsidRPr="00DD18CE">
              <w:rPr>
                <w:rFonts w:ascii="Times New Roman" w:hAnsi="Times New Roman" w:cs="Times New Roman"/>
                <w:sz w:val="24"/>
                <w:szCs w:val="24"/>
              </w:rPr>
              <w:t>ReLU</w:t>
            </w:r>
            <w:proofErr w:type="spellEnd"/>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Higher-level features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MaxPool-3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2×2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Down-sampling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Flatten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Feature vector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Dense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128, </w:t>
            </w:r>
            <w:proofErr w:type="spellStart"/>
            <w:r w:rsidRPr="00DD18CE">
              <w:rPr>
                <w:rFonts w:ascii="Times New Roman" w:hAnsi="Times New Roman" w:cs="Times New Roman"/>
                <w:sz w:val="24"/>
                <w:szCs w:val="24"/>
              </w:rPr>
              <w:t>ReLU</w:t>
            </w:r>
            <w:proofErr w:type="spellEnd"/>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Classification representation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Dropout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0.50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Reduce overfitting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Output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 Sigmoid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Pneumonia probability </w:t>
            </w:r>
          </w:p>
        </w:tc>
      </w:tr>
    </w:tbl>
    <w:p w:rsidR="00F5543A" w:rsidRPr="00DD18CE" w:rsidRDefault="00700185" w:rsidP="0056337F">
      <w:pPr>
        <w:spacing w:after="570" w:line="360" w:lineRule="auto"/>
        <w:ind w:left="-5"/>
        <w:rPr>
          <w:rFonts w:ascii="Times New Roman" w:hAnsi="Times New Roman" w:cs="Times New Roman"/>
          <w:sz w:val="24"/>
          <w:szCs w:val="24"/>
        </w:rPr>
      </w:pPr>
      <w:r w:rsidRPr="00DD18CE">
        <w:rPr>
          <w:rFonts w:ascii="Times New Roman" w:hAnsi="Times New Roman" w:cs="Times New Roman"/>
          <w:b/>
          <w:sz w:val="24"/>
          <w:szCs w:val="24"/>
        </w:rPr>
        <w:t xml:space="preserve">Notebook model-summary result: </w:t>
      </w:r>
      <w:r w:rsidRPr="00DD18CE">
        <w:rPr>
          <w:rFonts w:ascii="Times New Roman" w:hAnsi="Times New Roman" w:cs="Times New Roman"/>
          <w:sz w:val="24"/>
          <w:szCs w:val="24"/>
        </w:rPr>
        <w:t xml:space="preserve">Total parameters = 3,304,193; trainable parameters = 3,304,193; non-trainable parameters = 0. </w:t>
      </w: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6. Baseline </w:t>
      </w:r>
      <w:proofErr w:type="spellStart"/>
      <w:r w:rsidRPr="00DD18CE">
        <w:rPr>
          <w:rFonts w:ascii="Times New Roman" w:hAnsi="Times New Roman" w:cs="Times New Roman"/>
        </w:rPr>
        <w:t>Hyperparameters</w:t>
      </w:r>
      <w:proofErr w:type="spellEnd"/>
      <w:r w:rsidRPr="00DD18CE">
        <w:rPr>
          <w:rFonts w:ascii="Times New Roman" w:hAnsi="Times New Roman" w:cs="Times New Roman"/>
        </w:rPr>
        <w:t xml:space="preserve"> </w:t>
      </w:r>
    </w:p>
    <w:tbl>
      <w:tblPr>
        <w:tblStyle w:val="TableGrid"/>
        <w:tblW w:w="10224" w:type="dxa"/>
        <w:tblInd w:w="1" w:type="dxa"/>
        <w:tblCellMar>
          <w:left w:w="107" w:type="dxa"/>
          <w:right w:w="115" w:type="dxa"/>
        </w:tblCellMar>
        <w:tblLook w:val="04A0" w:firstRow="1" w:lastRow="0" w:firstColumn="1" w:lastColumn="0" w:noHBand="0" w:noVBand="1"/>
      </w:tblPr>
      <w:tblGrid>
        <w:gridCol w:w="3409"/>
        <w:gridCol w:w="3408"/>
        <w:gridCol w:w="3407"/>
      </w:tblGrid>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Parameter</w:t>
            </w:r>
            <w:r w:rsidRPr="00DD18CE">
              <w:rPr>
                <w:rFonts w:ascii="Times New Roman" w:hAnsi="Times New Roman" w:cs="Times New Roman"/>
                <w:sz w:val="24"/>
                <w:szCs w:val="24"/>
              </w:rPr>
              <w:t xml:space="preserve"> </w:t>
            </w:r>
          </w:p>
        </w:tc>
        <w:tc>
          <w:tcPr>
            <w:tcW w:w="340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Baseline</w:t>
            </w:r>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Action</w:t>
            </w:r>
            <w:r w:rsidRPr="00DD18CE">
              <w:rPr>
                <w:rFonts w:ascii="Times New Roman" w:hAnsi="Times New Roman" w:cs="Times New Roman"/>
                <w:sz w:val="24"/>
                <w:szCs w:val="24"/>
              </w:rPr>
              <w:t xml:space="preserve"> </w:t>
            </w:r>
          </w:p>
        </w:tc>
      </w:tr>
      <w:tr w:rsidR="00F5543A" w:rsidRPr="00DD18CE">
        <w:trPr>
          <w:trHeight w:val="217"/>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Image size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128×128 grayscale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Keep fixed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Normalization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Pixel/255 → [0,1]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Keep fixed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Optimizer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Adam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Keep fixed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lastRenderedPageBreak/>
              <w:t xml:space="preserve">Learning rate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0.001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Vary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Batch size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32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Vary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Dropout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0.50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Vary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Epochs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15 maximum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Keep fixed / </w:t>
            </w:r>
            <w:proofErr w:type="spellStart"/>
            <w:r w:rsidRPr="00DD18CE">
              <w:rPr>
                <w:rFonts w:ascii="Times New Roman" w:hAnsi="Times New Roman" w:cs="Times New Roman"/>
                <w:sz w:val="24"/>
                <w:szCs w:val="24"/>
              </w:rPr>
              <w:t>EarlyStopping</w:t>
            </w:r>
            <w:proofErr w:type="spellEnd"/>
            <w:r w:rsidRPr="00DD18CE">
              <w:rPr>
                <w:rFonts w:ascii="Times New Roman" w:hAnsi="Times New Roman" w:cs="Times New Roman"/>
                <w:sz w:val="24"/>
                <w:szCs w:val="24"/>
              </w:rPr>
              <w:t xml:space="preserve"> optional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Loss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Binary cross-entropy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Keep fixed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Output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Sigmoid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Keep fixed </w:t>
            </w:r>
          </w:p>
        </w:tc>
      </w:tr>
    </w:tbl>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7. </w:t>
      </w:r>
      <w:proofErr w:type="spellStart"/>
      <w:r w:rsidRPr="00DD18CE">
        <w:rPr>
          <w:rFonts w:ascii="Times New Roman" w:hAnsi="Times New Roman" w:cs="Times New Roman"/>
        </w:rPr>
        <w:t>Hyperparameters</w:t>
      </w:r>
      <w:proofErr w:type="spellEnd"/>
      <w:r w:rsidRPr="00DD18CE">
        <w:rPr>
          <w:rFonts w:ascii="Times New Roman" w:hAnsi="Times New Roman" w:cs="Times New Roman"/>
        </w:rPr>
        <w:t xml:space="preserve"> to Vary </w:t>
      </w:r>
    </w:p>
    <w:p w:rsidR="00F5543A" w:rsidRPr="00DD18CE" w:rsidRDefault="00700185" w:rsidP="0056337F">
      <w:pPr>
        <w:spacing w:line="360" w:lineRule="auto"/>
        <w:ind w:left="-5"/>
        <w:rPr>
          <w:rFonts w:ascii="Times New Roman" w:hAnsi="Times New Roman" w:cs="Times New Roman"/>
          <w:sz w:val="24"/>
          <w:szCs w:val="24"/>
        </w:rPr>
      </w:pPr>
      <w:r w:rsidRPr="00DD18CE">
        <w:rPr>
          <w:rFonts w:ascii="Times New Roman" w:hAnsi="Times New Roman" w:cs="Times New Roman"/>
          <w:sz w:val="24"/>
          <w:szCs w:val="24"/>
        </w:rPr>
        <w:t xml:space="preserve">Change one major parameter at a time so that the effect of each parameter can be interpreted. </w:t>
      </w:r>
    </w:p>
    <w:tbl>
      <w:tblPr>
        <w:tblStyle w:val="TableGrid"/>
        <w:tblW w:w="10224" w:type="dxa"/>
        <w:tblInd w:w="1" w:type="dxa"/>
        <w:tblCellMar>
          <w:left w:w="107" w:type="dxa"/>
          <w:right w:w="115" w:type="dxa"/>
        </w:tblCellMar>
        <w:tblLook w:val="04A0" w:firstRow="1" w:lastRow="0" w:firstColumn="1" w:lastColumn="0" w:noHBand="0" w:noVBand="1"/>
      </w:tblPr>
      <w:tblGrid>
        <w:gridCol w:w="3409"/>
        <w:gridCol w:w="3408"/>
        <w:gridCol w:w="3407"/>
      </w:tblGrid>
      <w:tr w:rsidR="00F5543A" w:rsidRPr="00DD18CE">
        <w:trPr>
          <w:trHeight w:val="214"/>
        </w:trPr>
        <w:tc>
          <w:tcPr>
            <w:tcW w:w="340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Experiment</w:t>
            </w:r>
            <w:r w:rsidRPr="00DD18CE">
              <w:rPr>
                <w:rFonts w:ascii="Times New Roman" w:hAnsi="Times New Roman" w:cs="Times New Roman"/>
                <w:sz w:val="24"/>
                <w:szCs w:val="24"/>
              </w:rPr>
              <w:t xml:space="preserve"> </w:t>
            </w:r>
          </w:p>
        </w:tc>
        <w:tc>
          <w:tcPr>
            <w:tcW w:w="340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Values</w:t>
            </w:r>
            <w:r w:rsidRPr="00DD18CE">
              <w:rPr>
                <w:rFonts w:ascii="Times New Roman" w:hAnsi="Times New Roman" w:cs="Times New Roman"/>
                <w:sz w:val="24"/>
                <w:szCs w:val="24"/>
              </w:rPr>
              <w:t xml:space="preserve"> </w:t>
            </w:r>
          </w:p>
        </w:tc>
        <w:tc>
          <w:tcPr>
            <w:tcW w:w="340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Observation</w:t>
            </w:r>
            <w:r w:rsidRPr="00DD18CE">
              <w:rPr>
                <w:rFonts w:ascii="Times New Roman" w:hAnsi="Times New Roman" w:cs="Times New Roman"/>
                <w:sz w:val="24"/>
                <w:szCs w:val="24"/>
              </w:rPr>
              <w:t xml:space="preserve"> </w:t>
            </w:r>
          </w:p>
        </w:tc>
      </w:tr>
      <w:tr w:rsidR="00F5543A" w:rsidRPr="00DD18CE">
        <w:trPr>
          <w:trHeight w:val="426"/>
        </w:trPr>
        <w:tc>
          <w:tcPr>
            <w:tcW w:w="3408" w:type="dxa"/>
            <w:tcBorders>
              <w:top w:val="single" w:sz="4" w:space="0" w:color="000000"/>
              <w:left w:val="single" w:sz="4" w:space="0" w:color="000000"/>
              <w:bottom w:val="single" w:sz="4" w:space="0" w:color="000000"/>
              <w:right w:val="single" w:sz="4" w:space="0" w:color="000000"/>
            </w:tcBorders>
            <w:vAlign w:val="center"/>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A – Learning rate </w:t>
            </w:r>
          </w:p>
        </w:tc>
        <w:tc>
          <w:tcPr>
            <w:tcW w:w="3408" w:type="dxa"/>
            <w:tcBorders>
              <w:top w:val="single" w:sz="4" w:space="0" w:color="000000"/>
              <w:left w:val="single" w:sz="4" w:space="0" w:color="000000"/>
              <w:bottom w:val="single" w:sz="4" w:space="0" w:color="000000"/>
              <w:right w:val="single" w:sz="4" w:space="0" w:color="000000"/>
            </w:tcBorders>
            <w:vAlign w:val="center"/>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0.001, 0.0001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Training stability and validation performance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B – Batch size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16, 32, 64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Training time and validation performance </w:t>
            </w:r>
          </w:p>
        </w:tc>
      </w:tr>
      <w:tr w:rsidR="00F5543A" w:rsidRPr="00DD18CE">
        <w:trPr>
          <w:trHeight w:val="218"/>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C – Dropout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0.20, 0.50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Overfitting vs. </w:t>
            </w:r>
            <w:proofErr w:type="spellStart"/>
            <w:r w:rsidRPr="00DD18CE">
              <w:rPr>
                <w:rFonts w:ascii="Times New Roman" w:hAnsi="Times New Roman" w:cs="Times New Roman"/>
                <w:sz w:val="24"/>
                <w:szCs w:val="24"/>
              </w:rPr>
              <w:t>underfitting</w:t>
            </w:r>
            <w:proofErr w:type="spellEnd"/>
            <w:r w:rsidRPr="00DD18CE">
              <w:rPr>
                <w:rFonts w:ascii="Times New Roman" w:hAnsi="Times New Roman" w:cs="Times New Roman"/>
                <w:sz w:val="24"/>
                <w:szCs w:val="24"/>
              </w:rPr>
              <w:t xml:space="preserve"> </w:t>
            </w:r>
          </w:p>
        </w:tc>
      </w:tr>
      <w:tr w:rsidR="00F5543A" w:rsidRPr="00DD18CE">
        <w:trPr>
          <w:trHeight w:val="216"/>
        </w:trPr>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Optional D – Epochs </w:t>
            </w:r>
          </w:p>
        </w:tc>
        <w:tc>
          <w:tcPr>
            <w:tcW w:w="340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5, 10, 15 </w:t>
            </w:r>
          </w:p>
        </w:tc>
        <w:tc>
          <w:tcPr>
            <w:tcW w:w="340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Effect of training duration </w:t>
            </w:r>
          </w:p>
        </w:tc>
      </w:tr>
    </w:tbl>
    <w:p w:rsidR="00F5543A" w:rsidRPr="00DD18CE" w:rsidRDefault="00700185" w:rsidP="0056337F">
      <w:pPr>
        <w:spacing w:after="570" w:line="360" w:lineRule="auto"/>
        <w:ind w:left="-5"/>
        <w:rPr>
          <w:rFonts w:ascii="Times New Roman" w:hAnsi="Times New Roman" w:cs="Times New Roman"/>
          <w:sz w:val="24"/>
          <w:szCs w:val="24"/>
        </w:rPr>
      </w:pPr>
      <w:r w:rsidRPr="00DD18CE">
        <w:rPr>
          <w:rFonts w:ascii="Times New Roman" w:hAnsi="Times New Roman" w:cs="Times New Roman"/>
          <w:sz w:val="24"/>
          <w:szCs w:val="24"/>
        </w:rPr>
        <w:t xml:space="preserve">Keep the dataset split, </w:t>
      </w:r>
      <w:proofErr w:type="spellStart"/>
      <w:r w:rsidRPr="00DD18CE">
        <w:rPr>
          <w:rFonts w:ascii="Times New Roman" w:hAnsi="Times New Roman" w:cs="Times New Roman"/>
          <w:sz w:val="24"/>
          <w:szCs w:val="24"/>
        </w:rPr>
        <w:t>preprocessing</w:t>
      </w:r>
      <w:proofErr w:type="spellEnd"/>
      <w:r w:rsidRPr="00DD18CE">
        <w:rPr>
          <w:rFonts w:ascii="Times New Roman" w:hAnsi="Times New Roman" w:cs="Times New Roman"/>
          <w:sz w:val="24"/>
          <w:szCs w:val="24"/>
        </w:rPr>
        <w:t xml:space="preserve">, CNN architecture, loss function, test set and evaluation procedure fixed for fair comparison. </w:t>
      </w: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8. Experimental Procedure </w:t>
      </w:r>
    </w:p>
    <w:p w:rsidR="00F5543A" w:rsidRPr="00DD18CE" w:rsidRDefault="00700185" w:rsidP="0056337F">
      <w:pPr>
        <w:numPr>
          <w:ilvl w:val="0"/>
          <w:numId w:val="3"/>
        </w:numPr>
        <w:spacing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Open Google </w:t>
      </w:r>
      <w:proofErr w:type="spellStart"/>
      <w:r w:rsidRPr="00DD18CE">
        <w:rPr>
          <w:rFonts w:ascii="Times New Roman" w:hAnsi="Times New Roman" w:cs="Times New Roman"/>
          <w:sz w:val="24"/>
          <w:szCs w:val="24"/>
        </w:rPr>
        <w:t>Colab</w:t>
      </w:r>
      <w:proofErr w:type="spellEnd"/>
      <w:r w:rsidRPr="00DD18CE">
        <w:rPr>
          <w:rFonts w:ascii="Times New Roman" w:hAnsi="Times New Roman" w:cs="Times New Roman"/>
          <w:sz w:val="24"/>
          <w:szCs w:val="24"/>
        </w:rPr>
        <w:t xml:space="preserve"> and create a new notebook.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Download the dataset from </w:t>
      </w:r>
      <w:proofErr w:type="spellStart"/>
      <w:r w:rsidRPr="00DD18CE">
        <w:rPr>
          <w:rFonts w:ascii="Times New Roman" w:hAnsi="Times New Roman" w:cs="Times New Roman"/>
          <w:sz w:val="24"/>
          <w:szCs w:val="24"/>
        </w:rPr>
        <w:t>Kaggle</w:t>
      </w:r>
      <w:proofErr w:type="spellEnd"/>
      <w:r w:rsidRPr="00DD18CE">
        <w:rPr>
          <w:rFonts w:ascii="Times New Roman" w:hAnsi="Times New Roman" w:cs="Times New Roman"/>
          <w:sz w:val="24"/>
          <w:szCs w:val="24"/>
        </w:rPr>
        <w:t xml:space="preserve"> and place it in Google Drive or use the </w:t>
      </w:r>
      <w:proofErr w:type="spellStart"/>
      <w:r w:rsidRPr="00DD18CE">
        <w:rPr>
          <w:rFonts w:ascii="Times New Roman" w:hAnsi="Times New Roman" w:cs="Times New Roman"/>
          <w:sz w:val="24"/>
          <w:szCs w:val="24"/>
        </w:rPr>
        <w:t>Kaggle</w:t>
      </w:r>
      <w:proofErr w:type="spellEnd"/>
      <w:r w:rsidRPr="00DD18CE">
        <w:rPr>
          <w:rFonts w:ascii="Times New Roman" w:hAnsi="Times New Roman" w:cs="Times New Roman"/>
          <w:sz w:val="24"/>
          <w:szCs w:val="24"/>
        </w:rPr>
        <w:t xml:space="preserve"> API. </w:t>
      </w:r>
    </w:p>
    <w:p w:rsidR="00F5543A" w:rsidRPr="00DD18CE" w:rsidRDefault="00700185" w:rsidP="0056337F">
      <w:pPr>
        <w:numPr>
          <w:ilvl w:val="0"/>
          <w:numId w:val="3"/>
        </w:numPr>
        <w:spacing w:after="213"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Verify the train/validation/test folders and count images in each class.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Display sample Normal and Pneumonia X-rays.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Resize images to 128×128 and convert them to grayscale. </w:t>
      </w:r>
    </w:p>
    <w:p w:rsidR="00F5543A" w:rsidRPr="00DD18CE" w:rsidRDefault="00700185" w:rsidP="0056337F">
      <w:pPr>
        <w:numPr>
          <w:ilvl w:val="0"/>
          <w:numId w:val="3"/>
        </w:numPr>
        <w:spacing w:after="213"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Normalize pixels to [0,1].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Create training, validation and test data loaders.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Build the baseline CNN given in Section 5. </w:t>
      </w:r>
    </w:p>
    <w:p w:rsidR="00F5543A" w:rsidRPr="00DD18CE" w:rsidRDefault="00700185" w:rsidP="0056337F">
      <w:pPr>
        <w:numPr>
          <w:ilvl w:val="0"/>
          <w:numId w:val="3"/>
        </w:numPr>
        <w:spacing w:after="213" w:line="360" w:lineRule="auto"/>
        <w:ind w:hanging="309"/>
        <w:rPr>
          <w:rFonts w:ascii="Times New Roman" w:hAnsi="Times New Roman" w:cs="Times New Roman"/>
          <w:sz w:val="24"/>
          <w:szCs w:val="24"/>
        </w:rPr>
      </w:pPr>
      <w:r w:rsidRPr="00DD18CE">
        <w:rPr>
          <w:rFonts w:ascii="Times New Roman" w:hAnsi="Times New Roman" w:cs="Times New Roman"/>
          <w:sz w:val="24"/>
          <w:szCs w:val="24"/>
        </w:rPr>
        <w:lastRenderedPageBreak/>
        <w:t xml:space="preserve">Compile using Adam, learning rate 0.001, binary cross-entropy and accuracy. </w:t>
      </w:r>
    </w:p>
    <w:p w:rsidR="00F5543A" w:rsidRPr="00DD18CE" w:rsidRDefault="00700185" w:rsidP="0056337F">
      <w:pPr>
        <w:numPr>
          <w:ilvl w:val="0"/>
          <w:numId w:val="3"/>
        </w:numPr>
        <w:spacing w:after="211"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Train for a maximum of 15 epochs and monitor validation performance.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Plot training/validation accuracy and loss.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Evaluate the final model on the unseen test set. </w:t>
      </w:r>
    </w:p>
    <w:p w:rsidR="00F5543A" w:rsidRPr="00DD18CE" w:rsidRDefault="00700185" w:rsidP="0056337F">
      <w:pPr>
        <w:numPr>
          <w:ilvl w:val="0"/>
          <w:numId w:val="3"/>
        </w:numPr>
        <w:spacing w:after="213"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Generate a confusion matrix and calculate accuracy, precision, recall and F1-score.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Repeat by changing one selected </w:t>
      </w:r>
      <w:proofErr w:type="spellStart"/>
      <w:r w:rsidRPr="00DD18CE">
        <w:rPr>
          <w:rFonts w:ascii="Times New Roman" w:hAnsi="Times New Roman" w:cs="Times New Roman"/>
          <w:sz w:val="24"/>
          <w:szCs w:val="24"/>
        </w:rPr>
        <w:t>hyperparameter</w:t>
      </w:r>
      <w:proofErr w:type="spellEnd"/>
      <w:r w:rsidRPr="00DD18CE">
        <w:rPr>
          <w:rFonts w:ascii="Times New Roman" w:hAnsi="Times New Roman" w:cs="Times New Roman"/>
          <w:sz w:val="24"/>
          <w:szCs w:val="24"/>
        </w:rPr>
        <w:t xml:space="preserve"> at a time. </w:t>
      </w:r>
    </w:p>
    <w:p w:rsidR="00F5543A" w:rsidRPr="00DD18CE" w:rsidRDefault="00700185" w:rsidP="0056337F">
      <w:pPr>
        <w:numPr>
          <w:ilvl w:val="0"/>
          <w:numId w:val="3"/>
        </w:numPr>
        <w:spacing w:after="210"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Record all observations and compare the runs. </w:t>
      </w:r>
    </w:p>
    <w:p w:rsidR="00F5543A" w:rsidRPr="00DD18CE" w:rsidRDefault="00700185" w:rsidP="0056337F">
      <w:pPr>
        <w:numPr>
          <w:ilvl w:val="0"/>
          <w:numId w:val="3"/>
        </w:numPr>
        <w:spacing w:after="573" w:line="360" w:lineRule="auto"/>
        <w:ind w:hanging="309"/>
        <w:rPr>
          <w:rFonts w:ascii="Times New Roman" w:hAnsi="Times New Roman" w:cs="Times New Roman"/>
          <w:sz w:val="24"/>
          <w:szCs w:val="24"/>
        </w:rPr>
      </w:pPr>
      <w:r w:rsidRPr="00DD18CE">
        <w:rPr>
          <w:rFonts w:ascii="Times New Roman" w:hAnsi="Times New Roman" w:cs="Times New Roman"/>
          <w:sz w:val="24"/>
          <w:szCs w:val="24"/>
        </w:rPr>
        <w:t xml:space="preserve">Select the best configuration and write the conclusion and limitations. </w:t>
      </w: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9. Evaluation Metrics </w:t>
      </w:r>
    </w:p>
    <w:tbl>
      <w:tblPr>
        <w:tblStyle w:val="TableGrid"/>
        <w:tblW w:w="10194" w:type="dxa"/>
        <w:tblInd w:w="1" w:type="dxa"/>
        <w:tblCellMar>
          <w:left w:w="107" w:type="dxa"/>
          <w:right w:w="115" w:type="dxa"/>
        </w:tblCellMar>
        <w:tblLook w:val="04A0" w:firstRow="1" w:lastRow="0" w:firstColumn="1" w:lastColumn="0" w:noHBand="0" w:noVBand="1"/>
      </w:tblPr>
      <w:tblGrid>
        <w:gridCol w:w="5097"/>
        <w:gridCol w:w="5097"/>
      </w:tblGrid>
      <w:tr w:rsidR="00F5543A" w:rsidRPr="00DD18CE" w:rsidTr="0056337F">
        <w:trPr>
          <w:trHeight w:val="310"/>
        </w:trPr>
        <w:tc>
          <w:tcPr>
            <w:tcW w:w="509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rPr>
            </w:pPr>
            <w:r w:rsidRPr="00DD18CE">
              <w:rPr>
                <w:rFonts w:ascii="Times New Roman" w:hAnsi="Times New Roman" w:cs="Times New Roman"/>
                <w:b/>
                <w:sz w:val="24"/>
              </w:rPr>
              <w:t>Metric</w:t>
            </w:r>
            <w:r w:rsidRPr="00DD18CE">
              <w:rPr>
                <w:rFonts w:ascii="Times New Roman" w:hAnsi="Times New Roman" w:cs="Times New Roman"/>
                <w:sz w:val="24"/>
              </w:rPr>
              <w:t xml:space="preserve"> </w:t>
            </w:r>
          </w:p>
        </w:tc>
        <w:tc>
          <w:tcPr>
            <w:tcW w:w="509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rPr>
            </w:pPr>
            <w:r w:rsidRPr="00DD18CE">
              <w:rPr>
                <w:rFonts w:ascii="Times New Roman" w:hAnsi="Times New Roman" w:cs="Times New Roman"/>
                <w:b/>
                <w:sz w:val="24"/>
              </w:rPr>
              <w:t>Meaning</w:t>
            </w:r>
            <w:r w:rsidRPr="00DD18CE">
              <w:rPr>
                <w:rFonts w:ascii="Times New Roman" w:hAnsi="Times New Roman" w:cs="Times New Roman"/>
                <w:sz w:val="24"/>
              </w:rPr>
              <w:t xml:space="preserve"> </w:t>
            </w:r>
          </w:p>
        </w:tc>
      </w:tr>
      <w:tr w:rsidR="00F5543A" w:rsidRPr="00DD18CE" w:rsidTr="0056337F">
        <w:trPr>
          <w:trHeight w:val="311"/>
        </w:trPr>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rPr>
            </w:pPr>
            <w:r w:rsidRPr="00DD18CE">
              <w:rPr>
                <w:rFonts w:ascii="Times New Roman" w:hAnsi="Times New Roman" w:cs="Times New Roman"/>
                <w:sz w:val="24"/>
              </w:rPr>
              <w:t xml:space="preserve">Accuracy </w:t>
            </w:r>
          </w:p>
        </w:tc>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rPr>
            </w:pPr>
            <w:r w:rsidRPr="00DD18CE">
              <w:rPr>
                <w:rFonts w:ascii="Times New Roman" w:hAnsi="Times New Roman" w:cs="Times New Roman"/>
                <w:sz w:val="24"/>
              </w:rPr>
              <w:t xml:space="preserve">Overall percentage of correctly classified images. </w:t>
            </w:r>
          </w:p>
        </w:tc>
      </w:tr>
      <w:tr w:rsidR="00F5543A" w:rsidRPr="00DD18CE" w:rsidTr="0056337F">
        <w:trPr>
          <w:trHeight w:val="613"/>
        </w:trPr>
        <w:tc>
          <w:tcPr>
            <w:tcW w:w="5097" w:type="dxa"/>
            <w:tcBorders>
              <w:top w:val="single" w:sz="4" w:space="0" w:color="000000"/>
              <w:left w:val="single" w:sz="4" w:space="0" w:color="000000"/>
              <w:bottom w:val="single" w:sz="4" w:space="0" w:color="000000"/>
              <w:right w:val="single" w:sz="4" w:space="0" w:color="000000"/>
            </w:tcBorders>
            <w:vAlign w:val="center"/>
          </w:tcPr>
          <w:p w:rsidR="00F5543A" w:rsidRPr="00DD18CE" w:rsidRDefault="00700185" w:rsidP="0056337F">
            <w:pPr>
              <w:spacing w:after="0" w:line="360" w:lineRule="auto"/>
              <w:ind w:left="0" w:firstLine="0"/>
              <w:rPr>
                <w:rFonts w:ascii="Times New Roman" w:hAnsi="Times New Roman" w:cs="Times New Roman"/>
                <w:sz w:val="24"/>
              </w:rPr>
            </w:pPr>
            <w:r w:rsidRPr="00DD18CE">
              <w:rPr>
                <w:rFonts w:ascii="Times New Roman" w:hAnsi="Times New Roman" w:cs="Times New Roman"/>
                <w:sz w:val="24"/>
              </w:rPr>
              <w:t xml:space="preserve">Precision </w:t>
            </w:r>
          </w:p>
        </w:tc>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rPr>
            </w:pPr>
            <w:r w:rsidRPr="00DD18CE">
              <w:rPr>
                <w:rFonts w:ascii="Times New Roman" w:hAnsi="Times New Roman" w:cs="Times New Roman"/>
                <w:sz w:val="24"/>
              </w:rPr>
              <w:t xml:space="preserve">Of images predicted as Pneumonia, the proportion that are actually Pneumonia. </w:t>
            </w:r>
          </w:p>
        </w:tc>
      </w:tr>
      <w:tr w:rsidR="00F5543A" w:rsidRPr="00DD18CE" w:rsidTr="0056337F">
        <w:trPr>
          <w:trHeight w:val="310"/>
        </w:trPr>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rPr>
            </w:pPr>
            <w:r w:rsidRPr="00DD18CE">
              <w:rPr>
                <w:rFonts w:ascii="Times New Roman" w:hAnsi="Times New Roman" w:cs="Times New Roman"/>
                <w:sz w:val="24"/>
              </w:rPr>
              <w:t xml:space="preserve">Recall / Sensitivity </w:t>
            </w:r>
          </w:p>
        </w:tc>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rPr>
            </w:pPr>
            <w:r w:rsidRPr="00DD18CE">
              <w:rPr>
                <w:rFonts w:ascii="Times New Roman" w:hAnsi="Times New Roman" w:cs="Times New Roman"/>
                <w:sz w:val="24"/>
              </w:rPr>
              <w:t xml:space="preserve">Of actual Pneumonia cases, the proportion correctly detected. </w:t>
            </w:r>
          </w:p>
        </w:tc>
      </w:tr>
      <w:tr w:rsidR="00F5543A" w:rsidRPr="00DD18CE" w:rsidTr="0056337F">
        <w:trPr>
          <w:trHeight w:val="313"/>
        </w:trPr>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rPr>
            </w:pPr>
            <w:r w:rsidRPr="00DD18CE">
              <w:rPr>
                <w:rFonts w:ascii="Times New Roman" w:hAnsi="Times New Roman" w:cs="Times New Roman"/>
                <w:sz w:val="24"/>
              </w:rPr>
              <w:t xml:space="preserve">F1-score </w:t>
            </w:r>
          </w:p>
        </w:tc>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rPr>
            </w:pPr>
            <w:r w:rsidRPr="00DD18CE">
              <w:rPr>
                <w:rFonts w:ascii="Times New Roman" w:hAnsi="Times New Roman" w:cs="Times New Roman"/>
                <w:sz w:val="24"/>
              </w:rPr>
              <w:t xml:space="preserve">Harmonic mean of precision and recall. </w:t>
            </w:r>
          </w:p>
        </w:tc>
      </w:tr>
      <w:tr w:rsidR="00F5543A" w:rsidRPr="00DD18CE" w:rsidTr="0056337F">
        <w:trPr>
          <w:trHeight w:val="313"/>
        </w:trPr>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rPr>
            </w:pPr>
            <w:r w:rsidRPr="00DD18CE">
              <w:rPr>
                <w:rFonts w:ascii="Times New Roman" w:hAnsi="Times New Roman" w:cs="Times New Roman"/>
                <w:sz w:val="24"/>
              </w:rPr>
              <w:t xml:space="preserve">Confusion Matrix </w:t>
            </w:r>
          </w:p>
        </w:tc>
        <w:tc>
          <w:tcPr>
            <w:tcW w:w="509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rPr>
            </w:pPr>
            <w:r w:rsidRPr="00DD18CE">
              <w:rPr>
                <w:rFonts w:ascii="Times New Roman" w:hAnsi="Times New Roman" w:cs="Times New Roman"/>
                <w:sz w:val="24"/>
              </w:rPr>
              <w:t xml:space="preserve">Shows TP, TN, FP and FN and the types of errors. </w:t>
            </w:r>
          </w:p>
        </w:tc>
      </w:tr>
    </w:tbl>
    <w:p w:rsidR="0056337F" w:rsidRDefault="0056337F" w:rsidP="0056337F">
      <w:pPr>
        <w:pStyle w:val="Heading1"/>
        <w:spacing w:line="360" w:lineRule="auto"/>
        <w:ind w:left="-5"/>
        <w:rPr>
          <w:rFonts w:ascii="Times New Roman" w:hAnsi="Times New Roman" w:cs="Times New Roman"/>
        </w:rPr>
      </w:pP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10. Observation – Baseline Run </w:t>
      </w:r>
    </w:p>
    <w:tbl>
      <w:tblPr>
        <w:tblStyle w:val="TableGrid"/>
        <w:tblW w:w="10224" w:type="dxa"/>
        <w:tblInd w:w="1" w:type="dxa"/>
        <w:tblCellMar>
          <w:left w:w="107" w:type="dxa"/>
          <w:right w:w="115" w:type="dxa"/>
        </w:tblCellMar>
        <w:tblLook w:val="04A0" w:firstRow="1" w:lastRow="0" w:firstColumn="1" w:lastColumn="0" w:noHBand="0" w:noVBand="1"/>
      </w:tblPr>
      <w:tblGrid>
        <w:gridCol w:w="1277"/>
        <w:gridCol w:w="1278"/>
        <w:gridCol w:w="1279"/>
        <w:gridCol w:w="1278"/>
        <w:gridCol w:w="1278"/>
        <w:gridCol w:w="1278"/>
        <w:gridCol w:w="1279"/>
        <w:gridCol w:w="1277"/>
      </w:tblGrid>
      <w:tr w:rsidR="00F5543A" w:rsidRPr="00DD18CE">
        <w:trPr>
          <w:trHeight w:val="215"/>
        </w:trPr>
        <w:tc>
          <w:tcPr>
            <w:tcW w:w="127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Run</w:t>
            </w:r>
            <w:r w:rsidRPr="00DD18CE">
              <w:rPr>
                <w:rFonts w:ascii="Times New Roman" w:hAnsi="Times New Roman" w:cs="Times New Roman"/>
                <w:sz w:val="24"/>
                <w:szCs w:val="24"/>
              </w:rP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LR</w:t>
            </w:r>
            <w:r w:rsidRPr="00DD18CE">
              <w:rPr>
                <w:rFonts w:ascii="Times New Roman" w:hAnsi="Times New Roman" w:cs="Times New Roman"/>
                <w:sz w:val="24"/>
                <w:szCs w:val="24"/>
              </w:rPr>
              <w:t xml:space="preserve"> </w:t>
            </w:r>
          </w:p>
        </w:tc>
        <w:tc>
          <w:tcPr>
            <w:tcW w:w="1279"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Batch</w:t>
            </w:r>
            <w:r w:rsidRPr="00DD18CE">
              <w:rPr>
                <w:rFonts w:ascii="Times New Roman" w:hAnsi="Times New Roman" w:cs="Times New Roman"/>
                <w:sz w:val="24"/>
                <w:szCs w:val="24"/>
              </w:rP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Dropout</w:t>
            </w:r>
            <w:r w:rsidRPr="00DD18CE">
              <w:rPr>
                <w:rFonts w:ascii="Times New Roman" w:hAnsi="Times New Roman" w:cs="Times New Roman"/>
                <w:sz w:val="24"/>
                <w:szCs w:val="24"/>
              </w:rP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Epochs</w:t>
            </w:r>
            <w:r w:rsidRPr="00DD18CE">
              <w:rPr>
                <w:rFonts w:ascii="Times New Roman" w:hAnsi="Times New Roman" w:cs="Times New Roman"/>
                <w:sz w:val="24"/>
                <w:szCs w:val="24"/>
              </w:rP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Train Acc.</w:t>
            </w:r>
            <w:r w:rsidRPr="00DD18CE">
              <w:rPr>
                <w:rFonts w:ascii="Times New Roman" w:hAnsi="Times New Roman" w:cs="Times New Roman"/>
                <w:sz w:val="24"/>
                <w:szCs w:val="24"/>
              </w:rPr>
              <w:t xml:space="preserve"> </w:t>
            </w:r>
          </w:p>
        </w:tc>
        <w:tc>
          <w:tcPr>
            <w:tcW w:w="1279"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b/>
                <w:sz w:val="24"/>
                <w:szCs w:val="24"/>
              </w:rPr>
              <w:t>Val. Acc.</w:t>
            </w:r>
            <w:r w:rsidRPr="00DD18CE">
              <w:rPr>
                <w:rFonts w:ascii="Times New Roman" w:hAnsi="Times New Roman" w:cs="Times New Roman"/>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1F4E79"/>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b/>
                <w:sz w:val="24"/>
                <w:szCs w:val="24"/>
              </w:rPr>
              <w:t>Test Acc.</w:t>
            </w:r>
            <w:r w:rsidRPr="00DD18CE">
              <w:rPr>
                <w:rFonts w:ascii="Times New Roman" w:hAnsi="Times New Roman" w:cs="Times New Roman"/>
                <w:sz w:val="24"/>
                <w:szCs w:val="24"/>
              </w:rPr>
              <w:t xml:space="preserve"> </w:t>
            </w:r>
          </w:p>
        </w:tc>
      </w:tr>
      <w:tr w:rsidR="00F5543A" w:rsidRPr="00DD18CE">
        <w:trPr>
          <w:trHeight w:val="256"/>
        </w:trPr>
        <w:tc>
          <w:tcPr>
            <w:tcW w:w="1277"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Baseline </w:t>
            </w:r>
          </w:p>
        </w:tc>
        <w:tc>
          <w:tcPr>
            <w:tcW w:w="127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0.001 </w:t>
            </w:r>
          </w:p>
        </w:tc>
        <w:tc>
          <w:tcPr>
            <w:tcW w:w="1279"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32 </w:t>
            </w:r>
          </w:p>
        </w:tc>
        <w:tc>
          <w:tcPr>
            <w:tcW w:w="1278" w:type="dxa"/>
            <w:tcBorders>
              <w:top w:val="single" w:sz="4" w:space="0" w:color="000000"/>
              <w:left w:val="single" w:sz="4" w:space="0" w:color="000000"/>
              <w:bottom w:val="single" w:sz="4" w:space="0" w:color="000000"/>
              <w:right w:val="single" w:sz="4" w:space="0" w:color="000000"/>
            </w:tcBorders>
          </w:tcPr>
          <w:p w:rsidR="00F5543A" w:rsidRPr="00DD18CE" w:rsidRDefault="0014698D"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0.50</w:t>
            </w:r>
          </w:p>
        </w:tc>
        <w:tc>
          <w:tcPr>
            <w:tcW w:w="1278"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15 </w:t>
            </w:r>
          </w:p>
        </w:tc>
        <w:tc>
          <w:tcPr>
            <w:tcW w:w="1278" w:type="dxa"/>
            <w:tcBorders>
              <w:top w:val="single" w:sz="4" w:space="0" w:color="000000"/>
              <w:left w:val="single" w:sz="4" w:space="0" w:color="000000"/>
              <w:bottom w:val="single" w:sz="4" w:space="0" w:color="000000"/>
              <w:right w:val="single" w:sz="4" w:space="0" w:color="000000"/>
            </w:tcBorders>
          </w:tcPr>
          <w:p w:rsidR="00F5543A" w:rsidRPr="00DD18CE" w:rsidRDefault="0014698D"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 xml:space="preserve">98.88 </w:t>
            </w:r>
            <w:r w:rsidR="00700185" w:rsidRPr="00DD18CE">
              <w:rPr>
                <w:rFonts w:ascii="Times New Roman" w:hAnsi="Times New Roman" w:cs="Times New Roman"/>
                <w:sz w:val="24"/>
                <w:szCs w:val="24"/>
              </w:rPr>
              <w:t xml:space="preserve">% </w:t>
            </w:r>
          </w:p>
        </w:tc>
        <w:tc>
          <w:tcPr>
            <w:tcW w:w="1279" w:type="dxa"/>
            <w:tcBorders>
              <w:top w:val="single" w:sz="4" w:space="0" w:color="000000"/>
              <w:left w:val="single" w:sz="4" w:space="0" w:color="000000"/>
              <w:bottom w:val="single" w:sz="4" w:space="0" w:color="000000"/>
              <w:right w:val="single" w:sz="4" w:space="0" w:color="000000"/>
            </w:tcBorders>
          </w:tcPr>
          <w:p w:rsidR="00F5543A" w:rsidRPr="00DD18CE" w:rsidRDefault="00700185" w:rsidP="0056337F">
            <w:pPr>
              <w:spacing w:after="0" w:line="360" w:lineRule="auto"/>
              <w:ind w:left="1" w:firstLine="0"/>
              <w:rPr>
                <w:rFonts w:ascii="Times New Roman" w:hAnsi="Times New Roman" w:cs="Times New Roman"/>
                <w:sz w:val="24"/>
                <w:szCs w:val="24"/>
              </w:rPr>
            </w:pPr>
            <w:r w:rsidRPr="00DD18CE">
              <w:rPr>
                <w:rFonts w:ascii="Times New Roman" w:hAnsi="Times New Roman" w:cs="Times New Roman"/>
                <w:sz w:val="24"/>
                <w:szCs w:val="24"/>
              </w:rPr>
              <w:t xml:space="preserve">87.50% </w:t>
            </w:r>
          </w:p>
        </w:tc>
        <w:tc>
          <w:tcPr>
            <w:tcW w:w="1277" w:type="dxa"/>
            <w:tcBorders>
              <w:top w:val="single" w:sz="4" w:space="0" w:color="000000"/>
              <w:left w:val="single" w:sz="4" w:space="0" w:color="000000"/>
              <w:bottom w:val="single" w:sz="4" w:space="0" w:color="000000"/>
              <w:right w:val="single" w:sz="4" w:space="0" w:color="000000"/>
            </w:tcBorders>
          </w:tcPr>
          <w:p w:rsidR="00F5543A" w:rsidRPr="00DD18CE" w:rsidRDefault="0014698D" w:rsidP="0056337F">
            <w:pPr>
              <w:spacing w:after="0" w:line="360" w:lineRule="auto"/>
              <w:ind w:left="0" w:firstLine="0"/>
              <w:rPr>
                <w:rFonts w:ascii="Times New Roman" w:hAnsi="Times New Roman" w:cs="Times New Roman"/>
                <w:sz w:val="24"/>
                <w:szCs w:val="24"/>
              </w:rPr>
            </w:pPr>
            <w:r w:rsidRPr="00DD18CE">
              <w:rPr>
                <w:rFonts w:ascii="Times New Roman" w:hAnsi="Times New Roman" w:cs="Times New Roman"/>
                <w:sz w:val="24"/>
                <w:szCs w:val="24"/>
              </w:rPr>
              <w:t>74.</w:t>
            </w:r>
            <w:r w:rsidR="00700185" w:rsidRPr="00DD18CE">
              <w:rPr>
                <w:rFonts w:ascii="Times New Roman" w:hAnsi="Times New Roman" w:cs="Times New Roman"/>
                <w:sz w:val="24"/>
                <w:szCs w:val="24"/>
              </w:rPr>
              <w:t>6</w:t>
            </w:r>
            <w:r w:rsidRPr="00DD18CE">
              <w:rPr>
                <w:rFonts w:ascii="Times New Roman" w:hAnsi="Times New Roman" w:cs="Times New Roman"/>
                <w:sz w:val="24"/>
                <w:szCs w:val="24"/>
              </w:rPr>
              <w:t>7</w:t>
            </w:r>
            <w:r w:rsidR="00700185" w:rsidRPr="00DD18CE">
              <w:rPr>
                <w:rFonts w:ascii="Times New Roman" w:hAnsi="Times New Roman" w:cs="Times New Roman"/>
                <w:sz w:val="24"/>
                <w:szCs w:val="24"/>
              </w:rPr>
              <w:t xml:space="preserve">% </w:t>
            </w:r>
          </w:p>
        </w:tc>
      </w:tr>
    </w:tbl>
    <w:p w:rsidR="0056337F" w:rsidRDefault="0056337F" w:rsidP="0056337F">
      <w:pPr>
        <w:spacing w:after="496" w:line="360" w:lineRule="auto"/>
        <w:ind w:left="-5"/>
        <w:rPr>
          <w:rFonts w:ascii="Times New Roman" w:hAnsi="Times New Roman" w:cs="Times New Roman"/>
          <w:b/>
          <w:sz w:val="28"/>
        </w:rPr>
      </w:pPr>
    </w:p>
    <w:p w:rsidR="0056337F" w:rsidRDefault="0056337F" w:rsidP="0056337F">
      <w:pPr>
        <w:spacing w:after="496" w:line="360" w:lineRule="auto"/>
        <w:ind w:left="-5"/>
        <w:rPr>
          <w:rFonts w:ascii="Times New Roman" w:hAnsi="Times New Roman" w:cs="Times New Roman"/>
          <w:b/>
          <w:sz w:val="28"/>
        </w:rPr>
      </w:pPr>
    </w:p>
    <w:p w:rsidR="00F5543A" w:rsidRDefault="00700185" w:rsidP="003D4104">
      <w:pPr>
        <w:spacing w:after="496" w:line="360" w:lineRule="auto"/>
        <w:ind w:left="0" w:firstLine="0"/>
        <w:rPr>
          <w:rFonts w:ascii="Times New Roman" w:hAnsi="Times New Roman" w:cs="Times New Roman"/>
          <w:b/>
          <w:sz w:val="28"/>
        </w:rPr>
      </w:pPr>
      <w:r w:rsidRPr="00DD18CE">
        <w:rPr>
          <w:rFonts w:ascii="Times New Roman" w:hAnsi="Times New Roman" w:cs="Times New Roman"/>
          <w:b/>
          <w:sz w:val="28"/>
        </w:rPr>
        <w:lastRenderedPageBreak/>
        <w:t xml:space="preserve">11. Observation – </w:t>
      </w:r>
      <w:proofErr w:type="spellStart"/>
      <w:r w:rsidRPr="00DD18CE">
        <w:rPr>
          <w:rFonts w:ascii="Times New Roman" w:hAnsi="Times New Roman" w:cs="Times New Roman"/>
          <w:b/>
          <w:sz w:val="28"/>
        </w:rPr>
        <w:t>Hyperparameter</w:t>
      </w:r>
      <w:proofErr w:type="spellEnd"/>
      <w:r w:rsidRPr="00DD18CE">
        <w:rPr>
          <w:rFonts w:ascii="Times New Roman" w:hAnsi="Times New Roman" w:cs="Times New Roman"/>
          <w:b/>
          <w:sz w:val="28"/>
        </w:rPr>
        <w:t xml:space="preserve"> Study </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xml:space="preserve">• The planned </w:t>
      </w:r>
      <w:proofErr w:type="spellStart"/>
      <w:r w:rsidRPr="0056337F">
        <w:rPr>
          <w:rFonts w:ascii="Times New Roman" w:hAnsi="Times New Roman" w:cs="Times New Roman"/>
          <w:sz w:val="24"/>
        </w:rPr>
        <w:t>hyperparameter</w:t>
      </w:r>
      <w:proofErr w:type="spellEnd"/>
      <w:r w:rsidRPr="0056337F">
        <w:rPr>
          <w:rFonts w:ascii="Times New Roman" w:hAnsi="Times New Roman" w:cs="Times New Roman"/>
          <w:sz w:val="24"/>
        </w:rPr>
        <w:t xml:space="preserve"> study considered the effect of learning rate, batch size and dropout on CNN performance.</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The learning rate values considered were 0.001 and 0.0001.</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The batch sizes considered were 16, 32 and 64.</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The dropout values considered were 0.20 and 0.50.</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The baseline configuration used a learning rate of 0.001, batch size of 32 and dropout of 0.50.</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xml:space="preserve">• The uploaded baseline run did not execute the planned </w:t>
      </w:r>
      <w:proofErr w:type="spellStart"/>
      <w:r w:rsidRPr="0056337F">
        <w:rPr>
          <w:rFonts w:ascii="Times New Roman" w:hAnsi="Times New Roman" w:cs="Times New Roman"/>
          <w:sz w:val="24"/>
        </w:rPr>
        <w:t>hyperparameter</w:t>
      </w:r>
      <w:proofErr w:type="spellEnd"/>
      <w:r w:rsidRPr="0056337F">
        <w:rPr>
          <w:rFonts w:ascii="Times New Roman" w:hAnsi="Times New Roman" w:cs="Times New Roman"/>
          <w:sz w:val="24"/>
        </w:rPr>
        <w:t xml:space="preserve"> experiments. Therefore, the effect of different learning rates, batch sizes and dropout values cannot be concluded from the current run.</w:t>
      </w:r>
    </w:p>
    <w:p w:rsidR="0056337F" w:rsidRPr="0056337F" w:rsidRDefault="0056337F" w:rsidP="0056337F">
      <w:pPr>
        <w:spacing w:line="360" w:lineRule="auto"/>
        <w:ind w:left="0" w:firstLine="0"/>
        <w:rPr>
          <w:rFonts w:ascii="Times New Roman" w:hAnsi="Times New Roman" w:cs="Times New Roman"/>
          <w:sz w:val="24"/>
        </w:rPr>
      </w:pPr>
      <w:r w:rsidRPr="0056337F">
        <w:rPr>
          <w:rFonts w:ascii="Times New Roman" w:hAnsi="Times New Roman" w:cs="Times New Roman"/>
          <w:sz w:val="24"/>
        </w:rPr>
        <w:t xml:space="preserve">• The </w:t>
      </w:r>
      <w:proofErr w:type="spellStart"/>
      <w:r w:rsidRPr="0056337F">
        <w:rPr>
          <w:rFonts w:ascii="Times New Roman" w:hAnsi="Times New Roman" w:cs="Times New Roman"/>
          <w:sz w:val="24"/>
        </w:rPr>
        <w:t>hyperparameter</w:t>
      </w:r>
      <w:proofErr w:type="spellEnd"/>
      <w:r w:rsidRPr="0056337F">
        <w:rPr>
          <w:rFonts w:ascii="Times New Roman" w:hAnsi="Times New Roman" w:cs="Times New Roman"/>
          <w:sz w:val="24"/>
        </w:rPr>
        <w:t xml:space="preserve"> study can be performed in future runs to identify the configuration that provides better validation performance and reduces overfitting.</w:t>
      </w:r>
    </w:p>
    <w:p w:rsidR="00F5543A" w:rsidRPr="00DD18CE" w:rsidRDefault="00700185" w:rsidP="0056337F">
      <w:pPr>
        <w:pStyle w:val="Heading1"/>
        <w:spacing w:line="360" w:lineRule="auto"/>
        <w:ind w:left="-5"/>
        <w:rPr>
          <w:rFonts w:ascii="Times New Roman" w:hAnsi="Times New Roman" w:cs="Times New Roman"/>
        </w:rPr>
      </w:pPr>
      <w:r w:rsidRPr="00DD18CE">
        <w:rPr>
          <w:rFonts w:ascii="Times New Roman" w:hAnsi="Times New Roman" w:cs="Times New Roman"/>
        </w:rPr>
        <w:t xml:space="preserve">12. Required Outputs / Figures </w:t>
      </w:r>
    </w:p>
    <w:p w:rsidR="00F5543A" w:rsidRPr="00DD18CE" w:rsidRDefault="00700185" w:rsidP="0056337F">
      <w:pPr>
        <w:numPr>
          <w:ilvl w:val="0"/>
          <w:numId w:val="4"/>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Sample images from both classes. </w:t>
      </w:r>
    </w:p>
    <w:p w:rsidR="00F5543A" w:rsidRPr="00DD18CE" w:rsidRDefault="00700185" w:rsidP="0056337F">
      <w:pPr>
        <w:numPr>
          <w:ilvl w:val="0"/>
          <w:numId w:val="4"/>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CNN model summary / architecture. </w:t>
      </w:r>
      <w:r w:rsidRPr="00DD18CE">
        <w:rPr>
          <w:rFonts w:ascii="Times New Roman" w:eastAsia="Segoe UI Symbol" w:hAnsi="Times New Roman" w:cs="Times New Roman"/>
          <w:sz w:val="24"/>
        </w:rPr>
        <w:t>•</w:t>
      </w:r>
      <w:r w:rsidRPr="00DD18CE">
        <w:rPr>
          <w:rFonts w:ascii="Times New Roman" w:eastAsia="Arial" w:hAnsi="Times New Roman" w:cs="Times New Roman"/>
          <w:sz w:val="24"/>
        </w:rPr>
        <w:t xml:space="preserve"> </w:t>
      </w:r>
      <w:r w:rsidRPr="00DD18CE">
        <w:rPr>
          <w:rFonts w:ascii="Times New Roman" w:eastAsia="Arial" w:hAnsi="Times New Roman" w:cs="Times New Roman"/>
          <w:sz w:val="24"/>
        </w:rPr>
        <w:tab/>
      </w:r>
      <w:r w:rsidRPr="00DD18CE">
        <w:rPr>
          <w:rFonts w:ascii="Times New Roman" w:hAnsi="Times New Roman" w:cs="Times New Roman"/>
          <w:sz w:val="24"/>
        </w:rPr>
        <w:t xml:space="preserve">Training vs. validation accuracy plot. </w:t>
      </w:r>
    </w:p>
    <w:p w:rsidR="00F5543A" w:rsidRPr="00DD18CE" w:rsidRDefault="00700185" w:rsidP="0056337F">
      <w:pPr>
        <w:numPr>
          <w:ilvl w:val="0"/>
          <w:numId w:val="4"/>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Training vs. validation loss plot. </w:t>
      </w:r>
    </w:p>
    <w:p w:rsidR="00F5543A" w:rsidRPr="00DD18CE" w:rsidRDefault="00700185" w:rsidP="0056337F">
      <w:pPr>
        <w:numPr>
          <w:ilvl w:val="0"/>
          <w:numId w:val="4"/>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Confusion matrix. </w:t>
      </w:r>
    </w:p>
    <w:p w:rsidR="00F5543A" w:rsidRPr="00DD18CE" w:rsidRDefault="00700185" w:rsidP="0056337F">
      <w:pPr>
        <w:numPr>
          <w:ilvl w:val="0"/>
          <w:numId w:val="4"/>
        </w:numPr>
        <w:spacing w:line="360" w:lineRule="auto"/>
        <w:ind w:hanging="360"/>
        <w:rPr>
          <w:rFonts w:ascii="Times New Roman" w:hAnsi="Times New Roman" w:cs="Times New Roman"/>
          <w:sz w:val="24"/>
        </w:rPr>
      </w:pPr>
      <w:r w:rsidRPr="00DD18CE">
        <w:rPr>
          <w:rFonts w:ascii="Times New Roman" w:hAnsi="Times New Roman" w:cs="Times New Roman"/>
          <w:sz w:val="24"/>
        </w:rPr>
        <w:t xml:space="preserve">Final classification report. </w:t>
      </w:r>
    </w:p>
    <w:p w:rsidR="00F5543A" w:rsidRPr="00DD18CE" w:rsidRDefault="00700185" w:rsidP="0056337F">
      <w:pPr>
        <w:numPr>
          <w:ilvl w:val="0"/>
          <w:numId w:val="4"/>
        </w:numPr>
        <w:spacing w:line="360" w:lineRule="auto"/>
        <w:ind w:hanging="360"/>
        <w:rPr>
          <w:rFonts w:ascii="Times New Roman" w:hAnsi="Times New Roman" w:cs="Times New Roman"/>
          <w:sz w:val="24"/>
        </w:rPr>
      </w:pPr>
      <w:proofErr w:type="spellStart"/>
      <w:r w:rsidRPr="00DD18CE">
        <w:rPr>
          <w:rFonts w:ascii="Times New Roman" w:hAnsi="Times New Roman" w:cs="Times New Roman"/>
          <w:sz w:val="24"/>
        </w:rPr>
        <w:t>Hyperparameter</w:t>
      </w:r>
      <w:proofErr w:type="spellEnd"/>
      <w:r w:rsidRPr="00DD18CE">
        <w:rPr>
          <w:rFonts w:ascii="Times New Roman" w:hAnsi="Times New Roman" w:cs="Times New Roman"/>
          <w:sz w:val="24"/>
        </w:rPr>
        <w:t xml:space="preserve"> comparison table. </w:t>
      </w:r>
    </w:p>
    <w:p w:rsidR="00F5543A" w:rsidRPr="00DD18CE" w:rsidRDefault="00700185" w:rsidP="0056337F">
      <w:pPr>
        <w:numPr>
          <w:ilvl w:val="0"/>
          <w:numId w:val="4"/>
        </w:numPr>
        <w:spacing w:after="190" w:line="360" w:lineRule="auto"/>
        <w:ind w:hanging="360"/>
        <w:rPr>
          <w:rFonts w:ascii="Times New Roman" w:hAnsi="Times New Roman" w:cs="Times New Roman"/>
          <w:sz w:val="24"/>
        </w:rPr>
      </w:pPr>
      <w:r w:rsidRPr="00DD18CE">
        <w:rPr>
          <w:rFonts w:ascii="Times New Roman" w:hAnsi="Times New Roman" w:cs="Times New Roman"/>
          <w:sz w:val="24"/>
        </w:rPr>
        <w:t xml:space="preserve">Optional: ROC curve and AUC. </w:t>
      </w:r>
    </w:p>
    <w:p w:rsidR="00F5543A" w:rsidRPr="00DD18CE" w:rsidRDefault="00700185" w:rsidP="0056337F">
      <w:pPr>
        <w:spacing w:after="208" w:line="360" w:lineRule="auto"/>
        <w:ind w:left="-5"/>
        <w:rPr>
          <w:rFonts w:ascii="Times New Roman" w:hAnsi="Times New Roman" w:cs="Times New Roman"/>
          <w:sz w:val="24"/>
        </w:rPr>
      </w:pPr>
      <w:r w:rsidRPr="00DD18CE">
        <w:rPr>
          <w:rFonts w:ascii="Times New Roman" w:hAnsi="Times New Roman" w:cs="Times New Roman"/>
          <w:b/>
          <w:sz w:val="24"/>
        </w:rPr>
        <w:t xml:space="preserve">Note: The uploaded notebook completed the baseline run only. No learning-rate, batch-size, dropout, or epoch variation runs were executed, so no </w:t>
      </w:r>
      <w:proofErr w:type="spellStart"/>
      <w:r w:rsidRPr="00DD18CE">
        <w:rPr>
          <w:rFonts w:ascii="Times New Roman" w:hAnsi="Times New Roman" w:cs="Times New Roman"/>
          <w:b/>
          <w:sz w:val="24"/>
        </w:rPr>
        <w:t>hyperparameter</w:t>
      </w:r>
      <w:proofErr w:type="spellEnd"/>
      <w:r w:rsidRPr="00DD18CE">
        <w:rPr>
          <w:rFonts w:ascii="Times New Roman" w:hAnsi="Times New Roman" w:cs="Times New Roman"/>
          <w:b/>
          <w:sz w:val="24"/>
        </w:rPr>
        <w:t xml:space="preserve"> metrics are fabricated.</w:t>
      </w:r>
      <w:r w:rsidRPr="00DD18CE">
        <w:rPr>
          <w:rFonts w:ascii="Times New Roman" w:hAnsi="Times New Roman" w:cs="Times New Roman"/>
          <w:sz w:val="24"/>
        </w:rPr>
        <w:t xml:space="preserve"> </w:t>
      </w:r>
    </w:p>
    <w:p w:rsidR="00F5543A" w:rsidRPr="00DD18CE" w:rsidRDefault="0014698D" w:rsidP="0056337F">
      <w:pPr>
        <w:spacing w:after="161" w:line="360" w:lineRule="auto"/>
        <w:ind w:left="0" w:right="601" w:firstLine="0"/>
        <w:jc w:val="center"/>
        <w:rPr>
          <w:rFonts w:ascii="Times New Roman" w:hAnsi="Times New Roman" w:cs="Times New Roman"/>
        </w:rPr>
      </w:pPr>
      <w:r w:rsidRPr="00DD18CE">
        <w:rPr>
          <w:rFonts w:ascii="Times New Roman" w:hAnsi="Times New Roman" w:cs="Times New Roman"/>
        </w:rPr>
        <w:drawing>
          <wp:inline distT="0" distB="0" distL="0" distR="0" wp14:anchorId="7177194D" wp14:editId="41518EC0">
            <wp:extent cx="5448300" cy="2006257"/>
            <wp:effectExtent l="19050" t="19050" r="1905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1768" cy="2022263"/>
                    </a:xfrm>
                    <a:prstGeom prst="rect">
                      <a:avLst/>
                    </a:prstGeom>
                    <a:ln>
                      <a:solidFill>
                        <a:schemeClr val="tx1"/>
                      </a:solidFill>
                    </a:ln>
                  </pic:spPr>
                </pic:pic>
              </a:graphicData>
            </a:graphic>
          </wp:inline>
        </w:drawing>
      </w:r>
    </w:p>
    <w:p w:rsidR="00F5543A" w:rsidRPr="00DD18CE" w:rsidRDefault="00700185" w:rsidP="0056337F">
      <w:pPr>
        <w:spacing w:after="209" w:line="360" w:lineRule="auto"/>
        <w:jc w:val="center"/>
        <w:rPr>
          <w:rFonts w:ascii="Times New Roman" w:hAnsi="Times New Roman" w:cs="Times New Roman"/>
          <w:sz w:val="28"/>
        </w:rPr>
      </w:pPr>
      <w:r w:rsidRPr="00DD18CE">
        <w:rPr>
          <w:rFonts w:ascii="Times New Roman" w:hAnsi="Times New Roman" w:cs="Times New Roman"/>
          <w:sz w:val="24"/>
        </w:rPr>
        <w:t xml:space="preserve">Figure 1. Sample Normal and Pneumonia </w:t>
      </w:r>
      <w:proofErr w:type="gramStart"/>
      <w:r w:rsidRPr="00DD18CE">
        <w:rPr>
          <w:rFonts w:ascii="Times New Roman" w:hAnsi="Times New Roman" w:cs="Times New Roman"/>
          <w:sz w:val="24"/>
        </w:rPr>
        <w:t>chest</w:t>
      </w:r>
      <w:proofErr w:type="gramEnd"/>
      <w:r w:rsidRPr="00DD18CE">
        <w:rPr>
          <w:rFonts w:ascii="Times New Roman" w:hAnsi="Times New Roman" w:cs="Times New Roman"/>
          <w:sz w:val="24"/>
        </w:rPr>
        <w:t xml:space="preserve"> X-ray images generated in the notebook.</w:t>
      </w:r>
    </w:p>
    <w:p w:rsidR="00F5543A" w:rsidRPr="0056337F" w:rsidRDefault="0014698D" w:rsidP="0056337F">
      <w:pPr>
        <w:spacing w:after="163" w:line="360" w:lineRule="auto"/>
        <w:ind w:left="0" w:right="889" w:firstLine="0"/>
        <w:jc w:val="center"/>
        <w:rPr>
          <w:rFonts w:ascii="Times New Roman" w:hAnsi="Times New Roman" w:cs="Times New Roman"/>
          <w:sz w:val="24"/>
          <w:szCs w:val="24"/>
        </w:rPr>
      </w:pPr>
      <w:r w:rsidRPr="0056337F">
        <w:rPr>
          <w:rFonts w:ascii="Times New Roman" w:hAnsi="Times New Roman" w:cs="Times New Roman"/>
          <w:sz w:val="24"/>
          <w:szCs w:val="24"/>
        </w:rPr>
        <w:lastRenderedPageBreak/>
        <w:drawing>
          <wp:inline distT="0" distB="0" distL="0" distR="0" wp14:anchorId="2FF2A936" wp14:editId="5AE087CB">
            <wp:extent cx="6489065" cy="4473575"/>
            <wp:effectExtent l="19050" t="19050" r="26035"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9065" cy="4473575"/>
                    </a:xfrm>
                    <a:prstGeom prst="rect">
                      <a:avLst/>
                    </a:prstGeom>
                    <a:ln>
                      <a:solidFill>
                        <a:schemeClr val="tx1"/>
                      </a:solidFill>
                    </a:ln>
                  </pic:spPr>
                </pic:pic>
              </a:graphicData>
            </a:graphic>
          </wp:inline>
        </w:drawing>
      </w:r>
    </w:p>
    <w:p w:rsidR="00F5543A" w:rsidRPr="0056337F" w:rsidRDefault="00700185" w:rsidP="0056337F">
      <w:pPr>
        <w:spacing w:after="0" w:line="360" w:lineRule="auto"/>
        <w:ind w:left="1" w:firstLine="0"/>
        <w:jc w:val="center"/>
        <w:rPr>
          <w:rFonts w:ascii="Times New Roman" w:hAnsi="Times New Roman" w:cs="Times New Roman"/>
          <w:sz w:val="24"/>
          <w:szCs w:val="24"/>
        </w:rPr>
      </w:pPr>
      <w:r w:rsidRPr="0056337F">
        <w:rPr>
          <w:rFonts w:ascii="Times New Roman" w:hAnsi="Times New Roman" w:cs="Times New Roman"/>
          <w:sz w:val="24"/>
          <w:szCs w:val="24"/>
        </w:rPr>
        <w:t>Figure 2. Training and validation accuracy over 15 epochs.</w:t>
      </w:r>
    </w:p>
    <w:p w:rsidR="00F5543A" w:rsidRPr="0056337F" w:rsidRDefault="0014698D" w:rsidP="0056337F">
      <w:pPr>
        <w:spacing w:after="163" w:line="360" w:lineRule="auto"/>
        <w:ind w:left="0" w:right="889" w:firstLine="0"/>
        <w:jc w:val="center"/>
        <w:rPr>
          <w:rFonts w:ascii="Times New Roman" w:hAnsi="Times New Roman" w:cs="Times New Roman"/>
          <w:sz w:val="24"/>
          <w:szCs w:val="24"/>
        </w:rPr>
      </w:pPr>
      <w:r w:rsidRPr="0056337F">
        <w:rPr>
          <w:rFonts w:ascii="Times New Roman" w:hAnsi="Times New Roman" w:cs="Times New Roman"/>
          <w:sz w:val="24"/>
          <w:szCs w:val="24"/>
        </w:rPr>
        <w:drawing>
          <wp:inline distT="0" distB="0" distL="0" distR="0" wp14:anchorId="1A200031" wp14:editId="7AD5D559">
            <wp:extent cx="5381625" cy="3526310"/>
            <wp:effectExtent l="19050" t="19050" r="952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8264" cy="3530660"/>
                    </a:xfrm>
                    <a:prstGeom prst="rect">
                      <a:avLst/>
                    </a:prstGeom>
                    <a:ln>
                      <a:solidFill>
                        <a:schemeClr val="tx1"/>
                      </a:solidFill>
                    </a:ln>
                  </pic:spPr>
                </pic:pic>
              </a:graphicData>
            </a:graphic>
          </wp:inline>
        </w:drawing>
      </w:r>
    </w:p>
    <w:p w:rsidR="00F5543A" w:rsidRPr="0056337F" w:rsidRDefault="00700185" w:rsidP="0056337F">
      <w:pPr>
        <w:spacing w:after="209" w:line="360" w:lineRule="auto"/>
        <w:jc w:val="center"/>
        <w:rPr>
          <w:rFonts w:ascii="Times New Roman" w:hAnsi="Times New Roman" w:cs="Times New Roman"/>
          <w:sz w:val="24"/>
          <w:szCs w:val="24"/>
        </w:rPr>
      </w:pPr>
      <w:r w:rsidRPr="0056337F">
        <w:rPr>
          <w:rFonts w:ascii="Times New Roman" w:hAnsi="Times New Roman" w:cs="Times New Roman"/>
          <w:sz w:val="24"/>
          <w:szCs w:val="24"/>
        </w:rPr>
        <w:lastRenderedPageBreak/>
        <w:t>Figure 3. Training and validation loss over 15 epochs.</w:t>
      </w:r>
    </w:p>
    <w:p w:rsidR="0014698D" w:rsidRPr="0014698D" w:rsidRDefault="0014698D" w:rsidP="0056337F">
      <w:pPr>
        <w:spacing w:after="0" w:line="360" w:lineRule="auto"/>
        <w:ind w:left="0" w:firstLine="0"/>
        <w:jc w:val="center"/>
        <w:rPr>
          <w:rFonts w:ascii="Times New Roman" w:eastAsia="Times New Roman" w:hAnsi="Times New Roman" w:cs="Times New Roman"/>
          <w:color w:val="auto"/>
          <w:sz w:val="24"/>
          <w:szCs w:val="24"/>
        </w:rPr>
      </w:pPr>
      <w:bookmarkStart w:id="0" w:name="_GoBack"/>
      <w:r w:rsidRPr="0056337F">
        <w:rPr>
          <w:rFonts w:ascii="Times New Roman" w:eastAsia="Times New Roman" w:hAnsi="Times New Roman" w:cs="Times New Roman"/>
          <w:color w:val="auto"/>
          <w:sz w:val="24"/>
          <w:szCs w:val="24"/>
        </w:rPr>
        <w:drawing>
          <wp:inline distT="0" distB="0" distL="0" distR="0" wp14:anchorId="78287A16" wp14:editId="253B1566">
            <wp:extent cx="3600450" cy="3359325"/>
            <wp:effectExtent l="19050" t="1905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14881" cy="3372790"/>
                    </a:xfrm>
                    <a:prstGeom prst="rect">
                      <a:avLst/>
                    </a:prstGeom>
                    <a:ln>
                      <a:solidFill>
                        <a:schemeClr val="tx1"/>
                      </a:solidFill>
                    </a:ln>
                  </pic:spPr>
                </pic:pic>
              </a:graphicData>
            </a:graphic>
          </wp:inline>
        </w:drawing>
      </w:r>
      <w:bookmarkEnd w:id="0"/>
    </w:p>
    <w:p w:rsidR="00F5543A" w:rsidRPr="0056337F" w:rsidRDefault="00F5543A" w:rsidP="0056337F">
      <w:pPr>
        <w:spacing w:after="163" w:line="360" w:lineRule="auto"/>
        <w:ind w:left="0" w:right="1177" w:firstLine="0"/>
        <w:jc w:val="center"/>
        <w:rPr>
          <w:rFonts w:ascii="Times New Roman" w:hAnsi="Times New Roman" w:cs="Times New Roman"/>
          <w:sz w:val="24"/>
          <w:szCs w:val="24"/>
        </w:rPr>
      </w:pPr>
    </w:p>
    <w:p w:rsidR="00F5543A" w:rsidRPr="0056337F" w:rsidRDefault="00700185" w:rsidP="0056337F">
      <w:pPr>
        <w:spacing w:after="209" w:line="360" w:lineRule="auto"/>
        <w:jc w:val="center"/>
        <w:rPr>
          <w:rFonts w:ascii="Times New Roman" w:hAnsi="Times New Roman" w:cs="Times New Roman"/>
          <w:sz w:val="24"/>
          <w:szCs w:val="24"/>
        </w:rPr>
      </w:pPr>
      <w:r w:rsidRPr="0056337F">
        <w:rPr>
          <w:rFonts w:ascii="Times New Roman" w:hAnsi="Times New Roman" w:cs="Times New Roman"/>
          <w:sz w:val="24"/>
          <w:szCs w:val="24"/>
        </w:rPr>
        <w:t>Figure 4. Confusion matrix for the baseline test-set predictions.</w:t>
      </w:r>
    </w:p>
    <w:p w:rsidR="00F5543A" w:rsidRPr="00DD18CE" w:rsidRDefault="00700185" w:rsidP="0056337F">
      <w:pPr>
        <w:spacing w:after="271" w:line="360" w:lineRule="auto"/>
        <w:ind w:left="-5"/>
        <w:rPr>
          <w:rFonts w:ascii="Times New Roman" w:hAnsi="Times New Roman" w:cs="Times New Roman"/>
          <w:sz w:val="28"/>
          <w:szCs w:val="24"/>
        </w:rPr>
      </w:pPr>
      <w:r w:rsidRPr="00DD18CE">
        <w:rPr>
          <w:rFonts w:ascii="Times New Roman" w:hAnsi="Times New Roman" w:cs="Times New Roman"/>
          <w:b/>
          <w:sz w:val="28"/>
          <w:szCs w:val="24"/>
        </w:rPr>
        <w:t>Final classification report from the notebook:</w:t>
      </w:r>
      <w:r w:rsidRPr="00DD18CE">
        <w:rPr>
          <w:rFonts w:ascii="Times New Roman" w:hAnsi="Times New Roman" w:cs="Times New Roman"/>
          <w:sz w:val="28"/>
          <w:szCs w:val="24"/>
        </w:rPr>
        <w:t xml:space="preserve"> </w:t>
      </w:r>
    </w:p>
    <w:p w:rsidR="00F5543A" w:rsidRPr="00DD18CE" w:rsidRDefault="00700185" w:rsidP="0056337F">
      <w:pPr>
        <w:pStyle w:val="Heading2"/>
        <w:spacing w:line="360" w:lineRule="auto"/>
        <w:rPr>
          <w:rFonts w:ascii="Times New Roman" w:hAnsi="Times New Roman" w:cs="Times New Roman"/>
          <w:sz w:val="24"/>
          <w:szCs w:val="24"/>
        </w:rPr>
      </w:pPr>
      <w:r w:rsidRPr="00DD18CE">
        <w:rPr>
          <w:rFonts w:ascii="Times New Roman" w:hAnsi="Times New Roman" w:cs="Times New Roman"/>
          <w:sz w:val="24"/>
          <w:szCs w:val="24"/>
        </w:rPr>
        <w:t>Baseline result summary and interpretation</w:t>
      </w:r>
      <w:r w:rsidRPr="00DD18CE">
        <w:rPr>
          <w:rFonts w:ascii="Times New Roman" w:hAnsi="Times New Roman" w:cs="Times New Roman"/>
          <w:b/>
          <w:sz w:val="24"/>
          <w:szCs w:val="24"/>
        </w:rPr>
        <w:t xml:space="preserve"> </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Final training accuracy: 98.89%; final validation accuracy: 87.50%; test accuracy: 74.68%.</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Test precision for Pneumonia: 71.32%; recall/sensitivity: 99.49%; F1-score: 83.08%.</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Confusion matrix: TN = 78, FP = 156, FN = 2, TP = 388.</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The model detected almost all Pneumonia cases in the test set (high recall), but produced many false positives among Normal images.</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The training accuracy increased to 98.89% while test accuracy was 74.68%, indicating a substantial generalization gap and possible overfitting.</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Validation performance was unstable because the notebook's validation set contained only 16 images. Validation accuracy reached 100% at several epochs but also fell to 68.75% at epochs 7 and 12.</w:t>
      </w:r>
    </w:p>
    <w:p w:rsidR="00DD18CE" w:rsidRPr="00DD18CE" w:rsidRDefault="00DD18CE" w:rsidP="0056337F">
      <w:pPr>
        <w:pStyle w:val="ListParagraph"/>
        <w:numPr>
          <w:ilvl w:val="0"/>
          <w:numId w:val="8"/>
        </w:numPr>
        <w:spacing w:line="360" w:lineRule="auto"/>
        <w:rPr>
          <w:rFonts w:ascii="Times New Roman" w:hAnsi="Times New Roman" w:cs="Times New Roman"/>
          <w:sz w:val="24"/>
        </w:rPr>
      </w:pPr>
      <w:r w:rsidRPr="00DD18CE">
        <w:rPr>
          <w:rFonts w:ascii="Times New Roman" w:hAnsi="Times New Roman" w:cs="Times New Roman"/>
          <w:sz w:val="24"/>
        </w:rPr>
        <w:t>The lowest observed validation loss was 0.0790 at epoch 4; the final epoch ended with validation loss 0.4190 and validation accuracy 87.50%.</w:t>
      </w:r>
    </w:p>
    <w:p w:rsidR="00F5543A" w:rsidRPr="00DD18CE" w:rsidRDefault="00700185" w:rsidP="0056337F">
      <w:pPr>
        <w:pStyle w:val="Heading2"/>
        <w:spacing w:line="360" w:lineRule="auto"/>
        <w:rPr>
          <w:rFonts w:ascii="Times New Roman" w:hAnsi="Times New Roman" w:cs="Times New Roman"/>
          <w:sz w:val="32"/>
          <w:szCs w:val="24"/>
        </w:rPr>
      </w:pPr>
      <w:r w:rsidRPr="00DD18CE">
        <w:rPr>
          <w:rFonts w:ascii="Times New Roman" w:hAnsi="Times New Roman" w:cs="Times New Roman"/>
          <w:color w:val="1F4E79"/>
          <w:sz w:val="32"/>
          <w:szCs w:val="24"/>
        </w:rPr>
        <w:lastRenderedPageBreak/>
        <w:t>16. Conclusion and Limitations</w:t>
      </w:r>
      <w:r w:rsidRPr="00DD18CE">
        <w:rPr>
          <w:rFonts w:ascii="Times New Roman" w:hAnsi="Times New Roman" w:cs="Times New Roman"/>
          <w:b/>
          <w:color w:val="1F4E79"/>
          <w:sz w:val="32"/>
          <w:szCs w:val="24"/>
        </w:rPr>
        <w:t xml:space="preserve"> </w:t>
      </w:r>
    </w:p>
    <w:p w:rsidR="00700185" w:rsidRPr="00DD18CE" w:rsidRDefault="00700185" w:rsidP="0056337F">
      <w:pPr>
        <w:spacing w:after="210" w:line="360" w:lineRule="auto"/>
        <w:ind w:left="-5"/>
        <w:rPr>
          <w:rFonts w:ascii="Times New Roman" w:hAnsi="Times New Roman" w:cs="Times New Roman"/>
          <w:b/>
          <w:sz w:val="24"/>
          <w:szCs w:val="24"/>
        </w:rPr>
      </w:pPr>
      <w:r w:rsidRPr="00DD18CE">
        <w:rPr>
          <w:rFonts w:ascii="Times New Roman" w:hAnsi="Times New Roman" w:cs="Times New Roman"/>
          <w:b/>
          <w:sz w:val="24"/>
          <w:szCs w:val="24"/>
        </w:rPr>
        <w:t xml:space="preserve">Conclusion: </w:t>
      </w:r>
    </w:p>
    <w:p w:rsidR="00DD18CE" w:rsidRPr="00DD18CE" w:rsidRDefault="00DD18CE" w:rsidP="0056337F">
      <w:pPr>
        <w:spacing w:line="360" w:lineRule="auto"/>
        <w:jc w:val="both"/>
        <w:rPr>
          <w:rFonts w:ascii="Times New Roman" w:hAnsi="Times New Roman" w:cs="Times New Roman"/>
          <w:sz w:val="24"/>
        </w:rPr>
      </w:pPr>
      <w:r w:rsidRPr="00DD18CE">
        <w:rPr>
          <w:rFonts w:ascii="Times New Roman" w:hAnsi="Times New Roman" w:cs="Times New Roman"/>
          <w:sz w:val="24"/>
        </w:rPr>
        <w:t xml:space="preserve">A baseline CNN with three convolutional blocks, max-pooling, a 128-unit dense layer, 0.50 dropout and a sigmoid output was successfully implemented using </w:t>
      </w:r>
      <w:proofErr w:type="spellStart"/>
      <w:r w:rsidRPr="00DD18CE">
        <w:rPr>
          <w:rFonts w:ascii="Times New Roman" w:hAnsi="Times New Roman" w:cs="Times New Roman"/>
          <w:sz w:val="24"/>
        </w:rPr>
        <w:t>TensorFlow</w:t>
      </w:r>
      <w:proofErr w:type="spellEnd"/>
      <w:r w:rsidRPr="00DD18CE">
        <w:rPr>
          <w:rFonts w:ascii="Times New Roman" w:hAnsi="Times New Roman" w:cs="Times New Roman"/>
          <w:sz w:val="24"/>
        </w:rPr>
        <w:t>/</w:t>
      </w:r>
      <w:proofErr w:type="spellStart"/>
      <w:r w:rsidRPr="00DD18CE">
        <w:rPr>
          <w:rFonts w:ascii="Times New Roman" w:hAnsi="Times New Roman" w:cs="Times New Roman"/>
          <w:sz w:val="24"/>
        </w:rPr>
        <w:t>Keras</w:t>
      </w:r>
      <w:proofErr w:type="spellEnd"/>
      <w:r w:rsidRPr="00DD18CE">
        <w:rPr>
          <w:rFonts w:ascii="Times New Roman" w:hAnsi="Times New Roman" w:cs="Times New Roman"/>
          <w:sz w:val="24"/>
        </w:rPr>
        <w:t>. The model achieved 74.68% test accuracy, 71.32% Pneumonia precision, 99.49% Pneumonia recall and an F1-score of 83.08%. The very high recall means the baseline missed only two Pneumonia cases in the 624-image test set, but the 156 false positives reduced precision and overall accuracy.</w:t>
      </w:r>
    </w:p>
    <w:p w:rsidR="00700185" w:rsidRPr="00DD18CE" w:rsidRDefault="00700185" w:rsidP="0056337F">
      <w:pPr>
        <w:spacing w:line="360" w:lineRule="auto"/>
        <w:ind w:left="-5"/>
        <w:rPr>
          <w:rFonts w:ascii="Times New Roman" w:hAnsi="Times New Roman" w:cs="Times New Roman"/>
          <w:b/>
          <w:sz w:val="24"/>
          <w:szCs w:val="24"/>
        </w:rPr>
      </w:pPr>
      <w:r w:rsidRPr="00DD18CE">
        <w:rPr>
          <w:rFonts w:ascii="Times New Roman" w:hAnsi="Times New Roman" w:cs="Times New Roman"/>
          <w:b/>
          <w:sz w:val="24"/>
          <w:szCs w:val="24"/>
        </w:rPr>
        <w:t xml:space="preserve">Limitations: </w:t>
      </w:r>
    </w:p>
    <w:p w:rsidR="0056337F" w:rsidRDefault="0056337F" w:rsidP="0056337F">
      <w:pPr>
        <w:spacing w:line="360" w:lineRule="auto"/>
        <w:jc w:val="both"/>
        <w:rPr>
          <w:rFonts w:ascii="Times New Roman" w:hAnsi="Times New Roman" w:cs="Times New Roman"/>
          <w:sz w:val="24"/>
        </w:rPr>
      </w:pPr>
      <w:r w:rsidRPr="0056337F">
        <w:rPr>
          <w:rFonts w:ascii="Times New Roman" w:hAnsi="Times New Roman" w:cs="Times New Roman"/>
          <w:sz w:val="24"/>
        </w:rPr>
        <w:t xml:space="preserve">The notebook used only 16 validation images (8 Normal and 8 Pneumonia), so validation accuracy and loss are highly variable and are not a robust basis for selecting a model. The notebook also did not execute the planned </w:t>
      </w:r>
      <w:proofErr w:type="spellStart"/>
      <w:r w:rsidRPr="0056337F">
        <w:rPr>
          <w:rFonts w:ascii="Times New Roman" w:hAnsi="Times New Roman" w:cs="Times New Roman"/>
          <w:sz w:val="24"/>
        </w:rPr>
        <w:t>hyperparameter</w:t>
      </w:r>
      <w:proofErr w:type="spellEnd"/>
      <w:r w:rsidRPr="0056337F">
        <w:rPr>
          <w:rFonts w:ascii="Times New Roman" w:hAnsi="Times New Roman" w:cs="Times New Roman"/>
          <w:sz w:val="24"/>
        </w:rPr>
        <w:t xml:space="preserve"> study; therefore, the effect of learning rate, batch size and dropout cannot be concluded from the uploaded run. The experiment is educational and must not be treated as a clinical diagnostic system.</w:t>
      </w:r>
    </w:p>
    <w:p w:rsidR="0056337F" w:rsidRPr="0056337F" w:rsidRDefault="0056337F" w:rsidP="0056337F">
      <w:pPr>
        <w:spacing w:line="360" w:lineRule="auto"/>
        <w:ind w:left="0" w:firstLine="0"/>
        <w:jc w:val="both"/>
        <w:rPr>
          <w:rFonts w:ascii="Times New Roman" w:hAnsi="Times New Roman" w:cs="Times New Roman"/>
          <w:sz w:val="24"/>
        </w:rPr>
      </w:pPr>
    </w:p>
    <w:tbl>
      <w:tblPr>
        <w:tblStyle w:val="TableGrid0"/>
        <w:tblW w:w="10378" w:type="dxa"/>
        <w:tblLook w:val="04A0" w:firstRow="1" w:lastRow="0" w:firstColumn="1" w:lastColumn="0" w:noHBand="0" w:noVBand="1"/>
      </w:tblPr>
      <w:tblGrid>
        <w:gridCol w:w="2949"/>
        <w:gridCol w:w="2071"/>
        <w:gridCol w:w="1524"/>
        <w:gridCol w:w="1952"/>
        <w:gridCol w:w="1882"/>
      </w:tblGrid>
      <w:tr w:rsidR="0056337F" w:rsidRPr="0056337F" w:rsidTr="0056337F">
        <w:trPr>
          <w:trHeight w:val="468"/>
        </w:trPr>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b/>
                <w:bCs/>
                <w:color w:val="auto"/>
                <w:sz w:val="24"/>
                <w:szCs w:val="24"/>
              </w:rPr>
            </w:pPr>
            <w:r w:rsidRPr="0056337F">
              <w:rPr>
                <w:rFonts w:ascii="Times New Roman" w:eastAsia="Times New Roman" w:hAnsi="Times New Roman" w:cs="Times New Roman"/>
                <w:b/>
                <w:bCs/>
                <w:color w:val="auto"/>
                <w:sz w:val="24"/>
                <w:szCs w:val="24"/>
              </w:rPr>
              <w:t>Class</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b/>
                <w:bCs/>
                <w:color w:val="auto"/>
                <w:sz w:val="24"/>
                <w:szCs w:val="24"/>
              </w:rPr>
            </w:pPr>
            <w:r w:rsidRPr="0056337F">
              <w:rPr>
                <w:rFonts w:ascii="Times New Roman" w:eastAsia="Times New Roman" w:hAnsi="Times New Roman" w:cs="Times New Roman"/>
                <w:b/>
                <w:bCs/>
                <w:color w:val="auto"/>
                <w:sz w:val="24"/>
                <w:szCs w:val="24"/>
              </w:rPr>
              <w:t>Precision</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b/>
                <w:bCs/>
                <w:color w:val="auto"/>
                <w:sz w:val="24"/>
                <w:szCs w:val="24"/>
              </w:rPr>
            </w:pPr>
            <w:r w:rsidRPr="0056337F">
              <w:rPr>
                <w:rFonts w:ascii="Times New Roman" w:eastAsia="Times New Roman" w:hAnsi="Times New Roman" w:cs="Times New Roman"/>
                <w:b/>
                <w:bCs/>
                <w:color w:val="auto"/>
                <w:sz w:val="24"/>
                <w:szCs w:val="24"/>
              </w:rPr>
              <w:t>Recall</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b/>
                <w:bCs/>
                <w:color w:val="auto"/>
                <w:sz w:val="24"/>
                <w:szCs w:val="24"/>
              </w:rPr>
            </w:pPr>
            <w:r w:rsidRPr="0056337F">
              <w:rPr>
                <w:rFonts w:ascii="Times New Roman" w:eastAsia="Times New Roman" w:hAnsi="Times New Roman" w:cs="Times New Roman"/>
                <w:b/>
                <w:bCs/>
                <w:color w:val="auto"/>
                <w:sz w:val="24"/>
                <w:szCs w:val="24"/>
              </w:rPr>
              <w:t>F1-score</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b/>
                <w:bCs/>
                <w:color w:val="auto"/>
                <w:sz w:val="24"/>
                <w:szCs w:val="24"/>
              </w:rPr>
            </w:pPr>
            <w:r w:rsidRPr="0056337F">
              <w:rPr>
                <w:rFonts w:ascii="Times New Roman" w:eastAsia="Times New Roman" w:hAnsi="Times New Roman" w:cs="Times New Roman"/>
                <w:b/>
                <w:bCs/>
                <w:color w:val="auto"/>
                <w:sz w:val="24"/>
                <w:szCs w:val="24"/>
              </w:rPr>
              <w:t>Support</w:t>
            </w:r>
          </w:p>
        </w:tc>
      </w:tr>
      <w:tr w:rsidR="0056337F" w:rsidRPr="0056337F" w:rsidTr="0056337F">
        <w:trPr>
          <w:trHeight w:val="468"/>
        </w:trPr>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NORMAL</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0.98</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0.33</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0.50</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234</w:t>
            </w:r>
          </w:p>
        </w:tc>
      </w:tr>
      <w:tr w:rsidR="0056337F" w:rsidRPr="0056337F" w:rsidTr="0056337F">
        <w:trPr>
          <w:trHeight w:val="468"/>
        </w:trPr>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PNEUMONIA</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0.71</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0.99</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0.83</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390</w:t>
            </w:r>
          </w:p>
        </w:tc>
      </w:tr>
      <w:tr w:rsidR="0056337F" w:rsidRPr="0056337F" w:rsidTr="0056337F">
        <w:trPr>
          <w:trHeight w:val="468"/>
        </w:trPr>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Accuracy</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0.75</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624</w:t>
            </w:r>
          </w:p>
        </w:tc>
      </w:tr>
      <w:tr w:rsidR="0056337F" w:rsidRPr="0056337F" w:rsidTr="0056337F">
        <w:trPr>
          <w:trHeight w:val="468"/>
        </w:trPr>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 xml:space="preserve">Macro </w:t>
            </w:r>
            <w:proofErr w:type="spellStart"/>
            <w:r w:rsidRPr="0056337F">
              <w:rPr>
                <w:rFonts w:ascii="Times New Roman" w:eastAsia="Times New Roman" w:hAnsi="Times New Roman" w:cs="Times New Roman"/>
                <w:color w:val="auto"/>
                <w:sz w:val="24"/>
                <w:szCs w:val="24"/>
              </w:rPr>
              <w:t>avg</w:t>
            </w:r>
            <w:proofErr w:type="spellEnd"/>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0.84</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0.66</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0.66</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624</w:t>
            </w:r>
          </w:p>
        </w:tc>
      </w:tr>
      <w:tr w:rsidR="0056337F" w:rsidRPr="0056337F" w:rsidTr="0056337F">
        <w:trPr>
          <w:trHeight w:val="468"/>
        </w:trPr>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 xml:space="preserve">Weighted </w:t>
            </w:r>
            <w:proofErr w:type="spellStart"/>
            <w:r w:rsidRPr="0056337F">
              <w:rPr>
                <w:rFonts w:ascii="Times New Roman" w:eastAsia="Times New Roman" w:hAnsi="Times New Roman" w:cs="Times New Roman"/>
                <w:color w:val="auto"/>
                <w:sz w:val="24"/>
                <w:szCs w:val="24"/>
              </w:rPr>
              <w:t>avg</w:t>
            </w:r>
            <w:proofErr w:type="spellEnd"/>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0.81</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0.75</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0.71</w:t>
            </w:r>
          </w:p>
        </w:tc>
        <w:tc>
          <w:tcPr>
            <w:tcW w:w="0" w:type="auto"/>
            <w:vAlign w:val="center"/>
            <w:hideMark/>
          </w:tcPr>
          <w:p w:rsidR="0056337F" w:rsidRPr="0056337F" w:rsidRDefault="0056337F" w:rsidP="0056337F">
            <w:pPr>
              <w:spacing w:after="0" w:line="360" w:lineRule="auto"/>
              <w:ind w:left="0" w:firstLine="0"/>
              <w:jc w:val="center"/>
              <w:rPr>
                <w:rFonts w:ascii="Times New Roman" w:eastAsia="Times New Roman" w:hAnsi="Times New Roman" w:cs="Times New Roman"/>
                <w:color w:val="auto"/>
                <w:sz w:val="24"/>
                <w:szCs w:val="24"/>
              </w:rPr>
            </w:pPr>
            <w:r w:rsidRPr="0056337F">
              <w:rPr>
                <w:rFonts w:ascii="Times New Roman" w:eastAsia="Times New Roman" w:hAnsi="Times New Roman" w:cs="Times New Roman"/>
                <w:color w:val="auto"/>
                <w:sz w:val="24"/>
                <w:szCs w:val="24"/>
              </w:rPr>
              <w:t>624</w:t>
            </w:r>
          </w:p>
        </w:tc>
      </w:tr>
    </w:tbl>
    <w:p w:rsidR="0056337F" w:rsidRDefault="0056337F" w:rsidP="0056337F">
      <w:pPr>
        <w:pStyle w:val="Heading1"/>
        <w:spacing w:line="360" w:lineRule="auto"/>
        <w:ind w:left="-5"/>
        <w:rPr>
          <w:rFonts w:ascii="Times New Roman" w:hAnsi="Times New Roman" w:cs="Times New Roman"/>
          <w:sz w:val="24"/>
          <w:szCs w:val="24"/>
        </w:rPr>
      </w:pPr>
    </w:p>
    <w:p w:rsidR="00F5543A" w:rsidRPr="00DD18CE" w:rsidRDefault="00700185" w:rsidP="0056337F">
      <w:pPr>
        <w:pStyle w:val="Heading1"/>
        <w:spacing w:line="360" w:lineRule="auto"/>
        <w:ind w:left="-5"/>
        <w:rPr>
          <w:rFonts w:ascii="Times New Roman" w:hAnsi="Times New Roman" w:cs="Times New Roman"/>
          <w:sz w:val="24"/>
          <w:szCs w:val="24"/>
        </w:rPr>
      </w:pPr>
      <w:r w:rsidRPr="00DD18CE">
        <w:rPr>
          <w:rFonts w:ascii="Times New Roman" w:hAnsi="Times New Roman" w:cs="Times New Roman"/>
          <w:sz w:val="24"/>
          <w:szCs w:val="24"/>
        </w:rPr>
        <w:t xml:space="preserve">15. Learning Resources </w:t>
      </w:r>
    </w:p>
    <w:p w:rsidR="00F5543A" w:rsidRPr="00DD18CE" w:rsidRDefault="001F364E" w:rsidP="0056337F">
      <w:pPr>
        <w:numPr>
          <w:ilvl w:val="0"/>
          <w:numId w:val="6"/>
        </w:numPr>
        <w:spacing w:after="9" w:line="360" w:lineRule="auto"/>
        <w:ind w:hanging="360"/>
        <w:rPr>
          <w:rFonts w:ascii="Times New Roman" w:hAnsi="Times New Roman" w:cs="Times New Roman"/>
          <w:sz w:val="24"/>
          <w:szCs w:val="24"/>
        </w:rPr>
      </w:pPr>
      <w:hyperlink r:id="rId27">
        <w:r w:rsidR="00700185" w:rsidRPr="00DD18CE">
          <w:rPr>
            <w:rFonts w:ascii="Times New Roman" w:hAnsi="Times New Roman" w:cs="Times New Roman"/>
            <w:sz w:val="24"/>
            <w:szCs w:val="24"/>
            <w:u w:val="single" w:color="000000"/>
          </w:rPr>
          <w:t xml:space="preserve">Kaggle </w:t>
        </w:r>
      </w:hyperlink>
      <w:hyperlink r:id="rId28">
        <w:r w:rsidR="00700185" w:rsidRPr="00DD18CE">
          <w:rPr>
            <w:rFonts w:ascii="Times New Roman" w:hAnsi="Times New Roman" w:cs="Times New Roman"/>
            <w:sz w:val="24"/>
            <w:szCs w:val="24"/>
            <w:u w:val="single" w:color="000000"/>
          </w:rPr>
          <w:t>–</w:t>
        </w:r>
      </w:hyperlink>
      <w:hyperlink r:id="rId29">
        <w:r w:rsidR="00700185" w:rsidRPr="00DD18CE">
          <w:rPr>
            <w:rFonts w:ascii="Times New Roman" w:hAnsi="Times New Roman" w:cs="Times New Roman"/>
            <w:sz w:val="24"/>
            <w:szCs w:val="24"/>
            <w:u w:val="single" w:color="000000"/>
          </w:rPr>
          <w:t xml:space="preserve"> </w:t>
        </w:r>
      </w:hyperlink>
      <w:hyperlink r:id="rId30">
        <w:r w:rsidR="00700185" w:rsidRPr="00DD18CE">
          <w:rPr>
            <w:rFonts w:ascii="Times New Roman" w:hAnsi="Times New Roman" w:cs="Times New Roman"/>
            <w:sz w:val="24"/>
            <w:szCs w:val="24"/>
            <w:u w:val="single" w:color="000000"/>
          </w:rPr>
          <w:t>Pneumonia X</w:t>
        </w:r>
      </w:hyperlink>
      <w:hyperlink r:id="rId31">
        <w:r w:rsidR="00700185" w:rsidRPr="00DD18CE">
          <w:rPr>
            <w:rFonts w:ascii="Times New Roman" w:hAnsi="Times New Roman" w:cs="Times New Roman"/>
            <w:sz w:val="24"/>
            <w:szCs w:val="24"/>
            <w:u w:val="single" w:color="000000"/>
          </w:rPr>
          <w:t>-</w:t>
        </w:r>
      </w:hyperlink>
      <w:hyperlink r:id="rId32">
        <w:r w:rsidR="00700185" w:rsidRPr="00DD18CE">
          <w:rPr>
            <w:rFonts w:ascii="Times New Roman" w:hAnsi="Times New Roman" w:cs="Times New Roman"/>
            <w:sz w:val="24"/>
            <w:szCs w:val="24"/>
            <w:u w:val="single" w:color="000000"/>
          </w:rPr>
          <w:t>Ray Images</w:t>
        </w:r>
      </w:hyperlink>
      <w:hyperlink r:id="rId33">
        <w:r w:rsidR="00700185" w:rsidRPr="00DD18CE">
          <w:rPr>
            <w:rFonts w:ascii="Times New Roman" w:hAnsi="Times New Roman" w:cs="Times New Roman"/>
            <w:sz w:val="24"/>
            <w:szCs w:val="24"/>
          </w:rPr>
          <w:t xml:space="preserve"> </w:t>
        </w:r>
      </w:hyperlink>
    </w:p>
    <w:p w:rsidR="00F5543A" w:rsidRPr="00DD18CE" w:rsidRDefault="001F364E" w:rsidP="0056337F">
      <w:pPr>
        <w:numPr>
          <w:ilvl w:val="0"/>
          <w:numId w:val="6"/>
        </w:numPr>
        <w:spacing w:after="9" w:line="360" w:lineRule="auto"/>
        <w:ind w:hanging="360"/>
        <w:rPr>
          <w:rFonts w:ascii="Times New Roman" w:hAnsi="Times New Roman" w:cs="Times New Roman"/>
          <w:sz w:val="24"/>
          <w:szCs w:val="24"/>
        </w:rPr>
      </w:pPr>
      <w:hyperlink r:id="rId34">
        <w:r w:rsidR="00700185" w:rsidRPr="00DD18CE">
          <w:rPr>
            <w:rFonts w:ascii="Times New Roman" w:hAnsi="Times New Roman" w:cs="Times New Roman"/>
            <w:sz w:val="24"/>
            <w:szCs w:val="24"/>
            <w:u w:val="single" w:color="000000"/>
          </w:rPr>
          <w:t xml:space="preserve">Kaggle </w:t>
        </w:r>
      </w:hyperlink>
      <w:hyperlink r:id="rId35">
        <w:r w:rsidR="00700185" w:rsidRPr="00DD18CE">
          <w:rPr>
            <w:rFonts w:ascii="Times New Roman" w:hAnsi="Times New Roman" w:cs="Times New Roman"/>
            <w:sz w:val="24"/>
            <w:szCs w:val="24"/>
            <w:u w:val="single" w:color="000000"/>
          </w:rPr>
          <w:t>–</w:t>
        </w:r>
      </w:hyperlink>
      <w:hyperlink r:id="rId36">
        <w:r w:rsidR="00700185" w:rsidRPr="00DD18CE">
          <w:rPr>
            <w:rFonts w:ascii="Times New Roman" w:hAnsi="Times New Roman" w:cs="Times New Roman"/>
            <w:sz w:val="24"/>
            <w:szCs w:val="24"/>
            <w:u w:val="single" w:color="000000"/>
          </w:rPr>
          <w:t xml:space="preserve"> </w:t>
        </w:r>
      </w:hyperlink>
      <w:hyperlink r:id="rId37">
        <w:r w:rsidR="00700185" w:rsidRPr="00DD18CE">
          <w:rPr>
            <w:rFonts w:ascii="Times New Roman" w:hAnsi="Times New Roman" w:cs="Times New Roman"/>
            <w:sz w:val="24"/>
            <w:szCs w:val="24"/>
            <w:u w:val="single" w:color="000000"/>
          </w:rPr>
          <w:t>Chest X</w:t>
        </w:r>
      </w:hyperlink>
      <w:hyperlink r:id="rId38">
        <w:r w:rsidR="00700185" w:rsidRPr="00DD18CE">
          <w:rPr>
            <w:rFonts w:ascii="Times New Roman" w:hAnsi="Times New Roman" w:cs="Times New Roman"/>
            <w:sz w:val="24"/>
            <w:szCs w:val="24"/>
            <w:u w:val="single" w:color="000000"/>
          </w:rPr>
          <w:t>-</w:t>
        </w:r>
      </w:hyperlink>
      <w:hyperlink r:id="rId39">
        <w:r w:rsidR="00700185" w:rsidRPr="00DD18CE">
          <w:rPr>
            <w:rFonts w:ascii="Times New Roman" w:hAnsi="Times New Roman" w:cs="Times New Roman"/>
            <w:sz w:val="24"/>
            <w:szCs w:val="24"/>
            <w:u w:val="single" w:color="000000"/>
          </w:rPr>
          <w:t>Ray Images (Pneumonia)</w:t>
        </w:r>
      </w:hyperlink>
      <w:hyperlink r:id="rId40">
        <w:r w:rsidR="00700185" w:rsidRPr="00DD18CE">
          <w:rPr>
            <w:rFonts w:ascii="Times New Roman" w:hAnsi="Times New Roman" w:cs="Times New Roman"/>
            <w:sz w:val="24"/>
            <w:szCs w:val="24"/>
          </w:rPr>
          <w:t xml:space="preserve"> </w:t>
        </w:r>
      </w:hyperlink>
    </w:p>
    <w:p w:rsidR="00F5543A" w:rsidRPr="00DD18CE" w:rsidRDefault="001F364E" w:rsidP="0056337F">
      <w:pPr>
        <w:numPr>
          <w:ilvl w:val="0"/>
          <w:numId w:val="6"/>
        </w:numPr>
        <w:spacing w:after="175" w:line="360" w:lineRule="auto"/>
        <w:ind w:hanging="360"/>
        <w:rPr>
          <w:rFonts w:ascii="Times New Roman" w:hAnsi="Times New Roman" w:cs="Times New Roman"/>
          <w:sz w:val="24"/>
          <w:szCs w:val="24"/>
        </w:rPr>
      </w:pPr>
      <w:hyperlink r:id="rId41">
        <w:r w:rsidR="00700185" w:rsidRPr="00DD18CE">
          <w:rPr>
            <w:rFonts w:ascii="Times New Roman" w:hAnsi="Times New Roman" w:cs="Times New Roman"/>
            <w:sz w:val="24"/>
            <w:szCs w:val="24"/>
            <w:u w:val="single" w:color="000000"/>
          </w:rPr>
          <w:t xml:space="preserve">Keras </w:t>
        </w:r>
      </w:hyperlink>
      <w:hyperlink r:id="rId42">
        <w:r w:rsidR="00700185" w:rsidRPr="00DD18CE">
          <w:rPr>
            <w:rFonts w:ascii="Times New Roman" w:hAnsi="Times New Roman" w:cs="Times New Roman"/>
            <w:sz w:val="24"/>
            <w:szCs w:val="24"/>
            <w:u w:val="single" w:color="000000"/>
          </w:rPr>
          <w:t>–</w:t>
        </w:r>
      </w:hyperlink>
      <w:hyperlink r:id="rId43">
        <w:r w:rsidR="00700185" w:rsidRPr="00DD18CE">
          <w:rPr>
            <w:rFonts w:ascii="Times New Roman" w:hAnsi="Times New Roman" w:cs="Times New Roman"/>
            <w:sz w:val="24"/>
            <w:szCs w:val="24"/>
            <w:u w:val="single" w:color="000000"/>
          </w:rPr>
          <w:t xml:space="preserve"> </w:t>
        </w:r>
      </w:hyperlink>
      <w:hyperlink r:id="rId44">
        <w:r w:rsidR="00700185" w:rsidRPr="00DD18CE">
          <w:rPr>
            <w:rFonts w:ascii="Times New Roman" w:hAnsi="Times New Roman" w:cs="Times New Roman"/>
            <w:sz w:val="24"/>
            <w:szCs w:val="24"/>
            <w:u w:val="single" w:color="000000"/>
          </w:rPr>
          <w:t>Image Classification from Scratch</w:t>
        </w:r>
      </w:hyperlink>
      <w:hyperlink r:id="rId45">
        <w:r w:rsidR="00700185" w:rsidRPr="00DD18CE">
          <w:rPr>
            <w:rFonts w:ascii="Times New Roman" w:hAnsi="Times New Roman" w:cs="Times New Roman"/>
            <w:sz w:val="24"/>
            <w:szCs w:val="24"/>
          </w:rPr>
          <w:t xml:space="preserve"> </w:t>
        </w:r>
      </w:hyperlink>
    </w:p>
    <w:p w:rsidR="00F5543A" w:rsidRPr="00DD18CE" w:rsidRDefault="00700185" w:rsidP="0056337F">
      <w:pPr>
        <w:spacing w:after="35" w:line="360" w:lineRule="auto"/>
        <w:ind w:left="43" w:firstLine="0"/>
        <w:jc w:val="center"/>
        <w:rPr>
          <w:rFonts w:ascii="Times New Roman" w:hAnsi="Times New Roman" w:cs="Times New Roman"/>
          <w:sz w:val="24"/>
          <w:szCs w:val="24"/>
        </w:rPr>
      </w:pPr>
      <w:r w:rsidRPr="00DD18CE">
        <w:rPr>
          <w:rFonts w:ascii="Times New Roman" w:hAnsi="Times New Roman" w:cs="Times New Roman"/>
          <w:sz w:val="24"/>
          <w:szCs w:val="24"/>
        </w:rPr>
        <w:t xml:space="preserve"> </w:t>
      </w:r>
    </w:p>
    <w:p w:rsidR="00F5543A" w:rsidRPr="00DD18CE" w:rsidRDefault="00700185" w:rsidP="0056337F">
      <w:pPr>
        <w:spacing w:after="0" w:line="360" w:lineRule="auto"/>
        <w:ind w:left="2" w:firstLine="0"/>
        <w:jc w:val="center"/>
        <w:rPr>
          <w:rFonts w:ascii="Times New Roman" w:hAnsi="Times New Roman" w:cs="Times New Roman"/>
          <w:sz w:val="24"/>
          <w:szCs w:val="24"/>
        </w:rPr>
      </w:pPr>
      <w:r w:rsidRPr="00DD18CE">
        <w:rPr>
          <w:rFonts w:ascii="Times New Roman" w:hAnsi="Times New Roman" w:cs="Times New Roman"/>
          <w:sz w:val="24"/>
          <w:szCs w:val="24"/>
        </w:rPr>
        <w:t xml:space="preserve">Student Signature: ____________________    Faculty Signature: ____________________ </w:t>
      </w:r>
    </w:p>
    <w:sectPr w:rsidR="00F5543A" w:rsidRPr="00DD18CE">
      <w:footerReference w:type="default" r:id="rId46"/>
      <w:pgSz w:w="12240" w:h="15840"/>
      <w:pgMar w:top="864" w:right="1013" w:bottom="900" w:left="100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64E" w:rsidRDefault="001F364E" w:rsidP="003D4104">
      <w:pPr>
        <w:spacing w:after="0" w:line="240" w:lineRule="auto"/>
      </w:pPr>
      <w:r>
        <w:separator/>
      </w:r>
    </w:p>
  </w:endnote>
  <w:endnote w:type="continuationSeparator" w:id="0">
    <w:p w:rsidR="001F364E" w:rsidRDefault="001F364E" w:rsidP="003D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3810153"/>
      <w:docPartObj>
        <w:docPartGallery w:val="Page Numbers (Bottom of Page)"/>
        <w:docPartUnique/>
      </w:docPartObj>
    </w:sdtPr>
    <w:sdtEndPr>
      <w:rPr>
        <w:noProof/>
      </w:rPr>
    </w:sdtEndPr>
    <w:sdtContent>
      <w:p w:rsidR="003D4104" w:rsidRDefault="003D4104">
        <w:pPr>
          <w:pStyle w:val="Footer"/>
          <w:jc w:val="center"/>
        </w:pPr>
        <w:r w:rsidRPr="003D4104">
          <w:rPr>
            <w:rFonts w:ascii="Times New Roman" w:hAnsi="Times New Roman" w:cs="Times New Roman"/>
            <w:sz w:val="24"/>
          </w:rPr>
          <w:fldChar w:fldCharType="begin"/>
        </w:r>
        <w:r w:rsidRPr="003D4104">
          <w:rPr>
            <w:rFonts w:ascii="Times New Roman" w:hAnsi="Times New Roman" w:cs="Times New Roman"/>
            <w:sz w:val="24"/>
          </w:rPr>
          <w:instrText xml:space="preserve"> PAGE   \* MERGEFORMAT </w:instrText>
        </w:r>
        <w:r w:rsidRPr="003D4104">
          <w:rPr>
            <w:rFonts w:ascii="Times New Roman" w:hAnsi="Times New Roman" w:cs="Times New Roman"/>
            <w:sz w:val="24"/>
          </w:rPr>
          <w:fldChar w:fldCharType="separate"/>
        </w:r>
        <w:r>
          <w:rPr>
            <w:rFonts w:ascii="Times New Roman" w:hAnsi="Times New Roman" w:cs="Times New Roman"/>
            <w:noProof/>
            <w:sz w:val="24"/>
          </w:rPr>
          <w:t>10</w:t>
        </w:r>
        <w:r w:rsidRPr="003D4104">
          <w:rPr>
            <w:rFonts w:ascii="Times New Roman" w:hAnsi="Times New Roman" w:cs="Times New Roman"/>
            <w:noProof/>
            <w:sz w:val="24"/>
          </w:rPr>
          <w:fldChar w:fldCharType="end"/>
        </w:r>
      </w:p>
    </w:sdtContent>
  </w:sdt>
  <w:p w:rsidR="003D4104" w:rsidRDefault="003D41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64E" w:rsidRDefault="001F364E" w:rsidP="003D4104">
      <w:pPr>
        <w:spacing w:after="0" w:line="240" w:lineRule="auto"/>
      </w:pPr>
      <w:r>
        <w:separator/>
      </w:r>
    </w:p>
  </w:footnote>
  <w:footnote w:type="continuationSeparator" w:id="0">
    <w:p w:rsidR="001F364E" w:rsidRDefault="001F364E" w:rsidP="003D4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E3903"/>
    <w:multiLevelType w:val="hybridMultilevel"/>
    <w:tmpl w:val="C054D2F2"/>
    <w:lvl w:ilvl="0" w:tplc="1B22268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D686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B6B71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CACB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F032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8ACF0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5A374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5285D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1C8C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5F2727"/>
    <w:multiLevelType w:val="hybridMultilevel"/>
    <w:tmpl w:val="5E264D4C"/>
    <w:lvl w:ilvl="0" w:tplc="EA50B4F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2F2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D6B2E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2CF7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18BDB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6AA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2616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7C36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2A25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262CED"/>
    <w:multiLevelType w:val="hybridMultilevel"/>
    <w:tmpl w:val="6414C10A"/>
    <w:lvl w:ilvl="0" w:tplc="5188566C">
      <w:start w:val="1"/>
      <w:numFmt w:val="decimal"/>
      <w:lvlText w:val="%1."/>
      <w:lvlJc w:val="left"/>
      <w:pPr>
        <w:ind w:left="3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8C30C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38554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3C811F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D09AE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C4159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2305B0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548D5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80FE7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A200BE"/>
    <w:multiLevelType w:val="hybridMultilevel"/>
    <w:tmpl w:val="6CA6732E"/>
    <w:lvl w:ilvl="0" w:tplc="3FAE78B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AA3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B88C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1EED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1441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0210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3A46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889A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3EF1A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08210D"/>
    <w:multiLevelType w:val="hybridMultilevel"/>
    <w:tmpl w:val="69AA2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366DBD"/>
    <w:multiLevelType w:val="hybridMultilevel"/>
    <w:tmpl w:val="640CB5C8"/>
    <w:lvl w:ilvl="0" w:tplc="5044C91C">
      <w:start w:val="1"/>
      <w:numFmt w:val="bullet"/>
      <w:lvlText w:val="•"/>
      <w:lvlJc w:val="left"/>
      <w:pPr>
        <w:ind w:left="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D1617E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D0962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3C18D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6FA033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90F23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8AE00E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7EDCD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96636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8C078EB"/>
    <w:multiLevelType w:val="hybridMultilevel"/>
    <w:tmpl w:val="23C4824E"/>
    <w:lvl w:ilvl="0" w:tplc="6E9AA1D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CE237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52398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6D5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FAF7E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C4F9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62D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A032C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A8DEC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6907629"/>
    <w:multiLevelType w:val="hybridMultilevel"/>
    <w:tmpl w:val="CCA6B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5"/>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43A"/>
    <w:rsid w:val="0014698D"/>
    <w:rsid w:val="001F364E"/>
    <w:rsid w:val="003D4104"/>
    <w:rsid w:val="0056337F"/>
    <w:rsid w:val="00700185"/>
    <w:rsid w:val="00DD18CE"/>
    <w:rsid w:val="00F55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328A"/>
  <w15:docId w15:val="{2A249BFC-899C-406D-82AC-31C15E1C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8" w:lineRule="auto"/>
      <w:ind w:left="10" w:hanging="1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0" w:line="265"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outlineLvl w:val="1"/>
    </w:pPr>
    <w:rPr>
      <w:rFonts w:ascii="Calibri" w:eastAsia="Calibri" w:hAnsi="Calibri" w:cs="Calibri"/>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4F81BD"/>
      <w:sz w:val="26"/>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DD18C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D18CE"/>
    <w:rPr>
      <w:b/>
      <w:bCs/>
    </w:rPr>
  </w:style>
  <w:style w:type="paragraph" w:styleId="NormalWeb">
    <w:name w:val="Normal (Web)"/>
    <w:basedOn w:val="Normal"/>
    <w:uiPriority w:val="99"/>
    <w:unhideWhenUsed/>
    <w:rsid w:val="00DD18C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DD18CE"/>
    <w:pPr>
      <w:ind w:left="720"/>
      <w:contextualSpacing/>
    </w:pPr>
  </w:style>
  <w:style w:type="table" w:styleId="TableGrid0">
    <w:name w:val="Table Grid"/>
    <w:basedOn w:val="TableNormal"/>
    <w:uiPriority w:val="39"/>
    <w:rsid w:val="00563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4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104"/>
    <w:rPr>
      <w:rFonts w:ascii="Calibri" w:eastAsia="Calibri" w:hAnsi="Calibri" w:cs="Calibri"/>
      <w:color w:val="000000"/>
      <w:sz w:val="20"/>
    </w:rPr>
  </w:style>
  <w:style w:type="paragraph" w:styleId="Footer">
    <w:name w:val="footer"/>
    <w:basedOn w:val="Normal"/>
    <w:link w:val="FooterChar"/>
    <w:uiPriority w:val="99"/>
    <w:unhideWhenUsed/>
    <w:rsid w:val="003D4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104"/>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911570">
      <w:bodyDiv w:val="1"/>
      <w:marLeft w:val="0"/>
      <w:marRight w:val="0"/>
      <w:marTop w:val="0"/>
      <w:marBottom w:val="0"/>
      <w:divBdr>
        <w:top w:val="none" w:sz="0" w:space="0" w:color="auto"/>
        <w:left w:val="none" w:sz="0" w:space="0" w:color="auto"/>
        <w:bottom w:val="none" w:sz="0" w:space="0" w:color="auto"/>
        <w:right w:val="none" w:sz="0" w:space="0" w:color="auto"/>
      </w:divBdr>
    </w:div>
    <w:div w:id="402797648">
      <w:bodyDiv w:val="1"/>
      <w:marLeft w:val="0"/>
      <w:marRight w:val="0"/>
      <w:marTop w:val="0"/>
      <w:marBottom w:val="0"/>
      <w:divBdr>
        <w:top w:val="none" w:sz="0" w:space="0" w:color="auto"/>
        <w:left w:val="none" w:sz="0" w:space="0" w:color="auto"/>
        <w:bottom w:val="none" w:sz="0" w:space="0" w:color="auto"/>
        <w:right w:val="none" w:sz="0" w:space="0" w:color="auto"/>
      </w:divBdr>
      <w:divsChild>
        <w:div w:id="536357651">
          <w:marLeft w:val="0"/>
          <w:marRight w:val="0"/>
          <w:marTop w:val="0"/>
          <w:marBottom w:val="0"/>
          <w:divBdr>
            <w:top w:val="none" w:sz="0" w:space="0" w:color="auto"/>
            <w:left w:val="none" w:sz="0" w:space="0" w:color="auto"/>
            <w:bottom w:val="none" w:sz="0" w:space="0" w:color="auto"/>
            <w:right w:val="none" w:sz="0" w:space="0" w:color="auto"/>
          </w:divBdr>
          <w:divsChild>
            <w:div w:id="1801223728">
              <w:marLeft w:val="0"/>
              <w:marRight w:val="0"/>
              <w:marTop w:val="0"/>
              <w:marBottom w:val="0"/>
              <w:divBdr>
                <w:top w:val="none" w:sz="0" w:space="0" w:color="auto"/>
                <w:left w:val="none" w:sz="0" w:space="0" w:color="auto"/>
                <w:bottom w:val="none" w:sz="0" w:space="0" w:color="auto"/>
                <w:right w:val="none" w:sz="0" w:space="0" w:color="auto"/>
              </w:divBdr>
              <w:divsChild>
                <w:div w:id="1402601982">
                  <w:marLeft w:val="0"/>
                  <w:marRight w:val="0"/>
                  <w:marTop w:val="0"/>
                  <w:marBottom w:val="0"/>
                  <w:divBdr>
                    <w:top w:val="none" w:sz="0" w:space="0" w:color="auto"/>
                    <w:left w:val="none" w:sz="0" w:space="0" w:color="auto"/>
                    <w:bottom w:val="none" w:sz="0" w:space="0" w:color="auto"/>
                    <w:right w:val="none" w:sz="0" w:space="0" w:color="auto"/>
                  </w:divBdr>
                  <w:divsChild>
                    <w:div w:id="7714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027816">
      <w:bodyDiv w:val="1"/>
      <w:marLeft w:val="0"/>
      <w:marRight w:val="0"/>
      <w:marTop w:val="0"/>
      <w:marBottom w:val="0"/>
      <w:divBdr>
        <w:top w:val="none" w:sz="0" w:space="0" w:color="auto"/>
        <w:left w:val="none" w:sz="0" w:space="0" w:color="auto"/>
        <w:bottom w:val="none" w:sz="0" w:space="0" w:color="auto"/>
        <w:right w:val="none" w:sz="0" w:space="0" w:color="auto"/>
      </w:divBdr>
    </w:div>
    <w:div w:id="2042197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pcbreviglieri/pneumonia-xray-images" TargetMode="External"/><Relationship Id="rId18" Type="http://schemas.openxmlformats.org/officeDocument/2006/relationships/hyperlink" Target="https://www.kaggle.com/datasets/paultimothymooney/chest-xray-pneumonia" TargetMode="External"/><Relationship Id="rId26" Type="http://schemas.openxmlformats.org/officeDocument/2006/relationships/image" Target="media/image4.png"/><Relationship Id="rId39" Type="http://schemas.openxmlformats.org/officeDocument/2006/relationships/hyperlink" Target="https://www.kaggle.com/datasets/paultimothymooney/chest-xray-pneumonia" TargetMode="External"/><Relationship Id="rId21" Type="http://schemas.openxmlformats.org/officeDocument/2006/relationships/hyperlink" Target="https://www.kaggle.com/datasets/paultimothymooney/chest-xray-pneumonia" TargetMode="External"/><Relationship Id="rId34" Type="http://schemas.openxmlformats.org/officeDocument/2006/relationships/hyperlink" Target="https://www.kaggle.com/datasets/paultimothymooney/chest-xray-pneumonia" TargetMode="External"/><Relationship Id="rId42" Type="http://schemas.openxmlformats.org/officeDocument/2006/relationships/hyperlink" Target="https://keras.io/examples/vision/image_classification_from_scratch/" TargetMode="External"/><Relationship Id="rId47" Type="http://schemas.openxmlformats.org/officeDocument/2006/relationships/fontTable" Target="fontTable.xml"/><Relationship Id="rId7" Type="http://schemas.openxmlformats.org/officeDocument/2006/relationships/hyperlink" Target="https://www.kaggle.com/datasets/pcbreviglieri/pneumonia-xray-images" TargetMode="External"/><Relationship Id="rId2" Type="http://schemas.openxmlformats.org/officeDocument/2006/relationships/styles" Target="styles.xml"/><Relationship Id="rId16" Type="http://schemas.openxmlformats.org/officeDocument/2006/relationships/hyperlink" Target="https://www.kaggle.com/datasets/paultimothymooney/chest-xray-pneumonia" TargetMode="External"/><Relationship Id="rId29" Type="http://schemas.openxmlformats.org/officeDocument/2006/relationships/hyperlink" Target="https://www.kaggle.com/datasets/pcbreviglieri/pneumonia-xray-imag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pcbreviglieri/pneumonia-xray-images" TargetMode="External"/><Relationship Id="rId24" Type="http://schemas.openxmlformats.org/officeDocument/2006/relationships/image" Target="media/image2.png"/><Relationship Id="rId32" Type="http://schemas.openxmlformats.org/officeDocument/2006/relationships/hyperlink" Target="https://www.kaggle.com/datasets/pcbreviglieri/pneumonia-xray-images" TargetMode="External"/><Relationship Id="rId37" Type="http://schemas.openxmlformats.org/officeDocument/2006/relationships/hyperlink" Target="https://www.kaggle.com/datasets/paultimothymooney/chest-xray-pneumonia" TargetMode="External"/><Relationship Id="rId40" Type="http://schemas.openxmlformats.org/officeDocument/2006/relationships/hyperlink" Target="https://www.kaggle.com/datasets/paultimothymooney/chest-xray-pneumonia" TargetMode="External"/><Relationship Id="rId45" Type="http://schemas.openxmlformats.org/officeDocument/2006/relationships/hyperlink" Target="https://keras.io/examples/vision/image_classification_from_scratch/" TargetMode="External"/><Relationship Id="rId5" Type="http://schemas.openxmlformats.org/officeDocument/2006/relationships/footnotes" Target="footnotes.xml"/><Relationship Id="rId15" Type="http://schemas.openxmlformats.org/officeDocument/2006/relationships/hyperlink" Target="https://www.kaggle.com/datasets/paultimothymooney/chest-xray-pneumonia" TargetMode="External"/><Relationship Id="rId23" Type="http://schemas.openxmlformats.org/officeDocument/2006/relationships/image" Target="media/image1.png"/><Relationship Id="rId28" Type="http://schemas.openxmlformats.org/officeDocument/2006/relationships/hyperlink" Target="https://www.kaggle.com/datasets/pcbreviglieri/pneumonia-xray-images" TargetMode="External"/><Relationship Id="rId36" Type="http://schemas.openxmlformats.org/officeDocument/2006/relationships/hyperlink" Target="https://www.kaggle.com/datasets/paultimothymooney/chest-xray-pneumonia" TargetMode="External"/><Relationship Id="rId10" Type="http://schemas.openxmlformats.org/officeDocument/2006/relationships/hyperlink" Target="https://www.kaggle.com/datasets/pcbreviglieri/pneumonia-xray-images" TargetMode="External"/><Relationship Id="rId19" Type="http://schemas.openxmlformats.org/officeDocument/2006/relationships/hyperlink" Target="https://www.kaggle.com/datasets/paultimothymooney/chest-xray-pneumonia" TargetMode="External"/><Relationship Id="rId31" Type="http://schemas.openxmlformats.org/officeDocument/2006/relationships/hyperlink" Target="https://www.kaggle.com/datasets/pcbreviglieri/pneumonia-xray-images" TargetMode="External"/><Relationship Id="rId44" Type="http://schemas.openxmlformats.org/officeDocument/2006/relationships/hyperlink" Target="https://keras.io/examples/vision/image_classification_from_scratch/" TargetMode="External"/><Relationship Id="rId4" Type="http://schemas.openxmlformats.org/officeDocument/2006/relationships/webSettings" Target="webSettings.xml"/><Relationship Id="rId9" Type="http://schemas.openxmlformats.org/officeDocument/2006/relationships/hyperlink" Target="https://www.kaggle.com/datasets/pcbreviglieri/pneumonia-xray-images" TargetMode="External"/><Relationship Id="rId14" Type="http://schemas.openxmlformats.org/officeDocument/2006/relationships/hyperlink" Target="https://www.kaggle.com/datasets/pcbreviglieri/pneumonia-xray-images" TargetMode="External"/><Relationship Id="rId22" Type="http://schemas.openxmlformats.org/officeDocument/2006/relationships/hyperlink" Target="https://www.kaggle.com/datasets/paultimothymooney/chest-xray-pneumonia" TargetMode="External"/><Relationship Id="rId27" Type="http://schemas.openxmlformats.org/officeDocument/2006/relationships/hyperlink" Target="https://www.kaggle.com/datasets/pcbreviglieri/pneumonia-xray-images" TargetMode="External"/><Relationship Id="rId30" Type="http://schemas.openxmlformats.org/officeDocument/2006/relationships/hyperlink" Target="https://www.kaggle.com/datasets/pcbreviglieri/pneumonia-xray-images" TargetMode="External"/><Relationship Id="rId35" Type="http://schemas.openxmlformats.org/officeDocument/2006/relationships/hyperlink" Target="https://www.kaggle.com/datasets/paultimothymooney/chest-xray-pneumonia" TargetMode="External"/><Relationship Id="rId43" Type="http://schemas.openxmlformats.org/officeDocument/2006/relationships/hyperlink" Target="https://keras.io/examples/vision/image_classification_from_scratch/" TargetMode="External"/><Relationship Id="rId48" Type="http://schemas.openxmlformats.org/officeDocument/2006/relationships/theme" Target="theme/theme1.xml"/><Relationship Id="rId8" Type="http://schemas.openxmlformats.org/officeDocument/2006/relationships/hyperlink" Target="https://www.kaggle.com/datasets/pcbreviglieri/pneumonia-xray-images" TargetMode="External"/><Relationship Id="rId3" Type="http://schemas.openxmlformats.org/officeDocument/2006/relationships/settings" Target="settings.xml"/><Relationship Id="rId12" Type="http://schemas.openxmlformats.org/officeDocument/2006/relationships/hyperlink" Target="https://www.kaggle.com/datasets/pcbreviglieri/pneumonia-xray-images" TargetMode="External"/><Relationship Id="rId17" Type="http://schemas.openxmlformats.org/officeDocument/2006/relationships/hyperlink" Target="https://www.kaggle.com/datasets/paultimothymooney/chest-xray-pneumonia" TargetMode="External"/><Relationship Id="rId25" Type="http://schemas.openxmlformats.org/officeDocument/2006/relationships/image" Target="media/image3.png"/><Relationship Id="rId33" Type="http://schemas.openxmlformats.org/officeDocument/2006/relationships/hyperlink" Target="https://www.kaggle.com/datasets/pcbreviglieri/pneumonia-xray-images" TargetMode="External"/><Relationship Id="rId38" Type="http://schemas.openxmlformats.org/officeDocument/2006/relationships/hyperlink" Target="https://www.kaggle.com/datasets/paultimothymooney/chest-xray-pneumonia" TargetMode="External"/><Relationship Id="rId46" Type="http://schemas.openxmlformats.org/officeDocument/2006/relationships/footer" Target="footer1.xml"/><Relationship Id="rId20" Type="http://schemas.openxmlformats.org/officeDocument/2006/relationships/hyperlink" Target="https://www.kaggle.com/datasets/paultimothymooney/chest-xray-pneumonia" TargetMode="External"/><Relationship Id="rId41" Type="http://schemas.openxmlformats.org/officeDocument/2006/relationships/hyperlink" Target="https://keras.io/examples/vision/image_classification_from_scr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1810</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Acer</cp:lastModifiedBy>
  <cp:revision>5</cp:revision>
  <dcterms:created xsi:type="dcterms:W3CDTF">2026-08-11T09:55:00Z</dcterms:created>
  <dcterms:modified xsi:type="dcterms:W3CDTF">2026-08-11T11:25:00Z</dcterms:modified>
</cp:coreProperties>
</file>