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742"/>
        <w:jc w:val="center"/>
        <w:tblLayout w:type="fixed"/>
        <w:tblLook w:firstColumn="1" w:firstRow="1" w:lastColumn="0" w:lastRow="0" w:noHBand="0" w:noVBand="1" w:val="04A0"/>
      </w:tblPr>
      <w:tblGrid>
        <w:gridCol w:w="3580"/>
        <w:gridCol w:w="3580"/>
        <w:gridCol w:w="3582"/>
      </w:tblGrid>
      <w:tr>
        <w:tc>
          <w:tcPr>
            <w:tcW w:type="dxa" w:w="35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2908" cy="8046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uabc_crop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4"/>
              </w:rPr>
              <w:t>Gestión de trabajo por proyectos</w:t>
            </w:r>
          </w:p>
        </w:tc>
        <w:tc>
          <w:tcPr>
            <w:tcW w:type="dxa" w:w="358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9888" cy="6293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red_crop_goo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629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40" w:lineRule="auto"/>
      </w:pPr>
    </w:p>
    <w:tbl>
      <w:tblPr>
        <w:tblW w:type="dxa" w:w="10742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71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Nombre del Proyecto</w:t>
            </w:r>
          </w:p>
        </w:tc>
        <w:tc>
          <w:tcPr>
            <w:tcW w:type="dxa" w:w="5371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HydroMate - Torre hidropónica inteligente automatizada</w:t>
            </w:r>
          </w:p>
        </w:tc>
      </w:tr>
    </w:tbl>
    <w:tbl>
      <w:tblPr>
        <w:tblW w:type="dxa" w:w="10742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71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Responsable de la elaboración del documento:</w:t>
            </w:r>
          </w:p>
        </w:tc>
        <w:tc>
          <w:tcPr>
            <w:tcW w:type="dxa" w:w="5371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Kevin Osmar Valdez Meza</w:t>
            </w:r>
          </w:p>
        </w:tc>
      </w:tr>
    </w:tbl>
    <w:tbl>
      <w:tblPr>
        <w:tblW w:type="dxa" w:w="10742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71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Fecha de corte de evidencias:</w:t>
            </w:r>
          </w:p>
        </w:tc>
        <w:tc>
          <w:tcPr>
            <w:tcW w:type="dxa" w:w="5371"/>
            <w:tcMar>
              <w:top w:w="3" w:type="dxa"/>
              <w:start w:w="0" w:type="dxa"/>
              <w:bottom w:w="3" w:type="dxa"/>
              <w:end w:w="0" w:type="dxa"/>
            </w:tcMar>
            <w:tcBorders>
              <w:top w:val="nil"/>
              <w:left w:val="nil"/>
              <w:bottom w:val="nil"/>
              <w:right w:val="nil"/>
              <w:bottom w:val="single" w:sz="6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30 de octubre de 2026</w:t>
            </w:r>
          </w:p>
        </w:tc>
      </w:tr>
    </w:tbl>
    <w:p>
      <w:pPr>
        <w:spacing w:before="60" w:after="100" w:line="240" w:lineRule="auto"/>
        <w:ind w:left="115" w:right="115"/>
      </w:pPr>
      <w:r>
        <w:rPr>
          <w:rFonts w:ascii="Arial" w:hAnsi="Arial" w:eastAsia="Arial"/>
          <w:b w:val="0"/>
          <w:color w:val="666666"/>
          <w:sz w:val="14"/>
        </w:rPr>
        <w:t>Se integran evidencias documentales y visuales de los nueve paquetes definidos en E2P1. El estado y el tipo de evidencia corresponden al avance registrado en E3P4.</w:t>
      </w:r>
    </w:p>
    <w:tbl>
      <w:tblPr>
        <w:tblW w:type="dxa" w:w="10742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71"/>
            <w:shd w:fill="9E0B2F" w:val="clear"/>
            <w:tcMar>
              <w:top w:w="25" w:type="dxa"/>
              <w:start w:w="35" w:type="dxa"/>
              <w:bottom w:w="25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Paquete de trabajo</w:t>
            </w:r>
          </w:p>
        </w:tc>
        <w:tc>
          <w:tcPr>
            <w:tcW w:type="dxa" w:w="5371"/>
            <w:shd w:fill="9E0B2F" w:val="clear"/>
            <w:tcMar>
              <w:top w:w="25" w:type="dxa"/>
              <w:start w:w="35" w:type="dxa"/>
              <w:bottom w:w="25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Evidencias</w:t>
            </w:r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PT1. Planeación y arquitectura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TERMINADO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Documento: arquitectura, lista de materiales y matriz de pruebas.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366835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-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3668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Documento del expediente: Plan Detallado del Proyecto HydroMate.</w:t>
            </w:r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PT2. Torre y circuito hidráulico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TERMINADO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Registro visual y checklist de prueba hidráulica.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37560" cy="325661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b6ff0-ab53-5828-8632-0cd75ee09b9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2566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color w:val="555555"/>
                <w:sz w:val="12"/>
              </w:rPr>
              <w:t>Imagen del diseño/base de la torre hidropónica utilizada como evidencia visual del paquete PT2.</w:t>
            </w:r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PT3. Fabricación 3D y mecanizado de tapa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TERMINADO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Muestra física y registro dimensional de piezas.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37560" cy="332609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8d8fff-4e6b-53d3-b0aa-f34b3c4b0b6b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3260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color w:val="555555"/>
                <w:sz w:val="12"/>
              </w:rPr>
              <w:t>Imagen del diseño de adaptadores impresos utilizada como evidencia visual del paquete PT3.</w:t>
            </w:r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PT4. Electrónica, sensores y potencia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EN PROCESO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Registro de banco eléctrico y lecturas iniciales.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0" cy="175384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7538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Registro técnico reutilizado del trabajo con ESP32/MQTT del proyecto.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777777"/>
                <w:sz w:val="12"/>
              </w:rPr>
              <w:t xml:space="preserve">Referencia visual externa de apoyo: </w:t>
            </w:r>
            <w:hyperlink r:id="rId26">
              <w:r>
                <w:rPr>
                  <w:color w:val="0563C1"/>
                  <w:u w:val="single"/>
                  <w:sz w:val="12"/>
                  <w:rFonts w:ascii="Arial" w:hAnsi="Arial"/>
                </w:rPr>
                <w:t>ESP32 SH1106 Power-Meter 01 - Wikimedia Commons</w:t>
              </w:r>
            </w:hyperlink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PT5. Fabricación de PCB y arnés de potencia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CANCELADO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Documento de cancelación y transferencia de alcance.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366835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-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3668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Documento del expediente: verificación de avance donde se registra la cancelación.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777777"/>
                <w:sz w:val="12"/>
              </w:rPr>
              <w:t xml:space="preserve">Referencia visual externa de apoyo: </w:t>
            </w:r>
            <w:hyperlink r:id="rId28">
              <w:r>
                <w:rPr>
                  <w:color w:val="0563C1"/>
                  <w:u w:val="single"/>
                  <w:sz w:val="12"/>
                  <w:rFonts w:ascii="Arial" w:hAnsi="Arial"/>
                </w:rPr>
                <w:t>PCB Prototypes - Wikimedia Commons</w:t>
              </w:r>
            </w:hyperlink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PT6. Firmware y control local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EN ESPERA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Registro de dependencia y estructura de firmware.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0" cy="154692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546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Registro de comunicación del ESP32 utilizado como evidencia técnica de firmware.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777777"/>
                <w:sz w:val="12"/>
              </w:rPr>
              <w:t xml:space="preserve">Referencia visual externa de apoyo: </w:t>
            </w:r>
            <w:hyperlink r:id="rId30">
              <w:r>
                <w:rPr>
                  <w:color w:val="0563C1"/>
                  <w:u w:val="single"/>
                  <w:sz w:val="12"/>
                  <w:rFonts w:ascii="Arial" w:hAnsi="Arial"/>
                </w:rPr>
                <w:t>RustCodeOnScreen - Wikimedia Commons</w:t>
              </w:r>
            </w:hyperlink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PT7. Backend, base de datos e interfaz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EN PROCESO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Captura documental de API/modelo de datos.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0" cy="54906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549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Registro de broker/comunicación utilizado como evidencia de integración de datos.</w:t>
            </w:r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PT8. Dosificación e iluminación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SIN INICIAR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Plano de montaje y criterios de calibración.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fill="F4F4F4" w:val="clea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20440" cy="164287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1642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Registro visual preparado para el expediente de HydroMate.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777777"/>
                <w:sz w:val="12"/>
              </w:rPr>
              <w:t xml:space="preserve">Referencia visual externa de apoyo: </w:t>
            </w:r>
            <w:hyperlink r:id="rId33">
              <w:r>
                <w:rPr>
                  <w:color w:val="0563C1"/>
                  <w:u w:val="single"/>
                  <w:sz w:val="12"/>
                  <w:rFonts w:ascii="Arial" w:hAnsi="Arial"/>
                </w:rPr>
                <w:t>Peristaltic pump - Wikimedia Commons</w:t>
              </w:r>
            </w:hyperlink>
          </w:p>
        </w:tc>
      </w:tr>
      <w:tr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PT9. Integración, pruebas y documentación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color w:val="666666"/>
                <w:sz w:val="15"/>
              </w:rPr>
              <w:t>Estado al 30/10/2026: SIN INICIAR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Checklist de integración, pruebas y cierre.</w:t>
            </w:r>
          </w:p>
        </w:tc>
        <w:tc>
          <w:tcPr>
            <w:tcW w:type="dxa" w:w="5371"/>
            <w:tcMar>
              <w:top w:w="40" w:type="dxa"/>
              <w:start w:w="38" w:type="dxa"/>
              <w:bottom w:w="40" w:type="dxa"/>
              <w:end w:w="38" w:type="dxa"/>
            </w:tcMar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0" cy="25717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555555"/>
                <w:sz w:val="13"/>
              </w:rPr>
              <w:t>Diagrama preliminar de arquitectura de HydroMate utilizado para integración.</w:t>
            </w:r>
          </w:p>
        </w:tc>
      </w:tr>
    </w:tbl>
    <w:p>
      <w:pPr>
        <w:spacing w:before="60" w:after="0"/>
        <w:jc w:val="left"/>
      </w:pPr>
      <w:r>
        <w:rPr>
          <w:rFonts w:ascii="Arial" w:hAnsi="Arial"/>
          <w:b w:val="0"/>
          <w:color w:val="666666"/>
          <w:sz w:val="12"/>
        </w:rPr>
        <w:t>Las referencias visuales externas se incluyen únicamente como apoyo gráfico del tipo de componente o proceso; los registros del expediente HydroMate se mantienen separados para conservar trazabilidad.</w:t>
      </w:r>
    </w:p>
    <w:sectPr w:rsidR="00FC693F" w:rsidRPr="0006063C" w:rsidSect="00034616">
      <w:pgSz w:w="12240" w:h="15840"/>
      <w:pgMar w:top="547" w:right="749" w:bottom="648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AutofitConstrain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yperlink" Target="https://commons.wikimedia.org/wiki/File:Hydroponics_tower_setup.jpg" TargetMode="External"/><Relationship Id="rId23" Type="http://schemas.openxmlformats.org/officeDocument/2006/relationships/image" Target="media/image14.png"/><Relationship Id="rId24" Type="http://schemas.openxmlformats.org/officeDocument/2006/relationships/hyperlink" Target="https://commons.wikimedia.org/wiki/File:3D_printing_functional_prototypes.jpg" TargetMode="External"/><Relationship Id="rId25" Type="http://schemas.openxmlformats.org/officeDocument/2006/relationships/image" Target="media/image15.png"/><Relationship Id="rId26" Type="http://schemas.openxmlformats.org/officeDocument/2006/relationships/hyperlink" Target="https://commons.wikimedia.org/wiki/File:ESP32_SH1106_Power-Meter_01.jpg" TargetMode="External"/><Relationship Id="rId27" Type="http://schemas.openxmlformats.org/officeDocument/2006/relationships/image" Target="media/image16.png"/><Relationship Id="rId28" Type="http://schemas.openxmlformats.org/officeDocument/2006/relationships/hyperlink" Target="https://commons.wikimedia.org/wiki/File:PCB_Prototypes.jpg" TargetMode="External"/><Relationship Id="rId29" Type="http://schemas.openxmlformats.org/officeDocument/2006/relationships/image" Target="media/image17.png"/><Relationship Id="rId30" Type="http://schemas.openxmlformats.org/officeDocument/2006/relationships/hyperlink" Target="https://commons.wikimedia.org/wiki/File:RustCodeOnScreen.jpg" TargetMode="External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hyperlink" Target="https://commons.wikimedia.org/wiki/File:Peristaltic_pump.jpg" TargetMode="External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E3P5 Evidencias de paquetes de trabajo - HydroMate</dc:title>
  <dc:subject>EC0935 Gestión de trabajo por proyectos</dc:subject>
  <dc:creator>Kevin Osmar Valdez Meza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