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Ideation Phase</w:t>
      </w:r>
    </w:p>
    <w:p w:rsidR="00000000" w:rsidDel="00000000" w:rsidP="00000000" w:rsidRDefault="00000000" w:rsidRPr="00000000" w14:paraId="00000002">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Empathize &amp; Discover</w:t>
      </w:r>
    </w:p>
    <w:p w:rsidR="00000000" w:rsidDel="00000000" w:rsidP="00000000" w:rsidRDefault="00000000" w:rsidRPr="00000000" w14:paraId="00000003">
      <w:pPr>
        <w:spacing w:line="259" w:lineRule="auto"/>
        <w:jc w:val="center"/>
        <w:rPr>
          <w:rFonts w:ascii="Calibri" w:cs="Calibri" w:eastAsia="Calibri" w:hAnsi="Calibri"/>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22nd May 2025</w:t>
            </w:r>
          </w:p>
        </w:tc>
      </w:tr>
      <w:tr>
        <w:trPr>
          <w:cantSplit w:val="0"/>
          <w:tblHeader w:val="0"/>
        </w:trPr>
        <w:tc>
          <w:tcPr/>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rtl w:val="0"/>
              </w:rPr>
              <w:t xml:space="preserve">Team ID</w:t>
            </w:r>
          </w:p>
        </w:tc>
        <w:tc>
          <w:tcPr/>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rtl w:val="0"/>
              </w:rPr>
              <w:t xml:space="preserve">LTVIP2025TMID59352</w:t>
            </w:r>
          </w:p>
        </w:tc>
      </w:tr>
      <w:tr>
        <w:trPr>
          <w:cantSplit w:val="0"/>
          <w:tblHeader w:val="0"/>
        </w:trPr>
        <w:tc>
          <w:tcPr/>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Project Name</w:t>
            </w:r>
          </w:p>
        </w:tc>
        <w:tc>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ShopSmart:Your digital grocery store experience</w:t>
            </w:r>
          </w:p>
        </w:tc>
      </w:tr>
      <w:tr>
        <w:trPr>
          <w:cantSplit w:val="0"/>
          <w:tblHeader w:val="0"/>
        </w:trPr>
        <w:tc>
          <w:tcPr/>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Maximum Marks</w:t>
            </w:r>
          </w:p>
        </w:tc>
        <w:tc>
          <w:tcPr/>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rtl w:val="0"/>
              </w:rPr>
              <w:t xml:space="preserve">4 Marks</w:t>
            </w:r>
          </w:p>
        </w:tc>
      </w:tr>
    </w:tbl>
    <w:p w:rsidR="00000000" w:rsidDel="00000000" w:rsidP="00000000" w:rsidRDefault="00000000" w:rsidRPr="00000000" w14:paraId="0000000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Empathy Map Canvas:</w:t>
      </w:r>
    </w:p>
    <w:p w:rsidR="00000000" w:rsidDel="00000000" w:rsidP="00000000" w:rsidRDefault="00000000" w:rsidRPr="00000000" w14:paraId="0000000E">
      <w:pPr>
        <w:spacing w:line="240"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An empathy map is a simple, easy-to-digest visual that captures knowledge about a user’s behaviours and attitudes. </w:t>
      </w:r>
    </w:p>
    <w:p w:rsidR="00000000" w:rsidDel="00000000" w:rsidP="00000000" w:rsidRDefault="00000000" w:rsidRPr="00000000" w14:paraId="0000000F">
      <w:pPr>
        <w:spacing w:line="240" w:lineRule="auto"/>
        <w:jc w:val="both"/>
        <w:rPr>
          <w:rFonts w:ascii="Calibri" w:cs="Calibri" w:eastAsia="Calibri" w:hAnsi="Calibri"/>
          <w:color w:val="2a2a2a"/>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It is a useful tool to help teams better understand their users.</w:t>
      </w:r>
    </w:p>
    <w:p w:rsidR="00000000" w:rsidDel="00000000" w:rsidP="00000000" w:rsidRDefault="00000000" w:rsidRPr="00000000" w14:paraId="00000011">
      <w:pPr>
        <w:spacing w:after="160" w:line="259"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12">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b w:val="1"/>
          <w:color w:val="2a2a2a"/>
          <w:sz w:val="24"/>
          <w:szCs w:val="24"/>
          <w:rtl w:val="0"/>
        </w:rPr>
        <w:t xml:space="preserve">Example:</w:t>
      </w:r>
    </w:p>
    <w:p w:rsidR="00000000" w:rsidDel="00000000" w:rsidP="00000000" w:rsidRDefault="00000000" w:rsidRPr="00000000" w14:paraId="00000013">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rPr>
        <w:drawing>
          <wp:inline distB="0" distT="0" distL="0" distR="0">
            <wp:extent cx="5731200" cy="3975100"/>
            <wp:effectExtent b="0" l="0" r="0" t="0"/>
            <wp:docPr descr="Diagram&#10;&#10;Description automatically generated" id="9" name="image1.jpg"/>
            <a:graphic>
              <a:graphicData uri="http://schemas.openxmlformats.org/drawingml/2006/picture">
                <pic:pic>
                  <pic:nvPicPr>
                    <pic:cNvPr descr="Diagram&#10;&#10;Description automatically generated" id="0" name="image1.jpg"/>
                    <pic:cNvPicPr preferRelativeResize="0"/>
                  </pic:nvPicPr>
                  <pic:blipFill>
                    <a:blip r:embed="rId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Fonts w:ascii="Calibri" w:cs="Calibri" w:eastAsia="Calibri" w:hAnsi="Calibri"/>
          <w:sz w:val="24"/>
          <w:szCs w:val="24"/>
          <w:rtl w:val="0"/>
        </w:rPr>
        <w:t xml:space="preserve">Reference: </w:t>
      </w:r>
      <w:hyperlink r:id="rId8">
        <w:r w:rsidDel="00000000" w:rsidR="00000000" w:rsidRPr="00000000">
          <w:rPr>
            <w:rFonts w:ascii="Calibri" w:cs="Calibri" w:eastAsia="Calibri" w:hAnsi="Calibri"/>
            <w:color w:val="0563c1"/>
            <w:u w:val="single"/>
            <w:rtl w:val="0"/>
          </w:rPr>
          <w:t xml:space="preserve">https://www.mural.co/templates/empathy-map-canvas</w:t>
        </w:r>
      </w:hyperlink>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b w:val="1"/>
          <w:color w:val="2a2a2a"/>
          <w:sz w:val="24"/>
          <w:szCs w:val="24"/>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b w:val="1"/>
          <w:color w:val="2a2a2a"/>
          <w:sz w:val="24"/>
          <w:szCs w:val="24"/>
        </w:rPr>
      </w:pPr>
      <w:r w:rsidDel="00000000" w:rsidR="00000000" w:rsidRPr="00000000">
        <w:rPr>
          <w:rtl w:val="0"/>
        </w:rPr>
      </w:r>
    </w:p>
    <w:p w:rsidR="00000000" w:rsidDel="00000000" w:rsidP="00000000" w:rsidRDefault="00000000" w:rsidRPr="00000000" w14:paraId="00000018">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b w:val="1"/>
          <w:color w:val="2a2a2a"/>
          <w:sz w:val="24"/>
          <w:szCs w:val="24"/>
          <w:rtl w:val="0"/>
        </w:rPr>
        <w:t xml:space="preserve">Example: Resolve Now</w:t>
      </w:r>
    </w:p>
    <w:p w:rsidR="00000000" w:rsidDel="00000000" w:rsidP="00000000" w:rsidRDefault="00000000" w:rsidRPr="00000000" w14:paraId="00000019">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352414</wp:posOffset>
            </wp:positionV>
            <wp:extent cx="5734050" cy="4743562"/>
            <wp:effectExtent b="0" l="0" r="0" t="0"/>
            <wp:wrapNone/>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4743562"/>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a" w:customStyle="1">
    <w:basedOn w:val="TableNormal"/>
    <w:pPr>
      <w:spacing w:line="240" w:lineRule="auto"/>
    </w:pPr>
    <w:tblPr>
      <w:tblStyleRowBandSize w:val="1"/>
      <w:tblStyleColBandSize w:val="1"/>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mural.co/templates/empathy-map-canv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E4KNbSoN/fKwcYHheUACWaz61Q==">CgMxLjA4AHIhMVNIcVpCLXlUNnhCUVhRRTgyVHlhZUgwRVJiM1VqYVNq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2025-06-27T15:48:00Z</dcterms:created>
</cp:coreProperties>
</file>