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6D903" w14:textId="77777777" w:rsidR="00FF3398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INFORMAČNÝ LIST</w:t>
      </w:r>
    </w:p>
    <w:p w14:paraId="1DF022FB" w14:textId="77777777" w:rsidR="00FF3398" w:rsidRDefault="00000000">
      <w:pPr>
        <w:spacing w:after="40"/>
        <w:jc w:val="center"/>
      </w:pPr>
      <w:r>
        <w:rPr>
          <w:b/>
          <w:bCs/>
          <w:color w:val="B08D45"/>
          <w:sz w:val="26"/>
          <w:szCs w:val="26"/>
        </w:rPr>
        <w:t>Slovenský jazyk a literatúra – 1. ročník</w:t>
      </w:r>
    </w:p>
    <w:p w14:paraId="207AB753" w14:textId="77777777" w:rsidR="00FF3398" w:rsidRDefault="00000000">
      <w:pPr>
        <w:pBdr>
          <w:bottom w:val="single" w:sz="12" w:space="6" w:color="1F3864"/>
        </w:pBdr>
        <w:spacing w:after="200"/>
        <w:jc w:val="center"/>
      </w:pPr>
      <w:r>
        <w:rPr>
          <w:i/>
          <w:iCs/>
          <w:color w:val="444444"/>
          <w:sz w:val="20"/>
          <w:szCs w:val="20"/>
        </w:rPr>
        <w:t>Prehľad učiva podľa týždňov – jazyk a sloh, literatúra</w:t>
      </w:r>
    </w:p>
    <w:p w14:paraId="1ED7B136" w14:textId="77777777" w:rsidR="00FF3398" w:rsidRDefault="00000000">
      <w:pPr>
        <w:spacing w:after="160"/>
      </w:pPr>
      <w:r>
        <w:rPr>
          <w:i/>
          <w:iCs/>
          <w:color w:val="444444"/>
        </w:rPr>
        <w:t>Tento informačný list obsahuje prehľad tém, ktoré budeme v priebehu školského roka preberať na hodinách slovenského jazyka (jazyk a sloh) a literatúry. Zvýraznené riadky označujú previerky a testy z literatúry.</w:t>
      </w:r>
    </w:p>
    <w:p w14:paraId="53B63816" w14:textId="77777777" w:rsidR="00FF3398" w:rsidRDefault="00000000">
      <w:pPr>
        <w:pStyle w:val="Nadpis1"/>
        <w:pBdr>
          <w:bottom w:val="single" w:sz="8" w:space="4" w:color="B08D45"/>
        </w:pBdr>
        <w:spacing w:before="320" w:after="140"/>
      </w:pPr>
      <w:r>
        <w:rPr>
          <w:b/>
          <w:bCs/>
          <w:color w:val="1F3864"/>
          <w:sz w:val="26"/>
          <w:szCs w:val="26"/>
        </w:rPr>
        <w:t>1. Jazyk a sloh</w:t>
      </w:r>
    </w:p>
    <w:p w14:paraId="10928B2C" w14:textId="77777777" w:rsidR="00FF3398" w:rsidRDefault="00000000">
      <w:pPr>
        <w:spacing w:before="220" w:after="90"/>
      </w:pPr>
      <w:r>
        <w:rPr>
          <w:b/>
          <w:bCs/>
          <w:color w:val="1F3864"/>
          <w:sz w:val="22"/>
          <w:szCs w:val="22"/>
        </w:rPr>
        <w:t>1. polrok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3533"/>
        <w:gridCol w:w="4630"/>
        <w:gridCol w:w="853"/>
      </w:tblGrid>
      <w:tr w:rsidR="00FF3398" w14:paraId="3C43648B" w14:textId="77777777" w:rsidTr="00687900">
        <w:trPr>
          <w:trHeight w:val="225"/>
        </w:trPr>
        <w:tc>
          <w:tcPr>
            <w:tcW w:w="85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1CF07" w14:textId="77777777" w:rsidR="00FF33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Týž.</w:t>
            </w:r>
          </w:p>
        </w:tc>
        <w:tc>
          <w:tcPr>
            <w:tcW w:w="3533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03AA7" w14:textId="77777777" w:rsidR="00FF3398" w:rsidRDefault="00000000">
            <w:r>
              <w:rPr>
                <w:b/>
                <w:bCs/>
                <w:color w:val="FFFFFF"/>
                <w:sz w:val="18"/>
                <w:szCs w:val="18"/>
              </w:rPr>
              <w:t>Téma</w:t>
            </w:r>
          </w:p>
        </w:tc>
        <w:tc>
          <w:tcPr>
            <w:tcW w:w="463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6DCDB" w14:textId="77777777" w:rsidR="00FF3398" w:rsidRDefault="00000000">
            <w:r>
              <w:rPr>
                <w:b/>
                <w:bCs/>
                <w:color w:val="FFFFFF"/>
                <w:sz w:val="18"/>
                <w:szCs w:val="18"/>
              </w:rPr>
              <w:t>Obsah</w:t>
            </w:r>
          </w:p>
        </w:tc>
        <w:tc>
          <w:tcPr>
            <w:tcW w:w="85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37C46" w14:textId="77777777" w:rsidR="00FF33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Hod.</w:t>
            </w:r>
          </w:p>
        </w:tc>
      </w:tr>
      <w:tr w:rsidR="00FF3398" w14:paraId="730F357A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4FD8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F7731" w14:textId="77777777" w:rsidR="00FF3398" w:rsidRDefault="00000000">
            <w:r>
              <w:rPr>
                <w:sz w:val="18"/>
                <w:szCs w:val="18"/>
              </w:rPr>
              <w:t>Úvod do učenia sa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C6765" w14:textId="77777777" w:rsidR="00FF3398" w:rsidRDefault="00000000">
            <w:r>
              <w:rPr>
                <w:sz w:val="18"/>
                <w:szCs w:val="18"/>
              </w:rPr>
              <w:t xml:space="preserve">1.1 Učenie sa (proces učenia, typy učenia, motivácia, </w:t>
            </w:r>
            <w:proofErr w:type="spellStart"/>
            <w:r>
              <w:rPr>
                <w:sz w:val="18"/>
                <w:szCs w:val="18"/>
              </w:rPr>
              <w:t>metakognícia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775CD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5B06C367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37AC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964D4" w14:textId="77777777" w:rsidR="00FF3398" w:rsidRDefault="00000000">
            <w:r>
              <w:rPr>
                <w:sz w:val="18"/>
                <w:szCs w:val="18"/>
              </w:rPr>
              <w:t>Práca s informáciami I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6DF89F" w14:textId="77777777" w:rsidR="00FF3398" w:rsidRDefault="00000000">
            <w:r>
              <w:rPr>
                <w:sz w:val="18"/>
                <w:szCs w:val="18"/>
              </w:rPr>
              <w:t>1.2 Práca s informáciami (vyhľadávanie, hodnotenie zdrojov, overovanie informácií)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7E347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50B9A079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317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E835F" w14:textId="77777777" w:rsidR="00FF3398" w:rsidRDefault="00000000">
            <w:r>
              <w:rPr>
                <w:sz w:val="18"/>
                <w:szCs w:val="18"/>
              </w:rPr>
              <w:t>Práca s informáciami II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289C2" w14:textId="77777777" w:rsidR="00FF3398" w:rsidRDefault="00000000">
            <w:r>
              <w:rPr>
                <w:sz w:val="18"/>
                <w:szCs w:val="18"/>
              </w:rPr>
              <w:t>1.2 Práca s informáciami (spracovanie, organizácia a prezentácia informácií)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BC4C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4FA15150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E1E0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36EE6" w14:textId="77777777" w:rsidR="00FF3398" w:rsidRDefault="00000000">
            <w:r>
              <w:rPr>
                <w:sz w:val="18"/>
                <w:szCs w:val="18"/>
              </w:rPr>
              <w:t>Kritické myslenie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264C4" w14:textId="77777777" w:rsidR="00FF3398" w:rsidRDefault="00000000">
            <w:r>
              <w:rPr>
                <w:sz w:val="18"/>
                <w:szCs w:val="18"/>
              </w:rPr>
              <w:t>1.3 Kritické myslenie a argumentácia (základy kritického myslenia, logické chyby)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08CA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598F6770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9580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403CD" w14:textId="77777777" w:rsidR="00FF3398" w:rsidRDefault="00000000">
            <w:r>
              <w:rPr>
                <w:sz w:val="18"/>
                <w:szCs w:val="18"/>
              </w:rPr>
              <w:t>Argumentácia I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2ACEA" w14:textId="77777777" w:rsidR="00FF3398" w:rsidRDefault="00000000">
            <w:r>
              <w:rPr>
                <w:sz w:val="18"/>
                <w:szCs w:val="18"/>
              </w:rPr>
              <w:t xml:space="preserve">1.4 Argumentácia (štruktúra argumentu, dôkazy, </w:t>
            </w:r>
            <w:proofErr w:type="spellStart"/>
            <w:r>
              <w:rPr>
                <w:sz w:val="18"/>
                <w:szCs w:val="18"/>
              </w:rPr>
              <w:t>protipríklady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02D87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495E972B" w14:textId="77777777" w:rsidTr="00687900">
        <w:trPr>
          <w:trHeight w:val="677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013E5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881AB8" w14:textId="77777777" w:rsidR="00FF3398" w:rsidRDefault="00000000">
            <w:r>
              <w:rPr>
                <w:sz w:val="18"/>
                <w:szCs w:val="18"/>
              </w:rPr>
              <w:t>Argumentácia II + zhrnutie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5FFA7" w14:textId="77777777" w:rsidR="00FF3398" w:rsidRDefault="00000000">
            <w:r>
              <w:rPr>
                <w:sz w:val="18"/>
                <w:szCs w:val="18"/>
              </w:rPr>
              <w:t>1.4 Argumentácia (presvedčivá argumentácia, reakcia na protiargumenty) + 1.5 Záverečné zhrnutie kapitoly 1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D785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29C4A901" w14:textId="77777777" w:rsidTr="00687900">
        <w:trPr>
          <w:trHeight w:val="677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A263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9AEED" w14:textId="77777777" w:rsidR="00FF3398" w:rsidRDefault="00000000">
            <w:r>
              <w:rPr>
                <w:sz w:val="18"/>
                <w:szCs w:val="18"/>
              </w:rPr>
              <w:t>Gramatika (vyhradené hodiny)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B89FD9" w14:textId="77777777" w:rsidR="00FF3398" w:rsidRDefault="00000000">
            <w:r>
              <w:rPr>
                <w:sz w:val="18"/>
                <w:szCs w:val="18"/>
              </w:rPr>
              <w:t>Opakovanie a precvičovanie vybraných gramatických javov podľa potreby triedy (pravopis, morfológia, syntax)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93B4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6481C103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44F7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B9B311" w14:textId="77777777" w:rsidR="00FF3398" w:rsidRDefault="00000000">
            <w:r>
              <w:rPr>
                <w:sz w:val="18"/>
                <w:szCs w:val="18"/>
              </w:rPr>
              <w:t>Štýl ako pojem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77269" w14:textId="77777777" w:rsidR="00FF3398" w:rsidRDefault="00000000">
            <w:r>
              <w:rPr>
                <w:sz w:val="18"/>
                <w:szCs w:val="18"/>
              </w:rPr>
              <w:t>2.1 Štýl ako všeobecný pojem + 2.2 Individuálny štýl a štýlotvorné činitele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CFAE4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5AFDBD5A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6752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CDBC" w14:textId="77777777" w:rsidR="00FF3398" w:rsidRDefault="00000000">
            <w:r>
              <w:rPr>
                <w:sz w:val="18"/>
                <w:szCs w:val="18"/>
              </w:rPr>
              <w:t>Jazykové štýly I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67A56" w14:textId="77777777" w:rsidR="00FF3398" w:rsidRDefault="00000000">
            <w:r>
              <w:rPr>
                <w:sz w:val="18"/>
                <w:szCs w:val="18"/>
              </w:rPr>
              <w:t>2.3 Jazykové štýly – delenie a charakteristika (náučný, publicistický, administratívny…)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03BA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46392D33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6024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357A9" w14:textId="77777777" w:rsidR="00FF3398" w:rsidRDefault="00000000">
            <w:r>
              <w:rPr>
                <w:sz w:val="18"/>
                <w:szCs w:val="18"/>
              </w:rPr>
              <w:t>Jazykové štýly II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6A266" w14:textId="77777777" w:rsidR="00FF3398" w:rsidRDefault="00000000">
            <w:r>
              <w:rPr>
                <w:sz w:val="18"/>
                <w:szCs w:val="18"/>
              </w:rPr>
              <w:t>2.3 Jazykové štýly – výrazové prostriedky jednotlivých štýlov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0D8C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403D0029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7CE61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51256" w14:textId="77777777" w:rsidR="00FF3398" w:rsidRDefault="00000000">
            <w:r>
              <w:rPr>
                <w:sz w:val="18"/>
                <w:szCs w:val="18"/>
              </w:rPr>
              <w:t>Slohové postupy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D68CC" w14:textId="77777777" w:rsidR="00FF3398" w:rsidRDefault="00000000">
            <w:r>
              <w:rPr>
                <w:sz w:val="18"/>
                <w:szCs w:val="18"/>
              </w:rPr>
              <w:t>2.4 Slohové postupy – základná charakteristika (rozprávací, opisný, výkladový, úvahový…)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A481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1F1ADE6B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C024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12.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F5DE4" w14:textId="77777777" w:rsidR="00FF3398" w:rsidRDefault="00000000">
            <w:r>
              <w:rPr>
                <w:sz w:val="18"/>
                <w:szCs w:val="18"/>
              </w:rPr>
              <w:t>Hybridizácia štýlov a postupov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1CB6C" w14:textId="77777777" w:rsidR="00FF3398" w:rsidRDefault="00000000">
            <w:r>
              <w:rPr>
                <w:sz w:val="18"/>
                <w:szCs w:val="18"/>
              </w:rPr>
              <w:t>2.5 Hybridizácia jazykových štýlov a slohových postupov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5AEAD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00F3F2CD" w14:textId="77777777" w:rsidTr="00687900">
        <w:trPr>
          <w:trHeight w:val="225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3803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13.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EAF675" w14:textId="77777777" w:rsidR="00FF3398" w:rsidRDefault="00000000">
            <w:r>
              <w:rPr>
                <w:sz w:val="18"/>
                <w:szCs w:val="18"/>
              </w:rPr>
              <w:t xml:space="preserve">Zhrnutie </w:t>
            </w:r>
            <w:proofErr w:type="spellStart"/>
            <w:r>
              <w:rPr>
                <w:sz w:val="18"/>
                <w:szCs w:val="18"/>
              </w:rPr>
              <w:t>štýlistickej</w:t>
            </w:r>
            <w:proofErr w:type="spellEnd"/>
            <w:r>
              <w:rPr>
                <w:sz w:val="18"/>
                <w:szCs w:val="18"/>
              </w:rPr>
              <w:t xml:space="preserve"> roviny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DA19F" w14:textId="77777777" w:rsidR="00FF3398" w:rsidRDefault="00000000">
            <w:r>
              <w:rPr>
                <w:sz w:val="18"/>
                <w:szCs w:val="18"/>
              </w:rPr>
              <w:t>2.6 Záverečné zhrnutie kapitoly 2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E36A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193B1862" w14:textId="77777777" w:rsidTr="00687900">
        <w:trPr>
          <w:trHeight w:val="225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64A3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14.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48D141" w14:textId="77777777" w:rsidR="00FF3398" w:rsidRDefault="00000000">
            <w:r>
              <w:rPr>
                <w:sz w:val="18"/>
                <w:szCs w:val="18"/>
              </w:rPr>
              <w:t>Funkcie jazyka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908A55" w14:textId="77777777" w:rsidR="00FF3398" w:rsidRDefault="00000000">
            <w:r>
              <w:rPr>
                <w:sz w:val="18"/>
                <w:szCs w:val="18"/>
              </w:rPr>
              <w:t>3.1 Funkcie jazyka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7CDB2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5BEA005E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31E9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15.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9B9DC" w14:textId="77777777" w:rsidR="00FF3398" w:rsidRDefault="00000000">
            <w:r>
              <w:rPr>
                <w:sz w:val="18"/>
                <w:szCs w:val="18"/>
              </w:rPr>
              <w:t>Komunikácia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C0470" w14:textId="77777777" w:rsidR="00FF3398" w:rsidRDefault="00000000">
            <w:r>
              <w:rPr>
                <w:sz w:val="18"/>
                <w:szCs w:val="18"/>
              </w:rPr>
              <w:t>3.2 Komunikácia – komunikačný model/reťazec, druhy komunikácie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31C85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788CF7C8" w14:textId="77777777" w:rsidTr="00687900">
        <w:trPr>
          <w:trHeight w:val="451"/>
        </w:trPr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CFF2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16.</w:t>
            </w:r>
          </w:p>
        </w:tc>
        <w:tc>
          <w:tcPr>
            <w:tcW w:w="35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43475" w14:textId="77777777" w:rsidR="00FF3398" w:rsidRDefault="00000000">
            <w:r>
              <w:rPr>
                <w:sz w:val="18"/>
                <w:szCs w:val="18"/>
              </w:rPr>
              <w:t>Zhrnutie a uzatvorenie 1. dielu</w:t>
            </w:r>
          </w:p>
        </w:tc>
        <w:tc>
          <w:tcPr>
            <w:tcW w:w="46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D516F" w14:textId="77777777" w:rsidR="00FF3398" w:rsidRDefault="00000000">
            <w:r>
              <w:rPr>
                <w:sz w:val="18"/>
                <w:szCs w:val="18"/>
              </w:rPr>
              <w:t>3.3 Záverečné zhrnutie kapitoly 3 + celkové opakovanie 1. dielu</w:t>
            </w:r>
          </w:p>
        </w:tc>
        <w:tc>
          <w:tcPr>
            <w:tcW w:w="8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9DC8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313F9FBF" w14:textId="77777777" w:rsidR="00687900" w:rsidRDefault="00687900">
      <w:pPr>
        <w:spacing w:before="220" w:after="90"/>
        <w:rPr>
          <w:b/>
          <w:bCs/>
          <w:color w:val="1F3864"/>
          <w:sz w:val="22"/>
          <w:szCs w:val="22"/>
        </w:rPr>
      </w:pPr>
    </w:p>
    <w:p w14:paraId="62F24B94" w14:textId="77777777" w:rsidR="00687900" w:rsidRDefault="00687900">
      <w:pPr>
        <w:spacing w:before="220" w:after="90"/>
        <w:rPr>
          <w:b/>
          <w:bCs/>
          <w:color w:val="1F3864"/>
          <w:sz w:val="22"/>
          <w:szCs w:val="22"/>
        </w:rPr>
      </w:pPr>
    </w:p>
    <w:p w14:paraId="2BC66C76" w14:textId="77777777" w:rsidR="00687900" w:rsidRDefault="00687900">
      <w:pPr>
        <w:spacing w:before="220" w:after="90"/>
        <w:rPr>
          <w:b/>
          <w:bCs/>
          <w:color w:val="1F3864"/>
          <w:sz w:val="22"/>
          <w:szCs w:val="22"/>
        </w:rPr>
      </w:pPr>
    </w:p>
    <w:p w14:paraId="530AB954" w14:textId="763BA861" w:rsidR="00FF3398" w:rsidRDefault="00000000">
      <w:pPr>
        <w:spacing w:before="220" w:after="90"/>
      </w:pPr>
      <w:r>
        <w:rPr>
          <w:b/>
          <w:bCs/>
          <w:color w:val="1F3864"/>
          <w:sz w:val="22"/>
          <w:szCs w:val="22"/>
        </w:rPr>
        <w:t>2. polrok</w:t>
      </w:r>
    </w:p>
    <w:tbl>
      <w:tblPr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3470"/>
        <w:gridCol w:w="4547"/>
        <w:gridCol w:w="837"/>
      </w:tblGrid>
      <w:tr w:rsidR="00FF3398" w14:paraId="5B0B1BD8" w14:textId="77777777" w:rsidTr="00687900">
        <w:trPr>
          <w:trHeight w:val="225"/>
        </w:trPr>
        <w:tc>
          <w:tcPr>
            <w:tcW w:w="8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4A727" w14:textId="77777777" w:rsidR="00FF33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Týž.</w:t>
            </w:r>
          </w:p>
        </w:tc>
        <w:tc>
          <w:tcPr>
            <w:tcW w:w="3470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D62A0" w14:textId="77777777" w:rsidR="00FF3398" w:rsidRDefault="00000000">
            <w:r>
              <w:rPr>
                <w:b/>
                <w:bCs/>
                <w:color w:val="FFFFFF"/>
                <w:sz w:val="18"/>
                <w:szCs w:val="18"/>
              </w:rPr>
              <w:t>Téma</w:t>
            </w:r>
          </w:p>
        </w:tc>
        <w:tc>
          <w:tcPr>
            <w:tcW w:w="4547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D7DB3" w14:textId="77777777" w:rsidR="00FF3398" w:rsidRDefault="00000000">
            <w:r>
              <w:rPr>
                <w:b/>
                <w:bCs/>
                <w:color w:val="FFFFFF"/>
                <w:sz w:val="18"/>
                <w:szCs w:val="18"/>
              </w:rPr>
              <w:t>Obsah</w:t>
            </w:r>
          </w:p>
        </w:tc>
        <w:tc>
          <w:tcPr>
            <w:tcW w:w="8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133F" w14:textId="77777777" w:rsidR="00FF33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Hod.</w:t>
            </w:r>
          </w:p>
        </w:tc>
      </w:tr>
      <w:tr w:rsidR="00FF3398" w14:paraId="51054585" w14:textId="77777777" w:rsidTr="00687900">
        <w:trPr>
          <w:trHeight w:val="225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82401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A21D8" w14:textId="77777777" w:rsidR="00FF3398" w:rsidRDefault="00000000">
            <w:r>
              <w:rPr>
                <w:sz w:val="18"/>
                <w:szCs w:val="18"/>
              </w:rPr>
              <w:t>Hovorový štýl – úvod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10906" w14:textId="77777777" w:rsidR="00FF3398" w:rsidRDefault="00000000">
            <w:r>
              <w:rPr>
                <w:sz w:val="18"/>
                <w:szCs w:val="18"/>
              </w:rPr>
              <w:t>4.1 Znaky a funkcia hovorového štýlu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415CD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1A4CB856" w14:textId="77777777" w:rsidTr="00687900">
        <w:trPr>
          <w:trHeight w:val="225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8D64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26A1E" w14:textId="77777777" w:rsidR="00FF3398" w:rsidRDefault="00000000">
            <w:r>
              <w:rPr>
                <w:sz w:val="18"/>
                <w:szCs w:val="18"/>
              </w:rPr>
              <w:t>Útvary hovorového štýlu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BDDD70" w14:textId="77777777" w:rsidR="00FF3398" w:rsidRDefault="00000000">
            <w:r>
              <w:rPr>
                <w:sz w:val="18"/>
                <w:szCs w:val="18"/>
              </w:rPr>
              <w:t>4.2 Útvary hovorového štýlu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4D1AD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64B7C337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709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43748" w14:textId="77777777" w:rsidR="00FF3398" w:rsidRDefault="00000000">
            <w:r>
              <w:rPr>
                <w:sz w:val="18"/>
                <w:szCs w:val="18"/>
              </w:rPr>
              <w:t>Rozprávanie s prvkami umeleckého rozprávania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9AA9B" w14:textId="77777777" w:rsidR="00FF3398" w:rsidRDefault="00000000">
            <w:r>
              <w:rPr>
                <w:sz w:val="18"/>
                <w:szCs w:val="18"/>
              </w:rPr>
              <w:t>4.3 Rozprávanie s prvkami umeleckého rozprávania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2FA4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2A454934" w14:textId="77777777" w:rsidTr="00687900">
        <w:trPr>
          <w:trHeight w:val="225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8FDE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085F7" w14:textId="77777777" w:rsidR="00FF3398" w:rsidRDefault="00000000">
            <w:r>
              <w:rPr>
                <w:sz w:val="18"/>
                <w:szCs w:val="18"/>
              </w:rPr>
              <w:t>Zhrnutie hovorového štýlu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03DDA" w14:textId="77777777" w:rsidR="00FF3398" w:rsidRDefault="00000000">
            <w:r>
              <w:rPr>
                <w:sz w:val="18"/>
                <w:szCs w:val="18"/>
              </w:rPr>
              <w:t>4.4 Záverečné zhrnutie kapitoly 4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1CE5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11D1B111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1DE4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5910A" w14:textId="77777777" w:rsidR="00FF3398" w:rsidRDefault="00000000">
            <w:r>
              <w:rPr>
                <w:sz w:val="18"/>
                <w:szCs w:val="18"/>
              </w:rPr>
              <w:t>Príprava na slohovú prácu – rozprávanie I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A04F8" w14:textId="77777777" w:rsidR="00FF3398" w:rsidRDefault="00000000">
            <w:r>
              <w:rPr>
                <w:sz w:val="18"/>
                <w:szCs w:val="18"/>
              </w:rPr>
              <w:t>4.5 Príprava na písomnú slohovú prácu – rozprávanie (osnova, štruktúra, úvod)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DA43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31DCB81F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29FE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D8A1C" w14:textId="77777777" w:rsidR="00FF3398" w:rsidRDefault="00000000">
            <w:r>
              <w:rPr>
                <w:sz w:val="18"/>
                <w:szCs w:val="18"/>
              </w:rPr>
              <w:t>Príprava na slohovú prácu – rozprávanie II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80D31" w14:textId="77777777" w:rsidR="00FF3398" w:rsidRDefault="00000000">
            <w:r>
              <w:rPr>
                <w:sz w:val="18"/>
                <w:szCs w:val="18"/>
              </w:rPr>
              <w:t>4.5 Príprava na písomnú slohovú prácu – rozprávanie (dokončenie a úprava)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EF36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32236E39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040D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49886" w14:textId="77777777" w:rsidR="00FF3398" w:rsidRDefault="00000000">
            <w:r>
              <w:rPr>
                <w:sz w:val="18"/>
                <w:szCs w:val="18"/>
              </w:rPr>
              <w:t>Gramatika(vyhradené)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C48D5" w14:textId="77777777" w:rsidR="00FF3398" w:rsidRDefault="00000000">
            <w:r>
              <w:rPr>
                <w:sz w:val="18"/>
                <w:szCs w:val="18"/>
              </w:rPr>
              <w:t>Opakovanie a precvičovanie vybraných gramatických javov podľa potreby triedy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312C2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43FDC02C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86111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C09348" w14:textId="77777777" w:rsidR="00FF3398" w:rsidRDefault="00000000">
            <w:r>
              <w:rPr>
                <w:sz w:val="18"/>
                <w:szCs w:val="18"/>
              </w:rPr>
              <w:t>Administratívny štýl – úvod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EFD48" w14:textId="77777777" w:rsidR="00FF3398" w:rsidRDefault="00000000">
            <w:r>
              <w:rPr>
                <w:sz w:val="18"/>
                <w:szCs w:val="18"/>
              </w:rPr>
              <w:t>5.1 Charakteristika a znaky administratívneho štýlu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7A1F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6A98D531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2355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5573F" w14:textId="77777777" w:rsidR="00FF3398" w:rsidRDefault="00000000">
            <w:r>
              <w:rPr>
                <w:sz w:val="18"/>
                <w:szCs w:val="18"/>
              </w:rPr>
              <w:t>Výrazové prostriedky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0E37B" w14:textId="77777777" w:rsidR="00FF3398" w:rsidRDefault="00000000">
            <w:r>
              <w:rPr>
                <w:sz w:val="18"/>
                <w:szCs w:val="18"/>
              </w:rPr>
              <w:t>5.2 Výrazové prostriedky administratívneho štýlu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3A61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56E1FF57" w14:textId="77777777" w:rsidTr="00687900">
        <w:trPr>
          <w:trHeight w:val="236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7A23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75459" w14:textId="77777777" w:rsidR="00FF3398" w:rsidRDefault="00000000">
            <w:r>
              <w:rPr>
                <w:sz w:val="18"/>
                <w:szCs w:val="18"/>
              </w:rPr>
              <w:t>Útvary administratívneho štýlu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BCCE5" w14:textId="77777777" w:rsidR="00FF3398" w:rsidRDefault="00000000">
            <w:r>
              <w:rPr>
                <w:sz w:val="18"/>
                <w:szCs w:val="18"/>
              </w:rPr>
              <w:t>5.3 Útvary administratívneho štýlu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062F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2AF471B7" w14:textId="77777777" w:rsidTr="00687900">
        <w:trPr>
          <w:trHeight w:val="225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D836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5BA64" w14:textId="77777777" w:rsidR="00FF3398" w:rsidRDefault="00000000">
            <w:r>
              <w:rPr>
                <w:sz w:val="18"/>
                <w:szCs w:val="18"/>
              </w:rPr>
              <w:t>Zhrnutie administratívneho štýlu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C50DD" w14:textId="77777777" w:rsidR="00FF3398" w:rsidRDefault="00000000">
            <w:r>
              <w:rPr>
                <w:sz w:val="18"/>
                <w:szCs w:val="18"/>
              </w:rPr>
              <w:t>5.4 Záverečné zhrnutie kapitoly 5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71384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0E6E7786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B4D3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12.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F6CEF" w14:textId="77777777" w:rsidR="00FF3398" w:rsidRDefault="00000000">
            <w:r>
              <w:rPr>
                <w:sz w:val="18"/>
                <w:szCs w:val="18"/>
              </w:rPr>
              <w:t xml:space="preserve">Príprava na slohovú prácu – </w:t>
            </w:r>
            <w:proofErr w:type="spellStart"/>
            <w:r>
              <w:rPr>
                <w:sz w:val="18"/>
                <w:szCs w:val="18"/>
              </w:rPr>
              <w:t>beletrízovaný</w:t>
            </w:r>
            <w:proofErr w:type="spellEnd"/>
            <w:r>
              <w:rPr>
                <w:sz w:val="18"/>
                <w:szCs w:val="18"/>
              </w:rPr>
              <w:t xml:space="preserve"> životopis I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30131" w14:textId="77777777" w:rsidR="00FF3398" w:rsidRDefault="00000000">
            <w:r>
              <w:rPr>
                <w:sz w:val="18"/>
                <w:szCs w:val="18"/>
              </w:rPr>
              <w:t xml:space="preserve">5.5 Príprava na písomnú slohovú prácu – </w:t>
            </w:r>
            <w:proofErr w:type="spellStart"/>
            <w:r>
              <w:rPr>
                <w:sz w:val="18"/>
                <w:szCs w:val="18"/>
              </w:rPr>
              <w:t>beletrízovaný</w:t>
            </w:r>
            <w:proofErr w:type="spellEnd"/>
            <w:r>
              <w:rPr>
                <w:sz w:val="18"/>
                <w:szCs w:val="18"/>
              </w:rPr>
              <w:t xml:space="preserve"> životopis (štruktúra, obsah)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16BB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7D8FB490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BF59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13.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99E9C" w14:textId="77777777" w:rsidR="00FF3398" w:rsidRDefault="00000000">
            <w:r>
              <w:rPr>
                <w:sz w:val="18"/>
                <w:szCs w:val="18"/>
              </w:rPr>
              <w:t xml:space="preserve">Príprava na slohovú prácu – </w:t>
            </w:r>
            <w:proofErr w:type="spellStart"/>
            <w:r>
              <w:rPr>
                <w:sz w:val="18"/>
                <w:szCs w:val="18"/>
              </w:rPr>
              <w:t>beletrízovaný</w:t>
            </w:r>
            <w:proofErr w:type="spellEnd"/>
            <w:r>
              <w:rPr>
                <w:sz w:val="18"/>
                <w:szCs w:val="18"/>
              </w:rPr>
              <w:t xml:space="preserve"> životopis II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6B112" w14:textId="77777777" w:rsidR="00FF3398" w:rsidRDefault="00000000">
            <w:r>
              <w:rPr>
                <w:sz w:val="18"/>
                <w:szCs w:val="18"/>
              </w:rPr>
              <w:t xml:space="preserve">5.5 Príprava na písomnú slohovú prácu – </w:t>
            </w:r>
            <w:proofErr w:type="spellStart"/>
            <w:r>
              <w:rPr>
                <w:sz w:val="18"/>
                <w:szCs w:val="18"/>
              </w:rPr>
              <w:t>beletrízovaný</w:t>
            </w:r>
            <w:proofErr w:type="spellEnd"/>
            <w:r>
              <w:rPr>
                <w:sz w:val="18"/>
                <w:szCs w:val="18"/>
              </w:rPr>
              <w:t xml:space="preserve"> životopis (dokončenie a úprava)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3D6A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1AD85D5D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EF2F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14.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BFB46" w14:textId="77777777" w:rsidR="00FF3398" w:rsidRDefault="00000000">
            <w:r>
              <w:rPr>
                <w:sz w:val="18"/>
                <w:szCs w:val="18"/>
              </w:rPr>
              <w:t>Lexikálna rovina – úvod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3647A" w14:textId="77777777" w:rsidR="00FF3398" w:rsidRDefault="00000000">
            <w:r>
              <w:rPr>
                <w:sz w:val="18"/>
                <w:szCs w:val="18"/>
              </w:rPr>
              <w:t>6.1 Slovo a jeho vnímanie + 6.2 Slovná zásoba a jej členenie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2711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217BD7C0" w14:textId="77777777" w:rsidTr="00687900">
        <w:trPr>
          <w:trHeight w:val="225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2777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15.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F449E" w14:textId="77777777" w:rsidR="00FF3398" w:rsidRDefault="00000000">
            <w:r>
              <w:rPr>
                <w:sz w:val="18"/>
                <w:szCs w:val="18"/>
              </w:rPr>
              <w:t>Obohacovanie slovnej zásoby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81014" w14:textId="77777777" w:rsidR="00FF3398" w:rsidRDefault="00000000">
            <w:r>
              <w:rPr>
                <w:sz w:val="18"/>
                <w:szCs w:val="18"/>
              </w:rPr>
              <w:t>6.3 Obohacovanie slovnej zásoby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DAF52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39FFC8B4" w14:textId="77777777" w:rsidTr="00687900">
        <w:trPr>
          <w:trHeight w:val="225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0970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16.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DA1F5" w14:textId="77777777" w:rsidR="00FF3398" w:rsidRDefault="00000000">
            <w:r>
              <w:rPr>
                <w:sz w:val="18"/>
                <w:szCs w:val="18"/>
              </w:rPr>
              <w:t>Slovníky + zhrnutie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B0E5E" w14:textId="77777777" w:rsidR="00FF3398" w:rsidRDefault="00000000">
            <w:r>
              <w:rPr>
                <w:sz w:val="18"/>
                <w:szCs w:val="18"/>
              </w:rPr>
              <w:t>6.4 Slovníky + 6.5 Záverečné zhrnutie kapitoly 6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3083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F3398" w14:paraId="3BFE9288" w14:textId="77777777" w:rsidTr="00687900">
        <w:trPr>
          <w:trHeight w:val="450"/>
        </w:trPr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3723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17.</w:t>
            </w:r>
          </w:p>
        </w:tc>
        <w:tc>
          <w:tcPr>
            <w:tcW w:w="34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02679F" w14:textId="77777777" w:rsidR="00FF3398" w:rsidRDefault="00000000">
            <w:r>
              <w:rPr>
                <w:sz w:val="18"/>
                <w:szCs w:val="18"/>
              </w:rPr>
              <w:t>Opakovanie a uzatvorenie 2. polroka</w:t>
            </w:r>
          </w:p>
        </w:tc>
        <w:tc>
          <w:tcPr>
            <w:tcW w:w="45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E3A51" w14:textId="77777777" w:rsidR="00FF3398" w:rsidRDefault="00000000">
            <w:r>
              <w:rPr>
                <w:sz w:val="18"/>
                <w:szCs w:val="18"/>
              </w:rPr>
              <w:t>Celkové opakovanie kapitol 4–6 + príprava na záverečné hodnotenie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0238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30484B9E" w14:textId="77777777" w:rsidR="00FF3398" w:rsidRDefault="00000000">
      <w:pPr>
        <w:pStyle w:val="Nadpis1"/>
        <w:pBdr>
          <w:bottom w:val="single" w:sz="8" w:space="4" w:color="B08D45"/>
        </w:pBdr>
        <w:spacing w:before="320" w:after="140"/>
      </w:pPr>
      <w:r>
        <w:rPr>
          <w:b/>
          <w:bCs/>
          <w:color w:val="1F3864"/>
          <w:sz w:val="26"/>
          <w:szCs w:val="26"/>
        </w:rPr>
        <w:t>2. Literatúra</w:t>
      </w:r>
    </w:p>
    <w:p w14:paraId="6089A890" w14:textId="77777777" w:rsidR="00FF3398" w:rsidRDefault="00000000">
      <w:pPr>
        <w:spacing w:after="140"/>
        <w:rPr>
          <w:color w:val="444444"/>
        </w:rPr>
      </w:pPr>
      <w:r>
        <w:rPr>
          <w:color w:val="444444"/>
        </w:rPr>
        <w:t>Prehľad prebieha chronologicky – od najstaršej svetovej literatúry (staroveká, stredoveká) cez humanizmus, renesanciu, barok až po klasicizmus a osvietenstvo.</w:t>
      </w:r>
    </w:p>
    <w:p w14:paraId="4F204530" w14:textId="77777777" w:rsidR="00C118A6" w:rsidRDefault="00C118A6">
      <w:pPr>
        <w:spacing w:after="140"/>
        <w:rPr>
          <w:color w:val="444444"/>
        </w:rPr>
      </w:pPr>
    </w:p>
    <w:p w14:paraId="578275E6" w14:textId="77777777" w:rsidR="00C118A6" w:rsidRDefault="00C118A6">
      <w:pPr>
        <w:spacing w:after="140"/>
        <w:rPr>
          <w:color w:val="444444"/>
        </w:rPr>
      </w:pPr>
    </w:p>
    <w:p w14:paraId="51E7C0F3" w14:textId="77777777" w:rsidR="00C118A6" w:rsidRDefault="00C118A6">
      <w:pPr>
        <w:spacing w:after="140"/>
        <w:rPr>
          <w:color w:val="444444"/>
        </w:rPr>
      </w:pPr>
    </w:p>
    <w:p w14:paraId="748DFB84" w14:textId="77777777" w:rsidR="00C118A6" w:rsidRDefault="00C118A6">
      <w:pPr>
        <w:spacing w:after="140"/>
        <w:rPr>
          <w:color w:val="444444"/>
        </w:rPr>
      </w:pPr>
    </w:p>
    <w:p w14:paraId="6B66AE74" w14:textId="77777777" w:rsidR="00C118A6" w:rsidRDefault="00C118A6">
      <w:pPr>
        <w:spacing w:after="140"/>
        <w:rPr>
          <w:color w:val="444444"/>
        </w:rPr>
      </w:pPr>
    </w:p>
    <w:p w14:paraId="6840821E" w14:textId="77777777" w:rsidR="00C118A6" w:rsidRDefault="00C118A6">
      <w:pPr>
        <w:spacing w:after="140"/>
        <w:rPr>
          <w:color w:val="444444"/>
        </w:rPr>
      </w:pPr>
    </w:p>
    <w:p w14:paraId="7FA9E5D9" w14:textId="77777777" w:rsidR="00C118A6" w:rsidRDefault="00C118A6">
      <w:pPr>
        <w:spacing w:after="140"/>
        <w:rPr>
          <w:color w:val="444444"/>
        </w:rPr>
      </w:pPr>
    </w:p>
    <w:p w14:paraId="43E4D0C2" w14:textId="77777777" w:rsidR="00C118A6" w:rsidRDefault="00C118A6">
      <w:pPr>
        <w:spacing w:after="140"/>
      </w:pPr>
    </w:p>
    <w:p w14:paraId="1C14970C" w14:textId="77777777" w:rsidR="00FF3398" w:rsidRDefault="00000000">
      <w:pPr>
        <w:spacing w:before="220" w:after="90"/>
      </w:pPr>
      <w:r>
        <w:rPr>
          <w:b/>
          <w:bCs/>
          <w:color w:val="1F3864"/>
          <w:sz w:val="22"/>
          <w:szCs w:val="22"/>
        </w:rPr>
        <w:lastRenderedPageBreak/>
        <w:t>1. polrok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3486"/>
        <w:gridCol w:w="4568"/>
        <w:gridCol w:w="841"/>
      </w:tblGrid>
      <w:tr w:rsidR="00FF3398" w14:paraId="3FF0CE0A" w14:textId="77777777" w:rsidTr="00687900">
        <w:trPr>
          <w:trHeight w:val="224"/>
        </w:trPr>
        <w:tc>
          <w:tcPr>
            <w:tcW w:w="84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36F10" w14:textId="77777777" w:rsidR="00FF33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Týž.</w:t>
            </w:r>
          </w:p>
        </w:tc>
        <w:tc>
          <w:tcPr>
            <w:tcW w:w="3486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8B280" w14:textId="77777777" w:rsidR="00FF3398" w:rsidRDefault="00000000">
            <w:r>
              <w:rPr>
                <w:b/>
                <w:bCs/>
                <w:color w:val="FFFFFF"/>
                <w:sz w:val="18"/>
                <w:szCs w:val="18"/>
              </w:rPr>
              <w:t>Téma</w:t>
            </w:r>
          </w:p>
        </w:tc>
        <w:tc>
          <w:tcPr>
            <w:tcW w:w="4568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8B60" w14:textId="77777777" w:rsidR="00FF3398" w:rsidRDefault="00000000">
            <w:r>
              <w:rPr>
                <w:b/>
                <w:bCs/>
                <w:color w:val="FFFFFF"/>
                <w:sz w:val="18"/>
                <w:szCs w:val="18"/>
              </w:rPr>
              <w:t>Obsah</w:t>
            </w:r>
          </w:p>
        </w:tc>
        <w:tc>
          <w:tcPr>
            <w:tcW w:w="84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3C888" w14:textId="77777777" w:rsidR="00FF33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Hod.</w:t>
            </w:r>
          </w:p>
        </w:tc>
      </w:tr>
      <w:tr w:rsidR="00FF3398" w14:paraId="6106A3CE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D3E2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66D48" w14:textId="77777777" w:rsidR="00FF3398" w:rsidRDefault="00000000">
            <w:r>
              <w:rPr>
                <w:sz w:val="18"/>
                <w:szCs w:val="18"/>
              </w:rPr>
              <w:t>Úvod do literatúry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3A72" w14:textId="77777777" w:rsidR="00FF3398" w:rsidRDefault="00000000">
            <w:r>
              <w:rPr>
                <w:sz w:val="18"/>
                <w:szCs w:val="18"/>
              </w:rPr>
              <w:t>Umenie a kultúrne hodnoty, Funkcie literatúry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E18B4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5EC9E7F0" w14:textId="77777777" w:rsidTr="00687900">
        <w:trPr>
          <w:trHeight w:val="235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6FDA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F1956" w14:textId="77777777" w:rsidR="00FF3398" w:rsidRDefault="00000000">
            <w:r>
              <w:rPr>
                <w:sz w:val="18"/>
                <w:szCs w:val="18"/>
              </w:rPr>
              <w:t>Práca s umeleckým textom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BCE43" w14:textId="77777777" w:rsidR="00FF3398" w:rsidRDefault="00000000">
            <w:r>
              <w:rPr>
                <w:sz w:val="18"/>
                <w:szCs w:val="18"/>
              </w:rPr>
              <w:t>Zásady práce s umeleckým textom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4A7E6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73BFE958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3C3A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65D07" w14:textId="77777777" w:rsidR="00FF3398" w:rsidRDefault="00000000">
            <w:r>
              <w:rPr>
                <w:sz w:val="18"/>
                <w:szCs w:val="18"/>
              </w:rPr>
              <w:t>Literárny systém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B8A38" w14:textId="77777777" w:rsidR="00FF3398" w:rsidRDefault="00000000">
            <w:r>
              <w:rPr>
                <w:sz w:val="18"/>
                <w:szCs w:val="18"/>
              </w:rPr>
              <w:t>Literárny systém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26B6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56748435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7D061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1D302" w14:textId="77777777" w:rsidR="00FF3398" w:rsidRDefault="00000000">
            <w:r>
              <w:rPr>
                <w:sz w:val="18"/>
                <w:szCs w:val="18"/>
              </w:rPr>
              <w:t>Staroveká literatúra – kontext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8CF49" w14:textId="77777777" w:rsidR="00FF3398" w:rsidRDefault="00000000">
            <w:r>
              <w:rPr>
                <w:sz w:val="18"/>
                <w:szCs w:val="18"/>
              </w:rPr>
              <w:t>Historický kontext starovekej literatúry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5226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12B15289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0BC1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CD290" w14:textId="77777777" w:rsidR="00FF3398" w:rsidRDefault="00000000">
            <w:proofErr w:type="spellStart"/>
            <w:r>
              <w:rPr>
                <w:sz w:val="18"/>
                <w:szCs w:val="18"/>
              </w:rPr>
              <w:t>Sumerská</w:t>
            </w:r>
            <w:proofErr w:type="spellEnd"/>
            <w:r>
              <w:rPr>
                <w:sz w:val="18"/>
                <w:szCs w:val="18"/>
              </w:rPr>
              <w:t xml:space="preserve"> a egyptská literatúra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6C317" w14:textId="77777777" w:rsidR="00FF3398" w:rsidRDefault="00000000">
            <w:proofErr w:type="spellStart"/>
            <w:r>
              <w:rPr>
                <w:sz w:val="18"/>
                <w:szCs w:val="18"/>
              </w:rPr>
              <w:t>Sumerská</w:t>
            </w:r>
            <w:proofErr w:type="spellEnd"/>
            <w:r>
              <w:rPr>
                <w:sz w:val="18"/>
                <w:szCs w:val="18"/>
              </w:rPr>
              <w:t xml:space="preserve"> literatúra, Egyptská literatúra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72EF6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78A1F060" w14:textId="77777777" w:rsidTr="00687900">
        <w:trPr>
          <w:trHeight w:val="447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809F7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32B6A" w14:textId="77777777" w:rsidR="00FF3398" w:rsidRDefault="00000000">
            <w:r>
              <w:rPr>
                <w:sz w:val="18"/>
                <w:szCs w:val="18"/>
              </w:rPr>
              <w:t>Hebrejská a starogermánska literatúra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53D73" w14:textId="77777777" w:rsidR="00FF3398" w:rsidRDefault="00000000">
            <w:r>
              <w:rPr>
                <w:sz w:val="18"/>
                <w:szCs w:val="18"/>
              </w:rPr>
              <w:t>Hebrejská literatúra, Starogermánska literatúra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34A9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1AB5587C" w14:textId="77777777" w:rsidTr="00687900">
        <w:trPr>
          <w:trHeight w:val="447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F8B6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E50534" w14:textId="77777777" w:rsidR="00FF3398" w:rsidRDefault="00000000">
            <w:r>
              <w:rPr>
                <w:sz w:val="18"/>
                <w:szCs w:val="18"/>
              </w:rPr>
              <w:t>Antická grécka literatúra – kontext a epos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57AAC" w14:textId="77777777" w:rsidR="00FF3398" w:rsidRDefault="00000000">
            <w:r>
              <w:rPr>
                <w:sz w:val="18"/>
                <w:szCs w:val="18"/>
              </w:rPr>
              <w:t>Historický kontext, Epos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101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7D421FAB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04DA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F2FB9" w14:textId="77777777" w:rsidR="00FF3398" w:rsidRDefault="00000000">
            <w:r>
              <w:rPr>
                <w:sz w:val="18"/>
                <w:szCs w:val="18"/>
              </w:rPr>
              <w:t>Krátke epické žánre a tragédia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86F4" w14:textId="77777777" w:rsidR="00FF3398" w:rsidRDefault="00000000">
            <w:r>
              <w:rPr>
                <w:sz w:val="18"/>
                <w:szCs w:val="18"/>
              </w:rPr>
              <w:t>Krátke epické žánre, Tragédia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401B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2375C745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5D5A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906F" w14:textId="77777777" w:rsidR="00FF3398" w:rsidRDefault="00000000">
            <w:r>
              <w:rPr>
                <w:sz w:val="18"/>
                <w:szCs w:val="18"/>
              </w:rPr>
              <w:t>Komédia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8E7E3" w14:textId="77777777" w:rsidR="00FF3398" w:rsidRDefault="00000000">
            <w:r>
              <w:rPr>
                <w:sz w:val="18"/>
                <w:szCs w:val="18"/>
              </w:rPr>
              <w:t>Komédia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4C927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67C6908D" w14:textId="77777777" w:rsidTr="00687900">
        <w:trPr>
          <w:trHeight w:val="447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A5D55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B79B8" w14:textId="77777777" w:rsidR="00FF3398" w:rsidRDefault="00000000">
            <w:r>
              <w:rPr>
                <w:sz w:val="18"/>
                <w:szCs w:val="18"/>
              </w:rPr>
              <w:t>Antická rímska literatúra – kontext a mýtus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95AA4" w14:textId="77777777" w:rsidR="00FF3398" w:rsidRDefault="00000000">
            <w:r>
              <w:rPr>
                <w:sz w:val="18"/>
                <w:szCs w:val="18"/>
              </w:rPr>
              <w:t>Historický kontext, Mýtus/Báj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7146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7658B2FD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68F5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B62E3" w14:textId="77777777" w:rsidR="00FF3398" w:rsidRDefault="00000000">
            <w:r>
              <w:rPr>
                <w:sz w:val="18"/>
                <w:szCs w:val="18"/>
              </w:rPr>
              <w:t>Epigram, epitaf, óda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D56D0" w14:textId="77777777" w:rsidR="00FF3398" w:rsidRDefault="00000000">
            <w:r>
              <w:rPr>
                <w:sz w:val="18"/>
                <w:szCs w:val="18"/>
              </w:rPr>
              <w:t>Epigram a epitaf, Óda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833D1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32787D62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77A7D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12.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2DA83" w14:textId="77777777" w:rsidR="00FF3398" w:rsidRDefault="00000000">
            <w:r>
              <w:rPr>
                <w:sz w:val="18"/>
                <w:szCs w:val="18"/>
              </w:rPr>
              <w:t>Elégia a ľúbostná báseň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5A9E9" w14:textId="77777777" w:rsidR="00FF3398" w:rsidRDefault="00000000">
            <w:r>
              <w:rPr>
                <w:sz w:val="18"/>
                <w:szCs w:val="18"/>
              </w:rPr>
              <w:t>Elégia, Ľúbostná báseň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40CB7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00A68461" w14:textId="77777777" w:rsidTr="00687900">
        <w:trPr>
          <w:trHeight w:val="235"/>
        </w:trPr>
        <w:tc>
          <w:tcPr>
            <w:tcW w:w="841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EEC36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13.</w:t>
            </w:r>
          </w:p>
        </w:tc>
        <w:tc>
          <w:tcPr>
            <w:tcW w:w="3486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8B97B" w14:textId="77777777" w:rsidR="00FF3398" w:rsidRDefault="00000000">
            <w:r>
              <w:rPr>
                <w:b/>
                <w:bCs/>
                <w:sz w:val="18"/>
                <w:szCs w:val="18"/>
              </w:rPr>
              <w:t>Staroveká literatúra – TEST</w:t>
            </w:r>
          </w:p>
        </w:tc>
        <w:tc>
          <w:tcPr>
            <w:tcW w:w="4568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08E76" w14:textId="77777777" w:rsidR="00FF3398" w:rsidRDefault="00000000">
            <w:r>
              <w:rPr>
                <w:sz w:val="18"/>
                <w:szCs w:val="18"/>
              </w:rPr>
              <w:t>Staroveká literatúra – TEST</w:t>
            </w:r>
          </w:p>
        </w:tc>
        <w:tc>
          <w:tcPr>
            <w:tcW w:w="841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5F21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4D8561AB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2D1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14.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CB45C" w14:textId="77777777" w:rsidR="00FF3398" w:rsidRDefault="00000000">
            <w:r>
              <w:rPr>
                <w:sz w:val="18"/>
                <w:szCs w:val="18"/>
              </w:rPr>
              <w:t>Stredoveká orientálna literatúra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0184E" w14:textId="77777777" w:rsidR="00FF3398" w:rsidRDefault="00000000">
            <w:r>
              <w:rPr>
                <w:sz w:val="18"/>
                <w:szCs w:val="18"/>
              </w:rPr>
              <w:t>Historický kontext, Reflexívna lyrika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1598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79523ED4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0C91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15.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F6DBD" w14:textId="77777777" w:rsidR="00FF3398" w:rsidRDefault="00000000">
            <w:r>
              <w:rPr>
                <w:sz w:val="18"/>
                <w:szCs w:val="18"/>
              </w:rPr>
              <w:t>Stredoveká európska literatúra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91EB90" w14:textId="77777777" w:rsidR="00FF3398" w:rsidRDefault="00000000">
            <w:r>
              <w:rPr>
                <w:sz w:val="18"/>
                <w:szCs w:val="18"/>
              </w:rPr>
              <w:t xml:space="preserve">Historický kontext, </w:t>
            </w:r>
            <w:proofErr w:type="spellStart"/>
            <w:r>
              <w:rPr>
                <w:sz w:val="18"/>
                <w:szCs w:val="18"/>
              </w:rPr>
              <w:t>Rytierky</w:t>
            </w:r>
            <w:proofErr w:type="spellEnd"/>
            <w:r>
              <w:rPr>
                <w:sz w:val="18"/>
                <w:szCs w:val="18"/>
              </w:rPr>
              <w:t xml:space="preserve"> epos, Kronika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6CF7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28F305D8" w14:textId="77777777" w:rsidTr="00687900">
        <w:trPr>
          <w:trHeight w:val="224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13E1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16.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F86BA5" w14:textId="77777777" w:rsidR="00FF3398" w:rsidRDefault="00000000">
            <w:proofErr w:type="spellStart"/>
            <w:r>
              <w:rPr>
                <w:sz w:val="18"/>
                <w:szCs w:val="18"/>
              </w:rPr>
              <w:t>Exemplum</w:t>
            </w:r>
            <w:proofErr w:type="spellEnd"/>
            <w:r>
              <w:rPr>
                <w:sz w:val="18"/>
                <w:szCs w:val="18"/>
              </w:rPr>
              <w:t xml:space="preserve"> a modlitba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690FA" w14:textId="77777777" w:rsidR="00FF3398" w:rsidRDefault="00000000">
            <w:proofErr w:type="spellStart"/>
            <w:r>
              <w:rPr>
                <w:sz w:val="18"/>
                <w:szCs w:val="18"/>
              </w:rPr>
              <w:t>Exemplum</w:t>
            </w:r>
            <w:proofErr w:type="spellEnd"/>
            <w:r>
              <w:rPr>
                <w:sz w:val="18"/>
                <w:szCs w:val="18"/>
              </w:rPr>
              <w:t>, Modlitba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4A036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03D367B3" w14:textId="77777777" w:rsidTr="00687900">
        <w:trPr>
          <w:trHeight w:val="447"/>
        </w:trPr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3FB3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17.</w:t>
            </w:r>
          </w:p>
        </w:tc>
        <w:tc>
          <w:tcPr>
            <w:tcW w:w="34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985AE" w14:textId="77777777" w:rsidR="00FF3398" w:rsidRDefault="00000000">
            <w:r>
              <w:rPr>
                <w:sz w:val="18"/>
                <w:szCs w:val="18"/>
              </w:rPr>
              <w:t>Stredoveká literatúra na našom území I</w:t>
            </w:r>
          </w:p>
        </w:tc>
        <w:tc>
          <w:tcPr>
            <w:tcW w:w="456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A6B74" w14:textId="77777777" w:rsidR="00FF3398" w:rsidRDefault="00000000">
            <w:r>
              <w:rPr>
                <w:sz w:val="18"/>
                <w:szCs w:val="18"/>
              </w:rPr>
              <w:t>Historický kontext, Legenda, Mestská kniha</w:t>
            </w:r>
          </w:p>
        </w:tc>
        <w:tc>
          <w:tcPr>
            <w:tcW w:w="8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3C1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215D5F08" w14:textId="77777777" w:rsidTr="00687900">
        <w:trPr>
          <w:trHeight w:val="447"/>
        </w:trPr>
        <w:tc>
          <w:tcPr>
            <w:tcW w:w="841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DDE9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18.</w:t>
            </w:r>
          </w:p>
        </w:tc>
        <w:tc>
          <w:tcPr>
            <w:tcW w:w="3486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25420" w14:textId="77777777" w:rsidR="00FF3398" w:rsidRDefault="00000000">
            <w:r>
              <w:rPr>
                <w:b/>
                <w:bCs/>
                <w:sz w:val="18"/>
                <w:szCs w:val="18"/>
              </w:rPr>
              <w:t>Stredoveká literatúra na našom území II + TEST</w:t>
            </w:r>
          </w:p>
        </w:tc>
        <w:tc>
          <w:tcPr>
            <w:tcW w:w="4568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22BB6" w14:textId="77777777" w:rsidR="00FF3398" w:rsidRDefault="00000000">
            <w:r>
              <w:rPr>
                <w:sz w:val="18"/>
                <w:szCs w:val="18"/>
              </w:rPr>
              <w:t xml:space="preserve">List, Chválospev/Hymnus, </w:t>
            </w:r>
            <w:proofErr w:type="spellStart"/>
            <w:r>
              <w:rPr>
                <w:sz w:val="18"/>
                <w:szCs w:val="18"/>
              </w:rPr>
              <w:t>Vagantská</w:t>
            </w:r>
            <w:proofErr w:type="spellEnd"/>
            <w:r>
              <w:rPr>
                <w:sz w:val="18"/>
                <w:szCs w:val="18"/>
              </w:rPr>
              <w:t xml:space="preserve"> pieseň + Stredoveká literatúra – TEST</w:t>
            </w:r>
          </w:p>
        </w:tc>
        <w:tc>
          <w:tcPr>
            <w:tcW w:w="841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3C805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6136916" w14:textId="77777777" w:rsidR="00FF3398" w:rsidRDefault="00000000">
      <w:pPr>
        <w:spacing w:before="220" w:after="90"/>
      </w:pPr>
      <w:r>
        <w:rPr>
          <w:b/>
          <w:bCs/>
          <w:color w:val="1F3864"/>
          <w:sz w:val="22"/>
          <w:szCs w:val="22"/>
        </w:rPr>
        <w:t>2. polrok</w:t>
      </w:r>
    </w:p>
    <w:tbl>
      <w:tblPr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3494"/>
        <w:gridCol w:w="4578"/>
        <w:gridCol w:w="843"/>
      </w:tblGrid>
      <w:tr w:rsidR="00FF3398" w14:paraId="732DE966" w14:textId="77777777" w:rsidTr="00687900">
        <w:trPr>
          <w:trHeight w:val="222"/>
        </w:trPr>
        <w:tc>
          <w:tcPr>
            <w:tcW w:w="84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326CB" w14:textId="77777777" w:rsidR="00FF33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Týž.</w:t>
            </w:r>
          </w:p>
        </w:tc>
        <w:tc>
          <w:tcPr>
            <w:tcW w:w="3494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3FD41" w14:textId="77777777" w:rsidR="00FF3398" w:rsidRDefault="00000000">
            <w:r>
              <w:rPr>
                <w:b/>
                <w:bCs/>
                <w:color w:val="FFFFFF"/>
                <w:sz w:val="18"/>
                <w:szCs w:val="18"/>
              </w:rPr>
              <w:t>Téma</w:t>
            </w:r>
          </w:p>
        </w:tc>
        <w:tc>
          <w:tcPr>
            <w:tcW w:w="4578" w:type="dxa"/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799B4" w14:textId="77777777" w:rsidR="00FF3398" w:rsidRDefault="00000000">
            <w:r>
              <w:rPr>
                <w:b/>
                <w:bCs/>
                <w:color w:val="FFFFFF"/>
                <w:sz w:val="18"/>
                <w:szCs w:val="18"/>
              </w:rPr>
              <w:t>Obsah</w:t>
            </w:r>
          </w:p>
        </w:tc>
        <w:tc>
          <w:tcPr>
            <w:tcW w:w="84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07F3B" w14:textId="77777777" w:rsidR="00FF33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Hod.</w:t>
            </w:r>
          </w:p>
        </w:tc>
      </w:tr>
      <w:tr w:rsidR="00FF3398" w14:paraId="74E6956C" w14:textId="77777777" w:rsidTr="00687900">
        <w:trPr>
          <w:trHeight w:val="44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FEEA2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28B00" w14:textId="77777777" w:rsidR="00FF3398" w:rsidRDefault="00000000">
            <w:r>
              <w:rPr>
                <w:sz w:val="18"/>
                <w:szCs w:val="18"/>
              </w:rPr>
              <w:t>Humanistická a renesančná literatúra v Európe – kontext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B6A26" w14:textId="77777777" w:rsidR="00FF3398" w:rsidRDefault="00000000">
            <w:r>
              <w:rPr>
                <w:sz w:val="18"/>
                <w:szCs w:val="18"/>
              </w:rPr>
              <w:t>Historický kontext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403E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605A297B" w14:textId="77777777" w:rsidTr="00687900">
        <w:trPr>
          <w:trHeight w:val="222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F4EA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8AD89" w14:textId="77777777" w:rsidR="00FF3398" w:rsidRDefault="00000000">
            <w:r>
              <w:rPr>
                <w:sz w:val="18"/>
                <w:szCs w:val="18"/>
              </w:rPr>
              <w:t>Alegorický epos a novela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6574F" w14:textId="77777777" w:rsidR="00FF3398" w:rsidRDefault="00000000">
            <w:r>
              <w:rPr>
                <w:sz w:val="18"/>
                <w:szCs w:val="18"/>
              </w:rPr>
              <w:t>Alegorický epos, Novela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032C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531CD5C0" w14:textId="77777777" w:rsidTr="00687900">
        <w:trPr>
          <w:trHeight w:val="23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63E4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12261" w14:textId="77777777" w:rsidR="00FF3398" w:rsidRDefault="00000000">
            <w:r>
              <w:rPr>
                <w:sz w:val="18"/>
                <w:szCs w:val="18"/>
              </w:rPr>
              <w:t>Román a sonet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0E099" w14:textId="77777777" w:rsidR="00FF3398" w:rsidRDefault="00000000">
            <w:r>
              <w:rPr>
                <w:sz w:val="18"/>
                <w:szCs w:val="18"/>
              </w:rPr>
              <w:t>Román, Sonet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4FCA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29EF0999" w14:textId="77777777" w:rsidTr="00687900">
        <w:trPr>
          <w:trHeight w:val="222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10D1B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07CEF" w14:textId="77777777" w:rsidR="00FF3398" w:rsidRDefault="00000000">
            <w:proofErr w:type="spellStart"/>
            <w:r>
              <w:rPr>
                <w:sz w:val="18"/>
                <w:szCs w:val="18"/>
              </w:rPr>
              <w:t>Villonská</w:t>
            </w:r>
            <w:proofErr w:type="spellEnd"/>
            <w:r>
              <w:rPr>
                <w:sz w:val="18"/>
                <w:szCs w:val="18"/>
              </w:rPr>
              <w:t xml:space="preserve"> balada, tragédia, komédia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5922D" w14:textId="77777777" w:rsidR="00FF3398" w:rsidRDefault="00000000">
            <w:proofErr w:type="spellStart"/>
            <w:r>
              <w:rPr>
                <w:sz w:val="18"/>
                <w:szCs w:val="18"/>
              </w:rPr>
              <w:t>Villonská</w:t>
            </w:r>
            <w:proofErr w:type="spellEnd"/>
            <w:r>
              <w:rPr>
                <w:sz w:val="18"/>
                <w:szCs w:val="18"/>
              </w:rPr>
              <w:t xml:space="preserve"> balada, Tragédia, Komédia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5886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2554A9CD" w14:textId="77777777" w:rsidTr="00687900">
        <w:trPr>
          <w:trHeight w:val="44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00A2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320C9" w14:textId="77777777" w:rsidR="00FF3398" w:rsidRDefault="00000000">
            <w:r>
              <w:rPr>
                <w:sz w:val="18"/>
                <w:szCs w:val="18"/>
              </w:rPr>
              <w:t>Humanistická a renesančná literatúra na našom území I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DA0F4" w14:textId="77777777" w:rsidR="00FF3398" w:rsidRDefault="00000000">
            <w:r>
              <w:rPr>
                <w:sz w:val="18"/>
                <w:szCs w:val="18"/>
              </w:rPr>
              <w:t>Občiansko-politická skladba, Historická pieseň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473A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18768F27" w14:textId="77777777" w:rsidTr="00687900">
        <w:trPr>
          <w:trHeight w:val="443"/>
        </w:trPr>
        <w:tc>
          <w:tcPr>
            <w:tcW w:w="843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2EDC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3494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697A28" w14:textId="77777777" w:rsidR="00FF3398" w:rsidRDefault="00000000">
            <w:r>
              <w:rPr>
                <w:b/>
                <w:bCs/>
                <w:sz w:val="18"/>
                <w:szCs w:val="18"/>
              </w:rPr>
              <w:t>Humanistická a renesančná literatúra na našom území II + TEST</w:t>
            </w:r>
          </w:p>
        </w:tc>
        <w:tc>
          <w:tcPr>
            <w:tcW w:w="4578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804293" w14:textId="77777777" w:rsidR="00FF3398" w:rsidRDefault="00000000">
            <w:r>
              <w:rPr>
                <w:sz w:val="18"/>
                <w:szCs w:val="18"/>
              </w:rPr>
              <w:t>Ľúbostná lyrika + Humanistická a renesančná literatúra – TEST</w:t>
            </w:r>
          </w:p>
        </w:tc>
        <w:tc>
          <w:tcPr>
            <w:tcW w:w="843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6C66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60CE265C" w14:textId="77777777" w:rsidTr="00687900">
        <w:trPr>
          <w:trHeight w:val="44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E78F4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2DB72" w14:textId="77777777" w:rsidR="00FF3398" w:rsidRDefault="00000000">
            <w:r>
              <w:rPr>
                <w:sz w:val="18"/>
                <w:szCs w:val="18"/>
              </w:rPr>
              <w:t>Baroková európska literatúra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B95DBB" w14:textId="77777777" w:rsidR="00FF3398" w:rsidRDefault="00000000">
            <w:r>
              <w:rPr>
                <w:sz w:val="18"/>
                <w:szCs w:val="18"/>
              </w:rPr>
              <w:t>Historický kontext, Duchovný epos, Filozofický spis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DCD6A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370A6F1D" w14:textId="77777777" w:rsidTr="00687900">
        <w:trPr>
          <w:trHeight w:val="44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282DE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36A9E" w14:textId="77777777" w:rsidR="00FF3398" w:rsidRDefault="00000000">
            <w:r>
              <w:rPr>
                <w:sz w:val="18"/>
                <w:szCs w:val="18"/>
              </w:rPr>
              <w:t>Baroková literatúra na našom území I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E25C9" w14:textId="77777777" w:rsidR="00FF3398" w:rsidRDefault="00000000">
            <w:r>
              <w:rPr>
                <w:sz w:val="18"/>
                <w:szCs w:val="18"/>
              </w:rPr>
              <w:t>Cestopis, Národné obrany a chvály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C6990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79951E1C" w14:textId="77777777" w:rsidTr="00687900">
        <w:trPr>
          <w:trHeight w:val="44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56F0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1EC16" w14:textId="77777777" w:rsidR="00FF3398" w:rsidRDefault="00000000">
            <w:r>
              <w:rPr>
                <w:sz w:val="18"/>
                <w:szCs w:val="18"/>
              </w:rPr>
              <w:t>Baroková literatúra na našom území II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AE1D6" w14:textId="77777777" w:rsidR="00FF3398" w:rsidRDefault="00000000">
            <w:r>
              <w:rPr>
                <w:sz w:val="18"/>
                <w:szCs w:val="18"/>
              </w:rPr>
              <w:t>Duchovná pieseň, Mravoučná báseň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67A0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1C429674" w14:textId="77777777" w:rsidTr="00687900">
        <w:trPr>
          <w:trHeight w:val="222"/>
        </w:trPr>
        <w:tc>
          <w:tcPr>
            <w:tcW w:w="843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10CD5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10.</w:t>
            </w:r>
          </w:p>
        </w:tc>
        <w:tc>
          <w:tcPr>
            <w:tcW w:w="3494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64089" w14:textId="77777777" w:rsidR="00FF3398" w:rsidRDefault="00000000">
            <w:r>
              <w:rPr>
                <w:b/>
                <w:bCs/>
                <w:sz w:val="18"/>
                <w:szCs w:val="18"/>
              </w:rPr>
              <w:t>Baroková literatúra – TEST</w:t>
            </w:r>
          </w:p>
        </w:tc>
        <w:tc>
          <w:tcPr>
            <w:tcW w:w="4578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6BCF6" w14:textId="77777777" w:rsidR="00FF3398" w:rsidRDefault="00000000">
            <w:r>
              <w:rPr>
                <w:sz w:val="18"/>
                <w:szCs w:val="18"/>
              </w:rPr>
              <w:t>Baroková literatúra – TEST</w:t>
            </w:r>
          </w:p>
        </w:tc>
        <w:tc>
          <w:tcPr>
            <w:tcW w:w="843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BE024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2374D798" w14:textId="77777777" w:rsidTr="00687900">
        <w:trPr>
          <w:trHeight w:val="44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2A91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EE0F4" w14:textId="77777777" w:rsidR="00FF3398" w:rsidRDefault="00000000">
            <w:r>
              <w:rPr>
                <w:sz w:val="18"/>
                <w:szCs w:val="18"/>
              </w:rPr>
              <w:t>Klasicistická európska literatúra – kontext a román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8D08C" w14:textId="77777777" w:rsidR="00FF3398" w:rsidRDefault="00000000">
            <w:r>
              <w:rPr>
                <w:sz w:val="18"/>
                <w:szCs w:val="18"/>
              </w:rPr>
              <w:t>Historický kontext, Román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577E1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2A0A7545" w14:textId="77777777" w:rsidTr="00687900">
        <w:trPr>
          <w:trHeight w:val="222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FA86D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12.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D3F01" w14:textId="77777777" w:rsidR="00FF3398" w:rsidRDefault="00000000">
            <w:r>
              <w:rPr>
                <w:sz w:val="18"/>
                <w:szCs w:val="18"/>
              </w:rPr>
              <w:t>Tragédia, komédia, tragikomédia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6E84C" w14:textId="77777777" w:rsidR="00FF3398" w:rsidRDefault="00000000">
            <w:r>
              <w:rPr>
                <w:sz w:val="18"/>
                <w:szCs w:val="18"/>
              </w:rPr>
              <w:t>Tragédia, Komédia, Tragikomédia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A8AC5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7A5E3554" w14:textId="77777777" w:rsidTr="00687900">
        <w:trPr>
          <w:trHeight w:val="44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19967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13.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A6ED3E" w14:textId="77777777" w:rsidR="00FF3398" w:rsidRDefault="00000000">
            <w:r>
              <w:rPr>
                <w:sz w:val="18"/>
                <w:szCs w:val="18"/>
              </w:rPr>
              <w:t>Klasicizmus a osvietenstvo na našom území – kontext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841DC" w14:textId="77777777" w:rsidR="00FF3398" w:rsidRDefault="00000000">
            <w:r>
              <w:rPr>
                <w:sz w:val="18"/>
                <w:szCs w:val="18"/>
              </w:rPr>
              <w:t>Historický kontext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362B3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3E19706C" w14:textId="77777777" w:rsidTr="00687900">
        <w:trPr>
          <w:trHeight w:val="222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0E296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14.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14CC3" w14:textId="77777777" w:rsidR="00FF3398" w:rsidRDefault="00000000">
            <w:r>
              <w:rPr>
                <w:sz w:val="18"/>
                <w:szCs w:val="18"/>
              </w:rPr>
              <w:t>Epos a román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ABE7D" w14:textId="77777777" w:rsidR="00FF3398" w:rsidRDefault="00000000">
            <w:r>
              <w:rPr>
                <w:sz w:val="18"/>
                <w:szCs w:val="18"/>
              </w:rPr>
              <w:t>Epos, Román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A9F9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6256135E" w14:textId="77777777" w:rsidTr="00687900">
        <w:trPr>
          <w:trHeight w:val="23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AAFC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15.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67B13" w14:textId="77777777" w:rsidR="00FF3398" w:rsidRDefault="00000000">
            <w:r>
              <w:rPr>
                <w:sz w:val="18"/>
                <w:szCs w:val="18"/>
              </w:rPr>
              <w:t>Encyklopédia a komédia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C65A4" w14:textId="77777777" w:rsidR="00FF3398" w:rsidRDefault="00000000">
            <w:r>
              <w:rPr>
                <w:sz w:val="18"/>
                <w:szCs w:val="18"/>
              </w:rPr>
              <w:t>Encyklopédia, Komédia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400F9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2F9CF3FF" w14:textId="77777777" w:rsidTr="00687900">
        <w:trPr>
          <w:trHeight w:val="222"/>
        </w:trPr>
        <w:tc>
          <w:tcPr>
            <w:tcW w:w="843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1DEDC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16.</w:t>
            </w:r>
          </w:p>
        </w:tc>
        <w:tc>
          <w:tcPr>
            <w:tcW w:w="3494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F4C00" w14:textId="77777777" w:rsidR="00FF3398" w:rsidRDefault="00000000">
            <w:r>
              <w:rPr>
                <w:b/>
                <w:bCs/>
                <w:sz w:val="18"/>
                <w:szCs w:val="18"/>
              </w:rPr>
              <w:t>Klasicistická literatúra – TEST</w:t>
            </w:r>
          </w:p>
        </w:tc>
        <w:tc>
          <w:tcPr>
            <w:tcW w:w="4578" w:type="dxa"/>
            <w:shd w:val="clear" w:color="auto" w:fill="FBF1D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3910B" w14:textId="77777777" w:rsidR="00FF3398" w:rsidRDefault="00000000">
            <w:r>
              <w:rPr>
                <w:sz w:val="18"/>
                <w:szCs w:val="18"/>
              </w:rPr>
              <w:t>Klasicistická literatúra – TEST</w:t>
            </w:r>
          </w:p>
        </w:tc>
        <w:tc>
          <w:tcPr>
            <w:tcW w:w="843" w:type="dxa"/>
            <w:shd w:val="clear" w:color="auto" w:fill="FBF1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FFBD5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F3398" w14:paraId="11E06422" w14:textId="77777777" w:rsidTr="00687900">
        <w:trPr>
          <w:trHeight w:val="443"/>
        </w:trPr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93A68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17.</w:t>
            </w:r>
          </w:p>
        </w:tc>
        <w:tc>
          <w:tcPr>
            <w:tcW w:w="34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2672C" w14:textId="77777777" w:rsidR="00FF3398" w:rsidRDefault="00000000">
            <w:r>
              <w:rPr>
                <w:sz w:val="18"/>
                <w:szCs w:val="18"/>
              </w:rPr>
              <w:t>Celkové opakovanie</w:t>
            </w:r>
          </w:p>
        </w:tc>
        <w:tc>
          <w:tcPr>
            <w:tcW w:w="457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CD016" w14:textId="77777777" w:rsidR="00FF3398" w:rsidRDefault="00000000">
            <w:r>
              <w:rPr>
                <w:sz w:val="18"/>
                <w:szCs w:val="18"/>
              </w:rPr>
              <w:t>Opakovanie 2. polroka (humanizmus – klasicizmus)</w:t>
            </w:r>
          </w:p>
        </w:tc>
        <w:tc>
          <w:tcPr>
            <w:tcW w:w="8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7B24F" w14:textId="77777777" w:rsidR="00FF3398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86E2153" w14:textId="77777777" w:rsidR="00FF3398" w:rsidRDefault="00000000">
      <w:pPr>
        <w:pBdr>
          <w:top w:val="single" w:sz="8" w:space="8" w:color="B08D45"/>
        </w:pBdr>
        <w:spacing w:before="300" w:after="60"/>
      </w:pPr>
      <w:r>
        <w:rPr>
          <w:b/>
          <w:bCs/>
          <w:color w:val="1F3864"/>
          <w:sz w:val="20"/>
          <w:szCs w:val="20"/>
        </w:rPr>
        <w:t xml:space="preserve">Poznámka: </w:t>
      </w:r>
      <w:r>
        <w:rPr>
          <w:i/>
          <w:iCs/>
          <w:color w:val="444444"/>
          <w:sz w:val="20"/>
          <w:szCs w:val="20"/>
        </w:rPr>
        <w:t>zvýraznené týždne označujú previerky (TEST) z jednotlivých literárnych období. Presné termíny upresní vyučujúci.</w:t>
      </w:r>
    </w:p>
    <w:sectPr w:rsidR="00FF3398">
      <w:pgSz w:w="11907" w:h="16840"/>
      <w:pgMar w:top="900" w:right="90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332BC0"/>
    <w:multiLevelType w:val="hybridMultilevel"/>
    <w:tmpl w:val="27BE30C8"/>
    <w:lvl w:ilvl="0" w:tplc="E1D693D2">
      <w:start w:val="1"/>
      <w:numFmt w:val="bullet"/>
      <w:lvlText w:val="●"/>
      <w:lvlJc w:val="left"/>
      <w:pPr>
        <w:ind w:left="720" w:hanging="360"/>
      </w:pPr>
    </w:lvl>
    <w:lvl w:ilvl="1" w:tplc="6BC0FFAE">
      <w:start w:val="1"/>
      <w:numFmt w:val="bullet"/>
      <w:lvlText w:val="○"/>
      <w:lvlJc w:val="left"/>
      <w:pPr>
        <w:ind w:left="1440" w:hanging="360"/>
      </w:pPr>
    </w:lvl>
    <w:lvl w:ilvl="2" w:tplc="5656B810">
      <w:start w:val="1"/>
      <w:numFmt w:val="bullet"/>
      <w:lvlText w:val="■"/>
      <w:lvlJc w:val="left"/>
      <w:pPr>
        <w:ind w:left="2160" w:hanging="360"/>
      </w:pPr>
    </w:lvl>
    <w:lvl w:ilvl="3" w:tplc="E38623FC">
      <w:start w:val="1"/>
      <w:numFmt w:val="bullet"/>
      <w:lvlText w:val="●"/>
      <w:lvlJc w:val="left"/>
      <w:pPr>
        <w:ind w:left="2880" w:hanging="360"/>
      </w:pPr>
    </w:lvl>
    <w:lvl w:ilvl="4" w:tplc="D3E6DF6E">
      <w:start w:val="1"/>
      <w:numFmt w:val="bullet"/>
      <w:lvlText w:val="○"/>
      <w:lvlJc w:val="left"/>
      <w:pPr>
        <w:ind w:left="3600" w:hanging="360"/>
      </w:pPr>
    </w:lvl>
    <w:lvl w:ilvl="5" w:tplc="05A04030">
      <w:start w:val="1"/>
      <w:numFmt w:val="bullet"/>
      <w:lvlText w:val="■"/>
      <w:lvlJc w:val="left"/>
      <w:pPr>
        <w:ind w:left="4320" w:hanging="360"/>
      </w:pPr>
    </w:lvl>
    <w:lvl w:ilvl="6" w:tplc="DFC635B4">
      <w:start w:val="1"/>
      <w:numFmt w:val="bullet"/>
      <w:lvlText w:val="●"/>
      <w:lvlJc w:val="left"/>
      <w:pPr>
        <w:ind w:left="5040" w:hanging="360"/>
      </w:pPr>
    </w:lvl>
    <w:lvl w:ilvl="7" w:tplc="8766F152">
      <w:start w:val="1"/>
      <w:numFmt w:val="bullet"/>
      <w:lvlText w:val="●"/>
      <w:lvlJc w:val="left"/>
      <w:pPr>
        <w:ind w:left="5760" w:hanging="360"/>
      </w:pPr>
    </w:lvl>
    <w:lvl w:ilvl="8" w:tplc="8D4CFF48">
      <w:start w:val="1"/>
      <w:numFmt w:val="bullet"/>
      <w:lvlText w:val="●"/>
      <w:lvlJc w:val="left"/>
      <w:pPr>
        <w:ind w:left="6480" w:hanging="360"/>
      </w:pPr>
    </w:lvl>
  </w:abstractNum>
  <w:num w:numId="1" w16cid:durableId="1062606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398"/>
    <w:rsid w:val="00687900"/>
    <w:rsid w:val="00C118A6"/>
    <w:rsid w:val="00ED72E8"/>
    <w:rsid w:val="00F963ED"/>
    <w:rsid w:val="00FF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336709"/>
  <w15:docId w15:val="{08B6F289-E480-7041-99DE-0C182F1E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Mgr. Michal Sivák</cp:lastModifiedBy>
  <cp:revision>3</cp:revision>
  <cp:lastPrinted>2026-09-09T09:25:00Z</cp:lastPrinted>
  <dcterms:created xsi:type="dcterms:W3CDTF">2026-09-09T09:23:00Z</dcterms:created>
  <dcterms:modified xsi:type="dcterms:W3CDTF">2026-09-10T09:10:00Z</dcterms:modified>
</cp:coreProperties>
</file>