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BORDEREAU des ACTES DEPOSES
        COCODY
        01 JANVIER 2023
        </w:t>
      </w:r>
    </w:p>
    <w:p>
      <w:pPr>
        <w:jc w:val="start"/>
      </w:pPr>
      <w:r>
        <w:pict>
          <v:shape type="#_x0000_t0202" style="width:450pt; height:50pt; margin-left:0pt; margin-top:0pt; mso-position-horizontal:left; mso-position-vertical:top; mso-position-horizontal-relative:char; mso-position-vertical-relative:line;">
            <w10:wrap type="inline"/>
            <v:stroke weight="2pt" color="black"/>
            <v:textbox>
              <w:txbxContent>
                <w:p>
                  <w:pPr/>
                  <w:r>
                    <w:rPr/>
                    <w:t xml:space="preserve">(1) N°  du compte                                                                                                  Bordereau……….……………                                                  
        </w:t>
                  </w:r>
                </w:p>
                <w:p>
                  <w:pPr/>
                  <w:r>
                    <w:rPr/>
                    <w:t xml:space="preserve">Enreg le……..……………..…                                                                                 Vol……..f..°……...n°…………</w:t>
                  </w:r>
                </w:p>
              </w:txbxContent>
            </v:textbox>
          </v:shape>
        </w:pict>
      </w:r>
    </w:p>
    <w:tbl>
      <w:tblGrid>
        <w:gridCol w:w="25" w:type="dxa"/>
        <w:gridCol w:w="3000" w:type="dxa"/>
        <w:gridCol w:w="5000" w:type="dxa"/>
        <w:gridCol w:w="3000" w:type="dxa"/>
        <w:gridCol w:w="1500" w:type="dxa"/>
      </w:tblGrid>
      <w:tblPr>
        <w:tblStyle w:val="Colspan Rowspan"/>
      </w:tblP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N° D’ORDRE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DATE DE L’ACTE
et indication du nombre des rôles, mots et chiffres nuls
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NATURE    DE    L’ACTE
        Et noms des parties 
        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MONTANT
        Des
        droits perçus
        </w:t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NUMERO</w:t>
            </w:r>
          </w:p>
        </w:tc>
      </w:tr>
      <w:tr>
        <w:trPr>
          <w:cantSplit w:val="1"/>
        </w:trPr>
        <w:tc>
          <w:tcPr>
            <w:tcW w:w="25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000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31 décembre 2022 et Janvier 2023
        ………4 Rôles ½ 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VENTE PAR MOSNIEUR DOUDOU CasimirAU PROFIT DE MONSIEURGG HH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restart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Lot 01 – Ilot 02                                                                     
        Titre Foncier 03 Cocody
        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REP: 1234                                                              DF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18.000 FCFA</w:t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………0 Rôle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Le   présent   bordereau   contenant    UN     acte 
         Numéroté de   1   à   1   est  certifié  exact  et  complet À     
         Abidjan, le  01 Janvier 2023.                                                                                          
         Signature du notaire                                
         </w:t>
            </w:r>
          </w:p>
        </w:tc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Arrêt le présent bordereau à la somme  
        (en toutes lettres)                                                         
        Cachet du bureau :
        </w:t>
            </w:r>
          </w:p>
        </w:tc>
      </w:tr>
      <w:tr>
        <w:trPr>
          <w:cantSplit w:val="1"/>
        </w:trPr>
        <w:tc>
          <w:tcPr>
            <w:gridSpan w:val="6"/>
            <w:noWrap/>
          </w:tcPr>
          <w:p>
            <w:pPr>
              <w:jc w:val="center"/>
              <w:spacing w:after="0"/>
            </w:pPr>
            <w:r>
              <w:rPr/>
              <w:t xml:space="preserve">                             CADRE   RESERVE   A   L ’ADMINISTRATION   (Dépouillement des droits perçus)                               
         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>
              <w:jc w:val="center"/>
              <w:spacing w:after="0"/>
            </w:pPr>
            <w:r>
              <w:rPr/>
              <w:t xml:space="preserve">NATURE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NOMBRE</w:t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MONTANT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OBSERVATION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hAnsi="Arial Narrow" w:eastAsia="Arial Narrow" w:cs="Arial Narrow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3" w:after="3" w:line="243" w:lineRule="auto"/>
    </w:pPr>
  </w:style>
  <w:style w:type="table" w:customStyle="1" w:styleId="Colspan Rowspan">
    <w:name w:val="Colspan Rowspan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2024-10-15T12:10:25+00:00</dcterms:created>
  <dcterms:modified xsi:type="dcterms:W3CDTF">2024-10-15T12:10:25+00:00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