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5309F" w14:textId="77777777" w:rsidR="0079695B" w:rsidRPr="0079695B" w:rsidRDefault="0079695B" w:rsidP="0079695B">
      <w:pPr>
        <w:rPr>
          <w:b/>
          <w:bCs/>
        </w:rPr>
      </w:pPr>
      <w:r w:rsidRPr="0079695B">
        <w:rPr>
          <w:b/>
          <w:bCs/>
        </w:rPr>
        <w:t>Reports &amp; Dashboards Module</w:t>
      </w:r>
    </w:p>
    <w:p w14:paraId="7DC6F882" w14:textId="77777777" w:rsidR="0079695B" w:rsidRPr="0079695B" w:rsidRDefault="0079695B" w:rsidP="0079695B">
      <w:pPr>
        <w:rPr>
          <w:b/>
          <w:bCs/>
        </w:rPr>
      </w:pPr>
      <w:r w:rsidRPr="0079695B">
        <w:rPr>
          <w:b/>
          <w:bCs/>
        </w:rPr>
        <w:t>Objective</w:t>
      </w:r>
    </w:p>
    <w:p w14:paraId="55388EA2" w14:textId="77777777" w:rsidR="0079695B" w:rsidRPr="0079695B" w:rsidRDefault="0079695B" w:rsidP="0079695B">
      <w:r w:rsidRPr="0079695B">
        <w:t>The objective of this module is to understand how Salesforce Reports and Dashboards help organizations analyze business data without writing Apex code. Reports provide tabular and summarized data, while Dashboards present the information visually for better decision-making.</w:t>
      </w:r>
    </w:p>
    <w:p w14:paraId="75C4BCFB" w14:textId="77777777" w:rsidR="0079695B" w:rsidRPr="0079695B" w:rsidRDefault="0079695B" w:rsidP="0079695B">
      <w:r w:rsidRPr="0079695B">
        <w:pict w14:anchorId="2BC06D13">
          <v:rect id="_x0000_i1031" style="width:0;height:1.5pt" o:hralign="center" o:hrstd="t" o:hr="t" fillcolor="#a0a0a0" stroked="f"/>
        </w:pict>
      </w:r>
    </w:p>
    <w:p w14:paraId="1792EB1D" w14:textId="77777777" w:rsidR="0079695B" w:rsidRPr="0079695B" w:rsidRDefault="0079695B" w:rsidP="0079695B">
      <w:pPr>
        <w:rPr>
          <w:b/>
          <w:bCs/>
        </w:rPr>
      </w:pPr>
      <w:r w:rsidRPr="0079695B">
        <w:rPr>
          <w:b/>
          <w:bCs/>
        </w:rPr>
        <w:t>Topics Covered</w:t>
      </w:r>
    </w:p>
    <w:p w14:paraId="7A5269CF" w14:textId="77777777" w:rsidR="0079695B" w:rsidRPr="0079695B" w:rsidRDefault="0079695B" w:rsidP="0079695B">
      <w:pPr>
        <w:rPr>
          <w:b/>
          <w:bCs/>
        </w:rPr>
      </w:pPr>
      <w:r w:rsidRPr="0079695B">
        <w:rPr>
          <w:b/>
          <w:bCs/>
        </w:rPr>
        <w:t>Report Types</w:t>
      </w:r>
    </w:p>
    <w:p w14:paraId="46B225D5" w14:textId="77777777" w:rsidR="0079695B" w:rsidRPr="0079695B" w:rsidRDefault="0079695B" w:rsidP="0079695B">
      <w:pPr>
        <w:numPr>
          <w:ilvl w:val="0"/>
          <w:numId w:val="1"/>
        </w:numPr>
      </w:pPr>
      <w:r w:rsidRPr="0079695B">
        <w:t xml:space="preserve">Created report types based on custom objects. </w:t>
      </w:r>
    </w:p>
    <w:p w14:paraId="3B622B21" w14:textId="77777777" w:rsidR="0079695B" w:rsidRPr="0079695B" w:rsidRDefault="0079695B" w:rsidP="0079695B">
      <w:pPr>
        <w:numPr>
          <w:ilvl w:val="0"/>
          <w:numId w:val="1"/>
        </w:numPr>
      </w:pPr>
      <w:r w:rsidRPr="0079695B">
        <w:t xml:space="preserve">Understood how report types define the data source for reports. </w:t>
      </w:r>
    </w:p>
    <w:p w14:paraId="401D6728" w14:textId="77777777" w:rsidR="0079695B" w:rsidRPr="0079695B" w:rsidRDefault="0079695B" w:rsidP="0079695B">
      <w:pPr>
        <w:rPr>
          <w:b/>
          <w:bCs/>
        </w:rPr>
      </w:pPr>
      <w:r w:rsidRPr="0079695B">
        <w:rPr>
          <w:b/>
          <w:bCs/>
        </w:rPr>
        <w:t>Tabular Reports</w:t>
      </w:r>
    </w:p>
    <w:p w14:paraId="430B3F06" w14:textId="77777777" w:rsidR="0079695B" w:rsidRPr="0079695B" w:rsidRDefault="0079695B" w:rsidP="0079695B">
      <w:pPr>
        <w:numPr>
          <w:ilvl w:val="0"/>
          <w:numId w:val="2"/>
        </w:numPr>
      </w:pPr>
      <w:r w:rsidRPr="0079695B">
        <w:t xml:space="preserve">Created simple reports displaying member records. </w:t>
      </w:r>
    </w:p>
    <w:p w14:paraId="217DACB0" w14:textId="77777777" w:rsidR="0079695B" w:rsidRPr="0079695B" w:rsidRDefault="0079695B" w:rsidP="0079695B">
      <w:pPr>
        <w:numPr>
          <w:ilvl w:val="0"/>
          <w:numId w:val="2"/>
        </w:numPr>
      </w:pPr>
      <w:r w:rsidRPr="0079695B">
        <w:t xml:space="preserve">Displayed information in a tabular format. </w:t>
      </w:r>
    </w:p>
    <w:p w14:paraId="6D5697CE" w14:textId="77777777" w:rsidR="0079695B" w:rsidRPr="0079695B" w:rsidRDefault="0079695B" w:rsidP="0079695B">
      <w:pPr>
        <w:rPr>
          <w:b/>
          <w:bCs/>
        </w:rPr>
      </w:pPr>
      <w:r w:rsidRPr="0079695B">
        <w:rPr>
          <w:b/>
          <w:bCs/>
        </w:rPr>
        <w:t>Summary Reports</w:t>
      </w:r>
    </w:p>
    <w:p w14:paraId="2E0A98B2" w14:textId="77777777" w:rsidR="0079695B" w:rsidRPr="0079695B" w:rsidRDefault="0079695B" w:rsidP="0079695B">
      <w:pPr>
        <w:numPr>
          <w:ilvl w:val="0"/>
          <w:numId w:val="3"/>
        </w:numPr>
      </w:pPr>
      <w:r w:rsidRPr="0079695B">
        <w:t xml:space="preserve">Grouped records based on specific fields. </w:t>
      </w:r>
    </w:p>
    <w:p w14:paraId="6790BD01" w14:textId="77777777" w:rsidR="0079695B" w:rsidRPr="0079695B" w:rsidRDefault="0079695B" w:rsidP="0079695B">
      <w:pPr>
        <w:numPr>
          <w:ilvl w:val="0"/>
          <w:numId w:val="3"/>
        </w:numPr>
      </w:pPr>
      <w:r w:rsidRPr="0079695B">
        <w:t xml:space="preserve">Analyzed grouped business data. </w:t>
      </w:r>
    </w:p>
    <w:p w14:paraId="36AFAF1F" w14:textId="77777777" w:rsidR="0079695B" w:rsidRPr="0079695B" w:rsidRDefault="0079695B" w:rsidP="0079695B">
      <w:pPr>
        <w:rPr>
          <w:b/>
          <w:bCs/>
        </w:rPr>
      </w:pPr>
      <w:r w:rsidRPr="0079695B">
        <w:rPr>
          <w:b/>
          <w:bCs/>
        </w:rPr>
        <w:t>Matrix Reports</w:t>
      </w:r>
    </w:p>
    <w:p w14:paraId="0CDE1759" w14:textId="77777777" w:rsidR="0079695B" w:rsidRPr="0079695B" w:rsidRDefault="0079695B" w:rsidP="0079695B">
      <w:pPr>
        <w:numPr>
          <w:ilvl w:val="0"/>
          <w:numId w:val="4"/>
        </w:numPr>
      </w:pPr>
      <w:r w:rsidRPr="0079695B">
        <w:t xml:space="preserve">Grouped records by both rows and columns. </w:t>
      </w:r>
    </w:p>
    <w:p w14:paraId="3F327811" w14:textId="77777777" w:rsidR="0079695B" w:rsidRPr="0079695B" w:rsidRDefault="0079695B" w:rsidP="0079695B">
      <w:pPr>
        <w:numPr>
          <w:ilvl w:val="0"/>
          <w:numId w:val="4"/>
        </w:numPr>
      </w:pPr>
      <w:r w:rsidRPr="0079695B">
        <w:t xml:space="preserve">Compared multiple categories of information. </w:t>
      </w:r>
    </w:p>
    <w:p w14:paraId="0E34E9A3" w14:textId="77777777" w:rsidR="0079695B" w:rsidRPr="0079695B" w:rsidRDefault="0079695B" w:rsidP="0079695B">
      <w:pPr>
        <w:rPr>
          <w:b/>
          <w:bCs/>
        </w:rPr>
      </w:pPr>
      <w:r w:rsidRPr="0079695B">
        <w:rPr>
          <w:b/>
          <w:bCs/>
        </w:rPr>
        <w:t>Joined Reports</w:t>
      </w:r>
    </w:p>
    <w:p w14:paraId="1EF3D44E" w14:textId="77777777" w:rsidR="0079695B" w:rsidRPr="0079695B" w:rsidRDefault="0079695B" w:rsidP="0079695B">
      <w:pPr>
        <w:numPr>
          <w:ilvl w:val="0"/>
          <w:numId w:val="5"/>
        </w:numPr>
      </w:pPr>
      <w:r w:rsidRPr="0079695B">
        <w:t xml:space="preserve">Explored combining multiple report blocks. </w:t>
      </w:r>
    </w:p>
    <w:p w14:paraId="0B246FC2" w14:textId="77777777" w:rsidR="0079695B" w:rsidRPr="0079695B" w:rsidRDefault="0079695B" w:rsidP="0079695B">
      <w:pPr>
        <w:numPr>
          <w:ilvl w:val="0"/>
          <w:numId w:val="5"/>
        </w:numPr>
      </w:pPr>
      <w:r w:rsidRPr="0079695B">
        <w:t xml:space="preserve">Understood the purpose and limitations of joined reports. </w:t>
      </w:r>
    </w:p>
    <w:p w14:paraId="0FE01A87" w14:textId="77777777" w:rsidR="0079695B" w:rsidRPr="0079695B" w:rsidRDefault="0079695B" w:rsidP="0079695B">
      <w:pPr>
        <w:rPr>
          <w:b/>
          <w:bCs/>
        </w:rPr>
      </w:pPr>
      <w:r w:rsidRPr="0079695B">
        <w:rPr>
          <w:b/>
          <w:bCs/>
        </w:rPr>
        <w:t>Report Filters</w:t>
      </w:r>
    </w:p>
    <w:p w14:paraId="23667799" w14:textId="77777777" w:rsidR="0079695B" w:rsidRPr="0079695B" w:rsidRDefault="0079695B" w:rsidP="0079695B">
      <w:pPr>
        <w:numPr>
          <w:ilvl w:val="0"/>
          <w:numId w:val="6"/>
        </w:numPr>
      </w:pPr>
      <w:r w:rsidRPr="0079695B">
        <w:t xml:space="preserve">Applied filters to display only relevant records. </w:t>
      </w:r>
    </w:p>
    <w:p w14:paraId="2D06F828" w14:textId="77777777" w:rsidR="0079695B" w:rsidRPr="0079695B" w:rsidRDefault="0079695B" w:rsidP="0079695B">
      <w:pPr>
        <w:numPr>
          <w:ilvl w:val="0"/>
          <w:numId w:val="6"/>
        </w:numPr>
      </w:pPr>
      <w:r w:rsidRPr="0079695B">
        <w:t xml:space="preserve">Used filters such as Active Members and Membership Type. </w:t>
      </w:r>
    </w:p>
    <w:p w14:paraId="7F6AEC9F" w14:textId="77777777" w:rsidR="0079695B" w:rsidRPr="0079695B" w:rsidRDefault="0079695B" w:rsidP="0079695B">
      <w:pPr>
        <w:rPr>
          <w:b/>
          <w:bCs/>
        </w:rPr>
      </w:pPr>
      <w:r w:rsidRPr="0079695B">
        <w:rPr>
          <w:b/>
          <w:bCs/>
        </w:rPr>
        <w:t>Charts</w:t>
      </w:r>
    </w:p>
    <w:p w14:paraId="440484A6" w14:textId="77777777" w:rsidR="0079695B" w:rsidRPr="0079695B" w:rsidRDefault="0079695B" w:rsidP="0079695B">
      <w:pPr>
        <w:numPr>
          <w:ilvl w:val="0"/>
          <w:numId w:val="7"/>
        </w:numPr>
      </w:pPr>
      <w:r w:rsidRPr="0079695B">
        <w:lastRenderedPageBreak/>
        <w:t xml:space="preserve">Added charts to reports. </w:t>
      </w:r>
    </w:p>
    <w:p w14:paraId="7C61BBED" w14:textId="77777777" w:rsidR="0079695B" w:rsidRPr="0079695B" w:rsidRDefault="0079695B" w:rsidP="0079695B">
      <w:pPr>
        <w:numPr>
          <w:ilvl w:val="0"/>
          <w:numId w:val="7"/>
        </w:numPr>
      </w:pPr>
      <w:r w:rsidRPr="0079695B">
        <w:t xml:space="preserve">Used graphical representations for better analysis. </w:t>
      </w:r>
    </w:p>
    <w:p w14:paraId="4C737B51" w14:textId="77777777" w:rsidR="0079695B" w:rsidRPr="0079695B" w:rsidRDefault="0079695B" w:rsidP="0079695B">
      <w:pPr>
        <w:rPr>
          <w:b/>
          <w:bCs/>
        </w:rPr>
      </w:pPr>
      <w:r w:rsidRPr="0079695B">
        <w:rPr>
          <w:b/>
          <w:bCs/>
        </w:rPr>
        <w:t>Dashboards</w:t>
      </w:r>
    </w:p>
    <w:p w14:paraId="054EB4F6" w14:textId="77777777" w:rsidR="0079695B" w:rsidRPr="0079695B" w:rsidRDefault="0079695B" w:rsidP="0079695B">
      <w:pPr>
        <w:numPr>
          <w:ilvl w:val="0"/>
          <w:numId w:val="8"/>
        </w:numPr>
      </w:pPr>
      <w:r w:rsidRPr="0079695B">
        <w:t xml:space="preserve">Created dashboards using report components. </w:t>
      </w:r>
    </w:p>
    <w:p w14:paraId="3780EF60" w14:textId="77777777" w:rsidR="0079695B" w:rsidRPr="0079695B" w:rsidRDefault="0079695B" w:rsidP="0079695B">
      <w:pPr>
        <w:numPr>
          <w:ilvl w:val="0"/>
          <w:numId w:val="8"/>
        </w:numPr>
      </w:pPr>
      <w:r w:rsidRPr="0079695B">
        <w:t>Displayed key metrics in charts, tables, and summary widgets.</w:t>
      </w:r>
    </w:p>
    <w:p w14:paraId="115AC552" w14:textId="055F4F5C" w:rsidR="00527B0B" w:rsidRDefault="00527B0B"/>
    <w:p w14:paraId="0A500189" w14:textId="32DEB0D0" w:rsidR="0079695B" w:rsidRDefault="0079695B">
      <w:r>
        <w:rPr>
          <w:noProof/>
        </w:rPr>
        <w:drawing>
          <wp:inline distT="0" distB="0" distL="0" distR="0" wp14:anchorId="2FE327D9" wp14:editId="64F4AB7C">
            <wp:extent cx="5943600" cy="2424430"/>
            <wp:effectExtent l="0" t="0" r="0" b="0"/>
            <wp:docPr id="25696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68653" name="Picture 256968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24430"/>
                    </a:xfrm>
                    <a:prstGeom prst="rect">
                      <a:avLst/>
                    </a:prstGeom>
                  </pic:spPr>
                </pic:pic>
              </a:graphicData>
            </a:graphic>
          </wp:inline>
        </w:drawing>
      </w:r>
      <w:r>
        <w:rPr>
          <w:noProof/>
        </w:rPr>
        <w:drawing>
          <wp:inline distT="0" distB="0" distL="0" distR="0" wp14:anchorId="25002917" wp14:editId="7C7D10A6">
            <wp:extent cx="5943600" cy="2309495"/>
            <wp:effectExtent l="0" t="0" r="0" b="0"/>
            <wp:docPr id="323174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4906" name="Picture 323174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09495"/>
                    </a:xfrm>
                    <a:prstGeom prst="rect">
                      <a:avLst/>
                    </a:prstGeom>
                  </pic:spPr>
                </pic:pic>
              </a:graphicData>
            </a:graphic>
          </wp:inline>
        </w:drawing>
      </w:r>
      <w:r>
        <w:rPr>
          <w:noProof/>
        </w:rPr>
        <w:lastRenderedPageBreak/>
        <w:drawing>
          <wp:inline distT="0" distB="0" distL="0" distR="0" wp14:anchorId="0F836AF1" wp14:editId="01678C46">
            <wp:extent cx="5943600" cy="2294255"/>
            <wp:effectExtent l="0" t="0" r="0" b="0"/>
            <wp:docPr id="677080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0585" name="Picture 6770805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94255"/>
                    </a:xfrm>
                    <a:prstGeom prst="rect">
                      <a:avLst/>
                    </a:prstGeom>
                  </pic:spPr>
                </pic:pic>
              </a:graphicData>
            </a:graphic>
          </wp:inline>
        </w:drawing>
      </w:r>
      <w:r>
        <w:rPr>
          <w:noProof/>
        </w:rPr>
        <w:drawing>
          <wp:inline distT="0" distB="0" distL="0" distR="0" wp14:anchorId="5F92FE66" wp14:editId="14905DB4">
            <wp:extent cx="5943600" cy="2303780"/>
            <wp:effectExtent l="0" t="0" r="0" b="1270"/>
            <wp:docPr id="260467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67424" name="Picture 2604674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03780"/>
                    </a:xfrm>
                    <a:prstGeom prst="rect">
                      <a:avLst/>
                    </a:prstGeom>
                  </pic:spPr>
                </pic:pic>
              </a:graphicData>
            </a:graphic>
          </wp:inline>
        </w:drawing>
      </w:r>
      <w:r>
        <w:rPr>
          <w:noProof/>
        </w:rPr>
        <w:drawing>
          <wp:inline distT="0" distB="0" distL="0" distR="0" wp14:anchorId="2431F2B5" wp14:editId="16E61A6C">
            <wp:extent cx="5943600" cy="2300605"/>
            <wp:effectExtent l="0" t="0" r="0" b="4445"/>
            <wp:docPr id="203636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207" name="Picture 2036362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00605"/>
                    </a:xfrm>
                    <a:prstGeom prst="rect">
                      <a:avLst/>
                    </a:prstGeom>
                  </pic:spPr>
                </pic:pic>
              </a:graphicData>
            </a:graphic>
          </wp:inline>
        </w:drawing>
      </w:r>
    </w:p>
    <w:sectPr w:rsidR="0079695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7FE7D" w14:textId="77777777" w:rsidR="00EF4729" w:rsidRDefault="00EF4729" w:rsidP="0079695B">
      <w:pPr>
        <w:spacing w:after="0" w:line="240" w:lineRule="auto"/>
      </w:pPr>
      <w:r>
        <w:separator/>
      </w:r>
    </w:p>
  </w:endnote>
  <w:endnote w:type="continuationSeparator" w:id="0">
    <w:p w14:paraId="4E05C406" w14:textId="77777777" w:rsidR="00EF4729" w:rsidRDefault="00EF4729" w:rsidP="00796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8CED" w14:textId="77777777" w:rsidR="00EF4729" w:rsidRDefault="00EF4729" w:rsidP="0079695B">
      <w:pPr>
        <w:spacing w:after="0" w:line="240" w:lineRule="auto"/>
      </w:pPr>
      <w:r>
        <w:separator/>
      </w:r>
    </w:p>
  </w:footnote>
  <w:footnote w:type="continuationSeparator" w:id="0">
    <w:p w14:paraId="5B0AA74C" w14:textId="77777777" w:rsidR="00EF4729" w:rsidRDefault="00EF4729" w:rsidP="00796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402E" w14:textId="77537C1E" w:rsidR="0079695B" w:rsidRDefault="0079695B" w:rsidP="0079695B">
    <w:pPr>
      <w:pStyle w:val="Header"/>
      <w:pBdr>
        <w:bottom w:val="single" w:sz="4" w:space="1" w:color="D9D9D9" w:themeColor="background1" w:themeShade="D9"/>
      </w:pBdr>
      <w:tabs>
        <w:tab w:val="clear" w:pos="4680"/>
        <w:tab w:val="clear" w:pos="9360"/>
        <w:tab w:val="left" w:pos="3471"/>
      </w:tabs>
      <w:rPr>
        <w:b/>
        <w:bCs/>
      </w:rPr>
    </w:pPr>
    <w:sdt>
      <w:sdtPr>
        <w:id w:val="-846405683"/>
        <w:docPartObj>
          <w:docPartGallery w:val="Page Numbers (Top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ab/>
      <w:t>Gym Management System</w:t>
    </w:r>
  </w:p>
  <w:p w14:paraId="6859406D" w14:textId="77777777" w:rsidR="0079695B" w:rsidRDefault="007969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C25B7"/>
    <w:multiLevelType w:val="multilevel"/>
    <w:tmpl w:val="1F2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12763"/>
    <w:multiLevelType w:val="multilevel"/>
    <w:tmpl w:val="8BE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45861"/>
    <w:multiLevelType w:val="multilevel"/>
    <w:tmpl w:val="89B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804D1"/>
    <w:multiLevelType w:val="multilevel"/>
    <w:tmpl w:val="0CA4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F4A10"/>
    <w:multiLevelType w:val="multilevel"/>
    <w:tmpl w:val="323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02160"/>
    <w:multiLevelType w:val="multilevel"/>
    <w:tmpl w:val="4AC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A179D"/>
    <w:multiLevelType w:val="multilevel"/>
    <w:tmpl w:val="322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06D6E"/>
    <w:multiLevelType w:val="multilevel"/>
    <w:tmpl w:val="DB6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71525">
    <w:abstractNumId w:val="2"/>
  </w:num>
  <w:num w:numId="2" w16cid:durableId="422576800">
    <w:abstractNumId w:val="7"/>
  </w:num>
  <w:num w:numId="3" w16cid:durableId="951857677">
    <w:abstractNumId w:val="4"/>
  </w:num>
  <w:num w:numId="4" w16cid:durableId="228030887">
    <w:abstractNumId w:val="3"/>
  </w:num>
  <w:num w:numId="5" w16cid:durableId="2055814768">
    <w:abstractNumId w:val="5"/>
  </w:num>
  <w:num w:numId="6" w16cid:durableId="32506071">
    <w:abstractNumId w:val="0"/>
  </w:num>
  <w:num w:numId="7" w16cid:durableId="1375546732">
    <w:abstractNumId w:val="6"/>
  </w:num>
  <w:num w:numId="8" w16cid:durableId="1045368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0B"/>
    <w:rsid w:val="00527B0B"/>
    <w:rsid w:val="00735A73"/>
    <w:rsid w:val="0079695B"/>
    <w:rsid w:val="00EF4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2DB78"/>
  <w15:chartTrackingRefBased/>
  <w15:docId w15:val="{D9F9EC6C-7B19-436B-9591-725C0426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B0B"/>
    <w:rPr>
      <w:rFonts w:eastAsiaTheme="majorEastAsia" w:cstheme="majorBidi"/>
      <w:color w:val="272727" w:themeColor="text1" w:themeTint="D8"/>
    </w:rPr>
  </w:style>
  <w:style w:type="paragraph" w:styleId="Title">
    <w:name w:val="Title"/>
    <w:basedOn w:val="Normal"/>
    <w:next w:val="Normal"/>
    <w:link w:val="TitleChar"/>
    <w:uiPriority w:val="10"/>
    <w:qFormat/>
    <w:rsid w:val="00527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B0B"/>
    <w:pPr>
      <w:spacing w:before="160"/>
      <w:jc w:val="center"/>
    </w:pPr>
    <w:rPr>
      <w:i/>
      <w:iCs/>
      <w:color w:val="404040" w:themeColor="text1" w:themeTint="BF"/>
    </w:rPr>
  </w:style>
  <w:style w:type="character" w:customStyle="1" w:styleId="QuoteChar">
    <w:name w:val="Quote Char"/>
    <w:basedOn w:val="DefaultParagraphFont"/>
    <w:link w:val="Quote"/>
    <w:uiPriority w:val="29"/>
    <w:rsid w:val="00527B0B"/>
    <w:rPr>
      <w:i/>
      <w:iCs/>
      <w:color w:val="404040" w:themeColor="text1" w:themeTint="BF"/>
    </w:rPr>
  </w:style>
  <w:style w:type="paragraph" w:styleId="ListParagraph">
    <w:name w:val="List Paragraph"/>
    <w:basedOn w:val="Normal"/>
    <w:uiPriority w:val="34"/>
    <w:qFormat/>
    <w:rsid w:val="00527B0B"/>
    <w:pPr>
      <w:ind w:left="720"/>
      <w:contextualSpacing/>
    </w:pPr>
  </w:style>
  <w:style w:type="character" w:styleId="IntenseEmphasis">
    <w:name w:val="Intense Emphasis"/>
    <w:basedOn w:val="DefaultParagraphFont"/>
    <w:uiPriority w:val="21"/>
    <w:qFormat/>
    <w:rsid w:val="00527B0B"/>
    <w:rPr>
      <w:i/>
      <w:iCs/>
      <w:color w:val="0F4761" w:themeColor="accent1" w:themeShade="BF"/>
    </w:rPr>
  </w:style>
  <w:style w:type="paragraph" w:styleId="IntenseQuote">
    <w:name w:val="Intense Quote"/>
    <w:basedOn w:val="Normal"/>
    <w:next w:val="Normal"/>
    <w:link w:val="IntenseQuoteChar"/>
    <w:uiPriority w:val="30"/>
    <w:qFormat/>
    <w:rsid w:val="00527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B0B"/>
    <w:rPr>
      <w:i/>
      <w:iCs/>
      <w:color w:val="0F4761" w:themeColor="accent1" w:themeShade="BF"/>
    </w:rPr>
  </w:style>
  <w:style w:type="character" w:styleId="IntenseReference">
    <w:name w:val="Intense Reference"/>
    <w:basedOn w:val="DefaultParagraphFont"/>
    <w:uiPriority w:val="32"/>
    <w:qFormat/>
    <w:rsid w:val="00527B0B"/>
    <w:rPr>
      <w:b/>
      <w:bCs/>
      <w:smallCaps/>
      <w:color w:val="0F4761" w:themeColor="accent1" w:themeShade="BF"/>
      <w:spacing w:val="5"/>
    </w:rPr>
  </w:style>
  <w:style w:type="paragraph" w:styleId="Header">
    <w:name w:val="header"/>
    <w:basedOn w:val="Normal"/>
    <w:link w:val="HeaderChar"/>
    <w:uiPriority w:val="99"/>
    <w:unhideWhenUsed/>
    <w:rsid w:val="007969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95B"/>
  </w:style>
  <w:style w:type="paragraph" w:styleId="Footer">
    <w:name w:val="footer"/>
    <w:basedOn w:val="Normal"/>
    <w:link w:val="FooterChar"/>
    <w:uiPriority w:val="99"/>
    <w:unhideWhenUsed/>
    <w:rsid w:val="007969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3</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Konchada Kushal</dc:creator>
  <cp:keywords/>
  <dc:description/>
  <cp:lastModifiedBy>Konchada Kushal</cp:lastModifiedBy>
  <cp:revision>1</cp:revision>
  <dcterms:created xsi:type="dcterms:W3CDTF">2026-08-06T05:40:00Z</dcterms:created>
  <dcterms:modified xsi:type="dcterms:W3CDTF">2026-08-06T11:26:00Z</dcterms:modified>
</cp:coreProperties>
</file>