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63F5" w14:textId="77777777" w:rsidR="002C37E9" w:rsidRDefault="002C37E9" w:rsidP="002C37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Genomika Ewolucyjna i Populacyjna</w:t>
      </w:r>
    </w:p>
    <w:p w14:paraId="0AE7794F" w14:textId="77777777" w:rsidR="002C37E9" w:rsidRDefault="002C37E9" w:rsidP="002C37E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Ogólnogenomowe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resekwencjonowanie</w:t>
      </w:r>
      <w:proofErr w:type="spellEnd"/>
      <w:r>
        <w:rPr>
          <w:b/>
          <w:bCs/>
          <w:sz w:val="28"/>
          <w:szCs w:val="28"/>
        </w:rPr>
        <w:t xml:space="preserve"> dla genomiki populacji</w:t>
      </w:r>
    </w:p>
    <w:p w14:paraId="6D25943A" w14:textId="68C8FB48" w:rsidR="002C37E9" w:rsidRDefault="002C37E9" w:rsidP="002C37E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Ćwiczenia </w:t>
      </w:r>
      <w:r w:rsidR="00247CD0">
        <w:rPr>
          <w:sz w:val="24"/>
          <w:szCs w:val="24"/>
        </w:rPr>
        <w:t>1</w:t>
      </w:r>
      <w:r w:rsidR="00D47DE1">
        <w:rPr>
          <w:sz w:val="24"/>
          <w:szCs w:val="24"/>
        </w:rPr>
        <w:t xml:space="preserve"> Składanie genomów</w:t>
      </w:r>
    </w:p>
    <w:p w14:paraId="55B46EAE" w14:textId="77777777" w:rsidR="002C37E9" w:rsidRDefault="002C37E9" w:rsidP="002C37E9">
      <w:pPr>
        <w:jc w:val="center"/>
        <w:rPr>
          <w:sz w:val="28"/>
          <w:szCs w:val="28"/>
        </w:rPr>
      </w:pPr>
      <w:r>
        <w:rPr>
          <w:sz w:val="24"/>
          <w:szCs w:val="24"/>
        </w:rPr>
        <w:t>Mateusz Konczal</w:t>
      </w:r>
    </w:p>
    <w:p w14:paraId="0606DB90" w14:textId="77777777" w:rsidR="002C37E9" w:rsidRDefault="002C37E9" w:rsidP="002C37E9"/>
    <w:p w14:paraId="1C14A14F" w14:textId="77777777" w:rsidR="00B917C9" w:rsidRDefault="00B917C9" w:rsidP="002C37E9"/>
    <w:p w14:paraId="7CDD24C3" w14:textId="3F46FA0A" w:rsidR="000D5E50" w:rsidRDefault="000D5E50" w:rsidP="00C73079">
      <w:pPr>
        <w:ind w:firstLine="567"/>
        <w:jc w:val="both"/>
      </w:pPr>
      <w:r>
        <w:t xml:space="preserve">Instrukcja skonstruowana jest w taki sposób, że </w:t>
      </w:r>
      <w:r w:rsidR="00F63CE4">
        <w:t xml:space="preserve">zadania i materiały do samodzielnej pracy (lub wspólnej dyskusji), na podstawie których </w:t>
      </w:r>
      <w:r w:rsidR="009E7DC9">
        <w:t xml:space="preserve">wystawiane będą oceny z ćwiczeń, znajdują się w niebieskich ramkach. </w:t>
      </w:r>
      <w:r w:rsidR="003E5A34">
        <w:t>Reszta</w:t>
      </w:r>
      <w:r w:rsidR="005F7F3E">
        <w:t xml:space="preserve"> zadań wykonywanych jest </w:t>
      </w:r>
      <w:r w:rsidR="00FB7AE9">
        <w:t>na podstawie wprost podanych poleceń</w:t>
      </w:r>
      <w:r w:rsidR="00923E4B">
        <w:t xml:space="preserve"> </w:t>
      </w:r>
      <w:r w:rsidR="00C73079">
        <w:t>lub wspólnie z</w:t>
      </w:r>
      <w:r w:rsidR="00923E4B">
        <w:t xml:space="preserve"> prowadząc</w:t>
      </w:r>
      <w:r w:rsidR="00C73079">
        <w:t>ym</w:t>
      </w:r>
      <w:r w:rsidR="00923E4B">
        <w:t xml:space="preserve"> ćwiczenia. </w:t>
      </w:r>
      <w:r w:rsidR="009E7DC9">
        <w:t xml:space="preserve"> </w:t>
      </w:r>
    </w:p>
    <w:p w14:paraId="4D243C2E" w14:textId="7137985D" w:rsidR="00D47DE1" w:rsidRDefault="00D47DE1" w:rsidP="002C37E9">
      <w:r>
        <w:t xml:space="preserve">Ćwiczenia opracowanie zostały na podstawie skryptu </w:t>
      </w:r>
      <w:proofErr w:type="spellStart"/>
      <w:r>
        <w:t>A</w:t>
      </w:r>
      <w:r w:rsidR="000069CF">
        <w:t>runa</w:t>
      </w:r>
      <w:proofErr w:type="spellEnd"/>
      <w:r w:rsidR="000069CF">
        <w:t xml:space="preserve"> </w:t>
      </w:r>
      <w:proofErr w:type="spellStart"/>
      <w:r w:rsidR="000069CF">
        <w:t>Sethuramana</w:t>
      </w:r>
      <w:proofErr w:type="spellEnd"/>
      <w:r w:rsidR="00D56A47">
        <w:t xml:space="preserve"> z San Diego </w:t>
      </w:r>
      <w:proofErr w:type="spellStart"/>
      <w:r w:rsidR="00D56A47">
        <w:t>State</w:t>
      </w:r>
      <w:proofErr w:type="spellEnd"/>
      <w:r w:rsidR="00D56A47">
        <w:t xml:space="preserve"> University</w:t>
      </w:r>
      <w:r w:rsidR="000069CF">
        <w:t>:</w:t>
      </w:r>
    </w:p>
    <w:p w14:paraId="6FA808B2" w14:textId="3F2E37AF" w:rsidR="000069CF" w:rsidRDefault="00D839E9" w:rsidP="002C37E9">
      <w:hyperlink r:id="rId7" w:history="1">
        <w:r w:rsidR="00D56A47" w:rsidRPr="00852919">
          <w:rPr>
            <w:rStyle w:val="Hipercze"/>
          </w:rPr>
          <w:t>https://github.com/arunsethuraman/biomi609spring2022</w:t>
        </w:r>
      </w:hyperlink>
    </w:p>
    <w:p w14:paraId="6B73BF33" w14:textId="44208626" w:rsidR="00D56A47" w:rsidRDefault="002824E9" w:rsidP="002C37E9">
      <w:r>
        <w:t xml:space="preserve">oraz </w:t>
      </w:r>
      <w:proofErr w:type="spellStart"/>
      <w:r w:rsidR="004831A7">
        <w:t>tutoriali</w:t>
      </w:r>
      <w:proofErr w:type="spellEnd"/>
      <w:r w:rsidR="004831A7">
        <w:t xml:space="preserve"> EBI:</w:t>
      </w:r>
    </w:p>
    <w:p w14:paraId="67E02A3C" w14:textId="378CED73" w:rsidR="003077CD" w:rsidRDefault="00D839E9" w:rsidP="002C37E9">
      <w:hyperlink r:id="rId8" w:history="1">
        <w:r w:rsidR="003077CD" w:rsidRPr="00E36150">
          <w:rPr>
            <w:rStyle w:val="Hipercze"/>
          </w:rPr>
          <w:t>https://www.ebi.ac.uk/training/online/sites/ebi.ac.uk.training.online/files/user/18/private/velvet-practical_part-1.pdf</w:t>
        </w:r>
      </w:hyperlink>
    </w:p>
    <w:p w14:paraId="2DC72BEC" w14:textId="7E2A4443" w:rsidR="004831A7" w:rsidRDefault="00D839E9" w:rsidP="002C37E9">
      <w:hyperlink r:id="rId9" w:history="1">
        <w:r w:rsidR="003077CD" w:rsidRPr="00E36150">
          <w:rPr>
            <w:rStyle w:val="Hipercze"/>
          </w:rPr>
          <w:t>https://www.ebi.ac.uk/training/online/sites/ebi.ac.uk.training.online/files/user/18/private/velvet-practical_part-2.pdf</w:t>
        </w:r>
      </w:hyperlink>
    </w:p>
    <w:p w14:paraId="41C3A6ED" w14:textId="77777777" w:rsidR="00D56A47" w:rsidRPr="003077CD" w:rsidRDefault="00D56A47" w:rsidP="002C37E9"/>
    <w:p w14:paraId="3B0F0E04" w14:textId="63E56405" w:rsidR="002C37E9" w:rsidRDefault="00493873" w:rsidP="00BF6BE8">
      <w:pPr>
        <w:ind w:firstLine="567"/>
        <w:jc w:val="both"/>
      </w:pPr>
      <w:r>
        <w:t xml:space="preserve">W celu przeprowadzenia zdecydowanej większości analiz z zakresu genomiki populacyjnej i </w:t>
      </w:r>
      <w:r w:rsidR="0044066B">
        <w:t xml:space="preserve">ewolucyjnej potrzebny jest genom referencyjny. Obecnie dla wielu gatunków takie genomy są już dostępne. Nie zmienia to faktu, że składanie genomów </w:t>
      </w:r>
      <w:r w:rsidR="00815152">
        <w:t xml:space="preserve">ma cały czas spore znaczenie w bioinformatyce. Dzieje się tak dlatego, że osobniki różnią się zmiennością w wariantach strukturalnych, które trudno wykryć za pomocą </w:t>
      </w:r>
      <w:r w:rsidR="00534E22">
        <w:t xml:space="preserve">mapowania odczytów do jednego genomu referencyjnego. Dodatkowo, mikroorganizmy i wirusy </w:t>
      </w:r>
      <w:r w:rsidR="00737498">
        <w:t xml:space="preserve">szybko ewoluują i zmieniają się z roku na rok. </w:t>
      </w:r>
      <w:r w:rsidR="00B3035A">
        <w:t>W takim przypadku, genom referencyjny staje się szybko przestarzały</w:t>
      </w:r>
      <w:r w:rsidR="00ED570B">
        <w:t xml:space="preserve">. Złożenie nowego genomu pozwala nie tylko uaktualnić </w:t>
      </w:r>
      <w:r w:rsidR="00F103D6">
        <w:t xml:space="preserve">referencję, ale także pozwala porównać go z poprzednią wersją. </w:t>
      </w:r>
      <w:r w:rsidR="00BF6BE8">
        <w:t xml:space="preserve">Dlatego dla mikroorganizmów często składa się genomy z poszczególnych próbek i potem je przyrównuje, zamiast mapować odczyty do genomu referencyjnego. </w:t>
      </w:r>
    </w:p>
    <w:p w14:paraId="50EBA43D" w14:textId="4B923F63" w:rsidR="00FD1BC0" w:rsidRDefault="00F103D6" w:rsidP="00BF6BE8">
      <w:pPr>
        <w:ind w:firstLine="567"/>
        <w:jc w:val="both"/>
      </w:pPr>
      <w:r>
        <w:t>Sk</w:t>
      </w:r>
      <w:r w:rsidR="00A73911">
        <w:t>ładanie genomu (</w:t>
      </w:r>
      <w:r w:rsidR="00A73911">
        <w:rPr>
          <w:i/>
          <w:iCs/>
        </w:rPr>
        <w:t xml:space="preserve">ang. </w:t>
      </w:r>
      <w:proofErr w:type="spellStart"/>
      <w:r w:rsidR="00A73911">
        <w:rPr>
          <w:i/>
          <w:iCs/>
        </w:rPr>
        <w:t>genome</w:t>
      </w:r>
      <w:proofErr w:type="spellEnd"/>
      <w:r w:rsidR="00A73911">
        <w:rPr>
          <w:i/>
          <w:iCs/>
        </w:rPr>
        <w:t xml:space="preserve"> </w:t>
      </w:r>
      <w:proofErr w:type="spellStart"/>
      <w:r w:rsidR="00A73911">
        <w:rPr>
          <w:i/>
          <w:iCs/>
        </w:rPr>
        <w:t>assembly</w:t>
      </w:r>
      <w:proofErr w:type="spellEnd"/>
      <w:r w:rsidR="00A73911">
        <w:t>) jest trudnym problemem</w:t>
      </w:r>
      <w:r w:rsidR="006564E9">
        <w:t xml:space="preserve"> z wieloma aspektami z tym związanymi: (1) aspekt biologiczny – gatunki mogą </w:t>
      </w:r>
      <w:r w:rsidR="008C5C62">
        <w:t xml:space="preserve">mieć różną </w:t>
      </w:r>
      <w:proofErr w:type="spellStart"/>
      <w:r w:rsidR="008C5C62">
        <w:t>ploidalność</w:t>
      </w:r>
      <w:proofErr w:type="spellEnd"/>
      <w:r w:rsidR="008C5C62">
        <w:t>, heterozygotyczne fragmenty mogą być trudne do rozwiązania</w:t>
      </w:r>
      <w:r w:rsidR="00457C8A">
        <w:t>, genomy mogą zawierać różną ilość sekwencji powtarzalnych</w:t>
      </w:r>
      <w:r w:rsidR="00BF6BE8">
        <w:t xml:space="preserve"> (2) aspekt techniczny dot. s</w:t>
      </w:r>
      <w:r w:rsidR="00704D37">
        <w:t xml:space="preserve">ekwencjonowania </w:t>
      </w:r>
      <w:r w:rsidR="002E6505">
        <w:t>–</w:t>
      </w:r>
      <w:r w:rsidR="00704D37">
        <w:t xml:space="preserve"> </w:t>
      </w:r>
      <w:r w:rsidR="002E6505">
        <w:t xml:space="preserve">genomy są ogromne i błędy sekwencjonowania mogą prowadzić do </w:t>
      </w:r>
      <w:r w:rsidR="008E57CC">
        <w:t xml:space="preserve">błędów w </w:t>
      </w:r>
      <w:r w:rsidR="00EC1BCD">
        <w:t xml:space="preserve">dalszych analizach. (3) aspekt </w:t>
      </w:r>
      <w:r w:rsidR="00BF6BE8">
        <w:t>obliczeniowy</w:t>
      </w:r>
      <w:r w:rsidR="006261FE">
        <w:t xml:space="preserve"> – </w:t>
      </w:r>
      <w:r w:rsidR="00FE478C">
        <w:t xml:space="preserve">duże i skomplikowane genomy wymagają sporych mocy obliczeniowych i ogromnych </w:t>
      </w:r>
      <w:r w:rsidR="004D5C54">
        <w:t xml:space="preserve">zasobów pamięci podręcznej; (4) aspekt dot. dokładności </w:t>
      </w:r>
      <w:r w:rsidR="00ED75A4">
        <w:t>–</w:t>
      </w:r>
      <w:r w:rsidR="004D5C54">
        <w:t xml:space="preserve"> </w:t>
      </w:r>
      <w:r w:rsidR="00ED75A4">
        <w:t xml:space="preserve">ponieważ nie wiemy jaki jest prawdziwy genom, który składamy, trudno jest oszacować </w:t>
      </w:r>
      <w:r w:rsidR="003E2EF7">
        <w:t xml:space="preserve">dokładność i jakość </w:t>
      </w:r>
      <w:r w:rsidR="00BF6BE8">
        <w:t>przeprowadzonych analiz</w:t>
      </w:r>
      <w:r w:rsidR="00FD1BC0">
        <w:t>.</w:t>
      </w:r>
    </w:p>
    <w:p w14:paraId="67239563" w14:textId="4CB034E2" w:rsidR="003E50CB" w:rsidRDefault="00BF6BE8" w:rsidP="002C37E9">
      <w:r>
        <w:t>Na poniższej rycinie</w:t>
      </w:r>
      <w:r w:rsidR="00FD1BC0">
        <w:t xml:space="preserve"> </w:t>
      </w:r>
      <w:r w:rsidR="003E50CB">
        <w:t xml:space="preserve">przedstawione są </w:t>
      </w:r>
      <w:r>
        <w:t xml:space="preserve">„składniki” potrzebne do dobrego złożenia genomu. </w:t>
      </w:r>
    </w:p>
    <w:p w14:paraId="4F120E57" w14:textId="5355EFE8" w:rsidR="00F103D6" w:rsidRPr="00A73911" w:rsidRDefault="00FD3107" w:rsidP="002C37E9">
      <w:r w:rsidRPr="00FA2293">
        <w:rPr>
          <w:rFonts w:ascii="Arial" w:hAnsi="Arial" w:cs="Arial"/>
          <w:noProof/>
          <w:lang w:eastAsia="pl-PL"/>
        </w:rPr>
        <w:lastRenderedPageBreak/>
        <w:drawing>
          <wp:inline distT="0" distB="0" distL="0" distR="0" wp14:anchorId="22E182F5" wp14:editId="2120DA42">
            <wp:extent cx="5760720" cy="4334555"/>
            <wp:effectExtent l="0" t="0" r="0" b="8890"/>
            <wp:docPr id="1" name="Picture 1" descr="/Users/asethuraman/Desktop/Screen Shot 2017-08-02 at 2.58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sethuraman/Desktop/Screen Shot 2017-08-02 at 2.58.3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EF7">
        <w:t xml:space="preserve"> </w:t>
      </w:r>
      <w:r w:rsidR="008E57CC">
        <w:t xml:space="preserve"> </w:t>
      </w:r>
      <w:r w:rsidR="00704D37">
        <w:t xml:space="preserve"> </w:t>
      </w:r>
    </w:p>
    <w:p w14:paraId="4B3645D1" w14:textId="77777777" w:rsidR="00ED570B" w:rsidRDefault="00ED570B" w:rsidP="002C37E9"/>
    <w:p w14:paraId="4E64D6D4" w14:textId="68797511" w:rsidR="006B0519" w:rsidRPr="00BF6BE8" w:rsidRDefault="00FD3107" w:rsidP="00BF6BE8">
      <w:pPr>
        <w:ind w:firstLine="426"/>
        <w:jc w:val="both"/>
        <w:rPr>
          <w:rFonts w:cstheme="minorHAnsi"/>
        </w:rPr>
      </w:pPr>
      <w:r w:rsidRPr="00BF6BE8">
        <w:rPr>
          <w:rFonts w:cstheme="minorHAnsi"/>
        </w:rPr>
        <w:t xml:space="preserve">Podczas tych ćwiczeń skupimy się na </w:t>
      </w:r>
      <w:r w:rsidR="008D6242" w:rsidRPr="00BF6BE8">
        <w:rPr>
          <w:rFonts w:cstheme="minorHAnsi"/>
        </w:rPr>
        <w:t>złożeniu genomu wirusa SARS-CoV2.</w:t>
      </w:r>
      <w:r w:rsidR="00226601" w:rsidRPr="00BF6BE8">
        <w:rPr>
          <w:rFonts w:cstheme="minorHAnsi"/>
        </w:rPr>
        <w:t xml:space="preserve"> Zsekwencjonowane próbki wirusa dostępne są w publicznych bazach danych, np. </w:t>
      </w:r>
      <w:hyperlink r:id="rId11" w:history="1">
        <w:r w:rsidR="002D5834" w:rsidRPr="00BF6BE8">
          <w:rPr>
            <w:rStyle w:val="Hipercze"/>
            <w:rFonts w:cstheme="minorHAnsi"/>
          </w:rPr>
          <w:t>www.gisaid.org</w:t>
        </w:r>
      </w:hyperlink>
      <w:r w:rsidR="008432D2" w:rsidRPr="00BF6BE8">
        <w:rPr>
          <w:rFonts w:cstheme="minorHAnsi"/>
        </w:rPr>
        <w:t xml:space="preserve"> i</w:t>
      </w:r>
      <w:r w:rsidR="002D5834" w:rsidRPr="00BF6BE8">
        <w:rPr>
          <w:rFonts w:cstheme="minorHAnsi"/>
        </w:rPr>
        <w:t xml:space="preserve"> </w:t>
      </w:r>
      <w:hyperlink r:id="rId12" w:history="1">
        <w:r w:rsidR="008432D2" w:rsidRPr="00BF6BE8">
          <w:rPr>
            <w:rStyle w:val="Hipercze"/>
            <w:rFonts w:cstheme="minorHAnsi"/>
          </w:rPr>
          <w:t>https://www.ncbi.nlm.nih.gov/sra</w:t>
        </w:r>
      </w:hyperlink>
      <w:r w:rsidR="008432D2" w:rsidRPr="00BF6BE8">
        <w:rPr>
          <w:rStyle w:val="Hipercze"/>
          <w:rFonts w:cstheme="minorHAnsi"/>
        </w:rPr>
        <w:t xml:space="preserve"> </w:t>
      </w:r>
      <w:r w:rsidR="008432D2" w:rsidRPr="00BF6BE8">
        <w:rPr>
          <w:rFonts w:cstheme="minorHAnsi"/>
        </w:rPr>
        <w:t xml:space="preserve">. </w:t>
      </w:r>
      <w:r w:rsidR="006B0519" w:rsidRPr="00BF6BE8">
        <w:rPr>
          <w:rFonts w:cstheme="minorHAnsi"/>
        </w:rPr>
        <w:t xml:space="preserve">Genomy większości wirusów są </w:t>
      </w:r>
      <w:r w:rsidR="005B6AE7" w:rsidRPr="00BF6BE8">
        <w:rPr>
          <w:rFonts w:cstheme="minorHAnsi"/>
        </w:rPr>
        <w:t xml:space="preserve">bardzo małe w stosunku do organizmów eukariotycznych, co umożliwi nam sprawne przeprowadzenie obliczeń w trakcie trwania ćwiczeń. </w:t>
      </w:r>
      <w:r w:rsidR="001B7C26" w:rsidRPr="00BF6BE8">
        <w:rPr>
          <w:rFonts w:cstheme="minorHAnsi"/>
        </w:rPr>
        <w:t xml:space="preserve">Przy odpowiednio dużych zasobach obliczeniowych, podobne analizy mogą być wykonane dla </w:t>
      </w:r>
      <w:r w:rsidR="00EC16CB" w:rsidRPr="00BF6BE8">
        <w:rPr>
          <w:rFonts w:cstheme="minorHAnsi"/>
        </w:rPr>
        <w:t xml:space="preserve">bardziej skomplikowanych genomów, chociaż w tym wypadku obecnie stosuje się </w:t>
      </w:r>
      <w:r w:rsidR="00E95324" w:rsidRPr="00BF6BE8">
        <w:rPr>
          <w:rFonts w:cstheme="minorHAnsi"/>
        </w:rPr>
        <w:t xml:space="preserve">inne technologie sekwencjonowania (długie odczyty). </w:t>
      </w:r>
    </w:p>
    <w:p w14:paraId="67FB1221" w14:textId="46FDA1EA" w:rsidR="00D92141" w:rsidRDefault="00BF6BE8" w:rsidP="00E0685F">
      <w:pPr>
        <w:jc w:val="both"/>
        <w:rPr>
          <w:b/>
          <w:bCs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23B9958C" wp14:editId="2BE6B6D4">
                <wp:extent cx="5760720" cy="2124075"/>
                <wp:effectExtent l="0" t="0" r="0" b="9525"/>
                <wp:docPr id="3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CAAC6" w14:textId="60866403" w:rsidR="00BF6BE8" w:rsidRDefault="00BF6BE8" w:rsidP="00BF6B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DYSKUSJA:</w:t>
                            </w:r>
                          </w:p>
                          <w:p w14:paraId="1FEC4AC8" w14:textId="3BF78199" w:rsidR="00BF6BE8" w:rsidRPr="00BF6BE8" w:rsidRDefault="00BF6BE8" w:rsidP="00BF6BE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Przedyskutuj z prowadzącym i innymi studentami różnice pomiędzy najpopularniejszymi technologiami sekwencjonowania, obecnymi na rynku. Jak różnice te mogą wpływać na proces składania genomów? Jakie technologie są najlepsze do tego celu?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B9958C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width:453.6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" filled="f" stroked="f">
                <v:textbox>
                  <w:txbxContent>
                    <w:p w14:paraId="347CAAC6" w14:textId="60866403" w:rsidR="00BF6BE8" w:rsidRDefault="00BF6BE8" w:rsidP="00BF6B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DYSKUSJA:</w:t>
                      </w:r>
                    </w:p>
                    <w:p w14:paraId="1FEC4AC8" w14:textId="3BF78199" w:rsidR="00BF6BE8" w:rsidRPr="00BF6BE8" w:rsidRDefault="00BF6BE8" w:rsidP="00BF6BE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Przedyskutuj z prowadzącym i innymi studentami różnice pomiędzy najpopularniejszymi technologiami sekwencjonowania, obecnymi na rynku. Jak różnice te mogą wpływać na proces składania genomów? Jakie technologie są najlepsze do tego celu?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78FC87" w14:textId="77777777" w:rsidR="00BF6BE8" w:rsidRDefault="00BF6BE8" w:rsidP="00E0685F">
      <w:pPr>
        <w:jc w:val="both"/>
        <w:rPr>
          <w:b/>
          <w:bCs/>
        </w:rPr>
      </w:pPr>
    </w:p>
    <w:p w14:paraId="37B0CEAD" w14:textId="77777777" w:rsidR="005856EA" w:rsidRDefault="005856E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383682BA" w14:textId="2A0FB573" w:rsidR="00E95324" w:rsidRPr="005F5B91" w:rsidRDefault="00F21254" w:rsidP="00E0685F">
      <w:pPr>
        <w:jc w:val="both"/>
        <w:rPr>
          <w:b/>
          <w:bCs/>
          <w:sz w:val="28"/>
          <w:szCs w:val="28"/>
        </w:rPr>
      </w:pPr>
      <w:r w:rsidRPr="005F5B91">
        <w:rPr>
          <w:b/>
          <w:bCs/>
          <w:sz w:val="28"/>
          <w:szCs w:val="28"/>
        </w:rPr>
        <w:lastRenderedPageBreak/>
        <w:t>Cel</w:t>
      </w:r>
      <w:r w:rsidR="00E95324" w:rsidRPr="005F5B91">
        <w:rPr>
          <w:b/>
          <w:bCs/>
          <w:sz w:val="28"/>
          <w:szCs w:val="28"/>
        </w:rPr>
        <w:t xml:space="preserve"> 1 – Instalacja </w:t>
      </w:r>
      <w:r w:rsidR="00D92141" w:rsidRPr="005F5B91">
        <w:rPr>
          <w:b/>
          <w:bCs/>
          <w:sz w:val="28"/>
          <w:szCs w:val="28"/>
        </w:rPr>
        <w:t xml:space="preserve">programów </w:t>
      </w:r>
      <w:proofErr w:type="spellStart"/>
      <w:r w:rsidR="00D92141" w:rsidRPr="005F5B91">
        <w:rPr>
          <w:b/>
          <w:bCs/>
          <w:sz w:val="28"/>
          <w:szCs w:val="28"/>
        </w:rPr>
        <w:t>Velvet</w:t>
      </w:r>
      <w:proofErr w:type="spellEnd"/>
      <w:r w:rsidR="00C872DC" w:rsidRPr="005F5B91">
        <w:rPr>
          <w:b/>
          <w:bCs/>
          <w:sz w:val="28"/>
          <w:szCs w:val="28"/>
        </w:rPr>
        <w:t xml:space="preserve">, </w:t>
      </w:r>
      <w:r w:rsidR="00D92141" w:rsidRPr="005F5B91">
        <w:rPr>
          <w:b/>
          <w:bCs/>
          <w:sz w:val="28"/>
          <w:szCs w:val="28"/>
        </w:rPr>
        <w:t xml:space="preserve"> SRA Toolkit</w:t>
      </w:r>
      <w:r w:rsidR="00C872DC" w:rsidRPr="005F5B91">
        <w:rPr>
          <w:b/>
          <w:bCs/>
          <w:sz w:val="28"/>
          <w:szCs w:val="28"/>
        </w:rPr>
        <w:t xml:space="preserve"> oraz </w:t>
      </w:r>
      <w:proofErr w:type="spellStart"/>
      <w:r w:rsidR="00C872DC" w:rsidRPr="005F5B91">
        <w:rPr>
          <w:b/>
          <w:bCs/>
          <w:sz w:val="28"/>
          <w:szCs w:val="28"/>
        </w:rPr>
        <w:t>FastQC</w:t>
      </w:r>
      <w:proofErr w:type="spellEnd"/>
      <w:r w:rsidR="00D92141" w:rsidRPr="005F5B91">
        <w:rPr>
          <w:b/>
          <w:bCs/>
          <w:sz w:val="28"/>
          <w:szCs w:val="28"/>
        </w:rPr>
        <w:t xml:space="preserve"> </w:t>
      </w:r>
    </w:p>
    <w:p w14:paraId="272F88DB" w14:textId="77777777" w:rsidR="005F5B91" w:rsidRDefault="005F5B91" w:rsidP="005856EA">
      <w:pPr>
        <w:ind w:firstLine="426"/>
        <w:jc w:val="both"/>
      </w:pPr>
    </w:p>
    <w:p w14:paraId="4377EF43" w14:textId="20819B4C" w:rsidR="00E95324" w:rsidRDefault="00665281" w:rsidP="005856EA">
      <w:pPr>
        <w:ind w:firstLine="426"/>
        <w:jc w:val="both"/>
      </w:pPr>
      <w:r>
        <w:t>Uruchom komputer</w:t>
      </w:r>
      <w:r w:rsidR="0069192E">
        <w:t xml:space="preserve"> oraz otwórz </w:t>
      </w:r>
      <w:r w:rsidR="00BF6BE8">
        <w:t>wirtualną</w:t>
      </w:r>
      <w:r w:rsidR="0069192E">
        <w:t xml:space="preserve"> maszynę z zainstalowanym </w:t>
      </w:r>
      <w:proofErr w:type="spellStart"/>
      <w:r w:rsidR="00816C71">
        <w:t>Linuxem</w:t>
      </w:r>
      <w:proofErr w:type="spellEnd"/>
      <w:r w:rsidR="001B7915">
        <w:t xml:space="preserve">. </w:t>
      </w:r>
      <w:r w:rsidR="0069192E">
        <w:t>O</w:t>
      </w:r>
      <w:r>
        <w:t xml:space="preserve">twórz </w:t>
      </w:r>
      <w:r w:rsidR="001B7915">
        <w:t>t</w:t>
      </w:r>
      <w:r>
        <w:t xml:space="preserve">erminal </w:t>
      </w:r>
      <w:r w:rsidR="001B7915">
        <w:t xml:space="preserve">oraz stwórz </w:t>
      </w:r>
      <w:r w:rsidR="00014855">
        <w:t xml:space="preserve">katalog roboczy w Twoim katalogu domowym. Przejdź do katalogu roboczego i stwórz </w:t>
      </w:r>
      <w:r w:rsidR="002152DA">
        <w:t xml:space="preserve">w nim podkatalog Tools, a następnie ściągnij i </w:t>
      </w:r>
      <w:r w:rsidR="008871C6">
        <w:t xml:space="preserve">skompiluj program </w:t>
      </w:r>
      <w:proofErr w:type="spellStart"/>
      <w:r w:rsidR="008871C6">
        <w:t>Velvet</w:t>
      </w:r>
      <w:proofErr w:type="spellEnd"/>
      <w:r w:rsidR="008871C6">
        <w:t xml:space="preserve">, który dostępny jest w </w:t>
      </w:r>
      <w:r w:rsidR="009C538E">
        <w:t>podanym niżej repozytorium:</w:t>
      </w:r>
    </w:p>
    <w:p w14:paraId="5D6CC9DB" w14:textId="5D6686BD" w:rsidR="009C538E" w:rsidRDefault="00D839E9" w:rsidP="00E0685F">
      <w:pPr>
        <w:jc w:val="both"/>
      </w:pPr>
      <w:hyperlink r:id="rId13" w:history="1">
        <w:r w:rsidR="009C538E" w:rsidRPr="00852919">
          <w:rPr>
            <w:rStyle w:val="Hipercze"/>
          </w:rPr>
          <w:t>https://github.com/dzerbino/velvet</w:t>
        </w:r>
      </w:hyperlink>
    </w:p>
    <w:p w14:paraId="6296F6C3" w14:textId="77777777" w:rsidR="009C538E" w:rsidRDefault="009C538E" w:rsidP="002C37E9"/>
    <w:p w14:paraId="1B291D2B" w14:textId="77777777" w:rsidR="009D2106" w:rsidRDefault="00FB6CA2" w:rsidP="002C37E9">
      <w:r>
        <w:t>Dodaj katalog</w:t>
      </w:r>
      <w:r w:rsidR="00193124">
        <w:t>, w którym zainstalowa</w:t>
      </w:r>
      <w:r w:rsidR="00AB39DF">
        <w:t xml:space="preserve">ny został </w:t>
      </w:r>
      <w:proofErr w:type="spellStart"/>
      <w:r w:rsidR="00AB39DF">
        <w:t>velvet</w:t>
      </w:r>
      <w:proofErr w:type="spellEnd"/>
      <w:r w:rsidR="00AB39DF">
        <w:t xml:space="preserve"> </w:t>
      </w:r>
      <w:r>
        <w:t xml:space="preserve">do </w:t>
      </w:r>
      <w:r w:rsidR="00193124">
        <w:t>ścieżki tak</w:t>
      </w:r>
      <w:r w:rsidR="00AB39DF">
        <w:t>, tak żeby</w:t>
      </w:r>
      <w:r w:rsidR="005D74B0">
        <w:t xml:space="preserve"> program dostępny był z każdego </w:t>
      </w:r>
      <w:r w:rsidR="009D2106">
        <w:t>miejsca w terminalu:</w:t>
      </w:r>
    </w:p>
    <w:p w14:paraId="70C7777F" w14:textId="5BD2D306" w:rsidR="00C37BBF" w:rsidRPr="005856EA" w:rsidRDefault="00C37BBF" w:rsidP="00C37BBF">
      <w:pPr>
        <w:rPr>
          <w:rFonts w:ascii="Consolas" w:hAnsi="Consolas" w:cs="Arial"/>
          <w:lang w:val="en-US"/>
        </w:rPr>
      </w:pPr>
      <w:r w:rsidRPr="005856EA">
        <w:rPr>
          <w:rFonts w:ascii="Consolas" w:hAnsi="Consolas" w:cs="Arial"/>
          <w:lang w:val="en-US"/>
        </w:rPr>
        <w:t>export PATH=$PATH:/</w:t>
      </w:r>
      <w:proofErr w:type="spellStart"/>
      <w:r w:rsidRPr="005856EA">
        <w:rPr>
          <w:rFonts w:ascii="Consolas" w:hAnsi="Consolas" w:cs="Arial"/>
          <w:lang w:val="en-US"/>
        </w:rPr>
        <w:t>sciezka</w:t>
      </w:r>
      <w:proofErr w:type="spellEnd"/>
      <w:r w:rsidRPr="005856EA">
        <w:rPr>
          <w:rFonts w:ascii="Consolas" w:hAnsi="Consolas" w:cs="Arial"/>
          <w:lang w:val="en-US"/>
        </w:rPr>
        <w:t>/do/</w:t>
      </w:r>
      <w:proofErr w:type="spellStart"/>
      <w:r w:rsidRPr="005856EA">
        <w:rPr>
          <w:rFonts w:ascii="Consolas" w:hAnsi="Consolas" w:cs="Arial"/>
          <w:lang w:val="en-US"/>
        </w:rPr>
        <w:t>katalogu</w:t>
      </w:r>
      <w:proofErr w:type="spellEnd"/>
      <w:r w:rsidRPr="005856EA">
        <w:rPr>
          <w:rFonts w:ascii="Consolas" w:hAnsi="Consolas" w:cs="Arial"/>
          <w:lang w:val="en-US"/>
        </w:rPr>
        <w:t>/velvet_1.2.10</w:t>
      </w:r>
    </w:p>
    <w:p w14:paraId="5FA5A006" w14:textId="38D33F1D" w:rsidR="00FB6CA2" w:rsidRPr="00C37BBF" w:rsidRDefault="00AB39DF" w:rsidP="002C37E9">
      <w:pPr>
        <w:rPr>
          <w:lang w:val="en-US"/>
        </w:rPr>
      </w:pPr>
      <w:r w:rsidRPr="00C37BBF">
        <w:rPr>
          <w:lang w:val="en-US"/>
        </w:rPr>
        <w:t xml:space="preserve"> </w:t>
      </w:r>
      <w:r w:rsidR="00193124" w:rsidRPr="00C37BBF">
        <w:rPr>
          <w:lang w:val="en-US"/>
        </w:rPr>
        <w:t xml:space="preserve"> </w:t>
      </w:r>
    </w:p>
    <w:p w14:paraId="17C7CFA7" w14:textId="6E9B4B04" w:rsidR="00D92141" w:rsidRPr="0057413A" w:rsidRDefault="005856EA" w:rsidP="002C37E9">
      <w:r w:rsidRPr="0057413A">
        <w:t>Następnie</w:t>
      </w:r>
      <w:r w:rsidR="00D41988" w:rsidRPr="0057413A">
        <w:t xml:space="preserve"> </w:t>
      </w:r>
      <w:r w:rsidRPr="0057413A">
        <w:t>zainstaluj</w:t>
      </w:r>
      <w:r w:rsidR="00D41988" w:rsidRPr="0057413A">
        <w:t xml:space="preserve"> </w:t>
      </w:r>
      <w:r w:rsidR="0057413A">
        <w:t xml:space="preserve">SRA </w:t>
      </w:r>
      <w:r>
        <w:t>T</w:t>
      </w:r>
      <w:r w:rsidR="0057413A">
        <w:t xml:space="preserve">oolkit </w:t>
      </w:r>
      <w:r w:rsidR="00EC5C2F">
        <w:t>w dedykowanym dla niego katalogu</w:t>
      </w:r>
      <w:r w:rsidR="006270F0">
        <w:t>, oraz dodaj go do ścieżki</w:t>
      </w:r>
      <w:r>
        <w:t>, korzystając z podpowiedzi podanych poniżej</w:t>
      </w:r>
      <w:r w:rsidR="00EC5C2F">
        <w:t>:</w:t>
      </w:r>
    </w:p>
    <w:p w14:paraId="3F773049" w14:textId="288DF1F1" w:rsidR="0057413A" w:rsidRPr="005856EA" w:rsidRDefault="0057413A" w:rsidP="0057413A">
      <w:pPr>
        <w:rPr>
          <w:rFonts w:ascii="Consolas" w:hAnsi="Consolas" w:cs="Arial"/>
          <w:lang w:val="da-DK"/>
        </w:rPr>
      </w:pPr>
      <w:r w:rsidRPr="005856EA">
        <w:rPr>
          <w:rFonts w:ascii="Consolas" w:hAnsi="Consolas" w:cs="Arial"/>
          <w:lang w:val="da-DK"/>
        </w:rPr>
        <w:t xml:space="preserve">wget </w:t>
      </w:r>
      <w:r w:rsidR="00D839E9">
        <w:fldChar w:fldCharType="begin"/>
      </w:r>
      <w:r w:rsidR="00D839E9" w:rsidRPr="00816C71">
        <w:rPr>
          <w:lang w:val="en-US"/>
        </w:rPr>
        <w:instrText>HYPERLINK "https://ftp-trace.ncbi.nlm.nih.gov/sra/sdk/2.11.3/sratoolkit.2.11.3-centos_linux64.tar.gz"</w:instrText>
      </w:r>
      <w:r w:rsidR="00D839E9">
        <w:fldChar w:fldCharType="separate"/>
      </w:r>
      <w:r w:rsidRPr="005856EA">
        <w:rPr>
          <w:rStyle w:val="Hipercze"/>
          <w:rFonts w:ascii="Consolas" w:hAnsi="Consolas" w:cs="Arial"/>
          <w:lang w:val="da-DK"/>
        </w:rPr>
        <w:t>https://ftp-trace.ncbi.nlm.nih.gov/sra/sdk/2.11.3/sratoolkit.2.11.3-centos_linux64.tar.gz</w:t>
      </w:r>
      <w:r w:rsidR="00D839E9">
        <w:rPr>
          <w:rStyle w:val="Hipercze"/>
          <w:rFonts w:ascii="Consolas" w:hAnsi="Consolas" w:cs="Arial"/>
          <w:lang w:val="da-DK"/>
        </w:rPr>
        <w:fldChar w:fldCharType="end"/>
      </w:r>
    </w:p>
    <w:p w14:paraId="012AA825" w14:textId="77777777" w:rsidR="00EC5C2F" w:rsidRPr="005856EA" w:rsidRDefault="00EC5C2F" w:rsidP="00EC5C2F">
      <w:pPr>
        <w:rPr>
          <w:rFonts w:ascii="Consolas" w:hAnsi="Consolas" w:cs="Arial"/>
          <w:lang w:val="da-DK"/>
        </w:rPr>
      </w:pPr>
      <w:r w:rsidRPr="005856EA">
        <w:rPr>
          <w:rFonts w:ascii="Consolas" w:hAnsi="Consolas" w:cs="Arial"/>
          <w:lang w:val="da-DK"/>
        </w:rPr>
        <w:t>tar -zxvf sratoolkit.2.11.3-centos_linux64.tar.gz</w:t>
      </w:r>
    </w:p>
    <w:p w14:paraId="5C814DF6" w14:textId="77777777" w:rsidR="00EC5C2F" w:rsidRPr="005856EA" w:rsidRDefault="00EC5C2F" w:rsidP="00EC5C2F">
      <w:pPr>
        <w:rPr>
          <w:rFonts w:ascii="Consolas" w:hAnsi="Consolas" w:cs="Arial"/>
          <w:lang w:val="da-DK"/>
        </w:rPr>
      </w:pPr>
      <w:r w:rsidRPr="005856EA">
        <w:rPr>
          <w:rFonts w:ascii="Consolas" w:hAnsi="Consolas" w:cs="Arial"/>
          <w:lang w:val="da-DK"/>
        </w:rPr>
        <w:t>vdb-config --interactive</w:t>
      </w:r>
    </w:p>
    <w:p w14:paraId="449B4FCC" w14:textId="7CC12CD5" w:rsidR="00441CDB" w:rsidRPr="005856EA" w:rsidRDefault="00441CDB" w:rsidP="00441CDB">
      <w:pPr>
        <w:rPr>
          <w:rFonts w:ascii="Consolas" w:hAnsi="Consolas" w:cs="Arial"/>
          <w:lang w:val="en-US"/>
        </w:rPr>
      </w:pPr>
      <w:r w:rsidRPr="005856EA">
        <w:rPr>
          <w:rFonts w:ascii="Consolas" w:hAnsi="Consolas" w:cs="Arial"/>
          <w:lang w:val="en-US"/>
        </w:rPr>
        <w:t xml:space="preserve">export PATH=$PATH:/ </w:t>
      </w:r>
      <w:proofErr w:type="spellStart"/>
      <w:r w:rsidRPr="005856EA">
        <w:rPr>
          <w:rFonts w:ascii="Consolas" w:hAnsi="Consolas" w:cs="Arial"/>
          <w:lang w:val="en-US"/>
        </w:rPr>
        <w:t>sciezka</w:t>
      </w:r>
      <w:proofErr w:type="spellEnd"/>
      <w:r w:rsidRPr="005856EA">
        <w:rPr>
          <w:rFonts w:ascii="Consolas" w:hAnsi="Consolas" w:cs="Arial"/>
          <w:lang w:val="en-US"/>
        </w:rPr>
        <w:t>/do/</w:t>
      </w:r>
      <w:proofErr w:type="spellStart"/>
      <w:r w:rsidRPr="005856EA">
        <w:rPr>
          <w:rFonts w:ascii="Consolas" w:hAnsi="Consolas" w:cs="Arial"/>
          <w:lang w:val="en-US"/>
        </w:rPr>
        <w:t>katalogu</w:t>
      </w:r>
      <w:proofErr w:type="spellEnd"/>
      <w:r w:rsidR="005856EA">
        <w:rPr>
          <w:rFonts w:ascii="Consolas" w:hAnsi="Consolas" w:cs="Arial"/>
          <w:lang w:val="en-US"/>
        </w:rPr>
        <w:t>/sratoolkit.2.11.2-</w:t>
      </w:r>
      <w:r w:rsidRPr="005856EA">
        <w:rPr>
          <w:rFonts w:ascii="Consolas" w:hAnsi="Consolas" w:cs="Arial"/>
          <w:lang w:val="en-US"/>
        </w:rPr>
        <w:t>centos_linux64/bin</w:t>
      </w:r>
    </w:p>
    <w:p w14:paraId="1551308F" w14:textId="77777777" w:rsidR="00441CDB" w:rsidRDefault="00441CDB" w:rsidP="00441CDB">
      <w:pPr>
        <w:rPr>
          <w:rFonts w:ascii="Arial" w:hAnsi="Arial" w:cs="Arial"/>
          <w:lang w:val="en-US"/>
        </w:rPr>
      </w:pPr>
    </w:p>
    <w:p w14:paraId="7019D044" w14:textId="3590C469" w:rsidR="00D63449" w:rsidRPr="005856EA" w:rsidRDefault="005856EA" w:rsidP="00441CDB">
      <w:pPr>
        <w:rPr>
          <w:rFonts w:cstheme="minorHAnsi"/>
        </w:rPr>
      </w:pPr>
      <w:r w:rsidRPr="005856EA">
        <w:rPr>
          <w:rFonts w:cstheme="minorHAnsi"/>
        </w:rPr>
        <w:t>Wykorzystując analogiczne podejście ś</w:t>
      </w:r>
      <w:r w:rsidR="00411FBF" w:rsidRPr="005856EA">
        <w:rPr>
          <w:rFonts w:cstheme="minorHAnsi"/>
        </w:rPr>
        <w:t xml:space="preserve">ciągnij i </w:t>
      </w:r>
      <w:r w:rsidR="00443B4B" w:rsidRPr="005856EA">
        <w:rPr>
          <w:rFonts w:cstheme="minorHAnsi"/>
        </w:rPr>
        <w:t xml:space="preserve">dodaj do ścieżki program </w:t>
      </w:r>
      <w:proofErr w:type="spellStart"/>
      <w:r w:rsidR="00443B4B" w:rsidRPr="005856EA">
        <w:rPr>
          <w:rFonts w:cstheme="minorHAnsi"/>
        </w:rPr>
        <w:t>FastQC</w:t>
      </w:r>
      <w:proofErr w:type="spellEnd"/>
      <w:r w:rsidR="00443B4B" w:rsidRPr="005856EA">
        <w:rPr>
          <w:rFonts w:cstheme="minorHAnsi"/>
        </w:rPr>
        <w:t xml:space="preserve">. </w:t>
      </w:r>
    </w:p>
    <w:p w14:paraId="409452C3" w14:textId="77777777" w:rsidR="00443B4B" w:rsidRPr="00411FBF" w:rsidRDefault="00443B4B" w:rsidP="00441CDB">
      <w:pPr>
        <w:rPr>
          <w:rFonts w:ascii="Arial" w:hAnsi="Arial" w:cs="Arial"/>
        </w:rPr>
      </w:pPr>
    </w:p>
    <w:p w14:paraId="0D55F030" w14:textId="3A2B4331" w:rsidR="003D5608" w:rsidRPr="008E1D45" w:rsidRDefault="00F21254" w:rsidP="003D5608">
      <w:pPr>
        <w:jc w:val="both"/>
        <w:rPr>
          <w:b/>
          <w:bCs/>
          <w:sz w:val="28"/>
          <w:szCs w:val="28"/>
        </w:rPr>
      </w:pPr>
      <w:r w:rsidRPr="008E1D45">
        <w:rPr>
          <w:b/>
          <w:bCs/>
          <w:sz w:val="28"/>
          <w:szCs w:val="28"/>
        </w:rPr>
        <w:t>Cel</w:t>
      </w:r>
      <w:r w:rsidR="003D5608" w:rsidRPr="008E1D45">
        <w:rPr>
          <w:b/>
          <w:bCs/>
          <w:sz w:val="28"/>
          <w:szCs w:val="28"/>
        </w:rPr>
        <w:t xml:space="preserve"> 2 – </w:t>
      </w:r>
      <w:r w:rsidR="007C03E6" w:rsidRPr="008E1D45">
        <w:rPr>
          <w:b/>
          <w:bCs/>
          <w:sz w:val="28"/>
          <w:szCs w:val="28"/>
        </w:rPr>
        <w:t xml:space="preserve">Pobranie danych dla SARS-CoV2, oraz ich </w:t>
      </w:r>
      <w:r w:rsidR="00DD6339" w:rsidRPr="008E1D45">
        <w:rPr>
          <w:b/>
          <w:bCs/>
          <w:sz w:val="28"/>
          <w:szCs w:val="28"/>
        </w:rPr>
        <w:t>procesowanie za pomocą SRA Toolkit</w:t>
      </w:r>
      <w:r w:rsidR="000A1BE6" w:rsidRPr="008E1D45">
        <w:rPr>
          <w:b/>
          <w:bCs/>
          <w:sz w:val="28"/>
          <w:szCs w:val="28"/>
        </w:rPr>
        <w:t xml:space="preserve">. Analiza jakości i </w:t>
      </w:r>
      <w:r w:rsidRPr="008E1D45">
        <w:rPr>
          <w:b/>
          <w:bCs/>
          <w:sz w:val="28"/>
          <w:szCs w:val="28"/>
        </w:rPr>
        <w:t xml:space="preserve">oczyszczanie za pomocą </w:t>
      </w:r>
      <w:proofErr w:type="spellStart"/>
      <w:r w:rsidRPr="008E1D45">
        <w:rPr>
          <w:b/>
          <w:bCs/>
          <w:sz w:val="28"/>
          <w:szCs w:val="28"/>
        </w:rPr>
        <w:t>F</w:t>
      </w:r>
      <w:r w:rsidR="00DD6339" w:rsidRPr="008E1D45">
        <w:rPr>
          <w:b/>
          <w:bCs/>
          <w:sz w:val="28"/>
          <w:szCs w:val="28"/>
        </w:rPr>
        <w:t>ast</w:t>
      </w:r>
      <w:r w:rsidRPr="008E1D45">
        <w:rPr>
          <w:b/>
          <w:bCs/>
          <w:sz w:val="28"/>
          <w:szCs w:val="28"/>
        </w:rPr>
        <w:t>QC</w:t>
      </w:r>
      <w:proofErr w:type="spellEnd"/>
      <w:r w:rsidR="00DD6339" w:rsidRPr="008E1D45">
        <w:rPr>
          <w:b/>
          <w:bCs/>
          <w:sz w:val="28"/>
          <w:szCs w:val="28"/>
        </w:rPr>
        <w:t xml:space="preserve"> oraz </w:t>
      </w:r>
      <w:proofErr w:type="spellStart"/>
      <w:r w:rsidR="00DD6339" w:rsidRPr="008E1D45">
        <w:rPr>
          <w:b/>
          <w:bCs/>
          <w:sz w:val="28"/>
          <w:szCs w:val="28"/>
        </w:rPr>
        <w:t>trimmomatic</w:t>
      </w:r>
      <w:proofErr w:type="spellEnd"/>
      <w:r w:rsidR="00DD6339" w:rsidRPr="008E1D45">
        <w:rPr>
          <w:b/>
          <w:bCs/>
          <w:sz w:val="28"/>
          <w:szCs w:val="28"/>
        </w:rPr>
        <w:t xml:space="preserve"> </w:t>
      </w:r>
      <w:r w:rsidR="003D5608" w:rsidRPr="008E1D45">
        <w:rPr>
          <w:b/>
          <w:bCs/>
          <w:sz w:val="28"/>
          <w:szCs w:val="28"/>
        </w:rPr>
        <w:t xml:space="preserve"> </w:t>
      </w:r>
    </w:p>
    <w:p w14:paraId="1B9EF94C" w14:textId="77777777" w:rsidR="009857F0" w:rsidRDefault="009857F0" w:rsidP="005856EA">
      <w:pPr>
        <w:jc w:val="both"/>
      </w:pPr>
    </w:p>
    <w:p w14:paraId="607741D9" w14:textId="7A43F1C5" w:rsidR="002C37E9" w:rsidRDefault="00D15474" w:rsidP="005856EA">
      <w:pPr>
        <w:jc w:val="both"/>
      </w:pPr>
      <w:r>
        <w:t xml:space="preserve">Na początek musimy pobrać </w:t>
      </w:r>
      <w:r w:rsidR="00504B61">
        <w:t xml:space="preserve">dane dla wybranego genomu/próbki z bazy danych SRA. </w:t>
      </w:r>
      <w:r w:rsidR="009662A0">
        <w:t xml:space="preserve">Otwórz </w:t>
      </w:r>
      <w:r w:rsidR="00E84EA1">
        <w:t xml:space="preserve">stronę </w:t>
      </w:r>
      <w:proofErr w:type="spellStart"/>
      <w:r w:rsidR="00E84EA1">
        <w:t>Short</w:t>
      </w:r>
      <w:proofErr w:type="spellEnd"/>
      <w:r w:rsidR="00E84EA1">
        <w:t xml:space="preserve"> Read Archive NCBI a następnie w</w:t>
      </w:r>
      <w:r w:rsidR="005B1666">
        <w:t xml:space="preserve">yszukaj </w:t>
      </w:r>
      <w:r w:rsidR="00C77346">
        <w:t xml:space="preserve">próbkę </w:t>
      </w:r>
      <w:r w:rsidR="00C77346" w:rsidRPr="00C77346">
        <w:t>SRX14015288</w:t>
      </w:r>
      <w:r w:rsidR="00C77346">
        <w:t xml:space="preserve">. </w:t>
      </w:r>
    </w:p>
    <w:p w14:paraId="6480FC2A" w14:textId="009D7413" w:rsidR="005856EA" w:rsidRDefault="005856EA" w:rsidP="005856EA">
      <w:pPr>
        <w:jc w:val="both"/>
      </w:pPr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 wp14:anchorId="33EB3832" wp14:editId="064E7996">
                <wp:extent cx="5760720" cy="2190750"/>
                <wp:effectExtent l="0" t="0" r="0" b="0"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5C2F2" w14:textId="260C6C16" w:rsidR="005856EA" w:rsidRDefault="005856EA" w:rsidP="005856E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707C2C97" w14:textId="6364329B" w:rsidR="005856EA" w:rsidRPr="005856EA" w:rsidRDefault="005856EA" w:rsidP="005856E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856E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Odczytaj podstawowe informacje o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próbce </w:t>
                            </w:r>
                            <w:r w:rsidRPr="005856E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SRX14015288. Odpowiedz na pytania:</w:t>
                            </w:r>
                          </w:p>
                          <w:p w14:paraId="66C77F29" w14:textId="2D5465F6" w:rsidR="005856EA" w:rsidRDefault="005856EA" w:rsidP="005856E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856E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Jaka technologia została użyta do sekwencjonowania?</w:t>
                            </w:r>
                          </w:p>
                          <w:p w14:paraId="19D85301" w14:textId="7A25E20C" w:rsidR="005856EA" w:rsidRDefault="005856EA" w:rsidP="005856E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A5DD4BB" w14:textId="77777777" w:rsidR="005856EA" w:rsidRPr="005856EA" w:rsidRDefault="005856EA" w:rsidP="005856E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E662DBA" w14:textId="1AF50F87" w:rsidR="005856EA" w:rsidRDefault="005856EA" w:rsidP="005856E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856E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Ile odczytów udało się uzyskać?</w:t>
                            </w:r>
                          </w:p>
                          <w:p w14:paraId="2CC351D5" w14:textId="77777777" w:rsidR="005856EA" w:rsidRPr="005856EA" w:rsidRDefault="005856EA" w:rsidP="005856E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F246A7F" w14:textId="00F4E648" w:rsidR="005856EA" w:rsidRPr="005856EA" w:rsidRDefault="005856EA" w:rsidP="005856E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856E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Ile nukleotydów zostało zsekwencjonowanie?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EB3832" id="_x0000_s1027" type="#_x0000_t202" style="width:453.6pt;height:1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" filled="f" stroked="f">
                <v:textbox>
                  <w:txbxContent>
                    <w:p w14:paraId="0255C2F2" w14:textId="260C6C16" w:rsidR="005856EA" w:rsidRDefault="005856EA" w:rsidP="005856E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707C2C97" w14:textId="6364329B" w:rsidR="005856EA" w:rsidRPr="005856EA" w:rsidRDefault="005856EA" w:rsidP="005856E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5856EA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Odczytaj podstawowe informacje o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próbce </w:t>
                      </w:r>
                      <w:r w:rsidRPr="005856EA">
                        <w:rPr>
                          <w:color w:val="4472C4" w:themeColor="accent1"/>
                          <w:sz w:val="24"/>
                          <w:szCs w:val="24"/>
                        </w:rPr>
                        <w:t>SRX14015288. Odpowiedz na pytania:</w:t>
                      </w:r>
                    </w:p>
                    <w:p w14:paraId="66C77F29" w14:textId="2D5465F6" w:rsidR="005856EA" w:rsidRDefault="005856EA" w:rsidP="005856E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5856EA">
                        <w:rPr>
                          <w:color w:val="4472C4" w:themeColor="accent1"/>
                          <w:sz w:val="24"/>
                          <w:szCs w:val="24"/>
                        </w:rPr>
                        <w:t>Jaka technologia została użyta do sekwencjonowania?</w:t>
                      </w:r>
                    </w:p>
                    <w:p w14:paraId="19D85301" w14:textId="7A25E20C" w:rsidR="005856EA" w:rsidRDefault="005856EA" w:rsidP="005856E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A5DD4BB" w14:textId="77777777" w:rsidR="005856EA" w:rsidRPr="005856EA" w:rsidRDefault="005856EA" w:rsidP="005856E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E662DBA" w14:textId="1AF50F87" w:rsidR="005856EA" w:rsidRDefault="005856EA" w:rsidP="005856E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5856EA">
                        <w:rPr>
                          <w:color w:val="4472C4" w:themeColor="accent1"/>
                          <w:sz w:val="24"/>
                          <w:szCs w:val="24"/>
                        </w:rPr>
                        <w:t>Ile odczytów udało się uzyskać?</w:t>
                      </w:r>
                    </w:p>
                    <w:p w14:paraId="2CC351D5" w14:textId="77777777" w:rsidR="005856EA" w:rsidRPr="005856EA" w:rsidRDefault="005856EA" w:rsidP="005856E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F246A7F" w14:textId="00F4E648" w:rsidR="005856EA" w:rsidRPr="005856EA" w:rsidRDefault="005856EA" w:rsidP="005856E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5856EA">
                        <w:rPr>
                          <w:color w:val="4472C4" w:themeColor="accent1"/>
                          <w:sz w:val="24"/>
                          <w:szCs w:val="24"/>
                        </w:rPr>
                        <w:t>Ile nukleotydów zostało zsekwencjonowanie?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80A397" w14:textId="77777777" w:rsidR="00BA2927" w:rsidRDefault="00BA2927" w:rsidP="002C37E9"/>
    <w:p w14:paraId="2556738B" w14:textId="36D1397E" w:rsidR="00AC35F7" w:rsidRPr="003D5608" w:rsidRDefault="009A6365" w:rsidP="002C37E9">
      <w:r>
        <w:t xml:space="preserve">W zakładce „Data </w:t>
      </w:r>
      <w:proofErr w:type="spellStart"/>
      <w:r>
        <w:t>access</w:t>
      </w:r>
      <w:proofErr w:type="spellEnd"/>
      <w:r>
        <w:t xml:space="preserve">” znajdź link do </w:t>
      </w:r>
      <w:r w:rsidR="003E686A">
        <w:t xml:space="preserve">plików (typ </w:t>
      </w:r>
      <w:r w:rsidR="005856EA">
        <w:t>„</w:t>
      </w:r>
      <w:r w:rsidR="003E686A">
        <w:t xml:space="preserve">SRA </w:t>
      </w:r>
      <w:proofErr w:type="spellStart"/>
      <w:r w:rsidR="003E686A" w:rsidRPr="005856EA">
        <w:t>N</w:t>
      </w:r>
      <w:r w:rsidR="005856EA" w:rsidRPr="005856EA">
        <w:t>o</w:t>
      </w:r>
      <w:r w:rsidR="003E686A" w:rsidRPr="005856EA">
        <w:t>rmalized</w:t>
      </w:r>
      <w:proofErr w:type="spellEnd"/>
      <w:r w:rsidR="005856EA">
        <w:t>”</w:t>
      </w:r>
      <w:r w:rsidR="003E686A">
        <w:t xml:space="preserve">) a następnie pobierz je za pomocą </w:t>
      </w:r>
      <w:r w:rsidR="00D16317">
        <w:t xml:space="preserve">programu </w:t>
      </w:r>
      <w:proofErr w:type="spellStart"/>
      <w:r w:rsidR="00D16317">
        <w:t>wget</w:t>
      </w:r>
      <w:proofErr w:type="spellEnd"/>
      <w:r w:rsidR="005856EA">
        <w:t xml:space="preserve"> do katalogu roboczego</w:t>
      </w:r>
      <w:r w:rsidR="00D16317">
        <w:t xml:space="preserve">. </w:t>
      </w:r>
      <w:r w:rsidR="00B541CD">
        <w:t xml:space="preserve"> </w:t>
      </w:r>
    </w:p>
    <w:p w14:paraId="5A25FC0C" w14:textId="77777777" w:rsidR="002C37E9" w:rsidRDefault="002C37E9" w:rsidP="002C37E9">
      <w:pPr>
        <w:rPr>
          <w:lang w:val="da-DK"/>
        </w:rPr>
      </w:pPr>
    </w:p>
    <w:p w14:paraId="4F428688" w14:textId="5B322589" w:rsidR="00B541CD" w:rsidRDefault="00C56388" w:rsidP="002C37E9">
      <w:pPr>
        <w:rPr>
          <w:lang w:val="da-DK"/>
        </w:rPr>
      </w:pPr>
      <w:r>
        <w:rPr>
          <w:lang w:val="da-DK"/>
        </w:rPr>
        <w:t>Teraz należy przeformatować ten plik do stadardowego formatu FASTQ</w:t>
      </w:r>
      <w:r w:rsidR="00EE7B14">
        <w:rPr>
          <w:lang w:val="da-DK"/>
        </w:rPr>
        <w:t>. Użyjemy do tego jednego z programów dostępnych w ramach SRA Toolkit:</w:t>
      </w:r>
    </w:p>
    <w:p w14:paraId="7AF9C403" w14:textId="77777777" w:rsidR="00A02F77" w:rsidRPr="005856EA" w:rsidRDefault="00A02F77" w:rsidP="00A02F77">
      <w:pPr>
        <w:rPr>
          <w:rFonts w:ascii="Consolas" w:hAnsi="Consolas" w:cs="Arial"/>
          <w:lang w:val="sv-SE"/>
        </w:rPr>
      </w:pPr>
      <w:r w:rsidRPr="005856EA">
        <w:rPr>
          <w:rFonts w:ascii="Consolas" w:hAnsi="Consolas" w:cs="Arial"/>
          <w:lang w:val="sv-SE"/>
        </w:rPr>
        <w:t>fastq-dump -I --split-files SRR17854410</w:t>
      </w:r>
    </w:p>
    <w:p w14:paraId="6ACDDA76" w14:textId="77777777" w:rsidR="00EE7B14" w:rsidRDefault="00EE7B14" w:rsidP="002C37E9">
      <w:pPr>
        <w:rPr>
          <w:lang w:val="sv-SE"/>
        </w:rPr>
      </w:pPr>
    </w:p>
    <w:p w14:paraId="48DF3335" w14:textId="588575C6" w:rsidR="00A21E31" w:rsidRDefault="00BF0829" w:rsidP="002C37E9">
      <w:pPr>
        <w:rPr>
          <w:lang w:val="sv-SE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05308" wp14:editId="36035D78">
                <wp:simplePos x="0" y="0"/>
                <wp:positionH relativeFrom="column">
                  <wp:posOffset>-156845</wp:posOffset>
                </wp:positionH>
                <wp:positionV relativeFrom="paragraph">
                  <wp:posOffset>701040</wp:posOffset>
                </wp:positionV>
                <wp:extent cx="5760720" cy="3286125"/>
                <wp:effectExtent l="0" t="0" r="0" b="9525"/>
                <wp:wrapTopAndBottom/>
                <wp:docPr id="1293565486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22C24" w14:textId="77777777" w:rsidR="00BF0829" w:rsidRDefault="00BF0829" w:rsidP="00BF08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PYTANIE:</w:t>
                            </w:r>
                          </w:p>
                          <w:p w14:paraId="06B43B38" w14:textId="77777777" w:rsidR="00BF0829" w:rsidRDefault="00BF0829" w:rsidP="00BF08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B95DE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Przypominaj sobie co znajduje się w plikach FASTQ i jak informacja ta jest zapisana. Poniżej pokrótce opisz ten format.</w:t>
                            </w:r>
                          </w:p>
                          <w:p w14:paraId="4B509A86" w14:textId="77777777" w:rsidR="00BF0829" w:rsidRDefault="00BF0829" w:rsidP="00BF08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E44F5F2" w14:textId="77777777" w:rsidR="00BF0829" w:rsidRDefault="00BF0829" w:rsidP="00BF082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5308" id="_x0000_s1028" type="#_x0000_t202" style="position:absolute;margin-left:-12.35pt;margin-top:55.2pt;width:453.6pt;height:25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" filled="f" stroked="f">
                <v:textbox>
                  <w:txbxContent>
                    <w:p w14:paraId="54922C24" w14:textId="77777777" w:rsidR="00BF0829" w:rsidRDefault="00BF0829" w:rsidP="00BF08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PYTANIE:</w:t>
                      </w:r>
                    </w:p>
                    <w:p w14:paraId="06B43B38" w14:textId="77777777" w:rsidR="00BF0829" w:rsidRDefault="00BF0829" w:rsidP="00BF08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B95DE5">
                        <w:rPr>
                          <w:color w:val="4472C4" w:themeColor="accent1"/>
                          <w:sz w:val="24"/>
                          <w:szCs w:val="24"/>
                        </w:rPr>
                        <w:t>Przypominaj sobie co znajduje się w plikach FASTQ i jak informacja ta jest zapisana. Poniżej pokrótce opisz ten format.</w:t>
                      </w:r>
                    </w:p>
                    <w:p w14:paraId="4B509A86" w14:textId="77777777" w:rsidR="00BF0829" w:rsidRDefault="00BF0829" w:rsidP="00BF08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E44F5F2" w14:textId="77777777" w:rsidR="00BF0829" w:rsidRDefault="00BF0829" w:rsidP="00BF082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F77">
        <w:rPr>
          <w:lang w:val="sv-SE"/>
        </w:rPr>
        <w:t>Polecenie to powinno</w:t>
      </w:r>
      <w:r w:rsidR="002D0AA3">
        <w:rPr>
          <w:lang w:val="sv-SE"/>
        </w:rPr>
        <w:t xml:space="preserve"> stworzyć</w:t>
      </w:r>
      <w:r w:rsidR="005B6CF7">
        <w:rPr>
          <w:lang w:val="sv-SE"/>
        </w:rPr>
        <w:t xml:space="preserve"> parę plików. </w:t>
      </w:r>
      <w:r w:rsidR="002D0AA3">
        <w:rPr>
          <w:lang w:val="sv-SE"/>
        </w:rPr>
        <w:t xml:space="preserve"> </w:t>
      </w:r>
      <w:r w:rsidR="00F641B8">
        <w:rPr>
          <w:lang w:val="sv-SE"/>
        </w:rPr>
        <w:t>Otwórz pliki za pomocą programu less i p</w:t>
      </w:r>
      <w:r w:rsidR="00651FF6">
        <w:rPr>
          <w:lang w:val="sv-SE"/>
        </w:rPr>
        <w:t xml:space="preserve">rzypominij sobie co znajduje się w plikach FASTQ i jak informacja ta jest zapisana. </w:t>
      </w:r>
      <w:r w:rsidR="00A21E31">
        <w:rPr>
          <w:lang w:val="sv-SE"/>
        </w:rPr>
        <w:t xml:space="preserve">Poniżej porótce opisz ten format. </w:t>
      </w:r>
    </w:p>
    <w:p w14:paraId="096AAE2B" w14:textId="59923198" w:rsidR="00B95DE5" w:rsidRDefault="00B95DE5" w:rsidP="002C37E9">
      <w:pPr>
        <w:rPr>
          <w:lang w:val="sv-SE"/>
        </w:rPr>
      </w:pPr>
    </w:p>
    <w:p w14:paraId="14FE537D" w14:textId="76FC1FD2" w:rsidR="00B95DE5" w:rsidRDefault="008756E4" w:rsidP="00B95DE5">
      <w:pPr>
        <w:rPr>
          <w:lang w:val="sv-SE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 wp14:anchorId="278C6D0E" wp14:editId="024C8B57">
                <wp:extent cx="5760720" cy="8221980"/>
                <wp:effectExtent l="0" t="0" r="0" b="7620"/>
                <wp:docPr id="1781963945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30CBB" w14:textId="1F82BD34" w:rsidR="00BB4506" w:rsidRDefault="005132FF" w:rsidP="00BB450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</w:t>
                            </w:r>
                            <w:r w:rsidR="00BB4506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80C369B" w14:textId="1CB36ED6" w:rsidR="00BB4506" w:rsidRDefault="006175C5" w:rsidP="00BB450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Przeanalizuj jakość danych w plikach</w:t>
                            </w:r>
                            <w:r w:rsidR="00BB4506" w:rsidRPr="00B95DE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FASTQ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za pomocą programu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FastQC</w:t>
                            </w:r>
                            <w:proofErr w:type="spellEnd"/>
                            <w:r w:rsidR="00BB4506" w:rsidRPr="00B95DE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Zwróć uwagę na </w:t>
                            </w:r>
                            <w:r w:rsidR="008756E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średnią jakość nukleotydów oraz zanie</w:t>
                            </w:r>
                            <w:r w:rsidR="00F641B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czy</w:t>
                            </w:r>
                            <w:r w:rsidR="008756E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szczenie adapterami. Poniżej przedstaw wyniki i interpretację. </w:t>
                            </w:r>
                          </w:p>
                          <w:p w14:paraId="27979587" w14:textId="77777777" w:rsidR="00BB4506" w:rsidRDefault="00BB4506" w:rsidP="00BB450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D501EE0" w14:textId="77B650E3" w:rsidR="00BB4506" w:rsidRDefault="00BB4506" w:rsidP="00BB450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C6D0E" id="_x0000_s1029" type="#_x0000_t202" style="width:453.6pt;height:6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" filled="f" stroked="f">
                <v:textbox>
                  <w:txbxContent>
                    <w:p w14:paraId="28030CBB" w14:textId="1F82BD34" w:rsidR="00BB4506" w:rsidRDefault="005132FF" w:rsidP="00BB450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</w:t>
                      </w:r>
                      <w:r w:rsidR="00BB4506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180C369B" w14:textId="1CB36ED6" w:rsidR="00BB4506" w:rsidRDefault="006175C5" w:rsidP="00BB450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Przeanalizuj jakość danych w plikach</w:t>
                      </w:r>
                      <w:r w:rsidR="00BB4506" w:rsidRPr="00B95DE5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FASTQ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za pomocą programu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FastQC</w:t>
                      </w:r>
                      <w:proofErr w:type="spellEnd"/>
                      <w:r w:rsidR="00BB4506" w:rsidRPr="00B95DE5">
                        <w:rPr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Zwróć uwagę na </w:t>
                      </w:r>
                      <w:r w:rsidR="008756E4">
                        <w:rPr>
                          <w:color w:val="4472C4" w:themeColor="accent1"/>
                          <w:sz w:val="24"/>
                          <w:szCs w:val="24"/>
                        </w:rPr>
                        <w:t>średnią jakość nukleotydów oraz zanie</w:t>
                      </w:r>
                      <w:r w:rsidR="00F641B8">
                        <w:rPr>
                          <w:color w:val="4472C4" w:themeColor="accent1"/>
                          <w:sz w:val="24"/>
                          <w:szCs w:val="24"/>
                        </w:rPr>
                        <w:t>czy</w:t>
                      </w:r>
                      <w:r w:rsidR="008756E4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szczenie adapterami. Poniżej przedstaw wyniki i interpretację. </w:t>
                      </w:r>
                    </w:p>
                    <w:p w14:paraId="27979587" w14:textId="77777777" w:rsidR="00BB4506" w:rsidRDefault="00BB4506" w:rsidP="00BB450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D501EE0" w14:textId="77B650E3" w:rsidR="00BB4506" w:rsidRDefault="00BB4506" w:rsidP="00BB450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02F77">
        <w:rPr>
          <w:lang w:val="sv-SE"/>
        </w:rPr>
        <w:t xml:space="preserve"> </w:t>
      </w:r>
    </w:p>
    <w:p w14:paraId="7E433D82" w14:textId="6FBC9017" w:rsidR="002C37E9" w:rsidRDefault="00301807" w:rsidP="002C37E9"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 wp14:anchorId="4D8A2959" wp14:editId="51A0E8B3">
                <wp:extent cx="5760720" cy="8420735"/>
                <wp:effectExtent l="0" t="0" r="0" b="0"/>
                <wp:docPr id="1873192896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42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4A900" w14:textId="77777777" w:rsidR="005D61E7" w:rsidRDefault="005D61E7" w:rsidP="005D61E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09B002AC" w14:textId="77777777" w:rsidR="00575724" w:rsidRDefault="005D61E7" w:rsidP="005D61E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Użyj programu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trimmomatic</w:t>
                            </w:r>
                            <w:proofErr w:type="spellEnd"/>
                            <w:r w:rsidR="00EE18B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, żeby usunąć sekwencje o niskiej jakości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.</w:t>
                            </w:r>
                            <w:r w:rsidR="00EE18B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768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Możesz wykorzystać poniższ</w:t>
                            </w:r>
                            <w:r w:rsidR="0057572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e polecenie:</w:t>
                            </w:r>
                          </w:p>
                          <w:p w14:paraId="39D5AA24" w14:textId="77777777" w:rsidR="00575724" w:rsidRDefault="00575724" w:rsidP="005D61E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9874647" w14:textId="7A7D4D87" w:rsidR="00BE3C2E" w:rsidRPr="004554CD" w:rsidRDefault="00BE3C2E" w:rsidP="004554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54C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trimmomatic</w:t>
                            </w:r>
                            <w:proofErr w:type="spellEnd"/>
                            <w:r w:rsidRPr="004554C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PE -</w:t>
                            </w:r>
                            <w:proofErr w:type="spellStart"/>
                            <w:r w:rsidRPr="004554C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threads</w:t>
                            </w:r>
                            <w:proofErr w:type="spellEnd"/>
                            <w:r w:rsidRPr="004554C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4246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  <w:r w:rsidRPr="004554C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SRR17854410_1.fastq SRR17854410_2.fastq SRR17854410_1_trimmed.fastq</w:t>
                            </w:r>
                            <w:r w:rsidR="004554C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54C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SRR17854410un_1.fastq SRR17854410_2_trimmed.fastq SRR17854410un_2.fastq TRAILING:30</w:t>
                            </w:r>
                          </w:p>
                          <w:p w14:paraId="45C01943" w14:textId="77777777" w:rsidR="00BE3C2E" w:rsidRDefault="00BE3C2E" w:rsidP="005D61E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4AAB537" w14:textId="77777777" w:rsidR="00BE3C2E" w:rsidRDefault="00BE3C2E" w:rsidP="005D61E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B3421D8" w14:textId="24870264" w:rsidR="005D61E7" w:rsidRDefault="009160B3" w:rsidP="00BE3C2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Przeanalizuj</w:t>
                            </w:r>
                            <w:r w:rsidR="00BE3C2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wyniki programem </w:t>
                            </w:r>
                            <w:proofErr w:type="spellStart"/>
                            <w:r w:rsidR="00BE3C2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FastQC</w:t>
                            </w:r>
                            <w:proofErr w:type="spellEnd"/>
                            <w:r w:rsidR="00BE3C2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i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sprawdź</w:t>
                            </w:r>
                            <w:r w:rsidR="00BE3C2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w jaki sposób zmieniły się wyniki odpowiedź </w:t>
                            </w:r>
                            <w:r w:rsidR="007922E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opisz poniżej. W jaki sposób zmodyfikowałbyś/zmodyfikowałabyś powyższe polecenie, żeby poprawić efektywność tego kroku. </w:t>
                            </w:r>
                            <w:r w:rsidR="005D61E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180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Odpowiedz na to pytanie posiłkując się instrukcją obsługi programu:</w:t>
                            </w:r>
                          </w:p>
                          <w:p w14:paraId="435F5ABD" w14:textId="0B912128" w:rsidR="00301807" w:rsidRDefault="00D839E9" w:rsidP="00BE3C2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301807" w:rsidRPr="00E36150">
                                <w:rPr>
                                  <w:rStyle w:val="Hipercze"/>
                                  <w:sz w:val="24"/>
                                  <w:szCs w:val="24"/>
                                </w:rPr>
                                <w:t>http://www.usadellab.org/cms/uploads/supplementary/Trimmomatic/TrimmomaticManual_V0.32.pdf</w:t>
                              </w:r>
                            </w:hyperlink>
                          </w:p>
                          <w:p w14:paraId="35D351B4" w14:textId="77777777" w:rsidR="00301807" w:rsidRDefault="00301807" w:rsidP="00BE3C2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E2D4859" w14:textId="77777777" w:rsidR="00301807" w:rsidRDefault="00301807" w:rsidP="00BE3C2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A0321D3" w14:textId="77777777" w:rsidR="005D61E7" w:rsidRDefault="005D61E7" w:rsidP="005D61E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5358B00" w14:textId="77777777" w:rsidR="005D61E7" w:rsidRDefault="005D61E7" w:rsidP="005D61E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8A2959" id="_x0000_s1030" type="#_x0000_t202" style="width:453.6pt;height:6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" filled="f" stroked="f">
                <v:textbox>
                  <w:txbxContent>
                    <w:p w14:paraId="1CE4A900" w14:textId="77777777" w:rsidR="005D61E7" w:rsidRDefault="005D61E7" w:rsidP="005D61E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09B002AC" w14:textId="77777777" w:rsidR="00575724" w:rsidRDefault="005D61E7" w:rsidP="005D61E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Użyj programu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trimmomatic</w:t>
                      </w:r>
                      <w:proofErr w:type="spellEnd"/>
                      <w:r w:rsidR="00EE18B9">
                        <w:rPr>
                          <w:color w:val="4472C4" w:themeColor="accent1"/>
                          <w:sz w:val="24"/>
                          <w:szCs w:val="24"/>
                        </w:rPr>
                        <w:t>, żeby usunąć sekwencje o niskiej jakości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  <w:r w:rsidR="00EE18B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3B768E">
                        <w:rPr>
                          <w:color w:val="4472C4" w:themeColor="accent1"/>
                          <w:sz w:val="24"/>
                          <w:szCs w:val="24"/>
                        </w:rPr>
                        <w:t>Możesz wykorzystać poniższ</w:t>
                      </w:r>
                      <w:r w:rsidR="00575724">
                        <w:rPr>
                          <w:color w:val="4472C4" w:themeColor="accent1"/>
                          <w:sz w:val="24"/>
                          <w:szCs w:val="24"/>
                        </w:rPr>
                        <w:t>e polecenie:</w:t>
                      </w:r>
                    </w:p>
                    <w:p w14:paraId="39D5AA24" w14:textId="77777777" w:rsidR="00575724" w:rsidRDefault="00575724" w:rsidP="005D61E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9874647" w14:textId="7A7D4D87" w:rsidR="00BE3C2E" w:rsidRPr="004554CD" w:rsidRDefault="00BE3C2E" w:rsidP="004554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4554C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trimmomatic</w:t>
                      </w:r>
                      <w:proofErr w:type="spellEnd"/>
                      <w:r w:rsidRPr="004554C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 xml:space="preserve"> PE -</w:t>
                      </w:r>
                      <w:proofErr w:type="spellStart"/>
                      <w:r w:rsidRPr="004554C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threads</w:t>
                      </w:r>
                      <w:proofErr w:type="spellEnd"/>
                      <w:r w:rsidRPr="004554C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3B4246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  <w:r w:rsidRPr="004554C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 xml:space="preserve"> SRR17854410_1.fastq SRR17854410_2.fastq SRR17854410_1_trimmed.fastq</w:t>
                      </w:r>
                      <w:r w:rsidR="004554C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4554C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SRR17854410un_1.fastq SRR17854410_2_trimmed.fastq SRR17854410un_2.fastq TRAILING:30</w:t>
                      </w:r>
                    </w:p>
                    <w:p w14:paraId="45C01943" w14:textId="77777777" w:rsidR="00BE3C2E" w:rsidRDefault="00BE3C2E" w:rsidP="005D61E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4AAB537" w14:textId="77777777" w:rsidR="00BE3C2E" w:rsidRDefault="00BE3C2E" w:rsidP="005D61E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B3421D8" w14:textId="24870264" w:rsidR="005D61E7" w:rsidRDefault="009160B3" w:rsidP="00BE3C2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Przeanalizuj</w:t>
                      </w:r>
                      <w:r w:rsidR="00BE3C2E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wyniki programem </w:t>
                      </w:r>
                      <w:proofErr w:type="spellStart"/>
                      <w:r w:rsidR="00BE3C2E">
                        <w:rPr>
                          <w:color w:val="4472C4" w:themeColor="accent1"/>
                          <w:sz w:val="24"/>
                          <w:szCs w:val="24"/>
                        </w:rPr>
                        <w:t>FastQC</w:t>
                      </w:r>
                      <w:proofErr w:type="spellEnd"/>
                      <w:r w:rsidR="00BE3C2E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i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sprawdź</w:t>
                      </w:r>
                      <w:r w:rsidR="00BE3C2E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w jaki sposób zmieniły się wyniki odpowiedź </w:t>
                      </w:r>
                      <w:r w:rsidR="007922E4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opisz poniżej. W jaki sposób zmodyfikowałbyś/zmodyfikowałabyś powyższe polecenie, żeby poprawić efektywność tego kroku. </w:t>
                      </w:r>
                      <w:r w:rsidR="005D61E7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301807">
                        <w:rPr>
                          <w:color w:val="4472C4" w:themeColor="accent1"/>
                          <w:sz w:val="24"/>
                          <w:szCs w:val="24"/>
                        </w:rPr>
                        <w:t>Odpowiedz na to pytanie posiłkując się instrukcją obsługi programu:</w:t>
                      </w:r>
                    </w:p>
                    <w:p w14:paraId="435F5ABD" w14:textId="0B912128" w:rsidR="00301807" w:rsidRDefault="00D839E9" w:rsidP="00BE3C2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hyperlink r:id="rId15" w:history="1">
                        <w:r w:rsidR="00301807" w:rsidRPr="00E36150">
                          <w:rPr>
                            <w:rStyle w:val="Hipercze"/>
                            <w:sz w:val="24"/>
                            <w:szCs w:val="24"/>
                          </w:rPr>
                          <w:t>http://www.usadellab.org/cms/uploads/supplementary/Trimmomatic/TrimmomaticManual_V0.32.pdf</w:t>
                        </w:r>
                      </w:hyperlink>
                    </w:p>
                    <w:p w14:paraId="35D351B4" w14:textId="77777777" w:rsidR="00301807" w:rsidRDefault="00301807" w:rsidP="00BE3C2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E2D4859" w14:textId="77777777" w:rsidR="00301807" w:rsidRDefault="00301807" w:rsidP="00BE3C2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A0321D3" w14:textId="77777777" w:rsidR="005D61E7" w:rsidRDefault="005D61E7" w:rsidP="005D61E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5358B00" w14:textId="77777777" w:rsidR="005D61E7" w:rsidRDefault="005D61E7" w:rsidP="005D61E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721E3" w14:textId="1157C8BC" w:rsidR="002C37E9" w:rsidRDefault="002C37E9"/>
    <w:p w14:paraId="00D2A18B" w14:textId="55DA4681" w:rsidR="00F21254" w:rsidRPr="00BE6DC9" w:rsidRDefault="00F21254" w:rsidP="00F21254">
      <w:pPr>
        <w:jc w:val="both"/>
        <w:rPr>
          <w:b/>
          <w:bCs/>
          <w:sz w:val="28"/>
          <w:szCs w:val="28"/>
        </w:rPr>
      </w:pPr>
      <w:r w:rsidRPr="00BE6DC9">
        <w:rPr>
          <w:b/>
          <w:bCs/>
          <w:sz w:val="28"/>
          <w:szCs w:val="28"/>
        </w:rPr>
        <w:lastRenderedPageBreak/>
        <w:t xml:space="preserve">Cel 3 – </w:t>
      </w:r>
      <w:r w:rsidR="002824E9" w:rsidRPr="00BE6DC9">
        <w:rPr>
          <w:b/>
          <w:bCs/>
          <w:sz w:val="28"/>
          <w:szCs w:val="28"/>
        </w:rPr>
        <w:t xml:space="preserve">Składanie genomu za pomocą programu VELVET </w:t>
      </w:r>
      <w:r w:rsidRPr="00BE6DC9">
        <w:rPr>
          <w:b/>
          <w:bCs/>
          <w:sz w:val="28"/>
          <w:szCs w:val="28"/>
        </w:rPr>
        <w:t xml:space="preserve">  </w:t>
      </w:r>
    </w:p>
    <w:p w14:paraId="700CDEF3" w14:textId="05A15ED2" w:rsidR="00836FBC" w:rsidRDefault="00843D82" w:rsidP="00C30866">
      <w:pPr>
        <w:ind w:firstLine="426"/>
        <w:jc w:val="both"/>
      </w:pPr>
      <w:r>
        <w:t xml:space="preserve">Odczyty, które ściągnęliśmy z bazy danych SRA, to </w:t>
      </w:r>
      <w:r w:rsidR="002E36F6">
        <w:t xml:space="preserve">stosukowo krótkie sekwencje połączone ze sobą w </w:t>
      </w:r>
      <w:r w:rsidR="00C966D8">
        <w:t>pary. Każda parach pochodzi z jednej sekwencji DNA</w:t>
      </w:r>
      <w:r w:rsidR="00521DD5">
        <w:t xml:space="preserve"> o </w:t>
      </w:r>
      <w:r w:rsidR="00C966D8">
        <w:t xml:space="preserve">nie </w:t>
      </w:r>
      <w:r w:rsidR="00521DD5">
        <w:t>zaznanej</w:t>
      </w:r>
      <w:r w:rsidR="00C966D8">
        <w:t xml:space="preserve"> dokładanie długość</w:t>
      </w:r>
      <w:r w:rsidR="00062A19">
        <w:t>, a</w:t>
      </w:r>
      <w:r w:rsidR="00521DD5">
        <w:t>czkolwiek</w:t>
      </w:r>
      <w:r w:rsidR="00062A19">
        <w:t xml:space="preserve"> zazwyczaj mają</w:t>
      </w:r>
      <w:r w:rsidR="00C30866">
        <w:t>cych</w:t>
      </w:r>
      <w:r w:rsidR="00062A19">
        <w:t xml:space="preserve"> kilkaset par zasad. </w:t>
      </w:r>
    </w:p>
    <w:p w14:paraId="4D62C8AB" w14:textId="52AB8614" w:rsidR="00386304" w:rsidRDefault="00386304" w:rsidP="00C30866">
      <w:pPr>
        <w:ind w:firstLine="426"/>
        <w:jc w:val="both"/>
      </w:pPr>
      <w:r>
        <w:t>Podczas wykonywania obliczeń liczyć będziemy czas potrzebny na każde zadanie. W wierszu poleceń wystarczy przed</w:t>
      </w:r>
      <w:r w:rsidR="00007935">
        <w:t xml:space="preserve"> konkretnym poleceniem uruchomić program </w:t>
      </w:r>
      <w:proofErr w:type="spellStart"/>
      <w:r w:rsidR="00007935" w:rsidRPr="00757C6C">
        <w:rPr>
          <w:rFonts w:ascii="Consolas" w:hAnsi="Consolas"/>
        </w:rPr>
        <w:t>time</w:t>
      </w:r>
      <w:proofErr w:type="spellEnd"/>
      <w:r w:rsidR="00007935">
        <w:t xml:space="preserve">, które na koniec </w:t>
      </w:r>
      <w:r w:rsidR="000F4488">
        <w:t xml:space="preserve">podsumuje nam czas potrzebny do wykonania </w:t>
      </w:r>
      <w:r w:rsidR="00E86217">
        <w:t>konkretnego</w:t>
      </w:r>
      <w:r w:rsidR="000F4488">
        <w:t xml:space="preserve"> zadania. Składanie genomów bywa procesem wymagającym dużo czasu</w:t>
      </w:r>
      <w:r w:rsidR="00E95117">
        <w:t xml:space="preserve"> i</w:t>
      </w:r>
      <w:r w:rsidR="000F4488">
        <w:t xml:space="preserve"> zasobów, dlatego warto też w trakcie </w:t>
      </w:r>
      <w:r w:rsidR="00DD0C9C">
        <w:t xml:space="preserve">obliczeń monitorować zużycie zasobów, np. poprzez program </w:t>
      </w:r>
      <w:r w:rsidR="00DD0C9C" w:rsidRPr="00E95117">
        <w:rPr>
          <w:rFonts w:ascii="Consolas" w:hAnsi="Consolas"/>
        </w:rPr>
        <w:t>top</w:t>
      </w:r>
      <w:r w:rsidR="00DD0C9C">
        <w:t xml:space="preserve">. </w:t>
      </w:r>
      <w:r w:rsidR="00350865">
        <w:t xml:space="preserve">Możesz otworzyć go w drugim oknie </w:t>
      </w:r>
      <w:r w:rsidR="00076B40">
        <w:t>terminal</w:t>
      </w:r>
      <w:r w:rsidR="006978C1">
        <w:t>a</w:t>
      </w:r>
      <w:r w:rsidR="00350865">
        <w:t xml:space="preserve"> i </w:t>
      </w:r>
      <w:r w:rsidR="000E5A52">
        <w:t>obserwować</w:t>
      </w:r>
      <w:r w:rsidR="00350865">
        <w:t xml:space="preserve"> podczas realizacji opisanych poniżej zadań. </w:t>
      </w:r>
    </w:p>
    <w:p w14:paraId="181A565F" w14:textId="773D4BBF" w:rsidR="00D76DA1" w:rsidRDefault="00D76DA1" w:rsidP="00C30866">
      <w:pPr>
        <w:ind w:firstLine="426"/>
        <w:jc w:val="both"/>
      </w:pPr>
      <w:r>
        <w:t xml:space="preserve">Składanie genomu wykonywać będziemy za pomocą programu </w:t>
      </w:r>
      <w:proofErr w:type="spellStart"/>
      <w:r w:rsidRPr="00AA32E3">
        <w:rPr>
          <w:rFonts w:ascii="Consolas" w:hAnsi="Consolas"/>
        </w:rPr>
        <w:t>velvet</w:t>
      </w:r>
      <w:proofErr w:type="spellEnd"/>
      <w:r>
        <w:t xml:space="preserve">. Manual do programu znajduje się </w:t>
      </w:r>
      <w:r w:rsidR="004251F6">
        <w:t>pod podanym poniżej adresem</w:t>
      </w:r>
      <w:r>
        <w:t>:</w:t>
      </w:r>
    </w:p>
    <w:p w14:paraId="039E0B45" w14:textId="572A7DAD" w:rsidR="00D76DA1" w:rsidRDefault="00D839E9" w:rsidP="00C30866">
      <w:pPr>
        <w:ind w:firstLine="426"/>
        <w:jc w:val="both"/>
      </w:pPr>
      <w:hyperlink r:id="rId16" w:history="1">
        <w:r w:rsidR="00D76DA1" w:rsidRPr="00E36150">
          <w:rPr>
            <w:rStyle w:val="Hipercze"/>
          </w:rPr>
          <w:t>https://github.com/dzerbino/velvet/wiki/Manual</w:t>
        </w:r>
      </w:hyperlink>
    </w:p>
    <w:p w14:paraId="0102D815" w14:textId="77777777" w:rsidR="00D76DA1" w:rsidRDefault="00D76DA1"/>
    <w:p w14:paraId="6E4AAAF1" w14:textId="5FACBE06" w:rsidR="00836FBC" w:rsidRDefault="0037481D" w:rsidP="004251F6">
      <w:pPr>
        <w:ind w:firstLine="426"/>
      </w:pPr>
      <w:r>
        <w:t xml:space="preserve">Zacznijmy </w:t>
      </w:r>
      <w:r w:rsidR="00CE40E2">
        <w:t xml:space="preserve">nasze analizy </w:t>
      </w:r>
      <w:r w:rsidR="00E54856">
        <w:t>używając k-merów długości 25</w:t>
      </w:r>
      <w:r w:rsidR="00836F98">
        <w:t xml:space="preserve">, a wyniki zapiszmy do </w:t>
      </w:r>
      <w:r w:rsidR="00DA2F22">
        <w:t>katalogu o nazwie run_25:</w:t>
      </w:r>
    </w:p>
    <w:p w14:paraId="286F7394" w14:textId="07EC6229" w:rsidR="00C02640" w:rsidRPr="00A62927" w:rsidRDefault="00265767">
      <w:pPr>
        <w:rPr>
          <w:rFonts w:ascii="Consolas" w:hAnsi="Consolas" w:cs="Arial"/>
          <w:lang w:val="en-US"/>
        </w:rPr>
      </w:pPr>
      <w:r w:rsidRPr="00265767">
        <w:rPr>
          <w:rFonts w:ascii="Consolas" w:hAnsi="Consolas" w:cs="Arial"/>
          <w:lang w:val="en-US"/>
        </w:rPr>
        <w:t xml:space="preserve">time </w:t>
      </w:r>
      <w:proofErr w:type="spellStart"/>
      <w:r w:rsidRPr="00265767">
        <w:rPr>
          <w:rFonts w:ascii="Consolas" w:hAnsi="Consolas" w:cs="Arial"/>
          <w:lang w:val="en-US"/>
        </w:rPr>
        <w:t>velveth</w:t>
      </w:r>
      <w:proofErr w:type="spellEnd"/>
      <w:r w:rsidRPr="00265767">
        <w:rPr>
          <w:rFonts w:ascii="Consolas" w:hAnsi="Consolas" w:cs="Arial"/>
          <w:lang w:val="en-US"/>
        </w:rPr>
        <w:t> run_25 25 </w:t>
      </w:r>
      <w:r w:rsidRPr="00265767">
        <w:rPr>
          <w:rFonts w:ascii="Consolas" w:hAnsi="Consolas" w:cs="Arial"/>
          <w:lang w:val="en-US"/>
        </w:rPr>
        <w:softHyphen/>
        <w:t>-</w:t>
      </w:r>
      <w:proofErr w:type="spellStart"/>
      <w:r w:rsidRPr="00265767">
        <w:rPr>
          <w:rFonts w:ascii="Consolas" w:hAnsi="Consolas" w:cs="Arial"/>
          <w:lang w:val="en-US"/>
        </w:rPr>
        <w:t>shortPaired</w:t>
      </w:r>
      <w:proofErr w:type="spellEnd"/>
      <w:r w:rsidRPr="00265767">
        <w:rPr>
          <w:rFonts w:ascii="Consolas" w:hAnsi="Consolas" w:cs="Arial"/>
          <w:lang w:val="en-US"/>
        </w:rPr>
        <w:t xml:space="preserve"> -separate </w:t>
      </w:r>
      <w:r w:rsidR="00BE725B">
        <w:rPr>
          <w:rFonts w:ascii="Consolas" w:hAnsi="Consolas" w:cs="Arial"/>
          <w:lang w:val="en-US"/>
        </w:rPr>
        <w:t xml:space="preserve">\ </w:t>
      </w:r>
      <w:r w:rsidR="00BE725B">
        <w:rPr>
          <w:rFonts w:ascii="Consolas" w:hAnsi="Consolas" w:cs="Arial"/>
          <w:lang w:val="en-US"/>
        </w:rPr>
        <w:br/>
        <w:t>-</w:t>
      </w:r>
      <w:r w:rsidRPr="00265767">
        <w:rPr>
          <w:rFonts w:ascii="Consolas" w:hAnsi="Consolas" w:cs="Arial"/>
          <w:lang w:val="en-US"/>
        </w:rPr>
        <w:softHyphen/>
      </w:r>
      <w:proofErr w:type="spellStart"/>
      <w:r w:rsidRPr="00265767">
        <w:rPr>
          <w:rFonts w:ascii="Consolas" w:hAnsi="Consolas" w:cs="Arial"/>
          <w:lang w:val="en-US"/>
        </w:rPr>
        <w:t>fastq</w:t>
      </w:r>
      <w:proofErr w:type="spellEnd"/>
      <w:r w:rsidRPr="00265767">
        <w:rPr>
          <w:rFonts w:ascii="Consolas" w:hAnsi="Consolas" w:cs="Arial"/>
          <w:lang w:val="en-US"/>
        </w:rPr>
        <w:t> SRR17854410_1_trimmed.fastq SRR17854410_2_trimmed.fastq</w:t>
      </w:r>
    </w:p>
    <w:p w14:paraId="78E7FE84" w14:textId="77777777" w:rsidR="00EB28E1" w:rsidRDefault="00EB28E1"/>
    <w:p w14:paraId="045F20F2" w14:textId="7FBC6126" w:rsidR="00DA2F22" w:rsidRDefault="00C02640">
      <w:r>
        <w:t xml:space="preserve">W przeciągu kilku minut </w:t>
      </w:r>
      <w:r w:rsidR="007D4E02">
        <w:t xml:space="preserve">obliczenia powinny się zakończyć. </w:t>
      </w:r>
    </w:p>
    <w:p w14:paraId="2AA5E82F" w14:textId="5BFD30FE" w:rsidR="00D43B1D" w:rsidRDefault="008508F8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1B4D78C3" wp14:editId="28D9D8C9">
                <wp:extent cx="5760720" cy="3629025"/>
                <wp:effectExtent l="0" t="0" r="0" b="9525"/>
                <wp:docPr id="1820297996" name="Pole tekstowe 1820297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62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FA438" w14:textId="1503010C" w:rsidR="008508F8" w:rsidRDefault="007B3EE8" w:rsidP="008508F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PYTANIA</w:t>
                            </w:r>
                            <w:r w:rsidR="008508F8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9B08286" w14:textId="48FC4B6E" w:rsidR="00C97E7D" w:rsidRDefault="00C97E7D" w:rsidP="008508F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Co to jest</w:t>
                            </w:r>
                            <w:r w:rsidR="007B3EE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B3EE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kmer</w:t>
                            </w:r>
                            <w:proofErr w:type="spellEnd"/>
                            <w:r w:rsidR="007B3EE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? </w:t>
                            </w:r>
                          </w:p>
                          <w:p w14:paraId="55157796" w14:textId="77777777" w:rsidR="007B3EE8" w:rsidRDefault="007B3EE8" w:rsidP="008508F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A905259" w14:textId="1E6527B1" w:rsidR="008508F8" w:rsidRPr="005856EA" w:rsidRDefault="008508F8" w:rsidP="008508F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8508F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Sprawdź jakie pliki zostały wygenerowane w katalogu run_25. Opisz ich zawartość. Co znajduje się w pliku log?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4D78C3" id="Pole tekstowe 1820297996" o:spid="_x0000_s1031" type="#_x0000_t202" style="width:453.6pt;height:28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" filled="f" stroked="f">
                <v:textbox>
                  <w:txbxContent>
                    <w:p w14:paraId="04FFA438" w14:textId="1503010C" w:rsidR="008508F8" w:rsidRDefault="007B3EE8" w:rsidP="008508F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PYTANIA</w:t>
                      </w:r>
                      <w:r w:rsidR="008508F8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29B08286" w14:textId="48FC4B6E" w:rsidR="00C97E7D" w:rsidRDefault="00C97E7D" w:rsidP="008508F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Co to jest</w:t>
                      </w:r>
                      <w:r w:rsidR="007B3EE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B3EE8">
                        <w:rPr>
                          <w:color w:val="4472C4" w:themeColor="accent1"/>
                          <w:sz w:val="24"/>
                          <w:szCs w:val="24"/>
                        </w:rPr>
                        <w:t>kmer</w:t>
                      </w:r>
                      <w:proofErr w:type="spellEnd"/>
                      <w:r w:rsidR="007B3EE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? </w:t>
                      </w:r>
                    </w:p>
                    <w:p w14:paraId="55157796" w14:textId="77777777" w:rsidR="007B3EE8" w:rsidRDefault="007B3EE8" w:rsidP="008508F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A905259" w14:textId="1E6527B1" w:rsidR="008508F8" w:rsidRPr="005856EA" w:rsidRDefault="008508F8" w:rsidP="008508F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8508F8">
                        <w:rPr>
                          <w:color w:val="4472C4" w:themeColor="accent1"/>
                          <w:sz w:val="24"/>
                          <w:szCs w:val="24"/>
                        </w:rPr>
                        <w:t>Sprawdź jakie pliki zostały wygenerowane w katalogu run_25. Opisz ich zawartość. Co znajduje się w pliku log?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D61292" w14:textId="6A798D2C" w:rsidR="00821DCC" w:rsidRPr="00BF6BE8" w:rsidRDefault="00A62927"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 wp14:anchorId="5429D216" wp14:editId="65D4919D">
                <wp:extent cx="5760720" cy="3286125"/>
                <wp:effectExtent l="0" t="0" r="0" b="9525"/>
                <wp:docPr id="2015980460" name="Pole tekstowe 2015980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9EA7" w14:textId="13952A30" w:rsidR="00A62927" w:rsidRDefault="007B3EE8" w:rsidP="00A6292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PYTANIE</w:t>
                            </w:r>
                            <w:r w:rsidR="00A6292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777D0C4" w14:textId="77777777" w:rsidR="00A23FCA" w:rsidRPr="00A23FCA" w:rsidRDefault="00A23FCA" w:rsidP="00A23F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23FC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 tym samym katalogu co wcześniej uruchom </w:t>
                            </w:r>
                            <w:proofErr w:type="spellStart"/>
                            <w:r w:rsidRPr="00A23FC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velvetg</w:t>
                            </w:r>
                            <w:proofErr w:type="spellEnd"/>
                            <w:r w:rsidRPr="00A23FC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za pomocą polecenia: </w:t>
                            </w:r>
                          </w:p>
                          <w:p w14:paraId="31371B97" w14:textId="6A90A00E" w:rsidR="00A23FCA" w:rsidRPr="00A23FCA" w:rsidRDefault="00A23FCA" w:rsidP="00A23F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3FCA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time</w:t>
                            </w:r>
                            <w:proofErr w:type="spellEnd"/>
                            <w:r w:rsidRPr="00A23FCA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23FCA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velvetg</w:t>
                            </w:r>
                            <w:proofErr w:type="spellEnd"/>
                            <w:r w:rsidRPr="00A23FCA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run_25</w:t>
                            </w:r>
                          </w:p>
                          <w:p w14:paraId="2A076887" w14:textId="5CD9F920" w:rsidR="00A62927" w:rsidRPr="005856EA" w:rsidRDefault="00A62927" w:rsidP="00A6292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6292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Sprawdź jakie nowy pliki powstały w katalogu run_25. Co zawierają? Jak możesz zinterpretować wartość N50, która znajduje się w pliku log?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29D216" id="Pole tekstowe 2015980460" o:spid="_x0000_s1032" type="#_x0000_t202" style="width:453.6pt;height:2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" filled="f" stroked="f">
                <v:textbox>
                  <w:txbxContent>
                    <w:p w14:paraId="78C49EA7" w14:textId="13952A30" w:rsidR="00A62927" w:rsidRDefault="007B3EE8" w:rsidP="00A6292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PYTANIE</w:t>
                      </w:r>
                      <w:r w:rsidR="00A6292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1777D0C4" w14:textId="77777777" w:rsidR="00A23FCA" w:rsidRPr="00A23FCA" w:rsidRDefault="00A23FCA" w:rsidP="00A23F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23FCA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 tym samym katalogu co wcześniej uruchom </w:t>
                      </w:r>
                      <w:proofErr w:type="spellStart"/>
                      <w:r w:rsidRPr="00A23FCA">
                        <w:rPr>
                          <w:color w:val="4472C4" w:themeColor="accent1"/>
                          <w:sz w:val="24"/>
                          <w:szCs w:val="24"/>
                        </w:rPr>
                        <w:t>velvetg</w:t>
                      </w:r>
                      <w:proofErr w:type="spellEnd"/>
                      <w:r w:rsidRPr="00A23FCA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za pomocą polecenia: </w:t>
                      </w:r>
                    </w:p>
                    <w:p w14:paraId="31371B97" w14:textId="6A90A00E" w:rsidR="00A23FCA" w:rsidRPr="00A23FCA" w:rsidRDefault="00A23FCA" w:rsidP="00A23F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A23FCA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time</w:t>
                      </w:r>
                      <w:proofErr w:type="spellEnd"/>
                      <w:r w:rsidRPr="00A23FCA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3FCA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velvetg</w:t>
                      </w:r>
                      <w:proofErr w:type="spellEnd"/>
                      <w:r w:rsidRPr="00A23FCA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 xml:space="preserve"> run_25</w:t>
                      </w:r>
                    </w:p>
                    <w:p w14:paraId="2A076887" w14:textId="5CD9F920" w:rsidR="00A62927" w:rsidRPr="005856EA" w:rsidRDefault="00A62927" w:rsidP="00A6292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A62927">
                        <w:rPr>
                          <w:color w:val="4472C4" w:themeColor="accent1"/>
                          <w:sz w:val="24"/>
                          <w:szCs w:val="24"/>
                        </w:rPr>
                        <w:t>Sprawdź jakie nowy pliki powstały w katalogu run_25. Co zawierają? Jak możesz zinterpretować wartość N50, która znajduje się w pliku log?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8FABA8" w14:textId="77777777" w:rsidR="007673A2" w:rsidRDefault="007673A2" w:rsidP="008C2572">
      <w:pPr>
        <w:ind w:firstLine="426"/>
        <w:jc w:val="both"/>
      </w:pPr>
    </w:p>
    <w:p w14:paraId="2D619BF7" w14:textId="5702E172" w:rsidR="005C22A4" w:rsidRDefault="005C1EC0" w:rsidP="008C2572">
      <w:pPr>
        <w:ind w:firstLine="426"/>
        <w:jc w:val="both"/>
      </w:pPr>
      <w:r>
        <w:t xml:space="preserve">W powyższym przykładzie </w:t>
      </w:r>
      <w:r w:rsidR="00064030">
        <w:t xml:space="preserve">użyliśmy domyślnych ustawień programu </w:t>
      </w:r>
      <w:proofErr w:type="spellStart"/>
      <w:r w:rsidR="00064030">
        <w:t>velvetg</w:t>
      </w:r>
      <w:proofErr w:type="spellEnd"/>
      <w:r w:rsidR="00064030">
        <w:t xml:space="preserve">. </w:t>
      </w:r>
      <w:r w:rsidR="00705640">
        <w:t xml:space="preserve">Sprawdź jakie parametry możliwe są do zmodyfikowania. </w:t>
      </w:r>
      <w:r w:rsidR="00B92FB6">
        <w:t xml:space="preserve">Uruchom program </w:t>
      </w:r>
      <w:proofErr w:type="spellStart"/>
      <w:r w:rsidR="00B92FB6">
        <w:t>velvetg</w:t>
      </w:r>
      <w:proofErr w:type="spellEnd"/>
      <w:r w:rsidR="00B92FB6">
        <w:t xml:space="preserve"> bez żadnych dodatkowych parametrów. W takim przypadku powinna pokazać nam się lista dostępnych opcji. Zwróć szczególną uwagę na dwa </w:t>
      </w:r>
      <w:proofErr w:type="spellStart"/>
      <w:r w:rsidR="00B92FB6">
        <w:t>paramtery</w:t>
      </w:r>
      <w:proofErr w:type="spellEnd"/>
      <w:r w:rsidR="00B92FB6">
        <w:t xml:space="preserve"> -</w:t>
      </w:r>
      <w:proofErr w:type="spellStart"/>
      <w:r w:rsidR="00B92FB6">
        <w:t>cov_cutoff</w:t>
      </w:r>
      <w:proofErr w:type="spellEnd"/>
      <w:r w:rsidR="00B92FB6">
        <w:t xml:space="preserve"> oraz -</w:t>
      </w:r>
      <w:proofErr w:type="spellStart"/>
      <w:r w:rsidR="00B92FB6">
        <w:t>ex_cov</w:t>
      </w:r>
      <w:proofErr w:type="spellEnd"/>
      <w:r w:rsidR="00B92FB6">
        <w:t xml:space="preserve"> </w:t>
      </w:r>
      <w:r w:rsidR="005C22A4">
        <w:t xml:space="preserve">. Co one oznaczają? </w:t>
      </w:r>
    </w:p>
    <w:p w14:paraId="575F6971" w14:textId="77777777" w:rsidR="005C22A4" w:rsidRDefault="005C22A4"/>
    <w:p w14:paraId="45A7653A" w14:textId="20DE997B" w:rsidR="00321A47" w:rsidRPr="00584414" w:rsidRDefault="001C0B76" w:rsidP="00574438">
      <w:pPr>
        <w:ind w:firstLine="426"/>
        <w:jc w:val="both"/>
      </w:pPr>
      <w:r>
        <w:t>Opcja -</w:t>
      </w:r>
      <w:proofErr w:type="spellStart"/>
      <w:r w:rsidR="00DA3144">
        <w:t>cov_</w:t>
      </w:r>
      <w:r>
        <w:t>cut</w:t>
      </w:r>
      <w:r w:rsidR="00DA3144">
        <w:t>coff</w:t>
      </w:r>
      <w:proofErr w:type="spellEnd"/>
      <w:r w:rsidR="00DA3144">
        <w:t xml:space="preserve"> pozwala na usunięcie </w:t>
      </w:r>
      <w:proofErr w:type="spellStart"/>
      <w:r w:rsidR="00DA3144">
        <w:t>kontigów</w:t>
      </w:r>
      <w:proofErr w:type="spellEnd"/>
      <w:r w:rsidR="00DA3144">
        <w:t xml:space="preserve">, dla których </w:t>
      </w:r>
      <w:r w:rsidR="00584414">
        <w:t>pokrycie (</w:t>
      </w:r>
      <w:r w:rsidR="00584414">
        <w:rPr>
          <w:i/>
          <w:iCs/>
        </w:rPr>
        <w:t xml:space="preserve">ang. </w:t>
      </w:r>
      <w:proofErr w:type="spellStart"/>
      <w:r w:rsidR="00584414">
        <w:rPr>
          <w:i/>
          <w:iCs/>
        </w:rPr>
        <w:t>coverage</w:t>
      </w:r>
      <w:proofErr w:type="spellEnd"/>
      <w:r w:rsidR="00584414">
        <w:t xml:space="preserve">) </w:t>
      </w:r>
      <w:proofErr w:type="spellStart"/>
      <w:r w:rsidR="00B6485C">
        <w:t>kmerów</w:t>
      </w:r>
      <w:proofErr w:type="spellEnd"/>
      <w:r w:rsidR="00B6485C">
        <w:t xml:space="preserve"> </w:t>
      </w:r>
      <w:r w:rsidR="00584414">
        <w:t>jest zbyt niskie</w:t>
      </w:r>
      <w:r w:rsidR="00B6485C">
        <w:t xml:space="preserve">, sugerując niską jakość, lub pochodzenie z innych źródeł niż </w:t>
      </w:r>
      <w:r w:rsidR="00295805">
        <w:t>analizowany genom (zanieczyszczenia)</w:t>
      </w:r>
      <w:r w:rsidR="00584414">
        <w:t>.</w:t>
      </w:r>
      <w:r w:rsidR="00295805">
        <w:t xml:space="preserve"> </w:t>
      </w:r>
      <w:r w:rsidR="0094016B">
        <w:t>Drug</w:t>
      </w:r>
      <w:r w:rsidR="00B15DC2">
        <w:t>a opcja – „-</w:t>
      </w:r>
      <w:proofErr w:type="spellStart"/>
      <w:r w:rsidR="00B15DC2">
        <w:t>exp_cov</w:t>
      </w:r>
      <w:proofErr w:type="spellEnd"/>
      <w:r w:rsidR="00B15DC2">
        <w:t>” jest wykorzystywana</w:t>
      </w:r>
      <w:r w:rsidR="00077AA0">
        <w:t xml:space="preserve">, do ustalenia oczekiwanego </w:t>
      </w:r>
      <w:r w:rsidR="002B6E81">
        <w:t xml:space="preserve">pokrycia w zsekwencjonowanej próbki. </w:t>
      </w:r>
      <w:r w:rsidR="00584414">
        <w:t xml:space="preserve"> </w:t>
      </w:r>
    </w:p>
    <w:p w14:paraId="73766F26" w14:textId="77777777" w:rsidR="00321A47" w:rsidRPr="00321A47" w:rsidRDefault="00321A47"/>
    <w:p w14:paraId="07CC18AC" w14:textId="352F9713" w:rsidR="00377795" w:rsidRDefault="00E95352" w:rsidP="00173D58">
      <w:pPr>
        <w:ind w:firstLine="426"/>
        <w:jc w:val="both"/>
      </w:pPr>
      <w:r>
        <w:t xml:space="preserve">W jaki sposób możemy </w:t>
      </w:r>
      <w:r w:rsidR="007E5389">
        <w:t>otrzymać informacje o oczekiwanym pokryciu w naszej próbce</w:t>
      </w:r>
      <w:r w:rsidR="00095AB7">
        <w:t>?</w:t>
      </w:r>
      <w:r w:rsidR="007E5389">
        <w:t xml:space="preserve"> Jedną, prost</w:t>
      </w:r>
      <w:r w:rsidR="00036DF6">
        <w:t xml:space="preserve">ą, metodą jest </w:t>
      </w:r>
      <w:r w:rsidR="00DB2B82">
        <w:t xml:space="preserve">wykorzystanie wzoru C = LN/G, gdzie C – to pokrycie; L – długość odczytów, L – liczba odczytów; </w:t>
      </w:r>
      <w:r w:rsidR="00CA179C">
        <w:t xml:space="preserve">G – długość genomu. Znając </w:t>
      </w:r>
      <w:r w:rsidR="00F1573B">
        <w:t xml:space="preserve">oczekiwaną </w:t>
      </w:r>
      <w:r w:rsidR="00CA179C">
        <w:t>długość genomu (</w:t>
      </w:r>
      <w:r w:rsidR="007920AC">
        <w:t xml:space="preserve">dla wirusa SARS-Cov2 jest to </w:t>
      </w:r>
      <w:r w:rsidR="00F1573B">
        <w:t xml:space="preserve">29800 </w:t>
      </w:r>
      <w:proofErr w:type="spellStart"/>
      <w:r w:rsidR="00F1573B">
        <w:t>p.z</w:t>
      </w:r>
      <w:proofErr w:type="spellEnd"/>
      <w:r w:rsidR="00F1573B">
        <w:t xml:space="preserve">.), liczbę </w:t>
      </w:r>
      <w:r w:rsidR="007920AC">
        <w:t xml:space="preserve">zsekwencjonowanych </w:t>
      </w:r>
      <w:r w:rsidR="00F1573B">
        <w:t>odczytów (</w:t>
      </w:r>
      <w:r w:rsidR="007920AC">
        <w:t xml:space="preserve">np. </w:t>
      </w:r>
      <w:r w:rsidR="00F1573B">
        <w:t xml:space="preserve">12478) </w:t>
      </w:r>
      <w:r w:rsidR="00A608AE">
        <w:t>oraz długość tych odczytów (</w:t>
      </w:r>
      <w:r w:rsidR="007920AC">
        <w:t xml:space="preserve">np. </w:t>
      </w:r>
      <w:r w:rsidR="00A608AE">
        <w:t xml:space="preserve">150 </w:t>
      </w:r>
      <w:proofErr w:type="spellStart"/>
      <w:r w:rsidR="00A608AE">
        <w:t>p.z</w:t>
      </w:r>
      <w:proofErr w:type="spellEnd"/>
      <w:r w:rsidR="00A608AE">
        <w:t xml:space="preserve">.), łatwo możemy obliczyć oczekiwane pokrycie, które w tym przypadku wyniesie </w:t>
      </w:r>
      <w:r w:rsidR="00BD2EAC">
        <w:t>62,8. Innymi słowy oczekiwać będziemy, że każdy nukleotyd w genomie</w:t>
      </w:r>
      <w:r w:rsidR="00B42A18">
        <w:t xml:space="preserve"> </w:t>
      </w:r>
      <w:r w:rsidR="00696489">
        <w:t xml:space="preserve">reprezentowany jest przez średnio przez 63 odczyty. </w:t>
      </w:r>
      <w:r w:rsidR="0026027C" w:rsidRPr="000956FD">
        <w:t xml:space="preserve">Gdy nie znamy </w:t>
      </w:r>
      <w:r w:rsidR="00497E89">
        <w:t>oczekiwanej</w:t>
      </w:r>
      <w:r w:rsidR="0026027C" w:rsidRPr="000956FD">
        <w:t xml:space="preserve"> wielkości genomu, możemy posiłkować się rozkładem częstości </w:t>
      </w:r>
      <w:proofErr w:type="spellStart"/>
      <w:r w:rsidR="0026027C" w:rsidRPr="000956FD">
        <w:t>kmerów</w:t>
      </w:r>
      <w:proofErr w:type="spellEnd"/>
      <w:r w:rsidR="0026027C" w:rsidRPr="000956FD">
        <w:t xml:space="preserve">. </w:t>
      </w:r>
      <w:r w:rsidR="000956FD" w:rsidRPr="000956FD">
        <w:t>Na</w:t>
      </w:r>
      <w:r w:rsidR="000956FD">
        <w:t xml:space="preserve"> końcu tego ćwiczenia podane są odnośniki do materiałów dodatkowych, gdzie możesz dowiedzieć się więcej na ten temat. </w:t>
      </w:r>
    </w:p>
    <w:p w14:paraId="0E39530C" w14:textId="65700711" w:rsidR="00BA1CCC" w:rsidRDefault="000C566C" w:rsidP="00C27CC2">
      <w:pPr>
        <w:ind w:firstLine="426"/>
        <w:jc w:val="both"/>
      </w:pPr>
      <w:r>
        <w:t xml:space="preserve">Przeprowadźmy teraz podobne obliczenia co wcześniej, tylko z zmodyfikowanymi opcjami. </w:t>
      </w:r>
      <w:r w:rsidR="00543CA9">
        <w:t>Z</w:t>
      </w:r>
      <w:r w:rsidR="00F27C11">
        <w:t xml:space="preserve">mieńmy nazwę pliku </w:t>
      </w:r>
      <w:proofErr w:type="spellStart"/>
      <w:r w:rsidR="00F27C11">
        <w:t>contig.fa</w:t>
      </w:r>
      <w:proofErr w:type="spellEnd"/>
      <w:r w:rsidR="00F27C11">
        <w:t>, tak żeby nie został on nadpisany przez nowe analizy</w:t>
      </w:r>
      <w:r w:rsidR="00BA1CCC">
        <w:t>:</w:t>
      </w:r>
    </w:p>
    <w:p w14:paraId="1FB678E6" w14:textId="77777777" w:rsidR="00BA1CCC" w:rsidRPr="00C27CC2" w:rsidRDefault="00BA1CCC" w:rsidP="00C27CC2">
      <w:pPr>
        <w:ind w:firstLine="426"/>
        <w:jc w:val="both"/>
        <w:rPr>
          <w:rFonts w:ascii="Consolas" w:hAnsi="Consolas"/>
          <w:lang w:val="en-US"/>
        </w:rPr>
      </w:pPr>
      <w:r w:rsidRPr="00C27CC2">
        <w:rPr>
          <w:rFonts w:ascii="Consolas" w:hAnsi="Consolas"/>
          <w:lang w:val="en-US"/>
        </w:rPr>
        <w:t>mv run_25/</w:t>
      </w:r>
      <w:proofErr w:type="spellStart"/>
      <w:r w:rsidRPr="00C27CC2">
        <w:rPr>
          <w:rFonts w:ascii="Consolas" w:hAnsi="Consolas"/>
          <w:lang w:val="en-US"/>
        </w:rPr>
        <w:t>contig.fa</w:t>
      </w:r>
      <w:proofErr w:type="spellEnd"/>
      <w:r w:rsidRPr="00C27CC2">
        <w:rPr>
          <w:rFonts w:ascii="Consolas" w:hAnsi="Consolas"/>
          <w:lang w:val="en-US"/>
        </w:rPr>
        <w:t xml:space="preserve"> run_25/contig.fa.0</w:t>
      </w:r>
    </w:p>
    <w:p w14:paraId="79BA5754" w14:textId="77777777" w:rsidR="000F7E6B" w:rsidRPr="00C27CC2" w:rsidRDefault="00BA1CCC" w:rsidP="00C27CC2">
      <w:pPr>
        <w:ind w:firstLine="426"/>
        <w:jc w:val="both"/>
        <w:rPr>
          <w:rFonts w:ascii="Consolas" w:hAnsi="Consolas"/>
          <w:lang w:val="en-US"/>
        </w:rPr>
      </w:pPr>
      <w:r w:rsidRPr="00C27CC2">
        <w:rPr>
          <w:rFonts w:ascii="Consolas" w:hAnsi="Consolas"/>
          <w:lang w:val="en-US"/>
        </w:rPr>
        <w:t xml:space="preserve">time </w:t>
      </w:r>
      <w:proofErr w:type="spellStart"/>
      <w:r w:rsidR="000F7E6B" w:rsidRPr="00C27CC2">
        <w:rPr>
          <w:rFonts w:ascii="Consolas" w:hAnsi="Consolas"/>
          <w:lang w:val="en-US"/>
        </w:rPr>
        <w:t>velvetg</w:t>
      </w:r>
      <w:proofErr w:type="spellEnd"/>
      <w:r w:rsidR="000F7E6B" w:rsidRPr="00C27CC2">
        <w:rPr>
          <w:rFonts w:ascii="Consolas" w:hAnsi="Consolas"/>
          <w:lang w:val="en-US"/>
        </w:rPr>
        <w:t xml:space="preserve"> run_25 -</w:t>
      </w:r>
      <w:proofErr w:type="spellStart"/>
      <w:r w:rsidR="000F7E6B" w:rsidRPr="00C27CC2">
        <w:rPr>
          <w:rFonts w:ascii="Consolas" w:hAnsi="Consolas"/>
          <w:lang w:val="en-US"/>
        </w:rPr>
        <w:t>cov_cutoff</w:t>
      </w:r>
      <w:proofErr w:type="spellEnd"/>
      <w:r w:rsidR="000F7E6B" w:rsidRPr="00C27CC2">
        <w:rPr>
          <w:rFonts w:ascii="Consolas" w:hAnsi="Consolas"/>
          <w:lang w:val="en-US"/>
        </w:rPr>
        <w:t xml:space="preserve"> 16</w:t>
      </w:r>
    </w:p>
    <w:p w14:paraId="5F34BA18" w14:textId="77777777" w:rsidR="00AD51F9" w:rsidRDefault="00AD51F9" w:rsidP="00C27CC2">
      <w:pPr>
        <w:ind w:firstLine="426"/>
        <w:jc w:val="both"/>
        <w:rPr>
          <w:lang w:val="en-US"/>
        </w:rPr>
      </w:pPr>
    </w:p>
    <w:p w14:paraId="05FCF40A" w14:textId="77777777" w:rsidR="00BE376B" w:rsidRDefault="00AD51F9" w:rsidP="00C27CC2">
      <w:pPr>
        <w:ind w:firstLine="426"/>
        <w:jc w:val="both"/>
      </w:pPr>
      <w:r w:rsidRPr="00466506">
        <w:lastRenderedPageBreak/>
        <w:t>Zapisz wynik składania genomu</w:t>
      </w:r>
      <w:r w:rsidR="00E06549" w:rsidRPr="00466506">
        <w:t xml:space="preserve"> a </w:t>
      </w:r>
      <w:r w:rsidR="00466506" w:rsidRPr="00466506">
        <w:t>następnie wykonaj obliczenia z d</w:t>
      </w:r>
      <w:r w:rsidR="00466506">
        <w:t xml:space="preserve">woma parametrami </w:t>
      </w:r>
      <w:r w:rsidR="00095AB7" w:rsidRPr="00466506">
        <w:t xml:space="preserve"> </w:t>
      </w:r>
      <w:r w:rsidR="008D3A1A" w:rsidRPr="00CB6C24">
        <w:rPr>
          <w:rFonts w:ascii="Consolas" w:hAnsi="Consolas"/>
        </w:rPr>
        <w:t>-</w:t>
      </w:r>
      <w:proofErr w:type="spellStart"/>
      <w:r w:rsidR="008D3A1A" w:rsidRPr="00CB6C24">
        <w:rPr>
          <w:rFonts w:ascii="Consolas" w:hAnsi="Consolas"/>
        </w:rPr>
        <w:t>cov_cutoff</w:t>
      </w:r>
      <w:proofErr w:type="spellEnd"/>
      <w:r w:rsidR="008D3A1A" w:rsidRPr="00CB6C24">
        <w:rPr>
          <w:rFonts w:ascii="Consolas" w:hAnsi="Consolas"/>
        </w:rPr>
        <w:t xml:space="preserve"> 16 and -</w:t>
      </w:r>
      <w:proofErr w:type="spellStart"/>
      <w:r w:rsidR="008D3A1A" w:rsidRPr="00CB6C24">
        <w:rPr>
          <w:rFonts w:ascii="Consolas" w:hAnsi="Consolas"/>
        </w:rPr>
        <w:t>exp_cov</w:t>
      </w:r>
      <w:proofErr w:type="spellEnd"/>
      <w:r w:rsidR="008D3A1A" w:rsidRPr="00CB6C24">
        <w:rPr>
          <w:rFonts w:ascii="Consolas" w:hAnsi="Consolas"/>
        </w:rPr>
        <w:t xml:space="preserve"> 63</w:t>
      </w:r>
      <w:r w:rsidR="008D3A1A">
        <w:t xml:space="preserve">. Do tego momentu </w:t>
      </w:r>
      <w:proofErr w:type="spellStart"/>
      <w:r w:rsidR="008D3A1A">
        <w:t>velvetg</w:t>
      </w:r>
      <w:proofErr w:type="spellEnd"/>
      <w:r w:rsidR="008D3A1A">
        <w:t xml:space="preserve"> ignorował informację o parach sekwencji. </w:t>
      </w:r>
      <w:r w:rsidR="0072299F">
        <w:t xml:space="preserve">Od momentu użycia tych dwóch parametrów </w:t>
      </w:r>
      <w:proofErr w:type="spellStart"/>
      <w:r w:rsidR="0072299F">
        <w:t>velvetg</w:t>
      </w:r>
      <w:proofErr w:type="spellEnd"/>
      <w:r w:rsidR="0072299F">
        <w:t xml:space="preserve"> stara się </w:t>
      </w:r>
      <w:r w:rsidR="006A39D7">
        <w:t xml:space="preserve">oszacować wielkość insertu, czy odległość pomiędzy </w:t>
      </w:r>
      <w:r w:rsidR="00F6531B">
        <w:t>końcami sekwencji z pary</w:t>
      </w:r>
      <w:r w:rsidR="00917B9D">
        <w:t xml:space="preserve"> (po usunięciu </w:t>
      </w:r>
      <w:r w:rsidR="00C27CC2">
        <w:t>adapterów</w:t>
      </w:r>
      <w:r w:rsidR="00917B9D">
        <w:t>)</w:t>
      </w:r>
      <w:r w:rsidR="00F6531B">
        <w:t>.</w:t>
      </w:r>
      <w:r w:rsidR="00D80D93">
        <w:t xml:space="preserve"> </w:t>
      </w:r>
      <w:r w:rsidR="00BE376B">
        <w:t>Polecenia będą wyglądały w następujący sposób:</w:t>
      </w:r>
    </w:p>
    <w:p w14:paraId="3AB55252" w14:textId="491D927C" w:rsidR="00BE376B" w:rsidRPr="00247CD0" w:rsidRDefault="00F6531B" w:rsidP="00BE376B">
      <w:pPr>
        <w:ind w:firstLine="426"/>
        <w:jc w:val="both"/>
        <w:rPr>
          <w:rFonts w:ascii="Consolas" w:hAnsi="Consolas"/>
        </w:rPr>
      </w:pPr>
      <w:r w:rsidRPr="00247CD0">
        <w:t xml:space="preserve"> </w:t>
      </w:r>
      <w:r w:rsidR="00BE376B" w:rsidRPr="00247CD0">
        <w:rPr>
          <w:rFonts w:ascii="Consolas" w:hAnsi="Consolas"/>
        </w:rPr>
        <w:t>mv run_25/</w:t>
      </w:r>
      <w:proofErr w:type="spellStart"/>
      <w:r w:rsidR="00BE376B" w:rsidRPr="00247CD0">
        <w:rPr>
          <w:rFonts w:ascii="Consolas" w:hAnsi="Consolas"/>
        </w:rPr>
        <w:t>contig.fa</w:t>
      </w:r>
      <w:proofErr w:type="spellEnd"/>
      <w:r w:rsidR="00BE376B" w:rsidRPr="00247CD0">
        <w:rPr>
          <w:rFonts w:ascii="Consolas" w:hAnsi="Consolas"/>
        </w:rPr>
        <w:t xml:space="preserve"> run_25/contig.fa.1</w:t>
      </w:r>
    </w:p>
    <w:p w14:paraId="5923F08D" w14:textId="5371B529" w:rsidR="00BE376B" w:rsidRPr="00C27CC2" w:rsidRDefault="00BE376B" w:rsidP="00BE376B">
      <w:pPr>
        <w:ind w:firstLine="426"/>
        <w:jc w:val="both"/>
        <w:rPr>
          <w:rFonts w:ascii="Consolas" w:hAnsi="Consolas"/>
          <w:lang w:val="en-US"/>
        </w:rPr>
      </w:pPr>
      <w:r w:rsidRPr="00C27CC2">
        <w:rPr>
          <w:rFonts w:ascii="Consolas" w:hAnsi="Consolas"/>
          <w:lang w:val="en-US"/>
        </w:rPr>
        <w:t xml:space="preserve">time </w:t>
      </w:r>
      <w:proofErr w:type="spellStart"/>
      <w:r w:rsidRPr="00C27CC2">
        <w:rPr>
          <w:rFonts w:ascii="Consolas" w:hAnsi="Consolas"/>
          <w:lang w:val="en-US"/>
        </w:rPr>
        <w:t>velvetg</w:t>
      </w:r>
      <w:proofErr w:type="spellEnd"/>
      <w:r w:rsidRPr="00C27CC2">
        <w:rPr>
          <w:rFonts w:ascii="Consolas" w:hAnsi="Consolas"/>
          <w:lang w:val="en-US"/>
        </w:rPr>
        <w:t xml:space="preserve"> run_25 -</w:t>
      </w:r>
      <w:proofErr w:type="spellStart"/>
      <w:r w:rsidRPr="00C27CC2">
        <w:rPr>
          <w:rFonts w:ascii="Consolas" w:hAnsi="Consolas"/>
          <w:lang w:val="en-US"/>
        </w:rPr>
        <w:t>cov_cutoff</w:t>
      </w:r>
      <w:proofErr w:type="spellEnd"/>
      <w:r w:rsidRPr="00C27CC2">
        <w:rPr>
          <w:rFonts w:ascii="Consolas" w:hAnsi="Consolas"/>
          <w:lang w:val="en-US"/>
        </w:rPr>
        <w:t xml:space="preserve"> 16</w:t>
      </w:r>
      <w:r>
        <w:rPr>
          <w:rFonts w:ascii="Consolas" w:hAnsi="Consolas"/>
          <w:lang w:val="en-US"/>
        </w:rPr>
        <w:t xml:space="preserve"> -</w:t>
      </w:r>
      <w:proofErr w:type="spellStart"/>
      <w:r>
        <w:rPr>
          <w:rFonts w:ascii="Consolas" w:hAnsi="Consolas"/>
          <w:lang w:val="en-US"/>
        </w:rPr>
        <w:t>ex</w:t>
      </w:r>
      <w:r w:rsidR="001F2AA0">
        <w:rPr>
          <w:rFonts w:ascii="Consolas" w:hAnsi="Consolas"/>
          <w:lang w:val="en-US"/>
        </w:rPr>
        <w:t>p_cov</w:t>
      </w:r>
      <w:proofErr w:type="spellEnd"/>
      <w:r w:rsidR="001F2AA0">
        <w:rPr>
          <w:rFonts w:ascii="Consolas" w:hAnsi="Consolas"/>
          <w:lang w:val="en-US"/>
        </w:rPr>
        <w:t xml:space="preserve"> 63</w:t>
      </w:r>
    </w:p>
    <w:p w14:paraId="1423F2A3" w14:textId="52D0261E" w:rsidR="00377795" w:rsidRDefault="00377795" w:rsidP="00C27CC2">
      <w:pPr>
        <w:ind w:firstLine="426"/>
        <w:jc w:val="both"/>
        <w:rPr>
          <w:lang w:val="en-US"/>
        </w:rPr>
      </w:pPr>
    </w:p>
    <w:p w14:paraId="47CA7D04" w14:textId="2F7D29FC" w:rsidR="001F2AA0" w:rsidRDefault="001F2AA0" w:rsidP="00C27CC2">
      <w:pPr>
        <w:ind w:firstLine="426"/>
        <w:jc w:val="both"/>
      </w:pPr>
      <w:r w:rsidRPr="008E3882">
        <w:t xml:space="preserve">Ile czasu potrzeba do </w:t>
      </w:r>
      <w:r w:rsidR="008E3882" w:rsidRPr="008E3882">
        <w:t>w</w:t>
      </w:r>
      <w:r w:rsidR="008E3882">
        <w:t xml:space="preserve">ykonania poszczególnych obliczeń? Jaka wielkość insertu </w:t>
      </w:r>
      <w:r w:rsidR="000B76A6">
        <w:t xml:space="preserve">została oszacowana dla naszych danych? </w:t>
      </w:r>
    </w:p>
    <w:p w14:paraId="72CF1560" w14:textId="5B0F18FB" w:rsidR="00A676BA" w:rsidRPr="008E3882" w:rsidRDefault="00054053" w:rsidP="00054053">
      <w:pPr>
        <w:jc w:val="both"/>
      </w:pP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6D3E3E28" wp14:editId="0A5DC455">
                <wp:extent cx="5760720" cy="2438400"/>
                <wp:effectExtent l="0" t="0" r="0" b="0"/>
                <wp:docPr id="615104193" name="Pole tekstowe 615104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582B3" w14:textId="77777777" w:rsidR="00054053" w:rsidRDefault="00054053" w:rsidP="0005405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1403D530" w14:textId="51465D78" w:rsidR="00054053" w:rsidRPr="005856EA" w:rsidRDefault="00054053" w:rsidP="0005405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Zapisz </w:t>
                            </w:r>
                            <w:r w:rsidR="00E16A80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wynik poprzednich analiz. Następnie wykonaj </w:t>
                            </w:r>
                            <w:r w:rsidR="00B0198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uruchom</w:t>
                            </w:r>
                            <w:r w:rsidR="00E3699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="00E3699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velvetg</w:t>
                            </w:r>
                            <w:proofErr w:type="spellEnd"/>
                            <w:r w:rsidR="00E3699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jeszcze raz, tym razem </w:t>
                            </w:r>
                            <w:r w:rsidR="00B0198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pozwól</w:t>
                            </w:r>
                            <w:r w:rsidR="00E3699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mu ustalić </w:t>
                            </w:r>
                            <w:r w:rsidR="00B0198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parametry</w:t>
                            </w:r>
                            <w:r w:rsidR="00E3699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 w:rsidR="00E3699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cov_cutoff</w:t>
                            </w:r>
                            <w:proofErr w:type="spellEnd"/>
                            <w:r w:rsidR="00E3699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oraz -</w:t>
                            </w:r>
                            <w:proofErr w:type="spellStart"/>
                            <w:r w:rsidR="00E3699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exp_cov</w:t>
                            </w:r>
                            <w:proofErr w:type="spellEnd"/>
                            <w:r w:rsidR="00E3699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w sposób </w:t>
                            </w:r>
                            <w:r w:rsidR="00B0198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automatyczny. Sprawdź jak to zrobić w opisie poszczególnych funkcji. </w:t>
                            </w:r>
                            <w:r w:rsidR="00986A9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Jakie wartości zostały wybrane? </w:t>
                            </w:r>
                            <w:r w:rsidR="00A86A7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Jak wyglądało Twoje polecenie i w</w:t>
                            </w:r>
                            <w:r w:rsidR="00986A9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jaki sposób zmieniły się wartości N50?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E3E28" id="Pole tekstowe 615104193" o:spid="_x0000_s1033" type="#_x0000_t202" style="width:453.6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" filled="f" stroked="f">
                <v:textbox>
                  <w:txbxContent>
                    <w:p w14:paraId="42D582B3" w14:textId="77777777" w:rsidR="00054053" w:rsidRDefault="00054053" w:rsidP="0005405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1403D530" w14:textId="51465D78" w:rsidR="00054053" w:rsidRPr="005856EA" w:rsidRDefault="00054053" w:rsidP="0005405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Zapisz </w:t>
                      </w:r>
                      <w:r w:rsidR="00E16A80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wynik poprzednich analiz. Następnie wykonaj </w:t>
                      </w:r>
                      <w:r w:rsidR="00B01981">
                        <w:rPr>
                          <w:color w:val="4472C4" w:themeColor="accent1"/>
                          <w:sz w:val="24"/>
                          <w:szCs w:val="24"/>
                        </w:rPr>
                        <w:t>uruchom</w:t>
                      </w:r>
                      <w:r w:rsidR="00E3699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="00E3699C">
                        <w:rPr>
                          <w:color w:val="4472C4" w:themeColor="accent1"/>
                          <w:sz w:val="24"/>
                          <w:szCs w:val="24"/>
                        </w:rPr>
                        <w:t>velvetg</w:t>
                      </w:r>
                      <w:proofErr w:type="spellEnd"/>
                      <w:r w:rsidR="00E3699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jeszcze raz, tym razem </w:t>
                      </w:r>
                      <w:r w:rsidR="00B01981">
                        <w:rPr>
                          <w:color w:val="4472C4" w:themeColor="accent1"/>
                          <w:sz w:val="24"/>
                          <w:szCs w:val="24"/>
                        </w:rPr>
                        <w:t>pozwól</w:t>
                      </w:r>
                      <w:r w:rsidR="00E3699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mu ustalić </w:t>
                      </w:r>
                      <w:r w:rsidR="00B01981">
                        <w:rPr>
                          <w:color w:val="4472C4" w:themeColor="accent1"/>
                          <w:sz w:val="24"/>
                          <w:szCs w:val="24"/>
                        </w:rPr>
                        <w:t>parametry</w:t>
                      </w:r>
                      <w:r w:rsidR="00E3699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 w:rsidR="00E3699C">
                        <w:rPr>
                          <w:color w:val="4472C4" w:themeColor="accent1"/>
                          <w:sz w:val="24"/>
                          <w:szCs w:val="24"/>
                        </w:rPr>
                        <w:t>cov_cutoff</w:t>
                      </w:r>
                      <w:proofErr w:type="spellEnd"/>
                      <w:r w:rsidR="00E3699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oraz -</w:t>
                      </w:r>
                      <w:proofErr w:type="spellStart"/>
                      <w:r w:rsidR="00E3699C">
                        <w:rPr>
                          <w:color w:val="4472C4" w:themeColor="accent1"/>
                          <w:sz w:val="24"/>
                          <w:szCs w:val="24"/>
                        </w:rPr>
                        <w:t>exp_cov</w:t>
                      </w:r>
                      <w:proofErr w:type="spellEnd"/>
                      <w:r w:rsidR="00E3699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w sposób </w:t>
                      </w:r>
                      <w:r w:rsidR="00B0198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automatyczny. Sprawdź jak to zrobić w opisie poszczególnych funkcji. </w:t>
                      </w:r>
                      <w:r w:rsidR="00986A9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Jakie wartości zostały wybrane? </w:t>
                      </w:r>
                      <w:r w:rsidR="00A86A78">
                        <w:rPr>
                          <w:color w:val="4472C4" w:themeColor="accent1"/>
                          <w:sz w:val="24"/>
                          <w:szCs w:val="24"/>
                        </w:rPr>
                        <w:t>Jak wyglądało Twoje polecenie i w</w:t>
                      </w:r>
                      <w:r w:rsidR="00986A9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jaki sposób zmieniły się wartości N50?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823A0" w14:textId="77777777" w:rsidR="00A86A78" w:rsidRDefault="00A86A78">
      <w:pPr>
        <w:rPr>
          <w:b/>
          <w:bCs/>
        </w:rPr>
      </w:pPr>
    </w:p>
    <w:p w14:paraId="37A15C95" w14:textId="77777777" w:rsidR="00A86A78" w:rsidRDefault="00A86A78">
      <w:pPr>
        <w:rPr>
          <w:b/>
          <w:bCs/>
        </w:rPr>
      </w:pPr>
    </w:p>
    <w:p w14:paraId="660CCE84" w14:textId="090B741D" w:rsidR="00377795" w:rsidRPr="00A86A78" w:rsidRDefault="00986A9D">
      <w:pPr>
        <w:rPr>
          <w:b/>
          <w:bCs/>
          <w:sz w:val="28"/>
          <w:szCs w:val="28"/>
        </w:rPr>
      </w:pPr>
      <w:r w:rsidRPr="00A86A78">
        <w:rPr>
          <w:b/>
          <w:bCs/>
          <w:sz w:val="28"/>
          <w:szCs w:val="28"/>
        </w:rPr>
        <w:t xml:space="preserve">Cel 4. Ocena jakości </w:t>
      </w:r>
      <w:r w:rsidR="00F33B8E" w:rsidRPr="00A86A78">
        <w:rPr>
          <w:b/>
          <w:bCs/>
          <w:sz w:val="28"/>
          <w:szCs w:val="28"/>
        </w:rPr>
        <w:t>genomów – program QUAST</w:t>
      </w:r>
    </w:p>
    <w:p w14:paraId="689787A0" w14:textId="77777777" w:rsidR="007D6C13" w:rsidRDefault="00F33B8E" w:rsidP="00225210">
      <w:pPr>
        <w:ind w:firstLine="426"/>
        <w:jc w:val="both"/>
      </w:pPr>
      <w:r>
        <w:t xml:space="preserve">Przejdź do stworzonego wcześniej katalogu Tools oraz </w:t>
      </w:r>
      <w:r w:rsidR="00EA0308">
        <w:t>zainstaluj tam program QUAST</w:t>
      </w:r>
      <w:r w:rsidR="007D6C13">
        <w:t>, który służy do oceny jakości genomów. Repozytorium zawierające ten program znajduje się tutaj:</w:t>
      </w:r>
    </w:p>
    <w:p w14:paraId="43B6CB14" w14:textId="7218D75F" w:rsidR="00192DF6" w:rsidRDefault="00D839E9" w:rsidP="00225210">
      <w:pPr>
        <w:jc w:val="both"/>
      </w:pPr>
      <w:hyperlink r:id="rId17" w:history="1">
        <w:r w:rsidR="00192DF6" w:rsidRPr="0039222B">
          <w:rPr>
            <w:rStyle w:val="Hipercze"/>
          </w:rPr>
          <w:t>https://github.com/ablab/quast</w:t>
        </w:r>
      </w:hyperlink>
    </w:p>
    <w:p w14:paraId="5C331614" w14:textId="0B3A61F5" w:rsidR="00192DF6" w:rsidRPr="00BE1E6C" w:rsidRDefault="00192DF6" w:rsidP="00225210">
      <w:pPr>
        <w:jc w:val="both"/>
      </w:pPr>
      <w:r w:rsidRPr="00BE1E6C">
        <w:t>Żeby zain</w:t>
      </w:r>
      <w:r w:rsidR="00BE1E6C" w:rsidRPr="00BE1E6C">
        <w:t xml:space="preserve">stalować program </w:t>
      </w:r>
      <w:r w:rsidR="00BE1E6C">
        <w:t>wykonaj następujące polecenia:</w:t>
      </w:r>
    </w:p>
    <w:p w14:paraId="7C499DBD" w14:textId="454AA89B" w:rsidR="00192DF6" w:rsidRPr="00BE1E6C" w:rsidRDefault="00192DF6" w:rsidP="00225210">
      <w:pPr>
        <w:jc w:val="both"/>
        <w:rPr>
          <w:rFonts w:ascii="Consolas" w:hAnsi="Consolas"/>
          <w:lang w:val="en-US"/>
        </w:rPr>
      </w:pPr>
      <w:r w:rsidRPr="00BE1E6C">
        <w:rPr>
          <w:rFonts w:ascii="Consolas" w:hAnsi="Consolas"/>
          <w:lang w:val="en-US"/>
        </w:rPr>
        <w:t>git clone https://github.com/ablab/quast.git</w:t>
      </w:r>
    </w:p>
    <w:p w14:paraId="2F356382" w14:textId="77777777" w:rsidR="00192DF6" w:rsidRPr="00BE1E6C" w:rsidRDefault="00192DF6" w:rsidP="00225210">
      <w:pPr>
        <w:jc w:val="both"/>
        <w:rPr>
          <w:rFonts w:ascii="Consolas" w:hAnsi="Consolas"/>
        </w:rPr>
      </w:pPr>
      <w:r w:rsidRPr="00BE1E6C">
        <w:rPr>
          <w:rFonts w:ascii="Consolas" w:hAnsi="Consolas"/>
        </w:rPr>
        <w:t xml:space="preserve">cd </w:t>
      </w:r>
      <w:proofErr w:type="spellStart"/>
      <w:r w:rsidRPr="00BE1E6C">
        <w:rPr>
          <w:rFonts w:ascii="Consolas" w:hAnsi="Consolas"/>
        </w:rPr>
        <w:t>quast</w:t>
      </w:r>
      <w:proofErr w:type="spellEnd"/>
    </w:p>
    <w:p w14:paraId="6F3830D6" w14:textId="2E3731D8" w:rsidR="00F33B8E" w:rsidRDefault="00192DF6" w:rsidP="00225210">
      <w:pPr>
        <w:jc w:val="both"/>
        <w:rPr>
          <w:rFonts w:ascii="Consolas" w:hAnsi="Consolas"/>
        </w:rPr>
      </w:pPr>
      <w:r w:rsidRPr="00BE1E6C">
        <w:rPr>
          <w:rFonts w:ascii="Consolas" w:hAnsi="Consolas"/>
        </w:rPr>
        <w:t>./install.sh</w:t>
      </w:r>
      <w:r w:rsidR="00F33B8E" w:rsidRPr="00BE1E6C">
        <w:rPr>
          <w:rFonts w:ascii="Consolas" w:hAnsi="Consolas"/>
        </w:rPr>
        <w:t xml:space="preserve"> </w:t>
      </w:r>
    </w:p>
    <w:p w14:paraId="56AC10F7" w14:textId="77777777" w:rsidR="00BE1E6C" w:rsidRDefault="00BE1E6C" w:rsidP="00225210">
      <w:pPr>
        <w:jc w:val="both"/>
        <w:rPr>
          <w:rFonts w:ascii="Consolas" w:hAnsi="Consolas"/>
        </w:rPr>
      </w:pPr>
    </w:p>
    <w:p w14:paraId="69AB780D" w14:textId="2F539A5E" w:rsidR="00BE1E6C" w:rsidRDefault="00656320" w:rsidP="00225210">
      <w:pPr>
        <w:ind w:firstLine="426"/>
        <w:jc w:val="both"/>
        <w:rPr>
          <w:rFonts w:cstheme="minorHAnsi"/>
        </w:rPr>
      </w:pPr>
      <w:r>
        <w:rPr>
          <w:rFonts w:cstheme="minorHAnsi"/>
        </w:rPr>
        <w:t>Po zainstalowaniu programu dodaj go do ścieżki</w:t>
      </w:r>
      <w:r w:rsidR="00962698">
        <w:rPr>
          <w:rFonts w:cstheme="minorHAnsi"/>
        </w:rPr>
        <w:t xml:space="preserve">, tak żeby dostępny był z każdego miejsca. </w:t>
      </w:r>
      <w:r w:rsidR="00146301">
        <w:rPr>
          <w:rFonts w:cstheme="minorHAnsi"/>
        </w:rPr>
        <w:t xml:space="preserve">Pamiętaj, że dodanie programu do ścieżki </w:t>
      </w:r>
      <w:r w:rsidR="00677D1B">
        <w:rPr>
          <w:rFonts w:cstheme="minorHAnsi"/>
        </w:rPr>
        <w:t xml:space="preserve">jest aktywne tylko dla działającej sesji. Po wygaśnięciu sesji, trzeba wykonać te polecenia jeszcze raz. </w:t>
      </w:r>
      <w:r w:rsidR="00225210">
        <w:rPr>
          <w:rFonts w:cstheme="minorHAnsi"/>
        </w:rPr>
        <w:t>Alternatywnie</w:t>
      </w:r>
      <w:r w:rsidR="00677D1B">
        <w:rPr>
          <w:rFonts w:cstheme="minorHAnsi"/>
        </w:rPr>
        <w:t xml:space="preserve"> można dodać </w:t>
      </w:r>
      <w:r w:rsidR="00A55968">
        <w:rPr>
          <w:rFonts w:cstheme="minorHAnsi"/>
        </w:rPr>
        <w:t xml:space="preserve">tego typu polecenia do pliku </w:t>
      </w:r>
      <w:r w:rsidR="00240448">
        <w:rPr>
          <w:rFonts w:cstheme="minorHAnsi"/>
        </w:rPr>
        <w:t xml:space="preserve">konfigurującego </w:t>
      </w:r>
      <w:proofErr w:type="spellStart"/>
      <w:r w:rsidR="00240448">
        <w:rPr>
          <w:rFonts w:cstheme="minorHAnsi"/>
        </w:rPr>
        <w:t>basha</w:t>
      </w:r>
      <w:proofErr w:type="spellEnd"/>
      <w:r w:rsidR="00240448">
        <w:rPr>
          <w:rFonts w:cstheme="minorHAnsi"/>
        </w:rPr>
        <w:t>, np. ~/.</w:t>
      </w:r>
      <w:proofErr w:type="spellStart"/>
      <w:r w:rsidR="00240448">
        <w:rPr>
          <w:rFonts w:cstheme="minorHAnsi"/>
        </w:rPr>
        <w:t>bashrc</w:t>
      </w:r>
      <w:proofErr w:type="spellEnd"/>
      <w:r w:rsidR="00240448">
        <w:rPr>
          <w:rFonts w:cstheme="minorHAnsi"/>
        </w:rPr>
        <w:t xml:space="preserve">. </w:t>
      </w:r>
    </w:p>
    <w:p w14:paraId="1E647FAE" w14:textId="77777777" w:rsidR="00E130BD" w:rsidRDefault="00E130BD" w:rsidP="00225210">
      <w:pPr>
        <w:jc w:val="both"/>
        <w:rPr>
          <w:rFonts w:cstheme="minorHAnsi"/>
        </w:rPr>
      </w:pPr>
    </w:p>
    <w:p w14:paraId="710F9A56" w14:textId="186059D4" w:rsidR="00073EEC" w:rsidRDefault="00073EEC" w:rsidP="00073EEC">
      <w:pPr>
        <w:jc w:val="both"/>
        <w:rPr>
          <w:rFonts w:cstheme="minorHAnsi"/>
        </w:rPr>
      </w:pPr>
    </w:p>
    <w:p w14:paraId="0AEF83BB" w14:textId="3B596F4C" w:rsidR="00E130BD" w:rsidRDefault="00225210" w:rsidP="00225210">
      <w:pPr>
        <w:ind w:firstLine="426"/>
        <w:jc w:val="both"/>
        <w:rPr>
          <w:rFonts w:cstheme="minorHAnsi"/>
        </w:rPr>
      </w:pPr>
      <w:r>
        <w:rPr>
          <w:rFonts w:cstheme="minorHAnsi"/>
        </w:rPr>
        <w:t>Porównamy</w:t>
      </w:r>
      <w:r w:rsidR="007F29BA">
        <w:rPr>
          <w:rFonts w:cstheme="minorHAnsi"/>
        </w:rPr>
        <w:t xml:space="preserve"> teraz  uzyskane przez nas genomy z genomem referencyjnym </w:t>
      </w:r>
      <w:r w:rsidR="002A087F">
        <w:rPr>
          <w:rFonts w:cstheme="minorHAnsi"/>
        </w:rPr>
        <w:t xml:space="preserve">SARS_covV2. Genom referencyjny </w:t>
      </w:r>
      <w:r w:rsidR="007944F0">
        <w:rPr>
          <w:rFonts w:cstheme="minorHAnsi"/>
        </w:rPr>
        <w:t xml:space="preserve">możesz znaleźć na stronie NCBI. Ściągnij go w postaci pliku </w:t>
      </w:r>
      <w:proofErr w:type="spellStart"/>
      <w:r w:rsidR="007944F0">
        <w:rPr>
          <w:rFonts w:cstheme="minorHAnsi"/>
        </w:rPr>
        <w:t>fasta</w:t>
      </w:r>
      <w:proofErr w:type="spellEnd"/>
      <w:r w:rsidR="008E3DBB">
        <w:rPr>
          <w:rFonts w:cstheme="minorHAnsi"/>
        </w:rPr>
        <w:t xml:space="preserve"> kopiując sekwencję, lub używając </w:t>
      </w:r>
      <w:r w:rsidR="00815B3D">
        <w:rPr>
          <w:rFonts w:cstheme="minorHAnsi"/>
        </w:rPr>
        <w:t xml:space="preserve">narzędzie NCBI o nazwie </w:t>
      </w:r>
      <w:proofErr w:type="spellStart"/>
      <w:r w:rsidR="008175A5">
        <w:rPr>
          <w:rFonts w:cstheme="minorHAnsi"/>
        </w:rPr>
        <w:t>datasets</w:t>
      </w:r>
      <w:proofErr w:type="spellEnd"/>
      <w:r w:rsidR="008175A5">
        <w:rPr>
          <w:rFonts w:cstheme="minorHAnsi"/>
        </w:rPr>
        <w:t xml:space="preserve"> </w:t>
      </w:r>
      <w:proofErr w:type="spellStart"/>
      <w:r w:rsidR="00815B3D">
        <w:rPr>
          <w:rFonts w:cstheme="minorHAnsi"/>
        </w:rPr>
        <w:t>download</w:t>
      </w:r>
      <w:proofErr w:type="spellEnd"/>
      <w:r w:rsidR="00815B3D">
        <w:rPr>
          <w:rFonts w:cstheme="minorHAnsi"/>
        </w:rPr>
        <w:t xml:space="preserve"> (</w:t>
      </w:r>
      <w:hyperlink r:id="rId18" w:history="1">
        <w:r w:rsidR="00815B3D" w:rsidRPr="0039222B">
          <w:rPr>
            <w:rStyle w:val="Hipercze"/>
            <w:rFonts w:cstheme="minorHAnsi"/>
          </w:rPr>
          <w:t>https://www.ncbi.nlm.nih.gov/datasets/docs/v1/</w:t>
        </w:r>
      </w:hyperlink>
      <w:r w:rsidR="00815B3D">
        <w:rPr>
          <w:rFonts w:cstheme="minorHAnsi"/>
        </w:rPr>
        <w:t xml:space="preserve">). </w:t>
      </w:r>
      <w:r w:rsidR="00D33E5E">
        <w:rPr>
          <w:rFonts w:cstheme="minorHAnsi"/>
        </w:rPr>
        <w:t xml:space="preserve">Ściągnij również </w:t>
      </w:r>
      <w:proofErr w:type="spellStart"/>
      <w:r w:rsidR="00D33E5E">
        <w:rPr>
          <w:rFonts w:cstheme="minorHAnsi"/>
        </w:rPr>
        <w:t>annotację</w:t>
      </w:r>
      <w:proofErr w:type="spellEnd"/>
      <w:r w:rsidR="00D33E5E">
        <w:rPr>
          <w:rFonts w:cstheme="minorHAnsi"/>
        </w:rPr>
        <w:t xml:space="preserve"> w postaci pliku GFF. </w:t>
      </w:r>
      <w:r w:rsidR="00C75E77">
        <w:rPr>
          <w:rFonts w:cstheme="minorHAnsi"/>
        </w:rPr>
        <w:t>Następnie porównaj złożone przez siebie genomy, oraz genom referencyjny, za pomocą poniższego polecenia:</w:t>
      </w:r>
    </w:p>
    <w:p w14:paraId="2F6D5582" w14:textId="77777777" w:rsidR="009044B6" w:rsidRDefault="009044B6" w:rsidP="00225210">
      <w:pPr>
        <w:ind w:firstLine="426"/>
        <w:jc w:val="both"/>
        <w:rPr>
          <w:rFonts w:cstheme="minorHAnsi"/>
        </w:rPr>
      </w:pPr>
    </w:p>
    <w:p w14:paraId="1AC961B2" w14:textId="5C63890A" w:rsidR="00C75E77" w:rsidRPr="00B16C67" w:rsidRDefault="00FA0955" w:rsidP="00225210">
      <w:pPr>
        <w:jc w:val="both"/>
        <w:rPr>
          <w:rFonts w:ascii="Consolas" w:hAnsi="Consolas" w:cstheme="minorHAnsi"/>
          <w:lang w:val="en-US"/>
        </w:rPr>
      </w:pPr>
      <w:r w:rsidRPr="00B16C67">
        <w:rPr>
          <w:rFonts w:ascii="Consolas" w:hAnsi="Consolas" w:cstheme="minorHAnsi"/>
          <w:lang w:val="en-US"/>
        </w:rPr>
        <w:t>quast.py run_25/</w:t>
      </w:r>
      <w:proofErr w:type="spellStart"/>
      <w:r w:rsidRPr="00B16C67">
        <w:rPr>
          <w:rFonts w:ascii="Consolas" w:hAnsi="Consolas" w:cstheme="minorHAnsi"/>
          <w:lang w:val="en-US"/>
        </w:rPr>
        <w:t>contigs.fa</w:t>
      </w:r>
      <w:proofErr w:type="spellEnd"/>
      <w:r w:rsidRPr="00B16C67">
        <w:rPr>
          <w:rFonts w:ascii="Consolas" w:hAnsi="Consolas" w:cstheme="minorHAnsi"/>
          <w:lang w:val="en-US"/>
        </w:rPr>
        <w:t xml:space="preserve"> run_25/contigs.fa.0 -r </w:t>
      </w:r>
      <w:proofErr w:type="spellStart"/>
      <w:r w:rsidRPr="00B16C67">
        <w:rPr>
          <w:rFonts w:ascii="Consolas" w:hAnsi="Consolas" w:cstheme="minorHAnsi"/>
          <w:lang w:val="en-US"/>
        </w:rPr>
        <w:t>reference.fasta</w:t>
      </w:r>
      <w:proofErr w:type="spellEnd"/>
      <w:r w:rsidRPr="00B16C67">
        <w:rPr>
          <w:rFonts w:ascii="Consolas" w:hAnsi="Consolas" w:cstheme="minorHAnsi"/>
          <w:lang w:val="en-US"/>
        </w:rPr>
        <w:t xml:space="preserve"> -g GCf*.gz</w:t>
      </w:r>
    </w:p>
    <w:p w14:paraId="7E14CB9B" w14:textId="77777777" w:rsidR="00B16C67" w:rsidRDefault="00B16C67" w:rsidP="00192DF6">
      <w:pPr>
        <w:rPr>
          <w:rFonts w:cstheme="minorHAnsi"/>
        </w:rPr>
      </w:pPr>
    </w:p>
    <w:p w14:paraId="3FBFF477" w14:textId="1DA90996" w:rsidR="009044B6" w:rsidRDefault="009044B6" w:rsidP="00192DF6">
      <w:pPr>
        <w:rPr>
          <w:rFonts w:cstheme="minorHAnsi"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78E18912" wp14:editId="0E200117">
                <wp:extent cx="5760720" cy="2228850"/>
                <wp:effectExtent l="0" t="0" r="0" b="0"/>
                <wp:docPr id="1553309639" name="Pole tekstowe 1553309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C8673" w14:textId="77777777" w:rsidR="009044B6" w:rsidRDefault="009044B6" w:rsidP="009044B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62DEEFF9" w14:textId="77777777" w:rsidR="009044B6" w:rsidRPr="005856EA" w:rsidRDefault="009044B6" w:rsidP="009044B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044B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Odczytaj i zinterpretuj wyniki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wygenerowane przez program QUAST.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18912" id="Pole tekstowe 1553309639" o:spid="_x0000_s1034" type="#_x0000_t202" style="width:453.6pt;height:1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" filled="f" stroked="f">
                <v:textbox>
                  <w:txbxContent>
                    <w:p w14:paraId="6F9C8673" w14:textId="77777777" w:rsidR="009044B6" w:rsidRDefault="009044B6" w:rsidP="009044B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62DEEFF9" w14:textId="77777777" w:rsidR="009044B6" w:rsidRPr="005856EA" w:rsidRDefault="009044B6" w:rsidP="009044B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9044B6">
                        <w:rPr>
                          <w:color w:val="4472C4" w:themeColor="accent1"/>
                          <w:sz w:val="24"/>
                          <w:szCs w:val="24"/>
                        </w:rPr>
                        <w:t>Odczytaj i zinterpretuj wyniki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wygenerowane przez program QUAST.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FE623" w14:textId="57F59F6A" w:rsidR="00B16C67" w:rsidRPr="006D7338" w:rsidRDefault="00B16C67" w:rsidP="00192DF6">
      <w:pPr>
        <w:rPr>
          <w:rFonts w:cstheme="minorHAnsi"/>
          <w:b/>
          <w:bCs/>
        </w:rPr>
      </w:pPr>
      <w:r w:rsidRPr="006D7338">
        <w:rPr>
          <w:rFonts w:cstheme="minorHAnsi"/>
          <w:b/>
          <w:bCs/>
        </w:rPr>
        <w:t>Materiały dodatkowe:</w:t>
      </w:r>
    </w:p>
    <w:p w14:paraId="1BA0C86F" w14:textId="4DACDC08" w:rsidR="006D7338" w:rsidRPr="000D53DD" w:rsidRDefault="000D53DD" w:rsidP="00192DF6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Inne programy używane do składania genomów</w:t>
      </w:r>
    </w:p>
    <w:p w14:paraId="42ABE89A" w14:textId="08CF8151" w:rsidR="00B16C67" w:rsidRDefault="00D845D0" w:rsidP="00192DF6">
      <w:pPr>
        <w:rPr>
          <w:rFonts w:cstheme="minorHAnsi"/>
        </w:rPr>
      </w:pPr>
      <w:proofErr w:type="spellStart"/>
      <w:r>
        <w:rPr>
          <w:rFonts w:cstheme="minorHAnsi"/>
        </w:rPr>
        <w:t>Velvet</w:t>
      </w:r>
      <w:proofErr w:type="spellEnd"/>
      <w:r>
        <w:rPr>
          <w:rFonts w:cstheme="minorHAnsi"/>
        </w:rPr>
        <w:t xml:space="preserve"> jest stosunkowo prostym narzędziem. Obecnie istnieją na rynku </w:t>
      </w:r>
      <w:r w:rsidR="00DA00E8">
        <w:rPr>
          <w:rFonts w:cstheme="minorHAnsi"/>
        </w:rPr>
        <w:t xml:space="preserve">bardziej wyrafinowane </w:t>
      </w:r>
      <w:r>
        <w:rPr>
          <w:rFonts w:cstheme="minorHAnsi"/>
        </w:rPr>
        <w:t xml:space="preserve">programy, które </w:t>
      </w:r>
      <w:r w:rsidR="00DA00E8">
        <w:rPr>
          <w:rFonts w:cstheme="minorHAnsi"/>
        </w:rPr>
        <w:t xml:space="preserve">produkują lepszej jakości genomy. Poniżej </w:t>
      </w:r>
      <w:r w:rsidR="00E745B8">
        <w:rPr>
          <w:rFonts w:cstheme="minorHAnsi"/>
        </w:rPr>
        <w:t xml:space="preserve">znajduje się lista kilku takich programów, które możesz </w:t>
      </w:r>
      <w:r w:rsidR="006D7338">
        <w:rPr>
          <w:rFonts w:cstheme="minorHAnsi"/>
        </w:rPr>
        <w:t>eksplorować:</w:t>
      </w:r>
    </w:p>
    <w:p w14:paraId="0DB4A6A3" w14:textId="6A183BC1" w:rsidR="006D7338" w:rsidRPr="006D7338" w:rsidRDefault="006D7338" w:rsidP="006D7338">
      <w:pPr>
        <w:pStyle w:val="Akapitzlist"/>
        <w:numPr>
          <w:ilvl w:val="0"/>
          <w:numId w:val="1"/>
        </w:numPr>
        <w:rPr>
          <w:rFonts w:cstheme="minorHAnsi"/>
        </w:rPr>
      </w:pPr>
      <w:proofErr w:type="spellStart"/>
      <w:r w:rsidRPr="006D7338">
        <w:rPr>
          <w:rFonts w:cstheme="minorHAnsi"/>
        </w:rPr>
        <w:t>ABySS</w:t>
      </w:r>
      <w:proofErr w:type="spellEnd"/>
      <w:r w:rsidRPr="006D7338">
        <w:rPr>
          <w:rFonts w:cstheme="minorHAnsi"/>
        </w:rPr>
        <w:t xml:space="preserve"> - </w:t>
      </w:r>
      <w:hyperlink r:id="rId19" w:history="1">
        <w:r w:rsidRPr="0039222B">
          <w:rPr>
            <w:rStyle w:val="Hipercze"/>
            <w:rFonts w:cstheme="minorHAnsi"/>
          </w:rPr>
          <w:t>https://github.com/bcgsc/abyss</w:t>
        </w:r>
      </w:hyperlink>
    </w:p>
    <w:p w14:paraId="66696207" w14:textId="6FDFAC5D" w:rsidR="006D7338" w:rsidRPr="006D7338" w:rsidRDefault="006D7338" w:rsidP="006D7338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r w:rsidRPr="006D7338">
        <w:rPr>
          <w:rFonts w:cstheme="minorHAnsi"/>
          <w:lang w:val="en-US"/>
        </w:rPr>
        <w:t xml:space="preserve">SOAPdenovo2 - </w:t>
      </w:r>
      <w:hyperlink r:id="rId20" w:history="1">
        <w:r w:rsidRPr="0039222B">
          <w:rPr>
            <w:rStyle w:val="Hipercze"/>
            <w:rFonts w:cstheme="minorHAnsi"/>
            <w:lang w:val="en-US"/>
          </w:rPr>
          <w:t>https://github.com/aquaskyline/SOAPdenovo2</w:t>
        </w:r>
      </w:hyperlink>
    </w:p>
    <w:p w14:paraId="54D44FFD" w14:textId="42102002" w:rsidR="006D7338" w:rsidRPr="006D7338" w:rsidRDefault="006D7338" w:rsidP="006D7338">
      <w:pPr>
        <w:pStyle w:val="Akapitzlist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6D7338">
        <w:rPr>
          <w:rFonts w:cstheme="minorHAnsi"/>
        </w:rPr>
        <w:t>SPAdes</w:t>
      </w:r>
      <w:proofErr w:type="spellEnd"/>
      <w:r w:rsidRPr="006D7338">
        <w:rPr>
          <w:rFonts w:cstheme="minorHAnsi"/>
        </w:rPr>
        <w:t xml:space="preserve"> - </w:t>
      </w:r>
      <w:hyperlink r:id="rId21" w:history="1">
        <w:r w:rsidRPr="0039222B">
          <w:rPr>
            <w:rStyle w:val="Hipercze"/>
            <w:rFonts w:cstheme="minorHAnsi"/>
          </w:rPr>
          <w:t>http://cab.spbu.ru/software/spades/</w:t>
        </w:r>
      </w:hyperlink>
    </w:p>
    <w:p w14:paraId="4CA4CAD5" w14:textId="77777777" w:rsidR="006D7338" w:rsidRPr="006D7338" w:rsidRDefault="006D7338" w:rsidP="006D7338">
      <w:pPr>
        <w:pStyle w:val="Akapitzlist"/>
        <w:rPr>
          <w:rFonts w:cstheme="minorHAnsi"/>
          <w:lang w:val="en-US"/>
        </w:rPr>
      </w:pPr>
    </w:p>
    <w:p w14:paraId="3DAE7D2C" w14:textId="3EB2C650" w:rsidR="006D7338" w:rsidRDefault="000D53DD" w:rsidP="00192DF6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Szacowanie wielkości genomu oraz </w:t>
      </w:r>
      <w:r w:rsidR="00E35805">
        <w:rPr>
          <w:rFonts w:cstheme="minorHAnsi"/>
          <w:i/>
          <w:iCs/>
        </w:rPr>
        <w:t xml:space="preserve">oczekiwanego pokrycia za pomocą analizy rozkładu częstości </w:t>
      </w:r>
      <w:proofErr w:type="spellStart"/>
      <w:r w:rsidR="00E35805">
        <w:rPr>
          <w:rFonts w:cstheme="minorHAnsi"/>
          <w:i/>
          <w:iCs/>
        </w:rPr>
        <w:t>kmerów</w:t>
      </w:r>
      <w:proofErr w:type="spellEnd"/>
      <w:r w:rsidR="00E35805">
        <w:rPr>
          <w:rFonts w:cstheme="minorHAnsi"/>
          <w:i/>
          <w:iCs/>
        </w:rPr>
        <w:t xml:space="preserve"> </w:t>
      </w:r>
    </w:p>
    <w:p w14:paraId="7D0581D4" w14:textId="656E662A" w:rsidR="00FF52F2" w:rsidRPr="00FF52F2" w:rsidRDefault="00FF52F2" w:rsidP="00192DF6">
      <w:pPr>
        <w:rPr>
          <w:rFonts w:cstheme="minorHAnsi"/>
        </w:rPr>
      </w:pPr>
      <w:r>
        <w:rPr>
          <w:rFonts w:cstheme="minorHAnsi"/>
        </w:rPr>
        <w:t xml:space="preserve">Poniżej znajdują się dwa </w:t>
      </w:r>
      <w:proofErr w:type="spellStart"/>
      <w:r>
        <w:rPr>
          <w:rFonts w:cstheme="minorHAnsi"/>
        </w:rPr>
        <w:t>tutoriale</w:t>
      </w:r>
      <w:proofErr w:type="spellEnd"/>
      <w:r>
        <w:rPr>
          <w:rFonts w:cstheme="minorHAnsi"/>
        </w:rPr>
        <w:t xml:space="preserve">, pokazujące w jaki sposób można szacować </w:t>
      </w:r>
      <w:r w:rsidR="00DB559C">
        <w:rPr>
          <w:rFonts w:cstheme="minorHAnsi"/>
        </w:rPr>
        <w:t xml:space="preserve">rozkład częstości </w:t>
      </w:r>
      <w:proofErr w:type="spellStart"/>
      <w:r w:rsidR="00DB559C">
        <w:rPr>
          <w:rFonts w:cstheme="minorHAnsi"/>
        </w:rPr>
        <w:t>kmerów</w:t>
      </w:r>
      <w:proofErr w:type="spellEnd"/>
      <w:r w:rsidR="00DB559C">
        <w:rPr>
          <w:rFonts w:cstheme="minorHAnsi"/>
        </w:rPr>
        <w:t xml:space="preserve">. Na maszynie </w:t>
      </w:r>
      <w:proofErr w:type="spellStart"/>
      <w:r w:rsidR="00DB559C">
        <w:rPr>
          <w:rFonts w:cstheme="minorHAnsi"/>
        </w:rPr>
        <w:t>wirutalnej</w:t>
      </w:r>
      <w:proofErr w:type="spellEnd"/>
      <w:r w:rsidR="00DB559C">
        <w:rPr>
          <w:rFonts w:cstheme="minorHAnsi"/>
        </w:rPr>
        <w:t xml:space="preserve"> zainstalowany jest program </w:t>
      </w:r>
      <w:proofErr w:type="spellStart"/>
      <w:r w:rsidR="00DB559C">
        <w:rPr>
          <w:rFonts w:cstheme="minorHAnsi"/>
        </w:rPr>
        <w:t>jellyfish</w:t>
      </w:r>
      <w:proofErr w:type="spellEnd"/>
      <w:r w:rsidR="00DB559C">
        <w:rPr>
          <w:rFonts w:cstheme="minorHAnsi"/>
        </w:rPr>
        <w:t xml:space="preserve">, więc z </w:t>
      </w:r>
      <w:r w:rsidR="00D839E9">
        <w:rPr>
          <w:rFonts w:cstheme="minorHAnsi"/>
        </w:rPr>
        <w:t xml:space="preserve">sukcesem takie analizy można przeprowadzić (choć tylko dla stosukowo krótkich </w:t>
      </w:r>
      <w:proofErr w:type="spellStart"/>
      <w:r w:rsidR="00D839E9">
        <w:rPr>
          <w:rFonts w:cstheme="minorHAnsi"/>
        </w:rPr>
        <w:t>kmerów</w:t>
      </w:r>
      <w:proofErr w:type="spellEnd"/>
      <w:r w:rsidR="00D839E9">
        <w:rPr>
          <w:rFonts w:cstheme="minorHAnsi"/>
        </w:rPr>
        <w:t xml:space="preserve"> (max. 15), ze względu na ograniczenia RAM)</w:t>
      </w:r>
    </w:p>
    <w:p w14:paraId="1300698B" w14:textId="4794F489" w:rsidR="00E35805" w:rsidRDefault="00D839E9" w:rsidP="00192DF6">
      <w:pPr>
        <w:rPr>
          <w:rFonts w:cstheme="minorHAnsi"/>
        </w:rPr>
      </w:pPr>
      <w:hyperlink r:id="rId22" w:history="1">
        <w:r w:rsidR="00B47A3F" w:rsidRPr="0039222B">
          <w:rPr>
            <w:rStyle w:val="Hipercze"/>
            <w:rFonts w:cstheme="minorHAnsi"/>
          </w:rPr>
          <w:t>https://ucdavis-bioinformatics-training.github.io/2020-Genome_Assembly_Workshop/kmers/kmers</w:t>
        </w:r>
      </w:hyperlink>
    </w:p>
    <w:p w14:paraId="24D30268" w14:textId="31EA4845" w:rsidR="00225210" w:rsidRPr="00E35805" w:rsidRDefault="00D839E9" w:rsidP="00192DF6">
      <w:pPr>
        <w:rPr>
          <w:rFonts w:cstheme="minorHAnsi"/>
        </w:rPr>
      </w:pPr>
      <w:hyperlink r:id="rId23" w:history="1">
        <w:r w:rsidR="00225210" w:rsidRPr="0039222B">
          <w:rPr>
            <w:rStyle w:val="Hipercze"/>
            <w:rFonts w:cstheme="minorHAnsi"/>
          </w:rPr>
          <w:t>https://bioinformatics.uconn.edu/genome-size-estimation-tutorial/</w:t>
        </w:r>
      </w:hyperlink>
    </w:p>
    <w:sectPr w:rsidR="00225210" w:rsidRPr="00E35805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8D3B9" w14:textId="77777777" w:rsidR="007D549F" w:rsidRDefault="007D549F" w:rsidP="00F33B8E">
      <w:pPr>
        <w:spacing w:after="0" w:line="240" w:lineRule="auto"/>
      </w:pPr>
      <w:r>
        <w:separator/>
      </w:r>
    </w:p>
  </w:endnote>
  <w:endnote w:type="continuationSeparator" w:id="0">
    <w:p w14:paraId="5B1FE0B7" w14:textId="77777777" w:rsidR="007D549F" w:rsidRDefault="007D549F" w:rsidP="00F3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262385"/>
      <w:docPartObj>
        <w:docPartGallery w:val="Page Numbers (Bottom of Page)"/>
        <w:docPartUnique/>
      </w:docPartObj>
    </w:sdtPr>
    <w:sdtEndPr/>
    <w:sdtContent>
      <w:p w14:paraId="2C16A297" w14:textId="173DDF06" w:rsidR="00094130" w:rsidRDefault="000941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690C0" w14:textId="77777777" w:rsidR="00094130" w:rsidRDefault="000941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2B908" w14:textId="77777777" w:rsidR="007D549F" w:rsidRDefault="007D549F" w:rsidP="00F33B8E">
      <w:pPr>
        <w:spacing w:after="0" w:line="240" w:lineRule="auto"/>
      </w:pPr>
      <w:r>
        <w:separator/>
      </w:r>
    </w:p>
  </w:footnote>
  <w:footnote w:type="continuationSeparator" w:id="0">
    <w:p w14:paraId="516BE693" w14:textId="77777777" w:rsidR="007D549F" w:rsidRDefault="007D549F" w:rsidP="00F33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C47C1"/>
    <w:multiLevelType w:val="hybridMultilevel"/>
    <w:tmpl w:val="F4D2A8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2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627"/>
    <w:rsid w:val="000069CF"/>
    <w:rsid w:val="00007935"/>
    <w:rsid w:val="00014855"/>
    <w:rsid w:val="000335A8"/>
    <w:rsid w:val="00036DF6"/>
    <w:rsid w:val="00054053"/>
    <w:rsid w:val="00062A19"/>
    <w:rsid w:val="00064030"/>
    <w:rsid w:val="00073EEC"/>
    <w:rsid w:val="00076B40"/>
    <w:rsid w:val="00077AA0"/>
    <w:rsid w:val="00094130"/>
    <w:rsid w:val="000956FD"/>
    <w:rsid w:val="00095AB7"/>
    <w:rsid w:val="000A1BE6"/>
    <w:rsid w:val="000B76A6"/>
    <w:rsid w:val="000C566C"/>
    <w:rsid w:val="000D53DD"/>
    <w:rsid w:val="000D5E50"/>
    <w:rsid w:val="000E5A52"/>
    <w:rsid w:val="000E6656"/>
    <w:rsid w:val="000F4488"/>
    <w:rsid w:val="000F7E6B"/>
    <w:rsid w:val="00116B88"/>
    <w:rsid w:val="00146301"/>
    <w:rsid w:val="00156C92"/>
    <w:rsid w:val="00173D58"/>
    <w:rsid w:val="00192DF6"/>
    <w:rsid w:val="00193124"/>
    <w:rsid w:val="001A5591"/>
    <w:rsid w:val="001B7915"/>
    <w:rsid w:val="001B7C26"/>
    <w:rsid w:val="001C0B76"/>
    <w:rsid w:val="001E4419"/>
    <w:rsid w:val="001F2AA0"/>
    <w:rsid w:val="002152DA"/>
    <w:rsid w:val="00225210"/>
    <w:rsid w:val="00226601"/>
    <w:rsid w:val="00232630"/>
    <w:rsid w:val="00240448"/>
    <w:rsid w:val="00247CD0"/>
    <w:rsid w:val="0026027C"/>
    <w:rsid w:val="00260B6F"/>
    <w:rsid w:val="00265767"/>
    <w:rsid w:val="00272627"/>
    <w:rsid w:val="002824E9"/>
    <w:rsid w:val="00295805"/>
    <w:rsid w:val="002A087F"/>
    <w:rsid w:val="002B6E81"/>
    <w:rsid w:val="002C37E9"/>
    <w:rsid w:val="002D0AA3"/>
    <w:rsid w:val="002D5834"/>
    <w:rsid w:val="002E36F6"/>
    <w:rsid w:val="002E6505"/>
    <w:rsid w:val="002F11AF"/>
    <w:rsid w:val="00301807"/>
    <w:rsid w:val="003077CD"/>
    <w:rsid w:val="00321A47"/>
    <w:rsid w:val="00350865"/>
    <w:rsid w:val="0037481D"/>
    <w:rsid w:val="00377795"/>
    <w:rsid w:val="00384463"/>
    <w:rsid w:val="003858E5"/>
    <w:rsid w:val="00386304"/>
    <w:rsid w:val="003B4246"/>
    <w:rsid w:val="003B768E"/>
    <w:rsid w:val="003D5608"/>
    <w:rsid w:val="003E2EF7"/>
    <w:rsid w:val="003E50CB"/>
    <w:rsid w:val="003E5A34"/>
    <w:rsid w:val="003E686A"/>
    <w:rsid w:val="00411FBF"/>
    <w:rsid w:val="0042001B"/>
    <w:rsid w:val="004251F6"/>
    <w:rsid w:val="0044066B"/>
    <w:rsid w:val="00441CDB"/>
    <w:rsid w:val="00443B4B"/>
    <w:rsid w:val="004554CD"/>
    <w:rsid w:val="00457C8A"/>
    <w:rsid w:val="00466506"/>
    <w:rsid w:val="004831A7"/>
    <w:rsid w:val="00483CF3"/>
    <w:rsid w:val="00492AC4"/>
    <w:rsid w:val="00493873"/>
    <w:rsid w:val="00497E89"/>
    <w:rsid w:val="004D5C54"/>
    <w:rsid w:val="004E00A8"/>
    <w:rsid w:val="0050287F"/>
    <w:rsid w:val="00504B61"/>
    <w:rsid w:val="005132FF"/>
    <w:rsid w:val="00521DD5"/>
    <w:rsid w:val="00534E22"/>
    <w:rsid w:val="00543CA9"/>
    <w:rsid w:val="0057413A"/>
    <w:rsid w:val="00574438"/>
    <w:rsid w:val="00575724"/>
    <w:rsid w:val="00584414"/>
    <w:rsid w:val="005856EA"/>
    <w:rsid w:val="005B1666"/>
    <w:rsid w:val="005B6AE7"/>
    <w:rsid w:val="005B6CF7"/>
    <w:rsid w:val="005C1EC0"/>
    <w:rsid w:val="005C22A4"/>
    <w:rsid w:val="005D61E7"/>
    <w:rsid w:val="005D74B0"/>
    <w:rsid w:val="005F1DA1"/>
    <w:rsid w:val="005F5B91"/>
    <w:rsid w:val="005F7F3E"/>
    <w:rsid w:val="006175C5"/>
    <w:rsid w:val="006261FE"/>
    <w:rsid w:val="006270F0"/>
    <w:rsid w:val="00651FF6"/>
    <w:rsid w:val="00656320"/>
    <w:rsid w:val="006564E9"/>
    <w:rsid w:val="00665281"/>
    <w:rsid w:val="006748ED"/>
    <w:rsid w:val="00677D1B"/>
    <w:rsid w:val="0069192E"/>
    <w:rsid w:val="00696489"/>
    <w:rsid w:val="006978C1"/>
    <w:rsid w:val="006A39D7"/>
    <w:rsid w:val="006A4784"/>
    <w:rsid w:val="006B0519"/>
    <w:rsid w:val="006D7338"/>
    <w:rsid w:val="00704D37"/>
    <w:rsid w:val="00705640"/>
    <w:rsid w:val="0072299F"/>
    <w:rsid w:val="00737498"/>
    <w:rsid w:val="00757C6C"/>
    <w:rsid w:val="00760B38"/>
    <w:rsid w:val="007673A2"/>
    <w:rsid w:val="007920AC"/>
    <w:rsid w:val="007922E4"/>
    <w:rsid w:val="007944F0"/>
    <w:rsid w:val="007B3EE8"/>
    <w:rsid w:val="007C03E6"/>
    <w:rsid w:val="007C5FF4"/>
    <w:rsid w:val="007D4E02"/>
    <w:rsid w:val="007D549F"/>
    <w:rsid w:val="007D6C13"/>
    <w:rsid w:val="007E5389"/>
    <w:rsid w:val="007F29BA"/>
    <w:rsid w:val="00815152"/>
    <w:rsid w:val="00815B3D"/>
    <w:rsid w:val="00816C71"/>
    <w:rsid w:val="008175A5"/>
    <w:rsid w:val="008206B8"/>
    <w:rsid w:val="00821DCC"/>
    <w:rsid w:val="00836F98"/>
    <w:rsid w:val="00836FBC"/>
    <w:rsid w:val="008432D2"/>
    <w:rsid w:val="00843D82"/>
    <w:rsid w:val="008508F8"/>
    <w:rsid w:val="008756E4"/>
    <w:rsid w:val="008871C6"/>
    <w:rsid w:val="008C2572"/>
    <w:rsid w:val="008C5C62"/>
    <w:rsid w:val="008D3A1A"/>
    <w:rsid w:val="008D4D5A"/>
    <w:rsid w:val="008D6242"/>
    <w:rsid w:val="008E1D45"/>
    <w:rsid w:val="008E3882"/>
    <w:rsid w:val="008E3DBB"/>
    <w:rsid w:val="008E508A"/>
    <w:rsid w:val="008E57CC"/>
    <w:rsid w:val="009044B6"/>
    <w:rsid w:val="009160B3"/>
    <w:rsid w:val="00917B9D"/>
    <w:rsid w:val="00923E4B"/>
    <w:rsid w:val="0093152D"/>
    <w:rsid w:val="0094016B"/>
    <w:rsid w:val="00962698"/>
    <w:rsid w:val="009662A0"/>
    <w:rsid w:val="009857F0"/>
    <w:rsid w:val="00986A9D"/>
    <w:rsid w:val="00994A6B"/>
    <w:rsid w:val="009A6365"/>
    <w:rsid w:val="009B34FC"/>
    <w:rsid w:val="009C538E"/>
    <w:rsid w:val="009D2106"/>
    <w:rsid w:val="009E7DC9"/>
    <w:rsid w:val="009F2A79"/>
    <w:rsid w:val="009F41DE"/>
    <w:rsid w:val="009F4E8D"/>
    <w:rsid w:val="00A02F77"/>
    <w:rsid w:val="00A21E31"/>
    <w:rsid w:val="00A23FCA"/>
    <w:rsid w:val="00A303BC"/>
    <w:rsid w:val="00A55968"/>
    <w:rsid w:val="00A608AE"/>
    <w:rsid w:val="00A62927"/>
    <w:rsid w:val="00A676BA"/>
    <w:rsid w:val="00A70BE6"/>
    <w:rsid w:val="00A73911"/>
    <w:rsid w:val="00A86A78"/>
    <w:rsid w:val="00A93349"/>
    <w:rsid w:val="00AA32E3"/>
    <w:rsid w:val="00AB39DF"/>
    <w:rsid w:val="00AB47BA"/>
    <w:rsid w:val="00AC35F7"/>
    <w:rsid w:val="00AC67C0"/>
    <w:rsid w:val="00AD51F9"/>
    <w:rsid w:val="00B0141E"/>
    <w:rsid w:val="00B01981"/>
    <w:rsid w:val="00B03F4D"/>
    <w:rsid w:val="00B1397D"/>
    <w:rsid w:val="00B15DC2"/>
    <w:rsid w:val="00B16C67"/>
    <w:rsid w:val="00B3035A"/>
    <w:rsid w:val="00B42A18"/>
    <w:rsid w:val="00B47A3F"/>
    <w:rsid w:val="00B541CD"/>
    <w:rsid w:val="00B6485C"/>
    <w:rsid w:val="00B917C9"/>
    <w:rsid w:val="00B92FB6"/>
    <w:rsid w:val="00B95DE5"/>
    <w:rsid w:val="00BA1CCC"/>
    <w:rsid w:val="00BA2927"/>
    <w:rsid w:val="00BB4506"/>
    <w:rsid w:val="00BB7C70"/>
    <w:rsid w:val="00BC0AEF"/>
    <w:rsid w:val="00BD2EAC"/>
    <w:rsid w:val="00BE1E6C"/>
    <w:rsid w:val="00BE376B"/>
    <w:rsid w:val="00BE3C2E"/>
    <w:rsid w:val="00BE6DC9"/>
    <w:rsid w:val="00BE725B"/>
    <w:rsid w:val="00BF0829"/>
    <w:rsid w:val="00BF6BE8"/>
    <w:rsid w:val="00C02640"/>
    <w:rsid w:val="00C27CC2"/>
    <w:rsid w:val="00C30866"/>
    <w:rsid w:val="00C37BBF"/>
    <w:rsid w:val="00C56388"/>
    <w:rsid w:val="00C61A66"/>
    <w:rsid w:val="00C65ACB"/>
    <w:rsid w:val="00C73079"/>
    <w:rsid w:val="00C75E77"/>
    <w:rsid w:val="00C77346"/>
    <w:rsid w:val="00C872DC"/>
    <w:rsid w:val="00C966D8"/>
    <w:rsid w:val="00C97090"/>
    <w:rsid w:val="00C97959"/>
    <w:rsid w:val="00C97E7D"/>
    <w:rsid w:val="00CA179C"/>
    <w:rsid w:val="00CB6C24"/>
    <w:rsid w:val="00CE15BF"/>
    <w:rsid w:val="00CE40E2"/>
    <w:rsid w:val="00D15474"/>
    <w:rsid w:val="00D16317"/>
    <w:rsid w:val="00D33E5E"/>
    <w:rsid w:val="00D41988"/>
    <w:rsid w:val="00D43B1D"/>
    <w:rsid w:val="00D47DE1"/>
    <w:rsid w:val="00D56A47"/>
    <w:rsid w:val="00D63449"/>
    <w:rsid w:val="00D76DA1"/>
    <w:rsid w:val="00D80D93"/>
    <w:rsid w:val="00D839E9"/>
    <w:rsid w:val="00D845D0"/>
    <w:rsid w:val="00D92141"/>
    <w:rsid w:val="00DA00E8"/>
    <w:rsid w:val="00DA2F22"/>
    <w:rsid w:val="00DA3144"/>
    <w:rsid w:val="00DB2B82"/>
    <w:rsid w:val="00DB559C"/>
    <w:rsid w:val="00DD0C9C"/>
    <w:rsid w:val="00DD6339"/>
    <w:rsid w:val="00DF5BC6"/>
    <w:rsid w:val="00E06549"/>
    <w:rsid w:val="00E0685F"/>
    <w:rsid w:val="00E130BD"/>
    <w:rsid w:val="00E16A80"/>
    <w:rsid w:val="00E35805"/>
    <w:rsid w:val="00E3699C"/>
    <w:rsid w:val="00E54856"/>
    <w:rsid w:val="00E745B8"/>
    <w:rsid w:val="00E84EA1"/>
    <w:rsid w:val="00E86217"/>
    <w:rsid w:val="00E95117"/>
    <w:rsid w:val="00E95324"/>
    <w:rsid w:val="00E95352"/>
    <w:rsid w:val="00EA0308"/>
    <w:rsid w:val="00EB28E1"/>
    <w:rsid w:val="00EC16CB"/>
    <w:rsid w:val="00EC1BCD"/>
    <w:rsid w:val="00EC5C2F"/>
    <w:rsid w:val="00EC6D51"/>
    <w:rsid w:val="00ED570B"/>
    <w:rsid w:val="00ED75A4"/>
    <w:rsid w:val="00EE18B9"/>
    <w:rsid w:val="00EE7B14"/>
    <w:rsid w:val="00EF617E"/>
    <w:rsid w:val="00F103D6"/>
    <w:rsid w:val="00F1573B"/>
    <w:rsid w:val="00F21254"/>
    <w:rsid w:val="00F27C11"/>
    <w:rsid w:val="00F33B8E"/>
    <w:rsid w:val="00F63CE4"/>
    <w:rsid w:val="00F641B8"/>
    <w:rsid w:val="00F6531B"/>
    <w:rsid w:val="00F96B04"/>
    <w:rsid w:val="00FA0955"/>
    <w:rsid w:val="00FB6CA2"/>
    <w:rsid w:val="00FB7AE9"/>
    <w:rsid w:val="00FB7BA0"/>
    <w:rsid w:val="00FD1BC0"/>
    <w:rsid w:val="00FD3107"/>
    <w:rsid w:val="00FE478C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3C94"/>
  <w15:chartTrackingRefBased/>
  <w15:docId w15:val="{FFF0EEC2-4F22-49CE-AFDA-B43DA421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37E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56A47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D56A4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3B8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3B8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33B8E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92DF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D733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94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4130"/>
  </w:style>
  <w:style w:type="paragraph" w:styleId="Stopka">
    <w:name w:val="footer"/>
    <w:basedOn w:val="Normalny"/>
    <w:link w:val="StopkaZnak"/>
    <w:uiPriority w:val="99"/>
    <w:unhideWhenUsed/>
    <w:rsid w:val="00094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training/online/sites/ebi.ac.uk.training.online/files/user/18/private/velvet-practical_part-1.pdf" TargetMode="External"/><Relationship Id="rId13" Type="http://schemas.openxmlformats.org/officeDocument/2006/relationships/hyperlink" Target="https://github.com/dzerbino/velvet" TargetMode="External"/><Relationship Id="rId18" Type="http://schemas.openxmlformats.org/officeDocument/2006/relationships/hyperlink" Target="https://www.ncbi.nlm.nih.gov/datasets/docs/v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ab.spbu.ru/software/spades/" TargetMode="External"/><Relationship Id="rId7" Type="http://schemas.openxmlformats.org/officeDocument/2006/relationships/hyperlink" Target="https://github.com/arunsethuraman/biomi609spring2022" TargetMode="External"/><Relationship Id="rId12" Type="http://schemas.openxmlformats.org/officeDocument/2006/relationships/hyperlink" Target="https://www.ncbi.nlm.nih.gov/sra" TargetMode="External"/><Relationship Id="rId17" Type="http://schemas.openxmlformats.org/officeDocument/2006/relationships/hyperlink" Target="https://github.com/ablab/qua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zerbino/velvet/wiki/Manual" TargetMode="External"/><Relationship Id="rId20" Type="http://schemas.openxmlformats.org/officeDocument/2006/relationships/hyperlink" Target="https://github.com/aquaskyline/SOAPdenovo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said.or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usadellab.org/cms/uploads/supplementary/Trimmomatic/TrimmomaticManual_V0.32.pdf" TargetMode="External"/><Relationship Id="rId23" Type="http://schemas.openxmlformats.org/officeDocument/2006/relationships/hyperlink" Target="https://bioinformatics.uconn.edu/genome-size-estimation-tutorial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bcgsc/aby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raining/online/sites/ebi.ac.uk.training.online/files/user/18/private/velvet-practical_part-2.pdf" TargetMode="External"/><Relationship Id="rId14" Type="http://schemas.openxmlformats.org/officeDocument/2006/relationships/hyperlink" Target="http://www.usadellab.org/cms/uploads/supplementary/Trimmomatic/TrimmomaticManual_V0.32.pdf" TargetMode="External"/><Relationship Id="rId22" Type="http://schemas.openxmlformats.org/officeDocument/2006/relationships/hyperlink" Target="https://ucdavis-bioinformatics-training.github.io/2020-Genome_Assembly_Workshop/kmers/kmer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10</Pages>
  <Words>1694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Konczal</dc:creator>
  <cp:keywords/>
  <dc:description/>
  <cp:lastModifiedBy>Mateusz Konczal</cp:lastModifiedBy>
  <cp:revision>303</cp:revision>
  <dcterms:created xsi:type="dcterms:W3CDTF">2023-11-07T13:14:00Z</dcterms:created>
  <dcterms:modified xsi:type="dcterms:W3CDTF">2023-11-23T13:02:00Z</dcterms:modified>
</cp:coreProperties>
</file>