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E6" w:rsidRDefault="00D04DD2">
      <w:r>
        <w:t>Task 1:</w:t>
      </w:r>
    </w:p>
    <w:p w:rsidR="00D04DD2" w:rsidRDefault="00D04DD2" w:rsidP="00D04DD2">
      <w:pPr>
        <w:pStyle w:val="ListParagraph"/>
        <w:numPr>
          <w:ilvl w:val="0"/>
          <w:numId w:val="1"/>
        </w:numPr>
      </w:pPr>
      <w:r>
        <w:t>Enable the Translation workbench for the Org</w:t>
      </w:r>
    </w:p>
    <w:p w:rsidR="00D04DD2" w:rsidRDefault="00D04DD2" w:rsidP="00D04DD2">
      <w:pPr>
        <w:pStyle w:val="ListParagraph"/>
        <w:numPr>
          <w:ilvl w:val="1"/>
          <w:numId w:val="1"/>
        </w:numPr>
      </w:pPr>
      <w:r w:rsidRPr="00D04DD2">
        <w:t>Setup  &gt; Translation workbench &gt; Translation settings</w:t>
      </w:r>
      <w:r w:rsidRPr="00D04DD2">
        <w:t xml:space="preserve"> -&gt; Click Enable</w:t>
      </w:r>
    </w:p>
    <w:p w:rsidR="00D04DD2" w:rsidRDefault="00D04DD2" w:rsidP="00D04DD2">
      <w:pPr>
        <w:pStyle w:val="ListParagraph"/>
        <w:numPr>
          <w:ilvl w:val="0"/>
          <w:numId w:val="1"/>
        </w:numPr>
      </w:pPr>
      <w:r>
        <w:t>Add ‘Germany’ language to the Translation workbench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D04DD2">
        <w:t>Setup, click Translation Workbench -&gt; Translation Settings.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D04DD2">
        <w:t>Click Add to activate a new language or Edit to change an existing supported language.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D04DD2">
        <w:t>If adding a new language, choose a language.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D04DD2">
        <w:t xml:space="preserve">To make the entered translations available to your users - select Active. Users can change their personal language anytime whether or not </w:t>
      </w:r>
      <w:proofErr w:type="gramStart"/>
      <w:r w:rsidRPr="00D04DD2">
        <w:t>it's</w:t>
      </w:r>
      <w:proofErr w:type="gramEnd"/>
      <w:r w:rsidRPr="00D04DD2">
        <w:t xml:space="preserve"> active in the Translation Workbench. Selecting Active makes the translations availabl</w:t>
      </w:r>
      <w:r>
        <w:t>e to the users in that language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D04DD2">
        <w:t xml:space="preserve">To assign translators for this language, select them from the Available List and click </w:t>
      </w:r>
      <w:proofErr w:type="gramStart"/>
      <w:r w:rsidRPr="00D04DD2">
        <w:t>Add</w:t>
      </w:r>
      <w:proofErr w:type="gramEnd"/>
      <w:r w:rsidRPr="00D04DD2">
        <w:t xml:space="preserve">. If </w:t>
      </w:r>
      <w:r>
        <w:t xml:space="preserve">you </w:t>
      </w:r>
      <w:proofErr w:type="gramStart"/>
      <w:r>
        <w:t>don’t</w:t>
      </w:r>
      <w:proofErr w:type="gramEnd"/>
      <w:r>
        <w:t xml:space="preserve"> see</w:t>
      </w:r>
      <w:r w:rsidRPr="00D04DD2">
        <w:t xml:space="preserve"> the member you want to add, enter keywords in the search box and click Find.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D04DD2">
        <w:t>Click Save</w:t>
      </w:r>
    </w:p>
    <w:p w:rsidR="00D04DD2" w:rsidRDefault="00D04DD2" w:rsidP="00D04DD2">
      <w:pPr>
        <w:pStyle w:val="ListParagraph"/>
        <w:numPr>
          <w:ilvl w:val="0"/>
          <w:numId w:val="1"/>
        </w:numPr>
      </w:pPr>
      <w:r>
        <w:t>Update the value for German translation in the custom label (Post deployment step)</w:t>
      </w:r>
    </w:p>
    <w:p w:rsidR="00D04DD2" w:rsidRPr="00D04DD2" w:rsidRDefault="00D04DD2" w:rsidP="00D04DD2">
      <w:pPr>
        <w:pStyle w:val="ListParagraph"/>
        <w:numPr>
          <w:ilvl w:val="1"/>
          <w:numId w:val="1"/>
        </w:numPr>
      </w:pPr>
      <w:r w:rsidRPr="00D04DD2">
        <w:t> Setup &gt; Create &gt; Custom Labels</w:t>
      </w:r>
      <w:r w:rsidRPr="00D04DD2">
        <w:t xml:space="preserve"> -&gt; N26_Survey_Notification -&gt; Add Translation text</w:t>
      </w:r>
    </w:p>
    <w:p w:rsidR="00D04DD2" w:rsidRDefault="00D04DD2" w:rsidP="00D04DD2">
      <w:pPr>
        <w:pStyle w:val="ListParagraph"/>
        <w:numPr>
          <w:ilvl w:val="0"/>
          <w:numId w:val="1"/>
        </w:numPr>
      </w:pPr>
      <w:r w:rsidRPr="00D04DD2">
        <w:t>Schedule the batch class or run it from the Anonymous Window</w:t>
      </w:r>
    </w:p>
    <w:p w:rsidR="00D04DD2" w:rsidRDefault="00D04DD2" w:rsidP="00D04DD2"/>
    <w:p w:rsidR="00D04DD2" w:rsidRDefault="00D04DD2" w:rsidP="00D04DD2">
      <w:r>
        <w:t>Task 2:</w:t>
      </w:r>
    </w:p>
    <w:p w:rsidR="00D04DD2" w:rsidRDefault="00D04DD2" w:rsidP="00D04DD2">
      <w:pPr>
        <w:pStyle w:val="ListParagraph"/>
        <w:numPr>
          <w:ilvl w:val="0"/>
          <w:numId w:val="1"/>
        </w:numPr>
      </w:pPr>
      <w:r>
        <w:t>Enable Multi currency for the Organization</w:t>
      </w:r>
    </w:p>
    <w:p w:rsidR="00D04DD2" w:rsidRDefault="00D04DD2" w:rsidP="00D04DD2">
      <w:pPr>
        <w:pStyle w:val="ListParagraph"/>
        <w:numPr>
          <w:ilvl w:val="1"/>
          <w:numId w:val="1"/>
        </w:numPr>
      </w:pPr>
      <w:r>
        <w:t>Go to Setup-&gt; Company Information -&gt; Enable Currencies</w:t>
      </w:r>
    </w:p>
    <w:p w:rsidR="00074C68" w:rsidRDefault="00074C68" w:rsidP="00074C68">
      <w:pPr>
        <w:pStyle w:val="ListParagraph"/>
        <w:numPr>
          <w:ilvl w:val="0"/>
          <w:numId w:val="1"/>
        </w:numPr>
      </w:pPr>
      <w:r>
        <w:t>Currency Setup-&gt; Add New Currencies -&gt; EUR, GBP</w:t>
      </w:r>
      <w:bookmarkStart w:id="0" w:name="_GoBack"/>
      <w:bookmarkEnd w:id="0"/>
    </w:p>
    <w:p w:rsidR="00D04DD2" w:rsidRDefault="00D04DD2" w:rsidP="00D04DD2"/>
    <w:sectPr w:rsidR="00D0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3105C"/>
    <w:multiLevelType w:val="hybridMultilevel"/>
    <w:tmpl w:val="FCF4AEC0"/>
    <w:lvl w:ilvl="0" w:tplc="1FF6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00"/>
    <w:rsid w:val="00074C68"/>
    <w:rsid w:val="00372E00"/>
    <w:rsid w:val="00B20072"/>
    <w:rsid w:val="00D04DD2"/>
    <w:rsid w:val="00E0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E810"/>
  <w15:chartTrackingRefBased/>
  <w15:docId w15:val="{51E6CFF4-F0D6-4538-A69A-B513C1C8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Kondabathini, Ranjith Kumar</dc:creator>
  <cp:keywords/>
  <dc:description/>
  <cp:lastModifiedBy>Kondabathini, Ranjith Kumar</cp:lastModifiedBy>
  <cp:revision>2</cp:revision>
  <dcterms:created xsi:type="dcterms:W3CDTF">2019-03-06T06:02:00Z</dcterms:created>
  <dcterms:modified xsi:type="dcterms:W3CDTF">2019-03-06T06:13:00Z</dcterms:modified>
</cp:coreProperties>
</file>