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4B758" w14:textId="77777777" w:rsidR="00251A40" w:rsidRPr="00251A40" w:rsidRDefault="00251A40" w:rsidP="00251A40">
      <w:pPr>
        <w:pStyle w:val="NormalWeb"/>
        <w:rPr>
          <w:rFonts w:asciiTheme="minorHAnsi" w:hAnsiTheme="minorHAnsi"/>
        </w:rPr>
      </w:pPr>
      <w:r w:rsidRPr="00251A40">
        <w:rPr>
          <w:rStyle w:val="Strong"/>
          <w:rFonts w:asciiTheme="minorHAnsi" w:eastAsiaTheme="majorEastAsia" w:hAnsiTheme="minorHAnsi"/>
        </w:rPr>
        <w:t>Project AIS – AI-Based Search for Vendor Transaction Data</w:t>
      </w:r>
    </w:p>
    <w:p w14:paraId="3EAA8196" w14:textId="77777777" w:rsidR="00251A40" w:rsidRPr="00251A40" w:rsidRDefault="00251A40" w:rsidP="00251A40">
      <w:pPr>
        <w:pStyle w:val="Heading2"/>
        <w:rPr>
          <w:rFonts w:asciiTheme="minorHAnsi" w:hAnsiTheme="minorHAnsi"/>
        </w:rPr>
      </w:pPr>
      <w:r w:rsidRPr="00251A40">
        <w:rPr>
          <w:rFonts w:asciiTheme="minorHAnsi" w:hAnsiTheme="minorHAnsi"/>
        </w:rPr>
        <w:t>1. Problem Statement</w:t>
      </w:r>
    </w:p>
    <w:p w14:paraId="2E3A306F" w14:textId="77777777" w:rsidR="00251A40" w:rsidRPr="00251A40" w:rsidRDefault="00251A40" w:rsidP="00251A40">
      <w:pPr>
        <w:pStyle w:val="NormalWeb"/>
        <w:rPr>
          <w:rFonts w:asciiTheme="minorHAnsi" w:hAnsiTheme="minorHAnsi"/>
        </w:rPr>
      </w:pPr>
      <w:r w:rsidRPr="00251A40">
        <w:rPr>
          <w:rFonts w:asciiTheme="minorHAnsi" w:hAnsiTheme="minorHAnsi"/>
        </w:rPr>
        <w:t xml:space="preserve">Project AIS aims to solve the challenge of efficiently retrieving and </w:t>
      </w:r>
      <w:proofErr w:type="spellStart"/>
      <w:r w:rsidRPr="00251A40">
        <w:rPr>
          <w:rFonts w:asciiTheme="minorHAnsi" w:hAnsiTheme="minorHAnsi"/>
        </w:rPr>
        <w:t>analyzing</w:t>
      </w:r>
      <w:proofErr w:type="spellEnd"/>
      <w:r w:rsidRPr="00251A40">
        <w:rPr>
          <w:rFonts w:asciiTheme="minorHAnsi" w:hAnsiTheme="minorHAnsi"/>
        </w:rPr>
        <w:t xml:space="preserve"> contract-related information from a database. Organizations often struggle with managing vendor contracts, invoices, purchase orders, and financial records, leading to inefficiencies in contract management and financial tracking. The project provides an intelligent system to query and retrieve contract details using natural language processing.</w:t>
      </w:r>
    </w:p>
    <w:p w14:paraId="0960DD1B" w14:textId="77777777" w:rsidR="00251A40" w:rsidRPr="00251A40" w:rsidRDefault="00251A40" w:rsidP="00251A40">
      <w:pPr>
        <w:pStyle w:val="NormalWeb"/>
        <w:rPr>
          <w:rFonts w:asciiTheme="minorHAnsi" w:hAnsiTheme="minorHAnsi"/>
        </w:rPr>
      </w:pPr>
      <w:r w:rsidRPr="00251A40">
        <w:rPr>
          <w:rFonts w:asciiTheme="minorHAnsi" w:hAnsiTheme="minorHAnsi"/>
        </w:rPr>
        <w:t>As a Vendor Manager or Business Owner, connecting to a database, querying transaction data is tedious, or opening a SaaS-based application and applying multiple filters to extract simple information is time-consuming.</w:t>
      </w:r>
    </w:p>
    <w:p w14:paraId="640F12EC" w14:textId="77777777" w:rsidR="00251A40" w:rsidRPr="00251A40" w:rsidRDefault="00251A40" w:rsidP="00251A40">
      <w:pPr>
        <w:pStyle w:val="Heading2"/>
        <w:rPr>
          <w:rFonts w:asciiTheme="minorHAnsi" w:hAnsiTheme="minorHAnsi"/>
        </w:rPr>
      </w:pPr>
      <w:r w:rsidRPr="00251A40">
        <w:rPr>
          <w:rFonts w:asciiTheme="minorHAnsi" w:hAnsiTheme="minorHAnsi"/>
        </w:rPr>
        <w:t>2. Objective</w:t>
      </w:r>
    </w:p>
    <w:p w14:paraId="3155D7D4" w14:textId="77777777" w:rsidR="00251A40" w:rsidRPr="00251A40" w:rsidRDefault="00251A40" w:rsidP="00251A40">
      <w:pPr>
        <w:pStyle w:val="NormalWeb"/>
        <w:rPr>
          <w:rFonts w:asciiTheme="minorHAnsi" w:hAnsiTheme="minorHAnsi"/>
        </w:rPr>
      </w:pPr>
      <w:r w:rsidRPr="00251A40">
        <w:rPr>
          <w:rFonts w:asciiTheme="minorHAnsi" w:hAnsiTheme="minorHAnsi"/>
        </w:rPr>
        <w:t>The primary objective of Project AIS is to develop an AI-driven contract intelligence system that allows users to query contract-related data using natural language. The system should:</w:t>
      </w:r>
    </w:p>
    <w:p w14:paraId="4545AFAA" w14:textId="77777777" w:rsidR="00251A40" w:rsidRPr="00251A40" w:rsidRDefault="00251A40" w:rsidP="00251A40">
      <w:pPr>
        <w:numPr>
          <w:ilvl w:val="0"/>
          <w:numId w:val="14"/>
        </w:numPr>
        <w:spacing w:before="100" w:beforeAutospacing="1" w:after="100" w:afterAutospacing="1" w:line="240" w:lineRule="auto"/>
      </w:pPr>
      <w:r w:rsidRPr="00251A40">
        <w:t>Enable efficient contract and invoice retrieval.</w:t>
      </w:r>
    </w:p>
    <w:p w14:paraId="1D70E9D2" w14:textId="77777777" w:rsidR="00251A40" w:rsidRPr="00251A40" w:rsidRDefault="00251A40" w:rsidP="00251A40">
      <w:pPr>
        <w:numPr>
          <w:ilvl w:val="0"/>
          <w:numId w:val="14"/>
        </w:numPr>
        <w:spacing w:before="100" w:beforeAutospacing="1" w:after="100" w:afterAutospacing="1" w:line="240" w:lineRule="auto"/>
      </w:pPr>
      <w:r w:rsidRPr="00251A40">
        <w:t>Provide accurate financial insights.</w:t>
      </w:r>
    </w:p>
    <w:p w14:paraId="0FC6E7B2" w14:textId="77777777" w:rsidR="00251A40" w:rsidRPr="00251A40" w:rsidRDefault="00251A40" w:rsidP="00251A40">
      <w:pPr>
        <w:numPr>
          <w:ilvl w:val="0"/>
          <w:numId w:val="14"/>
        </w:numPr>
        <w:spacing w:before="100" w:beforeAutospacing="1" w:after="100" w:afterAutospacing="1" w:line="240" w:lineRule="auto"/>
      </w:pPr>
      <w:r w:rsidRPr="00251A40">
        <w:t>Reduce manual effort in contract analysis.</w:t>
      </w:r>
    </w:p>
    <w:p w14:paraId="5CB3594D" w14:textId="77777777" w:rsidR="00251A40" w:rsidRPr="00251A40" w:rsidRDefault="00251A40" w:rsidP="00251A40">
      <w:pPr>
        <w:numPr>
          <w:ilvl w:val="0"/>
          <w:numId w:val="14"/>
        </w:numPr>
        <w:spacing w:before="100" w:beforeAutospacing="1" w:after="100" w:afterAutospacing="1" w:line="240" w:lineRule="auto"/>
      </w:pPr>
      <w:r w:rsidRPr="00251A40">
        <w:t>Enhance decision-making with structured data outputs.</w:t>
      </w:r>
    </w:p>
    <w:p w14:paraId="6775BD4E" w14:textId="77777777" w:rsidR="00251A40" w:rsidRPr="00251A40" w:rsidRDefault="00251A40" w:rsidP="00251A40">
      <w:pPr>
        <w:pStyle w:val="Heading2"/>
        <w:rPr>
          <w:rFonts w:asciiTheme="minorHAnsi" w:hAnsiTheme="minorHAnsi"/>
        </w:rPr>
      </w:pPr>
      <w:r w:rsidRPr="00251A40">
        <w:rPr>
          <w:rFonts w:asciiTheme="minorHAnsi" w:hAnsiTheme="minorHAnsi"/>
        </w:rPr>
        <w:t>3. Approach</w:t>
      </w:r>
    </w:p>
    <w:p w14:paraId="2AEC4D7A" w14:textId="77777777" w:rsidR="00251A40" w:rsidRPr="00251A40" w:rsidRDefault="00251A40" w:rsidP="00251A40">
      <w:pPr>
        <w:pStyle w:val="NormalWeb"/>
        <w:rPr>
          <w:rFonts w:asciiTheme="minorHAnsi" w:hAnsiTheme="minorHAnsi"/>
        </w:rPr>
      </w:pPr>
      <w:r w:rsidRPr="00251A40">
        <w:rPr>
          <w:rFonts w:asciiTheme="minorHAnsi" w:hAnsiTheme="minorHAnsi"/>
        </w:rPr>
        <w:t>The approach taken for Project AIS involves:</w:t>
      </w:r>
    </w:p>
    <w:p w14:paraId="466509A0" w14:textId="77777777" w:rsidR="00251A40" w:rsidRPr="00251A40" w:rsidRDefault="00251A40" w:rsidP="00251A40">
      <w:pPr>
        <w:numPr>
          <w:ilvl w:val="0"/>
          <w:numId w:val="15"/>
        </w:numPr>
        <w:spacing w:before="100" w:beforeAutospacing="1" w:after="100" w:afterAutospacing="1" w:line="240" w:lineRule="auto"/>
      </w:pPr>
      <w:r w:rsidRPr="00251A40">
        <w:rPr>
          <w:rStyle w:val="Strong"/>
        </w:rPr>
        <w:t>Database Structuring</w:t>
      </w:r>
      <w:r w:rsidRPr="00251A40">
        <w:t xml:space="preserve"> – Organizing contract data into an SQLite database.</w:t>
      </w:r>
    </w:p>
    <w:p w14:paraId="2D2F23D5" w14:textId="77777777" w:rsidR="00251A40" w:rsidRPr="00251A40" w:rsidRDefault="00251A40" w:rsidP="00251A40">
      <w:pPr>
        <w:numPr>
          <w:ilvl w:val="0"/>
          <w:numId w:val="15"/>
        </w:numPr>
        <w:spacing w:before="100" w:beforeAutospacing="1" w:after="100" w:afterAutospacing="1" w:line="240" w:lineRule="auto"/>
      </w:pPr>
      <w:r w:rsidRPr="00251A40">
        <w:rPr>
          <w:rStyle w:val="Strong"/>
        </w:rPr>
        <w:t>Natural Language Processing</w:t>
      </w:r>
      <w:r w:rsidRPr="00251A40">
        <w:t xml:space="preserve"> – Using </w:t>
      </w:r>
      <w:proofErr w:type="spellStart"/>
      <w:r w:rsidRPr="00251A40">
        <w:t>LlamaIndex</w:t>
      </w:r>
      <w:proofErr w:type="spellEnd"/>
      <w:r w:rsidRPr="00251A40">
        <w:t xml:space="preserve"> for querying structured data.</w:t>
      </w:r>
    </w:p>
    <w:p w14:paraId="047E5AA7" w14:textId="77777777" w:rsidR="00251A40" w:rsidRPr="00251A40" w:rsidRDefault="00251A40" w:rsidP="00251A40">
      <w:pPr>
        <w:numPr>
          <w:ilvl w:val="0"/>
          <w:numId w:val="15"/>
        </w:numPr>
        <w:spacing w:before="100" w:beforeAutospacing="1" w:after="100" w:afterAutospacing="1" w:line="240" w:lineRule="auto"/>
      </w:pPr>
      <w:r w:rsidRPr="00251A40">
        <w:rPr>
          <w:rStyle w:val="Strong"/>
        </w:rPr>
        <w:t>AI-Powered Query Handling</w:t>
      </w:r>
      <w:r w:rsidRPr="00251A40">
        <w:t xml:space="preserve"> – Leveraging OpenAI’s GPT models to process user queries.</w:t>
      </w:r>
    </w:p>
    <w:p w14:paraId="7E687BF3" w14:textId="77777777" w:rsidR="00251A40" w:rsidRPr="00251A40" w:rsidRDefault="00251A40" w:rsidP="00251A40">
      <w:pPr>
        <w:numPr>
          <w:ilvl w:val="0"/>
          <w:numId w:val="15"/>
        </w:numPr>
        <w:spacing w:before="100" w:beforeAutospacing="1" w:after="100" w:afterAutospacing="1" w:line="240" w:lineRule="auto"/>
      </w:pPr>
      <w:r w:rsidRPr="00251A40">
        <w:rPr>
          <w:rStyle w:val="Strong"/>
        </w:rPr>
        <w:t>Data Indexing and Retrieval</w:t>
      </w:r>
      <w:r w:rsidRPr="00251A40">
        <w:t xml:space="preserve"> – Structuring contract information for faster access.</w:t>
      </w:r>
    </w:p>
    <w:p w14:paraId="09681DD4" w14:textId="77777777" w:rsidR="00251A40" w:rsidRPr="00251A40" w:rsidRDefault="00251A40" w:rsidP="00251A40">
      <w:pPr>
        <w:numPr>
          <w:ilvl w:val="0"/>
          <w:numId w:val="15"/>
        </w:numPr>
        <w:spacing w:before="100" w:beforeAutospacing="1" w:after="100" w:afterAutospacing="1" w:line="240" w:lineRule="auto"/>
      </w:pPr>
      <w:r w:rsidRPr="00251A40">
        <w:rPr>
          <w:rStyle w:val="Strong"/>
        </w:rPr>
        <w:t>Response Synthesis</w:t>
      </w:r>
      <w:r w:rsidRPr="00251A40">
        <w:t xml:space="preserve"> – Generating meaningful, structured responses from raw database results.</w:t>
      </w:r>
    </w:p>
    <w:p w14:paraId="7A4D0DED" w14:textId="77777777" w:rsidR="00251A40" w:rsidRPr="00251A40" w:rsidRDefault="00251A40" w:rsidP="00251A40">
      <w:pPr>
        <w:pStyle w:val="Heading2"/>
        <w:rPr>
          <w:rFonts w:asciiTheme="minorHAnsi" w:hAnsiTheme="minorHAnsi"/>
        </w:rPr>
      </w:pPr>
      <w:r w:rsidRPr="00251A40">
        <w:rPr>
          <w:rFonts w:asciiTheme="minorHAnsi" w:hAnsiTheme="minorHAnsi"/>
        </w:rPr>
        <w:t>4. Technical Overview</w:t>
      </w:r>
    </w:p>
    <w:p w14:paraId="791C3AF9" w14:textId="77777777" w:rsidR="00251A40" w:rsidRPr="00251A40" w:rsidRDefault="00251A40" w:rsidP="00251A40">
      <w:pPr>
        <w:pStyle w:val="Heading3"/>
      </w:pPr>
      <w:r w:rsidRPr="00251A40">
        <w:t>Technology Stack:</w:t>
      </w:r>
    </w:p>
    <w:p w14:paraId="4B0F68A7" w14:textId="77777777" w:rsidR="00251A40" w:rsidRPr="00251A40" w:rsidRDefault="00251A40" w:rsidP="00251A40">
      <w:pPr>
        <w:numPr>
          <w:ilvl w:val="0"/>
          <w:numId w:val="16"/>
        </w:numPr>
        <w:spacing w:before="100" w:beforeAutospacing="1" w:after="100" w:afterAutospacing="1" w:line="240" w:lineRule="auto"/>
      </w:pPr>
      <w:r w:rsidRPr="00251A40">
        <w:rPr>
          <w:rStyle w:val="Strong"/>
        </w:rPr>
        <w:t>Programming Language</w:t>
      </w:r>
      <w:r w:rsidRPr="00251A40">
        <w:t>: Python</w:t>
      </w:r>
    </w:p>
    <w:p w14:paraId="292EB4CC" w14:textId="77777777" w:rsidR="00251A40" w:rsidRPr="00251A40" w:rsidRDefault="00251A40" w:rsidP="00251A40">
      <w:pPr>
        <w:numPr>
          <w:ilvl w:val="0"/>
          <w:numId w:val="16"/>
        </w:numPr>
        <w:spacing w:before="100" w:beforeAutospacing="1" w:after="100" w:afterAutospacing="1" w:line="240" w:lineRule="auto"/>
      </w:pPr>
      <w:r w:rsidRPr="00251A40">
        <w:rPr>
          <w:rStyle w:val="Strong"/>
        </w:rPr>
        <w:t>Database</w:t>
      </w:r>
      <w:r w:rsidRPr="00251A40">
        <w:t>: SQLite</w:t>
      </w:r>
    </w:p>
    <w:p w14:paraId="7FDABFAF" w14:textId="77777777" w:rsidR="00251A40" w:rsidRPr="00251A40" w:rsidRDefault="00251A40" w:rsidP="00251A40">
      <w:pPr>
        <w:numPr>
          <w:ilvl w:val="0"/>
          <w:numId w:val="16"/>
        </w:numPr>
        <w:spacing w:before="100" w:beforeAutospacing="1" w:after="100" w:afterAutospacing="1" w:line="240" w:lineRule="auto"/>
      </w:pPr>
      <w:r w:rsidRPr="00251A40">
        <w:rPr>
          <w:rStyle w:val="Strong"/>
        </w:rPr>
        <w:t>AI Model</w:t>
      </w:r>
      <w:r w:rsidRPr="00251A40">
        <w:t xml:space="preserve">: </w:t>
      </w:r>
      <w:proofErr w:type="spellStart"/>
      <w:r w:rsidRPr="00251A40">
        <w:t>LlamaIndex</w:t>
      </w:r>
      <w:proofErr w:type="spellEnd"/>
      <w:r w:rsidRPr="00251A40">
        <w:t>, OpenAI GPT-3.5 Turbo</w:t>
      </w:r>
    </w:p>
    <w:p w14:paraId="05F8AB04" w14:textId="77777777" w:rsidR="00251A40" w:rsidRPr="00251A40" w:rsidRDefault="00251A40" w:rsidP="00251A40">
      <w:pPr>
        <w:numPr>
          <w:ilvl w:val="0"/>
          <w:numId w:val="16"/>
        </w:numPr>
        <w:spacing w:before="100" w:beforeAutospacing="1" w:after="100" w:afterAutospacing="1" w:line="240" w:lineRule="auto"/>
      </w:pPr>
      <w:r w:rsidRPr="00251A40">
        <w:rPr>
          <w:rStyle w:val="Strong"/>
        </w:rPr>
        <w:lastRenderedPageBreak/>
        <w:t>Libraries &amp; Frameworks</w:t>
      </w:r>
      <w:r w:rsidRPr="00251A40">
        <w:t xml:space="preserve">: </w:t>
      </w:r>
    </w:p>
    <w:p w14:paraId="2FC57778" w14:textId="77777777" w:rsidR="00251A40" w:rsidRPr="00251A40" w:rsidRDefault="00251A40" w:rsidP="00251A40">
      <w:pPr>
        <w:numPr>
          <w:ilvl w:val="1"/>
          <w:numId w:val="16"/>
        </w:numPr>
        <w:spacing w:before="100" w:beforeAutospacing="1" w:after="100" w:afterAutospacing="1" w:line="240" w:lineRule="auto"/>
      </w:pPr>
      <w:proofErr w:type="spellStart"/>
      <w:r w:rsidRPr="00251A40">
        <w:t>LangChain</w:t>
      </w:r>
      <w:proofErr w:type="spellEnd"/>
      <w:r w:rsidRPr="00251A40">
        <w:t xml:space="preserve"> – For managing LLM-based interactions</w:t>
      </w:r>
    </w:p>
    <w:p w14:paraId="45850737" w14:textId="77777777" w:rsidR="00251A40" w:rsidRPr="00251A40" w:rsidRDefault="00251A40" w:rsidP="00251A40">
      <w:pPr>
        <w:numPr>
          <w:ilvl w:val="1"/>
          <w:numId w:val="16"/>
        </w:numPr>
        <w:spacing w:before="100" w:beforeAutospacing="1" w:after="100" w:afterAutospacing="1" w:line="240" w:lineRule="auto"/>
      </w:pPr>
      <w:proofErr w:type="spellStart"/>
      <w:r w:rsidRPr="00251A40">
        <w:t>SQLAlchemy</w:t>
      </w:r>
      <w:proofErr w:type="spellEnd"/>
      <w:r w:rsidRPr="00251A40">
        <w:t xml:space="preserve"> (Database ORM)</w:t>
      </w:r>
    </w:p>
    <w:p w14:paraId="1B72B3E8" w14:textId="77777777" w:rsidR="00251A40" w:rsidRPr="00251A40" w:rsidRDefault="00251A40" w:rsidP="00251A40">
      <w:pPr>
        <w:numPr>
          <w:ilvl w:val="1"/>
          <w:numId w:val="16"/>
        </w:numPr>
        <w:spacing w:before="100" w:beforeAutospacing="1" w:after="100" w:afterAutospacing="1" w:line="240" w:lineRule="auto"/>
      </w:pPr>
      <w:proofErr w:type="spellStart"/>
      <w:r w:rsidRPr="00251A40">
        <w:t>LlamaIndex</w:t>
      </w:r>
      <w:proofErr w:type="spellEnd"/>
      <w:r w:rsidRPr="00251A40">
        <w:t xml:space="preserve"> (NLP Query Processing)</w:t>
      </w:r>
    </w:p>
    <w:p w14:paraId="1A6C867A" w14:textId="77777777" w:rsidR="00251A40" w:rsidRPr="00251A40" w:rsidRDefault="00251A40" w:rsidP="00251A40">
      <w:pPr>
        <w:numPr>
          <w:ilvl w:val="1"/>
          <w:numId w:val="16"/>
        </w:numPr>
        <w:spacing w:before="100" w:beforeAutospacing="1" w:after="100" w:afterAutospacing="1" w:line="240" w:lineRule="auto"/>
      </w:pPr>
      <w:r w:rsidRPr="00251A40">
        <w:t>Pandas (Data Handling)</w:t>
      </w:r>
    </w:p>
    <w:p w14:paraId="69ABE7EE" w14:textId="77777777" w:rsidR="00251A40" w:rsidRPr="00251A40" w:rsidRDefault="00251A40" w:rsidP="00251A40">
      <w:pPr>
        <w:pStyle w:val="Heading2"/>
        <w:rPr>
          <w:rFonts w:asciiTheme="minorHAnsi" w:hAnsiTheme="minorHAnsi"/>
        </w:rPr>
      </w:pPr>
      <w:r w:rsidRPr="00251A40">
        <w:rPr>
          <w:rFonts w:asciiTheme="minorHAnsi" w:hAnsiTheme="minorHAnsi"/>
        </w:rPr>
        <w:t>5. System Design</w:t>
      </w:r>
    </w:p>
    <w:p w14:paraId="02ED8A47" w14:textId="77777777" w:rsidR="00251A40" w:rsidRPr="00251A40" w:rsidRDefault="00251A40" w:rsidP="00251A40">
      <w:pPr>
        <w:pStyle w:val="Heading3"/>
      </w:pPr>
      <w:r w:rsidRPr="00251A40">
        <w:t>Modular Design:</w:t>
      </w:r>
    </w:p>
    <w:p w14:paraId="6DDE8016" w14:textId="77777777" w:rsidR="00251A40" w:rsidRPr="00251A40" w:rsidRDefault="00251A40" w:rsidP="00251A40">
      <w:pPr>
        <w:numPr>
          <w:ilvl w:val="0"/>
          <w:numId w:val="17"/>
        </w:numPr>
        <w:spacing w:before="100" w:beforeAutospacing="1" w:after="100" w:afterAutospacing="1" w:line="240" w:lineRule="auto"/>
      </w:pPr>
      <w:r w:rsidRPr="00251A40">
        <w:rPr>
          <w:rStyle w:val="Strong"/>
        </w:rPr>
        <w:t>Database Layer</w:t>
      </w:r>
      <w:r w:rsidRPr="00251A40">
        <w:t>: Stores contract, invoice, and vendor information.</w:t>
      </w:r>
    </w:p>
    <w:p w14:paraId="0BE4B1FA" w14:textId="77777777" w:rsidR="00251A40" w:rsidRPr="00251A40" w:rsidRDefault="00251A40" w:rsidP="00251A40">
      <w:pPr>
        <w:numPr>
          <w:ilvl w:val="0"/>
          <w:numId w:val="17"/>
        </w:numPr>
        <w:spacing w:before="100" w:beforeAutospacing="1" w:after="100" w:afterAutospacing="1" w:line="240" w:lineRule="auto"/>
      </w:pPr>
      <w:r w:rsidRPr="00251A40">
        <w:rPr>
          <w:rStyle w:val="Strong"/>
        </w:rPr>
        <w:t>Query Processing Layer</w:t>
      </w:r>
      <w:r w:rsidRPr="00251A40">
        <w:t>: Handles user queries and translates them into structured SQL queries.</w:t>
      </w:r>
    </w:p>
    <w:p w14:paraId="5F8C701A" w14:textId="77777777" w:rsidR="00251A40" w:rsidRPr="00251A40" w:rsidRDefault="00251A40" w:rsidP="00251A40">
      <w:pPr>
        <w:numPr>
          <w:ilvl w:val="0"/>
          <w:numId w:val="17"/>
        </w:numPr>
        <w:spacing w:before="100" w:beforeAutospacing="1" w:after="100" w:afterAutospacing="1" w:line="240" w:lineRule="auto"/>
      </w:pPr>
      <w:r w:rsidRPr="00251A40">
        <w:rPr>
          <w:rStyle w:val="Strong"/>
        </w:rPr>
        <w:t>AI Model Layer</w:t>
      </w:r>
      <w:r w:rsidRPr="00251A40">
        <w:t xml:space="preserve">: Uses </w:t>
      </w:r>
      <w:proofErr w:type="spellStart"/>
      <w:r w:rsidRPr="00251A40">
        <w:t>LlamaIndex</w:t>
      </w:r>
      <w:proofErr w:type="spellEnd"/>
      <w:r w:rsidRPr="00251A40">
        <w:t xml:space="preserve"> and OpenAI GPT for interpretation.</w:t>
      </w:r>
    </w:p>
    <w:p w14:paraId="29B57CB3" w14:textId="77777777" w:rsidR="00251A40" w:rsidRPr="00251A40" w:rsidRDefault="00251A40" w:rsidP="00251A40">
      <w:pPr>
        <w:numPr>
          <w:ilvl w:val="0"/>
          <w:numId w:val="17"/>
        </w:numPr>
        <w:spacing w:before="100" w:beforeAutospacing="1" w:after="100" w:afterAutospacing="1" w:line="240" w:lineRule="auto"/>
      </w:pPr>
      <w:r w:rsidRPr="00251A40">
        <w:rPr>
          <w:rStyle w:val="Strong"/>
        </w:rPr>
        <w:t>Response Handler</w:t>
      </w:r>
      <w:r w:rsidRPr="00251A40">
        <w:t>: Formats and synthesizes the response for the end user.</w:t>
      </w:r>
    </w:p>
    <w:p w14:paraId="327D9E0B" w14:textId="77777777" w:rsidR="00251A40" w:rsidRPr="00251A40" w:rsidRDefault="00251A40" w:rsidP="00251A40">
      <w:pPr>
        <w:pStyle w:val="Heading3"/>
      </w:pPr>
      <w:r w:rsidRPr="00251A40">
        <w:t>Data Flow:</w:t>
      </w:r>
    </w:p>
    <w:p w14:paraId="66AD9632" w14:textId="18B15F88" w:rsidR="00251A40" w:rsidRPr="00251A40" w:rsidRDefault="00251A40" w:rsidP="00251A40">
      <w:pPr>
        <w:autoSpaceDE w:val="0"/>
        <w:autoSpaceDN w:val="0"/>
        <w:adjustRightInd w:val="0"/>
        <w:spacing w:after="0" w:line="240" w:lineRule="auto"/>
        <w:rPr>
          <w:rFonts w:cs="Helvetica Neue"/>
          <w:kern w:val="0"/>
          <w:sz w:val="26"/>
          <w:szCs w:val="26"/>
          <w:lang w:val="en-GB"/>
        </w:rPr>
      </w:pPr>
      <w:r w:rsidRPr="00251A40">
        <w:rPr>
          <w:rFonts w:cs="Helvetica Neue"/>
          <w:noProof/>
          <w:kern w:val="0"/>
          <w:sz w:val="26"/>
          <w:szCs w:val="26"/>
          <w:lang w:val="en-GB"/>
        </w:rPr>
        <w:drawing>
          <wp:inline distT="0" distB="0" distL="0" distR="0" wp14:anchorId="2220FD99" wp14:editId="0F3DB019">
            <wp:extent cx="5731510" cy="4159250"/>
            <wp:effectExtent l="0" t="0" r="0" b="6350"/>
            <wp:docPr id="972816892"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16892" name="Picture 1" descr="A diagram of a software proces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159250"/>
                    </a:xfrm>
                    <a:prstGeom prst="rect">
                      <a:avLst/>
                    </a:prstGeom>
                    <a:noFill/>
                    <a:ln>
                      <a:noFill/>
                    </a:ln>
                  </pic:spPr>
                </pic:pic>
              </a:graphicData>
            </a:graphic>
          </wp:inline>
        </w:drawing>
      </w:r>
    </w:p>
    <w:p w14:paraId="27C7C5EE" w14:textId="77777777" w:rsidR="00251A40" w:rsidRPr="00251A40" w:rsidRDefault="00251A40" w:rsidP="00251A40"/>
    <w:p w14:paraId="1824DC9F" w14:textId="77777777" w:rsidR="00251A40" w:rsidRPr="00251A40" w:rsidRDefault="00251A40" w:rsidP="00251A40">
      <w:pPr>
        <w:numPr>
          <w:ilvl w:val="0"/>
          <w:numId w:val="18"/>
        </w:numPr>
        <w:spacing w:before="100" w:beforeAutospacing="1" w:after="100" w:afterAutospacing="1" w:line="240" w:lineRule="auto"/>
      </w:pPr>
      <w:r w:rsidRPr="00251A40">
        <w:t>User enters a query in natural language.</w:t>
      </w:r>
    </w:p>
    <w:p w14:paraId="59308452" w14:textId="77777777" w:rsidR="00251A40" w:rsidRPr="00251A40" w:rsidRDefault="00251A40" w:rsidP="00251A40">
      <w:pPr>
        <w:numPr>
          <w:ilvl w:val="0"/>
          <w:numId w:val="18"/>
        </w:numPr>
        <w:spacing w:before="100" w:beforeAutospacing="1" w:after="100" w:afterAutospacing="1" w:line="240" w:lineRule="auto"/>
      </w:pPr>
      <w:r w:rsidRPr="00251A40">
        <w:t>Query is classified into different types (e.g., total contract value, invoice details, active contracts, etc.).</w:t>
      </w:r>
    </w:p>
    <w:p w14:paraId="35511F59" w14:textId="77777777" w:rsidR="00251A40" w:rsidRPr="00251A40" w:rsidRDefault="00251A40" w:rsidP="00251A40">
      <w:pPr>
        <w:numPr>
          <w:ilvl w:val="0"/>
          <w:numId w:val="18"/>
        </w:numPr>
        <w:spacing w:before="100" w:beforeAutospacing="1" w:after="100" w:afterAutospacing="1" w:line="240" w:lineRule="auto"/>
      </w:pPr>
      <w:r w:rsidRPr="00251A40">
        <w:t>The relevant SQL query is generated and executed on the SQLite database.</w:t>
      </w:r>
    </w:p>
    <w:p w14:paraId="042C5FD8" w14:textId="77777777" w:rsidR="00251A40" w:rsidRPr="00251A40" w:rsidRDefault="00251A40" w:rsidP="00251A40">
      <w:pPr>
        <w:numPr>
          <w:ilvl w:val="0"/>
          <w:numId w:val="18"/>
        </w:numPr>
        <w:spacing w:before="100" w:beforeAutospacing="1" w:after="100" w:afterAutospacing="1" w:line="240" w:lineRule="auto"/>
      </w:pPr>
      <w:r w:rsidRPr="00251A40">
        <w:t>Results are fetched and structured into an AI-generated response.</w:t>
      </w:r>
    </w:p>
    <w:p w14:paraId="35659206" w14:textId="77777777" w:rsidR="00251A40" w:rsidRPr="00251A40" w:rsidRDefault="00251A40" w:rsidP="00251A40">
      <w:pPr>
        <w:numPr>
          <w:ilvl w:val="0"/>
          <w:numId w:val="18"/>
        </w:numPr>
        <w:spacing w:before="100" w:beforeAutospacing="1" w:after="100" w:afterAutospacing="1" w:line="240" w:lineRule="auto"/>
      </w:pPr>
      <w:r w:rsidRPr="00251A40">
        <w:lastRenderedPageBreak/>
        <w:t>The response is displayed to the user.</w:t>
      </w:r>
    </w:p>
    <w:p w14:paraId="149FBEA2" w14:textId="77777777" w:rsidR="00251A40" w:rsidRPr="00251A40" w:rsidRDefault="00251A40" w:rsidP="00251A40">
      <w:pPr>
        <w:pStyle w:val="Heading2"/>
        <w:rPr>
          <w:rFonts w:asciiTheme="minorHAnsi" w:hAnsiTheme="minorHAnsi"/>
        </w:rPr>
      </w:pPr>
      <w:r w:rsidRPr="00251A40">
        <w:rPr>
          <w:rFonts w:asciiTheme="minorHAnsi" w:hAnsiTheme="minorHAnsi"/>
        </w:rPr>
        <w:t>6. Core Components</w:t>
      </w:r>
    </w:p>
    <w:p w14:paraId="4F610725" w14:textId="77777777" w:rsidR="00251A40" w:rsidRPr="00251A40" w:rsidRDefault="00251A40" w:rsidP="00251A40">
      <w:pPr>
        <w:pStyle w:val="Heading3"/>
      </w:pPr>
      <w:r w:rsidRPr="00251A40">
        <w:t>1. LLM Handler</w:t>
      </w:r>
    </w:p>
    <w:p w14:paraId="585BFC6B" w14:textId="77777777" w:rsidR="00251A40" w:rsidRPr="00251A40" w:rsidRDefault="00251A40" w:rsidP="00251A40">
      <w:pPr>
        <w:pStyle w:val="Heading4"/>
      </w:pPr>
      <w:r w:rsidRPr="00251A40">
        <w:rPr>
          <w:rStyle w:val="Strong"/>
          <w:b w:val="0"/>
          <w:bCs w:val="0"/>
        </w:rPr>
        <w:t>Detailed Summary</w:t>
      </w:r>
    </w:p>
    <w:p w14:paraId="5BEF76E0" w14:textId="77777777" w:rsidR="00251A40" w:rsidRPr="00251A40" w:rsidRDefault="00251A40" w:rsidP="00251A40">
      <w:pPr>
        <w:pStyle w:val="NormalWeb"/>
        <w:rPr>
          <w:rFonts w:asciiTheme="minorHAnsi" w:hAnsiTheme="minorHAnsi"/>
        </w:rPr>
      </w:pPr>
      <w:r w:rsidRPr="00251A40">
        <w:rPr>
          <w:rFonts w:asciiTheme="minorHAnsi" w:hAnsiTheme="minorHAnsi"/>
        </w:rPr>
        <w:t>The LLM Handler module acts as the central interface for handling all Large Language Model (LLM) interactions within the AIS system. It is responsible for processing user queries, invoking the appropriate LLM models, and formatting responses in a structured manner. This module ensures seamless communication between the query classification, data extraction, and response synthesizer components by coordinating the flow of data.</w:t>
      </w:r>
    </w:p>
    <w:p w14:paraId="0CB05FB2" w14:textId="77777777" w:rsidR="00251A40" w:rsidRPr="00251A40" w:rsidRDefault="00251A40" w:rsidP="00251A40">
      <w:pPr>
        <w:pStyle w:val="Heading4"/>
      </w:pPr>
      <w:r w:rsidRPr="00251A40">
        <w:rPr>
          <w:rStyle w:val="Strong"/>
          <w:b w:val="0"/>
          <w:bCs w:val="0"/>
        </w:rPr>
        <w:t>Key Responsibilities:</w:t>
      </w:r>
    </w:p>
    <w:p w14:paraId="6553EDDA" w14:textId="77777777" w:rsidR="00251A40" w:rsidRPr="00251A40" w:rsidRDefault="00251A40" w:rsidP="00251A40">
      <w:pPr>
        <w:numPr>
          <w:ilvl w:val="0"/>
          <w:numId w:val="19"/>
        </w:numPr>
        <w:spacing w:before="100" w:beforeAutospacing="1" w:after="100" w:afterAutospacing="1" w:line="240" w:lineRule="auto"/>
      </w:pPr>
      <w:r w:rsidRPr="00251A40">
        <w:rPr>
          <w:rStyle w:val="Strong"/>
        </w:rPr>
        <w:t>Handling User Queries</w:t>
      </w:r>
      <w:r w:rsidRPr="00251A40">
        <w:t xml:space="preserve"> – Receives user input and determines whether it requires contract-related, software-related, or general AI-based processing.</w:t>
      </w:r>
    </w:p>
    <w:p w14:paraId="5FD8BB41" w14:textId="77777777" w:rsidR="00251A40" w:rsidRPr="00251A40" w:rsidRDefault="00251A40" w:rsidP="00251A40">
      <w:pPr>
        <w:numPr>
          <w:ilvl w:val="0"/>
          <w:numId w:val="19"/>
        </w:numPr>
        <w:spacing w:before="100" w:beforeAutospacing="1" w:after="100" w:afterAutospacing="1" w:line="240" w:lineRule="auto"/>
      </w:pPr>
      <w:r w:rsidRPr="00251A40">
        <w:rPr>
          <w:rStyle w:val="Strong"/>
        </w:rPr>
        <w:t xml:space="preserve">Invoking LLM (GPT-4 via </w:t>
      </w:r>
      <w:proofErr w:type="spellStart"/>
      <w:r w:rsidRPr="00251A40">
        <w:rPr>
          <w:rStyle w:val="Strong"/>
        </w:rPr>
        <w:t>LangChain</w:t>
      </w:r>
      <w:proofErr w:type="spellEnd"/>
      <w:r w:rsidRPr="00251A40">
        <w:rPr>
          <w:rStyle w:val="Strong"/>
        </w:rPr>
        <w:t>)</w:t>
      </w:r>
      <w:r w:rsidRPr="00251A40">
        <w:t xml:space="preserve"> – Uses </w:t>
      </w:r>
      <w:proofErr w:type="spellStart"/>
      <w:r w:rsidRPr="00251A40">
        <w:t>LangChain's</w:t>
      </w:r>
      <w:proofErr w:type="spellEnd"/>
      <w:r w:rsidRPr="00251A40">
        <w:t xml:space="preserve"> </w:t>
      </w:r>
      <w:proofErr w:type="spellStart"/>
      <w:r w:rsidRPr="00251A40">
        <w:t>ChatOpenAI</w:t>
      </w:r>
      <w:proofErr w:type="spellEnd"/>
      <w:r w:rsidRPr="00251A40">
        <w:t xml:space="preserve"> to query OpenAI’s GPT-4 and generate contextually accurate responses.</w:t>
      </w:r>
    </w:p>
    <w:p w14:paraId="18949E82" w14:textId="77777777" w:rsidR="00251A40" w:rsidRPr="00251A40" w:rsidRDefault="00251A40" w:rsidP="00251A40">
      <w:pPr>
        <w:numPr>
          <w:ilvl w:val="0"/>
          <w:numId w:val="19"/>
        </w:numPr>
        <w:spacing w:before="100" w:beforeAutospacing="1" w:after="100" w:afterAutospacing="1" w:line="240" w:lineRule="auto"/>
      </w:pPr>
      <w:r w:rsidRPr="00251A40">
        <w:rPr>
          <w:rStyle w:val="Strong"/>
        </w:rPr>
        <w:t>Processing and Formatting Data</w:t>
      </w:r>
      <w:r w:rsidRPr="00251A40">
        <w:t xml:space="preserve"> – Ensures that the retrieved contract/software information is structured before being passed to the Response Synthesizer.</w:t>
      </w:r>
    </w:p>
    <w:p w14:paraId="1891984D" w14:textId="77777777" w:rsidR="00251A40" w:rsidRPr="00251A40" w:rsidRDefault="00251A40" w:rsidP="00251A40">
      <w:pPr>
        <w:numPr>
          <w:ilvl w:val="0"/>
          <w:numId w:val="19"/>
        </w:numPr>
        <w:spacing w:before="100" w:beforeAutospacing="1" w:after="100" w:afterAutospacing="1" w:line="240" w:lineRule="auto"/>
      </w:pPr>
      <w:r w:rsidRPr="00251A40">
        <w:rPr>
          <w:rStyle w:val="Strong"/>
        </w:rPr>
        <w:t>Integrating with Other Modules</w:t>
      </w:r>
      <w:r w:rsidRPr="00251A40">
        <w:t xml:space="preserve"> – Works alongside Query Classifier (to categorize queries) and </w:t>
      </w:r>
      <w:proofErr w:type="spellStart"/>
      <w:r w:rsidRPr="00251A40">
        <w:t>LlamaIndex</w:t>
      </w:r>
      <w:proofErr w:type="spellEnd"/>
      <w:r w:rsidRPr="00251A40">
        <w:t>-based Data Extractor (to fetch contract/software details).</w:t>
      </w:r>
    </w:p>
    <w:p w14:paraId="248C88DB" w14:textId="77777777" w:rsidR="00251A40" w:rsidRPr="00251A40" w:rsidRDefault="00251A40" w:rsidP="00251A40">
      <w:pPr>
        <w:pStyle w:val="Heading3"/>
      </w:pPr>
      <w:r w:rsidRPr="00251A40">
        <w:t>2. Query Classifier</w:t>
      </w:r>
    </w:p>
    <w:p w14:paraId="3E6B0CF4" w14:textId="77777777" w:rsidR="00251A40" w:rsidRPr="00251A40" w:rsidRDefault="00251A40" w:rsidP="00251A40">
      <w:pPr>
        <w:pStyle w:val="NormalWeb"/>
        <w:rPr>
          <w:rFonts w:asciiTheme="minorHAnsi" w:hAnsiTheme="minorHAnsi"/>
        </w:rPr>
      </w:pPr>
      <w:r w:rsidRPr="00251A40">
        <w:rPr>
          <w:rFonts w:asciiTheme="minorHAnsi" w:hAnsiTheme="minorHAnsi"/>
        </w:rPr>
        <w:t>The Query Classifier determines the category of a given user query by leveraging sentence embeddings and similarity matching. It pre-stores embeddings of predefined query categories (e.g., "contract," "software," and "other") in Redis for quick retrieval. When a new query arrives, the classifier computes its embedding, compares it with stored embeddings, and assigns the best-matching category. This improves query routing efficiency and reduces unnecessary calls to downstream systems.</w:t>
      </w:r>
    </w:p>
    <w:p w14:paraId="2BDCCCDA" w14:textId="77777777" w:rsidR="00251A40" w:rsidRPr="00251A40" w:rsidRDefault="00251A40" w:rsidP="00251A40">
      <w:pPr>
        <w:pStyle w:val="Heading3"/>
      </w:pPr>
      <w:r w:rsidRPr="00251A40">
        <w:t>3. Data Extractor (Llama Index)</w:t>
      </w:r>
    </w:p>
    <w:p w14:paraId="50AB835D" w14:textId="77777777" w:rsidR="00251A40" w:rsidRPr="00251A40" w:rsidRDefault="00251A40" w:rsidP="00251A40">
      <w:pPr>
        <w:pStyle w:val="NormalWeb"/>
        <w:rPr>
          <w:rFonts w:asciiTheme="minorHAnsi" w:hAnsiTheme="minorHAnsi"/>
        </w:rPr>
      </w:pPr>
      <w:r w:rsidRPr="00251A40">
        <w:rPr>
          <w:rFonts w:asciiTheme="minorHAnsi" w:hAnsiTheme="minorHAnsi"/>
        </w:rPr>
        <w:t>The Data Extractor uses Llama Index to fetch structured data from an SQL database based on natural language queries. It connects to the SQLite database, ensures the required tables (like contracts) exist, and creates an index for efficient querying. Unlike traditional SQL queries, Llama Index allows users to retrieve relevant information using conversational search without manually writing SQL. To improve efficiency, Llama Index should ideally be preloaded rather than being initialized for every query.</w:t>
      </w:r>
    </w:p>
    <w:p w14:paraId="5EDB5B27" w14:textId="77777777" w:rsidR="00251A40" w:rsidRPr="00251A40" w:rsidRDefault="00251A40" w:rsidP="00251A40">
      <w:pPr>
        <w:pStyle w:val="Heading3"/>
      </w:pPr>
      <w:r w:rsidRPr="00251A40">
        <w:lastRenderedPageBreak/>
        <w:t>4. Response Synthesizer</w:t>
      </w:r>
    </w:p>
    <w:p w14:paraId="2044D53D" w14:textId="77777777" w:rsidR="00251A40" w:rsidRPr="00251A40" w:rsidRDefault="00251A40" w:rsidP="00251A40">
      <w:pPr>
        <w:pStyle w:val="NormalWeb"/>
        <w:rPr>
          <w:rFonts w:asciiTheme="minorHAnsi" w:hAnsiTheme="minorHAnsi"/>
        </w:rPr>
      </w:pPr>
      <w:r w:rsidRPr="00251A40">
        <w:rPr>
          <w:rFonts w:asciiTheme="minorHAnsi" w:hAnsiTheme="minorHAnsi"/>
        </w:rPr>
        <w:t>The Response Synthesizer module generates concise and relevant responses to user queries by summarizing contract details retrieved from a database or a model. It takes structured data or model-generated responses and formats them into human-readable text using an LLM-powered summarization prompt. If contract details are missing, it returns an appropriate fallback message. The module ensures that responses are clear, non-repetitive, and directly answer the user’s question.</w:t>
      </w:r>
    </w:p>
    <w:p w14:paraId="0BB5587C" w14:textId="77777777" w:rsidR="00251A40" w:rsidRPr="00251A40" w:rsidRDefault="00251A40" w:rsidP="00251A40">
      <w:pPr>
        <w:pStyle w:val="Heading2"/>
        <w:rPr>
          <w:rFonts w:asciiTheme="minorHAnsi" w:hAnsiTheme="minorHAnsi"/>
        </w:rPr>
      </w:pPr>
      <w:r w:rsidRPr="00251A40">
        <w:rPr>
          <w:rFonts w:asciiTheme="minorHAnsi" w:hAnsiTheme="minorHAnsi"/>
        </w:rPr>
        <w:t>7. Implementation Details</w:t>
      </w:r>
    </w:p>
    <w:p w14:paraId="47103FEC" w14:textId="77777777" w:rsidR="00251A40" w:rsidRPr="00251A40" w:rsidRDefault="00251A40" w:rsidP="00251A40">
      <w:pPr>
        <w:pStyle w:val="Heading3"/>
      </w:pPr>
      <w:r w:rsidRPr="00251A40">
        <w:t>Project Structure:</w:t>
      </w:r>
    </w:p>
    <w:p w14:paraId="55712763" w14:textId="77777777" w:rsidR="00251A40" w:rsidRPr="00251A40" w:rsidRDefault="00251A40" w:rsidP="00251A40">
      <w:pPr>
        <w:pStyle w:val="Heading4"/>
      </w:pPr>
      <w:r w:rsidRPr="00251A40">
        <w:rPr>
          <w:rStyle w:val="Strong"/>
          <w:b w:val="0"/>
          <w:bCs w:val="0"/>
        </w:rPr>
        <w:t>1. Database Module (</w:t>
      </w:r>
      <w:proofErr w:type="spellStart"/>
      <w:r w:rsidRPr="00251A40">
        <w:rPr>
          <w:rStyle w:val="Strong"/>
          <w:b w:val="0"/>
          <w:bCs w:val="0"/>
        </w:rPr>
        <w:t>db</w:t>
      </w:r>
      <w:proofErr w:type="spellEnd"/>
      <w:r w:rsidRPr="00251A40">
        <w:rPr>
          <w:rStyle w:val="Strong"/>
          <w:b w:val="0"/>
          <w:bCs w:val="0"/>
        </w:rPr>
        <w:t>/):</w:t>
      </w:r>
    </w:p>
    <w:p w14:paraId="7100D4F5" w14:textId="77777777" w:rsidR="00251A40" w:rsidRPr="00251A40" w:rsidRDefault="00251A40" w:rsidP="00251A40">
      <w:pPr>
        <w:numPr>
          <w:ilvl w:val="0"/>
          <w:numId w:val="20"/>
        </w:numPr>
        <w:spacing w:before="100" w:beforeAutospacing="1" w:after="100" w:afterAutospacing="1" w:line="240" w:lineRule="auto"/>
      </w:pPr>
      <w:proofErr w:type="spellStart"/>
      <w:r w:rsidRPr="00251A40">
        <w:t>ais.db</w:t>
      </w:r>
      <w:proofErr w:type="spellEnd"/>
      <w:r w:rsidRPr="00251A40">
        <w:t xml:space="preserve"> – SQLite database containing contract data.</w:t>
      </w:r>
    </w:p>
    <w:p w14:paraId="47F6AC98" w14:textId="77777777" w:rsidR="00251A40" w:rsidRPr="00251A40" w:rsidRDefault="00251A40" w:rsidP="00251A40">
      <w:pPr>
        <w:numPr>
          <w:ilvl w:val="0"/>
          <w:numId w:val="20"/>
        </w:numPr>
        <w:spacing w:before="100" w:beforeAutospacing="1" w:after="100" w:afterAutospacing="1" w:line="240" w:lineRule="auto"/>
      </w:pPr>
      <w:r w:rsidRPr="00251A40">
        <w:t>db_conn.py – Handles database connection.</w:t>
      </w:r>
    </w:p>
    <w:p w14:paraId="5D482B25" w14:textId="77777777" w:rsidR="00251A40" w:rsidRPr="00251A40" w:rsidRDefault="00251A40" w:rsidP="00251A40">
      <w:pPr>
        <w:numPr>
          <w:ilvl w:val="0"/>
          <w:numId w:val="20"/>
        </w:numPr>
        <w:spacing w:before="100" w:beforeAutospacing="1" w:after="100" w:afterAutospacing="1" w:line="240" w:lineRule="auto"/>
      </w:pPr>
      <w:r w:rsidRPr="00251A40">
        <w:t>db_create_contract_data.py – Creates tables and schema.</w:t>
      </w:r>
    </w:p>
    <w:p w14:paraId="34AC01CF" w14:textId="77777777" w:rsidR="00251A40" w:rsidRPr="00251A40" w:rsidRDefault="00251A40" w:rsidP="00251A40">
      <w:pPr>
        <w:numPr>
          <w:ilvl w:val="0"/>
          <w:numId w:val="20"/>
        </w:numPr>
        <w:spacing w:before="100" w:beforeAutospacing="1" w:after="100" w:afterAutospacing="1" w:line="240" w:lineRule="auto"/>
      </w:pPr>
      <w:r w:rsidRPr="00251A40">
        <w:t>fetch_contract_details.py – Fetches relevant contract data.</w:t>
      </w:r>
    </w:p>
    <w:p w14:paraId="45CE3419" w14:textId="77777777" w:rsidR="00251A40" w:rsidRPr="00251A40" w:rsidRDefault="00251A40" w:rsidP="00251A40">
      <w:pPr>
        <w:numPr>
          <w:ilvl w:val="0"/>
          <w:numId w:val="20"/>
        </w:numPr>
        <w:spacing w:before="100" w:beforeAutospacing="1" w:after="100" w:afterAutospacing="1" w:line="240" w:lineRule="auto"/>
      </w:pPr>
      <w:r w:rsidRPr="00251A40">
        <w:t>insert_sample_data.py – Seeds the database with sample contract records.</w:t>
      </w:r>
    </w:p>
    <w:p w14:paraId="12B16B04" w14:textId="77777777" w:rsidR="00251A40" w:rsidRPr="00251A40" w:rsidRDefault="00251A40" w:rsidP="00251A40">
      <w:pPr>
        <w:pStyle w:val="Heading4"/>
      </w:pPr>
      <w:r w:rsidRPr="00251A40">
        <w:rPr>
          <w:rStyle w:val="Strong"/>
          <w:b w:val="0"/>
          <w:bCs w:val="0"/>
        </w:rPr>
        <w:t>2. LLM Processing Module (</w:t>
      </w:r>
      <w:proofErr w:type="spellStart"/>
      <w:r w:rsidRPr="00251A40">
        <w:rPr>
          <w:rStyle w:val="Strong"/>
          <w:b w:val="0"/>
          <w:bCs w:val="0"/>
        </w:rPr>
        <w:t>llm</w:t>
      </w:r>
      <w:proofErr w:type="spellEnd"/>
      <w:r w:rsidRPr="00251A40">
        <w:rPr>
          <w:rStyle w:val="Strong"/>
          <w:b w:val="0"/>
          <w:bCs w:val="0"/>
        </w:rPr>
        <w:t>/):</w:t>
      </w:r>
    </w:p>
    <w:p w14:paraId="3B633A51" w14:textId="77777777" w:rsidR="00251A40" w:rsidRPr="00251A40" w:rsidRDefault="00251A40" w:rsidP="00251A40">
      <w:pPr>
        <w:numPr>
          <w:ilvl w:val="0"/>
          <w:numId w:val="21"/>
        </w:numPr>
        <w:spacing w:before="100" w:beforeAutospacing="1" w:after="100" w:afterAutospacing="1" w:line="240" w:lineRule="auto"/>
      </w:pPr>
      <w:r w:rsidRPr="00251A40">
        <w:t xml:space="preserve">llama_contract_index.py – Creates and maintains the </w:t>
      </w:r>
      <w:proofErr w:type="spellStart"/>
      <w:r w:rsidRPr="00251A40">
        <w:t>LlamaIndex</w:t>
      </w:r>
      <w:proofErr w:type="spellEnd"/>
      <w:r w:rsidRPr="00251A40">
        <w:t xml:space="preserve"> structure.</w:t>
      </w:r>
    </w:p>
    <w:p w14:paraId="68C1024D" w14:textId="77777777" w:rsidR="00251A40" w:rsidRPr="00251A40" w:rsidRDefault="00251A40" w:rsidP="00251A40">
      <w:pPr>
        <w:numPr>
          <w:ilvl w:val="0"/>
          <w:numId w:val="21"/>
        </w:numPr>
        <w:spacing w:before="100" w:beforeAutospacing="1" w:after="100" w:afterAutospacing="1" w:line="240" w:lineRule="auto"/>
      </w:pPr>
      <w:r w:rsidRPr="00251A40">
        <w:t>llm_handler.py – Handles interaction between queries and the AI model.</w:t>
      </w:r>
    </w:p>
    <w:p w14:paraId="4F822BBF" w14:textId="77777777" w:rsidR="00251A40" w:rsidRPr="00251A40" w:rsidRDefault="00251A40" w:rsidP="00251A40">
      <w:pPr>
        <w:numPr>
          <w:ilvl w:val="0"/>
          <w:numId w:val="21"/>
        </w:numPr>
        <w:spacing w:before="100" w:beforeAutospacing="1" w:after="100" w:afterAutospacing="1" w:line="240" w:lineRule="auto"/>
      </w:pPr>
      <w:r w:rsidRPr="00251A40">
        <w:t>query_classifier.py &amp; query_classifier2.py – Classifies user queries into predefined categories.</w:t>
      </w:r>
    </w:p>
    <w:p w14:paraId="4FD52E2E" w14:textId="77777777" w:rsidR="00251A40" w:rsidRPr="00251A40" w:rsidRDefault="00251A40" w:rsidP="00251A40">
      <w:pPr>
        <w:numPr>
          <w:ilvl w:val="0"/>
          <w:numId w:val="21"/>
        </w:numPr>
        <w:spacing w:before="100" w:beforeAutospacing="1" w:after="100" w:afterAutospacing="1" w:line="240" w:lineRule="auto"/>
      </w:pPr>
      <w:r w:rsidRPr="00251A40">
        <w:t>response_synthesizer.py – Converts raw query results into meaningful responses.</w:t>
      </w:r>
    </w:p>
    <w:p w14:paraId="405974DA" w14:textId="77777777" w:rsidR="00251A40" w:rsidRPr="00251A40" w:rsidRDefault="00251A40" w:rsidP="00251A40">
      <w:pPr>
        <w:numPr>
          <w:ilvl w:val="0"/>
          <w:numId w:val="21"/>
        </w:numPr>
        <w:spacing w:before="100" w:beforeAutospacing="1" w:after="100" w:afterAutospacing="1" w:line="240" w:lineRule="auto"/>
      </w:pPr>
      <w:r w:rsidRPr="00251A40">
        <w:t>vendor_name_extractor.py – Identifies vendor names from user queries.</w:t>
      </w:r>
    </w:p>
    <w:p w14:paraId="42E49661" w14:textId="77777777" w:rsidR="00251A40" w:rsidRPr="00251A40" w:rsidRDefault="00251A40" w:rsidP="00251A40">
      <w:pPr>
        <w:pStyle w:val="Heading4"/>
      </w:pPr>
      <w:r w:rsidRPr="00251A40">
        <w:rPr>
          <w:rStyle w:val="Strong"/>
          <w:b w:val="0"/>
          <w:bCs w:val="0"/>
        </w:rPr>
        <w:t>3. Utility Module (utils/):</w:t>
      </w:r>
    </w:p>
    <w:p w14:paraId="5669D024" w14:textId="77777777" w:rsidR="00251A40" w:rsidRPr="00251A40" w:rsidRDefault="00251A40" w:rsidP="00251A40">
      <w:pPr>
        <w:numPr>
          <w:ilvl w:val="0"/>
          <w:numId w:val="22"/>
        </w:numPr>
        <w:spacing w:before="100" w:beforeAutospacing="1" w:after="100" w:afterAutospacing="1" w:line="240" w:lineRule="auto"/>
      </w:pPr>
      <w:r w:rsidRPr="00251A40">
        <w:t>config.py – Stores configuration settings.</w:t>
      </w:r>
    </w:p>
    <w:p w14:paraId="3462EB2B" w14:textId="77777777" w:rsidR="00251A40" w:rsidRPr="00251A40" w:rsidRDefault="00251A40" w:rsidP="00251A40">
      <w:pPr>
        <w:pStyle w:val="Heading4"/>
      </w:pPr>
      <w:r w:rsidRPr="00251A40">
        <w:rPr>
          <w:rStyle w:val="Strong"/>
          <w:b w:val="0"/>
          <w:bCs w:val="0"/>
        </w:rPr>
        <w:t>4. Main Execution File:</w:t>
      </w:r>
    </w:p>
    <w:p w14:paraId="51E48E49" w14:textId="509E3C44" w:rsidR="00251A40" w:rsidRPr="00251A40" w:rsidRDefault="009F6C05" w:rsidP="00251A40">
      <w:pPr>
        <w:numPr>
          <w:ilvl w:val="0"/>
          <w:numId w:val="23"/>
        </w:numPr>
        <w:spacing w:before="100" w:beforeAutospacing="1" w:after="100" w:afterAutospacing="1" w:line="240" w:lineRule="auto"/>
      </w:pPr>
      <w:r>
        <w:t>llm_handler</w:t>
      </w:r>
      <w:r w:rsidR="00251A40" w:rsidRPr="00251A40">
        <w:t>.py – Entry point to run the project and interact with the system.</w:t>
      </w:r>
    </w:p>
    <w:p w14:paraId="4833732A" w14:textId="77777777" w:rsidR="00251A40" w:rsidRPr="00251A40" w:rsidRDefault="00251A40" w:rsidP="00251A40">
      <w:pPr>
        <w:pStyle w:val="Heading2"/>
        <w:rPr>
          <w:rFonts w:asciiTheme="minorHAnsi" w:hAnsiTheme="minorHAnsi"/>
        </w:rPr>
      </w:pPr>
      <w:r w:rsidRPr="00251A40">
        <w:rPr>
          <w:rFonts w:asciiTheme="minorHAnsi" w:hAnsiTheme="minorHAnsi"/>
        </w:rPr>
        <w:t>8. Test Results</w:t>
      </w:r>
    </w:p>
    <w:p w14:paraId="78D5FAA1" w14:textId="77777777" w:rsidR="00251A40" w:rsidRPr="00251A40" w:rsidRDefault="00251A40" w:rsidP="00251A40">
      <w:pPr>
        <w:pStyle w:val="NormalWeb"/>
        <w:rPr>
          <w:rFonts w:asciiTheme="minorHAnsi" w:hAnsiTheme="minorHAnsi"/>
        </w:rPr>
      </w:pPr>
      <w:r w:rsidRPr="00251A40">
        <w:rPr>
          <w:rFonts w:asciiTheme="minorHAnsi" w:hAnsiTheme="minorHAnsi"/>
        </w:rPr>
        <w:t>The system has been tested for different contract-related queries, including:</w:t>
      </w:r>
    </w:p>
    <w:p w14:paraId="43FCF3AA" w14:textId="77777777" w:rsidR="00251A40" w:rsidRPr="00251A40" w:rsidRDefault="00251A40" w:rsidP="00251A40">
      <w:pPr>
        <w:numPr>
          <w:ilvl w:val="0"/>
          <w:numId w:val="24"/>
        </w:numPr>
        <w:spacing w:before="100" w:beforeAutospacing="1" w:after="100" w:afterAutospacing="1" w:line="240" w:lineRule="auto"/>
      </w:pPr>
      <w:r w:rsidRPr="00251A40">
        <w:t>General Vendor Information: Successfully retrieves vendor details.</w:t>
      </w:r>
    </w:p>
    <w:p w14:paraId="5A1CA04A" w14:textId="77777777" w:rsidR="00251A40" w:rsidRPr="00251A40" w:rsidRDefault="00251A40" w:rsidP="00251A40">
      <w:pPr>
        <w:numPr>
          <w:ilvl w:val="0"/>
          <w:numId w:val="24"/>
        </w:numPr>
        <w:spacing w:before="100" w:beforeAutospacing="1" w:after="100" w:afterAutospacing="1" w:line="240" w:lineRule="auto"/>
      </w:pPr>
      <w:r w:rsidRPr="00251A40">
        <w:t>Active Contracts: Filters and fetches ongoing contracts.</w:t>
      </w:r>
    </w:p>
    <w:p w14:paraId="173E276E" w14:textId="77777777" w:rsidR="00251A40" w:rsidRPr="00251A40" w:rsidRDefault="00251A40" w:rsidP="00251A40">
      <w:pPr>
        <w:numPr>
          <w:ilvl w:val="0"/>
          <w:numId w:val="24"/>
        </w:numPr>
        <w:spacing w:before="100" w:beforeAutospacing="1" w:after="100" w:afterAutospacing="1" w:line="240" w:lineRule="auto"/>
      </w:pPr>
      <w:r w:rsidRPr="00251A40">
        <w:t>Invoices Paid Till Now: Returns total invoice payments made.</w:t>
      </w:r>
    </w:p>
    <w:p w14:paraId="467B53B1" w14:textId="77777777" w:rsidR="00251A40" w:rsidRPr="00251A40" w:rsidRDefault="00251A40" w:rsidP="00251A40">
      <w:pPr>
        <w:numPr>
          <w:ilvl w:val="0"/>
          <w:numId w:val="24"/>
        </w:numPr>
        <w:spacing w:before="100" w:beforeAutospacing="1" w:after="100" w:afterAutospacing="1" w:line="240" w:lineRule="auto"/>
      </w:pPr>
      <w:r w:rsidRPr="00251A40">
        <w:lastRenderedPageBreak/>
        <w:t>Number of Purchase Orders: Counts PO records associated with a vendor.</w:t>
      </w:r>
    </w:p>
    <w:p w14:paraId="04469801" w14:textId="77777777" w:rsidR="00251A40" w:rsidRPr="00251A40" w:rsidRDefault="00251A40" w:rsidP="00251A40">
      <w:pPr>
        <w:numPr>
          <w:ilvl w:val="0"/>
          <w:numId w:val="24"/>
        </w:numPr>
        <w:spacing w:before="100" w:beforeAutospacing="1" w:after="100" w:afterAutospacing="1" w:line="240" w:lineRule="auto"/>
      </w:pPr>
      <w:r w:rsidRPr="00251A40">
        <w:t>Total Contract Value: Aggregates the total contract amount.</w:t>
      </w:r>
    </w:p>
    <w:p w14:paraId="234204A7" w14:textId="77777777" w:rsidR="00251A40" w:rsidRPr="00251A40" w:rsidRDefault="00251A40" w:rsidP="00251A40">
      <w:pPr>
        <w:numPr>
          <w:ilvl w:val="0"/>
          <w:numId w:val="24"/>
        </w:numPr>
        <w:spacing w:before="100" w:beforeAutospacing="1" w:after="100" w:afterAutospacing="1" w:line="240" w:lineRule="auto"/>
      </w:pPr>
      <w:r w:rsidRPr="00251A40">
        <w:t>Active Contract Value: Filters and calculates the total active contract value.</w:t>
      </w:r>
    </w:p>
    <w:p w14:paraId="36B94D8A" w14:textId="77777777" w:rsidR="00251A40" w:rsidRPr="00251A40" w:rsidRDefault="00251A40" w:rsidP="00251A40">
      <w:pPr>
        <w:pStyle w:val="NormalWeb"/>
        <w:rPr>
          <w:rFonts w:asciiTheme="minorHAnsi" w:hAnsiTheme="minorHAnsi"/>
        </w:rPr>
      </w:pPr>
      <w:r w:rsidRPr="00251A40">
        <w:rPr>
          <w:rFonts w:asciiTheme="minorHAnsi" w:hAnsiTheme="minorHAnsi"/>
        </w:rPr>
        <w:t>Test cases verified that the system provides accurate and timely responses.</w:t>
      </w:r>
    </w:p>
    <w:p w14:paraId="7DE07CEC" w14:textId="77777777" w:rsidR="00251A40" w:rsidRPr="00251A40" w:rsidRDefault="00251A40" w:rsidP="00251A40">
      <w:pPr>
        <w:pStyle w:val="Heading2"/>
        <w:rPr>
          <w:rFonts w:asciiTheme="minorHAnsi" w:hAnsiTheme="minorHAnsi"/>
        </w:rPr>
      </w:pPr>
      <w:r w:rsidRPr="00251A40">
        <w:rPr>
          <w:rFonts w:asciiTheme="minorHAnsi" w:hAnsiTheme="minorHAnsi"/>
        </w:rPr>
        <w:t>9. GitHub Repository</w:t>
      </w:r>
    </w:p>
    <w:p w14:paraId="2825691D" w14:textId="77777777" w:rsidR="00251A40" w:rsidRPr="00251A40" w:rsidRDefault="00251A40" w:rsidP="00251A40">
      <w:pPr>
        <w:pStyle w:val="NormalWeb"/>
        <w:rPr>
          <w:rFonts w:asciiTheme="minorHAnsi" w:hAnsiTheme="minorHAnsi"/>
        </w:rPr>
      </w:pPr>
      <w:r w:rsidRPr="00251A40">
        <w:rPr>
          <w:rFonts w:asciiTheme="minorHAnsi" w:hAnsiTheme="minorHAnsi"/>
        </w:rPr>
        <w:fldChar w:fldCharType="begin"/>
      </w:r>
      <w:r w:rsidRPr="00251A40">
        <w:rPr>
          <w:rFonts w:asciiTheme="minorHAnsi" w:hAnsiTheme="minorHAnsi"/>
        </w:rPr>
        <w:instrText>HYPERLINK "https://github.com/kondajji/projectais/"</w:instrText>
      </w:r>
      <w:r w:rsidRPr="00251A40">
        <w:rPr>
          <w:rFonts w:asciiTheme="minorHAnsi" w:hAnsiTheme="minorHAnsi"/>
        </w:rPr>
      </w:r>
      <w:r w:rsidRPr="00251A40">
        <w:rPr>
          <w:rFonts w:asciiTheme="minorHAnsi" w:hAnsiTheme="minorHAnsi"/>
        </w:rPr>
        <w:fldChar w:fldCharType="separate"/>
      </w:r>
      <w:r w:rsidRPr="00251A40">
        <w:rPr>
          <w:rStyle w:val="Hyperlink"/>
          <w:rFonts w:asciiTheme="minorHAnsi" w:eastAsiaTheme="majorEastAsia" w:hAnsiTheme="minorHAnsi"/>
        </w:rPr>
        <w:t>GitHub Repo</w:t>
      </w:r>
      <w:r w:rsidRPr="00251A40">
        <w:rPr>
          <w:rFonts w:asciiTheme="minorHAnsi" w:hAnsiTheme="minorHAnsi"/>
        </w:rPr>
        <w:fldChar w:fldCharType="end"/>
      </w:r>
    </w:p>
    <w:p w14:paraId="3E3E4F48" w14:textId="77777777" w:rsidR="00251A40" w:rsidRPr="00251A40" w:rsidRDefault="00251A40" w:rsidP="00251A40">
      <w:pPr>
        <w:pStyle w:val="Heading2"/>
        <w:rPr>
          <w:rFonts w:asciiTheme="minorHAnsi" w:hAnsiTheme="minorHAnsi"/>
        </w:rPr>
      </w:pPr>
      <w:r w:rsidRPr="00251A40">
        <w:rPr>
          <w:rFonts w:asciiTheme="minorHAnsi" w:hAnsiTheme="minorHAnsi"/>
        </w:rPr>
        <w:t>10. Next Steps</w:t>
      </w:r>
    </w:p>
    <w:p w14:paraId="77745D83" w14:textId="77777777" w:rsidR="00251A40" w:rsidRPr="00251A40" w:rsidRDefault="00251A40" w:rsidP="00251A40">
      <w:pPr>
        <w:pStyle w:val="NormalWeb"/>
        <w:rPr>
          <w:rFonts w:asciiTheme="minorHAnsi" w:hAnsiTheme="minorHAnsi"/>
        </w:rPr>
      </w:pPr>
      <w:r w:rsidRPr="00251A40">
        <w:rPr>
          <w:rFonts w:asciiTheme="minorHAnsi" w:hAnsiTheme="minorHAnsi"/>
        </w:rPr>
        <w:t>Future improvements for Project AIS include:</w:t>
      </w:r>
    </w:p>
    <w:p w14:paraId="46345B0F" w14:textId="77777777" w:rsidR="00251A40" w:rsidRPr="00251A40" w:rsidRDefault="00251A40" w:rsidP="00251A40">
      <w:pPr>
        <w:numPr>
          <w:ilvl w:val="0"/>
          <w:numId w:val="25"/>
        </w:numPr>
        <w:spacing w:before="100" w:beforeAutospacing="1" w:after="100" w:afterAutospacing="1" w:line="240" w:lineRule="auto"/>
      </w:pPr>
      <w:r w:rsidRPr="00251A40">
        <w:t>Enhancing NLP Accuracy: Fine-tuning AI models for better query understanding.</w:t>
      </w:r>
    </w:p>
    <w:p w14:paraId="61961AA6" w14:textId="77777777" w:rsidR="00251A40" w:rsidRPr="00251A40" w:rsidRDefault="00251A40" w:rsidP="00251A40">
      <w:pPr>
        <w:numPr>
          <w:ilvl w:val="0"/>
          <w:numId w:val="25"/>
        </w:numPr>
        <w:spacing w:before="100" w:beforeAutospacing="1" w:after="100" w:afterAutospacing="1" w:line="240" w:lineRule="auto"/>
      </w:pPr>
      <w:r w:rsidRPr="00251A40">
        <w:t>Expanding Database Coverage: Adding more contract metadata.</w:t>
      </w:r>
    </w:p>
    <w:p w14:paraId="56894817" w14:textId="77777777" w:rsidR="00251A40" w:rsidRPr="00251A40" w:rsidRDefault="00251A40" w:rsidP="00251A40">
      <w:pPr>
        <w:numPr>
          <w:ilvl w:val="0"/>
          <w:numId w:val="25"/>
        </w:numPr>
        <w:spacing w:before="100" w:beforeAutospacing="1" w:after="100" w:afterAutospacing="1" w:line="240" w:lineRule="auto"/>
      </w:pPr>
      <w:r w:rsidRPr="00251A40">
        <w:t>Integrating with External APIs: Connecting with ERP and finance tools.</w:t>
      </w:r>
    </w:p>
    <w:p w14:paraId="6B9F88DF" w14:textId="77777777" w:rsidR="00251A40" w:rsidRPr="00251A40" w:rsidRDefault="00251A40" w:rsidP="00251A40">
      <w:pPr>
        <w:numPr>
          <w:ilvl w:val="0"/>
          <w:numId w:val="25"/>
        </w:numPr>
        <w:spacing w:before="100" w:beforeAutospacing="1" w:after="100" w:afterAutospacing="1" w:line="240" w:lineRule="auto"/>
      </w:pPr>
      <w:r w:rsidRPr="00251A40">
        <w:t>Implementing a Web UI: Providing a frontend for user interaction.</w:t>
      </w:r>
    </w:p>
    <w:p w14:paraId="6252D024" w14:textId="77777777" w:rsidR="00251A40" w:rsidRPr="00251A40" w:rsidRDefault="00251A40" w:rsidP="00251A40">
      <w:pPr>
        <w:numPr>
          <w:ilvl w:val="0"/>
          <w:numId w:val="25"/>
        </w:numPr>
        <w:spacing w:before="100" w:beforeAutospacing="1" w:after="100" w:afterAutospacing="1" w:line="240" w:lineRule="auto"/>
      </w:pPr>
      <w:r w:rsidRPr="00251A40">
        <w:t>Optimizing Query Performance: Using caching and indexing techniques.</w:t>
      </w:r>
    </w:p>
    <w:p w14:paraId="5D6ED117" w14:textId="77777777" w:rsidR="00936A74" w:rsidRPr="00251A40" w:rsidRDefault="00936A74"/>
    <w:sectPr w:rsidR="00936A74" w:rsidRPr="00251A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01BA"/>
    <w:multiLevelType w:val="multilevel"/>
    <w:tmpl w:val="C9CC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B766F"/>
    <w:multiLevelType w:val="multilevel"/>
    <w:tmpl w:val="BC9E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751A4"/>
    <w:multiLevelType w:val="multilevel"/>
    <w:tmpl w:val="8808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F73BE"/>
    <w:multiLevelType w:val="multilevel"/>
    <w:tmpl w:val="2924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15139"/>
    <w:multiLevelType w:val="multilevel"/>
    <w:tmpl w:val="8478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73BA7"/>
    <w:multiLevelType w:val="multilevel"/>
    <w:tmpl w:val="790E7B3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CE2E31"/>
    <w:multiLevelType w:val="multilevel"/>
    <w:tmpl w:val="6FCEB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581B20"/>
    <w:multiLevelType w:val="multilevel"/>
    <w:tmpl w:val="879E3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D46BC6"/>
    <w:multiLevelType w:val="multilevel"/>
    <w:tmpl w:val="CAB29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EA1F1B"/>
    <w:multiLevelType w:val="multilevel"/>
    <w:tmpl w:val="3304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C3583"/>
    <w:multiLevelType w:val="multilevel"/>
    <w:tmpl w:val="51F0C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E45B82"/>
    <w:multiLevelType w:val="multilevel"/>
    <w:tmpl w:val="BE6A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57F26"/>
    <w:multiLevelType w:val="multilevel"/>
    <w:tmpl w:val="6A10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E265F"/>
    <w:multiLevelType w:val="multilevel"/>
    <w:tmpl w:val="8C94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F58E0"/>
    <w:multiLevelType w:val="multilevel"/>
    <w:tmpl w:val="BEF69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1E4F5A"/>
    <w:multiLevelType w:val="multilevel"/>
    <w:tmpl w:val="0232A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334B7E"/>
    <w:multiLevelType w:val="multilevel"/>
    <w:tmpl w:val="E5F8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CE5E81"/>
    <w:multiLevelType w:val="multilevel"/>
    <w:tmpl w:val="790E7B30"/>
    <w:styleLink w:val="CurrentList1"/>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3E254FC"/>
    <w:multiLevelType w:val="multilevel"/>
    <w:tmpl w:val="1B8A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981AAE"/>
    <w:multiLevelType w:val="multilevel"/>
    <w:tmpl w:val="6F385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121E88"/>
    <w:multiLevelType w:val="multilevel"/>
    <w:tmpl w:val="E64ED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C223CA"/>
    <w:multiLevelType w:val="multilevel"/>
    <w:tmpl w:val="5B06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942AA3"/>
    <w:multiLevelType w:val="multilevel"/>
    <w:tmpl w:val="C79C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8709A0"/>
    <w:multiLevelType w:val="multilevel"/>
    <w:tmpl w:val="040C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6A5B98"/>
    <w:multiLevelType w:val="multilevel"/>
    <w:tmpl w:val="58B2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979758">
    <w:abstractNumId w:val="3"/>
  </w:num>
  <w:num w:numId="2" w16cid:durableId="1022559873">
    <w:abstractNumId w:val="6"/>
  </w:num>
  <w:num w:numId="3" w16cid:durableId="2084791545">
    <w:abstractNumId w:val="10"/>
  </w:num>
  <w:num w:numId="4" w16cid:durableId="250546807">
    <w:abstractNumId w:val="23"/>
  </w:num>
  <w:num w:numId="5" w16cid:durableId="795149300">
    <w:abstractNumId w:val="5"/>
  </w:num>
  <w:num w:numId="6" w16cid:durableId="93329377">
    <w:abstractNumId w:val="22"/>
  </w:num>
  <w:num w:numId="7" w16cid:durableId="453258994">
    <w:abstractNumId w:val="16"/>
  </w:num>
  <w:num w:numId="8" w16cid:durableId="1173378335">
    <w:abstractNumId w:val="12"/>
  </w:num>
  <w:num w:numId="9" w16cid:durableId="1939018390">
    <w:abstractNumId w:val="18"/>
  </w:num>
  <w:num w:numId="10" w16cid:durableId="638146272">
    <w:abstractNumId w:val="15"/>
  </w:num>
  <w:num w:numId="11" w16cid:durableId="476264515">
    <w:abstractNumId w:val="2"/>
  </w:num>
  <w:num w:numId="12" w16cid:durableId="1023946353">
    <w:abstractNumId w:val="21"/>
  </w:num>
  <w:num w:numId="13" w16cid:durableId="1344164528">
    <w:abstractNumId w:val="17"/>
  </w:num>
  <w:num w:numId="14" w16cid:durableId="1423724676">
    <w:abstractNumId w:val="9"/>
  </w:num>
  <w:num w:numId="15" w16cid:durableId="546916622">
    <w:abstractNumId w:val="8"/>
  </w:num>
  <w:num w:numId="16" w16cid:durableId="900092139">
    <w:abstractNumId w:val="19"/>
  </w:num>
  <w:num w:numId="17" w16cid:durableId="560211647">
    <w:abstractNumId w:val="0"/>
  </w:num>
  <w:num w:numId="18" w16cid:durableId="1520243724">
    <w:abstractNumId w:val="7"/>
  </w:num>
  <w:num w:numId="19" w16cid:durableId="914978604">
    <w:abstractNumId w:val="14"/>
  </w:num>
  <w:num w:numId="20" w16cid:durableId="2022971426">
    <w:abstractNumId w:val="11"/>
  </w:num>
  <w:num w:numId="21" w16cid:durableId="310600049">
    <w:abstractNumId w:val="1"/>
  </w:num>
  <w:num w:numId="22" w16cid:durableId="70852723">
    <w:abstractNumId w:val="24"/>
  </w:num>
  <w:num w:numId="23" w16cid:durableId="887650003">
    <w:abstractNumId w:val="4"/>
  </w:num>
  <w:num w:numId="24" w16cid:durableId="554855435">
    <w:abstractNumId w:val="20"/>
  </w:num>
  <w:num w:numId="25" w16cid:durableId="9498919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525"/>
    <w:rsid w:val="000304C2"/>
    <w:rsid w:val="0022263F"/>
    <w:rsid w:val="00251A40"/>
    <w:rsid w:val="00416F22"/>
    <w:rsid w:val="005F5508"/>
    <w:rsid w:val="007E3DEC"/>
    <w:rsid w:val="00910724"/>
    <w:rsid w:val="00936A74"/>
    <w:rsid w:val="009623D4"/>
    <w:rsid w:val="00975525"/>
    <w:rsid w:val="009F6C05"/>
    <w:rsid w:val="00ED1FE7"/>
    <w:rsid w:val="00FA53BF"/>
    <w:rsid w:val="00FC74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E182B"/>
  <w15:chartTrackingRefBased/>
  <w15:docId w15:val="{0C610390-2265-B64C-B689-A593441EC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5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55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55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755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5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5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5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5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5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5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55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55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755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5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5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5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5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525"/>
    <w:rPr>
      <w:rFonts w:eastAsiaTheme="majorEastAsia" w:cstheme="majorBidi"/>
      <w:color w:val="272727" w:themeColor="text1" w:themeTint="D8"/>
    </w:rPr>
  </w:style>
  <w:style w:type="paragraph" w:styleId="Title">
    <w:name w:val="Title"/>
    <w:basedOn w:val="Normal"/>
    <w:next w:val="Normal"/>
    <w:link w:val="TitleChar"/>
    <w:uiPriority w:val="10"/>
    <w:qFormat/>
    <w:rsid w:val="00975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5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5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525"/>
    <w:pPr>
      <w:spacing w:before="160"/>
      <w:jc w:val="center"/>
    </w:pPr>
    <w:rPr>
      <w:i/>
      <w:iCs/>
      <w:color w:val="404040" w:themeColor="text1" w:themeTint="BF"/>
    </w:rPr>
  </w:style>
  <w:style w:type="character" w:customStyle="1" w:styleId="QuoteChar">
    <w:name w:val="Quote Char"/>
    <w:basedOn w:val="DefaultParagraphFont"/>
    <w:link w:val="Quote"/>
    <w:uiPriority w:val="29"/>
    <w:rsid w:val="00975525"/>
    <w:rPr>
      <w:i/>
      <w:iCs/>
      <w:color w:val="404040" w:themeColor="text1" w:themeTint="BF"/>
    </w:rPr>
  </w:style>
  <w:style w:type="paragraph" w:styleId="ListParagraph">
    <w:name w:val="List Paragraph"/>
    <w:basedOn w:val="Normal"/>
    <w:uiPriority w:val="34"/>
    <w:qFormat/>
    <w:rsid w:val="00975525"/>
    <w:pPr>
      <w:ind w:left="720"/>
      <w:contextualSpacing/>
    </w:pPr>
  </w:style>
  <w:style w:type="character" w:styleId="IntenseEmphasis">
    <w:name w:val="Intense Emphasis"/>
    <w:basedOn w:val="DefaultParagraphFont"/>
    <w:uiPriority w:val="21"/>
    <w:qFormat/>
    <w:rsid w:val="00975525"/>
    <w:rPr>
      <w:i/>
      <w:iCs/>
      <w:color w:val="0F4761" w:themeColor="accent1" w:themeShade="BF"/>
    </w:rPr>
  </w:style>
  <w:style w:type="paragraph" w:styleId="IntenseQuote">
    <w:name w:val="Intense Quote"/>
    <w:basedOn w:val="Normal"/>
    <w:next w:val="Normal"/>
    <w:link w:val="IntenseQuoteChar"/>
    <w:uiPriority w:val="30"/>
    <w:qFormat/>
    <w:rsid w:val="00975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525"/>
    <w:rPr>
      <w:i/>
      <w:iCs/>
      <w:color w:val="0F4761" w:themeColor="accent1" w:themeShade="BF"/>
    </w:rPr>
  </w:style>
  <w:style w:type="character" w:styleId="IntenseReference">
    <w:name w:val="Intense Reference"/>
    <w:basedOn w:val="DefaultParagraphFont"/>
    <w:uiPriority w:val="32"/>
    <w:qFormat/>
    <w:rsid w:val="00975525"/>
    <w:rPr>
      <w:b/>
      <w:bCs/>
      <w:smallCaps/>
      <w:color w:val="0F4761" w:themeColor="accent1" w:themeShade="BF"/>
      <w:spacing w:val="5"/>
    </w:rPr>
  </w:style>
  <w:style w:type="paragraph" w:styleId="NormalWeb">
    <w:name w:val="Normal (Web)"/>
    <w:basedOn w:val="Normal"/>
    <w:uiPriority w:val="99"/>
    <w:semiHidden/>
    <w:unhideWhenUsed/>
    <w:rsid w:val="0097552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75525"/>
    <w:rPr>
      <w:b/>
      <w:bCs/>
    </w:rPr>
  </w:style>
  <w:style w:type="character" w:styleId="HTMLCode">
    <w:name w:val="HTML Code"/>
    <w:basedOn w:val="DefaultParagraphFont"/>
    <w:uiPriority w:val="99"/>
    <w:semiHidden/>
    <w:unhideWhenUsed/>
    <w:rsid w:val="00975525"/>
    <w:rPr>
      <w:rFonts w:ascii="Courier New" w:eastAsia="Times New Roman" w:hAnsi="Courier New" w:cs="Courier New"/>
      <w:sz w:val="20"/>
      <w:szCs w:val="20"/>
    </w:rPr>
  </w:style>
  <w:style w:type="character" w:styleId="Hyperlink">
    <w:name w:val="Hyperlink"/>
    <w:basedOn w:val="DefaultParagraphFont"/>
    <w:uiPriority w:val="99"/>
    <w:unhideWhenUsed/>
    <w:rsid w:val="007E3DEC"/>
    <w:rPr>
      <w:color w:val="467886" w:themeColor="hyperlink"/>
      <w:u w:val="single"/>
    </w:rPr>
  </w:style>
  <w:style w:type="character" w:styleId="UnresolvedMention">
    <w:name w:val="Unresolved Mention"/>
    <w:basedOn w:val="DefaultParagraphFont"/>
    <w:uiPriority w:val="99"/>
    <w:semiHidden/>
    <w:unhideWhenUsed/>
    <w:rsid w:val="007E3DEC"/>
    <w:rPr>
      <w:color w:val="605E5C"/>
      <w:shd w:val="clear" w:color="auto" w:fill="E1DFDD"/>
    </w:rPr>
  </w:style>
  <w:style w:type="numbering" w:customStyle="1" w:styleId="CurrentList1">
    <w:name w:val="Current List1"/>
    <w:uiPriority w:val="99"/>
    <w:rsid w:val="00251A40"/>
    <w:pPr>
      <w:numPr>
        <w:numId w:val="13"/>
      </w:numPr>
    </w:pPr>
  </w:style>
  <w:style w:type="character" w:styleId="FollowedHyperlink">
    <w:name w:val="FollowedHyperlink"/>
    <w:basedOn w:val="DefaultParagraphFont"/>
    <w:uiPriority w:val="99"/>
    <w:semiHidden/>
    <w:unhideWhenUsed/>
    <w:rsid w:val="00251A4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624038">
      <w:bodyDiv w:val="1"/>
      <w:marLeft w:val="0"/>
      <w:marRight w:val="0"/>
      <w:marTop w:val="0"/>
      <w:marBottom w:val="0"/>
      <w:divBdr>
        <w:top w:val="none" w:sz="0" w:space="0" w:color="auto"/>
        <w:left w:val="none" w:sz="0" w:space="0" w:color="auto"/>
        <w:bottom w:val="none" w:sz="0" w:space="0" w:color="auto"/>
        <w:right w:val="none" w:sz="0" w:space="0" w:color="auto"/>
      </w:divBdr>
    </w:div>
    <w:div w:id="1177425161">
      <w:bodyDiv w:val="1"/>
      <w:marLeft w:val="0"/>
      <w:marRight w:val="0"/>
      <w:marTop w:val="0"/>
      <w:marBottom w:val="0"/>
      <w:divBdr>
        <w:top w:val="none" w:sz="0" w:space="0" w:color="auto"/>
        <w:left w:val="none" w:sz="0" w:space="0" w:color="auto"/>
        <w:bottom w:val="none" w:sz="0" w:space="0" w:color="auto"/>
        <w:right w:val="none" w:sz="0" w:space="0" w:color="auto"/>
      </w:divBdr>
    </w:div>
    <w:div w:id="1213343328">
      <w:bodyDiv w:val="1"/>
      <w:marLeft w:val="0"/>
      <w:marRight w:val="0"/>
      <w:marTop w:val="0"/>
      <w:marBottom w:val="0"/>
      <w:divBdr>
        <w:top w:val="none" w:sz="0" w:space="0" w:color="auto"/>
        <w:left w:val="none" w:sz="0" w:space="0" w:color="auto"/>
        <w:bottom w:val="none" w:sz="0" w:space="0" w:color="auto"/>
        <w:right w:val="none" w:sz="0" w:space="0" w:color="auto"/>
      </w:divBdr>
    </w:div>
    <w:div w:id="1374965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1073</Words>
  <Characters>6121</Characters>
  <Application>Microsoft Office Word</Application>
  <DocSecurity>0</DocSecurity>
  <Lines>51</Lines>
  <Paragraphs>14</Paragraphs>
  <ScaleCrop>false</ScaleCrop>
  <Company/>
  <LinksUpToDate>false</LinksUpToDate>
  <CharactersWithSpaces>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Shankar Venkateshaiah</dc:creator>
  <cp:keywords/>
  <dc:description/>
  <cp:lastModifiedBy>Shankar Venkateshaiah</cp:lastModifiedBy>
  <cp:revision>9</cp:revision>
  <cp:lastPrinted>2025-03-22T13:49:00Z</cp:lastPrinted>
  <dcterms:created xsi:type="dcterms:W3CDTF">2025-03-22T13:49:00Z</dcterms:created>
  <dcterms:modified xsi:type="dcterms:W3CDTF">2025-03-22T14:05:00Z</dcterms:modified>
</cp:coreProperties>
</file>