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r>
              <w:t>12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r>
              <w:t>PNT2026TMID_OPTICROP</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
              <w:t>OptiCrop - Smart Agricultural Production Optimization Engine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
      <w:r>
        <w:rPr>
          <w:b/>
          <w:sz w:val="26"/>
        </w:rPr>
        <w:t>Our Empathy Map: OptiCrop — Smallholder Farmer Persona</w:t>
      </w:r>
    </w:p>
    <w:tbl>
      <w:tblPr>
        <w:tblStyle w:val="TableGrid"/>
        <w:tblW w:type="auto" w:w="0"/>
        <w:tblLook w:firstColumn="1" w:firstRow="1" w:lastColumn="0" w:lastRow="0" w:noHBand="0" w:noVBand="1" w:val="04A0"/>
      </w:tblPr>
      <w:tblGrid>
        <w:gridCol w:w="4513"/>
        <w:gridCol w:w="4513"/>
      </w:tblGrid>
      <w:tr>
        <w:tc>
          <w:tcPr>
            <w:tcW w:type="dxa" w:w="4513"/>
          </w:tcPr>
          <w:p>
            <w:r/>
            <w:r>
              <w:rPr>
                <w:b/>
              </w:rPr>
              <w:t>SAYS</w:t>
            </w:r>
          </w:p>
        </w:tc>
        <w:tc>
          <w:tcPr>
            <w:tcW w:type="dxa" w:w="4513"/>
          </w:tcPr>
          <w:p>
            <w:r/>
            <w:r>
              <w:t>“Which crop should I plant this season?” • “I don't want to waste seeds and fertilizer on the wrong crop.” • “The weather and soil are different from last year.”</w:t>
            </w:r>
          </w:p>
        </w:tc>
      </w:tr>
      <w:tr>
        <w:tc>
          <w:tcPr>
            <w:tcW w:type="dxa" w:w="4513"/>
          </w:tcPr>
          <w:p>
            <w:r/>
            <w:r>
              <w:rPr>
                <w:b/>
              </w:rPr>
              <w:t>THINKS</w:t>
            </w:r>
          </w:p>
        </w:tc>
        <w:tc>
          <w:tcPr>
            <w:tcW w:type="dxa" w:w="4513"/>
          </w:tcPr>
          <w:p>
            <w:r/>
            <w:r>
              <w:t>Worried about yield and income • Wants advice that's based on my own soil/weather readings, not generic tips • Doesn't fully trust unfamiliar apps</w:t>
            </w:r>
          </w:p>
        </w:tc>
      </w:tr>
      <w:tr>
        <w:tc>
          <w:tcPr>
            <w:tcW w:type="dxa" w:w="4513"/>
          </w:tcPr>
          <w:p>
            <w:r/>
            <w:r>
              <w:rPr>
                <w:b/>
              </w:rPr>
              <w:t>DOES</w:t>
            </w:r>
          </w:p>
        </w:tc>
        <w:tc>
          <w:tcPr>
            <w:tcW w:type="dxa" w:w="4513"/>
          </w:tcPr>
          <w:p>
            <w:r/>
            <w:r>
              <w:t>Tests soil at a local kiosk or estimates it by experience • Asks neighbours/agri-officers for crop advice • Follows traditional sowing calendars</w:t>
            </w:r>
          </w:p>
        </w:tc>
      </w:tr>
    </w:tbl>
    <w:tbl>
      <w:tblPr>
        <w:tblStyle w:val="TableGrid"/>
        <w:tblW w:type="auto" w:w="0"/>
        <w:tblLook w:firstColumn="1" w:firstRow="1" w:lastColumn="0" w:lastRow="0" w:noHBand="0" w:noVBand="1" w:val="04A0"/>
      </w:tblPr>
      <w:tblGrid>
        <w:gridCol w:w="4513"/>
        <w:gridCol w:w="4513"/>
      </w:tblGrid>
      <w:tr>
        <w:tc>
          <w:tcPr>
            <w:tcW w:type="dxa" w:w="4513"/>
          </w:tcPr>
          <w:p>
            <w:r/>
            <w:r>
              <w:rPr>
                <w:b/>
              </w:rPr>
              <w:t>FEELS</w:t>
            </w:r>
          </w:p>
        </w:tc>
        <w:tc>
          <w:tcPr>
            <w:tcW w:type="dxa" w:w="4513"/>
          </w:tcPr>
          <w:p>
            <w:r/>
            <w:r>
              <w:t>Anxious about wrong crop choice • Hopeful that a simple, free tool can reduce guesswork • Relieved when a recommendation is explained in plain terms</w:t>
            </w:r>
          </w:p>
        </w:tc>
      </w:tr>
      <w:tr>
        <w:tc>
          <w:tcPr>
            <w:tcW w:type="dxa" w:w="4513"/>
          </w:tcPr>
          <w:p>
            <w:r/>
            <w:r>
              <w:rPr>
                <w:b/>
              </w:rPr>
              <w:t>PAINS / GAINS</w:t>
            </w:r>
          </w:p>
        </w:tc>
        <w:tc>
          <w:tcPr>
            <w:tcW w:type="dxa" w:w="4513"/>
          </w:tcPr>
          <w:p>
            <w:r/>
            <w:r>
              <w:t>Pain: no quick, data-driven way to match soil &amp; climate to a crop • Gain: enter a few readings and get an instant, ranked crop recommendation with a suitability score</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