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/>
            <w:r>
              <w:t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  <w:r>
              <w:t>PNT2026TMID_OPTICROP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/>
            <w:r>
              <w:t>OptiCrop - Smart Agricultural Production Optimization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FR-1</w:t>
            </w:r>
          </w:p>
        </w:tc>
        <w:tc>
          <w:tcPr/>
          <w:p>
            <w:r/>
            <w:r>
              <w:t>Smart Crop Recommendation</w:t>
            </w:r>
          </w:p>
        </w:tc>
        <w:tc>
          <w:tcPr/>
          <w:p>
            <w:r/>
            <w:r>
              <w:t>Enter N, P, K, temperature, humidity, pH, rainfall</w:t>
              <w:br/>
              <w:t>Submit form and view top-3 recommended crops with confidence %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FR-2</w:t>
            </w:r>
          </w:p>
        </w:tc>
        <w:tc>
          <w:tcPr/>
          <w:p>
            <w:r/>
            <w:r>
              <w:t>Crop Suitability &amp; Environmental Assessment</w:t>
            </w:r>
          </w:p>
        </w:tc>
        <w:tc>
          <w:tcPr/>
          <w:p>
            <w:r/>
            <w:r>
              <w:t>Select a target crop</w:t>
              <w:br/>
              <w:t>Enter soil/climate readings</w:t>
              <w:br/>
              <w:t>View 0-100 suitability score, verdict, and per-parameter status (optimal / acceptable / unsuitable)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t>FR-3</w:t>
            </w:r>
          </w:p>
        </w:tc>
        <w:tc>
          <w:tcPr/>
          <w:p>
            <w:r/>
            <w:r>
              <w:t>Agricultural Research &amp; Policy Dashboard</w:t>
            </w:r>
          </w:p>
        </w:tc>
        <w:tc>
          <w:tcPr/>
          <w:p>
            <w:r/>
            <w:r>
              <w:t>View overall model accuracy &amp; comparison of ML algorithms</w:t>
              <w:br/>
              <w:t>View per-crop mean/std of each soil &amp; climate parameter</w:t>
              <w:br/>
              <w:t>View EDA charts (correlation heatmap, feature distributions, crop distribution)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t>FR-4</w:t>
            </w:r>
          </w:p>
        </w:tc>
        <w:tc>
          <w:tcPr/>
          <w:p>
            <w:r/>
            <w:r>
              <w:t>Model Training Pipeline</w:t>
            </w:r>
          </w:p>
        </w:tc>
        <w:tc>
          <w:tcPr/>
          <w:p>
            <w:r/>
            <w:r>
              <w:t>Generate/refresh the agronomic dataset</w:t>
              <w:br/>
              <w:t>Train &amp; cross-validate 5 classifiers and auto-select the best one</w:t>
              <w:br/>
              <w:t>Persist trained model, scaler and evaluation metrics for the web app to use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t>Simple single-page forms with clear labels and units for every input (kg/ha, °C, %, pH, mm) so non-technical users (farmers, students, officers) can use it without training.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t>No personal/sensitive data is collected; only agronomic input values are processed. Server-side input validation via Flask request handling before prediction.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t>Deterministic scikit-learn pipeline (fixed scaler + persisted model) gives consistent predictions for the same input every time; the app fails gracefully with clear error prompts on missing/invalid form fields.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t>Model inference is a single lightweight transform + predict_proba call, so each request returns in well under a second on standard hardware; charts are pre-rendered as static images, not computed per-request.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t>Stateless Flask app (no session/database dependency) that can be run locally or deployed on any WSGI host (Gunicorn/Render/Heroku) with minimal configuration via the included Procfile.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t>Model artifacts (pkl/json) are loaded once at startup and shared across requests; the same app can be horizontally scaled behind a load balancer since it holds no per-user state.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