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ACB3" w14:textId="582CD407" w:rsidR="008A67CD" w:rsidRDefault="00EF109C" w:rsidP="00EF10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109C">
        <w:rPr>
          <w:rFonts w:ascii="Times New Roman" w:hAnsi="Times New Roman" w:cs="Times New Roman"/>
          <w:b/>
          <w:bCs/>
          <w:sz w:val="24"/>
          <w:szCs w:val="24"/>
        </w:rPr>
        <w:t>Önálló kutatási feladat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mérföldkő</w:t>
      </w:r>
      <w:r w:rsidRPr="00EF109C">
        <w:rPr>
          <w:rFonts w:ascii="Times New Roman" w:hAnsi="Times New Roman" w:cs="Times New Roman"/>
          <w:b/>
          <w:bCs/>
          <w:sz w:val="24"/>
          <w:szCs w:val="24"/>
        </w:rPr>
        <w:t xml:space="preserve"> beszámoló</w:t>
      </w:r>
    </w:p>
    <w:p w14:paraId="0CE8D8F2" w14:textId="101CEBFC" w:rsidR="00EF109C" w:rsidRDefault="00EF109C" w:rsidP="00EF10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Cikkek tanulságai:</w:t>
      </w:r>
    </w:p>
    <w:p w14:paraId="1247AC84" w14:textId="5BEAFCC0" w:rsidR="00EF109C" w:rsidRDefault="00EF109C" w:rsidP="00EF1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miénkhez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hasonló tematikájú, de nem pontosan olyan célú projektekről vannak cikkek birtokunkban. BME-n folytatott projektek beszámolóit is megkaptuk, szintúgy Szilágyi Brigitta </w:t>
      </w:r>
      <w:r w:rsidR="00AB349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anárnő vezetésével készültek. Ezen tanulmányok fő feladata a gyakori tesztelés, illetve a nemrégiben bevezetett új oktatási módszerek eredményességének vizsgálata</w:t>
      </w:r>
      <w:r w:rsidR="008A36FD">
        <w:rPr>
          <w:rFonts w:ascii="Times New Roman" w:hAnsi="Times New Roman" w:cs="Times New Roman"/>
          <w:sz w:val="24"/>
          <w:szCs w:val="24"/>
        </w:rPr>
        <w:t>, illetve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6F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kognitív és matematikai tudást mérő felmérés alapján</w:t>
      </w:r>
      <w:r w:rsidR="008A36FD">
        <w:rPr>
          <w:rFonts w:ascii="Times New Roman" w:hAnsi="Times New Roman" w:cs="Times New Roman"/>
          <w:sz w:val="24"/>
          <w:szCs w:val="24"/>
        </w:rPr>
        <w:t xml:space="preserve"> ezen képességek közötti összefüggések feltárása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36FD">
        <w:rPr>
          <w:rFonts w:ascii="Times New Roman" w:hAnsi="Times New Roman" w:cs="Times New Roman"/>
          <w:sz w:val="24"/>
          <w:szCs w:val="24"/>
        </w:rPr>
        <w:t>A konklúzió általánosságban a bevezetett módszerek (</w:t>
      </w:r>
      <w:proofErr w:type="spellStart"/>
      <w:r w:rsidR="008A36FD">
        <w:rPr>
          <w:rFonts w:ascii="Times New Roman" w:hAnsi="Times New Roman" w:cs="Times New Roman"/>
          <w:sz w:val="24"/>
          <w:szCs w:val="24"/>
        </w:rPr>
        <w:t>edubase</w:t>
      </w:r>
      <w:proofErr w:type="spellEnd"/>
      <w:r w:rsidR="008A36FD">
        <w:rPr>
          <w:rFonts w:ascii="Times New Roman" w:hAnsi="Times New Roman" w:cs="Times New Roman"/>
          <w:sz w:val="24"/>
          <w:szCs w:val="24"/>
        </w:rPr>
        <w:t>, online konzultációk, segédanyagok stb.) és a gyakori, illetve gyakorlatias tesztelés jótékony hatását bizonyítja (ezt leginkább kérdőívek és végső eredmények alapján származtatják), emellett kimutatják a korrelációt a matematikai és a kognitív képességek között. Mi is ugyanezen felmérő adatait vizsgáljuk, azonban célunk az utóélet és további eredményesség vizsgálata lesz, a megfelelő összefüggések kimutatása mellett. A cikkekből merítettünk mérési és probléma megközelítési ötleteket, így hasznosnak mondhatjuk a tanulmányozásukat.</w:t>
      </w:r>
    </w:p>
    <w:p w14:paraId="757C6224" w14:textId="03E72E3D" w:rsidR="00AB349E" w:rsidRPr="00AB349E" w:rsidRDefault="00AB349E" w:rsidP="00EF10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49E">
        <w:rPr>
          <w:rFonts w:ascii="Times New Roman" w:hAnsi="Times New Roman" w:cs="Times New Roman"/>
          <w:b/>
          <w:bCs/>
          <w:sz w:val="24"/>
          <w:szCs w:val="24"/>
        </w:rPr>
        <w:t>Adattisztítás:</w:t>
      </w:r>
    </w:p>
    <w:p w14:paraId="5796DDD6" w14:textId="694C76C1" w:rsidR="00533E44" w:rsidRDefault="00AB349E" w:rsidP="0053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adatokat Szilágyi Brigitta Tanárnő bocsátotta a rendelkezésünkre, amik szerencsére már egészen tiszta állapotban voltak, azonban végeznünk kellett még pár lépést, hogy valóban konzisztens, hiánytalan, használható adatokat kapjunk. Voltak adataink 2019, 2020 és 2021-ről, pontosabban az azévben kezdett diákok kognitív teszteredményeiről. Először el kellett távolítanunk néhány redundáns, illetve irreleváns oszlopot (pl. </w:t>
      </w:r>
      <w:proofErr w:type="spellStart"/>
      <w:r>
        <w:rPr>
          <w:rFonts w:ascii="Times New Roman" w:hAnsi="Times New Roman" w:cs="Times New Roman"/>
          <w:sz w:val="24"/>
          <w:szCs w:val="24"/>
        </w:rPr>
        <w:t>edu</w:t>
      </w:r>
      <w:r w:rsidR="00533E4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jelszó, felhasználónév). Ezután volt egy kis inkonzisztencia abban, hogy egyes hallgatók hogyan nevezték meg a szakot, amin tanulnak (kis- és nagybetű, különbség a ’mérnök – mérnöki’ között), úgyhogy ezt pár Python kóddal kiküszöböltük és egységes nevére hoztuk őket (Vegyészmérnöki, </w:t>
      </w:r>
      <w:proofErr w:type="spellStart"/>
      <w:r>
        <w:rPr>
          <w:rFonts w:ascii="Times New Roman" w:hAnsi="Times New Roman" w:cs="Times New Roman"/>
          <w:sz w:val="24"/>
          <w:szCs w:val="24"/>
        </w:rPr>
        <w:t>Biomérnöki</w:t>
      </w:r>
      <w:proofErr w:type="spellEnd"/>
      <w:r>
        <w:rPr>
          <w:rFonts w:ascii="Times New Roman" w:hAnsi="Times New Roman" w:cs="Times New Roman"/>
          <w:sz w:val="24"/>
          <w:szCs w:val="24"/>
        </w:rPr>
        <w:t>, Környezetmérnöki). Voltak olyan rekordok, ahol nem tudtuk egyértelműen beazonosítani, hogy mi az adott hallgató szakja (mert pl. VBK-t ír</w:t>
      </w:r>
      <w:r w:rsidR="00EA763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oda), így azt átírtuk UNKNOWN-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amit esetleg majd a szak alapján csoportosított elemzéseknél elhagyunk (ebből szerencsére évenként csak 2-3 db volt). Kicsit kellett még tisztítani az irányítószámokon, illetve a tankör megnevezésén, de mivel ebből kevés volt, ezt manuális is meg tudtuk tenni. </w:t>
      </w:r>
    </w:p>
    <w:p w14:paraId="56E588B1" w14:textId="78B3B9B0" w:rsidR="00AB349E" w:rsidRDefault="00AB349E" w:rsidP="0053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 nagyon alaposak voltak, minden hallgatónál külön fel volt jegyezve, hogy mely kérdésre milyen választ adott, és hogy az helyes volt-e. A nagy átfogó elemzéseknél ez nem annyira fontos, ezért azokat különválasztottuk, és áthelyeztük egy másik Excel táblába</w:t>
      </w:r>
      <w:r w:rsidR="00533E44">
        <w:rPr>
          <w:rFonts w:ascii="Times New Roman" w:hAnsi="Times New Roman" w:cs="Times New Roman"/>
          <w:sz w:val="24"/>
          <w:szCs w:val="24"/>
        </w:rPr>
        <w:t xml:space="preserve">, amikkel majd a részletesebb elemzéseknél fogunk esetleg foglalkozni. Így ami maradt a 3 évi táblában: a hallgatók neve; </w:t>
      </w:r>
      <w:proofErr w:type="spellStart"/>
      <w:r w:rsidR="00533E44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="00533E44">
        <w:rPr>
          <w:rFonts w:ascii="Times New Roman" w:hAnsi="Times New Roman" w:cs="Times New Roman"/>
          <w:sz w:val="24"/>
          <w:szCs w:val="24"/>
        </w:rPr>
        <w:t xml:space="preserve"> kódja; irányítószáma; </w:t>
      </w:r>
      <w:proofErr w:type="spellStart"/>
      <w:r w:rsidR="00533E44">
        <w:rPr>
          <w:rFonts w:ascii="Times New Roman" w:hAnsi="Times New Roman" w:cs="Times New Roman"/>
          <w:sz w:val="24"/>
          <w:szCs w:val="24"/>
        </w:rPr>
        <w:t>emeltezett</w:t>
      </w:r>
      <w:proofErr w:type="spellEnd"/>
      <w:r w:rsidR="00533E44">
        <w:rPr>
          <w:rFonts w:ascii="Times New Roman" w:hAnsi="Times New Roman" w:cs="Times New Roman"/>
          <w:sz w:val="24"/>
          <w:szCs w:val="24"/>
        </w:rPr>
        <w:t xml:space="preserve">-e matekból vagy sem; természettudományi </w:t>
      </w:r>
      <w:proofErr w:type="spellStart"/>
      <w:r w:rsidR="00533E44">
        <w:rPr>
          <w:rFonts w:ascii="Times New Roman" w:hAnsi="Times New Roman" w:cs="Times New Roman"/>
          <w:sz w:val="24"/>
          <w:szCs w:val="24"/>
        </w:rPr>
        <w:t>tagozatos</w:t>
      </w:r>
      <w:proofErr w:type="spellEnd"/>
      <w:r w:rsidR="00533E44">
        <w:rPr>
          <w:rFonts w:ascii="Times New Roman" w:hAnsi="Times New Roman" w:cs="Times New Roman"/>
          <w:sz w:val="24"/>
          <w:szCs w:val="24"/>
        </w:rPr>
        <w:t xml:space="preserve"> volt-e vagy sem, illetve a teszteredmények lebontva matekos és nyelvi részre egzakt pontszámmal és százalékos teljesítménnyel. </w:t>
      </w:r>
      <w:r w:rsidR="004C5881">
        <w:rPr>
          <w:rFonts w:ascii="Times New Roman" w:hAnsi="Times New Roman" w:cs="Times New Roman"/>
          <w:sz w:val="24"/>
          <w:szCs w:val="24"/>
        </w:rPr>
        <w:t xml:space="preserve">A matek- és kognitíveredmények a 2019-es és 2020-as táblában explicit ki voltak írva, a 2021 táblában csupán az összteljesítmény volt, így ott még cellafüggvényekkel meg kellett határozni a kérdésekre adott válaszokból.  A </w:t>
      </w:r>
      <w:r w:rsidR="00533E44">
        <w:rPr>
          <w:rFonts w:ascii="Times New Roman" w:hAnsi="Times New Roman" w:cs="Times New Roman"/>
          <w:sz w:val="24"/>
          <w:szCs w:val="24"/>
        </w:rPr>
        <w:t>Covid</w:t>
      </w:r>
      <w:r w:rsidR="004C5881">
        <w:rPr>
          <w:rFonts w:ascii="Times New Roman" w:hAnsi="Times New Roman" w:cs="Times New Roman"/>
          <w:sz w:val="24"/>
          <w:szCs w:val="24"/>
        </w:rPr>
        <w:t>-19</w:t>
      </w:r>
      <w:r w:rsidR="00533E44">
        <w:rPr>
          <w:rFonts w:ascii="Times New Roman" w:hAnsi="Times New Roman" w:cs="Times New Roman"/>
          <w:sz w:val="24"/>
          <w:szCs w:val="24"/>
        </w:rPr>
        <w:t xml:space="preserve"> által sújtott években </w:t>
      </w:r>
      <w:r w:rsidR="004C5881">
        <w:rPr>
          <w:rFonts w:ascii="Times New Roman" w:hAnsi="Times New Roman" w:cs="Times New Roman"/>
          <w:sz w:val="24"/>
          <w:szCs w:val="24"/>
        </w:rPr>
        <w:t xml:space="preserve">ezen felül </w:t>
      </w:r>
      <w:r w:rsidR="00533E44">
        <w:rPr>
          <w:rFonts w:ascii="Times New Roman" w:hAnsi="Times New Roman" w:cs="Times New Roman"/>
          <w:sz w:val="24"/>
          <w:szCs w:val="24"/>
        </w:rPr>
        <w:t>m</w:t>
      </w:r>
      <w:r w:rsidR="004C5881">
        <w:rPr>
          <w:rFonts w:ascii="Times New Roman" w:hAnsi="Times New Roman" w:cs="Times New Roman"/>
          <w:sz w:val="24"/>
          <w:szCs w:val="24"/>
        </w:rPr>
        <w:t>ég</w:t>
      </w:r>
      <w:r w:rsidR="00533E44">
        <w:rPr>
          <w:rFonts w:ascii="Times New Roman" w:hAnsi="Times New Roman" w:cs="Times New Roman"/>
          <w:sz w:val="24"/>
          <w:szCs w:val="24"/>
        </w:rPr>
        <w:t xml:space="preserve"> rendelkezésünkre állt egy olyan kategorikus változó is, ami azt fejezte ki, hogy 12. osztályban milyen formában folyt a matematika oktatás. Ezután csináltunk néhány táblát, amiben a különböző évek eredményeit összeillesztettük, nyilván hozzáadva minden rekordhoz egy új oszlopot, amiben az évszám áll, így majd évenkénti bontásban is meg tudjuk vizsgálni az adatokat.</w:t>
      </w:r>
    </w:p>
    <w:p w14:paraId="4BF9CEBD" w14:textId="0EFB1BA4" w:rsidR="00533E44" w:rsidRDefault="00533E44" w:rsidP="0053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Idő közben kaptunk még 0. </w:t>
      </w:r>
      <w:proofErr w:type="spellStart"/>
      <w:r>
        <w:rPr>
          <w:rFonts w:ascii="Times New Roman" w:hAnsi="Times New Roman" w:cs="Times New Roman"/>
          <w:sz w:val="24"/>
          <w:szCs w:val="24"/>
        </w:rPr>
        <w:t>Zh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eredményeket és felvételi pontszámokat is egyes hallgatókhoz, akik az elmúlt két évben iratkoztak be, így azokat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merge-eltük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megfelelő évi táblákkal, és kiszűrtük a többletoszlopokat (mert pl. minden sorban kétszer lenne a hallgató neve).</w:t>
      </w:r>
    </w:p>
    <w:p w14:paraId="52601BD3" w14:textId="4C183ECD" w:rsidR="00533E44" w:rsidRDefault="00533E44" w:rsidP="00533E44">
      <w:pPr>
        <w:rPr>
          <w:rFonts w:ascii="Times New Roman" w:hAnsi="Times New Roman" w:cs="Times New Roman"/>
          <w:sz w:val="24"/>
          <w:szCs w:val="24"/>
        </w:rPr>
      </w:pPr>
    </w:p>
    <w:p w14:paraId="592E0D72" w14:textId="56C6B97C" w:rsidR="00533E44" w:rsidRDefault="00533E44" w:rsidP="00533E44">
      <w:pPr>
        <w:rPr>
          <w:rFonts w:ascii="Times New Roman" w:hAnsi="Times New Roman" w:cs="Times New Roman"/>
          <w:sz w:val="24"/>
          <w:szCs w:val="24"/>
        </w:rPr>
      </w:pPr>
    </w:p>
    <w:p w14:paraId="20C6B98B" w14:textId="4A424E3F" w:rsidR="00533E44" w:rsidRDefault="00533E44" w:rsidP="00533E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E44">
        <w:rPr>
          <w:rFonts w:ascii="Times New Roman" w:hAnsi="Times New Roman" w:cs="Times New Roman"/>
          <w:b/>
          <w:bCs/>
          <w:sz w:val="24"/>
          <w:szCs w:val="24"/>
        </w:rPr>
        <w:t>Első Adatelemzési lépések:</w:t>
      </w:r>
    </w:p>
    <w:p w14:paraId="6CC0976F" w14:textId="0BF5543A" w:rsidR="00533E44" w:rsidRDefault="00DE7525" w:rsidP="0053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készíttettünk néhány kétdimenziós ábrát arra vonatkozóan, hogy milyen összefüggés van a matematika</w:t>
      </w:r>
      <w:r w:rsidR="004C588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a kognitív pontszámok között. Azt tapasztaltuk, hogy egy minimális pozitív korreláció van a két eredmény között, ám nem túl szignifikáns. Ezután megnéztük évre és szakra lebontva is. Ekkor azt tapasztaltuk, hogy a 2020-as matematika eredmények ugyan jobbak a 2019-eshez képest minimumpontszám alapján, ám összességben nem sokkal. Ennek az lehet az oka, hogy nem nagyon lehet kipuskázni a kérdéseket, mert nem lexikális tudást mérnek.</w:t>
      </w:r>
      <w:r w:rsidR="00456059">
        <w:rPr>
          <w:rFonts w:ascii="Times New Roman" w:hAnsi="Times New Roman" w:cs="Times New Roman"/>
          <w:sz w:val="24"/>
          <w:szCs w:val="24"/>
        </w:rPr>
        <w:t xml:space="preserve"> Ugyanakkor a 2021-es eredmények rosszabbak lettek, mint a 2020-as és 2019-es, és ez valószínűleg a digitális időszak következménye.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05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56059">
        <w:rPr>
          <w:rFonts w:ascii="Times New Roman" w:hAnsi="Times New Roman" w:cs="Times New Roman"/>
          <w:sz w:val="24"/>
          <w:szCs w:val="24"/>
        </w:rPr>
        <w:t>szakonkénti</w:t>
      </w:r>
      <w:proofErr w:type="spellEnd"/>
      <w:r w:rsidR="00456059">
        <w:rPr>
          <w:rFonts w:ascii="Times New Roman" w:hAnsi="Times New Roman" w:cs="Times New Roman"/>
          <w:sz w:val="24"/>
          <w:szCs w:val="24"/>
        </w:rPr>
        <w:t xml:space="preserve"> bontásnál pedig azt tapasztaltuk, hogy </w:t>
      </w:r>
      <w:r w:rsidR="004C5881">
        <w:rPr>
          <w:rFonts w:ascii="Times New Roman" w:hAnsi="Times New Roman" w:cs="Times New Roman"/>
          <w:sz w:val="24"/>
          <w:szCs w:val="24"/>
        </w:rPr>
        <w:t xml:space="preserve">a vegyészmérnökök átlagosan jobban teljesítenek mindkét területen, mint a </w:t>
      </w:r>
      <w:proofErr w:type="spellStart"/>
      <w:r w:rsidR="004C5881">
        <w:rPr>
          <w:rFonts w:ascii="Times New Roman" w:hAnsi="Times New Roman" w:cs="Times New Roman"/>
          <w:sz w:val="24"/>
          <w:szCs w:val="24"/>
        </w:rPr>
        <w:t>bio</w:t>
      </w:r>
      <w:proofErr w:type="spellEnd"/>
      <w:r w:rsidR="004C5881">
        <w:rPr>
          <w:rFonts w:ascii="Times New Roman" w:hAnsi="Times New Roman" w:cs="Times New Roman"/>
          <w:sz w:val="24"/>
          <w:szCs w:val="24"/>
        </w:rPr>
        <w:t>- vagy környezetmérnökök. Azt is észrevettük, hogy a pontszámok közti szórás 2021-ben a legnagyobb.</w:t>
      </w:r>
      <w:r w:rsidR="00921AFB">
        <w:rPr>
          <w:rFonts w:ascii="Times New Roman" w:hAnsi="Times New Roman" w:cs="Times New Roman"/>
          <w:sz w:val="24"/>
          <w:szCs w:val="24"/>
        </w:rPr>
        <w:t xml:space="preserve"> Ezután azt vizsgáltuk, hogy mekkora kihatása van a teszteredményekre annak, hogy az adott hallgató emelt matematika érettségit tett-e vagy sem, illetve, hogy természettudományos tagozaton volt-e. Nem meglepő módon az emelt vizsgát tevők sokkal jobban teljesítettek a matekos részen, a kognitív részen viszont sok</w:t>
      </w:r>
      <w:r w:rsidR="00EA7634">
        <w:rPr>
          <w:rFonts w:ascii="Times New Roman" w:hAnsi="Times New Roman" w:cs="Times New Roman"/>
          <w:sz w:val="24"/>
          <w:szCs w:val="24"/>
        </w:rPr>
        <w:t xml:space="preserve"> különbség nem volt. Hasonló volt a helyzet a természettudományos tagozati vizsgálatkor.</w:t>
      </w:r>
      <w:r w:rsidR="00B63B35">
        <w:rPr>
          <w:rFonts w:ascii="Times New Roman" w:hAnsi="Times New Roman" w:cs="Times New Roman"/>
          <w:sz w:val="24"/>
          <w:szCs w:val="24"/>
        </w:rPr>
        <w:t xml:space="preserve"> Az sem lepett meg minket, hogy a felvételi pontszám, a 0. ZH eredménye és a többi teszteredmény között valamekkora pozitív korreláció azért van (a számolt R^2 statisztika 0.2-0.4 közé esett).</w:t>
      </w:r>
    </w:p>
    <w:p w14:paraId="598B793D" w14:textId="2C70BFD0" w:rsidR="00EA7634" w:rsidRDefault="00EA7634" w:rsidP="0053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Ezekből az szűrhető le, hogy nem véletlenszerű</w:t>
      </w:r>
      <w:r w:rsidR="00B63B35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az eredmény</w:t>
      </w:r>
      <w:r w:rsidR="00B63B35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, vannak összefüggések: érdemes külön vizsgálni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emeltes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emeltes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csoportot, illetve </w:t>
      </w:r>
      <w:proofErr w:type="spellStart"/>
      <w:r>
        <w:rPr>
          <w:rFonts w:ascii="Times New Roman" w:hAnsi="Times New Roman" w:cs="Times New Roman"/>
          <w:sz w:val="24"/>
          <w:szCs w:val="24"/>
        </w:rPr>
        <w:t>szakonként</w:t>
      </w:r>
      <w:r w:rsidR="00B63B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63B35">
        <w:rPr>
          <w:rFonts w:ascii="Times New Roman" w:hAnsi="Times New Roman" w:cs="Times New Roman"/>
          <w:sz w:val="24"/>
          <w:szCs w:val="24"/>
        </w:rPr>
        <w:t xml:space="preserve"> bontásban is.</w:t>
      </w:r>
    </w:p>
    <w:p w14:paraId="10D2C786" w14:textId="03BFE90C" w:rsidR="00B64DCB" w:rsidRPr="00B64DCB" w:rsidRDefault="00B64DCB" w:rsidP="00533E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4DCB">
        <w:rPr>
          <w:rFonts w:ascii="Times New Roman" w:hAnsi="Times New Roman" w:cs="Times New Roman"/>
          <w:b/>
          <w:bCs/>
          <w:sz w:val="24"/>
          <w:szCs w:val="24"/>
        </w:rPr>
        <w:t>Modellezés:</w:t>
      </w:r>
    </w:p>
    <w:sectPr w:rsidR="00B64DCB" w:rsidRPr="00B64DCB" w:rsidSect="00EF109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9C"/>
    <w:rsid w:val="00456059"/>
    <w:rsid w:val="004C5881"/>
    <w:rsid w:val="00533E44"/>
    <w:rsid w:val="0079448B"/>
    <w:rsid w:val="008A36FD"/>
    <w:rsid w:val="008A67CD"/>
    <w:rsid w:val="00921AFB"/>
    <w:rsid w:val="00AB349E"/>
    <w:rsid w:val="00B63B35"/>
    <w:rsid w:val="00B64DCB"/>
    <w:rsid w:val="00DE7525"/>
    <w:rsid w:val="00EA7634"/>
    <w:rsid w:val="00E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B0F2"/>
  <w15:chartTrackingRefBased/>
  <w15:docId w15:val="{A3E030CB-7100-48CC-BE20-457BF4DD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Vlaszov</dc:creator>
  <cp:keywords/>
  <dc:description/>
  <cp:lastModifiedBy>Donat Köller</cp:lastModifiedBy>
  <cp:revision>7</cp:revision>
  <dcterms:created xsi:type="dcterms:W3CDTF">2021-11-26T17:41:00Z</dcterms:created>
  <dcterms:modified xsi:type="dcterms:W3CDTF">2021-11-26T20:28:00Z</dcterms:modified>
</cp:coreProperties>
</file>