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3FFA" w14:textId="01EE0F3B" w:rsidR="12D68F2F" w:rsidRPr="00796CE6" w:rsidRDefault="009919B5" w:rsidP="12D68F2F">
      <w:pPr>
        <w:jc w:val="center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796CE6">
        <w:rPr>
          <w:rFonts w:eastAsia="Times New Roman" w:cstheme="minorHAnsi"/>
          <w:b/>
          <w:bCs/>
          <w:color w:val="000000" w:themeColor="text1"/>
          <w:sz w:val="28"/>
          <w:szCs w:val="28"/>
        </w:rPr>
        <w:t>Konduru Sairam</w:t>
      </w:r>
    </w:p>
    <w:p w14:paraId="1F23A06F" w14:textId="390EB2B6" w:rsidR="12D68F2F" w:rsidRPr="00796CE6" w:rsidRDefault="00006E62" w:rsidP="12D68F2F">
      <w:pPr>
        <w:jc w:val="right"/>
        <w:rPr>
          <w:rFonts w:cstheme="minorHAnsi"/>
          <w:b/>
          <w:bCs/>
        </w:rPr>
      </w:pPr>
      <w:r w:rsidRPr="00796CE6">
        <w:rPr>
          <w:rFonts w:cstheme="minorHAnsi"/>
          <w:b/>
          <w:bCs/>
          <w:color w:val="444746"/>
          <w:spacing w:val="2"/>
          <w:shd w:val="clear" w:color="auto" w:fill="FFFFFF"/>
        </w:rPr>
        <w:t>kondurusairam@</w:t>
      </w:r>
      <w:r w:rsidR="00DD4C70" w:rsidRPr="00796CE6">
        <w:rPr>
          <w:rFonts w:cstheme="minorHAnsi"/>
          <w:b/>
          <w:bCs/>
          <w:color w:val="444746"/>
          <w:spacing w:val="2"/>
          <w:shd w:val="clear" w:color="auto" w:fill="FFFFFF"/>
        </w:rPr>
        <w:t>hot</w:t>
      </w:r>
      <w:r w:rsidRPr="00796CE6">
        <w:rPr>
          <w:rFonts w:cstheme="minorHAnsi"/>
          <w:b/>
          <w:bCs/>
          <w:color w:val="444746"/>
          <w:spacing w:val="2"/>
          <w:shd w:val="clear" w:color="auto" w:fill="FFFFFF"/>
        </w:rPr>
        <w:t>mail.com</w:t>
      </w:r>
      <w:r w:rsidR="00604043" w:rsidRPr="00796CE6">
        <w:rPr>
          <w:rFonts w:cstheme="minorHAnsi"/>
          <w:b/>
          <w:bCs/>
        </w:rPr>
        <w:t xml:space="preserve"> </w:t>
      </w:r>
    </w:p>
    <w:p w14:paraId="54AD23DB" w14:textId="40E01F1B" w:rsidR="12D68F2F" w:rsidRPr="00796CE6" w:rsidRDefault="12D68F2F" w:rsidP="12D68F2F">
      <w:pPr>
        <w:jc w:val="right"/>
        <w:rPr>
          <w:rFonts w:cstheme="minorHAnsi"/>
        </w:rPr>
      </w:pPr>
      <w:r w:rsidRPr="00796CE6">
        <w:rPr>
          <w:rFonts w:eastAsia="Times New Roman" w:cstheme="minorHAnsi"/>
          <w:b/>
          <w:bCs/>
          <w:color w:val="000000" w:themeColor="text1"/>
        </w:rPr>
        <w:t xml:space="preserve"> +91-</w:t>
      </w:r>
      <w:r w:rsidR="00DD4C70" w:rsidRPr="00796CE6">
        <w:rPr>
          <w:rFonts w:eastAsia="Times New Roman" w:cstheme="minorHAnsi"/>
          <w:b/>
          <w:bCs/>
          <w:color w:val="000000" w:themeColor="text1"/>
        </w:rPr>
        <w:t>8247543921</w:t>
      </w:r>
    </w:p>
    <w:p w14:paraId="6975015E" w14:textId="05A6A61D" w:rsidR="12D68F2F" w:rsidRPr="00796CE6" w:rsidRDefault="12D68F2F">
      <w:pPr>
        <w:rPr>
          <w:rFonts w:cstheme="minorHAnsi"/>
        </w:rPr>
      </w:pPr>
      <w:r w:rsidRPr="00796CE6">
        <w:rPr>
          <w:rFonts w:eastAsia="Times New Roman" w:cstheme="minorHAnsi"/>
          <w:b/>
          <w:bCs/>
          <w:color w:val="000000" w:themeColor="text1"/>
          <w:u w:val="single"/>
        </w:rPr>
        <w:t xml:space="preserve">OBJECTIVE:  </w:t>
      </w:r>
    </w:p>
    <w:p w14:paraId="5F0D16E8" w14:textId="4F7B0430" w:rsidR="12D68F2F" w:rsidRPr="00796CE6" w:rsidRDefault="12D68F2F">
      <w:pPr>
        <w:rPr>
          <w:rFonts w:cstheme="minorHAnsi"/>
        </w:rPr>
      </w:pPr>
      <w:r w:rsidRPr="00796CE6">
        <w:rPr>
          <w:rFonts w:eastAsia="Times New Roman" w:cstheme="minorHAnsi"/>
          <w:color w:val="000000" w:themeColor="text1"/>
        </w:rPr>
        <w:t xml:space="preserve">Seeking a challenging, rewarding career in a diverse environment where my strong work ethic, education and expertise can be used to help promote the mission and exceed team goals </w:t>
      </w:r>
      <w:r w:rsidR="00BB1227" w:rsidRPr="00796CE6">
        <w:rPr>
          <w:rFonts w:eastAsia="Times New Roman" w:cstheme="minorHAnsi"/>
          <w:color w:val="000000" w:themeColor="text1"/>
        </w:rPr>
        <w:t>and</w:t>
      </w:r>
      <w:r w:rsidRPr="00796CE6">
        <w:rPr>
          <w:rFonts w:eastAsia="Times New Roman" w:cstheme="minorHAnsi"/>
          <w:color w:val="000000" w:themeColor="text1"/>
        </w:rPr>
        <w:t xml:space="preserve"> contribute to the organization with strong ideals and a superior product.</w:t>
      </w:r>
    </w:p>
    <w:p w14:paraId="337DD9DB" w14:textId="5BBE2407" w:rsidR="12D68F2F" w:rsidRPr="00796CE6" w:rsidRDefault="12D68F2F">
      <w:pPr>
        <w:rPr>
          <w:rFonts w:cstheme="minorHAnsi"/>
          <w:vertAlign w:val="superscript"/>
        </w:rPr>
      </w:pPr>
      <w:r w:rsidRPr="00796CE6">
        <w:rPr>
          <w:rFonts w:eastAsia="Times New Roman" w:cstheme="minorHAnsi"/>
          <w:b/>
          <w:bCs/>
          <w:color w:val="000000" w:themeColor="text1"/>
          <w:u w:val="single"/>
        </w:rPr>
        <w:t>EXPERIENCE SUMMARY</w:t>
      </w:r>
    </w:p>
    <w:p w14:paraId="05A92AAB" w14:textId="5119A937" w:rsidR="00D911D8" w:rsidRPr="00796CE6" w:rsidRDefault="0039253D" w:rsidP="00D911D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96CE6">
        <w:rPr>
          <w:rFonts w:cstheme="minorHAnsi"/>
        </w:rPr>
        <w:t>Around 7</w:t>
      </w:r>
      <w:r w:rsidR="00D911D8" w:rsidRPr="00796CE6">
        <w:rPr>
          <w:rFonts w:cstheme="minorHAnsi"/>
        </w:rPr>
        <w:t xml:space="preserve"> years of experience in IT industry. Having </w:t>
      </w:r>
      <w:r w:rsidR="00330B5D" w:rsidRPr="00796CE6">
        <w:rPr>
          <w:rFonts w:cstheme="minorHAnsi"/>
        </w:rPr>
        <w:t xml:space="preserve"> </w:t>
      </w:r>
      <w:r w:rsidR="00D911D8" w:rsidRPr="00796CE6">
        <w:rPr>
          <w:rFonts w:cstheme="minorHAnsi"/>
        </w:rPr>
        <w:t xml:space="preserve"> </w:t>
      </w:r>
      <w:r w:rsidR="00330B5D" w:rsidRPr="00796CE6">
        <w:rPr>
          <w:rFonts w:cstheme="minorHAnsi"/>
        </w:rPr>
        <w:t xml:space="preserve">around </w:t>
      </w:r>
      <w:r w:rsidR="00D96C45">
        <w:rPr>
          <w:rFonts w:cstheme="minorHAnsi"/>
        </w:rPr>
        <w:t>3</w:t>
      </w:r>
      <w:r w:rsidR="000D3F1F" w:rsidRPr="00796CE6">
        <w:rPr>
          <w:rFonts w:cstheme="minorHAnsi"/>
        </w:rPr>
        <w:t>+</w:t>
      </w:r>
      <w:r w:rsidR="00D911D8" w:rsidRPr="00796CE6">
        <w:rPr>
          <w:rFonts w:cstheme="minorHAnsi"/>
        </w:rPr>
        <w:t xml:space="preserve"> years of relevant experience </w:t>
      </w:r>
      <w:r w:rsidRPr="00796CE6">
        <w:rPr>
          <w:rFonts w:cstheme="minorHAnsi"/>
        </w:rPr>
        <w:t>in Azure Cloud, DevOps and Data Engineering.</w:t>
      </w:r>
    </w:p>
    <w:p w14:paraId="7E0D8EA4" w14:textId="5A88E89A" w:rsidR="0039253D" w:rsidRPr="00796CE6" w:rsidRDefault="0039253D" w:rsidP="00D911D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96CE6">
        <w:rPr>
          <w:rFonts w:cstheme="minorHAnsi"/>
        </w:rPr>
        <w:t>Worked on Data Factory to move data from one database to another and Storage to Database.</w:t>
      </w:r>
    </w:p>
    <w:p w14:paraId="1B4DB329" w14:textId="11D51C06" w:rsidR="00082225" w:rsidRPr="00796CE6" w:rsidRDefault="00082225" w:rsidP="000822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Worked on Azure Dev</w:t>
      </w:r>
      <w:r w:rsidR="0039253D" w:rsidRPr="00796CE6">
        <w:rPr>
          <w:rFonts w:eastAsia="Times New Roman" w:cstheme="minorHAnsi"/>
          <w:color w:val="000000" w:themeColor="text1"/>
        </w:rPr>
        <w:t>O</w:t>
      </w:r>
      <w:r w:rsidRPr="00796CE6">
        <w:rPr>
          <w:rFonts w:eastAsia="Times New Roman" w:cstheme="minorHAnsi"/>
          <w:color w:val="000000" w:themeColor="text1"/>
        </w:rPr>
        <w:t>ps to automate the infrastructure provisioning.</w:t>
      </w:r>
    </w:p>
    <w:p w14:paraId="716149CD" w14:textId="783446E8" w:rsidR="00652B5C" w:rsidRPr="00796CE6" w:rsidRDefault="00652B5C" w:rsidP="00DD6D0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</w:t>
      </w:r>
      <w:r w:rsidR="0039253D" w:rsidRPr="00796CE6">
        <w:rPr>
          <w:rFonts w:eastAsia="Times New Roman" w:cstheme="minorHAnsi"/>
          <w:color w:val="000000" w:themeColor="text1"/>
        </w:rPr>
        <w:t>Networking</w:t>
      </w:r>
      <w:r w:rsidRPr="00796CE6">
        <w:rPr>
          <w:rFonts w:eastAsia="Times New Roman" w:cstheme="minorHAnsi"/>
          <w:color w:val="000000" w:themeColor="text1"/>
        </w:rPr>
        <w:t>-</w:t>
      </w:r>
      <w:r w:rsidR="0039253D" w:rsidRPr="00796CE6">
        <w:rPr>
          <w:rFonts w:eastAsia="Times New Roman" w:cstheme="minorHAnsi"/>
          <w:color w:val="000000" w:themeColor="text1"/>
        </w:rPr>
        <w:t xml:space="preserve">Vnet, Subnets, </w:t>
      </w:r>
      <w:r w:rsidRPr="00796CE6">
        <w:rPr>
          <w:rFonts w:eastAsia="Times New Roman" w:cstheme="minorHAnsi"/>
          <w:color w:val="000000" w:themeColor="text1"/>
        </w:rPr>
        <w:t>Load balancer, Application gateway, traffic manager.</w:t>
      </w:r>
    </w:p>
    <w:p w14:paraId="2F6005D9" w14:textId="1536219F" w:rsidR="00E126D7" w:rsidRPr="00796CE6" w:rsidRDefault="00E126D7" w:rsidP="00DD6D0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Created CI/CD pipeline for our web application using Azure Dev</w:t>
      </w:r>
      <w:r w:rsidR="0039253D" w:rsidRPr="00796CE6">
        <w:rPr>
          <w:rFonts w:eastAsia="Times New Roman" w:cstheme="minorHAnsi"/>
          <w:color w:val="000000" w:themeColor="text1"/>
        </w:rPr>
        <w:t>O</w:t>
      </w:r>
      <w:r w:rsidRPr="00796CE6">
        <w:rPr>
          <w:rFonts w:eastAsia="Times New Roman" w:cstheme="minorHAnsi"/>
          <w:color w:val="000000" w:themeColor="text1"/>
        </w:rPr>
        <w:t>ps, Docker, ACR &amp; AKS.</w:t>
      </w:r>
    </w:p>
    <w:p w14:paraId="1123A43F" w14:textId="504F41FD" w:rsidR="00D01A4D" w:rsidRPr="00796CE6" w:rsidRDefault="00D01A4D" w:rsidP="00DD6D0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blob, file share storages and </w:t>
      </w:r>
      <w:r w:rsidR="006F6F61" w:rsidRPr="00796CE6">
        <w:rPr>
          <w:rFonts w:eastAsia="Times New Roman" w:cstheme="minorHAnsi"/>
          <w:color w:val="000000" w:themeColor="text1"/>
        </w:rPr>
        <w:t>provisioned storage</w:t>
      </w:r>
      <w:r w:rsidRPr="00796CE6">
        <w:rPr>
          <w:rFonts w:eastAsia="Times New Roman" w:cstheme="minorHAnsi"/>
          <w:color w:val="000000" w:themeColor="text1"/>
        </w:rPr>
        <w:t xml:space="preserve"> explorer.</w:t>
      </w:r>
    </w:p>
    <w:p w14:paraId="3DF6B88C" w14:textId="6B2970A0" w:rsidR="006F6F61" w:rsidRPr="00796CE6" w:rsidRDefault="006F6F61" w:rsidP="00DD6D0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content delivery </w:t>
      </w:r>
      <w:r w:rsidR="0039253D" w:rsidRPr="00796CE6">
        <w:rPr>
          <w:rFonts w:eastAsia="Times New Roman" w:cstheme="minorHAnsi"/>
          <w:color w:val="000000" w:themeColor="text1"/>
        </w:rPr>
        <w:t>network</w:t>
      </w:r>
      <w:r w:rsidRPr="00796CE6">
        <w:rPr>
          <w:rFonts w:eastAsia="Times New Roman" w:cstheme="minorHAnsi"/>
          <w:color w:val="000000" w:themeColor="text1"/>
        </w:rPr>
        <w:t xml:space="preserve"> and VMSS.</w:t>
      </w:r>
    </w:p>
    <w:p w14:paraId="1C7C4B3E" w14:textId="1594E98F" w:rsidR="00602BE4" w:rsidRPr="00796CE6" w:rsidRDefault="00602BE4" w:rsidP="00602B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Having Experience in creating Custom Docker</w:t>
      </w:r>
      <w:r w:rsidR="009919B5" w:rsidRPr="00796CE6">
        <w:rPr>
          <w:rFonts w:eastAsia="Times New Roman" w:cstheme="minorHAnsi"/>
          <w:color w:val="000000" w:themeColor="text1"/>
        </w:rPr>
        <w:t xml:space="preserve"> </w:t>
      </w:r>
      <w:r w:rsidRPr="00796CE6">
        <w:rPr>
          <w:rFonts w:eastAsia="Times New Roman" w:cstheme="minorHAnsi"/>
          <w:color w:val="000000" w:themeColor="text1"/>
        </w:rPr>
        <w:t>images using Docker</w:t>
      </w:r>
      <w:r w:rsidR="009919B5" w:rsidRPr="00796CE6">
        <w:rPr>
          <w:rFonts w:eastAsia="Times New Roman" w:cstheme="minorHAnsi"/>
          <w:color w:val="000000" w:themeColor="text1"/>
        </w:rPr>
        <w:t xml:space="preserve"> </w:t>
      </w:r>
      <w:r w:rsidRPr="00796CE6">
        <w:rPr>
          <w:rFonts w:eastAsia="Times New Roman" w:cstheme="minorHAnsi"/>
          <w:color w:val="000000" w:themeColor="text1"/>
        </w:rPr>
        <w:t>file.</w:t>
      </w:r>
    </w:p>
    <w:p w14:paraId="4C26F580" w14:textId="05FE96E2" w:rsidR="00602BE4" w:rsidRPr="00796CE6" w:rsidRDefault="00602BE4" w:rsidP="00602B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Responsible for creating the new build setup and new projects using </w:t>
      </w:r>
      <w:r w:rsidR="00DD6D0D" w:rsidRPr="00796CE6">
        <w:rPr>
          <w:rFonts w:eastAsia="Times New Roman" w:cstheme="minorHAnsi"/>
          <w:color w:val="000000" w:themeColor="text1"/>
        </w:rPr>
        <w:t xml:space="preserve">Azure </w:t>
      </w:r>
      <w:r w:rsidR="0039253D" w:rsidRPr="00796CE6">
        <w:rPr>
          <w:rFonts w:eastAsia="Times New Roman" w:cstheme="minorHAnsi"/>
          <w:color w:val="000000" w:themeColor="text1"/>
        </w:rPr>
        <w:t>DevOps</w:t>
      </w:r>
      <w:r w:rsidRPr="00796CE6">
        <w:rPr>
          <w:rFonts w:eastAsia="Times New Roman" w:cstheme="minorHAnsi"/>
          <w:color w:val="000000" w:themeColor="text1"/>
        </w:rPr>
        <w:t>.</w:t>
      </w:r>
    </w:p>
    <w:p w14:paraId="365E8EB9" w14:textId="77777777" w:rsidR="0039253D" w:rsidRPr="00796CE6" w:rsidRDefault="00A1397F" w:rsidP="00076ECB">
      <w:pPr>
        <w:pStyle w:val="ListParagraph"/>
        <w:numPr>
          <w:ilvl w:val="0"/>
          <w:numId w:val="2"/>
        </w:numPr>
        <w:suppressAutoHyphens/>
        <w:spacing w:before="60" w:after="60" w:line="320" w:lineRule="atLeast"/>
        <w:jc w:val="both"/>
        <w:rPr>
          <w:rFonts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access policies at AD level and RBAC level. Created customized roles and applied to user and groups. </w:t>
      </w:r>
    </w:p>
    <w:p w14:paraId="474DE243" w14:textId="016C64AA" w:rsidR="00602BE4" w:rsidRDefault="00602BE4" w:rsidP="00076ECB">
      <w:pPr>
        <w:pStyle w:val="ListParagraph"/>
        <w:numPr>
          <w:ilvl w:val="0"/>
          <w:numId w:val="2"/>
        </w:numPr>
        <w:suppressAutoHyphens/>
        <w:spacing w:before="60" w:after="60" w:line="320" w:lineRule="atLeast"/>
        <w:jc w:val="both"/>
        <w:rPr>
          <w:rFonts w:cstheme="minorHAnsi"/>
          <w:color w:val="000000" w:themeColor="text1"/>
        </w:rPr>
      </w:pPr>
      <w:r w:rsidRPr="00796CE6">
        <w:rPr>
          <w:rFonts w:cstheme="minorHAnsi"/>
          <w:color w:val="000000" w:themeColor="text1"/>
        </w:rPr>
        <w:t>Participated in release level discussions and gone through the total SDLC and Agile process</w:t>
      </w:r>
      <w:r w:rsidR="00A1397F" w:rsidRPr="00796CE6">
        <w:rPr>
          <w:rFonts w:cstheme="minorHAnsi"/>
          <w:color w:val="000000" w:themeColor="text1"/>
        </w:rPr>
        <w:t>.</w:t>
      </w:r>
    </w:p>
    <w:p w14:paraId="3202B4CE" w14:textId="77777777" w:rsidR="00796CE6" w:rsidRPr="00796CE6" w:rsidRDefault="00796CE6" w:rsidP="00796CE6">
      <w:pPr>
        <w:pStyle w:val="ListParagraph"/>
        <w:suppressAutoHyphens/>
        <w:spacing w:before="60" w:after="60" w:line="320" w:lineRule="atLeast"/>
        <w:jc w:val="both"/>
        <w:rPr>
          <w:rFonts w:cstheme="minorHAnsi"/>
          <w:color w:val="000000" w:themeColor="text1"/>
        </w:rPr>
      </w:pPr>
    </w:p>
    <w:p w14:paraId="72AB2A95" w14:textId="6070EEA4" w:rsidR="12D68F2F" w:rsidRPr="00796CE6" w:rsidRDefault="00C57986" w:rsidP="0039253D">
      <w:pPr>
        <w:pStyle w:val="BodyText"/>
        <w:suppressAutoHyphens/>
        <w:autoSpaceDE/>
        <w:autoSpaceDN/>
        <w:spacing w:before="60" w:after="60" w:line="320" w:lineRule="atLeas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796C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12D68F2F" w:rsidRPr="00796CE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TECHNICAL SKILLS</w:t>
      </w:r>
    </w:p>
    <w:p w14:paraId="29ACA501" w14:textId="4303FB31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Operating Systems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>: Red Hat Enterprise Linux /6/7,</w:t>
      </w:r>
      <w:r w:rsidR="00CE653A" w:rsidRPr="00796CE6">
        <w:rPr>
          <w:rFonts w:eastAsia="Times New Roman" w:cstheme="minorHAnsi"/>
          <w:color w:val="000000" w:themeColor="text1"/>
        </w:rPr>
        <w:t xml:space="preserve"> Ubuntu</w:t>
      </w:r>
      <w:r w:rsidRPr="00796CE6">
        <w:rPr>
          <w:rFonts w:eastAsia="Times New Roman" w:cstheme="minorHAnsi"/>
          <w:color w:val="000000" w:themeColor="text1"/>
        </w:rPr>
        <w:t xml:space="preserve"> Windows</w:t>
      </w:r>
      <w:r w:rsidR="00CE653A" w:rsidRPr="00796CE6">
        <w:rPr>
          <w:rFonts w:eastAsia="Times New Roman" w:cstheme="minorHAnsi"/>
          <w:color w:val="000000" w:themeColor="text1"/>
        </w:rPr>
        <w:t xml:space="preserve"> </w:t>
      </w:r>
    </w:p>
    <w:p w14:paraId="5F42DC4C" w14:textId="5E9E74AA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Web Server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>:</w:t>
      </w:r>
      <w:r w:rsidR="00444A75" w:rsidRPr="00796CE6">
        <w:rPr>
          <w:rFonts w:eastAsia="Times New Roman" w:cstheme="minorHAnsi"/>
          <w:color w:val="000000" w:themeColor="text1"/>
        </w:rPr>
        <w:t xml:space="preserve"> </w:t>
      </w:r>
      <w:r w:rsidRPr="00796CE6">
        <w:rPr>
          <w:rFonts w:eastAsia="Times New Roman" w:cstheme="minorHAnsi"/>
          <w:color w:val="000000" w:themeColor="text1"/>
        </w:rPr>
        <w:t>Apache</w:t>
      </w:r>
      <w:r w:rsidR="00CE653A" w:rsidRPr="00796CE6">
        <w:rPr>
          <w:rFonts w:eastAsia="Times New Roman" w:cstheme="minorHAnsi"/>
          <w:color w:val="000000" w:themeColor="text1"/>
        </w:rPr>
        <w:t>,</w:t>
      </w:r>
      <w:r w:rsidRPr="00796CE6">
        <w:rPr>
          <w:rFonts w:eastAsia="Times New Roman" w:cstheme="minorHAnsi"/>
          <w:color w:val="000000" w:themeColor="text1"/>
        </w:rPr>
        <w:t xml:space="preserve"> </w:t>
      </w:r>
      <w:r w:rsidR="00CE653A" w:rsidRPr="00796CE6">
        <w:rPr>
          <w:rFonts w:eastAsia="Times New Roman" w:cstheme="minorHAnsi"/>
          <w:color w:val="000000" w:themeColor="text1"/>
        </w:rPr>
        <w:t xml:space="preserve">Nginx </w:t>
      </w:r>
    </w:p>
    <w:p w14:paraId="5885EB35" w14:textId="50F51293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Version Control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 xml:space="preserve">: Git, </w:t>
      </w:r>
      <w:r w:rsidR="00CE653A" w:rsidRPr="00796CE6">
        <w:rPr>
          <w:rFonts w:eastAsia="Times New Roman" w:cstheme="minorHAnsi"/>
          <w:color w:val="000000" w:themeColor="text1"/>
        </w:rPr>
        <w:t>GitHub, Azure Repos</w:t>
      </w:r>
    </w:p>
    <w:p w14:paraId="249D290C" w14:textId="2182E9ED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Virtualization Tools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>: Docker</w:t>
      </w:r>
      <w:r w:rsidR="00DC58B3" w:rsidRPr="00796CE6">
        <w:rPr>
          <w:rFonts w:eastAsia="Times New Roman" w:cstheme="minorHAnsi"/>
          <w:color w:val="000000" w:themeColor="text1"/>
        </w:rPr>
        <w:t xml:space="preserve"> and Kubernetes</w:t>
      </w:r>
    </w:p>
    <w:p w14:paraId="3C3C6E34" w14:textId="42E0A280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Configuration Mgmt Tools</w:t>
      </w:r>
      <w:r w:rsidR="0039253D"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 xml:space="preserve">: </w:t>
      </w:r>
      <w:r w:rsidR="0039253D" w:rsidRPr="00796CE6">
        <w:rPr>
          <w:rFonts w:eastAsia="Times New Roman" w:cstheme="minorHAnsi"/>
          <w:color w:val="000000" w:themeColor="text1"/>
        </w:rPr>
        <w:t>Visual Studio Code, Data Factory</w:t>
      </w:r>
      <w:r w:rsidR="009F4591" w:rsidRPr="00796CE6">
        <w:rPr>
          <w:rFonts w:eastAsia="Times New Roman" w:cstheme="minorHAnsi"/>
          <w:color w:val="000000" w:themeColor="text1"/>
        </w:rPr>
        <w:t xml:space="preserve"> and terraforms</w:t>
      </w:r>
    </w:p>
    <w:p w14:paraId="755C873F" w14:textId="547FE60B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Cloud Technologies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 xml:space="preserve">: </w:t>
      </w:r>
      <w:r w:rsidR="0039253D" w:rsidRPr="00796CE6">
        <w:rPr>
          <w:rFonts w:eastAsia="Times New Roman" w:cstheme="minorHAnsi"/>
          <w:color w:val="000000" w:themeColor="text1"/>
        </w:rPr>
        <w:t>Azure Cloud</w:t>
      </w:r>
      <w:r w:rsidR="009F4591" w:rsidRPr="00796CE6">
        <w:rPr>
          <w:rFonts w:eastAsia="Times New Roman" w:cstheme="minorHAnsi"/>
          <w:color w:val="000000" w:themeColor="text1"/>
        </w:rPr>
        <w:t xml:space="preserve"> </w:t>
      </w:r>
    </w:p>
    <w:p w14:paraId="79BD6B3A" w14:textId="256C5D93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Continuous Integration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 xml:space="preserve">: </w:t>
      </w:r>
      <w:r w:rsidR="00CE653A" w:rsidRPr="00796CE6">
        <w:rPr>
          <w:rFonts w:eastAsia="Times New Roman" w:cstheme="minorHAnsi"/>
          <w:color w:val="000000" w:themeColor="text1"/>
        </w:rPr>
        <w:t>Azure Pipelines</w:t>
      </w:r>
    </w:p>
    <w:p w14:paraId="16C79378" w14:textId="3869A844" w:rsidR="0039253D" w:rsidRPr="00796CE6" w:rsidRDefault="0039253D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Database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>: Oracle, Azure SQL and Cosmos DB</w:t>
      </w:r>
    </w:p>
    <w:p w14:paraId="72C78D46" w14:textId="49AAAF1A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Deployment tools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>:</w:t>
      </w:r>
      <w:r w:rsidR="00CE653A" w:rsidRPr="00796CE6">
        <w:rPr>
          <w:rFonts w:eastAsia="Times New Roman" w:cstheme="minorHAnsi"/>
          <w:color w:val="000000" w:themeColor="text1"/>
        </w:rPr>
        <w:t xml:space="preserve"> Azure Devops</w:t>
      </w:r>
    </w:p>
    <w:p w14:paraId="1144D628" w14:textId="17907884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Ticketing Tool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 xml:space="preserve">: </w:t>
      </w:r>
      <w:r w:rsidR="003A0CA8" w:rsidRPr="00796CE6">
        <w:rPr>
          <w:rFonts w:eastAsia="Times New Roman" w:cstheme="minorHAnsi"/>
          <w:color w:val="000000" w:themeColor="text1"/>
        </w:rPr>
        <w:t>ServiceNow</w:t>
      </w:r>
    </w:p>
    <w:p w14:paraId="18D87EB2" w14:textId="4DE6E110" w:rsidR="00114554" w:rsidRPr="00796CE6" w:rsidRDefault="00114554" w:rsidP="0011455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Scripting Languages</w:t>
      </w:r>
      <w:r w:rsidRPr="00796CE6">
        <w:rPr>
          <w:rFonts w:eastAsia="Times New Roman" w:cstheme="minorHAnsi"/>
          <w:color w:val="000000" w:themeColor="text1"/>
        </w:rPr>
        <w:tab/>
      </w:r>
      <w:r w:rsidRPr="00796CE6">
        <w:rPr>
          <w:rFonts w:eastAsia="Times New Roman" w:cstheme="minorHAnsi"/>
          <w:color w:val="000000" w:themeColor="text1"/>
        </w:rPr>
        <w:tab/>
        <w:t xml:space="preserve">: </w:t>
      </w:r>
      <w:r w:rsidR="00CE653A" w:rsidRPr="00796CE6">
        <w:rPr>
          <w:rFonts w:eastAsia="Times New Roman" w:cstheme="minorHAnsi"/>
          <w:color w:val="000000" w:themeColor="text1"/>
        </w:rPr>
        <w:t xml:space="preserve">Yaml, </w:t>
      </w:r>
      <w:r w:rsidRPr="00796CE6">
        <w:rPr>
          <w:rFonts w:eastAsia="Times New Roman" w:cstheme="minorHAnsi"/>
          <w:color w:val="000000" w:themeColor="text1"/>
        </w:rPr>
        <w:t>Shell scripting</w:t>
      </w:r>
    </w:p>
    <w:p w14:paraId="393A9C54" w14:textId="77777777" w:rsidR="0039253D" w:rsidRDefault="0039253D" w:rsidP="0039253D">
      <w:pPr>
        <w:pStyle w:val="ListParagraph"/>
        <w:spacing w:after="0" w:line="240" w:lineRule="auto"/>
        <w:rPr>
          <w:rFonts w:eastAsia="Times New Roman" w:cstheme="minorHAnsi"/>
          <w:color w:val="000000" w:themeColor="text1"/>
        </w:rPr>
      </w:pPr>
    </w:p>
    <w:p w14:paraId="03F4C633" w14:textId="77777777" w:rsidR="00796CE6" w:rsidRPr="00796CE6" w:rsidRDefault="00796CE6" w:rsidP="0039253D">
      <w:pPr>
        <w:pStyle w:val="ListParagraph"/>
        <w:spacing w:after="0" w:line="240" w:lineRule="auto"/>
        <w:rPr>
          <w:rFonts w:eastAsia="Times New Roman" w:cstheme="minorHAnsi"/>
          <w:color w:val="000000" w:themeColor="text1"/>
        </w:rPr>
      </w:pPr>
    </w:p>
    <w:p w14:paraId="4FE15FA1" w14:textId="72C8402E" w:rsidR="00A461F6" w:rsidRPr="00796CE6" w:rsidRDefault="00A461F6" w:rsidP="00A461F6">
      <w:pPr>
        <w:jc w:val="both"/>
        <w:rPr>
          <w:rFonts w:cstheme="minorHAnsi"/>
          <w:b/>
          <w:color w:val="000000" w:themeColor="text1"/>
          <w:u w:val="single"/>
        </w:rPr>
      </w:pPr>
      <w:r w:rsidRPr="00796CE6">
        <w:rPr>
          <w:rFonts w:cstheme="minorHAnsi"/>
          <w:b/>
          <w:color w:val="000000" w:themeColor="text1"/>
          <w:u w:val="single"/>
        </w:rPr>
        <w:t>Educational Qualifications:</w:t>
      </w:r>
    </w:p>
    <w:p w14:paraId="1E8BE409" w14:textId="402B23C7" w:rsidR="00A461F6" w:rsidRPr="00796CE6" w:rsidRDefault="00A461F6" w:rsidP="00FA0E12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/>
          <w:color w:val="0F7295"/>
          <w:u w:val="single"/>
        </w:rPr>
      </w:pPr>
      <w:r w:rsidRPr="00796CE6">
        <w:rPr>
          <w:rFonts w:cstheme="minorHAnsi"/>
          <w:b/>
          <w:bCs/>
          <w:color w:val="222222"/>
          <w:shd w:val="clear" w:color="auto" w:fill="FFFFFF"/>
        </w:rPr>
        <w:t>M.C.A (</w:t>
      </w:r>
      <w:r w:rsidRPr="00796CE6">
        <w:rPr>
          <w:rFonts w:cstheme="minorHAnsi"/>
          <w:color w:val="222222"/>
          <w:shd w:val="clear" w:color="auto" w:fill="FFFFFF"/>
        </w:rPr>
        <w:t>Master of Computer Ap</w:t>
      </w:r>
      <w:r w:rsidR="009B0F88" w:rsidRPr="00796CE6">
        <w:rPr>
          <w:rFonts w:cstheme="minorHAnsi"/>
          <w:color w:val="222222"/>
          <w:shd w:val="clear" w:color="auto" w:fill="FFFFFF"/>
        </w:rPr>
        <w:t>p</w:t>
      </w:r>
      <w:r w:rsidRPr="00796CE6">
        <w:rPr>
          <w:rFonts w:cstheme="minorHAnsi"/>
          <w:color w:val="222222"/>
          <w:shd w:val="clear" w:color="auto" w:fill="FFFFFF"/>
        </w:rPr>
        <w:t>licat</w:t>
      </w:r>
      <w:r w:rsidR="009B0F88" w:rsidRPr="00796CE6">
        <w:rPr>
          <w:rFonts w:cstheme="minorHAnsi"/>
          <w:color w:val="222222"/>
          <w:shd w:val="clear" w:color="auto" w:fill="FFFFFF"/>
        </w:rPr>
        <w:t>i</w:t>
      </w:r>
      <w:r w:rsidRPr="00796CE6">
        <w:rPr>
          <w:rFonts w:cstheme="minorHAnsi"/>
          <w:color w:val="222222"/>
          <w:shd w:val="clear" w:color="auto" w:fill="FFFFFF"/>
        </w:rPr>
        <w:t>ons</w:t>
      </w:r>
      <w:r w:rsidRPr="00796CE6">
        <w:rPr>
          <w:rFonts w:cstheme="minorHAnsi"/>
          <w:b/>
          <w:bCs/>
          <w:color w:val="222222"/>
          <w:shd w:val="clear" w:color="auto" w:fill="FFFFFF"/>
        </w:rPr>
        <w:t xml:space="preserve">) </w:t>
      </w:r>
      <w:r w:rsidRPr="00796CE6">
        <w:rPr>
          <w:rFonts w:cstheme="minorHAnsi"/>
        </w:rPr>
        <w:t xml:space="preserve">from </w:t>
      </w:r>
      <w:r w:rsidRPr="00796CE6">
        <w:rPr>
          <w:rFonts w:cstheme="minorHAnsi"/>
          <w:b/>
          <w:bCs/>
        </w:rPr>
        <w:t>OU</w:t>
      </w:r>
      <w:r w:rsidRPr="00796CE6">
        <w:rPr>
          <w:rFonts w:cstheme="minorHAnsi"/>
          <w:b/>
        </w:rPr>
        <w:t>, Hyderabad</w:t>
      </w:r>
      <w:r w:rsidR="009633C9" w:rsidRPr="00796CE6">
        <w:rPr>
          <w:rFonts w:cstheme="minorHAnsi"/>
        </w:rPr>
        <w:t>.</w:t>
      </w:r>
    </w:p>
    <w:p w14:paraId="01BBE797" w14:textId="77777777" w:rsidR="00796CE6" w:rsidRDefault="00796CE6" w:rsidP="00796CE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/>
          <w:color w:val="0F7295"/>
          <w:u w:val="single"/>
        </w:rPr>
      </w:pPr>
    </w:p>
    <w:p w14:paraId="73B370BA" w14:textId="348B693D" w:rsidR="00CC464D" w:rsidRPr="00796CE6" w:rsidRDefault="00A87196" w:rsidP="00CC4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after="100"/>
        <w:ind w:left="120"/>
        <w:rPr>
          <w:rFonts w:cstheme="minorHAnsi"/>
          <w:b/>
        </w:rPr>
      </w:pPr>
      <w:r w:rsidRPr="00796CE6">
        <w:rPr>
          <w:rFonts w:cstheme="minorHAnsi"/>
          <w:b/>
        </w:rPr>
        <w:lastRenderedPageBreak/>
        <w:t>P</w:t>
      </w:r>
      <w:r w:rsidR="00CC464D" w:rsidRPr="00796CE6">
        <w:rPr>
          <w:rFonts w:cstheme="minorHAnsi"/>
          <w:b/>
        </w:rPr>
        <w:t>ROFESSIONAL EXPERIENCE:</w:t>
      </w:r>
    </w:p>
    <w:tbl>
      <w:tblPr>
        <w:tblW w:w="105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0"/>
        <w:gridCol w:w="2231"/>
        <w:gridCol w:w="1151"/>
        <w:gridCol w:w="1310"/>
      </w:tblGrid>
      <w:tr w:rsidR="00CC464D" w:rsidRPr="00796CE6" w14:paraId="517CE66F" w14:textId="77777777" w:rsidTr="00CC464D">
        <w:tc>
          <w:tcPr>
            <w:tcW w:w="5850" w:type="dxa"/>
          </w:tcPr>
          <w:p w14:paraId="45F892FF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-GB"/>
              </w:rPr>
            </w:pPr>
            <w:r w:rsidRPr="00796CE6">
              <w:rPr>
                <w:rFonts w:cstheme="minorHAnsi"/>
                <w:b/>
                <w:lang w:val="en-GB"/>
              </w:rPr>
              <w:t>Professional Experience</w:t>
            </w:r>
          </w:p>
        </w:tc>
        <w:tc>
          <w:tcPr>
            <w:tcW w:w="2231" w:type="dxa"/>
          </w:tcPr>
          <w:p w14:paraId="6C2C0B30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-GB"/>
              </w:rPr>
            </w:pPr>
            <w:r w:rsidRPr="00796CE6">
              <w:rPr>
                <w:rFonts w:cstheme="minorHAnsi"/>
                <w:b/>
                <w:lang w:val="en-GB"/>
              </w:rPr>
              <w:t>Positions / Roles</w:t>
            </w:r>
          </w:p>
        </w:tc>
        <w:tc>
          <w:tcPr>
            <w:tcW w:w="1151" w:type="dxa"/>
          </w:tcPr>
          <w:p w14:paraId="70B6265F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-GB"/>
              </w:rPr>
            </w:pPr>
            <w:r w:rsidRPr="00796CE6">
              <w:rPr>
                <w:rFonts w:cstheme="minorHAnsi"/>
                <w:b/>
                <w:lang w:val="en-GB"/>
              </w:rPr>
              <w:t>From</w:t>
            </w:r>
          </w:p>
        </w:tc>
        <w:tc>
          <w:tcPr>
            <w:tcW w:w="1310" w:type="dxa"/>
          </w:tcPr>
          <w:p w14:paraId="16EB071F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-GB"/>
              </w:rPr>
            </w:pPr>
            <w:r w:rsidRPr="00796CE6">
              <w:rPr>
                <w:rFonts w:cstheme="minorHAnsi"/>
                <w:b/>
                <w:lang w:val="en-GB"/>
              </w:rPr>
              <w:t>To</w:t>
            </w:r>
          </w:p>
        </w:tc>
      </w:tr>
      <w:tr w:rsidR="00CC464D" w:rsidRPr="00796CE6" w14:paraId="7B10FF9B" w14:textId="77777777" w:rsidTr="00CC464D">
        <w:tc>
          <w:tcPr>
            <w:tcW w:w="5850" w:type="dxa"/>
          </w:tcPr>
          <w:p w14:paraId="3FA116AD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96CE6">
              <w:rPr>
                <w:rFonts w:cstheme="minorHAnsi"/>
              </w:rPr>
              <w:t>WIPRO Technologies</w:t>
            </w:r>
          </w:p>
        </w:tc>
        <w:tc>
          <w:tcPr>
            <w:tcW w:w="2231" w:type="dxa"/>
          </w:tcPr>
          <w:p w14:paraId="21EFC956" w14:textId="51D32722" w:rsidR="00CC464D" w:rsidRPr="00796CE6" w:rsidRDefault="00F22D75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96CE6">
              <w:rPr>
                <w:rFonts w:cstheme="minorHAnsi"/>
              </w:rPr>
              <w:t xml:space="preserve">Senior </w:t>
            </w:r>
            <w:r w:rsidR="00CC464D" w:rsidRPr="00796CE6">
              <w:rPr>
                <w:rFonts w:cstheme="minorHAnsi"/>
              </w:rPr>
              <w:t xml:space="preserve"> engineer</w:t>
            </w:r>
          </w:p>
        </w:tc>
        <w:tc>
          <w:tcPr>
            <w:tcW w:w="1151" w:type="dxa"/>
          </w:tcPr>
          <w:p w14:paraId="070B9D98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96CE6">
              <w:rPr>
                <w:rFonts w:cstheme="minorHAnsi"/>
              </w:rPr>
              <w:t>Aug 2016</w:t>
            </w:r>
          </w:p>
        </w:tc>
        <w:tc>
          <w:tcPr>
            <w:tcW w:w="1310" w:type="dxa"/>
          </w:tcPr>
          <w:p w14:paraId="63A99048" w14:textId="77777777" w:rsidR="00CC464D" w:rsidRPr="00796CE6" w:rsidRDefault="00CC464D" w:rsidP="001851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96CE6">
              <w:rPr>
                <w:rFonts w:cstheme="minorHAnsi"/>
              </w:rPr>
              <w:t>Present</w:t>
            </w:r>
          </w:p>
        </w:tc>
      </w:tr>
    </w:tbl>
    <w:p w14:paraId="3E38913F" w14:textId="6C19B648" w:rsidR="12D68F2F" w:rsidRPr="00796CE6" w:rsidRDefault="12D68F2F" w:rsidP="12D68F2F">
      <w:pPr>
        <w:jc w:val="both"/>
        <w:rPr>
          <w:rFonts w:cstheme="minorHAnsi"/>
        </w:rPr>
      </w:pPr>
      <w:r w:rsidRPr="00796CE6">
        <w:rPr>
          <w:rFonts w:eastAsia="Times New Roman" w:cstheme="minorHAnsi"/>
          <w:b/>
          <w:bCs/>
          <w:color w:val="000000" w:themeColor="text1"/>
          <w:u w:val="single"/>
        </w:rPr>
        <w:t>ACHEIVEMENTS</w:t>
      </w:r>
    </w:p>
    <w:p w14:paraId="55E83560" w14:textId="147940D7" w:rsidR="12D68F2F" w:rsidRPr="00796CE6" w:rsidRDefault="12D68F2F" w:rsidP="12D68F2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Won best performer award</w:t>
      </w:r>
      <w:r w:rsidR="009C2993" w:rsidRPr="00796CE6">
        <w:rPr>
          <w:rFonts w:eastAsia="Times New Roman" w:cstheme="minorHAnsi"/>
          <w:color w:val="000000" w:themeColor="text1"/>
        </w:rPr>
        <w:t>s</w:t>
      </w:r>
      <w:r w:rsidRPr="00796CE6">
        <w:rPr>
          <w:rFonts w:eastAsia="Times New Roman" w:cstheme="minorHAnsi"/>
          <w:color w:val="000000" w:themeColor="text1"/>
        </w:rPr>
        <w:t xml:space="preserve"> in the team</w:t>
      </w:r>
      <w:r w:rsidR="00C10228" w:rsidRPr="00796CE6">
        <w:rPr>
          <w:rFonts w:eastAsia="Times New Roman" w:cstheme="minorHAnsi"/>
          <w:color w:val="000000" w:themeColor="text1"/>
        </w:rPr>
        <w:t>.</w:t>
      </w:r>
    </w:p>
    <w:p w14:paraId="75EE9E50" w14:textId="57E5584C" w:rsidR="12D68F2F" w:rsidRPr="00796CE6" w:rsidRDefault="12D68F2F" w:rsidP="12D68F2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Got appreciations from Business teams for successful and early delivery of products</w:t>
      </w:r>
      <w:r w:rsidR="00C10228" w:rsidRPr="00796CE6">
        <w:rPr>
          <w:rFonts w:eastAsia="Times New Roman" w:cstheme="minorHAnsi"/>
          <w:color w:val="000000" w:themeColor="text1"/>
        </w:rPr>
        <w:t>.</w:t>
      </w:r>
    </w:p>
    <w:p w14:paraId="75756EE2" w14:textId="79759B11" w:rsidR="12D68F2F" w:rsidRPr="00796CE6" w:rsidRDefault="12D68F2F">
      <w:pPr>
        <w:rPr>
          <w:rFonts w:cstheme="minorHAnsi"/>
        </w:rPr>
      </w:pPr>
      <w:r w:rsidRPr="00796CE6">
        <w:rPr>
          <w:rFonts w:eastAsia="Times New Roman" w:cstheme="minorHAnsi"/>
          <w:b/>
          <w:bCs/>
          <w:color w:val="000000" w:themeColor="text1"/>
          <w:u w:val="single"/>
        </w:rPr>
        <w:t>WORK EXPERIENCE</w:t>
      </w:r>
    </w:p>
    <w:p w14:paraId="735055BE" w14:textId="77777777" w:rsidR="00255178" w:rsidRPr="00796CE6" w:rsidRDefault="00255178" w:rsidP="00255178">
      <w:pPr>
        <w:widowControl w:val="0"/>
        <w:tabs>
          <w:tab w:val="left" w:pos="540"/>
        </w:tabs>
        <w:autoSpaceDE w:val="0"/>
        <w:autoSpaceDN w:val="0"/>
        <w:adjustRightInd w:val="0"/>
        <w:spacing w:before="240"/>
        <w:ind w:right="-11" w:firstLine="357"/>
        <w:contextualSpacing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Project# 1</w:t>
      </w:r>
    </w:p>
    <w:p w14:paraId="6BF64A1D" w14:textId="77777777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 xml:space="preserve">Client                 </w:t>
      </w:r>
      <w:r w:rsidRPr="00796CE6">
        <w:rPr>
          <w:rFonts w:cstheme="minorHAnsi"/>
          <w:b/>
          <w:bCs/>
        </w:rPr>
        <w:tab/>
        <w:t xml:space="preserve">:  CITI BANK </w:t>
      </w:r>
    </w:p>
    <w:p w14:paraId="6286308C" w14:textId="77777777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Company             :  WIPRO Technologies</w:t>
      </w:r>
    </w:p>
    <w:p w14:paraId="510147FF" w14:textId="0C66CC33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Project Duration</w:t>
      </w:r>
      <w:r w:rsidRPr="00796CE6">
        <w:rPr>
          <w:rFonts w:cstheme="minorHAnsi"/>
          <w:b/>
          <w:bCs/>
        </w:rPr>
        <w:tab/>
        <w:t xml:space="preserve">:  </w:t>
      </w:r>
      <w:r w:rsidR="002461EB">
        <w:rPr>
          <w:rFonts w:cstheme="minorHAnsi"/>
          <w:b/>
          <w:bCs/>
        </w:rPr>
        <w:t>Aug</w:t>
      </w:r>
      <w:r w:rsidRPr="00796CE6">
        <w:rPr>
          <w:rFonts w:cstheme="minorHAnsi"/>
          <w:b/>
          <w:bCs/>
        </w:rPr>
        <w:t xml:space="preserve"> 20</w:t>
      </w:r>
      <w:r w:rsidR="002461EB">
        <w:rPr>
          <w:rFonts w:cstheme="minorHAnsi"/>
          <w:b/>
          <w:bCs/>
        </w:rPr>
        <w:t>20</w:t>
      </w:r>
      <w:r w:rsidRPr="00796CE6">
        <w:rPr>
          <w:rFonts w:cstheme="minorHAnsi"/>
          <w:b/>
          <w:bCs/>
        </w:rPr>
        <w:t xml:space="preserve"> to till date</w:t>
      </w:r>
    </w:p>
    <w:p w14:paraId="3933D302" w14:textId="5D2DD8A2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contextualSpacing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Standard Role</w:t>
      </w:r>
      <w:r w:rsidRPr="00796CE6">
        <w:rPr>
          <w:rFonts w:cstheme="minorHAnsi"/>
          <w:b/>
          <w:bCs/>
        </w:rPr>
        <w:tab/>
        <w:t xml:space="preserve">:  </w:t>
      </w:r>
      <w:r w:rsidR="008B5A94" w:rsidRPr="00796CE6">
        <w:rPr>
          <w:rFonts w:cstheme="minorHAnsi"/>
          <w:b/>
          <w:bCs/>
        </w:rPr>
        <w:t>Senior</w:t>
      </w:r>
      <w:r w:rsidRPr="00796CE6">
        <w:rPr>
          <w:rFonts w:cstheme="minorHAnsi"/>
          <w:b/>
          <w:bCs/>
        </w:rPr>
        <w:t xml:space="preserve"> engineer </w:t>
      </w:r>
    </w:p>
    <w:p w14:paraId="1432D79C" w14:textId="77777777" w:rsidR="00255178" w:rsidRPr="00796CE6" w:rsidRDefault="00255178" w:rsidP="00255178">
      <w:pPr>
        <w:pStyle w:val="ExperienceTitleChar"/>
        <w:spacing w:line="276" w:lineRule="auto"/>
        <w:ind w:left="540"/>
        <w:jc w:val="both"/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</w:pPr>
      <w:r w:rsidRPr="00796CE6">
        <w:rPr>
          <w:rFonts w:asciiTheme="minorHAnsi" w:hAnsiTheme="minorHAnsi" w:cstheme="minorHAnsi"/>
          <w:i w:val="0"/>
          <w:sz w:val="22"/>
          <w:szCs w:val="22"/>
          <w:u w:val="single"/>
        </w:rPr>
        <w:t>Project Description</w:t>
      </w:r>
      <w:r w:rsidRPr="00796CE6">
        <w:rPr>
          <w:rFonts w:asciiTheme="minorHAnsi" w:hAnsiTheme="minorHAnsi" w:cstheme="minorHAnsi"/>
          <w:i w:val="0"/>
          <w:sz w:val="22"/>
          <w:szCs w:val="22"/>
        </w:rPr>
        <w:t>:</w:t>
      </w:r>
      <w:r w:rsidRPr="00796CE6">
        <w:rPr>
          <w:rFonts w:asciiTheme="minorHAnsi" w:hAnsiTheme="minorHAnsi" w:cstheme="minorHAnsi"/>
          <w:sz w:val="22"/>
          <w:szCs w:val="22"/>
        </w:rPr>
        <w:t xml:space="preserve"> </w:t>
      </w:r>
      <w:r w:rsidRPr="00796CE6">
        <w:rPr>
          <w:rFonts w:asciiTheme="minorHAnsi" w:hAnsiTheme="minorHAnsi" w:cstheme="minorHAnsi"/>
          <w:b/>
          <w:bCs/>
          <w:color w:val="252525"/>
          <w:sz w:val="22"/>
          <w:szCs w:val="22"/>
          <w:shd w:val="clear" w:color="auto" w:fill="FFFFFF"/>
        </w:rPr>
        <w:t>Citibank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is the consumer division of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7" w:tooltip="Financial services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financial services</w:t>
        </w:r>
      </w:hyperlink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8" w:tooltip="Multinational corporation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multinational</w:t>
        </w:r>
      </w:hyperlink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9" w:tooltip="Citigroup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Citigroup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 Citibank was founded in 1812 as the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796CE6">
        <w:rPr>
          <w:rFonts w:asciiTheme="minorHAnsi" w:hAnsiTheme="minorHAnsi" w:cstheme="minorHAnsi"/>
          <w:i w:val="0"/>
          <w:iCs/>
          <w:color w:val="252525"/>
          <w:sz w:val="22"/>
          <w:szCs w:val="22"/>
          <w:shd w:val="clear" w:color="auto" w:fill="FFFFFF"/>
        </w:rPr>
        <w:t>City Bank of New York</w:t>
      </w:r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 later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796CE6">
        <w:rPr>
          <w:rFonts w:asciiTheme="minorHAnsi" w:hAnsiTheme="minorHAnsi" w:cstheme="minorHAnsi"/>
          <w:i w:val="0"/>
          <w:iCs/>
          <w:color w:val="252525"/>
          <w:sz w:val="22"/>
          <w:szCs w:val="22"/>
          <w:shd w:val="clear" w:color="auto" w:fill="FFFFFF"/>
        </w:rPr>
        <w:t>First National City Bank of New York</w:t>
      </w:r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 The United States is the largest single market with approximately 26% of branches, generating 51% of revenues. Citibank's 983 North American branches are concentrated in major metropolitan areas including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0" w:tooltip="New York City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New York City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1" w:tooltip="Chicago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Chicago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2" w:tooltip="Los Angeles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Los Angeles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3" w:tooltip="San Francisco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San Francisco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4" w:tooltip="Washington, D.C.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Washington, D.C.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5" w:tooltip="Miami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Miami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6" w:tooltip="Houston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Houston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 and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7" w:tooltip="Dallas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Dallas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 Latin America markets make up 25% of revenues, Asia 20%, and Europe / Middle East / Africa 4%.</w:t>
      </w:r>
    </w:p>
    <w:p w14:paraId="3E5859FF" w14:textId="3CA25C37" w:rsidR="00796CE6" w:rsidRPr="00796CE6" w:rsidRDefault="00796CE6" w:rsidP="00796CE6">
      <w:pPr>
        <w:pStyle w:val="ExperienceTitleChar"/>
        <w:spacing w:line="276" w:lineRule="auto"/>
        <w:ind w:left="0" w:right="0"/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</w:pPr>
      <w:r w:rsidRPr="00796CE6">
        <w:rPr>
          <w:rFonts w:asciiTheme="minorHAnsi" w:hAnsiTheme="minorHAnsi" w:cstheme="minorHAnsi"/>
          <w:b/>
          <w:bCs/>
          <w:i w:val="0"/>
          <w:color w:val="000000"/>
          <w:sz w:val="22"/>
          <w:szCs w:val="22"/>
          <w:u w:val="single"/>
        </w:rPr>
        <w:t>Environment</w:t>
      </w:r>
      <w:r w:rsidRPr="00796CE6">
        <w:rPr>
          <w:rFonts w:asciiTheme="minorHAnsi" w:hAnsiTheme="minorHAnsi" w:cstheme="minorHAnsi"/>
          <w:i w:val="0"/>
          <w:color w:val="000000"/>
          <w:sz w:val="22"/>
          <w:szCs w:val="22"/>
          <w:u w:val="single"/>
        </w:rPr>
        <w:t>:</w:t>
      </w:r>
      <w:r w:rsidRPr="00796CE6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Azure Cloud, Terraform, DevOps, Networking, Data Factory, Docker, Kubernetes, Linux, Windows, Kubernetes, GitHub, Azure SQL and Cosmos DB.</w:t>
      </w:r>
    </w:p>
    <w:p w14:paraId="08B59F57" w14:textId="5CC597D3" w:rsidR="00042D98" w:rsidRPr="00796CE6" w:rsidRDefault="00042D98" w:rsidP="00042D98">
      <w:pPr>
        <w:rPr>
          <w:rFonts w:cstheme="minorHAnsi"/>
          <w:u w:val="single"/>
        </w:rPr>
      </w:pPr>
      <w:r w:rsidRPr="00796CE6">
        <w:rPr>
          <w:rFonts w:eastAsia="Times New Roman" w:cstheme="minorHAnsi"/>
          <w:b/>
          <w:bCs/>
          <w:color w:val="000000" w:themeColor="text1"/>
          <w:u w:val="single"/>
        </w:rPr>
        <w:t>Responsibilities</w:t>
      </w:r>
    </w:p>
    <w:p w14:paraId="0E19ACD3" w14:textId="651687B5" w:rsidR="00082225" w:rsidRPr="00796CE6" w:rsidRDefault="00082225" w:rsidP="00F77D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Worked on Azure Dev</w:t>
      </w:r>
      <w:r w:rsidR="0039253D" w:rsidRPr="00796CE6">
        <w:rPr>
          <w:rFonts w:eastAsia="Times New Roman" w:cstheme="minorHAnsi"/>
          <w:color w:val="000000" w:themeColor="text1"/>
        </w:rPr>
        <w:t>O</w:t>
      </w:r>
      <w:r w:rsidRPr="00796CE6">
        <w:rPr>
          <w:rFonts w:eastAsia="Times New Roman" w:cstheme="minorHAnsi"/>
          <w:color w:val="000000" w:themeColor="text1"/>
        </w:rPr>
        <w:t>ps to automate the infrastructure provisioning</w:t>
      </w:r>
      <w:r w:rsidR="00CE653A" w:rsidRPr="00796CE6">
        <w:rPr>
          <w:rFonts w:eastAsia="Times New Roman" w:cstheme="minorHAnsi"/>
          <w:color w:val="000000" w:themeColor="text1"/>
        </w:rPr>
        <w:t>.</w:t>
      </w:r>
    </w:p>
    <w:p w14:paraId="50B2147F" w14:textId="77777777" w:rsidR="0039253D" w:rsidRPr="00796CE6" w:rsidRDefault="0039253D" w:rsidP="003925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96CE6">
        <w:rPr>
          <w:rFonts w:cstheme="minorHAnsi"/>
        </w:rPr>
        <w:t>Worked on Data Factory to move data from one database to another and Storage to Database.</w:t>
      </w:r>
    </w:p>
    <w:p w14:paraId="5AC92886" w14:textId="77777777" w:rsidR="0039253D" w:rsidRPr="00796CE6" w:rsidRDefault="0039253D" w:rsidP="003925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Worked on Azure DevOps to automate the infrastructure provisioning.</w:t>
      </w:r>
    </w:p>
    <w:p w14:paraId="72247518" w14:textId="77777777" w:rsidR="0039253D" w:rsidRPr="00796CE6" w:rsidRDefault="0039253D" w:rsidP="0039253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Worked on Networking-Vnet, Subnets, Load balancer, Application gateway, traffic manager.</w:t>
      </w:r>
    </w:p>
    <w:p w14:paraId="24D9C046" w14:textId="7BAD0071" w:rsidR="0039253D" w:rsidRPr="00796CE6" w:rsidRDefault="0039253D" w:rsidP="003925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Created CI/CD pipeline for our web application using Azure DevOps, Docker, ACR &amp; AKS</w:t>
      </w:r>
    </w:p>
    <w:p w14:paraId="234173C8" w14:textId="37D3182E" w:rsidR="00F77DC6" w:rsidRPr="00796CE6" w:rsidRDefault="00F77DC6" w:rsidP="00F77DC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</w:t>
      </w:r>
      <w:r w:rsidR="00E51BC3" w:rsidRPr="00796CE6">
        <w:rPr>
          <w:rFonts w:eastAsia="Times New Roman" w:cstheme="minorHAnsi"/>
          <w:color w:val="000000" w:themeColor="text1"/>
        </w:rPr>
        <w:t xml:space="preserve"> </w:t>
      </w:r>
      <w:r w:rsidRPr="00796CE6">
        <w:rPr>
          <w:rFonts w:eastAsia="Times New Roman" w:cstheme="minorHAnsi"/>
          <w:color w:val="000000" w:themeColor="text1"/>
        </w:rPr>
        <w:t xml:space="preserve"> in delivering </w:t>
      </w:r>
      <w:r w:rsidR="003A0CA8" w:rsidRPr="00796CE6">
        <w:rPr>
          <w:rFonts w:eastAsia="Times New Roman" w:cstheme="minorHAnsi"/>
          <w:color w:val="000000" w:themeColor="text1"/>
        </w:rPr>
        <w:t>container-based</w:t>
      </w:r>
      <w:r w:rsidRPr="00796CE6">
        <w:rPr>
          <w:rFonts w:eastAsia="Times New Roman" w:cstheme="minorHAnsi"/>
          <w:color w:val="000000" w:themeColor="text1"/>
        </w:rPr>
        <w:t xml:space="preserve"> deployments using Docker.</w:t>
      </w:r>
    </w:p>
    <w:p w14:paraId="1DEBD489" w14:textId="75FF06AA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Involved in Create/Enhance/automate build and deployment processes for each release.</w:t>
      </w:r>
    </w:p>
    <w:p w14:paraId="7B45466F" w14:textId="69F8A3E6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Configured </w:t>
      </w:r>
      <w:r w:rsidR="00494489" w:rsidRPr="00796CE6">
        <w:rPr>
          <w:rFonts w:eastAsia="Times New Roman" w:cstheme="minorHAnsi"/>
          <w:color w:val="000000" w:themeColor="text1"/>
        </w:rPr>
        <w:t>Azure</w:t>
      </w:r>
      <w:r w:rsidRPr="00796CE6">
        <w:rPr>
          <w:rFonts w:eastAsia="Times New Roman" w:cstheme="minorHAnsi"/>
          <w:color w:val="000000" w:themeColor="text1"/>
        </w:rPr>
        <w:t xml:space="preserve"> </w:t>
      </w:r>
      <w:r w:rsidR="00494489" w:rsidRPr="00796CE6">
        <w:rPr>
          <w:rFonts w:eastAsia="Times New Roman" w:cstheme="minorHAnsi"/>
          <w:color w:val="000000" w:themeColor="text1"/>
        </w:rPr>
        <w:t>VM</w:t>
      </w:r>
      <w:r w:rsidRPr="00796CE6">
        <w:rPr>
          <w:rFonts w:eastAsia="Times New Roman" w:cstheme="minorHAnsi"/>
          <w:color w:val="000000" w:themeColor="text1"/>
        </w:rPr>
        <w:t xml:space="preserve"> servers using </w:t>
      </w:r>
      <w:r w:rsidR="001C7963" w:rsidRPr="00796CE6">
        <w:rPr>
          <w:rFonts w:eastAsia="Times New Roman" w:cstheme="minorHAnsi"/>
          <w:color w:val="000000" w:themeColor="text1"/>
        </w:rPr>
        <w:t>Ter</w:t>
      </w:r>
      <w:r w:rsidR="004670DC" w:rsidRPr="00796CE6">
        <w:rPr>
          <w:rFonts w:eastAsia="Times New Roman" w:cstheme="minorHAnsi"/>
          <w:color w:val="000000" w:themeColor="text1"/>
        </w:rPr>
        <w:t>r</w:t>
      </w:r>
      <w:r w:rsidR="001C7963" w:rsidRPr="00796CE6">
        <w:rPr>
          <w:rFonts w:eastAsia="Times New Roman" w:cstheme="minorHAnsi"/>
          <w:color w:val="000000" w:themeColor="text1"/>
        </w:rPr>
        <w:t>aform</w:t>
      </w:r>
      <w:r w:rsidRPr="00796CE6">
        <w:rPr>
          <w:rFonts w:eastAsia="Times New Roman" w:cstheme="minorHAnsi"/>
          <w:color w:val="000000" w:themeColor="text1"/>
        </w:rPr>
        <w:t xml:space="preserve"> (Linux/Ubuntu), configured the servers with the applications.</w:t>
      </w:r>
    </w:p>
    <w:p w14:paraId="2981830A" w14:textId="6906A60A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Created docker</w:t>
      </w:r>
      <w:r w:rsidR="00E51BC3" w:rsidRPr="00796CE6">
        <w:rPr>
          <w:rFonts w:eastAsia="Times New Roman" w:cstheme="minorHAnsi"/>
          <w:color w:val="000000" w:themeColor="text1"/>
        </w:rPr>
        <w:t>-</w:t>
      </w:r>
      <w:r w:rsidRPr="00796CE6">
        <w:rPr>
          <w:rFonts w:eastAsia="Times New Roman" w:cstheme="minorHAnsi"/>
          <w:color w:val="000000" w:themeColor="text1"/>
        </w:rPr>
        <w:t>files</w:t>
      </w:r>
      <w:r w:rsidR="00E51BC3" w:rsidRPr="00796CE6">
        <w:rPr>
          <w:rFonts w:eastAsia="Times New Roman" w:cstheme="minorHAnsi"/>
          <w:color w:val="000000" w:themeColor="text1"/>
        </w:rPr>
        <w:t xml:space="preserve"> </w:t>
      </w:r>
      <w:r w:rsidRPr="00796CE6">
        <w:rPr>
          <w:rFonts w:eastAsia="Times New Roman" w:cstheme="minorHAnsi"/>
          <w:color w:val="000000" w:themeColor="text1"/>
        </w:rPr>
        <w:t>for easier replication of DEV, QA Environments in local machines.</w:t>
      </w:r>
    </w:p>
    <w:p w14:paraId="24C28511" w14:textId="2868FBA4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Automated deployment of builds to different environments using </w:t>
      </w:r>
      <w:r w:rsidR="00154FBA" w:rsidRPr="00796CE6">
        <w:rPr>
          <w:rFonts w:eastAsia="Times New Roman" w:cstheme="minorHAnsi"/>
          <w:color w:val="000000" w:themeColor="text1"/>
        </w:rPr>
        <w:t>Azure Dev</w:t>
      </w:r>
      <w:r w:rsidR="00796CE6" w:rsidRPr="00796CE6">
        <w:rPr>
          <w:rFonts w:eastAsia="Times New Roman" w:cstheme="minorHAnsi"/>
          <w:color w:val="000000" w:themeColor="text1"/>
        </w:rPr>
        <w:t>O</w:t>
      </w:r>
      <w:r w:rsidR="00154FBA" w:rsidRPr="00796CE6">
        <w:rPr>
          <w:rFonts w:eastAsia="Times New Roman" w:cstheme="minorHAnsi"/>
          <w:color w:val="000000" w:themeColor="text1"/>
        </w:rPr>
        <w:t>ps pipelines</w:t>
      </w:r>
    </w:p>
    <w:p w14:paraId="5577A33C" w14:textId="77777777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Resolving merging issues during build and release by conducting meetings with developers and managers.</w:t>
      </w:r>
    </w:p>
    <w:p w14:paraId="20E4FF03" w14:textId="77777777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User Administration such as adding a new user account/modifying/deleting user account and granting sudo access based on the requirement.</w:t>
      </w:r>
    </w:p>
    <w:p w14:paraId="6603FCFB" w14:textId="3B15AE3C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Have </w:t>
      </w:r>
      <w:r w:rsidR="0017025A" w:rsidRPr="00796CE6">
        <w:rPr>
          <w:rFonts w:eastAsia="Times New Roman" w:cstheme="minorHAnsi"/>
          <w:color w:val="000000" w:themeColor="text1"/>
        </w:rPr>
        <w:t>implemented</w:t>
      </w:r>
      <w:r w:rsidRPr="00796CE6">
        <w:rPr>
          <w:rFonts w:eastAsia="Times New Roman" w:cstheme="minorHAnsi"/>
          <w:color w:val="000000" w:themeColor="text1"/>
        </w:rPr>
        <w:t xml:space="preserve"> CI/CD using</w:t>
      </w:r>
      <w:r w:rsidR="00154FBA" w:rsidRPr="00796CE6">
        <w:rPr>
          <w:rFonts w:eastAsia="Times New Roman" w:cstheme="minorHAnsi"/>
          <w:color w:val="000000" w:themeColor="text1"/>
        </w:rPr>
        <w:t xml:space="preserve"> Git,</w:t>
      </w:r>
      <w:r w:rsidRPr="00796CE6">
        <w:rPr>
          <w:rFonts w:eastAsia="Times New Roman" w:cstheme="minorHAnsi"/>
          <w:color w:val="000000" w:themeColor="text1"/>
        </w:rPr>
        <w:t xml:space="preserve"> </w:t>
      </w:r>
      <w:r w:rsidR="00154FBA" w:rsidRPr="00796CE6">
        <w:rPr>
          <w:rFonts w:eastAsia="Times New Roman" w:cstheme="minorHAnsi"/>
          <w:color w:val="000000" w:themeColor="text1"/>
        </w:rPr>
        <w:t>Azure Dev</w:t>
      </w:r>
      <w:r w:rsidR="00796CE6" w:rsidRPr="00796CE6">
        <w:rPr>
          <w:rFonts w:eastAsia="Times New Roman" w:cstheme="minorHAnsi"/>
          <w:color w:val="000000" w:themeColor="text1"/>
        </w:rPr>
        <w:t>O</w:t>
      </w:r>
      <w:r w:rsidR="00154FBA" w:rsidRPr="00796CE6">
        <w:rPr>
          <w:rFonts w:eastAsia="Times New Roman" w:cstheme="minorHAnsi"/>
          <w:color w:val="000000" w:themeColor="text1"/>
        </w:rPr>
        <w:t>ps pipelines.</w:t>
      </w:r>
    </w:p>
    <w:p w14:paraId="0BB4E6C4" w14:textId="77777777" w:rsidR="003F01D8" w:rsidRPr="00796CE6" w:rsidRDefault="003F01D8" w:rsidP="003F01D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lastRenderedPageBreak/>
        <w:t>Build and deployment scripts according to SCM team standards and processes to QA, Performance and Production Environments.</w:t>
      </w:r>
    </w:p>
    <w:p w14:paraId="24DF4D93" w14:textId="5E8A7946" w:rsidR="003F01D8" w:rsidRPr="00796CE6" w:rsidRDefault="003F01D8" w:rsidP="00796CE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After complete of the </w:t>
      </w:r>
      <w:r w:rsidR="00A1397F" w:rsidRPr="00796CE6">
        <w:rPr>
          <w:rFonts w:eastAsia="Times New Roman" w:cstheme="minorHAnsi"/>
          <w:color w:val="000000" w:themeColor="text1"/>
        </w:rPr>
        <w:t>script’s</w:t>
      </w:r>
      <w:r w:rsidRPr="00796CE6">
        <w:rPr>
          <w:rFonts w:eastAsia="Times New Roman" w:cstheme="minorHAnsi"/>
          <w:color w:val="000000" w:themeColor="text1"/>
        </w:rPr>
        <w:t xml:space="preserve"> development and process setup, execute the builds and deployments to all above environments based on weekly scheduled `build.</w:t>
      </w:r>
    </w:p>
    <w:p w14:paraId="1C2544C6" w14:textId="37D27CCF" w:rsidR="00C6316D" w:rsidRPr="00796CE6" w:rsidRDefault="00C6316D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</w:t>
      </w:r>
      <w:r w:rsidR="00796CE6" w:rsidRPr="00796CE6">
        <w:rPr>
          <w:rFonts w:eastAsia="Times New Roman" w:cstheme="minorHAnsi"/>
          <w:color w:val="000000" w:themeColor="text1"/>
        </w:rPr>
        <w:t xml:space="preserve">networking Vnet, Subnets, network Interface and </w:t>
      </w:r>
      <w:r w:rsidRPr="00796CE6">
        <w:rPr>
          <w:rFonts w:eastAsia="Times New Roman" w:cstheme="minorHAnsi"/>
          <w:color w:val="000000" w:themeColor="text1"/>
        </w:rPr>
        <w:t>Load balancer, Application gateway, traffic manager.</w:t>
      </w:r>
    </w:p>
    <w:p w14:paraId="5CCC1727" w14:textId="77777777" w:rsidR="00C6316D" w:rsidRPr="00796CE6" w:rsidRDefault="00C6316D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Worked on app services to deploy our customized images.</w:t>
      </w:r>
    </w:p>
    <w:p w14:paraId="1CA107FD" w14:textId="29F95D2B" w:rsidR="00C6316D" w:rsidRPr="00796CE6" w:rsidRDefault="00C6316D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Created CI/CD pipeline for our web application using Azure Dev</w:t>
      </w:r>
      <w:r w:rsidR="00796CE6" w:rsidRPr="00796CE6">
        <w:rPr>
          <w:rFonts w:eastAsia="Times New Roman" w:cstheme="minorHAnsi"/>
          <w:color w:val="000000" w:themeColor="text1"/>
        </w:rPr>
        <w:t>O</w:t>
      </w:r>
      <w:r w:rsidRPr="00796CE6">
        <w:rPr>
          <w:rFonts w:eastAsia="Times New Roman" w:cstheme="minorHAnsi"/>
          <w:color w:val="000000" w:themeColor="text1"/>
        </w:rPr>
        <w:t>ps, Docker, ACR &amp; AKS.</w:t>
      </w:r>
    </w:p>
    <w:p w14:paraId="68BC4010" w14:textId="77777777" w:rsidR="00C6316D" w:rsidRPr="00796CE6" w:rsidRDefault="00C6316D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Worked on blob, file share storages and provisioned storage explorer.</w:t>
      </w:r>
    </w:p>
    <w:p w14:paraId="79BE7F44" w14:textId="008F4EEB" w:rsidR="00C6316D" w:rsidRPr="00796CE6" w:rsidRDefault="00C6316D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content delivery </w:t>
      </w:r>
      <w:r w:rsidR="00796CE6" w:rsidRPr="00796CE6">
        <w:rPr>
          <w:rFonts w:eastAsia="Times New Roman" w:cstheme="minorHAnsi"/>
          <w:color w:val="000000" w:themeColor="text1"/>
        </w:rPr>
        <w:t>network</w:t>
      </w:r>
      <w:r w:rsidRPr="00796CE6">
        <w:rPr>
          <w:rFonts w:eastAsia="Times New Roman" w:cstheme="minorHAnsi"/>
          <w:color w:val="000000" w:themeColor="text1"/>
        </w:rPr>
        <w:t xml:space="preserve"> and VMSS.</w:t>
      </w:r>
    </w:p>
    <w:p w14:paraId="5415C08C" w14:textId="776A546F" w:rsidR="005B2D94" w:rsidRPr="00796CE6" w:rsidRDefault="005B2D94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Created static web site and </w:t>
      </w:r>
      <w:r w:rsidR="00A1397F" w:rsidRPr="00796CE6">
        <w:rPr>
          <w:rFonts w:eastAsia="Times New Roman" w:cstheme="minorHAnsi"/>
          <w:color w:val="000000" w:themeColor="text1"/>
        </w:rPr>
        <w:t>hosted privately.</w:t>
      </w:r>
    </w:p>
    <w:p w14:paraId="21855EFF" w14:textId="4536131F" w:rsidR="005B2D94" w:rsidRPr="00796CE6" w:rsidRDefault="005B2D94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Provided file share</w:t>
      </w:r>
      <w:r w:rsidR="00A1397F" w:rsidRPr="00796CE6">
        <w:rPr>
          <w:rFonts w:eastAsia="Times New Roman" w:cstheme="minorHAnsi"/>
          <w:color w:val="000000" w:themeColor="text1"/>
        </w:rPr>
        <w:t>s</w:t>
      </w:r>
      <w:r w:rsidRPr="00796CE6">
        <w:rPr>
          <w:rFonts w:eastAsia="Times New Roman" w:cstheme="minorHAnsi"/>
          <w:color w:val="000000" w:themeColor="text1"/>
        </w:rPr>
        <w:t xml:space="preserve"> shared access to users.</w:t>
      </w:r>
    </w:p>
    <w:p w14:paraId="75E2A46D" w14:textId="77777777" w:rsidR="00A1397F" w:rsidRPr="00796CE6" w:rsidRDefault="00A1397F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>Created content registry and published docker images.</w:t>
      </w:r>
    </w:p>
    <w:p w14:paraId="7846562F" w14:textId="0335B320" w:rsidR="00A1397F" w:rsidRPr="00796CE6" w:rsidRDefault="00A1397F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Backup, Restore and </w:t>
      </w:r>
      <w:r w:rsidR="006E3925" w:rsidRPr="00796CE6">
        <w:rPr>
          <w:rFonts w:eastAsia="Times New Roman" w:cstheme="minorHAnsi"/>
          <w:color w:val="000000" w:themeColor="text1"/>
        </w:rPr>
        <w:t>disaster</w:t>
      </w:r>
      <w:r w:rsidRPr="00796CE6">
        <w:rPr>
          <w:rFonts w:eastAsia="Times New Roman" w:cstheme="minorHAnsi"/>
          <w:color w:val="000000" w:themeColor="text1"/>
        </w:rPr>
        <w:t xml:space="preserve"> recovery services. </w:t>
      </w:r>
    </w:p>
    <w:p w14:paraId="04BF89AC" w14:textId="718F0D17" w:rsidR="00A1397F" w:rsidRPr="00796CE6" w:rsidRDefault="00A1397F" w:rsidP="00C6316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color w:val="000000" w:themeColor="text1"/>
        </w:rPr>
      </w:pPr>
      <w:r w:rsidRPr="00796CE6">
        <w:rPr>
          <w:rFonts w:eastAsia="Times New Roman" w:cstheme="minorHAnsi"/>
          <w:color w:val="000000" w:themeColor="text1"/>
        </w:rPr>
        <w:t xml:space="preserve">Worked on access policies at AD level and RBAC level. Created customized roles and applied to user and groups. </w:t>
      </w:r>
    </w:p>
    <w:p w14:paraId="713EBF20" w14:textId="50F311EE" w:rsidR="00255178" w:rsidRPr="00796CE6" w:rsidRDefault="00255178" w:rsidP="00255178">
      <w:pPr>
        <w:widowControl w:val="0"/>
        <w:tabs>
          <w:tab w:val="left" w:pos="540"/>
        </w:tabs>
        <w:autoSpaceDE w:val="0"/>
        <w:autoSpaceDN w:val="0"/>
        <w:adjustRightInd w:val="0"/>
        <w:spacing w:before="240"/>
        <w:ind w:right="-11" w:firstLine="357"/>
        <w:contextualSpacing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Project# 2</w:t>
      </w:r>
    </w:p>
    <w:p w14:paraId="0F371A3A" w14:textId="7DE903B9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 xml:space="preserve">Client                 </w:t>
      </w:r>
      <w:r w:rsidRPr="00796CE6">
        <w:rPr>
          <w:rFonts w:cstheme="minorHAnsi"/>
          <w:b/>
          <w:bCs/>
        </w:rPr>
        <w:tab/>
        <w:t xml:space="preserve">:  </w:t>
      </w:r>
      <w:r w:rsidR="0024265B" w:rsidRPr="00796CE6">
        <w:rPr>
          <w:rFonts w:cstheme="minorHAnsi"/>
          <w:b/>
          <w:bCs/>
        </w:rPr>
        <w:t>CITI BANK</w:t>
      </w:r>
      <w:r w:rsidRPr="00796CE6">
        <w:rPr>
          <w:rFonts w:cstheme="minorHAnsi"/>
          <w:b/>
          <w:bCs/>
        </w:rPr>
        <w:t xml:space="preserve"> </w:t>
      </w:r>
    </w:p>
    <w:p w14:paraId="4FF5D040" w14:textId="7A6D55ED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 xml:space="preserve">Company            </w:t>
      </w:r>
      <w:r w:rsidR="000B117C" w:rsidRPr="00796CE6">
        <w:rPr>
          <w:rFonts w:cstheme="minorHAnsi"/>
          <w:b/>
          <w:bCs/>
        </w:rPr>
        <w:t xml:space="preserve">   </w:t>
      </w:r>
      <w:r w:rsidRPr="00796CE6">
        <w:rPr>
          <w:rFonts w:cstheme="minorHAnsi"/>
          <w:b/>
          <w:bCs/>
        </w:rPr>
        <w:t>:</w:t>
      </w:r>
      <w:r w:rsidR="000B117C" w:rsidRPr="00796CE6">
        <w:rPr>
          <w:rFonts w:cstheme="minorHAnsi"/>
          <w:b/>
          <w:bCs/>
        </w:rPr>
        <w:t xml:space="preserve">   </w:t>
      </w:r>
      <w:r w:rsidRPr="00796CE6">
        <w:rPr>
          <w:rFonts w:cstheme="minorHAnsi"/>
          <w:b/>
          <w:bCs/>
        </w:rPr>
        <w:t>WIPRO Technologies</w:t>
      </w:r>
    </w:p>
    <w:p w14:paraId="24431566" w14:textId="6F680C7D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Project Duration</w:t>
      </w:r>
      <w:r w:rsidRPr="00796CE6">
        <w:rPr>
          <w:rFonts w:cstheme="minorHAnsi"/>
          <w:b/>
          <w:bCs/>
        </w:rPr>
        <w:tab/>
        <w:t xml:space="preserve">:  Aug 2016 to </w:t>
      </w:r>
      <w:r w:rsidR="002461EB">
        <w:rPr>
          <w:rFonts w:cstheme="minorHAnsi"/>
          <w:b/>
          <w:bCs/>
        </w:rPr>
        <w:t>Jul</w:t>
      </w:r>
      <w:r w:rsidRPr="00796CE6">
        <w:rPr>
          <w:rFonts w:cstheme="minorHAnsi"/>
          <w:b/>
          <w:bCs/>
        </w:rPr>
        <w:t xml:space="preserve"> 20</w:t>
      </w:r>
      <w:r w:rsidR="002461EB">
        <w:rPr>
          <w:rFonts w:cstheme="minorHAnsi"/>
          <w:b/>
          <w:bCs/>
        </w:rPr>
        <w:t>20</w:t>
      </w:r>
    </w:p>
    <w:p w14:paraId="3C989DFB" w14:textId="0E30D424" w:rsidR="00255178" w:rsidRPr="00796CE6" w:rsidRDefault="00255178" w:rsidP="00796CE6">
      <w:pPr>
        <w:widowControl w:val="0"/>
        <w:autoSpaceDE w:val="0"/>
        <w:autoSpaceDN w:val="0"/>
        <w:adjustRightInd w:val="0"/>
        <w:spacing w:after="0" w:line="276" w:lineRule="auto"/>
        <w:ind w:right="-11" w:firstLine="539"/>
        <w:rPr>
          <w:rFonts w:cstheme="minorHAnsi"/>
          <w:b/>
          <w:bCs/>
        </w:rPr>
      </w:pPr>
      <w:r w:rsidRPr="00796CE6">
        <w:rPr>
          <w:rFonts w:cstheme="minorHAnsi"/>
          <w:b/>
          <w:bCs/>
        </w:rPr>
        <w:t>Standard Role</w:t>
      </w:r>
      <w:r w:rsidRPr="00796CE6">
        <w:rPr>
          <w:rFonts w:cstheme="minorHAnsi"/>
          <w:b/>
          <w:bCs/>
        </w:rPr>
        <w:tab/>
        <w:t>:   Database Administrator</w:t>
      </w:r>
    </w:p>
    <w:p w14:paraId="7AC659CC" w14:textId="77777777" w:rsidR="0024265B" w:rsidRPr="00796CE6" w:rsidRDefault="0024265B" w:rsidP="0024265B">
      <w:pPr>
        <w:pStyle w:val="ExperienceTitleChar"/>
        <w:spacing w:line="276" w:lineRule="auto"/>
        <w:ind w:left="540"/>
        <w:jc w:val="both"/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</w:pPr>
      <w:r w:rsidRPr="00796CE6">
        <w:rPr>
          <w:rFonts w:asciiTheme="minorHAnsi" w:hAnsiTheme="minorHAnsi" w:cstheme="minorHAnsi"/>
          <w:b/>
          <w:bCs/>
          <w:i w:val="0"/>
          <w:sz w:val="22"/>
          <w:szCs w:val="22"/>
          <w:u w:val="single"/>
        </w:rPr>
        <w:t>Project Description</w:t>
      </w:r>
      <w:r w:rsidRPr="00796CE6">
        <w:rPr>
          <w:rFonts w:asciiTheme="minorHAnsi" w:hAnsiTheme="minorHAnsi" w:cstheme="minorHAnsi"/>
          <w:b/>
          <w:bCs/>
          <w:i w:val="0"/>
          <w:sz w:val="22"/>
          <w:szCs w:val="22"/>
        </w:rPr>
        <w:t>:</w:t>
      </w:r>
      <w:r w:rsidRPr="00796CE6">
        <w:rPr>
          <w:rFonts w:asciiTheme="minorHAnsi" w:hAnsiTheme="minorHAnsi" w:cstheme="minorHAnsi"/>
          <w:sz w:val="22"/>
          <w:szCs w:val="22"/>
        </w:rPr>
        <w:t xml:space="preserve"> </w:t>
      </w:r>
      <w:r w:rsidRPr="00796CE6">
        <w:rPr>
          <w:rFonts w:asciiTheme="minorHAnsi" w:hAnsiTheme="minorHAnsi" w:cstheme="minorHAnsi"/>
          <w:b/>
          <w:bCs/>
          <w:color w:val="252525"/>
          <w:sz w:val="22"/>
          <w:szCs w:val="22"/>
          <w:shd w:val="clear" w:color="auto" w:fill="FFFFFF"/>
        </w:rPr>
        <w:t>Citibank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is the consumer division of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8" w:tooltip="Financial services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financial services</w:t>
        </w:r>
      </w:hyperlink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19" w:tooltip="Multinational corporation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multinational</w:t>
        </w:r>
      </w:hyperlink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0" w:tooltip="Citigroup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Citigroup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 Citibank was founded in 1812 as the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796CE6">
        <w:rPr>
          <w:rFonts w:asciiTheme="minorHAnsi" w:hAnsiTheme="minorHAnsi" w:cstheme="minorHAnsi"/>
          <w:i w:val="0"/>
          <w:iCs/>
          <w:color w:val="252525"/>
          <w:sz w:val="22"/>
          <w:szCs w:val="22"/>
          <w:shd w:val="clear" w:color="auto" w:fill="FFFFFF"/>
        </w:rPr>
        <w:t>City Bank of New York</w:t>
      </w:r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 later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796CE6">
        <w:rPr>
          <w:rFonts w:asciiTheme="minorHAnsi" w:hAnsiTheme="minorHAnsi" w:cstheme="minorHAnsi"/>
          <w:i w:val="0"/>
          <w:iCs/>
          <w:color w:val="252525"/>
          <w:sz w:val="22"/>
          <w:szCs w:val="22"/>
          <w:shd w:val="clear" w:color="auto" w:fill="FFFFFF"/>
        </w:rPr>
        <w:t>First National City Bank of New York</w:t>
      </w:r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 The United States is the largest single market with approximately 26% of branches, generating 51% of revenues. Citibank's 983 North American branches are concentrated in major metropolitan areas including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1" w:tooltip="New York City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New York City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2" w:tooltip="Chicago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Chicago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3" w:tooltip="Los Angeles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Los Angeles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4" w:tooltip="San Francisco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San Francisco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5" w:tooltip="Washington, D.C.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Washington, D.C.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6" w:tooltip="Miami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Miami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7" w:tooltip="Houston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Houston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, and</w:t>
      </w:r>
      <w:r w:rsidRPr="00796CE6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hyperlink r:id="rId28" w:tooltip="Dallas" w:history="1">
        <w:r w:rsidRPr="00796CE6">
          <w:rPr>
            <w:rStyle w:val="Hyperlink"/>
            <w:rFonts w:asciiTheme="minorHAnsi" w:hAnsiTheme="minorHAnsi" w:cstheme="minorHAnsi"/>
            <w:color w:val="0B0080"/>
            <w:sz w:val="22"/>
            <w:szCs w:val="22"/>
            <w:shd w:val="clear" w:color="auto" w:fill="FFFFFF"/>
          </w:rPr>
          <w:t>Dallas</w:t>
        </w:r>
      </w:hyperlink>
      <w:r w:rsidRPr="00796CE6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 Latin America markets make up 25% of revenues, Asia 20%, and Europe / Middle East / Africa 4%.</w:t>
      </w:r>
    </w:p>
    <w:p w14:paraId="5C141FFF" w14:textId="251F3DD0" w:rsidR="00255178" w:rsidRPr="00796CE6" w:rsidRDefault="00255178" w:rsidP="00255178">
      <w:pPr>
        <w:pStyle w:val="ExperienceTitleChar"/>
        <w:spacing w:line="276" w:lineRule="auto"/>
        <w:ind w:left="540" w:right="0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 w:rsidRPr="00796CE6">
        <w:rPr>
          <w:rFonts w:asciiTheme="minorHAnsi" w:hAnsiTheme="minorHAnsi" w:cstheme="minorHAnsi"/>
          <w:b/>
          <w:bCs/>
          <w:i w:val="0"/>
          <w:color w:val="000000"/>
          <w:sz w:val="22"/>
          <w:szCs w:val="22"/>
          <w:u w:val="single"/>
        </w:rPr>
        <w:t>Environment</w:t>
      </w:r>
      <w:r w:rsidRPr="00796CE6">
        <w:rPr>
          <w:rFonts w:asciiTheme="minorHAnsi" w:hAnsiTheme="minorHAnsi" w:cstheme="minorHAnsi"/>
          <w:i w:val="0"/>
          <w:color w:val="000000"/>
          <w:sz w:val="22"/>
          <w:szCs w:val="22"/>
          <w:u w:val="single"/>
        </w:rPr>
        <w:t>:</w:t>
      </w:r>
      <w:r w:rsidRPr="00796CE6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Oracle 11g, Windows, IBM-AIX, Putty, WinSCP, OEM 12c, RMAN, Expdp/Impdp, Toad and SQL Developer.</w:t>
      </w:r>
    </w:p>
    <w:p w14:paraId="0B1C707A" w14:textId="77777777" w:rsidR="00255178" w:rsidRPr="00796CE6" w:rsidRDefault="00255178" w:rsidP="00255178">
      <w:pPr>
        <w:pStyle w:val="ExperienceTitleChar"/>
        <w:spacing w:line="276" w:lineRule="auto"/>
        <w:ind w:left="540" w:right="0"/>
        <w:jc w:val="both"/>
        <w:rPr>
          <w:rFonts w:asciiTheme="minorHAnsi" w:hAnsiTheme="minorHAnsi" w:cstheme="minorHAnsi"/>
          <w:i w:val="0"/>
          <w:sz w:val="22"/>
          <w:szCs w:val="22"/>
          <w:u w:val="single"/>
        </w:rPr>
      </w:pPr>
      <w:r w:rsidRPr="00796CE6">
        <w:rPr>
          <w:rFonts w:asciiTheme="minorHAnsi" w:hAnsiTheme="minorHAnsi" w:cstheme="minorHAnsi"/>
          <w:i w:val="0"/>
          <w:sz w:val="22"/>
          <w:szCs w:val="22"/>
          <w:u w:val="single"/>
        </w:rPr>
        <w:t>Project Role and Responsibilities:</w:t>
      </w:r>
    </w:p>
    <w:p w14:paraId="5D13AEF1" w14:textId="77777777" w:rsidR="00255178" w:rsidRPr="00796CE6" w:rsidRDefault="00255178" w:rsidP="00255178">
      <w:pPr>
        <w:pStyle w:val="ExperienceBullets"/>
        <w:numPr>
          <w:ilvl w:val="0"/>
          <w:numId w:val="19"/>
        </w:numPr>
        <w:tabs>
          <w:tab w:val="left" w:pos="965"/>
        </w:tabs>
        <w:spacing w:line="276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796C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Creating the databases and managing tables, Indexes and other database objects.</w:t>
      </w:r>
    </w:p>
    <w:p w14:paraId="572B3D59" w14:textId="77777777" w:rsidR="00255178" w:rsidRPr="00796CE6" w:rsidRDefault="00255178" w:rsidP="00255178">
      <w:pPr>
        <w:pStyle w:val="ExperienceBullets"/>
        <w:numPr>
          <w:ilvl w:val="0"/>
          <w:numId w:val="19"/>
        </w:numPr>
        <w:tabs>
          <w:tab w:val="left" w:pos="965"/>
        </w:tabs>
        <w:spacing w:line="276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796CE6">
        <w:rPr>
          <w:rFonts w:asciiTheme="minorHAnsi" w:hAnsiTheme="minorHAnsi" w:cstheme="minorHAnsi"/>
          <w:sz w:val="22"/>
          <w:szCs w:val="22"/>
        </w:rPr>
        <w:t>Database managing and monitoring for Oracle Standalone, ASM and RAC databases.</w:t>
      </w:r>
    </w:p>
    <w:p w14:paraId="30DD6B74" w14:textId="77777777" w:rsidR="00255178" w:rsidRPr="00796CE6" w:rsidRDefault="00255178" w:rsidP="00255178">
      <w:pPr>
        <w:pStyle w:val="ExperienceBullets"/>
        <w:numPr>
          <w:ilvl w:val="0"/>
          <w:numId w:val="19"/>
        </w:numPr>
        <w:tabs>
          <w:tab w:val="left" w:pos="965"/>
        </w:tabs>
        <w:spacing w:line="276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796CE6">
        <w:rPr>
          <w:rFonts w:asciiTheme="minorHAnsi" w:hAnsiTheme="minorHAnsi" w:cstheme="minorHAnsi"/>
          <w:sz w:val="22"/>
          <w:szCs w:val="22"/>
        </w:rPr>
        <w:t>Storage and space management including tablespaces and data files.</w:t>
      </w:r>
    </w:p>
    <w:p w14:paraId="7680FAAF" w14:textId="022DF586" w:rsidR="12D68F2F" w:rsidRPr="00796CE6" w:rsidRDefault="00255178" w:rsidP="00444A75">
      <w:pPr>
        <w:pStyle w:val="ExperienceBullets"/>
        <w:numPr>
          <w:ilvl w:val="0"/>
          <w:numId w:val="19"/>
        </w:numPr>
        <w:tabs>
          <w:tab w:val="left" w:pos="965"/>
        </w:tabs>
        <w:rPr>
          <w:rFonts w:asciiTheme="minorHAnsi" w:hAnsiTheme="minorHAnsi" w:cstheme="minorHAnsi"/>
          <w:sz w:val="22"/>
          <w:szCs w:val="22"/>
        </w:rPr>
      </w:pPr>
      <w:r w:rsidRPr="00796CE6">
        <w:rPr>
          <w:rFonts w:asciiTheme="minorHAnsi" w:hAnsiTheme="minorHAnsi" w:cstheme="minorHAnsi"/>
          <w:sz w:val="22"/>
          <w:szCs w:val="22"/>
        </w:rPr>
        <w:t>Estimated and Refresh Schemas/Tables from Production to Development and Test environments by using oracle utilities (expdp/impdp), Shell Scripts, PL/SQL Stored Procedures and ESP Scheduler.</w:t>
      </w:r>
    </w:p>
    <w:p w14:paraId="3830D55F" w14:textId="2EB137FD" w:rsidR="00444A75" w:rsidRPr="00796CE6" w:rsidRDefault="00444A75" w:rsidP="00444A75">
      <w:pPr>
        <w:pStyle w:val="ExperienceBullets"/>
        <w:numPr>
          <w:ilvl w:val="0"/>
          <w:numId w:val="19"/>
        </w:numPr>
        <w:tabs>
          <w:tab w:val="left" w:pos="965"/>
        </w:tabs>
        <w:rPr>
          <w:rFonts w:asciiTheme="minorHAnsi" w:hAnsiTheme="minorHAnsi" w:cstheme="minorHAnsi"/>
          <w:sz w:val="22"/>
          <w:szCs w:val="22"/>
        </w:rPr>
      </w:pPr>
      <w:r w:rsidRPr="00796CE6">
        <w:rPr>
          <w:rFonts w:asciiTheme="minorHAnsi" w:hAnsiTheme="minorHAnsi" w:cstheme="minorHAnsi"/>
          <w:color w:val="000000"/>
          <w:sz w:val="22"/>
          <w:szCs w:val="22"/>
        </w:rPr>
        <w:t>Patching on PROD/COB and UAT</w:t>
      </w:r>
      <w:r w:rsidR="007F15E9" w:rsidRPr="00796CE6">
        <w:rPr>
          <w:rFonts w:asciiTheme="minorHAnsi" w:hAnsiTheme="minorHAnsi" w:cstheme="minorHAnsi"/>
          <w:color w:val="000000"/>
          <w:sz w:val="22"/>
          <w:szCs w:val="22"/>
        </w:rPr>
        <w:t xml:space="preserve"> environment</w:t>
      </w:r>
      <w:r w:rsidRPr="00796CE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sectPr w:rsidR="00444A75" w:rsidRPr="0079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C73A" w14:textId="77777777" w:rsidR="00854B3C" w:rsidRDefault="00854B3C" w:rsidP="008734E7">
      <w:pPr>
        <w:spacing w:after="0" w:line="240" w:lineRule="auto"/>
      </w:pPr>
      <w:r>
        <w:separator/>
      </w:r>
    </w:p>
  </w:endnote>
  <w:endnote w:type="continuationSeparator" w:id="0">
    <w:p w14:paraId="183BB084" w14:textId="77777777" w:rsidR="00854B3C" w:rsidRDefault="00854B3C" w:rsidP="0087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7C3C" w14:textId="77777777" w:rsidR="00854B3C" w:rsidRDefault="00854B3C" w:rsidP="008734E7">
      <w:pPr>
        <w:spacing w:after="0" w:line="240" w:lineRule="auto"/>
      </w:pPr>
      <w:r>
        <w:separator/>
      </w:r>
    </w:p>
  </w:footnote>
  <w:footnote w:type="continuationSeparator" w:id="0">
    <w:p w14:paraId="781205FB" w14:textId="77777777" w:rsidR="00854B3C" w:rsidRDefault="00854B3C" w:rsidP="0087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22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numFmt w:val="bullet"/>
      <w:lvlText w:val=""/>
      <w:lvlJc w:val="left"/>
      <w:pPr>
        <w:tabs>
          <w:tab w:val="num" w:pos="965"/>
        </w:tabs>
        <w:ind w:left="972" w:hanging="252"/>
      </w:pPr>
      <w:rPr>
        <w:rFonts w:ascii="Symbol" w:hAnsi="Symbol" w:cs="Times New Roman"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7373"/>
        </w:tabs>
        <w:ind w:left="7373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bullet"/>
      <w:lvlText w:val=""/>
      <w:lvlJc w:val="left"/>
      <w:pPr>
        <w:tabs>
          <w:tab w:val="num" w:pos="504"/>
        </w:tabs>
        <w:ind w:left="547" w:hanging="367"/>
      </w:pPr>
      <w:rPr>
        <w:rFonts w:ascii="Wingdings" w:hAnsi="Wingdings" w:hint="default"/>
        <w:b w:val="0"/>
      </w:rPr>
    </w:lvl>
    <w:lvl w:ilvl="1">
      <w:start w:val="1"/>
      <w:numFmt w:val="bullet"/>
      <w:lvlRestart w:val="0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726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886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4" w15:restartNumberingAfterBreak="0">
    <w:nsid w:val="08C1775E"/>
    <w:multiLevelType w:val="hybridMultilevel"/>
    <w:tmpl w:val="49269BCC"/>
    <w:lvl w:ilvl="0" w:tplc="76A29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C2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09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CB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F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E1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2E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67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80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00FC3"/>
    <w:multiLevelType w:val="hybridMultilevel"/>
    <w:tmpl w:val="CDC21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5EC5"/>
    <w:multiLevelType w:val="hybridMultilevel"/>
    <w:tmpl w:val="F1BEA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949CC"/>
    <w:multiLevelType w:val="hybridMultilevel"/>
    <w:tmpl w:val="A844C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837"/>
    <w:multiLevelType w:val="hybridMultilevel"/>
    <w:tmpl w:val="32A2F964"/>
    <w:lvl w:ilvl="0" w:tplc="015C96FE">
      <w:start w:val="1"/>
      <w:numFmt w:val="decimal"/>
      <w:pStyle w:val="ExperienceBullets"/>
      <w:lvlText w:val="%1."/>
      <w:lvlJc w:val="left"/>
      <w:pPr>
        <w:ind w:left="720" w:hanging="360"/>
      </w:pPr>
    </w:lvl>
    <w:lvl w:ilvl="1" w:tplc="2D266020">
      <w:start w:val="1"/>
      <w:numFmt w:val="lowerLetter"/>
      <w:lvlText w:val="%2."/>
      <w:lvlJc w:val="left"/>
      <w:pPr>
        <w:ind w:left="1440" w:hanging="360"/>
      </w:pPr>
    </w:lvl>
    <w:lvl w:ilvl="2" w:tplc="1BD04BD0">
      <w:start w:val="1"/>
      <w:numFmt w:val="lowerRoman"/>
      <w:lvlText w:val="%3."/>
      <w:lvlJc w:val="right"/>
      <w:pPr>
        <w:ind w:left="2160" w:hanging="180"/>
      </w:pPr>
    </w:lvl>
    <w:lvl w:ilvl="3" w:tplc="C5409E1A">
      <w:start w:val="1"/>
      <w:numFmt w:val="decimal"/>
      <w:lvlText w:val="%4."/>
      <w:lvlJc w:val="left"/>
      <w:pPr>
        <w:ind w:left="2880" w:hanging="360"/>
      </w:pPr>
    </w:lvl>
    <w:lvl w:ilvl="4" w:tplc="E88AB640">
      <w:start w:val="1"/>
      <w:numFmt w:val="lowerLetter"/>
      <w:lvlText w:val="%5."/>
      <w:lvlJc w:val="left"/>
      <w:pPr>
        <w:ind w:left="3600" w:hanging="360"/>
      </w:pPr>
    </w:lvl>
    <w:lvl w:ilvl="5" w:tplc="5B7E7608">
      <w:start w:val="1"/>
      <w:numFmt w:val="lowerRoman"/>
      <w:lvlText w:val="%6."/>
      <w:lvlJc w:val="right"/>
      <w:pPr>
        <w:ind w:left="4320" w:hanging="180"/>
      </w:pPr>
    </w:lvl>
    <w:lvl w:ilvl="6" w:tplc="B20C2304">
      <w:start w:val="1"/>
      <w:numFmt w:val="decimal"/>
      <w:lvlText w:val="%7."/>
      <w:lvlJc w:val="left"/>
      <w:pPr>
        <w:ind w:left="5040" w:hanging="360"/>
      </w:pPr>
    </w:lvl>
    <w:lvl w:ilvl="7" w:tplc="A02E8258">
      <w:start w:val="1"/>
      <w:numFmt w:val="lowerLetter"/>
      <w:lvlText w:val="%8."/>
      <w:lvlJc w:val="left"/>
      <w:pPr>
        <w:ind w:left="5760" w:hanging="360"/>
      </w:pPr>
    </w:lvl>
    <w:lvl w:ilvl="8" w:tplc="D8C246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05790"/>
    <w:multiLevelType w:val="hybridMultilevel"/>
    <w:tmpl w:val="5B289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346636">
      <w:numFmt w:val="bullet"/>
      <w:lvlText w:val="•"/>
      <w:lvlJc w:val="left"/>
      <w:pPr>
        <w:ind w:left="2160" w:hanging="72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3522A"/>
    <w:multiLevelType w:val="multilevel"/>
    <w:tmpl w:val="CFD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043E5"/>
    <w:multiLevelType w:val="hybridMultilevel"/>
    <w:tmpl w:val="CD88938A"/>
    <w:lvl w:ilvl="0" w:tplc="952C235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EAFA0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BAE58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08F0F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48AF0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269FB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589FA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4C728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9E01B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9667A9"/>
    <w:multiLevelType w:val="hybridMultilevel"/>
    <w:tmpl w:val="1A9E7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500FE"/>
    <w:multiLevelType w:val="hybridMultilevel"/>
    <w:tmpl w:val="5C14D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815C1"/>
    <w:multiLevelType w:val="hybridMultilevel"/>
    <w:tmpl w:val="E3A2824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3D59DD"/>
    <w:multiLevelType w:val="hybridMultilevel"/>
    <w:tmpl w:val="64BE2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15967"/>
    <w:multiLevelType w:val="hybridMultilevel"/>
    <w:tmpl w:val="1452D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03464"/>
    <w:multiLevelType w:val="multilevel"/>
    <w:tmpl w:val="11809E58"/>
    <w:lvl w:ilvl="0">
      <w:start w:val="1"/>
      <w:numFmt w:val="bullet"/>
      <w:pStyle w:val="Atablebu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18" w15:restartNumberingAfterBreak="0">
    <w:nsid w:val="6D4D7454"/>
    <w:multiLevelType w:val="hybridMultilevel"/>
    <w:tmpl w:val="28187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20DD6"/>
    <w:multiLevelType w:val="hybridMultilevel"/>
    <w:tmpl w:val="5FBC4118"/>
    <w:lvl w:ilvl="0" w:tplc="BE7E5D4C">
      <w:start w:val="1"/>
      <w:numFmt w:val="bullet"/>
      <w:lvlText w:val="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num w:numId="1" w16cid:durableId="675309748">
    <w:abstractNumId w:val="8"/>
  </w:num>
  <w:num w:numId="2" w16cid:durableId="447430254">
    <w:abstractNumId w:val="4"/>
  </w:num>
  <w:num w:numId="3" w16cid:durableId="472523192">
    <w:abstractNumId w:val="0"/>
  </w:num>
  <w:num w:numId="4" w16cid:durableId="1337610303">
    <w:abstractNumId w:val="18"/>
  </w:num>
  <w:num w:numId="5" w16cid:durableId="91424618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563439">
    <w:abstractNumId w:val="13"/>
  </w:num>
  <w:num w:numId="7" w16cid:durableId="768085283">
    <w:abstractNumId w:val="11"/>
  </w:num>
  <w:num w:numId="8" w16cid:durableId="1501508543">
    <w:abstractNumId w:val="10"/>
  </w:num>
  <w:num w:numId="9" w16cid:durableId="794908361">
    <w:abstractNumId w:val="7"/>
  </w:num>
  <w:num w:numId="10" w16cid:durableId="1757897443">
    <w:abstractNumId w:val="20"/>
  </w:num>
  <w:num w:numId="11" w16cid:durableId="1766263081">
    <w:abstractNumId w:val="16"/>
  </w:num>
  <w:num w:numId="12" w16cid:durableId="1465730821">
    <w:abstractNumId w:val="6"/>
  </w:num>
  <w:num w:numId="13" w16cid:durableId="2061857414">
    <w:abstractNumId w:val="12"/>
  </w:num>
  <w:num w:numId="14" w16cid:durableId="432559159">
    <w:abstractNumId w:val="17"/>
  </w:num>
  <w:num w:numId="15" w16cid:durableId="1733502829">
    <w:abstractNumId w:val="15"/>
  </w:num>
  <w:num w:numId="16" w16cid:durableId="966661614">
    <w:abstractNumId w:val="5"/>
  </w:num>
  <w:num w:numId="17" w16cid:durableId="998341835">
    <w:abstractNumId w:val="19"/>
  </w:num>
  <w:num w:numId="18" w16cid:durableId="1618559260">
    <w:abstractNumId w:val="9"/>
  </w:num>
  <w:num w:numId="19" w16cid:durableId="1957178718">
    <w:abstractNumId w:val="2"/>
  </w:num>
  <w:num w:numId="20" w16cid:durableId="160438910">
    <w:abstractNumId w:val="3"/>
  </w:num>
  <w:num w:numId="21" w16cid:durableId="19312371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A13E6"/>
    <w:rsid w:val="00006E62"/>
    <w:rsid w:val="00034EEB"/>
    <w:rsid w:val="000408F2"/>
    <w:rsid w:val="00040F69"/>
    <w:rsid w:val="00042D98"/>
    <w:rsid w:val="00082225"/>
    <w:rsid w:val="00083AB0"/>
    <w:rsid w:val="000B117C"/>
    <w:rsid w:val="000B4292"/>
    <w:rsid w:val="000B50A0"/>
    <w:rsid w:val="000C58B4"/>
    <w:rsid w:val="000D3F1F"/>
    <w:rsid w:val="000D72AF"/>
    <w:rsid w:val="00114554"/>
    <w:rsid w:val="00134964"/>
    <w:rsid w:val="00135CDA"/>
    <w:rsid w:val="00140034"/>
    <w:rsid w:val="0014404B"/>
    <w:rsid w:val="00144BE8"/>
    <w:rsid w:val="00154FBA"/>
    <w:rsid w:val="0017025A"/>
    <w:rsid w:val="00171D13"/>
    <w:rsid w:val="00174229"/>
    <w:rsid w:val="001975E2"/>
    <w:rsid w:val="00197D9F"/>
    <w:rsid w:val="001A1F6F"/>
    <w:rsid w:val="001B16C4"/>
    <w:rsid w:val="001C19D8"/>
    <w:rsid w:val="001C4FCA"/>
    <w:rsid w:val="001C7963"/>
    <w:rsid w:val="001D4A32"/>
    <w:rsid w:val="001D6706"/>
    <w:rsid w:val="001F08CD"/>
    <w:rsid w:val="00241F21"/>
    <w:rsid w:val="0024265B"/>
    <w:rsid w:val="002461EB"/>
    <w:rsid w:val="002479CC"/>
    <w:rsid w:val="00255178"/>
    <w:rsid w:val="002C5BAD"/>
    <w:rsid w:val="0030013C"/>
    <w:rsid w:val="00312892"/>
    <w:rsid w:val="003139E4"/>
    <w:rsid w:val="00315AC4"/>
    <w:rsid w:val="00330B5D"/>
    <w:rsid w:val="00342BB6"/>
    <w:rsid w:val="0035095C"/>
    <w:rsid w:val="00387364"/>
    <w:rsid w:val="00391292"/>
    <w:rsid w:val="0039253D"/>
    <w:rsid w:val="00396C30"/>
    <w:rsid w:val="003A0CA8"/>
    <w:rsid w:val="003C1901"/>
    <w:rsid w:val="003D7971"/>
    <w:rsid w:val="003F01D8"/>
    <w:rsid w:val="003F272D"/>
    <w:rsid w:val="003F4694"/>
    <w:rsid w:val="00405191"/>
    <w:rsid w:val="0041394C"/>
    <w:rsid w:val="0041517F"/>
    <w:rsid w:val="00420555"/>
    <w:rsid w:val="00443239"/>
    <w:rsid w:val="00444027"/>
    <w:rsid w:val="00444A75"/>
    <w:rsid w:val="00454D0E"/>
    <w:rsid w:val="0046059B"/>
    <w:rsid w:val="00461ECA"/>
    <w:rsid w:val="004670DC"/>
    <w:rsid w:val="00472981"/>
    <w:rsid w:val="00475435"/>
    <w:rsid w:val="0048436F"/>
    <w:rsid w:val="00494489"/>
    <w:rsid w:val="004A5DAB"/>
    <w:rsid w:val="0052008F"/>
    <w:rsid w:val="00520A39"/>
    <w:rsid w:val="00521C00"/>
    <w:rsid w:val="00572543"/>
    <w:rsid w:val="00582191"/>
    <w:rsid w:val="00583F8D"/>
    <w:rsid w:val="005A1BA1"/>
    <w:rsid w:val="005A1F1F"/>
    <w:rsid w:val="005B2D94"/>
    <w:rsid w:val="005B522B"/>
    <w:rsid w:val="005E5AE1"/>
    <w:rsid w:val="00602BE4"/>
    <w:rsid w:val="00604043"/>
    <w:rsid w:val="00646226"/>
    <w:rsid w:val="00650278"/>
    <w:rsid w:val="00652B5C"/>
    <w:rsid w:val="0066147A"/>
    <w:rsid w:val="006854F1"/>
    <w:rsid w:val="00694145"/>
    <w:rsid w:val="00695616"/>
    <w:rsid w:val="006D5A73"/>
    <w:rsid w:val="006E3925"/>
    <w:rsid w:val="006F6F61"/>
    <w:rsid w:val="007010B2"/>
    <w:rsid w:val="007066F6"/>
    <w:rsid w:val="00713835"/>
    <w:rsid w:val="00727B9A"/>
    <w:rsid w:val="00747671"/>
    <w:rsid w:val="0076269E"/>
    <w:rsid w:val="00775658"/>
    <w:rsid w:val="00794B64"/>
    <w:rsid w:val="00796CE6"/>
    <w:rsid w:val="007C1B00"/>
    <w:rsid w:val="007C3BFD"/>
    <w:rsid w:val="007F15E9"/>
    <w:rsid w:val="007F757C"/>
    <w:rsid w:val="008143A1"/>
    <w:rsid w:val="00817466"/>
    <w:rsid w:val="0084689F"/>
    <w:rsid w:val="008541DA"/>
    <w:rsid w:val="00854B3C"/>
    <w:rsid w:val="008734E7"/>
    <w:rsid w:val="008777A1"/>
    <w:rsid w:val="008838FF"/>
    <w:rsid w:val="00896CEB"/>
    <w:rsid w:val="00897EDF"/>
    <w:rsid w:val="008B5A94"/>
    <w:rsid w:val="008D1411"/>
    <w:rsid w:val="008F0581"/>
    <w:rsid w:val="008F6DCC"/>
    <w:rsid w:val="0090220B"/>
    <w:rsid w:val="009268DD"/>
    <w:rsid w:val="00932625"/>
    <w:rsid w:val="00932FDD"/>
    <w:rsid w:val="00942701"/>
    <w:rsid w:val="0094728F"/>
    <w:rsid w:val="00953C2F"/>
    <w:rsid w:val="009633C9"/>
    <w:rsid w:val="009919B5"/>
    <w:rsid w:val="00995D73"/>
    <w:rsid w:val="009A6702"/>
    <w:rsid w:val="009B0F88"/>
    <w:rsid w:val="009C2993"/>
    <w:rsid w:val="009C680B"/>
    <w:rsid w:val="009E0011"/>
    <w:rsid w:val="009E4DA8"/>
    <w:rsid w:val="009E7E9A"/>
    <w:rsid w:val="009F06B3"/>
    <w:rsid w:val="009F4591"/>
    <w:rsid w:val="009F708E"/>
    <w:rsid w:val="00A1397F"/>
    <w:rsid w:val="00A40A91"/>
    <w:rsid w:val="00A461F6"/>
    <w:rsid w:val="00A4767A"/>
    <w:rsid w:val="00A50660"/>
    <w:rsid w:val="00A701FB"/>
    <w:rsid w:val="00A72B75"/>
    <w:rsid w:val="00A87196"/>
    <w:rsid w:val="00AA169B"/>
    <w:rsid w:val="00AA5A1B"/>
    <w:rsid w:val="00AB04F8"/>
    <w:rsid w:val="00AD2949"/>
    <w:rsid w:val="00AE2A7E"/>
    <w:rsid w:val="00AE590C"/>
    <w:rsid w:val="00B01113"/>
    <w:rsid w:val="00B11EA3"/>
    <w:rsid w:val="00B3406F"/>
    <w:rsid w:val="00B376B8"/>
    <w:rsid w:val="00B50F69"/>
    <w:rsid w:val="00B836CB"/>
    <w:rsid w:val="00B90849"/>
    <w:rsid w:val="00BA223D"/>
    <w:rsid w:val="00BB1227"/>
    <w:rsid w:val="00BC15AE"/>
    <w:rsid w:val="00BC305F"/>
    <w:rsid w:val="00BE7F1E"/>
    <w:rsid w:val="00C0147F"/>
    <w:rsid w:val="00C060D6"/>
    <w:rsid w:val="00C10228"/>
    <w:rsid w:val="00C258D0"/>
    <w:rsid w:val="00C31B21"/>
    <w:rsid w:val="00C343FD"/>
    <w:rsid w:val="00C44EAB"/>
    <w:rsid w:val="00C57986"/>
    <w:rsid w:val="00C57D4B"/>
    <w:rsid w:val="00C60C31"/>
    <w:rsid w:val="00C6316D"/>
    <w:rsid w:val="00C84D2A"/>
    <w:rsid w:val="00CB4695"/>
    <w:rsid w:val="00CC464D"/>
    <w:rsid w:val="00CD7035"/>
    <w:rsid w:val="00CE653A"/>
    <w:rsid w:val="00D01A4D"/>
    <w:rsid w:val="00D06C58"/>
    <w:rsid w:val="00D202A4"/>
    <w:rsid w:val="00D24EE1"/>
    <w:rsid w:val="00D31DB3"/>
    <w:rsid w:val="00D37B5A"/>
    <w:rsid w:val="00D37EEC"/>
    <w:rsid w:val="00D76FF7"/>
    <w:rsid w:val="00D90A71"/>
    <w:rsid w:val="00D911D8"/>
    <w:rsid w:val="00D96C45"/>
    <w:rsid w:val="00D97D5C"/>
    <w:rsid w:val="00D97E1C"/>
    <w:rsid w:val="00DA3967"/>
    <w:rsid w:val="00DC58B3"/>
    <w:rsid w:val="00DD4C70"/>
    <w:rsid w:val="00DD6D0D"/>
    <w:rsid w:val="00DE110A"/>
    <w:rsid w:val="00DF02AB"/>
    <w:rsid w:val="00E126D7"/>
    <w:rsid w:val="00E2054B"/>
    <w:rsid w:val="00E33D66"/>
    <w:rsid w:val="00E43474"/>
    <w:rsid w:val="00E45955"/>
    <w:rsid w:val="00E51BC3"/>
    <w:rsid w:val="00E57583"/>
    <w:rsid w:val="00E66891"/>
    <w:rsid w:val="00ED07B7"/>
    <w:rsid w:val="00EE3AA8"/>
    <w:rsid w:val="00EE503A"/>
    <w:rsid w:val="00EF3688"/>
    <w:rsid w:val="00EF502D"/>
    <w:rsid w:val="00F04D55"/>
    <w:rsid w:val="00F22D75"/>
    <w:rsid w:val="00F56132"/>
    <w:rsid w:val="00F63960"/>
    <w:rsid w:val="00F65958"/>
    <w:rsid w:val="00F77DC6"/>
    <w:rsid w:val="00F97351"/>
    <w:rsid w:val="00FA65D1"/>
    <w:rsid w:val="00FC2860"/>
    <w:rsid w:val="00FC56D4"/>
    <w:rsid w:val="00FD16D2"/>
    <w:rsid w:val="00FE091E"/>
    <w:rsid w:val="12D68F2F"/>
    <w:rsid w:val="1B36051A"/>
    <w:rsid w:val="5BAA13E6"/>
    <w:rsid w:val="713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13E6"/>
  <w15:docId w15:val="{21CDFBAB-BC74-40B6-B584-CC2624F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0A91"/>
    <w:pPr>
      <w:keepNext/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aliases w:val="RMSI bulle Style,Heading3,Bullet  Paragraph,Heading3 Char Char Char Char Char Char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7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7"/>
  </w:style>
  <w:style w:type="paragraph" w:styleId="Footer">
    <w:name w:val="footer"/>
    <w:basedOn w:val="Normal"/>
    <w:link w:val="FooterChar"/>
    <w:uiPriority w:val="99"/>
    <w:unhideWhenUsed/>
    <w:rsid w:val="0087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7"/>
  </w:style>
  <w:style w:type="character" w:customStyle="1" w:styleId="ResumeListChar">
    <w:name w:val="Resume List Char"/>
    <w:link w:val="ResumeList"/>
    <w:locked/>
    <w:rsid w:val="002C5BAD"/>
  </w:style>
  <w:style w:type="paragraph" w:customStyle="1" w:styleId="ResumeList">
    <w:name w:val="Resume List"/>
    <w:link w:val="ResumeListChar"/>
    <w:rsid w:val="002C5BAD"/>
    <w:pPr>
      <w:spacing w:before="60" w:after="0" w:line="240" w:lineRule="auto"/>
    </w:pPr>
  </w:style>
  <w:style w:type="paragraph" w:styleId="BodyText">
    <w:name w:val="Body Text"/>
    <w:basedOn w:val="Normal"/>
    <w:link w:val="BodyTextChar"/>
    <w:unhideWhenUsed/>
    <w:rsid w:val="002C5BAD"/>
    <w:pPr>
      <w:autoSpaceDE w:val="0"/>
      <w:autoSpaceDN w:val="0"/>
      <w:spacing w:after="0" w:line="240" w:lineRule="auto"/>
      <w:jc w:val="both"/>
    </w:pPr>
    <w:rPr>
      <w:rFonts w:ascii="Verdana" w:eastAsia="Times New Roman" w:hAnsi="Verdana" w:cs="Times New Roman"/>
      <w:color w:val="0000FF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C5BAD"/>
    <w:rPr>
      <w:rFonts w:ascii="Verdana" w:eastAsia="Times New Roman" w:hAnsi="Verdana" w:cs="Times New Roman"/>
      <w:color w:val="0000FF"/>
      <w:sz w:val="20"/>
      <w:szCs w:val="20"/>
      <w:lang w:val="en-GB"/>
    </w:rPr>
  </w:style>
  <w:style w:type="character" w:customStyle="1" w:styleId="ListParagraphChar">
    <w:name w:val="List Paragraph Char"/>
    <w:aliases w:val="RMSI bulle Style Char,Heading3 Char,Bullet  Paragraph Char,Heading3 Char Char Char Char Char Char Char"/>
    <w:link w:val="ListParagraph"/>
    <w:uiPriority w:val="34"/>
    <w:locked/>
    <w:rsid w:val="002C5BAD"/>
  </w:style>
  <w:style w:type="paragraph" w:customStyle="1" w:styleId="va-top">
    <w:name w:val="va-top"/>
    <w:basedOn w:val="Normal"/>
    <w:rsid w:val="00D0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resumebullet">
    <w:name w:val="resumebullet"/>
    <w:basedOn w:val="Normal"/>
    <w:autoRedefine/>
    <w:rsid w:val="001C4FCA"/>
    <w:pPr>
      <w:numPr>
        <w:numId w:val="10"/>
      </w:numPr>
      <w:tabs>
        <w:tab w:val="clear" w:pos="1080"/>
      </w:tabs>
      <w:spacing w:after="0" w:line="240" w:lineRule="auto"/>
      <w:ind w:right="43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ablebul2CharChar">
    <w:name w:val="Atablebul2 Char Char"/>
    <w:link w:val="Atablebul2"/>
    <w:qFormat/>
    <w:rsid w:val="00602BE4"/>
    <w:rPr>
      <w:rFonts w:eastAsia="Arial Unicode MS" w:cstheme="minorHAnsi"/>
      <w:color w:val="000000"/>
      <w:sz w:val="18"/>
      <w:szCs w:val="18"/>
      <w:lang w:eastAsia="en-IN"/>
    </w:rPr>
  </w:style>
  <w:style w:type="paragraph" w:customStyle="1" w:styleId="Atablebul2">
    <w:name w:val="Atablebul2"/>
    <w:link w:val="Atablebul2CharChar"/>
    <w:autoRedefine/>
    <w:qFormat/>
    <w:rsid w:val="00602BE4"/>
    <w:pPr>
      <w:numPr>
        <w:numId w:val="14"/>
      </w:numPr>
      <w:spacing w:after="0" w:line="240" w:lineRule="auto"/>
    </w:pPr>
    <w:rPr>
      <w:rFonts w:eastAsia="Arial Unicode MS" w:cstheme="minorHAnsi"/>
      <w:color w:val="000000"/>
      <w:sz w:val="18"/>
      <w:szCs w:val="18"/>
      <w:shd w:val="clear" w:color="auto" w:fill="FFFFFF"/>
      <w:lang w:eastAsia="en-IN"/>
    </w:rPr>
  </w:style>
  <w:style w:type="character" w:customStyle="1" w:styleId="Heading1Char">
    <w:name w:val="Heading 1 Char"/>
    <w:basedOn w:val="DefaultParagraphFont"/>
    <w:link w:val="Heading1"/>
    <w:rsid w:val="00A40A91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PlainText">
    <w:name w:val="Plain Text"/>
    <w:basedOn w:val="Normal"/>
    <w:link w:val="PlainTextChar"/>
    <w:semiHidden/>
    <w:unhideWhenUsed/>
    <w:rsid w:val="00A4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A40A9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255178"/>
    <w:rPr>
      <w:rFonts w:ascii="Times New Roman" w:eastAsia="Times New Roman" w:hAnsi="Times New Roman" w:cs="Times New Roman"/>
    </w:rPr>
  </w:style>
  <w:style w:type="paragraph" w:customStyle="1" w:styleId="ExperienceTitleChar">
    <w:name w:val="Experience_Title Char"/>
    <w:basedOn w:val="Normal"/>
    <w:rsid w:val="00255178"/>
    <w:pPr>
      <w:keepNext/>
      <w:widowControl w:val="0"/>
      <w:adjustRightInd w:val="0"/>
      <w:spacing w:before="120" w:after="60" w:line="240" w:lineRule="auto"/>
      <w:ind w:left="720" w:right="360"/>
      <w:textAlignment w:val="baseline"/>
    </w:pPr>
    <w:rPr>
      <w:rFonts w:ascii="Verdana" w:eastAsia="Times New Roman" w:hAnsi="Verdana" w:cs="Times New Roman"/>
      <w:i/>
      <w:sz w:val="20"/>
      <w:szCs w:val="20"/>
    </w:rPr>
  </w:style>
  <w:style w:type="paragraph" w:customStyle="1" w:styleId="ExperienceBullets">
    <w:name w:val="Experience_Bullets"/>
    <w:basedOn w:val="Normal"/>
    <w:rsid w:val="00255178"/>
    <w:pPr>
      <w:widowControl w:val="0"/>
      <w:numPr>
        <w:numId w:val="1"/>
      </w:numPr>
      <w:tabs>
        <w:tab w:val="left" w:pos="965"/>
      </w:tabs>
      <w:adjustRightInd w:val="0"/>
      <w:spacing w:after="0" w:line="240" w:lineRule="auto"/>
      <w:ind w:right="540"/>
      <w:textAlignment w:val="baseline"/>
    </w:pPr>
    <w:rPr>
      <w:rFonts w:ascii="Verdana" w:eastAsia="Times New Roman" w:hAnsi="Verdan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hyperlink" Target="https://en.wikipedia.org/wiki/San_Francisco" TargetMode="External"/><Relationship Id="rId18" Type="http://schemas.openxmlformats.org/officeDocument/2006/relationships/hyperlink" Target="https://en.wikipedia.org/wiki/Financial_services" TargetMode="External"/><Relationship Id="rId26" Type="http://schemas.openxmlformats.org/officeDocument/2006/relationships/hyperlink" Target="https://en.wikipedia.org/wiki/Miam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ew_York_City" TargetMode="External"/><Relationship Id="rId7" Type="http://schemas.openxmlformats.org/officeDocument/2006/relationships/hyperlink" Target="https://en.wikipedia.org/wiki/Financial_services" TargetMode="External"/><Relationship Id="rId12" Type="http://schemas.openxmlformats.org/officeDocument/2006/relationships/hyperlink" Target="https://en.wikipedia.org/wiki/Los_Angeles" TargetMode="External"/><Relationship Id="rId17" Type="http://schemas.openxmlformats.org/officeDocument/2006/relationships/hyperlink" Target="https://en.wikipedia.org/wiki/Dallas" TargetMode="External"/><Relationship Id="rId25" Type="http://schemas.openxmlformats.org/officeDocument/2006/relationships/hyperlink" Target="https://en.wikipedia.org/wiki/Washington,_D.C.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ouston" TargetMode="External"/><Relationship Id="rId20" Type="http://schemas.openxmlformats.org/officeDocument/2006/relationships/hyperlink" Target="https://en.wikipedia.org/wiki/Citigrou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hicago" TargetMode="External"/><Relationship Id="rId24" Type="http://schemas.openxmlformats.org/officeDocument/2006/relationships/hyperlink" Target="https://en.wikipedia.org/wiki/San_Francisc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iami" TargetMode="External"/><Relationship Id="rId23" Type="http://schemas.openxmlformats.org/officeDocument/2006/relationships/hyperlink" Target="https://en.wikipedia.org/wiki/Los_Angeles" TargetMode="External"/><Relationship Id="rId28" Type="http://schemas.openxmlformats.org/officeDocument/2006/relationships/hyperlink" Target="https://en.wikipedia.org/wiki/Dallas" TargetMode="External"/><Relationship Id="rId10" Type="http://schemas.openxmlformats.org/officeDocument/2006/relationships/hyperlink" Target="https://en.wikipedia.org/wiki/New_York_City" TargetMode="External"/><Relationship Id="rId19" Type="http://schemas.openxmlformats.org/officeDocument/2006/relationships/hyperlink" Target="https://en.wikipedia.org/wiki/Multinational_corpo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itigroup" TargetMode="External"/><Relationship Id="rId14" Type="http://schemas.openxmlformats.org/officeDocument/2006/relationships/hyperlink" Target="https://en.wikipedia.org/wiki/Washington,_D.C." TargetMode="External"/><Relationship Id="rId22" Type="http://schemas.openxmlformats.org/officeDocument/2006/relationships/hyperlink" Target="https://en.wikipedia.org/wiki/Chicago" TargetMode="External"/><Relationship Id="rId27" Type="http://schemas.openxmlformats.org/officeDocument/2006/relationships/hyperlink" Target="https://en.wikipedia.org/wiki/Houst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Dileep</dc:creator>
  <cp:keywords/>
  <dc:description/>
  <cp:lastModifiedBy>konduru sairam</cp:lastModifiedBy>
  <cp:revision>5</cp:revision>
  <cp:lastPrinted>2023-05-29T13:17:00Z</cp:lastPrinted>
  <dcterms:created xsi:type="dcterms:W3CDTF">2023-09-19T04:51:00Z</dcterms:created>
  <dcterms:modified xsi:type="dcterms:W3CDTF">2023-09-21T04:59:00Z</dcterms:modified>
</cp:coreProperties>
</file>