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E74" w14:textId="77777777" w:rsidR="000F3D87" w:rsidRPr="00923C65" w:rsidRDefault="00093C10" w:rsidP="00826B9F">
      <w:pPr>
        <w:pStyle w:val="aa"/>
        <w:pBdr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ru-RU"/>
        </w:rPr>
      </w:pPr>
      <w:r w:rsidRPr="00923C65">
        <w:rPr>
          <w:rFonts w:ascii="Times New Roman" w:hAnsi="Times New Roman" w:cs="Times New Roman"/>
          <w:sz w:val="22"/>
          <w:szCs w:val="22"/>
        </w:rPr>
        <w:t>JTBD</w:t>
      </w:r>
      <w:r w:rsidRPr="00923C65">
        <w:rPr>
          <w:rFonts w:ascii="Times New Roman" w:hAnsi="Times New Roman" w:cs="Times New Roman"/>
          <w:sz w:val="22"/>
          <w:szCs w:val="22"/>
          <w:lang w:val="ru-RU"/>
        </w:rPr>
        <w:t xml:space="preserve"> Анализ для проекта "Маркетплейс </w:t>
      </w:r>
      <w:r w:rsidRPr="00923C65">
        <w:rPr>
          <w:rFonts w:ascii="Times New Roman" w:hAnsi="Times New Roman" w:cs="Times New Roman"/>
          <w:sz w:val="22"/>
          <w:szCs w:val="22"/>
        </w:rPr>
        <w:t>API</w:t>
      </w:r>
      <w:r w:rsidRPr="00923C65">
        <w:rPr>
          <w:rFonts w:ascii="Times New Roman" w:hAnsi="Times New Roman" w:cs="Times New Roman"/>
          <w:sz w:val="22"/>
          <w:szCs w:val="22"/>
          <w:lang w:val="ru-RU"/>
        </w:rPr>
        <w:t xml:space="preserve"> продуктов"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1"/>
        <w:gridCol w:w="2052"/>
        <w:gridCol w:w="2191"/>
        <w:gridCol w:w="2288"/>
        <w:gridCol w:w="2314"/>
        <w:gridCol w:w="2674"/>
      </w:tblGrid>
      <w:tr w:rsidR="00442D25" w:rsidRPr="00923C65" w14:paraId="76C6AFE1" w14:textId="1D3E675B" w:rsidTr="00923C65">
        <w:tc>
          <w:tcPr>
            <w:tcW w:w="1384" w:type="dxa"/>
          </w:tcPr>
          <w:p w14:paraId="6C4C5215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Сегмент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2127" w:type="dxa"/>
          </w:tcPr>
          <w:p w14:paraId="46F5D8E7" w14:textId="735DB775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цели</w:t>
            </w:r>
          </w:p>
        </w:tc>
        <w:tc>
          <w:tcPr>
            <w:tcW w:w="2238" w:type="dxa"/>
          </w:tcPr>
          <w:p w14:paraId="608EF7B3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Потребности</w:t>
            </w:r>
            <w:proofErr w:type="spellEnd"/>
          </w:p>
        </w:tc>
        <w:tc>
          <w:tcPr>
            <w:tcW w:w="2336" w:type="dxa"/>
          </w:tcPr>
          <w:p w14:paraId="67C16970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Боли</w:t>
            </w:r>
            <w:proofErr w:type="spellEnd"/>
          </w:p>
        </w:tc>
        <w:tc>
          <w:tcPr>
            <w:tcW w:w="2363" w:type="dxa"/>
          </w:tcPr>
          <w:p w14:paraId="01F6DE9C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Предложенные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решения</w:t>
            </w:r>
            <w:proofErr w:type="spellEnd"/>
          </w:p>
        </w:tc>
        <w:tc>
          <w:tcPr>
            <w:tcW w:w="2728" w:type="dxa"/>
          </w:tcPr>
          <w:p w14:paraId="7E0FC98C" w14:textId="7947D509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 сегмента</w:t>
            </w:r>
          </w:p>
        </w:tc>
      </w:tr>
      <w:tr w:rsidR="00442D25" w:rsidRPr="00945FD9" w14:paraId="2B8C5ADC" w14:textId="3EB4089B" w:rsidTr="00923C65">
        <w:tc>
          <w:tcPr>
            <w:tcW w:w="1384" w:type="dxa"/>
          </w:tcPr>
          <w:p w14:paraId="3F564732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Малый и средний бизнес (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2127" w:type="dxa"/>
          </w:tcPr>
          <w:p w14:paraId="6D64DF55" w14:textId="5D5A17AD" w:rsidR="00442D25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="00442D25"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надежные </w:t>
            </w:r>
            <w:r w:rsidR="00442D25"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="00442D25"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 в свои продукты или системы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</w:p>
          <w:p w14:paraId="644B364A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920484D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FD1FBB8" w14:textId="7F58B4E2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Масштабировать свой бизнес, </w:t>
            </w:r>
          </w:p>
          <w:p w14:paraId="3743AA7F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привлечь новых клиентов, </w:t>
            </w:r>
          </w:p>
          <w:p w14:paraId="6BF62EB1" w14:textId="60F7922B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повысить узнаваемость бренда.</w:t>
            </w:r>
          </w:p>
        </w:tc>
        <w:tc>
          <w:tcPr>
            <w:tcW w:w="2238" w:type="dxa"/>
          </w:tcPr>
          <w:p w14:paraId="7CF05F9B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Быстро найти нужные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Убедиться в качестве и безопасности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Гибкие условия оплаты</w:t>
            </w:r>
          </w:p>
          <w:p w14:paraId="5834DEEB" w14:textId="197974A0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37BEA1A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0B47BB7" w14:textId="3D0A88F4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Широкий охват целевой аудитории, поддержка платежных решений, </w:t>
            </w:r>
          </w:p>
          <w:p w14:paraId="5E6A1ADC" w14:textId="795C4603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возможность масштабирования, интеграция с аналитикой и маркетингом.</w:t>
            </w:r>
          </w:p>
        </w:tc>
        <w:tc>
          <w:tcPr>
            <w:tcW w:w="2336" w:type="dxa"/>
          </w:tcPr>
          <w:p w14:paraId="68FFF9DB" w14:textId="5B447D9A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поиском проверенных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Высокие цены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Отсутствие прозрачности по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поддержке</w:t>
            </w:r>
          </w:p>
          <w:p w14:paraId="1D7F7079" w14:textId="6C6BF5E4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4C5206C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BE045F" w14:textId="47C2F6B6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Трудности с масштабированием каналов продаж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14:paraId="78A81AB6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высокие затраты на маркетинг, </w:t>
            </w:r>
          </w:p>
          <w:p w14:paraId="27954CC1" w14:textId="2E2ACC1C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недостаток автоматизации управления продажами и поддержкой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2363" w:type="dxa"/>
          </w:tcPr>
          <w:p w14:paraId="6D5602B2" w14:textId="4FE33F5D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Каталог с фильтрацией по категориям и рейтингам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Прозрачная система оплаты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Гарантия качества и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 вендоров</w:t>
            </w:r>
          </w:p>
          <w:p w14:paraId="5C02A475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D4B0011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Возможность управлять API с автоматизацией продаж, </w:t>
            </w:r>
          </w:p>
          <w:p w14:paraId="4CEF566F" w14:textId="77777777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доступ к новым рынкам и аудиториям, </w:t>
            </w:r>
          </w:p>
          <w:p w14:paraId="25AE51FF" w14:textId="589B1420" w:rsidR="00347629" w:rsidRPr="00923C65" w:rsidRDefault="00347629" w:rsidP="00347629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аналитика продаж и использования API.</w:t>
            </w:r>
          </w:p>
        </w:tc>
        <w:tc>
          <w:tcPr>
            <w:tcW w:w="2728" w:type="dxa"/>
          </w:tcPr>
          <w:p w14:paraId="1BBAE8D2" w14:textId="05307056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Компании, которые уже разрабатывают API как часть своих продуктов и хотят расширить дистрибуцию, предложив свои API для сторонних разработчиков и бизнесов.</w:t>
            </w:r>
          </w:p>
        </w:tc>
      </w:tr>
      <w:tr w:rsidR="00442D25" w:rsidRPr="00945FD9" w14:paraId="5B6DA1CD" w14:textId="6C8270D7" w:rsidTr="00923C65">
        <w:tc>
          <w:tcPr>
            <w:tcW w:w="1384" w:type="dxa"/>
          </w:tcPr>
          <w:p w14:paraId="42867EBE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-разработчики (фрилансеры, инди-разработчики)</w:t>
            </w:r>
          </w:p>
        </w:tc>
        <w:tc>
          <w:tcPr>
            <w:tcW w:w="2127" w:type="dxa"/>
          </w:tcPr>
          <w:p w14:paraId="3CB90A2D" w14:textId="7472FA9F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Разработать и продавать свой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получения дохода, повышение возможности для 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монетизации своих технических наработок.</w:t>
            </w:r>
          </w:p>
        </w:tc>
        <w:tc>
          <w:tcPr>
            <w:tcW w:w="2238" w:type="dxa"/>
          </w:tcPr>
          <w:p w14:paraId="21C8414F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Прозрачные условия работы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Простая система публикации и продаж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Доступ к большому числу клиентов</w:t>
            </w:r>
          </w:p>
        </w:tc>
        <w:tc>
          <w:tcPr>
            <w:tcW w:w="2336" w:type="dxa"/>
          </w:tcPr>
          <w:p w14:paraId="38F21612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Высокие комиссии на других платформах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Низкая видимость среди конкурентов</w:t>
            </w:r>
          </w:p>
          <w:p w14:paraId="1A7E28D3" w14:textId="66EF0AF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Трудности с маркетингом и привлечением пользователей</w:t>
            </w:r>
          </w:p>
        </w:tc>
        <w:tc>
          <w:tcPr>
            <w:tcW w:w="2363" w:type="dxa"/>
          </w:tcPr>
          <w:p w14:paraId="6A8F0263" w14:textId="77777777" w:rsidR="00442D25" w:rsidRPr="00923C6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Низкие комиссии для разработчиков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Инструменты аналитики и продвижения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Гибкие тарифы для 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начинающих разработчиков</w:t>
            </w:r>
          </w:p>
          <w:p w14:paraId="6F7463A8" w14:textId="5F521225" w:rsidR="00442D25" w:rsidRPr="00923C6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Простота загрузки и управления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14:paraId="74F0F82C" w14:textId="149D3E86" w:rsidR="00442D25" w:rsidRPr="00923C65" w:rsidRDefault="00442D25" w:rsidP="00442D25">
            <w:pPr>
              <w:pBdr>
                <w:right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поддержка продвижения и видимости на платформе.</w:t>
            </w:r>
          </w:p>
        </w:tc>
        <w:tc>
          <w:tcPr>
            <w:tcW w:w="2728" w:type="dxa"/>
          </w:tcPr>
          <w:p w14:paraId="632FDCEB" w14:textId="06089BBA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Индивидуальные разработчики, которые создают API для узкоспециализированных 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задач или нишевых проектов.</w:t>
            </w:r>
          </w:p>
        </w:tc>
      </w:tr>
      <w:tr w:rsidR="00442D25" w:rsidRPr="00945FD9" w14:paraId="7A76622E" w14:textId="3E3B041B" w:rsidTr="00923C65">
        <w:tc>
          <w:tcPr>
            <w:tcW w:w="1384" w:type="dxa"/>
          </w:tcPr>
          <w:p w14:paraId="17E50C05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Технические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стартапы</w:t>
            </w:r>
            <w:proofErr w:type="spellEnd"/>
          </w:p>
        </w:tc>
        <w:tc>
          <w:tcPr>
            <w:tcW w:w="2127" w:type="dxa"/>
          </w:tcPr>
          <w:p w14:paraId="490AC76D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Быстро развернуть продукт на базе существующих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экономии времени и ресурсов.</w:t>
            </w:r>
          </w:p>
        </w:tc>
        <w:tc>
          <w:tcPr>
            <w:tcW w:w="2238" w:type="dxa"/>
          </w:tcPr>
          <w:p w14:paraId="3D916F7F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Доступ к готовым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Надежные партнеры с проверенными решениями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Легкость интеграции</w:t>
            </w:r>
          </w:p>
        </w:tc>
        <w:tc>
          <w:tcPr>
            <w:tcW w:w="2336" w:type="dxa"/>
          </w:tcPr>
          <w:p w14:paraId="0F6F3F3F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интеграцией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Отсутствие гарантий работоспособности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</w:p>
        </w:tc>
        <w:tc>
          <w:tcPr>
            <w:tcW w:w="2363" w:type="dxa"/>
          </w:tcPr>
          <w:p w14:paraId="39D9FAC6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Интеграционные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SDK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документация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Верификация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-поставщиков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Поддержка и консультации по интеграции</w:t>
            </w:r>
          </w:p>
        </w:tc>
        <w:tc>
          <w:tcPr>
            <w:tcW w:w="2728" w:type="dxa"/>
          </w:tcPr>
          <w:p w14:paraId="79194663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42D25" w:rsidRPr="00945FD9" w14:paraId="38EFD753" w14:textId="59AE4836" w:rsidTr="00923C65">
        <w:tc>
          <w:tcPr>
            <w:tcW w:w="1384" w:type="dxa"/>
          </w:tcPr>
          <w:p w14:paraId="2AA18043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Корпорации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большой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бизнес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10C2666E" w14:textId="139658BF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Монетизация существующих технологических решений, внедрение API в бизнес-процессы других компаний, укрепление стратегических партнерств через доступ к API.</w:t>
            </w:r>
          </w:p>
        </w:tc>
        <w:tc>
          <w:tcPr>
            <w:tcW w:w="2238" w:type="dxa"/>
          </w:tcPr>
          <w:p w14:paraId="6542A8B2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Высокая производительность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Масштабируемость и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Поддержка и безопасность</w:t>
            </w:r>
          </w:p>
          <w:p w14:paraId="0CE04682" w14:textId="0165F1BB" w:rsidR="008D342F" w:rsidRPr="00923C65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Соответствие нормативам.</w:t>
            </w:r>
          </w:p>
        </w:tc>
        <w:tc>
          <w:tcPr>
            <w:tcW w:w="2336" w:type="dxa"/>
          </w:tcPr>
          <w:p w14:paraId="1985D7EB" w14:textId="77777777" w:rsidR="008D342F" w:rsidRPr="00923C65" w:rsidRDefault="00442D25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Ограниченные возможности по масштабированию существующих решений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="008D342F"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Высокие риски безопасности данных, </w:t>
            </w:r>
          </w:p>
          <w:p w14:paraId="4E5BAC2D" w14:textId="77777777" w:rsidR="008D342F" w:rsidRPr="00923C65" w:rsidRDefault="008D342F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сложность работы с большой инфраструктурой, </w:t>
            </w:r>
          </w:p>
          <w:p w14:paraId="12FD93B7" w14:textId="603FB80D" w:rsidR="008D342F" w:rsidRPr="00923C65" w:rsidRDefault="008D342F" w:rsidP="008D342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необходимость соблюдения строгих нормативных требований.</w:t>
            </w:r>
          </w:p>
        </w:tc>
        <w:tc>
          <w:tcPr>
            <w:tcW w:w="2363" w:type="dxa"/>
          </w:tcPr>
          <w:p w14:paraId="1A772FF3" w14:textId="75847E88" w:rsidR="008D342F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Интеграция с существующими системами безопасности компани</w:t>
            </w:r>
            <w:r w:rsidR="008D342F"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и,</w:t>
            </w:r>
          </w:p>
          <w:p w14:paraId="54CA8426" w14:textId="77777777" w:rsidR="008D342F" w:rsidRPr="00923C65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надежная платформа для размещения и управления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7001E25" w14:textId="4F889AAA" w:rsidR="008D342F" w:rsidRPr="00923C65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поддержка крупных объемов данных и интеграций</w:t>
            </w:r>
          </w:p>
          <w:p w14:paraId="6483097F" w14:textId="77777777" w:rsidR="008D342F" w:rsidRPr="00923C65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5188695" w14:textId="6A915552" w:rsidR="008D342F" w:rsidRPr="00923C65" w:rsidRDefault="008D342F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728" w:type="dxa"/>
          </w:tcPr>
          <w:p w14:paraId="0E153063" w14:textId="1731D0DB" w:rsidR="00442D25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Крупные компании и корпорации, которые предлагают API как часть своих продуктов, решений или платформ для внешних пользователей и партнеров.</w:t>
            </w:r>
          </w:p>
        </w:tc>
      </w:tr>
      <w:tr w:rsidR="00442D25" w:rsidRPr="00945FD9" w14:paraId="36CD59C2" w14:textId="5DEE079A" w:rsidTr="00923C65">
        <w:tc>
          <w:tcPr>
            <w:tcW w:w="1384" w:type="dxa"/>
          </w:tcPr>
          <w:p w14:paraId="642452C8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IT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-агентства и системные интеграторы</w:t>
            </w:r>
          </w:p>
        </w:tc>
        <w:tc>
          <w:tcPr>
            <w:tcW w:w="2127" w:type="dxa"/>
          </w:tcPr>
          <w:p w14:paraId="29395F71" w14:textId="0ADFA6AC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качественные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интеграции в проекты клиентов.</w:t>
            </w:r>
          </w:p>
          <w:p w14:paraId="4109DAFE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088B55F" w14:textId="5FFDDDF8" w:rsidR="00347629" w:rsidRPr="00923C65" w:rsidRDefault="00347629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238" w:type="dxa"/>
          </w:tcPr>
          <w:p w14:paraId="77A2DADF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Широкий ассортимент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Уверенность в долгосрочной поддержке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Техническая документация</w:t>
            </w:r>
          </w:p>
        </w:tc>
        <w:tc>
          <w:tcPr>
            <w:tcW w:w="2336" w:type="dxa"/>
          </w:tcPr>
          <w:p w14:paraId="0F001122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Долгие сроки поиска подходящих решений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Недостаток технической поддержки</w:t>
            </w:r>
          </w:p>
          <w:p w14:paraId="1EF3713D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Сложности с администрированием нескольких проектов, </w:t>
            </w:r>
          </w:p>
          <w:p w14:paraId="3DB3834A" w14:textId="0AAB238F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отсутствие специализированных инструментов для управления большим числом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2363" w:type="dxa"/>
          </w:tcPr>
          <w:p w14:paraId="7783FBA9" w14:textId="77777777" w:rsidR="00442D25" w:rsidRPr="00923C65" w:rsidRDefault="00442D25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Подробная техдокументация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- </w:t>
            </w:r>
            <w:r w:rsidRPr="00923C65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долгосрочной поддержкой</w:t>
            </w: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- Оперативная техническая поддержка и консультации</w:t>
            </w:r>
          </w:p>
          <w:p w14:paraId="58059407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Возможность управления несколькими API для разных клиентов, </w:t>
            </w:r>
          </w:p>
          <w:p w14:paraId="5399D73E" w14:textId="77777777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 поддержка </w:t>
            </w:r>
            <w:proofErr w:type="spellStart"/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кастомных</w:t>
            </w:r>
            <w:proofErr w:type="spellEnd"/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решений и аналитики, </w:t>
            </w:r>
          </w:p>
          <w:p w14:paraId="2AC0857A" w14:textId="6B130453" w:rsidR="00017337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 персонализированная поддержка пользователей.</w:t>
            </w:r>
          </w:p>
        </w:tc>
        <w:tc>
          <w:tcPr>
            <w:tcW w:w="2728" w:type="dxa"/>
          </w:tcPr>
          <w:p w14:paraId="0FA67D49" w14:textId="7C1D33FD" w:rsidR="00442D25" w:rsidRPr="00923C65" w:rsidRDefault="00017337" w:rsidP="00826B9F">
            <w:pPr>
              <w:pBdr>
                <w:right w:val="single" w:sz="4" w:space="1" w:color="auto"/>
              </w:pBd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23C6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Агентства, которые разрабатывают API для своих клиентов и используют маркетплейс как канал дистрибуции или способ расширения бизнеса.</w:t>
            </w:r>
          </w:p>
        </w:tc>
      </w:tr>
    </w:tbl>
    <w:p w14:paraId="62A480FF" w14:textId="62EEE590" w:rsidR="00093C10" w:rsidRDefault="00093C10" w:rsidP="00E534E9">
      <w:pPr>
        <w:pBdr>
          <w:right w:val="single" w:sz="4" w:space="0" w:color="auto"/>
        </w:pBdr>
        <w:rPr>
          <w:rFonts w:ascii="Times New Roman" w:hAnsi="Times New Roman" w:cs="Times New Roman"/>
          <w:sz w:val="20"/>
          <w:szCs w:val="20"/>
          <w:lang w:val="ru-RU"/>
        </w:rPr>
      </w:pPr>
    </w:p>
    <w:p w14:paraId="49DEF7D1" w14:textId="54C92644" w:rsidR="00E534E9" w:rsidRDefault="00E534E9" w:rsidP="00E534E9">
      <w:pPr>
        <w:pBdr>
          <w:right w:val="single" w:sz="4" w:space="0" w:color="auto"/>
        </w:pBdr>
        <w:rPr>
          <w:rFonts w:ascii="Times New Roman" w:hAnsi="Times New Roman" w:cs="Times New Roman"/>
          <w:sz w:val="20"/>
          <w:szCs w:val="20"/>
          <w:lang w:val="ru-RU"/>
        </w:rPr>
      </w:pPr>
    </w:p>
    <w:p w14:paraId="6F16B275" w14:textId="2C328968" w:rsidR="00E534E9" w:rsidRDefault="00E534E9" w:rsidP="00E534E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445E35A4" w14:textId="30FEC380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sz w:val="28"/>
          <w:szCs w:val="28"/>
          <w:lang w:val="ru-RU"/>
        </w:rPr>
        <w:lastRenderedPageBreak/>
        <w:t xml:space="preserve"> 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>Как монетизировать доступ к API?</w:t>
      </w:r>
    </w:p>
    <w:p w14:paraId="6D3CA220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ab/>
        <w:t>Подписка на API:</w:t>
      </w:r>
    </w:p>
    <w:p w14:paraId="4A24A5C1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Введение моделей оплаты на основе подписки, где клиенты платят фиксированную сумму за доступ к API в течение определенного периода.</w:t>
      </w:r>
    </w:p>
    <w:p w14:paraId="7AF7A7F7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Опции для разных уровней доступа (например, базовый, профессиональный, премиум) с различными функциональными возможностями.</w:t>
      </w:r>
    </w:p>
    <w:p w14:paraId="09F39A2E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ab/>
        <w:t>Оплата за использование:</w:t>
      </w:r>
    </w:p>
    <w:p w14:paraId="616E9C78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Модели оплаты по факту использования (</w:t>
      </w:r>
      <w:proofErr w:type="spellStart"/>
      <w:r w:rsidRPr="00E534E9">
        <w:rPr>
          <w:rFonts w:ascii="Times New Roman" w:hAnsi="Times New Roman" w:cs="Times New Roman"/>
          <w:sz w:val="24"/>
          <w:szCs w:val="24"/>
          <w:lang w:val="ru-RU"/>
        </w:rPr>
        <w:t>pay-as-you-go</w:t>
      </w:r>
      <w:proofErr w:type="spellEnd"/>
      <w:r w:rsidRPr="00E534E9">
        <w:rPr>
          <w:rFonts w:ascii="Times New Roman" w:hAnsi="Times New Roman" w:cs="Times New Roman"/>
          <w:sz w:val="24"/>
          <w:szCs w:val="24"/>
          <w:lang w:val="ru-RU"/>
        </w:rPr>
        <w:t>), где клиенты оплачивают только те ресурсы, которые они фактически использовали.</w:t>
      </w:r>
    </w:p>
    <w:p w14:paraId="6B75858D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Введение тарифов, основанных на количестве вызовов API, объеме переданных данных и других метриках.</w:t>
      </w:r>
    </w:p>
    <w:p w14:paraId="169169E3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ab/>
        <w:t>Партнёрские программы:</w:t>
      </w:r>
    </w:p>
    <w:p w14:paraId="6397E016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Создание партнёрских отношений с другими разработчиками и бизнесами, предлагая им комиссионные за привлечение клиентов.</w:t>
      </w:r>
    </w:p>
    <w:p w14:paraId="547C95CA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Накладка цен на API для комплементарных сервисов, что повышает ценность предложения.</w:t>
      </w:r>
    </w:p>
    <w:p w14:paraId="4A8B5281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Разработка </w:t>
      </w:r>
      <w:proofErr w:type="spellStart"/>
      <w:r w:rsidRPr="00E534E9">
        <w:rPr>
          <w:rFonts w:ascii="Times New Roman" w:hAnsi="Times New Roman" w:cs="Times New Roman"/>
          <w:sz w:val="24"/>
          <w:szCs w:val="24"/>
          <w:lang w:val="ru-RU"/>
        </w:rPr>
        <w:t>кастомизированных</w:t>
      </w:r>
      <w:proofErr w:type="spellEnd"/>
      <w:r w:rsidRPr="00E534E9">
        <w:rPr>
          <w:rFonts w:ascii="Times New Roman" w:hAnsi="Times New Roman" w:cs="Times New Roman"/>
          <w:sz w:val="24"/>
          <w:szCs w:val="24"/>
          <w:lang w:val="ru-RU"/>
        </w:rPr>
        <w:t xml:space="preserve"> решений:</w:t>
      </w:r>
    </w:p>
    <w:p w14:paraId="5DE8FCD2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Предложение специализированных тарифов и услуг для крупных клиентов или тех, кто требуется уникальных функций, включая консультации и интеграционные услуги.</w:t>
      </w:r>
    </w:p>
    <w:p w14:paraId="4E37FBF3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E534E9">
        <w:rPr>
          <w:rFonts w:ascii="Times New Roman" w:hAnsi="Times New Roman" w:cs="Times New Roman"/>
          <w:sz w:val="24"/>
          <w:szCs w:val="24"/>
          <w:lang w:val="ru-RU"/>
        </w:rPr>
        <w:tab/>
        <w:t>Реклама и спонсорство:</w:t>
      </w:r>
    </w:p>
    <w:p w14:paraId="54C97630" w14:textId="77777777" w:rsidR="00E534E9" w:rsidRPr="00E534E9" w:rsidRDefault="00E534E9" w:rsidP="00E534E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534E9">
        <w:rPr>
          <w:rFonts w:ascii="Times New Roman" w:hAnsi="Times New Roman" w:cs="Times New Roman"/>
          <w:sz w:val="24"/>
          <w:szCs w:val="24"/>
          <w:lang w:val="ru-RU"/>
        </w:rPr>
        <w:lastRenderedPageBreak/>
        <w:t>Введение опции размещения рекламы или спонсорства в интерфейсе API или связанных ресурсах, что может обеспечить дополнительный источник дохода.</w:t>
      </w:r>
    </w:p>
    <w:p w14:paraId="62D496D3" w14:textId="4FC7F244" w:rsidR="00E534E9" w:rsidRDefault="00E534E9" w:rsidP="00E534E9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61C574F" w14:textId="70B6D69A" w:rsidR="00E534E9" w:rsidRDefault="00FD25F3" w:rsidP="00E534E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Финансовая модель для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привлеч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инвестиционн.средств</w:t>
      </w:r>
      <w:proofErr w:type="spellEnd"/>
      <w:proofErr w:type="gramEnd"/>
    </w:p>
    <w:p w14:paraId="00EA9F14" w14:textId="77777777" w:rsidR="00FD25F3" w:rsidRPr="00FD25F3" w:rsidRDefault="00FD25F3" w:rsidP="00FD25F3">
      <w:pPr>
        <w:pStyle w:val="31"/>
        <w:rPr>
          <w:lang w:val="ru-RU"/>
        </w:rPr>
      </w:pPr>
      <w:r w:rsidRPr="00FD25F3">
        <w:rPr>
          <w:lang w:val="ru-RU"/>
        </w:rPr>
        <w:t xml:space="preserve">1. </w:t>
      </w:r>
      <w:r w:rsidRPr="00FD25F3">
        <w:rPr>
          <w:rStyle w:val="af6"/>
          <w:b/>
          <w:bCs/>
          <w:lang w:val="ru-RU"/>
        </w:rPr>
        <w:t>Объем и порядок использования средств</w:t>
      </w:r>
      <w:r w:rsidRPr="00FD25F3">
        <w:rPr>
          <w:lang w:val="ru-RU"/>
        </w:rPr>
        <w:t>:</w:t>
      </w:r>
    </w:p>
    <w:p w14:paraId="43E581A8" w14:textId="77777777" w:rsidR="00FD25F3" w:rsidRPr="00FD25F3" w:rsidRDefault="00FD25F3" w:rsidP="00FD25F3">
      <w:pPr>
        <w:pStyle w:val="4"/>
        <w:rPr>
          <w:lang w:val="ru-RU"/>
        </w:rPr>
      </w:pPr>
      <w:r>
        <w:t>I</w:t>
      </w:r>
      <w:r w:rsidRPr="00FD25F3">
        <w:rPr>
          <w:lang w:val="ru-RU"/>
        </w:rPr>
        <w:t xml:space="preserve">. </w:t>
      </w:r>
      <w:r w:rsidRPr="00FD25F3">
        <w:rPr>
          <w:rStyle w:val="af6"/>
          <w:b/>
          <w:bCs/>
          <w:lang w:val="ru-RU"/>
        </w:rPr>
        <w:t>Разработка платформы и техническая инфраструктура</w:t>
      </w:r>
    </w:p>
    <w:p w14:paraId="56ABD722" w14:textId="77777777" w:rsidR="00FD25F3" w:rsidRPr="00FD25F3" w:rsidRDefault="00FD25F3" w:rsidP="00FD25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Создание платформы</w:t>
      </w:r>
      <w:r w:rsidRPr="00FD25F3">
        <w:rPr>
          <w:lang w:val="ru-RU"/>
        </w:rPr>
        <w:t xml:space="preserve">: Разработка основной функциональности маркетплейса, включающей интерфейс для загрузки, каталогизации и продажи </w:t>
      </w:r>
      <w:r>
        <w:t>API</w:t>
      </w:r>
      <w:r w:rsidRPr="00FD25F3">
        <w:rPr>
          <w:lang w:val="ru-RU"/>
        </w:rPr>
        <w:t>.</w:t>
      </w:r>
    </w:p>
    <w:p w14:paraId="19691523" w14:textId="77777777" w:rsidR="00FD25F3" w:rsidRPr="00FD25F3" w:rsidRDefault="00FD25F3" w:rsidP="00FD25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Интеграция платежных систем</w:t>
      </w:r>
      <w:r w:rsidRPr="00FD25F3">
        <w:rPr>
          <w:lang w:val="ru-RU"/>
        </w:rPr>
        <w:t xml:space="preserve">: Внедрение безопасных и масштабируемых решений для проведения транзакций между продавцами и покупателями </w:t>
      </w:r>
      <w:r>
        <w:t>API</w:t>
      </w:r>
      <w:r w:rsidRPr="00FD25F3">
        <w:rPr>
          <w:lang w:val="ru-RU"/>
        </w:rPr>
        <w:t>.</w:t>
      </w:r>
    </w:p>
    <w:p w14:paraId="6F5C94C3" w14:textId="77777777" w:rsidR="00FD25F3" w:rsidRPr="00FD25F3" w:rsidRDefault="00FD25F3" w:rsidP="00FD25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Обеспечение безопасности</w:t>
      </w:r>
      <w:r w:rsidRPr="00FD25F3">
        <w:rPr>
          <w:lang w:val="ru-RU"/>
        </w:rPr>
        <w:t xml:space="preserve">: Инвестиции в кибербезопасность для защиты данных </w:t>
      </w:r>
      <w:r>
        <w:t>API</w:t>
      </w:r>
      <w:r w:rsidRPr="00FD25F3">
        <w:rPr>
          <w:lang w:val="ru-RU"/>
        </w:rPr>
        <w:t xml:space="preserve"> и пользователей платформы, включая механизмы шифрования, защиту от атак и соблюдение нормативных требований.</w:t>
      </w:r>
    </w:p>
    <w:p w14:paraId="4DC3EDC2" w14:textId="77777777" w:rsidR="00FD25F3" w:rsidRPr="00FD25F3" w:rsidRDefault="00FD25F3" w:rsidP="00FD25F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Серверные и облачные услуги</w:t>
      </w:r>
      <w:r w:rsidRPr="00FD25F3">
        <w:rPr>
          <w:lang w:val="ru-RU"/>
        </w:rPr>
        <w:t xml:space="preserve">: Аренда или покупка серверных мощностей для хранения, обработки и тестирования </w:t>
      </w:r>
      <w:r>
        <w:t>API</w:t>
      </w:r>
      <w:r w:rsidRPr="00FD25F3">
        <w:rPr>
          <w:lang w:val="ru-RU"/>
        </w:rPr>
        <w:t>.</w:t>
      </w:r>
    </w:p>
    <w:p w14:paraId="7084FB1F" w14:textId="77777777" w:rsidR="00FD25F3" w:rsidRDefault="00FD25F3" w:rsidP="00FD25F3">
      <w:pPr>
        <w:pStyle w:val="aff8"/>
      </w:pPr>
      <w:r>
        <w:rPr>
          <w:rStyle w:val="af6"/>
        </w:rPr>
        <w:t>Оценочные затраты</w:t>
      </w:r>
      <w:r>
        <w:t>: $500,000 - $700,000</w:t>
      </w:r>
    </w:p>
    <w:p w14:paraId="38A2D7B0" w14:textId="77777777" w:rsidR="00FD25F3" w:rsidRPr="00FD25F3" w:rsidRDefault="00FD25F3" w:rsidP="00FD25F3">
      <w:pPr>
        <w:pStyle w:val="4"/>
        <w:rPr>
          <w:lang w:val="ru-RU"/>
        </w:rPr>
      </w:pPr>
      <w:r>
        <w:t>II</w:t>
      </w:r>
      <w:r w:rsidRPr="00FD25F3">
        <w:rPr>
          <w:lang w:val="ru-RU"/>
        </w:rPr>
        <w:t xml:space="preserve">. </w:t>
      </w:r>
      <w:r w:rsidRPr="00FD25F3">
        <w:rPr>
          <w:rStyle w:val="af6"/>
          <w:b/>
          <w:bCs/>
          <w:lang w:val="ru-RU"/>
        </w:rPr>
        <w:t>Маркетинг и привлечение пользователей</w:t>
      </w:r>
    </w:p>
    <w:p w14:paraId="5A39457D" w14:textId="77777777" w:rsidR="00FD25F3" w:rsidRPr="00FD25F3" w:rsidRDefault="00FD25F3" w:rsidP="00FD25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Запуск маркетинговых кампаний</w:t>
      </w:r>
      <w:r w:rsidRPr="00FD25F3">
        <w:rPr>
          <w:lang w:val="ru-RU"/>
        </w:rPr>
        <w:t xml:space="preserve">: Нацелен на привлечение как продавцов </w:t>
      </w:r>
      <w:r>
        <w:t>API</w:t>
      </w:r>
      <w:r w:rsidRPr="00FD25F3">
        <w:rPr>
          <w:lang w:val="ru-RU"/>
        </w:rPr>
        <w:t>, так и покупателей. Использование многоканального подхода (</w:t>
      </w:r>
      <w:r>
        <w:t>SEO</w:t>
      </w:r>
      <w:r w:rsidRPr="00FD25F3">
        <w:rPr>
          <w:lang w:val="ru-RU"/>
        </w:rPr>
        <w:t>, контент-маркетинг, реклама в соцсетях и т.д.).</w:t>
      </w:r>
    </w:p>
    <w:p w14:paraId="622BC258" w14:textId="77777777" w:rsidR="00FD25F3" w:rsidRPr="00FD25F3" w:rsidRDefault="00FD25F3" w:rsidP="00FD25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Создание партнерской программы</w:t>
      </w:r>
      <w:proofErr w:type="gramStart"/>
      <w:r w:rsidRPr="00FD25F3">
        <w:rPr>
          <w:lang w:val="ru-RU"/>
        </w:rPr>
        <w:t>: Для</w:t>
      </w:r>
      <w:proofErr w:type="gramEnd"/>
      <w:r w:rsidRPr="00FD25F3">
        <w:rPr>
          <w:lang w:val="ru-RU"/>
        </w:rPr>
        <w:t xml:space="preserve"> привлечения крупных корпораций и агентств, которые будут выкладывать </w:t>
      </w:r>
      <w:r>
        <w:t>API</w:t>
      </w:r>
      <w:r w:rsidRPr="00FD25F3">
        <w:rPr>
          <w:lang w:val="ru-RU"/>
        </w:rPr>
        <w:t xml:space="preserve"> на платформе.</w:t>
      </w:r>
    </w:p>
    <w:p w14:paraId="43CBA66D" w14:textId="77777777" w:rsidR="00FD25F3" w:rsidRPr="00FD25F3" w:rsidRDefault="00FD25F3" w:rsidP="00FD25F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Построение комьюнити</w:t>
      </w:r>
      <w:r w:rsidRPr="00FD25F3">
        <w:rPr>
          <w:lang w:val="ru-RU"/>
        </w:rPr>
        <w:t>: Инвестирование в создание сообщества разработчиков, партнеров и пользователей через вебинары, конференции, образовательные материалы.</w:t>
      </w:r>
    </w:p>
    <w:p w14:paraId="76BC721F" w14:textId="77777777" w:rsidR="00FD25F3" w:rsidRDefault="00FD25F3" w:rsidP="00FD25F3">
      <w:pPr>
        <w:pStyle w:val="aff8"/>
      </w:pPr>
      <w:r>
        <w:rPr>
          <w:rStyle w:val="af6"/>
        </w:rPr>
        <w:t>Оценочные затраты</w:t>
      </w:r>
      <w:r>
        <w:t>: $300,000 - $500,000</w:t>
      </w:r>
    </w:p>
    <w:p w14:paraId="3672F6E3" w14:textId="77777777" w:rsidR="00FD25F3" w:rsidRPr="00FD25F3" w:rsidRDefault="00FD25F3" w:rsidP="00FD25F3">
      <w:pPr>
        <w:pStyle w:val="4"/>
        <w:rPr>
          <w:lang w:val="ru-RU"/>
        </w:rPr>
      </w:pPr>
      <w:r>
        <w:lastRenderedPageBreak/>
        <w:t>III</w:t>
      </w:r>
      <w:r w:rsidRPr="00FD25F3">
        <w:rPr>
          <w:lang w:val="ru-RU"/>
        </w:rPr>
        <w:t xml:space="preserve">. </w:t>
      </w:r>
      <w:r w:rsidRPr="00FD25F3">
        <w:rPr>
          <w:rStyle w:val="af6"/>
          <w:b/>
          <w:bCs/>
          <w:lang w:val="ru-RU"/>
        </w:rPr>
        <w:t>Техническая поддержка и операционные расходы</w:t>
      </w:r>
    </w:p>
    <w:p w14:paraId="73764465" w14:textId="77777777" w:rsidR="00FD25F3" w:rsidRPr="00FD25F3" w:rsidRDefault="00FD25F3" w:rsidP="00FD25F3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 xml:space="preserve">Найм специалистов по поддержке </w:t>
      </w:r>
      <w:r>
        <w:rPr>
          <w:rStyle w:val="af6"/>
        </w:rPr>
        <w:t>API</w:t>
      </w:r>
      <w:r w:rsidRPr="00FD25F3">
        <w:rPr>
          <w:lang w:val="ru-RU"/>
        </w:rPr>
        <w:t xml:space="preserve">: Обеспечение качественного уровня поддержки продавцов и покупателей </w:t>
      </w:r>
      <w:r>
        <w:t>API</w:t>
      </w:r>
      <w:r w:rsidRPr="00FD25F3">
        <w:rPr>
          <w:lang w:val="ru-RU"/>
        </w:rPr>
        <w:t>.</w:t>
      </w:r>
    </w:p>
    <w:p w14:paraId="1B2AC00B" w14:textId="77777777" w:rsidR="00FD25F3" w:rsidRPr="00FD25F3" w:rsidRDefault="00FD25F3" w:rsidP="00FD25F3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Инфраструктурные расходы</w:t>
      </w:r>
      <w:r w:rsidRPr="00FD25F3">
        <w:rPr>
          <w:lang w:val="ru-RU"/>
        </w:rPr>
        <w:t xml:space="preserve">: Обслуживание серверов, базы данных, программного обеспечения для </w:t>
      </w:r>
      <w:r>
        <w:t>API</w:t>
      </w:r>
      <w:r w:rsidRPr="00FD25F3">
        <w:rPr>
          <w:lang w:val="ru-RU"/>
        </w:rPr>
        <w:t>-документации и интеграций.</w:t>
      </w:r>
    </w:p>
    <w:p w14:paraId="52162875" w14:textId="77777777" w:rsidR="00FD25F3" w:rsidRDefault="00FD25F3" w:rsidP="00FD25F3">
      <w:pPr>
        <w:pStyle w:val="aff8"/>
      </w:pPr>
      <w:r>
        <w:rPr>
          <w:rStyle w:val="af6"/>
        </w:rPr>
        <w:t>Оценочные затраты</w:t>
      </w:r>
      <w:r>
        <w:t>: $200,000 - $300,000</w:t>
      </w:r>
    </w:p>
    <w:p w14:paraId="371AEEC4" w14:textId="77777777" w:rsidR="00FD25F3" w:rsidRPr="00945FD9" w:rsidRDefault="00FD25F3" w:rsidP="00FD25F3">
      <w:pPr>
        <w:pStyle w:val="4"/>
        <w:rPr>
          <w:lang w:val="ru-RU"/>
        </w:rPr>
      </w:pPr>
      <w:r>
        <w:t>IV</w:t>
      </w:r>
      <w:r w:rsidRPr="00945FD9">
        <w:rPr>
          <w:lang w:val="ru-RU"/>
        </w:rPr>
        <w:t xml:space="preserve">. </w:t>
      </w:r>
      <w:r w:rsidRPr="00945FD9">
        <w:rPr>
          <w:rStyle w:val="af6"/>
          <w:b/>
          <w:bCs/>
          <w:lang w:val="ru-RU"/>
        </w:rPr>
        <w:t>Юридическая поддержка и лицензирование</w:t>
      </w:r>
    </w:p>
    <w:p w14:paraId="1F469C03" w14:textId="77777777" w:rsidR="00FD25F3" w:rsidRPr="00FD25F3" w:rsidRDefault="00FD25F3" w:rsidP="00FD25F3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Соответствие нормативным требованиям</w:t>
      </w:r>
      <w:r w:rsidRPr="00FD25F3">
        <w:rPr>
          <w:lang w:val="ru-RU"/>
        </w:rPr>
        <w:t>: Обеспечение соответствия законодательства, защита интеллектуальной собственности и обработка данных.</w:t>
      </w:r>
    </w:p>
    <w:p w14:paraId="72DBEB84" w14:textId="77777777" w:rsidR="00FD25F3" w:rsidRPr="00FD25F3" w:rsidRDefault="00FD25F3" w:rsidP="00FD25F3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 xml:space="preserve">Лицензирование </w:t>
      </w:r>
      <w:r>
        <w:rPr>
          <w:rStyle w:val="af6"/>
        </w:rPr>
        <w:t>API</w:t>
      </w:r>
      <w:r w:rsidRPr="00FD25F3">
        <w:rPr>
          <w:lang w:val="ru-RU"/>
        </w:rPr>
        <w:t xml:space="preserve">: Разработка юридической базы для защиты продавцов и покупателей в рамках использования </w:t>
      </w:r>
      <w:r>
        <w:t>API</w:t>
      </w:r>
      <w:r w:rsidRPr="00FD25F3">
        <w:rPr>
          <w:lang w:val="ru-RU"/>
        </w:rPr>
        <w:t>.</w:t>
      </w:r>
    </w:p>
    <w:p w14:paraId="79E70B47" w14:textId="77777777" w:rsidR="00FD25F3" w:rsidRDefault="00FD25F3" w:rsidP="00FD25F3">
      <w:pPr>
        <w:pStyle w:val="aff8"/>
      </w:pPr>
      <w:r>
        <w:rPr>
          <w:rStyle w:val="af6"/>
        </w:rPr>
        <w:t>Оценочные затраты</w:t>
      </w:r>
      <w:r>
        <w:t>: $100,000 - $150,000</w:t>
      </w:r>
    </w:p>
    <w:p w14:paraId="2FA8AB63" w14:textId="77777777" w:rsidR="00FD25F3" w:rsidRPr="00FD25F3" w:rsidRDefault="00FD25F3" w:rsidP="00FD25F3">
      <w:pPr>
        <w:pStyle w:val="31"/>
        <w:rPr>
          <w:lang w:val="ru-RU"/>
        </w:rPr>
      </w:pPr>
      <w:r w:rsidRPr="00FD25F3">
        <w:rPr>
          <w:lang w:val="ru-RU"/>
        </w:rPr>
        <w:t>Общий объем финансирования: $1,100,000 - $1,650,000</w:t>
      </w:r>
    </w:p>
    <w:p w14:paraId="74C3D3E5" w14:textId="77777777" w:rsidR="00FD25F3" w:rsidRDefault="00FD25F3" w:rsidP="00FD25F3">
      <w:pPr>
        <w:pStyle w:val="31"/>
      </w:pPr>
      <w:r>
        <w:t xml:space="preserve">2. </w:t>
      </w:r>
      <w:proofErr w:type="spellStart"/>
      <w:r>
        <w:rPr>
          <w:rStyle w:val="af6"/>
          <w:b/>
          <w:bCs/>
        </w:rPr>
        <w:t>Структура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инвестиций</w:t>
      </w:r>
      <w:proofErr w:type="spellEnd"/>
      <w:r>
        <w:t>:</w:t>
      </w:r>
    </w:p>
    <w:p w14:paraId="17A4FDB7" w14:textId="77777777" w:rsidR="00FD25F3" w:rsidRDefault="00FD25F3" w:rsidP="00FD25F3">
      <w:pPr>
        <w:pStyle w:val="4"/>
      </w:pPr>
      <w:r>
        <w:t xml:space="preserve">I. </w:t>
      </w:r>
      <w:proofErr w:type="spellStart"/>
      <w:r>
        <w:rPr>
          <w:rStyle w:val="af6"/>
          <w:b/>
          <w:bCs/>
        </w:rPr>
        <w:t>Акционерный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капитал</w:t>
      </w:r>
      <w:proofErr w:type="spellEnd"/>
    </w:p>
    <w:p w14:paraId="2FA62355" w14:textId="77777777" w:rsidR="00FD25F3" w:rsidRPr="00FD25F3" w:rsidRDefault="00FD25F3" w:rsidP="00FD25F3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Оценка доли</w:t>
      </w:r>
      <w:r w:rsidRPr="00FD25F3">
        <w:rPr>
          <w:lang w:val="ru-RU"/>
        </w:rPr>
        <w:t>: Привлечение средств через продажу доли в компании — около 20-30% капитала.</w:t>
      </w:r>
    </w:p>
    <w:p w14:paraId="13A64328" w14:textId="77777777" w:rsidR="00FD25F3" w:rsidRPr="00FD25F3" w:rsidRDefault="00FD25F3" w:rsidP="00FD25F3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Предложение инвесторам</w:t>
      </w:r>
      <w:r w:rsidRPr="00FD25F3">
        <w:rPr>
          <w:lang w:val="ru-RU"/>
        </w:rPr>
        <w:t>: Инвесторы получают долю в компании, что обеспечит им право на участие в прибыли и возможную продажу доли при масштабировании бизнеса.</w:t>
      </w:r>
    </w:p>
    <w:p w14:paraId="6C6B0FC0" w14:textId="77777777" w:rsidR="00FD25F3" w:rsidRDefault="00FD25F3" w:rsidP="00FD25F3">
      <w:pPr>
        <w:pStyle w:val="4"/>
      </w:pPr>
      <w:r>
        <w:t xml:space="preserve">II. </w:t>
      </w:r>
      <w:proofErr w:type="spellStart"/>
      <w:r>
        <w:rPr>
          <w:rStyle w:val="af6"/>
          <w:b/>
          <w:bCs/>
        </w:rPr>
        <w:t>Заёмные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средства</w:t>
      </w:r>
      <w:proofErr w:type="spellEnd"/>
    </w:p>
    <w:p w14:paraId="624817C2" w14:textId="77777777" w:rsidR="00FD25F3" w:rsidRDefault="00FD25F3" w:rsidP="00FD25F3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FD25F3">
        <w:rPr>
          <w:rStyle w:val="af6"/>
          <w:lang w:val="ru-RU"/>
        </w:rPr>
        <w:t>Кредиты и облигации</w:t>
      </w:r>
      <w:r w:rsidRPr="00FD25F3">
        <w:rPr>
          <w:lang w:val="ru-RU"/>
        </w:rPr>
        <w:t xml:space="preserve">: Привлечение заёмных средств под процент на покрытие операционных расходов и маркетинга.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учитывать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</w:t>
      </w:r>
      <w:proofErr w:type="spellStart"/>
      <w:r>
        <w:t>возврата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>.</w:t>
      </w:r>
    </w:p>
    <w:p w14:paraId="02C4539C" w14:textId="77777777" w:rsidR="00FD25F3" w:rsidRPr="00FD25F3" w:rsidRDefault="00FD25F3" w:rsidP="00FD25F3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Гибкие условия погашения</w:t>
      </w:r>
      <w:r w:rsidRPr="00FD25F3">
        <w:rPr>
          <w:lang w:val="ru-RU"/>
        </w:rPr>
        <w:t xml:space="preserve">: Процентная ставка, основанная на доходности маркетплейса и росте продаж </w:t>
      </w:r>
      <w:r>
        <w:t>API</w:t>
      </w:r>
      <w:r w:rsidRPr="00FD25F3">
        <w:rPr>
          <w:lang w:val="ru-RU"/>
        </w:rPr>
        <w:t>.</w:t>
      </w:r>
    </w:p>
    <w:p w14:paraId="40C82AE3" w14:textId="77777777" w:rsidR="00FD25F3" w:rsidRDefault="00FD25F3" w:rsidP="00FD25F3">
      <w:pPr>
        <w:pStyle w:val="31"/>
      </w:pPr>
      <w:r>
        <w:lastRenderedPageBreak/>
        <w:t xml:space="preserve">3. </w:t>
      </w:r>
      <w:proofErr w:type="spellStart"/>
      <w:r>
        <w:rPr>
          <w:rStyle w:val="af6"/>
          <w:b/>
          <w:bCs/>
        </w:rPr>
        <w:t>Стратегия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возврата</w:t>
      </w:r>
      <w:proofErr w:type="spellEnd"/>
      <w:r>
        <w:rPr>
          <w:rStyle w:val="af6"/>
          <w:b/>
          <w:bCs/>
        </w:rPr>
        <w:t xml:space="preserve"> </w:t>
      </w:r>
      <w:proofErr w:type="spellStart"/>
      <w:r>
        <w:rPr>
          <w:rStyle w:val="af6"/>
          <w:b/>
          <w:bCs/>
        </w:rPr>
        <w:t>инвестиций</w:t>
      </w:r>
      <w:proofErr w:type="spellEnd"/>
      <w:r>
        <w:t>:</w:t>
      </w:r>
    </w:p>
    <w:p w14:paraId="5A222E8B" w14:textId="77777777" w:rsidR="00FD25F3" w:rsidRPr="00FD25F3" w:rsidRDefault="00FD25F3" w:rsidP="00FD25F3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Рост доходов от комиссий</w:t>
      </w:r>
      <w:r w:rsidRPr="00FD25F3">
        <w:rPr>
          <w:lang w:val="ru-RU"/>
        </w:rPr>
        <w:t xml:space="preserve">: Основной доход маркетплейса будет формироваться за счет комиссии с продажи </w:t>
      </w:r>
      <w:r>
        <w:t>API</w:t>
      </w:r>
      <w:r w:rsidRPr="00FD25F3">
        <w:rPr>
          <w:lang w:val="ru-RU"/>
        </w:rPr>
        <w:t xml:space="preserve"> (например, 10-20% с каждой транзакции).</w:t>
      </w:r>
    </w:p>
    <w:p w14:paraId="6C606070" w14:textId="77777777" w:rsidR="00FD25F3" w:rsidRPr="00FD25F3" w:rsidRDefault="00FD25F3" w:rsidP="00FD25F3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Расширение базы пользователей</w:t>
      </w:r>
      <w:r w:rsidRPr="00FD25F3">
        <w:rPr>
          <w:lang w:val="ru-RU"/>
        </w:rPr>
        <w:t xml:space="preserve">: Инвестиции в маркетинг и развитие инфраструктуры должны привести к росту числа продавцов и покупателей </w:t>
      </w:r>
      <w:r>
        <w:t>API</w:t>
      </w:r>
      <w:r w:rsidRPr="00FD25F3">
        <w:rPr>
          <w:lang w:val="ru-RU"/>
        </w:rPr>
        <w:t>, что обеспечит стабильный поток комиссионных доходов.</w:t>
      </w:r>
    </w:p>
    <w:p w14:paraId="48608FA4" w14:textId="77777777" w:rsidR="00FD25F3" w:rsidRPr="00FD25F3" w:rsidRDefault="00FD25F3" w:rsidP="00FD25F3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FD25F3">
        <w:rPr>
          <w:rStyle w:val="af6"/>
          <w:lang w:val="ru-RU"/>
        </w:rPr>
        <w:t>Монетизация дополнительных услуг</w:t>
      </w:r>
      <w:r w:rsidRPr="00FD25F3">
        <w:rPr>
          <w:lang w:val="ru-RU"/>
        </w:rPr>
        <w:t xml:space="preserve">: Платные функции для премиум-разработчиков (дополнительная аналитика, приоритетное продвижение </w:t>
      </w:r>
      <w:r>
        <w:t>API</w:t>
      </w:r>
      <w:r w:rsidRPr="00FD25F3">
        <w:rPr>
          <w:lang w:val="ru-RU"/>
        </w:rPr>
        <w:t xml:space="preserve">) и корпоративных клиентов (расширенные </w:t>
      </w:r>
      <w:r>
        <w:t>SLA</w:t>
      </w:r>
      <w:r w:rsidRPr="00FD25F3">
        <w:rPr>
          <w:lang w:val="ru-RU"/>
        </w:rPr>
        <w:t xml:space="preserve">, </w:t>
      </w:r>
      <w:proofErr w:type="spellStart"/>
      <w:r w:rsidRPr="00FD25F3">
        <w:rPr>
          <w:lang w:val="ru-RU"/>
        </w:rPr>
        <w:t>кастомные</w:t>
      </w:r>
      <w:proofErr w:type="spellEnd"/>
      <w:r w:rsidRPr="00FD25F3">
        <w:rPr>
          <w:lang w:val="ru-RU"/>
        </w:rPr>
        <w:t xml:space="preserve"> интеграции).</w:t>
      </w:r>
    </w:p>
    <w:p w14:paraId="3B73503C" w14:textId="77777777" w:rsidR="00FD25F3" w:rsidRDefault="00FD25F3" w:rsidP="00FD25F3">
      <w:pPr>
        <w:pStyle w:val="aff8"/>
      </w:pPr>
      <w:r>
        <w:t>Эта финансовая модель обеспечит детализированный план для привлечения средств, а также создаст аргументы для потенциальных инвесторов о перспективах и возврате вложений.</w:t>
      </w:r>
    </w:p>
    <w:p w14:paraId="011063A6" w14:textId="77777777" w:rsidR="00E534E9" w:rsidRPr="00E534E9" w:rsidRDefault="00E534E9" w:rsidP="00E534E9">
      <w:pPr>
        <w:rPr>
          <w:rFonts w:ascii="Times New Roman" w:hAnsi="Times New Roman" w:cs="Times New Roman"/>
          <w:sz w:val="20"/>
          <w:szCs w:val="20"/>
          <w:lang w:val="ru-RU"/>
        </w:rPr>
      </w:pPr>
    </w:p>
    <w:sectPr w:rsidR="00E534E9" w:rsidRPr="00E534E9" w:rsidSect="00442D2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A598A"/>
    <w:multiLevelType w:val="multilevel"/>
    <w:tmpl w:val="972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14CB8"/>
    <w:multiLevelType w:val="multilevel"/>
    <w:tmpl w:val="D46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9E2A2A"/>
    <w:multiLevelType w:val="multilevel"/>
    <w:tmpl w:val="A58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154D6"/>
    <w:multiLevelType w:val="multilevel"/>
    <w:tmpl w:val="DE2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B3B4B"/>
    <w:multiLevelType w:val="multilevel"/>
    <w:tmpl w:val="DAA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003AA7"/>
    <w:multiLevelType w:val="hybridMultilevel"/>
    <w:tmpl w:val="C4325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DC6"/>
    <w:multiLevelType w:val="multilevel"/>
    <w:tmpl w:val="FA7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90A60"/>
    <w:multiLevelType w:val="multilevel"/>
    <w:tmpl w:val="779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43EC3"/>
    <w:multiLevelType w:val="multilevel"/>
    <w:tmpl w:val="E5C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6C3E"/>
    <w:multiLevelType w:val="multilevel"/>
    <w:tmpl w:val="953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B03C9"/>
    <w:multiLevelType w:val="multilevel"/>
    <w:tmpl w:val="D2B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D4A23"/>
    <w:multiLevelType w:val="multilevel"/>
    <w:tmpl w:val="D6A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93FF5"/>
    <w:multiLevelType w:val="multilevel"/>
    <w:tmpl w:val="9AC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108C9"/>
    <w:multiLevelType w:val="multilevel"/>
    <w:tmpl w:val="8AE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16"/>
  </w:num>
  <w:num w:numId="14">
    <w:abstractNumId w:val="20"/>
  </w:num>
  <w:num w:numId="15">
    <w:abstractNumId w:val="18"/>
  </w:num>
  <w:num w:numId="16">
    <w:abstractNumId w:val="14"/>
  </w:num>
  <w:num w:numId="17">
    <w:abstractNumId w:val="22"/>
  </w:num>
  <w:num w:numId="18">
    <w:abstractNumId w:val="17"/>
  </w:num>
  <w:num w:numId="19">
    <w:abstractNumId w:val="21"/>
  </w:num>
  <w:num w:numId="20">
    <w:abstractNumId w:val="9"/>
  </w:num>
  <w:num w:numId="21">
    <w:abstractNumId w:val="19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337"/>
    <w:rsid w:val="00034616"/>
    <w:rsid w:val="0006063C"/>
    <w:rsid w:val="000847FA"/>
    <w:rsid w:val="00093C10"/>
    <w:rsid w:val="000F3D87"/>
    <w:rsid w:val="00120586"/>
    <w:rsid w:val="0015074B"/>
    <w:rsid w:val="0029639D"/>
    <w:rsid w:val="002E1DEE"/>
    <w:rsid w:val="00326F90"/>
    <w:rsid w:val="00347629"/>
    <w:rsid w:val="00442D25"/>
    <w:rsid w:val="004B4D3E"/>
    <w:rsid w:val="00600F58"/>
    <w:rsid w:val="00826B9F"/>
    <w:rsid w:val="008D342F"/>
    <w:rsid w:val="00923C65"/>
    <w:rsid w:val="00945FD9"/>
    <w:rsid w:val="00AA1D8D"/>
    <w:rsid w:val="00B47730"/>
    <w:rsid w:val="00CB0664"/>
    <w:rsid w:val="00E534E9"/>
    <w:rsid w:val="00FC693F"/>
    <w:rsid w:val="00F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82B2A3"/>
  <w14:defaultImageDpi w14:val="300"/>
  <w15:docId w15:val="{CCAEE234-2732-47D6-BC22-11480108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FD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Анастасия Полякова</cp:lastModifiedBy>
  <cp:revision>2</cp:revision>
  <dcterms:created xsi:type="dcterms:W3CDTF">2024-09-11T11:23:00Z</dcterms:created>
  <dcterms:modified xsi:type="dcterms:W3CDTF">2024-09-11T11:23:00Z</dcterms:modified>
  <cp:category/>
</cp:coreProperties>
</file>