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17csuetnfvp" w:id="0"/>
      <w:bookmarkEnd w:id="0"/>
      <w:r w:rsidDel="00000000" w:rsidR="00000000" w:rsidRPr="00000000">
        <w:rPr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17csuetnfv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Содержание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_v17csuetnfvp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hmm7585x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Preparation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_dmhmm7585xau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z0uxn3y1m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#1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_nfz0uxn3y1mt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2wkuixwhbe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_h2wkuixwhben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5jio9lgic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_g5jio9lgicq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4owduhpz1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3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_s04owduhpz1y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kmt1xank3r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4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_wkmt1xank3rv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3a29abdds3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6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_73a29abdds3v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ueop6v0f7w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7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_yueop6v0f7wg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0yaw8lkz3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8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_3o0yaw8lkz3e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l0r6k8cup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9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_x9l0r6k8cupm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u3kiny9p4d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10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_nu3kiny9p4dq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f9z1ldy8q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#2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_nff9z1ldy8q6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5wbjtl4tv2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_c5wbjtl4tv2u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zgpwi855wc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_vzgpwi855wcw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z57gw2uft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3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_kz57gw2uftn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gvbv2i1oy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 4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_6ngvbv2i1oy3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tdnw538hs4uu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dmhmm7585xau" w:id="2"/>
      <w:bookmarkEnd w:id="2"/>
      <w:r w:rsidDel="00000000" w:rsidR="00000000" w:rsidRPr="00000000">
        <w:rPr>
          <w:rtl w:val="0"/>
        </w:rPr>
        <w:t xml:space="preserve">Preparation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Открываем проект с заданиями, которые мы скачивали с github на предыдущем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занятии</w:t>
        </w:r>
      </w:hyperlink>
      <w:r w:rsidDel="00000000" w:rsidR="00000000" w:rsidRPr="00000000">
        <w:rPr>
          <w:rtl w:val="0"/>
        </w:rPr>
        <w:t xml:space="preserve">. Данный проект будет у вас называться "</w:t>
      </w:r>
      <w:r w:rsidDel="00000000" w:rsidR="00000000" w:rsidRPr="00000000">
        <w:rPr>
          <w:b w:val="1"/>
          <w:color w:val="24292e"/>
          <w:rtl w:val="0"/>
        </w:rPr>
        <w:t xml:space="preserve">fundamentals-2020-assignments</w:t>
      </w:r>
      <w:r w:rsidDel="00000000" w:rsidR="00000000" w:rsidRPr="00000000">
        <w:rPr>
          <w:rtl w:val="0"/>
        </w:rPr>
        <w:t xml:space="preserve">". Если не скачали, то можно это сделать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тут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проект был ранее скачан, то необходимо обновить git. Для этого выбираем в studio VCS &gt; Git &gt; Fetch: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5499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Меняем ветку с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(главная) на ветку второго задания. В правом нижнем углу кликаем на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8970" cy="1987886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970" cy="1987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Выбираем ветку "origin/ex-2-view-viewgroup" и кликаем опцию </w:t>
      </w:r>
      <w:r w:rsidDel="00000000" w:rsidR="00000000" w:rsidRPr="00000000">
        <w:rPr>
          <w:b w:val="1"/>
          <w:rtl w:val="0"/>
        </w:rPr>
        <w:t xml:space="preserve">Checkout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D">
      <w:pPr>
        <w:ind w:left="0" w:firstLine="0"/>
        <w:jc w:val="center"/>
        <w:rPr/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63419" cy="3115087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419" cy="3115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sa9hhbjie38v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nfz0uxn3y1mt" w:id="4"/>
      <w:bookmarkEnd w:id="4"/>
      <w:r w:rsidDel="00000000" w:rsidR="00000000" w:rsidRPr="00000000">
        <w:rPr>
          <w:rtl w:val="0"/>
        </w:rPr>
        <w:t xml:space="preserve">Assignment #1</w:t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Задача:</w:t>
      </w:r>
    </w:p>
    <w:p w:rsidR="00000000" w:rsidDel="00000000" w:rsidP="00000000" w:rsidRDefault="00000000" w:rsidRPr="00000000" w14:paraId="0000002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Добавить в проект png иконку для отображения в разных разрешениях.</w:t>
      </w:r>
    </w:p>
    <w:p w:rsidR="00000000" w:rsidDel="00000000" w:rsidP="00000000" w:rsidRDefault="00000000" w:rsidRPr="00000000" w14:paraId="0000002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Добавить в проект иконку в векторе.</w:t>
      </w:r>
    </w:p>
    <w:p w:rsidR="00000000" w:rsidDel="00000000" w:rsidP="00000000" w:rsidRDefault="00000000" w:rsidRPr="00000000" w14:paraId="0000002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В конце задания у вас появятся картинки в разных drawable папках. И все это отображается в ImageView.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3405188" cy="1399088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39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awx6ypwnsr8d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h2wkuixwhben" w:id="6"/>
      <w:bookmarkEnd w:id="6"/>
      <w:r w:rsidDel="00000000" w:rsidR="00000000" w:rsidRPr="00000000">
        <w:rPr>
          <w:rtl w:val="0"/>
        </w:rPr>
        <w:t xml:space="preserve">Step 1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Зайти на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https://materialdesignicons.com</w:t>
        </w:r>
      </w:hyperlink>
      <w:r w:rsidDel="00000000" w:rsidR="00000000" w:rsidRPr="00000000">
        <w:rPr>
          <w:rtl w:val="0"/>
        </w:rPr>
        <w:t xml:space="preserve"> и найти нужную иконку.</w:t>
        <w:br w:type="textWrapping"/>
        <w:t xml:space="preserve">Мы для примера используем иконку с названием “android-studio”, однако вы для пробы можете взять любую иконку по нраву с этого сайта.</w:t>
        <w:br w:type="textWrapping"/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g5jio9lgicq" w:id="7"/>
      <w:bookmarkEnd w:id="7"/>
      <w:r w:rsidDel="00000000" w:rsidR="00000000" w:rsidRPr="00000000">
        <w:rPr>
          <w:rtl w:val="0"/>
        </w:rPr>
        <w:t xml:space="preserve">Step 2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нажатии на найденную иконку покажется диалог с разными вариантами скачивания иконки.</w:t>
        <w:br w:type="textWrapping"/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br w:type="textWrapping"/>
        <w:t xml:space="preserve">Например, можно скачать целый package подготовленный для Android, где уже будут раскиданы файлы по папкам разных разрешений + в папке drawable будет лежать векторный xml.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2714431" cy="19822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431" cy="198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6988" cy="1181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Единственный минус такого варианта заключается в том, что скачиваются сразу все варианты размеров и цветов (черный, белый, серый) этой иконки и приходится либо удалять ненужные файлы, либо выбирать нужные и раскидывать их по папкам ручками. В каждой папке будет примерно такой набор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87727" cy="1759286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7727" cy="1759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s04owduhpz1y" w:id="8"/>
      <w:bookmarkEnd w:id="8"/>
      <w:r w:rsidDel="00000000" w:rsidR="00000000" w:rsidRPr="00000000">
        <w:rPr>
          <w:rtl w:val="0"/>
        </w:rPr>
        <w:t xml:space="preserve">Step 3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проекта возьмем файл ic_android_studio_black_48dp.png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Раскидайте файлы из скачанной папки в соответствующие папки своего проекта (hdpi, mdpi….) согласно тому как указано в названии файла-картинки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результате в проекте должно отобразиться что под разные разрешения у вас разные файлы: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1145" cy="2292762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1145" cy="2292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В структуре проекта же это будет выглядеть так</w:t>
        <w:br w:type="textWrapping"/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9912" cy="3711674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12" cy="3711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wkmt1xank3rv" w:id="9"/>
      <w:bookmarkEnd w:id="9"/>
      <w:r w:rsidDel="00000000" w:rsidR="00000000" w:rsidRPr="00000000">
        <w:rPr>
          <w:rtl w:val="0"/>
        </w:rPr>
        <w:t xml:space="preserve">Step 4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Теперь можем закинуть эту иконку в ImageView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Открываем файл image_view_png_w1.xml в layout папке в ресурсах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Добавляем ImageView и определяем ей размеры любые 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того, чтобы отобразить иконку в ImageView, можем либо в коде прописать "android:src" внутри тэга ImageView с указанием пути до иконки как мы это делали в примере в презентации: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8318" cy="255746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318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либо в Design представлении у LayoutEditor в панели "Attributes" найти srcCompat параметр у этого ImageView:</w:t>
        <w:br w:type="textWrapping"/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3745" cy="2509524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745" cy="2509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73a29abdds3v" w:id="10"/>
      <w:bookmarkEnd w:id="10"/>
      <w:r w:rsidDel="00000000" w:rsidR="00000000" w:rsidRPr="00000000">
        <w:rPr>
          <w:rtl w:val="0"/>
        </w:rPr>
        <w:t xml:space="preserve">Step 6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Убедимся, что на разных устройствах все выглядит одинаково хорошо. Для этого посмотри как картинка выглядит на разных эмуляторах в Design представлении: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3890" cy="4047116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3890" cy="4047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yueop6v0f7wg" w:id="11"/>
      <w:bookmarkEnd w:id="11"/>
      <w:r w:rsidDel="00000000" w:rsidR="00000000" w:rsidRPr="00000000">
        <w:rPr>
          <w:rtl w:val="0"/>
        </w:rPr>
        <w:t xml:space="preserve">Step 7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Теперь попробуем добавить векторную картинку. Если мы уже скачали package с полными данными, который был описан в шаге 2 выше, то у нас уже есть векторное представление в папке drawable. Но зачастую svg могут придти от дизайнера или еще откуда-то, поэтому проделаем лучше полностью операцию по превращению вектора в xml: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Скачиваем XML с того же сайта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https://materialdesignicons.com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через SVG Optimized. Видим что можно сразу скачать .xml vector drawable, но так же слишком скучно, да?)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2532" cy="3290888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532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3o0yaw8lkz3e" w:id="12"/>
      <w:bookmarkEnd w:id="12"/>
      <w:r w:rsidDel="00000000" w:rsidR="00000000" w:rsidRPr="00000000">
        <w:rPr>
          <w:rtl w:val="0"/>
        </w:rPr>
        <w:t xml:space="preserve">Step 8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Нажимаем правой кнопкой мыши на папку res в Android Studio, выбираем "New-&gt;Vector Asset"</w:t>
        <w:br w:type="textWrapping"/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x9l0r6k8cupm" w:id="13"/>
      <w:bookmarkEnd w:id="13"/>
      <w:r w:rsidDel="00000000" w:rsidR="00000000" w:rsidRPr="00000000">
        <w:rPr>
          <w:rtl w:val="0"/>
        </w:rPr>
        <w:t xml:space="preserve">Step 9</w:t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Появится такой диалог, в нем надо выбрать Local file и далее указать путь к файлу векторной графики и выходной оптимальный размер картинки и где именно в res она будет храниться. Profit!</w:t>
        <w:br w:type="textWrapping"/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9762" cy="2839441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762" cy="2839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55940" cy="288099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940" cy="288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В результате этот ресурс появится в корне drawable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405188" cy="139908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39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nu3kiny9p4dq" w:id="14"/>
      <w:bookmarkEnd w:id="14"/>
      <w:r w:rsidDel="00000000" w:rsidR="00000000" w:rsidRPr="00000000">
        <w:rPr>
          <w:rtl w:val="0"/>
        </w:rPr>
        <w:t xml:space="preserve">Step 10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Теперь откроем файл image_view_svg_w1.xml в layout и отобразим в нем наш drawable. C точки зрения xml ничего не изменилось - работаем также как и в первом случае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dg25i1g8m90a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nff9z1ldy8q6" w:id="16"/>
      <w:bookmarkEnd w:id="16"/>
      <w:r w:rsidDel="00000000" w:rsidR="00000000" w:rsidRPr="00000000">
        <w:rPr>
          <w:rtl w:val="0"/>
        </w:rPr>
        <w:t xml:space="preserve">Assignment #2</w:t>
      </w:r>
    </w:p>
    <w:p w:rsidR="00000000" w:rsidDel="00000000" w:rsidP="00000000" w:rsidRDefault="00000000" w:rsidRPr="00000000" w14:paraId="0000006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Задача:</w:t>
      </w:r>
    </w:p>
    <w:p w:rsidR="00000000" w:rsidDel="00000000" w:rsidP="00000000" w:rsidRDefault="00000000" w:rsidRPr="00000000" w14:paraId="0000006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Познакомиться с основными типа вью и параметрами вью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Результат:</w:t>
      </w:r>
    </w:p>
    <w:p w:rsidR="00000000" w:rsidDel="00000000" w:rsidP="00000000" w:rsidRDefault="00000000" w:rsidRPr="00000000" w14:paraId="0000006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В конце каждого из шага у вас будет представление для каждого из виджетов.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Описание:</w:t>
      </w:r>
    </w:p>
    <w:p w:rsidR="00000000" w:rsidDel="00000000" w:rsidP="00000000" w:rsidRDefault="00000000" w:rsidRPr="00000000" w14:paraId="0000006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В папке layout есть файлы "edit_text_w1.xml", "button_w1.xml", "text_view_w1.xml". К каждому нужно добавить параметры, чтобы получился результат как на скриншоте в шагах.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i w:val="1"/>
          <w:rtl w:val="0"/>
        </w:rPr>
        <w:t xml:space="preserve">Можно выполнять как через LayoutEditor, так и через xml код с помощью тэгов. А лучше попробовать и так и так, чтобы быстрее привыкнуть к атрибутам вьюх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avv1w9tfojg6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c5wbjtl4tv2u" w:id="18"/>
      <w:bookmarkEnd w:id="18"/>
      <w:r w:rsidDel="00000000" w:rsidR="00000000" w:rsidRPr="00000000">
        <w:rPr>
          <w:rtl w:val="0"/>
        </w:rPr>
        <w:t xml:space="preserve">Step 1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Попробуем выставить различные размеры вью. Необходимо сделать так как будет показано на картинке.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Открываем файл "button_w1.xml", который лежит в layout папке.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Добавляем виджет Button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помощью layout_width и layout_height растягиваем виджет Button по ширине и сделать так, чтобы высота была выровнена по размеру внутреннего контента чтобы получилось как на скриншоте. 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Добавляем текст через атрибут "android:text"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Слева от контента кнопки добавить иконку "ic_android_studio" из 1го задания. Для этого есть атрибут drawableLeft. Таким же образом можно добавить картинку и с других сторон кнопки. Такой же атрибут есть и у EditText</w:t>
        <w:br w:type="textWrapping"/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8275" cy="421005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vzgpwi855wcw" w:id="19"/>
      <w:bookmarkEnd w:id="19"/>
      <w:r w:rsidDel="00000000" w:rsidR="00000000" w:rsidRPr="00000000">
        <w:rPr>
          <w:rtl w:val="0"/>
        </w:rPr>
        <w:t xml:space="preserve">Step 2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Пробуем выставлять "margin" и основные атрибуты TextView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Открываем "text_view_w1.xml", который лежит в layout папке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Добавляем TextView виджет, где высота и ширина - по контенту</w:t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Выставляем цвет background в "#12C700"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Выставляем цвет текста через атрибут "android:textColor" в "FFFFFF" 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Выставляем размер шрифта через атрибут "android:textSize" в 24sp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Выставляем отступ слева в 24dp, а отступ сверху в 16dp и добавляем текст как показано все на картинке:</w:t>
        <w:br w:type="textWrapping"/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41338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Дополнительно: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Можно попробовать выставить разную высоту и ширину, а также разные отступы.</w:t>
      </w:r>
    </w:p>
    <w:p w:rsidR="00000000" w:rsidDel="00000000" w:rsidP="00000000" w:rsidRDefault="00000000" w:rsidRPr="00000000" w14:paraId="0000007F">
      <w:pPr>
        <w:pStyle w:val="Heading2"/>
        <w:rPr/>
      </w:pPr>
      <w:bookmarkStart w:colFirst="0" w:colLast="0" w:name="_kz57gw2uftn" w:id="20"/>
      <w:bookmarkEnd w:id="20"/>
      <w:r w:rsidDel="00000000" w:rsidR="00000000" w:rsidRPr="00000000">
        <w:rPr>
          <w:rtl w:val="0"/>
        </w:rPr>
        <w:t xml:space="preserve">Step 3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Пробуем выставить разный "padding" и основные атрибуты EditText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Открываем "edit_text_w1.xml", который лежит в layout папке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Добавляем EditTextView виджет, где ширина по экрану, а высота по контенту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Выставляем цвет background в "#FFC107"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Выставляем </w:t>
      </w:r>
      <w:r w:rsidDel="00000000" w:rsidR="00000000" w:rsidRPr="00000000">
        <w:rPr>
          <w:rtl w:val="0"/>
        </w:rPr>
        <w:t xml:space="preserve">отступ от всех краев в 24dp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Выставляем отступ внутреннего контента EditText - 16dp</w:t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Добавляем тэг "android:hint" и выставляем ему значение "</w:t>
      </w:r>
      <w:r w:rsidDel="00000000" w:rsidR="00000000" w:rsidRPr="00000000">
        <w:rPr>
          <w:rtl w:val="0"/>
        </w:rPr>
        <w:t xml:space="preserve">mail@mail.com</w:t>
      </w:r>
      <w:r w:rsidDel="00000000" w:rsidR="00000000" w:rsidRPr="00000000">
        <w:rPr>
          <w:rtl w:val="0"/>
        </w:rPr>
        <w:t xml:space="preserve">". Этот тэг отвечает за первичное заполнение, когда EditText пустой и является подсказкой что можно записать в этот EditText (например, почту при регистрации)</w:t>
      </w:r>
    </w:p>
    <w:p w:rsidR="00000000" w:rsidDel="00000000" w:rsidP="00000000" w:rsidRDefault="00000000" w:rsidRPr="00000000" w14:paraId="0000008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Выставляем цвет hint в "#FF2344"</w:t>
      </w:r>
    </w:p>
    <w:p w:rsidR="00000000" w:rsidDel="00000000" w:rsidP="00000000" w:rsidRDefault="00000000" w:rsidRPr="00000000" w14:paraId="0000008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Подтверждаем, что пользователь будет вводить в поле именно email. Для этого добавляем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1"/>
          <w:szCs w:val="21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1"/>
          <w:szCs w:val="21"/>
          <w:highlight w:val="white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1"/>
          <w:szCs w:val="21"/>
          <w:highlight w:val="white"/>
          <w:rtl w:val="0"/>
        </w:rPr>
        <w:t xml:space="preserve">="textEmailAddress"</w:t>
      </w:r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41719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/>
      </w:pPr>
      <w:bookmarkStart w:colFirst="0" w:colLast="0" w:name="_6ngvbv2i1oy3" w:id="21"/>
      <w:bookmarkEnd w:id="21"/>
      <w:r w:rsidDel="00000000" w:rsidR="00000000" w:rsidRPr="00000000">
        <w:rPr>
          <w:rtl w:val="0"/>
        </w:rPr>
        <w:t xml:space="preserve">Step 4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Посмотрите на остальные атрибуты этих виджетов в LayoutEditor и на что они влияют. Например, параметр backgroundTint у кнопки, enabled у кнопки и editText, maxLines у textView, fontFamily и другие кастомизаторы цвета.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Развлекайтесь ;)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8.png"/><Relationship Id="rId21" Type="http://schemas.openxmlformats.org/officeDocument/2006/relationships/image" Target="media/image8.png"/><Relationship Id="rId24" Type="http://schemas.openxmlformats.org/officeDocument/2006/relationships/hyperlink" Target="https://materialdesignicons.com" TargetMode="External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4.png"/><Relationship Id="rId25" Type="http://schemas.openxmlformats.org/officeDocument/2006/relationships/image" Target="media/image17.png"/><Relationship Id="rId28" Type="http://schemas.openxmlformats.org/officeDocument/2006/relationships/image" Target="media/image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e/2PACX-1vQgEDWRY0fG1tUAcvXYNHo_6fXBap3njwLV2R853QObA0qSQ5c-b0J4ATGJkXKAapzEgdpqFKXB7xgp/pub" TargetMode="External"/><Relationship Id="rId29" Type="http://schemas.openxmlformats.org/officeDocument/2006/relationships/image" Target="media/image1.png"/><Relationship Id="rId7" Type="http://schemas.openxmlformats.org/officeDocument/2006/relationships/hyperlink" Target="https://github.com/Android-Academy-Global/fundamentals-2020-assignments" TargetMode="External"/><Relationship Id="rId8" Type="http://schemas.openxmlformats.org/officeDocument/2006/relationships/image" Target="media/image22.png"/><Relationship Id="rId31" Type="http://schemas.openxmlformats.org/officeDocument/2006/relationships/image" Target="media/image14.png"/><Relationship Id="rId30" Type="http://schemas.openxmlformats.org/officeDocument/2006/relationships/image" Target="media/image19.png"/><Relationship Id="rId11" Type="http://schemas.openxmlformats.org/officeDocument/2006/relationships/image" Target="media/image16.png"/><Relationship Id="rId10" Type="http://schemas.openxmlformats.org/officeDocument/2006/relationships/image" Target="media/image21.png"/><Relationship Id="rId32" Type="http://schemas.openxmlformats.org/officeDocument/2006/relationships/image" Target="media/image12.png"/><Relationship Id="rId13" Type="http://schemas.openxmlformats.org/officeDocument/2006/relationships/hyperlink" Target="https://materialdesignicons.com" TargetMode="External"/><Relationship Id="rId12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20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