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0E42AA" w14:textId="77777777" w:rsidR="00566900" w:rsidRPr="00566900" w:rsidRDefault="00566900" w:rsidP="00566900">
      <w:pPr>
        <w:jc w:val="center"/>
        <w:rPr>
          <w:rFonts w:ascii="Times New Roman" w:hAnsi="Times New Roman" w:cs="Times New Roman"/>
          <w:b/>
          <w:bCs/>
          <w:sz w:val="32"/>
          <w:szCs w:val="32"/>
        </w:rPr>
      </w:pPr>
      <w:r w:rsidRPr="00566900">
        <w:rPr>
          <w:rFonts w:ascii="Times New Roman" w:hAnsi="Times New Roman" w:cs="Times New Roman"/>
          <w:b/>
          <w:bCs/>
          <w:sz w:val="32"/>
          <w:szCs w:val="32"/>
        </w:rPr>
        <w:t>Quantum Machine Learning (QML) Documentation</w:t>
      </w:r>
    </w:p>
    <w:p w14:paraId="192020DE" w14:textId="01021FF4"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Introduction to Quantum Machine Learning (QML) &amp; Setup</w:t>
      </w:r>
    </w:p>
    <w:p w14:paraId="0099A577" w14:textId="499095CD"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Onboarding &amp; Fundamentals</w:t>
      </w:r>
    </w:p>
    <w:p w14:paraId="216D7E47" w14:textId="77777777"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Introduction to Quantum Computing &amp; Machine Learning</w:t>
      </w:r>
    </w:p>
    <w:p w14:paraId="00923E8B"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Quantum computing leverages quantum mechanics principles to process information differently than classical computers. Quantum Machine Learning (QML) combines quantum computing with classical machine learning, aiming to enhance efficiency and solve complex problems that classical models struggle with.</w:t>
      </w:r>
    </w:p>
    <w:p w14:paraId="057603D3" w14:textId="77777777"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Setting Up PennyLane, Python, and Git</w:t>
      </w:r>
    </w:p>
    <w:p w14:paraId="1B7D5CA8"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PennyLane is a powerful open-source framework for quantum machine learning. To get started, install the necessary libraries:</w:t>
      </w:r>
    </w:p>
    <w:p w14:paraId="335859B1"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pip install </w:t>
      </w:r>
      <w:proofErr w:type="spellStart"/>
      <w:r w:rsidRPr="00566900">
        <w:rPr>
          <w:rFonts w:ascii="Times New Roman" w:hAnsi="Times New Roman" w:cs="Times New Roman"/>
        </w:rPr>
        <w:t>pennylane</w:t>
      </w:r>
      <w:proofErr w:type="spellEnd"/>
    </w:p>
    <w:p w14:paraId="5F75A421"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pip install </w:t>
      </w:r>
      <w:proofErr w:type="spellStart"/>
      <w:r w:rsidRPr="00566900">
        <w:rPr>
          <w:rFonts w:ascii="Times New Roman" w:hAnsi="Times New Roman" w:cs="Times New Roman"/>
        </w:rPr>
        <w:t>pennylane-qiskit</w:t>
      </w:r>
      <w:proofErr w:type="spellEnd"/>
    </w:p>
    <w:p w14:paraId="3F26751B"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Additionally, configure Git for version control:</w:t>
      </w:r>
    </w:p>
    <w:p w14:paraId="416774F6"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git config --global user.name "Your Name"</w:t>
      </w:r>
    </w:p>
    <w:p w14:paraId="38FEC747"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git config --global </w:t>
      </w:r>
      <w:proofErr w:type="spellStart"/>
      <w:proofErr w:type="gramStart"/>
      <w:r w:rsidRPr="00566900">
        <w:rPr>
          <w:rFonts w:ascii="Times New Roman" w:hAnsi="Times New Roman" w:cs="Times New Roman"/>
        </w:rPr>
        <w:t>user.email</w:t>
      </w:r>
      <w:proofErr w:type="spellEnd"/>
      <w:proofErr w:type="gramEnd"/>
      <w:r w:rsidRPr="00566900">
        <w:rPr>
          <w:rFonts w:ascii="Times New Roman" w:hAnsi="Times New Roman" w:cs="Times New Roman"/>
        </w:rPr>
        <w:t xml:space="preserve"> "youremail@example.com"</w:t>
      </w:r>
    </w:p>
    <w:p w14:paraId="212FB454" w14:textId="77777777"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Classical vs. Quantum Computing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8"/>
        <w:gridCol w:w="2641"/>
        <w:gridCol w:w="3433"/>
      </w:tblGrid>
      <w:tr w:rsidR="00566900" w:rsidRPr="00566900" w14:paraId="030C4BF6" w14:textId="77777777" w:rsidTr="00566900">
        <w:trPr>
          <w:tblHeader/>
          <w:tblCellSpacing w:w="15" w:type="dxa"/>
        </w:trPr>
        <w:tc>
          <w:tcPr>
            <w:tcW w:w="0" w:type="auto"/>
            <w:vAlign w:val="center"/>
            <w:hideMark/>
          </w:tcPr>
          <w:p w14:paraId="3E25C392" w14:textId="77777777" w:rsidR="00566900" w:rsidRPr="00566900" w:rsidRDefault="00566900" w:rsidP="00566900">
            <w:pPr>
              <w:rPr>
                <w:rFonts w:ascii="Times New Roman" w:hAnsi="Times New Roman" w:cs="Times New Roman"/>
                <w:b/>
                <w:bCs/>
              </w:rPr>
            </w:pPr>
            <w:r w:rsidRPr="00566900">
              <w:rPr>
                <w:rFonts w:ascii="Times New Roman" w:hAnsi="Times New Roman" w:cs="Times New Roman"/>
                <w:b/>
                <w:bCs/>
              </w:rPr>
              <w:t>Feature</w:t>
            </w:r>
          </w:p>
        </w:tc>
        <w:tc>
          <w:tcPr>
            <w:tcW w:w="0" w:type="auto"/>
            <w:vAlign w:val="center"/>
            <w:hideMark/>
          </w:tcPr>
          <w:p w14:paraId="49CC95B3" w14:textId="77777777" w:rsidR="00566900" w:rsidRPr="00566900" w:rsidRDefault="00566900" w:rsidP="00566900">
            <w:pPr>
              <w:rPr>
                <w:rFonts w:ascii="Times New Roman" w:hAnsi="Times New Roman" w:cs="Times New Roman"/>
                <w:b/>
                <w:bCs/>
              </w:rPr>
            </w:pPr>
            <w:r w:rsidRPr="00566900">
              <w:rPr>
                <w:rFonts w:ascii="Times New Roman" w:hAnsi="Times New Roman" w:cs="Times New Roman"/>
                <w:b/>
                <w:bCs/>
              </w:rPr>
              <w:t>Classical Computing</w:t>
            </w:r>
          </w:p>
        </w:tc>
        <w:tc>
          <w:tcPr>
            <w:tcW w:w="0" w:type="auto"/>
            <w:vAlign w:val="center"/>
            <w:hideMark/>
          </w:tcPr>
          <w:p w14:paraId="4897CFD0" w14:textId="77777777" w:rsidR="00566900" w:rsidRPr="00566900" w:rsidRDefault="00566900" w:rsidP="00566900">
            <w:pPr>
              <w:rPr>
                <w:rFonts w:ascii="Times New Roman" w:hAnsi="Times New Roman" w:cs="Times New Roman"/>
                <w:b/>
                <w:bCs/>
              </w:rPr>
            </w:pPr>
            <w:r w:rsidRPr="00566900">
              <w:rPr>
                <w:rFonts w:ascii="Times New Roman" w:hAnsi="Times New Roman" w:cs="Times New Roman"/>
                <w:b/>
                <w:bCs/>
              </w:rPr>
              <w:t>Quantum Computing</w:t>
            </w:r>
          </w:p>
        </w:tc>
      </w:tr>
      <w:tr w:rsidR="00566900" w:rsidRPr="00566900" w14:paraId="35CD7B62" w14:textId="77777777" w:rsidTr="00566900">
        <w:trPr>
          <w:tblCellSpacing w:w="15" w:type="dxa"/>
        </w:trPr>
        <w:tc>
          <w:tcPr>
            <w:tcW w:w="0" w:type="auto"/>
            <w:vAlign w:val="center"/>
            <w:hideMark/>
          </w:tcPr>
          <w:p w14:paraId="09CAD757"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Data Representation</w:t>
            </w:r>
          </w:p>
        </w:tc>
        <w:tc>
          <w:tcPr>
            <w:tcW w:w="0" w:type="auto"/>
            <w:vAlign w:val="center"/>
            <w:hideMark/>
          </w:tcPr>
          <w:p w14:paraId="45B3D636"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Bits (0 or 1)</w:t>
            </w:r>
          </w:p>
        </w:tc>
        <w:tc>
          <w:tcPr>
            <w:tcW w:w="0" w:type="auto"/>
            <w:vAlign w:val="center"/>
            <w:hideMark/>
          </w:tcPr>
          <w:p w14:paraId="1F2DA988"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Qubits (0, 1, or superposition)</w:t>
            </w:r>
          </w:p>
        </w:tc>
      </w:tr>
      <w:tr w:rsidR="00566900" w:rsidRPr="00566900" w14:paraId="1AEF9197" w14:textId="77777777" w:rsidTr="00566900">
        <w:trPr>
          <w:tblCellSpacing w:w="15" w:type="dxa"/>
        </w:trPr>
        <w:tc>
          <w:tcPr>
            <w:tcW w:w="0" w:type="auto"/>
            <w:vAlign w:val="center"/>
            <w:hideMark/>
          </w:tcPr>
          <w:p w14:paraId="27032230"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Processing Power</w:t>
            </w:r>
          </w:p>
        </w:tc>
        <w:tc>
          <w:tcPr>
            <w:tcW w:w="0" w:type="auto"/>
            <w:vAlign w:val="center"/>
            <w:hideMark/>
          </w:tcPr>
          <w:p w14:paraId="3E435F22"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Sequential/Parallel</w:t>
            </w:r>
          </w:p>
        </w:tc>
        <w:tc>
          <w:tcPr>
            <w:tcW w:w="0" w:type="auto"/>
            <w:vAlign w:val="center"/>
            <w:hideMark/>
          </w:tcPr>
          <w:p w14:paraId="39A57112"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Exponential via entanglement</w:t>
            </w:r>
          </w:p>
        </w:tc>
      </w:tr>
      <w:tr w:rsidR="00566900" w:rsidRPr="00566900" w14:paraId="47F1EF62" w14:textId="77777777" w:rsidTr="00566900">
        <w:trPr>
          <w:tblCellSpacing w:w="15" w:type="dxa"/>
        </w:trPr>
        <w:tc>
          <w:tcPr>
            <w:tcW w:w="0" w:type="auto"/>
            <w:vAlign w:val="center"/>
            <w:hideMark/>
          </w:tcPr>
          <w:p w14:paraId="73B0FD5B"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Example Usage</w:t>
            </w:r>
          </w:p>
        </w:tc>
        <w:tc>
          <w:tcPr>
            <w:tcW w:w="0" w:type="auto"/>
            <w:vAlign w:val="center"/>
            <w:hideMark/>
          </w:tcPr>
          <w:p w14:paraId="67F49267"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Traditional ML, Web Apps</w:t>
            </w:r>
          </w:p>
        </w:tc>
        <w:tc>
          <w:tcPr>
            <w:tcW w:w="0" w:type="auto"/>
            <w:vAlign w:val="center"/>
            <w:hideMark/>
          </w:tcPr>
          <w:p w14:paraId="2CA16D7C"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QML, Cryptography, Optimization</w:t>
            </w:r>
          </w:p>
        </w:tc>
      </w:tr>
    </w:tbl>
    <w:p w14:paraId="27796B6E"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pict w14:anchorId="687EE655">
          <v:rect id="_x0000_i1037" style="width:0;height:1.5pt" o:hralign="center" o:hrstd="t" o:hr="t" fillcolor="#a0a0a0" stroked="f"/>
        </w:pict>
      </w:r>
    </w:p>
    <w:p w14:paraId="781B12DB" w14:textId="6DA4BFBF"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Basics of Quantum Circuits &amp; QML and Mathematics</w:t>
      </w:r>
    </w:p>
    <w:p w14:paraId="41AF48BB" w14:textId="77777777" w:rsidR="00566900" w:rsidRPr="00566900" w:rsidRDefault="00566900" w:rsidP="00566900">
      <w:pPr>
        <w:rPr>
          <w:rFonts w:ascii="Times New Roman" w:hAnsi="Times New Roman" w:cs="Times New Roman"/>
          <w:b/>
          <w:bCs/>
        </w:rPr>
      </w:pPr>
      <w:r w:rsidRPr="00566900">
        <w:rPr>
          <w:rFonts w:ascii="Times New Roman" w:hAnsi="Times New Roman" w:cs="Times New Roman"/>
          <w:b/>
          <w:bCs/>
        </w:rPr>
        <w:t>Basics of Linear Algebra, Probability Theory, and Complex Numbers</w:t>
      </w:r>
    </w:p>
    <w:p w14:paraId="7C85FA6F" w14:textId="77777777" w:rsidR="00566900" w:rsidRPr="00566900" w:rsidRDefault="00566900" w:rsidP="00566900">
      <w:pPr>
        <w:numPr>
          <w:ilvl w:val="0"/>
          <w:numId w:val="1"/>
        </w:numPr>
        <w:rPr>
          <w:rFonts w:ascii="Times New Roman" w:hAnsi="Times New Roman" w:cs="Times New Roman"/>
        </w:rPr>
      </w:pPr>
      <w:r w:rsidRPr="00566900">
        <w:rPr>
          <w:rFonts w:ascii="Times New Roman" w:hAnsi="Times New Roman" w:cs="Times New Roman"/>
          <w:b/>
          <w:bCs/>
        </w:rPr>
        <w:t>Linear Algebra</w:t>
      </w:r>
      <w:r w:rsidRPr="00566900">
        <w:rPr>
          <w:rFonts w:ascii="Times New Roman" w:hAnsi="Times New Roman" w:cs="Times New Roman"/>
        </w:rPr>
        <w:t>: Essential for quantum computing; quantum states and operations are represented as vectors and matrices.</w:t>
      </w:r>
    </w:p>
    <w:p w14:paraId="3AE55F9F" w14:textId="77777777" w:rsidR="00566900" w:rsidRPr="00566900" w:rsidRDefault="00566900" w:rsidP="00566900">
      <w:pPr>
        <w:numPr>
          <w:ilvl w:val="0"/>
          <w:numId w:val="1"/>
        </w:numPr>
        <w:rPr>
          <w:rFonts w:ascii="Times New Roman" w:hAnsi="Times New Roman" w:cs="Times New Roman"/>
        </w:rPr>
      </w:pPr>
      <w:r w:rsidRPr="00566900">
        <w:rPr>
          <w:rFonts w:ascii="Times New Roman" w:hAnsi="Times New Roman" w:cs="Times New Roman"/>
          <w:b/>
          <w:bCs/>
        </w:rPr>
        <w:t>Probability Theory</w:t>
      </w:r>
      <w:r w:rsidRPr="00566900">
        <w:rPr>
          <w:rFonts w:ascii="Times New Roman" w:hAnsi="Times New Roman" w:cs="Times New Roman"/>
        </w:rPr>
        <w:t>: Quantum measurements are probabilistic, requiring an understanding of probability distributions.</w:t>
      </w:r>
    </w:p>
    <w:p w14:paraId="0C9234CD" w14:textId="77777777" w:rsidR="00566900" w:rsidRPr="00566900" w:rsidRDefault="00566900" w:rsidP="00566900">
      <w:pPr>
        <w:numPr>
          <w:ilvl w:val="0"/>
          <w:numId w:val="1"/>
        </w:numPr>
        <w:rPr>
          <w:rFonts w:ascii="Times New Roman" w:hAnsi="Times New Roman" w:cs="Times New Roman"/>
        </w:rPr>
      </w:pPr>
      <w:r w:rsidRPr="00566900">
        <w:rPr>
          <w:rFonts w:ascii="Times New Roman" w:hAnsi="Times New Roman" w:cs="Times New Roman"/>
          <w:b/>
          <w:bCs/>
        </w:rPr>
        <w:t>Complex Numbers</w:t>
      </w:r>
      <w:r w:rsidRPr="00566900">
        <w:rPr>
          <w:rFonts w:ascii="Times New Roman" w:hAnsi="Times New Roman" w:cs="Times New Roman"/>
        </w:rPr>
        <w:t>: Quantum states use complex numbers, where coefficients (α and β) determine probabilities of measurement outcomes.</w:t>
      </w:r>
    </w:p>
    <w:p w14:paraId="60004E60" w14:textId="77777777"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lastRenderedPageBreak/>
        <w:t>Introduction to Quantum Encoding</w:t>
      </w:r>
    </w:p>
    <w:p w14:paraId="06CB91AB"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Quantum encoding maps classical data onto quantum states. The following example encodes a classical value into a quantum state using the RY gate:</w:t>
      </w:r>
    </w:p>
    <w:p w14:paraId="4AA009F6"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import </w:t>
      </w:r>
      <w:proofErr w:type="spellStart"/>
      <w:r w:rsidRPr="00566900">
        <w:rPr>
          <w:rFonts w:ascii="Times New Roman" w:hAnsi="Times New Roman" w:cs="Times New Roman"/>
        </w:rPr>
        <w:t>pennylane</w:t>
      </w:r>
      <w:proofErr w:type="spellEnd"/>
      <w:r w:rsidRPr="00566900">
        <w:rPr>
          <w:rFonts w:ascii="Times New Roman" w:hAnsi="Times New Roman" w:cs="Times New Roman"/>
        </w:rPr>
        <w:t xml:space="preserve"> as </w:t>
      </w:r>
      <w:proofErr w:type="spellStart"/>
      <w:r w:rsidRPr="00566900">
        <w:rPr>
          <w:rFonts w:ascii="Times New Roman" w:hAnsi="Times New Roman" w:cs="Times New Roman"/>
        </w:rPr>
        <w:t>qml</w:t>
      </w:r>
      <w:proofErr w:type="spellEnd"/>
    </w:p>
    <w:p w14:paraId="78AB0F16"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import </w:t>
      </w:r>
      <w:proofErr w:type="spellStart"/>
      <w:r w:rsidRPr="00566900">
        <w:rPr>
          <w:rFonts w:ascii="Times New Roman" w:hAnsi="Times New Roman" w:cs="Times New Roman"/>
        </w:rPr>
        <w:t>numpy</w:t>
      </w:r>
      <w:proofErr w:type="spellEnd"/>
      <w:r w:rsidRPr="00566900">
        <w:rPr>
          <w:rFonts w:ascii="Times New Roman" w:hAnsi="Times New Roman" w:cs="Times New Roman"/>
        </w:rPr>
        <w:t xml:space="preserve"> as np</w:t>
      </w:r>
    </w:p>
    <w:p w14:paraId="556EAE56" w14:textId="77777777" w:rsidR="00566900" w:rsidRPr="00566900" w:rsidRDefault="00566900" w:rsidP="00566900">
      <w:pPr>
        <w:rPr>
          <w:rFonts w:ascii="Times New Roman" w:hAnsi="Times New Roman" w:cs="Times New Roman"/>
        </w:rPr>
      </w:pPr>
    </w:p>
    <w:p w14:paraId="1222F016"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def </w:t>
      </w:r>
      <w:proofErr w:type="spellStart"/>
      <w:r w:rsidRPr="00566900">
        <w:rPr>
          <w:rFonts w:ascii="Times New Roman" w:hAnsi="Times New Roman" w:cs="Times New Roman"/>
        </w:rPr>
        <w:t>encode_classical_data</w:t>
      </w:r>
      <w:proofErr w:type="spellEnd"/>
      <w:r w:rsidRPr="00566900">
        <w:rPr>
          <w:rFonts w:ascii="Times New Roman" w:hAnsi="Times New Roman" w:cs="Times New Roman"/>
        </w:rPr>
        <w:t>(x):</w:t>
      </w:r>
    </w:p>
    <w:p w14:paraId="61614379"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dev = </w:t>
      </w:r>
      <w:proofErr w:type="spellStart"/>
      <w:proofErr w:type="gramStart"/>
      <w:r w:rsidRPr="00566900">
        <w:rPr>
          <w:rFonts w:ascii="Times New Roman" w:hAnsi="Times New Roman" w:cs="Times New Roman"/>
        </w:rPr>
        <w:t>qml.device</w:t>
      </w:r>
      <w:proofErr w:type="spellEnd"/>
      <w:proofErr w:type="gramEnd"/>
      <w:r w:rsidRPr="00566900">
        <w:rPr>
          <w:rFonts w:ascii="Times New Roman" w:hAnsi="Times New Roman" w:cs="Times New Roman"/>
        </w:rPr>
        <w:t>("</w:t>
      </w:r>
      <w:proofErr w:type="spellStart"/>
      <w:r w:rsidRPr="00566900">
        <w:rPr>
          <w:rFonts w:ascii="Times New Roman" w:hAnsi="Times New Roman" w:cs="Times New Roman"/>
        </w:rPr>
        <w:t>default.qubit</w:t>
      </w:r>
      <w:proofErr w:type="spellEnd"/>
      <w:r w:rsidRPr="00566900">
        <w:rPr>
          <w:rFonts w:ascii="Times New Roman" w:hAnsi="Times New Roman" w:cs="Times New Roman"/>
        </w:rPr>
        <w:t>", wires=1)</w:t>
      </w:r>
    </w:p>
    <w:p w14:paraId="6B665DBC"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
    <w:p w14:paraId="5126DAE6"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roofErr w:type="gramStart"/>
      <w:r w:rsidRPr="00566900">
        <w:rPr>
          <w:rFonts w:ascii="Times New Roman" w:hAnsi="Times New Roman" w:cs="Times New Roman"/>
        </w:rPr>
        <w:t>qml.qnode</w:t>
      </w:r>
      <w:proofErr w:type="gramEnd"/>
      <w:r w:rsidRPr="00566900">
        <w:rPr>
          <w:rFonts w:ascii="Times New Roman" w:hAnsi="Times New Roman" w:cs="Times New Roman"/>
        </w:rPr>
        <w:t>(dev)</w:t>
      </w:r>
    </w:p>
    <w:p w14:paraId="5AA88F15"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def </w:t>
      </w:r>
      <w:proofErr w:type="gramStart"/>
      <w:r w:rsidRPr="00566900">
        <w:rPr>
          <w:rFonts w:ascii="Times New Roman" w:hAnsi="Times New Roman" w:cs="Times New Roman"/>
        </w:rPr>
        <w:t>circuit(</w:t>
      </w:r>
      <w:proofErr w:type="gramEnd"/>
      <w:r w:rsidRPr="00566900">
        <w:rPr>
          <w:rFonts w:ascii="Times New Roman" w:hAnsi="Times New Roman" w:cs="Times New Roman"/>
        </w:rPr>
        <w:t>):</w:t>
      </w:r>
    </w:p>
    <w:p w14:paraId="0F85F731"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roofErr w:type="spellStart"/>
      <w:proofErr w:type="gramStart"/>
      <w:r w:rsidRPr="00566900">
        <w:rPr>
          <w:rFonts w:ascii="Times New Roman" w:hAnsi="Times New Roman" w:cs="Times New Roman"/>
        </w:rPr>
        <w:t>qml.RY</w:t>
      </w:r>
      <w:proofErr w:type="spellEnd"/>
      <w:proofErr w:type="gramEnd"/>
      <w:r w:rsidRPr="00566900">
        <w:rPr>
          <w:rFonts w:ascii="Times New Roman" w:hAnsi="Times New Roman" w:cs="Times New Roman"/>
        </w:rPr>
        <w:t>(x, wires=0)</w:t>
      </w:r>
    </w:p>
    <w:p w14:paraId="2168CF1F"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return </w:t>
      </w:r>
      <w:proofErr w:type="spellStart"/>
      <w:proofErr w:type="gramStart"/>
      <w:r w:rsidRPr="00566900">
        <w:rPr>
          <w:rFonts w:ascii="Times New Roman" w:hAnsi="Times New Roman" w:cs="Times New Roman"/>
        </w:rPr>
        <w:t>qml.state</w:t>
      </w:r>
      <w:proofErr w:type="spellEnd"/>
      <w:proofErr w:type="gramEnd"/>
      <w:r w:rsidRPr="00566900">
        <w:rPr>
          <w:rFonts w:ascii="Times New Roman" w:hAnsi="Times New Roman" w:cs="Times New Roman"/>
        </w:rPr>
        <w:t>()</w:t>
      </w:r>
    </w:p>
    <w:p w14:paraId="4CDE9434"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
    <w:p w14:paraId="11E874B9"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return </w:t>
      </w:r>
      <w:proofErr w:type="gramStart"/>
      <w:r w:rsidRPr="00566900">
        <w:rPr>
          <w:rFonts w:ascii="Times New Roman" w:hAnsi="Times New Roman" w:cs="Times New Roman"/>
        </w:rPr>
        <w:t>circuit(</w:t>
      </w:r>
      <w:proofErr w:type="gramEnd"/>
      <w:r w:rsidRPr="00566900">
        <w:rPr>
          <w:rFonts w:ascii="Times New Roman" w:hAnsi="Times New Roman" w:cs="Times New Roman"/>
        </w:rPr>
        <w:t>)</w:t>
      </w:r>
    </w:p>
    <w:p w14:paraId="1DD28AEA" w14:textId="77777777" w:rsidR="00566900" w:rsidRPr="00566900" w:rsidRDefault="00566900" w:rsidP="00566900">
      <w:pPr>
        <w:rPr>
          <w:rFonts w:ascii="Times New Roman" w:hAnsi="Times New Roman" w:cs="Times New Roman"/>
        </w:rPr>
      </w:pPr>
    </w:p>
    <w:p w14:paraId="31280535"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print(</w:t>
      </w:r>
      <w:proofErr w:type="spellStart"/>
      <w:r w:rsidRPr="00566900">
        <w:rPr>
          <w:rFonts w:ascii="Times New Roman" w:hAnsi="Times New Roman" w:cs="Times New Roman"/>
        </w:rPr>
        <w:t>encode_classical_data</w:t>
      </w:r>
      <w:proofErr w:type="spellEnd"/>
      <w:r w:rsidRPr="00566900">
        <w:rPr>
          <w:rFonts w:ascii="Times New Roman" w:hAnsi="Times New Roman" w:cs="Times New Roman"/>
        </w:rPr>
        <w:t>(</w:t>
      </w:r>
      <w:proofErr w:type="spellStart"/>
      <w:r w:rsidRPr="00566900">
        <w:rPr>
          <w:rFonts w:ascii="Times New Roman" w:hAnsi="Times New Roman" w:cs="Times New Roman"/>
        </w:rPr>
        <w:t>np.pi</w:t>
      </w:r>
      <w:proofErr w:type="spellEnd"/>
      <w:r w:rsidRPr="00566900">
        <w:rPr>
          <w:rFonts w:ascii="Times New Roman" w:hAnsi="Times New Roman" w:cs="Times New Roman"/>
        </w:rPr>
        <w:t>/4))</w:t>
      </w:r>
    </w:p>
    <w:p w14:paraId="675C7FB1" w14:textId="77777777" w:rsidR="00566900" w:rsidRPr="00566900" w:rsidRDefault="00566900" w:rsidP="00566900">
      <w:pPr>
        <w:rPr>
          <w:rFonts w:ascii="Times New Roman" w:hAnsi="Times New Roman" w:cs="Times New Roman"/>
        </w:rPr>
      </w:pPr>
      <w:r w:rsidRPr="00566900">
        <w:rPr>
          <w:rFonts w:ascii="Times New Roman" w:hAnsi="Times New Roman" w:cs="Times New Roman"/>
          <w:b/>
          <w:bCs/>
        </w:rPr>
        <w:t>Output:</w:t>
      </w:r>
      <w:r w:rsidRPr="00566900">
        <w:rPr>
          <w:rFonts w:ascii="Times New Roman" w:hAnsi="Times New Roman" w:cs="Times New Roman"/>
        </w:rPr>
        <w:t xml:space="preserve"> A quantum state representation of the input value.</w:t>
      </w:r>
    </w:p>
    <w:p w14:paraId="629BA767" w14:textId="77777777" w:rsidR="00566900" w:rsidRDefault="00566900" w:rsidP="00566900">
      <w:pPr>
        <w:rPr>
          <w:rFonts w:ascii="Times New Roman" w:hAnsi="Times New Roman" w:cs="Times New Roman"/>
          <w:i/>
          <w:iCs/>
        </w:rPr>
      </w:pPr>
      <w:r w:rsidRPr="00566900">
        <w:rPr>
          <w:rFonts w:ascii="Times New Roman" w:hAnsi="Times New Roman" w:cs="Times New Roman"/>
          <w:b/>
          <w:bCs/>
        </w:rPr>
        <w:t>Visual Representation:</w:t>
      </w:r>
      <w:r w:rsidRPr="00566900">
        <w:rPr>
          <w:rFonts w:ascii="Times New Roman" w:hAnsi="Times New Roman" w:cs="Times New Roman"/>
        </w:rPr>
        <w:t xml:space="preserve"> </w:t>
      </w:r>
      <w:r w:rsidRPr="00566900">
        <w:rPr>
          <w:rFonts w:ascii="Times New Roman" w:hAnsi="Times New Roman" w:cs="Times New Roman"/>
          <w:i/>
          <w:iCs/>
        </w:rPr>
        <w:t>(Diagram of a single qubit rotation using the RY gate)</w:t>
      </w:r>
    </w:p>
    <w:p w14:paraId="075DF284" w14:textId="0309EC84" w:rsidR="00566900" w:rsidRPr="00566900" w:rsidRDefault="00566900" w:rsidP="00566900">
      <w:pPr>
        <w:jc w:val="center"/>
        <w:rPr>
          <w:rFonts w:ascii="Times New Roman" w:hAnsi="Times New Roman" w:cs="Times New Roman"/>
        </w:rPr>
      </w:pPr>
      <w:r>
        <w:rPr>
          <w:noProof/>
        </w:rPr>
        <w:drawing>
          <wp:inline distT="0" distB="0" distL="0" distR="0" wp14:anchorId="74EE12BA" wp14:editId="3778D13D">
            <wp:extent cx="2359025" cy="2301107"/>
            <wp:effectExtent l="0" t="0" r="3175" b="4445"/>
            <wp:docPr id="184237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0514" cy="2322069"/>
                    </a:xfrm>
                    <a:prstGeom prst="rect">
                      <a:avLst/>
                    </a:prstGeom>
                    <a:noFill/>
                    <a:ln>
                      <a:noFill/>
                    </a:ln>
                  </pic:spPr>
                </pic:pic>
              </a:graphicData>
            </a:graphic>
          </wp:inline>
        </w:drawing>
      </w:r>
    </w:p>
    <w:p w14:paraId="08720F29" w14:textId="77777777" w:rsidR="00566900" w:rsidRPr="00566900" w:rsidRDefault="00566900" w:rsidP="00566900">
      <w:pPr>
        <w:rPr>
          <w:rFonts w:ascii="Times New Roman" w:hAnsi="Times New Roman" w:cs="Times New Roman"/>
          <w:b/>
          <w:bCs/>
        </w:rPr>
      </w:pPr>
      <w:r w:rsidRPr="00566900">
        <w:rPr>
          <w:rFonts w:ascii="Times New Roman" w:hAnsi="Times New Roman" w:cs="Times New Roman"/>
          <w:b/>
          <w:bCs/>
        </w:rPr>
        <w:t>Understanding the Visual Elements in the Image</w:t>
      </w:r>
    </w:p>
    <w:p w14:paraId="1ABC4B39"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The following sections describe the key elements in the uploaded image:</w:t>
      </w:r>
    </w:p>
    <w:p w14:paraId="449E8D71" w14:textId="77777777" w:rsidR="00566900" w:rsidRPr="00566900" w:rsidRDefault="00566900" w:rsidP="00566900">
      <w:pPr>
        <w:numPr>
          <w:ilvl w:val="0"/>
          <w:numId w:val="2"/>
        </w:numPr>
        <w:rPr>
          <w:rFonts w:ascii="Times New Roman" w:hAnsi="Times New Roman" w:cs="Times New Roman"/>
        </w:rPr>
      </w:pPr>
      <w:r w:rsidRPr="00566900">
        <w:rPr>
          <w:rFonts w:ascii="Times New Roman" w:hAnsi="Times New Roman" w:cs="Times New Roman"/>
          <w:b/>
          <w:bCs/>
        </w:rPr>
        <w:lastRenderedPageBreak/>
        <w:t>Quantum Encoding with RY Gate</w:t>
      </w:r>
    </w:p>
    <w:p w14:paraId="11A509AF" w14:textId="77777777" w:rsidR="00566900" w:rsidRPr="00566900" w:rsidRDefault="00566900" w:rsidP="00566900">
      <w:pPr>
        <w:numPr>
          <w:ilvl w:val="1"/>
          <w:numId w:val="2"/>
        </w:numPr>
        <w:rPr>
          <w:rFonts w:ascii="Times New Roman" w:hAnsi="Times New Roman" w:cs="Times New Roman"/>
        </w:rPr>
      </w:pPr>
      <w:r w:rsidRPr="00566900">
        <w:rPr>
          <w:rFonts w:ascii="Times New Roman" w:hAnsi="Times New Roman" w:cs="Times New Roman"/>
          <w:b/>
          <w:bCs/>
        </w:rPr>
        <w:t>Explanation</w:t>
      </w:r>
      <w:r w:rsidRPr="00566900">
        <w:rPr>
          <w:rFonts w:ascii="Times New Roman" w:hAnsi="Times New Roman" w:cs="Times New Roman"/>
        </w:rPr>
        <w:t>: The RY gate rotates a qubit around the Y-axis by a given angle, crucial for encoding classical data into quantum states.</w:t>
      </w:r>
    </w:p>
    <w:p w14:paraId="03714C0E" w14:textId="77777777" w:rsidR="00566900" w:rsidRPr="00566900" w:rsidRDefault="00566900" w:rsidP="00566900">
      <w:pPr>
        <w:numPr>
          <w:ilvl w:val="1"/>
          <w:numId w:val="2"/>
        </w:numPr>
        <w:rPr>
          <w:rFonts w:ascii="Times New Roman" w:hAnsi="Times New Roman" w:cs="Times New Roman"/>
        </w:rPr>
      </w:pPr>
      <w:r w:rsidRPr="00566900">
        <w:rPr>
          <w:rFonts w:ascii="Times New Roman" w:hAnsi="Times New Roman" w:cs="Times New Roman"/>
          <w:b/>
          <w:bCs/>
        </w:rPr>
        <w:t>Circuit Representation</w:t>
      </w:r>
      <w:r w:rsidRPr="00566900">
        <w:rPr>
          <w:rFonts w:ascii="Times New Roman" w:hAnsi="Times New Roman" w:cs="Times New Roman"/>
        </w:rPr>
        <w:t>: A single-qubit rotation gate applied to a qubit to encode classical information.</w:t>
      </w:r>
    </w:p>
    <w:p w14:paraId="2C7F6185" w14:textId="77777777" w:rsidR="00566900" w:rsidRPr="00566900" w:rsidRDefault="00566900" w:rsidP="00566900">
      <w:pPr>
        <w:numPr>
          <w:ilvl w:val="1"/>
          <w:numId w:val="2"/>
        </w:numPr>
        <w:rPr>
          <w:rFonts w:ascii="Times New Roman" w:hAnsi="Times New Roman" w:cs="Times New Roman"/>
        </w:rPr>
      </w:pPr>
      <w:r w:rsidRPr="00566900">
        <w:rPr>
          <w:rFonts w:ascii="Times New Roman" w:hAnsi="Times New Roman" w:cs="Times New Roman"/>
          <w:b/>
          <w:bCs/>
        </w:rPr>
        <w:t>Expected Visual</w:t>
      </w:r>
      <w:r w:rsidRPr="00566900">
        <w:rPr>
          <w:rFonts w:ascii="Times New Roman" w:hAnsi="Times New Roman" w:cs="Times New Roman"/>
        </w:rPr>
        <w:t>: A qubit line with an RY(θ) gate.</w:t>
      </w:r>
    </w:p>
    <w:p w14:paraId="2DCCFA24" w14:textId="77777777" w:rsidR="00566900" w:rsidRPr="00566900" w:rsidRDefault="00566900" w:rsidP="00566900">
      <w:pPr>
        <w:numPr>
          <w:ilvl w:val="0"/>
          <w:numId w:val="2"/>
        </w:numPr>
        <w:rPr>
          <w:rFonts w:ascii="Times New Roman" w:hAnsi="Times New Roman" w:cs="Times New Roman"/>
        </w:rPr>
      </w:pPr>
      <w:r w:rsidRPr="00566900">
        <w:rPr>
          <w:rFonts w:ascii="Times New Roman" w:hAnsi="Times New Roman" w:cs="Times New Roman"/>
          <w:b/>
          <w:bCs/>
        </w:rPr>
        <w:t>Quantum Superposition and Entanglement with Hadamard and CNOT Gates</w:t>
      </w:r>
    </w:p>
    <w:p w14:paraId="2BA51437" w14:textId="77777777" w:rsidR="00566900" w:rsidRPr="00566900" w:rsidRDefault="00566900" w:rsidP="00566900">
      <w:pPr>
        <w:numPr>
          <w:ilvl w:val="1"/>
          <w:numId w:val="2"/>
        </w:numPr>
        <w:rPr>
          <w:rFonts w:ascii="Times New Roman" w:hAnsi="Times New Roman" w:cs="Times New Roman"/>
        </w:rPr>
      </w:pPr>
      <w:r w:rsidRPr="00566900">
        <w:rPr>
          <w:rFonts w:ascii="Times New Roman" w:hAnsi="Times New Roman" w:cs="Times New Roman"/>
          <w:b/>
          <w:bCs/>
        </w:rPr>
        <w:t>Hadamard Gate (H)</w:t>
      </w:r>
    </w:p>
    <w:p w14:paraId="77055359" w14:textId="77777777" w:rsidR="00566900" w:rsidRPr="00566900" w:rsidRDefault="00566900" w:rsidP="00566900">
      <w:pPr>
        <w:numPr>
          <w:ilvl w:val="2"/>
          <w:numId w:val="2"/>
        </w:numPr>
        <w:rPr>
          <w:rFonts w:ascii="Times New Roman" w:hAnsi="Times New Roman" w:cs="Times New Roman"/>
        </w:rPr>
      </w:pPr>
      <w:r w:rsidRPr="00566900">
        <w:rPr>
          <w:rFonts w:ascii="Times New Roman" w:hAnsi="Times New Roman" w:cs="Times New Roman"/>
          <w:b/>
          <w:bCs/>
        </w:rPr>
        <w:t>Explanation</w:t>
      </w:r>
      <w:r w:rsidRPr="00566900">
        <w:rPr>
          <w:rFonts w:ascii="Times New Roman" w:hAnsi="Times New Roman" w:cs="Times New Roman"/>
        </w:rPr>
        <w:t>: Creates a superposition state (i.e., a qubit being in both |0</w:t>
      </w:r>
      <w:r w:rsidRPr="00566900">
        <w:rPr>
          <w:rFonts w:ascii="Cambria Math" w:hAnsi="Cambria Math" w:cs="Cambria Math"/>
        </w:rPr>
        <w:t>⟩</w:t>
      </w:r>
      <w:r w:rsidRPr="00566900">
        <w:rPr>
          <w:rFonts w:ascii="Times New Roman" w:hAnsi="Times New Roman" w:cs="Times New Roman"/>
        </w:rPr>
        <w:t xml:space="preserve"> and |1</w:t>
      </w:r>
      <w:r w:rsidRPr="00566900">
        <w:rPr>
          <w:rFonts w:ascii="Cambria Math" w:hAnsi="Cambria Math" w:cs="Cambria Math"/>
        </w:rPr>
        <w:t>⟩</w:t>
      </w:r>
      <w:r w:rsidRPr="00566900">
        <w:rPr>
          <w:rFonts w:ascii="Times New Roman" w:hAnsi="Times New Roman" w:cs="Times New Roman"/>
        </w:rPr>
        <w:t xml:space="preserve"> states).</w:t>
      </w:r>
    </w:p>
    <w:p w14:paraId="225B8794" w14:textId="77777777" w:rsidR="00566900" w:rsidRPr="00566900" w:rsidRDefault="00566900" w:rsidP="00566900">
      <w:pPr>
        <w:numPr>
          <w:ilvl w:val="2"/>
          <w:numId w:val="2"/>
        </w:numPr>
        <w:rPr>
          <w:rFonts w:ascii="Times New Roman" w:hAnsi="Times New Roman" w:cs="Times New Roman"/>
        </w:rPr>
      </w:pPr>
      <w:r w:rsidRPr="00566900">
        <w:rPr>
          <w:rFonts w:ascii="Times New Roman" w:hAnsi="Times New Roman" w:cs="Times New Roman"/>
          <w:b/>
          <w:bCs/>
        </w:rPr>
        <w:t>Expected Visual</w:t>
      </w:r>
      <w:r w:rsidRPr="00566900">
        <w:rPr>
          <w:rFonts w:ascii="Times New Roman" w:hAnsi="Times New Roman" w:cs="Times New Roman"/>
        </w:rPr>
        <w:t>: A circuit where a Hadamard gate is applied to a qubit, placing it in a superposition state.</w:t>
      </w:r>
    </w:p>
    <w:p w14:paraId="2C6CF130" w14:textId="77777777" w:rsidR="00566900" w:rsidRPr="00566900" w:rsidRDefault="00566900" w:rsidP="00566900">
      <w:pPr>
        <w:numPr>
          <w:ilvl w:val="1"/>
          <w:numId w:val="2"/>
        </w:numPr>
        <w:rPr>
          <w:rFonts w:ascii="Times New Roman" w:hAnsi="Times New Roman" w:cs="Times New Roman"/>
        </w:rPr>
      </w:pPr>
      <w:r w:rsidRPr="00566900">
        <w:rPr>
          <w:rFonts w:ascii="Times New Roman" w:hAnsi="Times New Roman" w:cs="Times New Roman"/>
          <w:b/>
          <w:bCs/>
        </w:rPr>
        <w:t>CNOT Gate</w:t>
      </w:r>
    </w:p>
    <w:p w14:paraId="6A6D8FA8" w14:textId="77777777" w:rsidR="00566900" w:rsidRPr="00566900" w:rsidRDefault="00566900" w:rsidP="00566900">
      <w:pPr>
        <w:numPr>
          <w:ilvl w:val="2"/>
          <w:numId w:val="2"/>
        </w:numPr>
        <w:rPr>
          <w:rFonts w:ascii="Times New Roman" w:hAnsi="Times New Roman" w:cs="Times New Roman"/>
        </w:rPr>
      </w:pPr>
      <w:r w:rsidRPr="00566900">
        <w:rPr>
          <w:rFonts w:ascii="Times New Roman" w:hAnsi="Times New Roman" w:cs="Times New Roman"/>
          <w:b/>
          <w:bCs/>
        </w:rPr>
        <w:t>Explanation</w:t>
      </w:r>
      <w:r w:rsidRPr="00566900">
        <w:rPr>
          <w:rFonts w:ascii="Times New Roman" w:hAnsi="Times New Roman" w:cs="Times New Roman"/>
        </w:rPr>
        <w:t>: Entangles two qubits, meaning their states become dependent on each other.</w:t>
      </w:r>
    </w:p>
    <w:p w14:paraId="082D1C57" w14:textId="77777777" w:rsidR="00566900" w:rsidRPr="00566900" w:rsidRDefault="00566900" w:rsidP="00566900">
      <w:pPr>
        <w:numPr>
          <w:ilvl w:val="2"/>
          <w:numId w:val="2"/>
        </w:numPr>
        <w:rPr>
          <w:rFonts w:ascii="Times New Roman" w:hAnsi="Times New Roman" w:cs="Times New Roman"/>
        </w:rPr>
      </w:pPr>
      <w:r w:rsidRPr="00566900">
        <w:rPr>
          <w:rFonts w:ascii="Times New Roman" w:hAnsi="Times New Roman" w:cs="Times New Roman"/>
          <w:b/>
          <w:bCs/>
        </w:rPr>
        <w:t>Expected Visual</w:t>
      </w:r>
      <w:r w:rsidRPr="00566900">
        <w:rPr>
          <w:rFonts w:ascii="Times New Roman" w:hAnsi="Times New Roman" w:cs="Times New Roman"/>
        </w:rPr>
        <w:t>: A controlled-NOT operation where the control qubit determines the state of the target qubit.</w:t>
      </w:r>
    </w:p>
    <w:p w14:paraId="45A4F632" w14:textId="77777777"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Hands-on Python &amp; PennyLane Setup for Quantum Computing</w:t>
      </w:r>
    </w:p>
    <w:p w14:paraId="6485A5AB"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The following example demonstrates the application of quantum gates:</w:t>
      </w:r>
    </w:p>
    <w:p w14:paraId="7631723A"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w:t>
      </w:r>
      <w:proofErr w:type="gramStart"/>
      <w:r w:rsidRPr="00566900">
        <w:rPr>
          <w:rFonts w:ascii="Times New Roman" w:hAnsi="Times New Roman" w:cs="Times New Roman"/>
        </w:rPr>
        <w:t>qml.qnode</w:t>
      </w:r>
      <w:proofErr w:type="gramEnd"/>
      <w:r w:rsidRPr="00566900">
        <w:rPr>
          <w:rFonts w:ascii="Times New Roman" w:hAnsi="Times New Roman" w:cs="Times New Roman"/>
        </w:rPr>
        <w:t>(dev)</w:t>
      </w:r>
    </w:p>
    <w:p w14:paraId="61F8047E"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def </w:t>
      </w:r>
      <w:proofErr w:type="spellStart"/>
      <w:r w:rsidRPr="00566900">
        <w:rPr>
          <w:rFonts w:ascii="Times New Roman" w:hAnsi="Times New Roman" w:cs="Times New Roman"/>
        </w:rPr>
        <w:t>quantum_</w:t>
      </w:r>
      <w:proofErr w:type="gramStart"/>
      <w:r w:rsidRPr="00566900">
        <w:rPr>
          <w:rFonts w:ascii="Times New Roman" w:hAnsi="Times New Roman" w:cs="Times New Roman"/>
        </w:rPr>
        <w:t>circuit</w:t>
      </w:r>
      <w:proofErr w:type="spellEnd"/>
      <w:r w:rsidRPr="00566900">
        <w:rPr>
          <w:rFonts w:ascii="Times New Roman" w:hAnsi="Times New Roman" w:cs="Times New Roman"/>
        </w:rPr>
        <w:t>(</w:t>
      </w:r>
      <w:proofErr w:type="gramEnd"/>
      <w:r w:rsidRPr="00566900">
        <w:rPr>
          <w:rFonts w:ascii="Times New Roman" w:hAnsi="Times New Roman" w:cs="Times New Roman"/>
        </w:rPr>
        <w:t>):</w:t>
      </w:r>
    </w:p>
    <w:p w14:paraId="02D1457F"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roofErr w:type="spellStart"/>
      <w:proofErr w:type="gramStart"/>
      <w:r w:rsidRPr="00566900">
        <w:rPr>
          <w:rFonts w:ascii="Times New Roman" w:hAnsi="Times New Roman" w:cs="Times New Roman"/>
        </w:rPr>
        <w:t>qml.Hadamard</w:t>
      </w:r>
      <w:proofErr w:type="spellEnd"/>
      <w:proofErr w:type="gramEnd"/>
      <w:r w:rsidRPr="00566900">
        <w:rPr>
          <w:rFonts w:ascii="Times New Roman" w:hAnsi="Times New Roman" w:cs="Times New Roman"/>
        </w:rPr>
        <w:t>(wires=0)</w:t>
      </w:r>
    </w:p>
    <w:p w14:paraId="3163C5F2"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roofErr w:type="spellStart"/>
      <w:proofErr w:type="gramStart"/>
      <w:r w:rsidRPr="00566900">
        <w:rPr>
          <w:rFonts w:ascii="Times New Roman" w:hAnsi="Times New Roman" w:cs="Times New Roman"/>
        </w:rPr>
        <w:t>qml.CNOT</w:t>
      </w:r>
      <w:proofErr w:type="spellEnd"/>
      <w:proofErr w:type="gramEnd"/>
      <w:r w:rsidRPr="00566900">
        <w:rPr>
          <w:rFonts w:ascii="Times New Roman" w:hAnsi="Times New Roman" w:cs="Times New Roman"/>
        </w:rPr>
        <w:t>(wires=[0, 1])</w:t>
      </w:r>
    </w:p>
    <w:p w14:paraId="5BADA038"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return </w:t>
      </w:r>
      <w:proofErr w:type="spellStart"/>
      <w:proofErr w:type="gramStart"/>
      <w:r w:rsidRPr="00566900">
        <w:rPr>
          <w:rFonts w:ascii="Times New Roman" w:hAnsi="Times New Roman" w:cs="Times New Roman"/>
        </w:rPr>
        <w:t>qml.state</w:t>
      </w:r>
      <w:proofErr w:type="spellEnd"/>
      <w:proofErr w:type="gramEnd"/>
      <w:r w:rsidRPr="00566900">
        <w:rPr>
          <w:rFonts w:ascii="Times New Roman" w:hAnsi="Times New Roman" w:cs="Times New Roman"/>
        </w:rPr>
        <w:t>()</w:t>
      </w:r>
    </w:p>
    <w:p w14:paraId="2EE863E1" w14:textId="77777777" w:rsidR="00566900" w:rsidRPr="00566900" w:rsidRDefault="00566900" w:rsidP="00566900">
      <w:pPr>
        <w:rPr>
          <w:rFonts w:ascii="Times New Roman" w:hAnsi="Times New Roman" w:cs="Times New Roman"/>
        </w:rPr>
      </w:pPr>
    </w:p>
    <w:p w14:paraId="244C78EB"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print(</w:t>
      </w:r>
      <w:proofErr w:type="spellStart"/>
      <w:r w:rsidRPr="00566900">
        <w:rPr>
          <w:rFonts w:ascii="Times New Roman" w:hAnsi="Times New Roman" w:cs="Times New Roman"/>
        </w:rPr>
        <w:t>quantum_</w:t>
      </w:r>
      <w:proofErr w:type="gramStart"/>
      <w:r w:rsidRPr="00566900">
        <w:rPr>
          <w:rFonts w:ascii="Times New Roman" w:hAnsi="Times New Roman" w:cs="Times New Roman"/>
        </w:rPr>
        <w:t>circuit</w:t>
      </w:r>
      <w:proofErr w:type="spellEnd"/>
      <w:r w:rsidRPr="00566900">
        <w:rPr>
          <w:rFonts w:ascii="Times New Roman" w:hAnsi="Times New Roman" w:cs="Times New Roman"/>
        </w:rPr>
        <w:t>(</w:t>
      </w:r>
      <w:proofErr w:type="gramEnd"/>
      <w:r w:rsidRPr="00566900">
        <w:rPr>
          <w:rFonts w:ascii="Times New Roman" w:hAnsi="Times New Roman" w:cs="Times New Roman"/>
        </w:rPr>
        <w:t>))</w:t>
      </w:r>
    </w:p>
    <w:p w14:paraId="24C7A278" w14:textId="77777777" w:rsidR="00566900" w:rsidRPr="00566900" w:rsidRDefault="00566900" w:rsidP="00566900">
      <w:pPr>
        <w:rPr>
          <w:rFonts w:ascii="Times New Roman" w:hAnsi="Times New Roman" w:cs="Times New Roman"/>
        </w:rPr>
      </w:pPr>
      <w:r w:rsidRPr="00566900">
        <w:rPr>
          <w:rFonts w:ascii="Times New Roman" w:hAnsi="Times New Roman" w:cs="Times New Roman"/>
          <w:b/>
          <w:bCs/>
        </w:rPr>
        <w:t>Key Concepts:</w:t>
      </w:r>
    </w:p>
    <w:p w14:paraId="19B099EE" w14:textId="77777777" w:rsidR="00566900" w:rsidRPr="00566900" w:rsidRDefault="00566900" w:rsidP="00566900">
      <w:pPr>
        <w:numPr>
          <w:ilvl w:val="0"/>
          <w:numId w:val="3"/>
        </w:numPr>
        <w:rPr>
          <w:rFonts w:ascii="Times New Roman" w:hAnsi="Times New Roman" w:cs="Times New Roman"/>
        </w:rPr>
      </w:pPr>
      <w:r w:rsidRPr="00566900">
        <w:rPr>
          <w:rFonts w:ascii="Times New Roman" w:hAnsi="Times New Roman" w:cs="Times New Roman"/>
          <w:b/>
          <w:bCs/>
        </w:rPr>
        <w:t>Hadamard Gate (H):</w:t>
      </w:r>
      <w:r w:rsidRPr="00566900">
        <w:rPr>
          <w:rFonts w:ascii="Times New Roman" w:hAnsi="Times New Roman" w:cs="Times New Roman"/>
        </w:rPr>
        <w:t xml:space="preserve"> Creates a superposition state.</w:t>
      </w:r>
    </w:p>
    <w:p w14:paraId="270E0C1D" w14:textId="77777777" w:rsidR="00566900" w:rsidRPr="00566900" w:rsidRDefault="00566900" w:rsidP="00566900">
      <w:pPr>
        <w:numPr>
          <w:ilvl w:val="0"/>
          <w:numId w:val="3"/>
        </w:numPr>
        <w:rPr>
          <w:rFonts w:ascii="Times New Roman" w:hAnsi="Times New Roman" w:cs="Times New Roman"/>
        </w:rPr>
      </w:pPr>
      <w:r w:rsidRPr="00566900">
        <w:rPr>
          <w:rFonts w:ascii="Times New Roman" w:hAnsi="Times New Roman" w:cs="Times New Roman"/>
          <w:b/>
          <w:bCs/>
        </w:rPr>
        <w:t>CNOT Gate:</w:t>
      </w:r>
      <w:r w:rsidRPr="00566900">
        <w:rPr>
          <w:rFonts w:ascii="Times New Roman" w:hAnsi="Times New Roman" w:cs="Times New Roman"/>
        </w:rPr>
        <w:t xml:space="preserve"> Entangles two qubits, enabling quantum parallelism.</w:t>
      </w:r>
    </w:p>
    <w:p w14:paraId="799E7692" w14:textId="77777777" w:rsidR="00566900" w:rsidRPr="00566900" w:rsidRDefault="00566900" w:rsidP="00566900">
      <w:pPr>
        <w:numPr>
          <w:ilvl w:val="0"/>
          <w:numId w:val="4"/>
        </w:numPr>
        <w:rPr>
          <w:rFonts w:ascii="Times New Roman" w:hAnsi="Times New Roman" w:cs="Times New Roman"/>
        </w:rPr>
      </w:pPr>
      <w:r w:rsidRPr="00566900">
        <w:rPr>
          <w:rFonts w:ascii="Times New Roman" w:hAnsi="Times New Roman" w:cs="Times New Roman"/>
          <w:b/>
          <w:bCs/>
        </w:rPr>
        <w:t>Quantum Machine Learning Model (QML Circuit)</w:t>
      </w:r>
    </w:p>
    <w:p w14:paraId="4F37BE6B" w14:textId="77777777" w:rsidR="00566900" w:rsidRPr="00566900" w:rsidRDefault="00566900" w:rsidP="00566900">
      <w:pPr>
        <w:numPr>
          <w:ilvl w:val="1"/>
          <w:numId w:val="4"/>
        </w:numPr>
        <w:rPr>
          <w:rFonts w:ascii="Times New Roman" w:hAnsi="Times New Roman" w:cs="Times New Roman"/>
        </w:rPr>
      </w:pPr>
      <w:r w:rsidRPr="00566900">
        <w:rPr>
          <w:rFonts w:ascii="Times New Roman" w:hAnsi="Times New Roman" w:cs="Times New Roman"/>
          <w:b/>
          <w:bCs/>
        </w:rPr>
        <w:lastRenderedPageBreak/>
        <w:t>Explanation</w:t>
      </w:r>
      <w:r w:rsidRPr="00566900">
        <w:rPr>
          <w:rFonts w:ascii="Times New Roman" w:hAnsi="Times New Roman" w:cs="Times New Roman"/>
        </w:rPr>
        <w:t>: A multi-qubit circuit where rotations (RY) are applied, followed by a CNOT gate to establish entanglement, and then an expectation value is measured.</w:t>
      </w:r>
    </w:p>
    <w:p w14:paraId="2890E09F" w14:textId="77777777" w:rsidR="00566900" w:rsidRPr="00566900" w:rsidRDefault="00566900" w:rsidP="00566900">
      <w:pPr>
        <w:numPr>
          <w:ilvl w:val="1"/>
          <w:numId w:val="4"/>
        </w:numPr>
        <w:rPr>
          <w:rFonts w:ascii="Times New Roman" w:hAnsi="Times New Roman" w:cs="Times New Roman"/>
        </w:rPr>
      </w:pPr>
      <w:r w:rsidRPr="00566900">
        <w:rPr>
          <w:rFonts w:ascii="Times New Roman" w:hAnsi="Times New Roman" w:cs="Times New Roman"/>
          <w:b/>
          <w:bCs/>
        </w:rPr>
        <w:t>Expected Visual</w:t>
      </w:r>
      <w:r w:rsidRPr="00566900">
        <w:rPr>
          <w:rFonts w:ascii="Times New Roman" w:hAnsi="Times New Roman" w:cs="Times New Roman"/>
        </w:rPr>
        <w:t>: A quantum circuit where two qubits undergo RY rotations followed by a CNOT gate and a measurement operation.</w:t>
      </w:r>
    </w:p>
    <w:p w14:paraId="5905EDC1" w14:textId="77777777"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Exploring PennyLane’s QML Framework</w:t>
      </w:r>
    </w:p>
    <w:p w14:paraId="537EF594"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PennyLane enables the implementation and simulation of quantum circuits. Below is a simple QML model:</w:t>
      </w:r>
    </w:p>
    <w:p w14:paraId="48A02141"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import </w:t>
      </w:r>
      <w:proofErr w:type="spellStart"/>
      <w:r w:rsidRPr="00566900">
        <w:rPr>
          <w:rFonts w:ascii="Times New Roman" w:hAnsi="Times New Roman" w:cs="Times New Roman"/>
        </w:rPr>
        <w:t>pennylane</w:t>
      </w:r>
      <w:proofErr w:type="spellEnd"/>
      <w:r w:rsidRPr="00566900">
        <w:rPr>
          <w:rFonts w:ascii="Times New Roman" w:hAnsi="Times New Roman" w:cs="Times New Roman"/>
        </w:rPr>
        <w:t xml:space="preserve"> as </w:t>
      </w:r>
      <w:proofErr w:type="spellStart"/>
      <w:r w:rsidRPr="00566900">
        <w:rPr>
          <w:rFonts w:ascii="Times New Roman" w:hAnsi="Times New Roman" w:cs="Times New Roman"/>
        </w:rPr>
        <w:t>qml</w:t>
      </w:r>
      <w:proofErr w:type="spellEnd"/>
    </w:p>
    <w:p w14:paraId="4228A96F"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import </w:t>
      </w:r>
      <w:proofErr w:type="spellStart"/>
      <w:r w:rsidRPr="00566900">
        <w:rPr>
          <w:rFonts w:ascii="Times New Roman" w:hAnsi="Times New Roman" w:cs="Times New Roman"/>
        </w:rPr>
        <w:t>tensorflow</w:t>
      </w:r>
      <w:proofErr w:type="spellEnd"/>
      <w:r w:rsidRPr="00566900">
        <w:rPr>
          <w:rFonts w:ascii="Times New Roman" w:hAnsi="Times New Roman" w:cs="Times New Roman"/>
        </w:rPr>
        <w:t xml:space="preserve"> as </w:t>
      </w:r>
      <w:proofErr w:type="spellStart"/>
      <w:r w:rsidRPr="00566900">
        <w:rPr>
          <w:rFonts w:ascii="Times New Roman" w:hAnsi="Times New Roman" w:cs="Times New Roman"/>
        </w:rPr>
        <w:t>tf</w:t>
      </w:r>
      <w:proofErr w:type="spellEnd"/>
    </w:p>
    <w:p w14:paraId="2CF8D39A" w14:textId="77777777" w:rsidR="00566900" w:rsidRPr="00566900" w:rsidRDefault="00566900" w:rsidP="00566900">
      <w:pPr>
        <w:rPr>
          <w:rFonts w:ascii="Times New Roman" w:hAnsi="Times New Roman" w:cs="Times New Roman"/>
        </w:rPr>
      </w:pPr>
    </w:p>
    <w:p w14:paraId="60DA9156"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dev = </w:t>
      </w:r>
      <w:proofErr w:type="spellStart"/>
      <w:proofErr w:type="gramStart"/>
      <w:r w:rsidRPr="00566900">
        <w:rPr>
          <w:rFonts w:ascii="Times New Roman" w:hAnsi="Times New Roman" w:cs="Times New Roman"/>
        </w:rPr>
        <w:t>qml.device</w:t>
      </w:r>
      <w:proofErr w:type="spellEnd"/>
      <w:proofErr w:type="gramEnd"/>
      <w:r w:rsidRPr="00566900">
        <w:rPr>
          <w:rFonts w:ascii="Times New Roman" w:hAnsi="Times New Roman" w:cs="Times New Roman"/>
        </w:rPr>
        <w:t>("</w:t>
      </w:r>
      <w:proofErr w:type="spellStart"/>
      <w:r w:rsidRPr="00566900">
        <w:rPr>
          <w:rFonts w:ascii="Times New Roman" w:hAnsi="Times New Roman" w:cs="Times New Roman"/>
        </w:rPr>
        <w:t>default.qubit</w:t>
      </w:r>
      <w:proofErr w:type="spellEnd"/>
      <w:r w:rsidRPr="00566900">
        <w:rPr>
          <w:rFonts w:ascii="Times New Roman" w:hAnsi="Times New Roman" w:cs="Times New Roman"/>
        </w:rPr>
        <w:t>", wires=2)</w:t>
      </w:r>
    </w:p>
    <w:p w14:paraId="3C067AA4" w14:textId="77777777" w:rsidR="00566900" w:rsidRPr="00566900" w:rsidRDefault="00566900" w:rsidP="00566900">
      <w:pPr>
        <w:rPr>
          <w:rFonts w:ascii="Times New Roman" w:hAnsi="Times New Roman" w:cs="Times New Roman"/>
        </w:rPr>
      </w:pPr>
    </w:p>
    <w:p w14:paraId="5F9BBCB8"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w:t>
      </w:r>
      <w:proofErr w:type="gramStart"/>
      <w:r w:rsidRPr="00566900">
        <w:rPr>
          <w:rFonts w:ascii="Times New Roman" w:hAnsi="Times New Roman" w:cs="Times New Roman"/>
        </w:rPr>
        <w:t>qml.qnode</w:t>
      </w:r>
      <w:proofErr w:type="gramEnd"/>
      <w:r w:rsidRPr="00566900">
        <w:rPr>
          <w:rFonts w:ascii="Times New Roman" w:hAnsi="Times New Roman" w:cs="Times New Roman"/>
        </w:rPr>
        <w:t>(dev, interface='</w:t>
      </w:r>
      <w:proofErr w:type="spellStart"/>
      <w:r w:rsidRPr="00566900">
        <w:rPr>
          <w:rFonts w:ascii="Times New Roman" w:hAnsi="Times New Roman" w:cs="Times New Roman"/>
        </w:rPr>
        <w:t>tf</w:t>
      </w:r>
      <w:proofErr w:type="spellEnd"/>
      <w:r w:rsidRPr="00566900">
        <w:rPr>
          <w:rFonts w:ascii="Times New Roman" w:hAnsi="Times New Roman" w:cs="Times New Roman"/>
        </w:rPr>
        <w:t>')</w:t>
      </w:r>
    </w:p>
    <w:p w14:paraId="74A3C232"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def </w:t>
      </w:r>
      <w:proofErr w:type="spellStart"/>
      <w:r w:rsidRPr="00566900">
        <w:rPr>
          <w:rFonts w:ascii="Times New Roman" w:hAnsi="Times New Roman" w:cs="Times New Roman"/>
        </w:rPr>
        <w:t>quantum_model</w:t>
      </w:r>
      <w:proofErr w:type="spellEnd"/>
      <w:r w:rsidRPr="00566900">
        <w:rPr>
          <w:rFonts w:ascii="Times New Roman" w:hAnsi="Times New Roman" w:cs="Times New Roman"/>
        </w:rPr>
        <w:t>(inputs):</w:t>
      </w:r>
    </w:p>
    <w:p w14:paraId="495DF2D2"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roofErr w:type="spellStart"/>
      <w:proofErr w:type="gramStart"/>
      <w:r w:rsidRPr="00566900">
        <w:rPr>
          <w:rFonts w:ascii="Times New Roman" w:hAnsi="Times New Roman" w:cs="Times New Roman"/>
        </w:rPr>
        <w:t>qml.RY</w:t>
      </w:r>
      <w:proofErr w:type="spellEnd"/>
      <w:proofErr w:type="gramEnd"/>
      <w:r w:rsidRPr="00566900">
        <w:rPr>
          <w:rFonts w:ascii="Times New Roman" w:hAnsi="Times New Roman" w:cs="Times New Roman"/>
        </w:rPr>
        <w:t>(inputs[0], wires=0)</w:t>
      </w:r>
    </w:p>
    <w:p w14:paraId="34394977"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roofErr w:type="spellStart"/>
      <w:proofErr w:type="gramStart"/>
      <w:r w:rsidRPr="00566900">
        <w:rPr>
          <w:rFonts w:ascii="Times New Roman" w:hAnsi="Times New Roman" w:cs="Times New Roman"/>
        </w:rPr>
        <w:t>qml.RY</w:t>
      </w:r>
      <w:proofErr w:type="spellEnd"/>
      <w:proofErr w:type="gramEnd"/>
      <w:r w:rsidRPr="00566900">
        <w:rPr>
          <w:rFonts w:ascii="Times New Roman" w:hAnsi="Times New Roman" w:cs="Times New Roman"/>
        </w:rPr>
        <w:t>(inputs[1], wires=1)</w:t>
      </w:r>
    </w:p>
    <w:p w14:paraId="14C438A5"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w:t>
      </w:r>
      <w:proofErr w:type="spellStart"/>
      <w:proofErr w:type="gramStart"/>
      <w:r w:rsidRPr="00566900">
        <w:rPr>
          <w:rFonts w:ascii="Times New Roman" w:hAnsi="Times New Roman" w:cs="Times New Roman"/>
        </w:rPr>
        <w:t>qml.CNOT</w:t>
      </w:r>
      <w:proofErr w:type="spellEnd"/>
      <w:proofErr w:type="gramEnd"/>
      <w:r w:rsidRPr="00566900">
        <w:rPr>
          <w:rFonts w:ascii="Times New Roman" w:hAnsi="Times New Roman" w:cs="Times New Roman"/>
        </w:rPr>
        <w:t>(wires=[0, 1])</w:t>
      </w:r>
    </w:p>
    <w:p w14:paraId="46BDC052"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    return </w:t>
      </w:r>
      <w:proofErr w:type="spellStart"/>
      <w:proofErr w:type="gramStart"/>
      <w:r w:rsidRPr="00566900">
        <w:rPr>
          <w:rFonts w:ascii="Times New Roman" w:hAnsi="Times New Roman" w:cs="Times New Roman"/>
        </w:rPr>
        <w:t>qml.expval</w:t>
      </w:r>
      <w:proofErr w:type="spellEnd"/>
      <w:proofErr w:type="gramEnd"/>
      <w:r w:rsidRPr="00566900">
        <w:rPr>
          <w:rFonts w:ascii="Times New Roman" w:hAnsi="Times New Roman" w:cs="Times New Roman"/>
        </w:rPr>
        <w:t>(</w:t>
      </w:r>
      <w:proofErr w:type="spellStart"/>
      <w:r w:rsidRPr="00566900">
        <w:rPr>
          <w:rFonts w:ascii="Times New Roman" w:hAnsi="Times New Roman" w:cs="Times New Roman"/>
        </w:rPr>
        <w:t>qml.PauliZ</w:t>
      </w:r>
      <w:proofErr w:type="spellEnd"/>
      <w:r w:rsidRPr="00566900">
        <w:rPr>
          <w:rFonts w:ascii="Times New Roman" w:hAnsi="Times New Roman" w:cs="Times New Roman"/>
        </w:rPr>
        <w:t>(0))</w:t>
      </w:r>
    </w:p>
    <w:p w14:paraId="7887F455" w14:textId="77777777" w:rsidR="00566900" w:rsidRPr="00566900" w:rsidRDefault="00566900" w:rsidP="00566900">
      <w:pPr>
        <w:rPr>
          <w:rFonts w:ascii="Times New Roman" w:hAnsi="Times New Roman" w:cs="Times New Roman"/>
        </w:rPr>
      </w:pPr>
    </w:p>
    <w:p w14:paraId="12B56C53" w14:textId="77777777" w:rsidR="00566900" w:rsidRPr="00566900" w:rsidRDefault="00566900" w:rsidP="00566900">
      <w:pPr>
        <w:rPr>
          <w:rFonts w:ascii="Times New Roman" w:hAnsi="Times New Roman" w:cs="Times New Roman"/>
        </w:rPr>
      </w:pPr>
      <w:proofErr w:type="spellStart"/>
      <w:r w:rsidRPr="00566900">
        <w:rPr>
          <w:rFonts w:ascii="Times New Roman" w:hAnsi="Times New Roman" w:cs="Times New Roman"/>
        </w:rPr>
        <w:t>x_train</w:t>
      </w:r>
      <w:proofErr w:type="spellEnd"/>
      <w:r w:rsidRPr="00566900">
        <w:rPr>
          <w:rFonts w:ascii="Times New Roman" w:hAnsi="Times New Roman" w:cs="Times New Roman"/>
        </w:rPr>
        <w:t xml:space="preserve"> = </w:t>
      </w:r>
      <w:proofErr w:type="spellStart"/>
      <w:proofErr w:type="gramStart"/>
      <w:r w:rsidRPr="00566900">
        <w:rPr>
          <w:rFonts w:ascii="Times New Roman" w:hAnsi="Times New Roman" w:cs="Times New Roman"/>
        </w:rPr>
        <w:t>tf.constant</w:t>
      </w:r>
      <w:proofErr w:type="spellEnd"/>
      <w:proofErr w:type="gramEnd"/>
      <w:r w:rsidRPr="00566900">
        <w:rPr>
          <w:rFonts w:ascii="Times New Roman" w:hAnsi="Times New Roman" w:cs="Times New Roman"/>
        </w:rPr>
        <w:t xml:space="preserve">([[0.1, 0.5], [0.6, 0.9]], </w:t>
      </w:r>
      <w:proofErr w:type="spellStart"/>
      <w:r w:rsidRPr="00566900">
        <w:rPr>
          <w:rFonts w:ascii="Times New Roman" w:hAnsi="Times New Roman" w:cs="Times New Roman"/>
        </w:rPr>
        <w:t>dtype</w:t>
      </w:r>
      <w:proofErr w:type="spellEnd"/>
      <w:r w:rsidRPr="00566900">
        <w:rPr>
          <w:rFonts w:ascii="Times New Roman" w:hAnsi="Times New Roman" w:cs="Times New Roman"/>
        </w:rPr>
        <w:t>=tf.float32)</w:t>
      </w:r>
    </w:p>
    <w:p w14:paraId="550960FA"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 xml:space="preserve">output = </w:t>
      </w:r>
      <w:proofErr w:type="spellStart"/>
      <w:r w:rsidRPr="00566900">
        <w:rPr>
          <w:rFonts w:ascii="Times New Roman" w:hAnsi="Times New Roman" w:cs="Times New Roman"/>
        </w:rPr>
        <w:t>quantum_model</w:t>
      </w:r>
      <w:proofErr w:type="spellEnd"/>
      <w:r w:rsidRPr="00566900">
        <w:rPr>
          <w:rFonts w:ascii="Times New Roman" w:hAnsi="Times New Roman" w:cs="Times New Roman"/>
        </w:rPr>
        <w:t>(</w:t>
      </w:r>
      <w:proofErr w:type="spellStart"/>
      <w:r w:rsidRPr="00566900">
        <w:rPr>
          <w:rFonts w:ascii="Times New Roman" w:hAnsi="Times New Roman" w:cs="Times New Roman"/>
        </w:rPr>
        <w:t>x_</w:t>
      </w:r>
      <w:proofErr w:type="gramStart"/>
      <w:r w:rsidRPr="00566900">
        <w:rPr>
          <w:rFonts w:ascii="Times New Roman" w:hAnsi="Times New Roman" w:cs="Times New Roman"/>
        </w:rPr>
        <w:t>train</w:t>
      </w:r>
      <w:proofErr w:type="spellEnd"/>
      <w:r w:rsidRPr="00566900">
        <w:rPr>
          <w:rFonts w:ascii="Times New Roman" w:hAnsi="Times New Roman" w:cs="Times New Roman"/>
        </w:rPr>
        <w:t>[</w:t>
      </w:r>
      <w:proofErr w:type="gramEnd"/>
      <w:r w:rsidRPr="00566900">
        <w:rPr>
          <w:rFonts w:ascii="Times New Roman" w:hAnsi="Times New Roman" w:cs="Times New Roman"/>
        </w:rPr>
        <w:t>0])</w:t>
      </w:r>
    </w:p>
    <w:p w14:paraId="63DA32D5" w14:textId="77777777" w:rsidR="00566900" w:rsidRPr="00566900" w:rsidRDefault="00566900" w:rsidP="00566900">
      <w:pPr>
        <w:rPr>
          <w:rFonts w:ascii="Times New Roman" w:hAnsi="Times New Roman" w:cs="Times New Roman"/>
        </w:rPr>
      </w:pPr>
      <w:r w:rsidRPr="00566900">
        <w:rPr>
          <w:rFonts w:ascii="Times New Roman" w:hAnsi="Times New Roman" w:cs="Times New Roman"/>
        </w:rPr>
        <w:t>print(output)</w:t>
      </w:r>
    </w:p>
    <w:p w14:paraId="44DCF151" w14:textId="77777777" w:rsidR="00566900" w:rsidRPr="00566900" w:rsidRDefault="00566900" w:rsidP="00566900">
      <w:pPr>
        <w:rPr>
          <w:rFonts w:ascii="Times New Roman" w:hAnsi="Times New Roman" w:cs="Times New Roman"/>
        </w:rPr>
      </w:pPr>
      <w:r w:rsidRPr="00566900">
        <w:rPr>
          <w:rFonts w:ascii="Times New Roman" w:hAnsi="Times New Roman" w:cs="Times New Roman"/>
          <w:b/>
          <w:bCs/>
        </w:rPr>
        <w:t>Output:</w:t>
      </w:r>
      <w:r w:rsidRPr="00566900">
        <w:rPr>
          <w:rFonts w:ascii="Times New Roman" w:hAnsi="Times New Roman" w:cs="Times New Roman"/>
        </w:rPr>
        <w:t xml:space="preserve"> Expectation value of the quantum system after transformation.</w:t>
      </w:r>
    </w:p>
    <w:p w14:paraId="70E26D72" w14:textId="77777777" w:rsidR="00566900" w:rsidRPr="00566900" w:rsidRDefault="00566900" w:rsidP="00566900">
      <w:pPr>
        <w:rPr>
          <w:rFonts w:ascii="Times New Roman" w:hAnsi="Times New Roman" w:cs="Times New Roman"/>
          <w:b/>
          <w:bCs/>
          <w:sz w:val="28"/>
          <w:szCs w:val="28"/>
        </w:rPr>
      </w:pPr>
      <w:r w:rsidRPr="00566900">
        <w:rPr>
          <w:rFonts w:ascii="Times New Roman" w:hAnsi="Times New Roman" w:cs="Times New Roman"/>
          <w:b/>
          <w:bCs/>
          <w:sz w:val="28"/>
          <w:szCs w:val="28"/>
        </w:rPr>
        <w:t>Deliverable</w:t>
      </w:r>
    </w:p>
    <w:p w14:paraId="398D919F" w14:textId="77777777" w:rsidR="00566900" w:rsidRPr="00566900" w:rsidRDefault="00566900" w:rsidP="00566900">
      <w:pPr>
        <w:numPr>
          <w:ilvl w:val="0"/>
          <w:numId w:val="5"/>
        </w:numPr>
        <w:rPr>
          <w:rFonts w:ascii="Times New Roman" w:hAnsi="Times New Roman" w:cs="Times New Roman"/>
        </w:rPr>
      </w:pPr>
      <w:r w:rsidRPr="00566900">
        <w:rPr>
          <w:rFonts w:ascii="Times New Roman" w:hAnsi="Times New Roman" w:cs="Times New Roman"/>
          <w:b/>
          <w:bCs/>
        </w:rPr>
        <w:t>Refined and structured documentation</w:t>
      </w:r>
      <w:r w:rsidRPr="00566900">
        <w:rPr>
          <w:rFonts w:ascii="Times New Roman" w:hAnsi="Times New Roman" w:cs="Times New Roman"/>
        </w:rPr>
        <w:t xml:space="preserve"> covering quantum computing fundamentals and QML basics.</w:t>
      </w:r>
    </w:p>
    <w:p w14:paraId="07184720" w14:textId="77777777" w:rsidR="00566900" w:rsidRPr="00566900" w:rsidRDefault="00566900" w:rsidP="00566900">
      <w:pPr>
        <w:numPr>
          <w:ilvl w:val="0"/>
          <w:numId w:val="5"/>
        </w:numPr>
        <w:rPr>
          <w:rFonts w:ascii="Times New Roman" w:hAnsi="Times New Roman" w:cs="Times New Roman"/>
        </w:rPr>
      </w:pPr>
      <w:r w:rsidRPr="00566900">
        <w:rPr>
          <w:rFonts w:ascii="Times New Roman" w:hAnsi="Times New Roman" w:cs="Times New Roman"/>
          <w:b/>
          <w:bCs/>
        </w:rPr>
        <w:t>Diagrams and images</w:t>
      </w:r>
      <w:r w:rsidRPr="00566900">
        <w:rPr>
          <w:rFonts w:ascii="Times New Roman" w:hAnsi="Times New Roman" w:cs="Times New Roman"/>
        </w:rPr>
        <w:t xml:space="preserve"> illustrating quantum circuits and transformations (to be added as needed).</w:t>
      </w:r>
    </w:p>
    <w:p w14:paraId="043B61C1" w14:textId="77777777" w:rsidR="00566900" w:rsidRDefault="00566900"/>
    <w:sectPr w:rsidR="00566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B2871"/>
    <w:multiLevelType w:val="multilevel"/>
    <w:tmpl w:val="4C909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C6D66"/>
    <w:multiLevelType w:val="multilevel"/>
    <w:tmpl w:val="84DA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75D0C"/>
    <w:multiLevelType w:val="multilevel"/>
    <w:tmpl w:val="D834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952D5A"/>
    <w:multiLevelType w:val="multilevel"/>
    <w:tmpl w:val="058E619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E50608"/>
    <w:multiLevelType w:val="multilevel"/>
    <w:tmpl w:val="3202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2992358">
    <w:abstractNumId w:val="4"/>
  </w:num>
  <w:num w:numId="2" w16cid:durableId="966159638">
    <w:abstractNumId w:val="0"/>
  </w:num>
  <w:num w:numId="3" w16cid:durableId="1733579182">
    <w:abstractNumId w:val="1"/>
  </w:num>
  <w:num w:numId="4" w16cid:durableId="1530492032">
    <w:abstractNumId w:val="3"/>
  </w:num>
  <w:num w:numId="5" w16cid:durableId="1880628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900"/>
    <w:rsid w:val="00566900"/>
    <w:rsid w:val="00EE33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CD7A3"/>
  <w15:chartTrackingRefBased/>
  <w15:docId w15:val="{0808C4B6-CC14-4834-961C-CFAE241C4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69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69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69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69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69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69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69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69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69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9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69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69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69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69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69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69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69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6900"/>
    <w:rPr>
      <w:rFonts w:eastAsiaTheme="majorEastAsia" w:cstheme="majorBidi"/>
      <w:color w:val="272727" w:themeColor="text1" w:themeTint="D8"/>
    </w:rPr>
  </w:style>
  <w:style w:type="paragraph" w:styleId="Title">
    <w:name w:val="Title"/>
    <w:basedOn w:val="Normal"/>
    <w:next w:val="Normal"/>
    <w:link w:val="TitleChar"/>
    <w:uiPriority w:val="10"/>
    <w:qFormat/>
    <w:rsid w:val="00566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69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69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69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6900"/>
    <w:pPr>
      <w:spacing w:before="160"/>
      <w:jc w:val="center"/>
    </w:pPr>
    <w:rPr>
      <w:i/>
      <w:iCs/>
      <w:color w:val="404040" w:themeColor="text1" w:themeTint="BF"/>
    </w:rPr>
  </w:style>
  <w:style w:type="character" w:customStyle="1" w:styleId="QuoteChar">
    <w:name w:val="Quote Char"/>
    <w:basedOn w:val="DefaultParagraphFont"/>
    <w:link w:val="Quote"/>
    <w:uiPriority w:val="29"/>
    <w:rsid w:val="00566900"/>
    <w:rPr>
      <w:i/>
      <w:iCs/>
      <w:color w:val="404040" w:themeColor="text1" w:themeTint="BF"/>
    </w:rPr>
  </w:style>
  <w:style w:type="paragraph" w:styleId="ListParagraph">
    <w:name w:val="List Paragraph"/>
    <w:basedOn w:val="Normal"/>
    <w:uiPriority w:val="34"/>
    <w:qFormat/>
    <w:rsid w:val="00566900"/>
    <w:pPr>
      <w:ind w:left="720"/>
      <w:contextualSpacing/>
    </w:pPr>
  </w:style>
  <w:style w:type="character" w:styleId="IntenseEmphasis">
    <w:name w:val="Intense Emphasis"/>
    <w:basedOn w:val="DefaultParagraphFont"/>
    <w:uiPriority w:val="21"/>
    <w:qFormat/>
    <w:rsid w:val="00566900"/>
    <w:rPr>
      <w:i/>
      <w:iCs/>
      <w:color w:val="0F4761" w:themeColor="accent1" w:themeShade="BF"/>
    </w:rPr>
  </w:style>
  <w:style w:type="paragraph" w:styleId="IntenseQuote">
    <w:name w:val="Intense Quote"/>
    <w:basedOn w:val="Normal"/>
    <w:next w:val="Normal"/>
    <w:link w:val="IntenseQuoteChar"/>
    <w:uiPriority w:val="30"/>
    <w:qFormat/>
    <w:rsid w:val="005669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6900"/>
    <w:rPr>
      <w:i/>
      <w:iCs/>
      <w:color w:val="0F4761" w:themeColor="accent1" w:themeShade="BF"/>
    </w:rPr>
  </w:style>
  <w:style w:type="character" w:styleId="IntenseReference">
    <w:name w:val="Intense Reference"/>
    <w:basedOn w:val="DefaultParagraphFont"/>
    <w:uiPriority w:val="32"/>
    <w:qFormat/>
    <w:rsid w:val="0056690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51230">
      <w:bodyDiv w:val="1"/>
      <w:marLeft w:val="0"/>
      <w:marRight w:val="0"/>
      <w:marTop w:val="0"/>
      <w:marBottom w:val="0"/>
      <w:divBdr>
        <w:top w:val="none" w:sz="0" w:space="0" w:color="auto"/>
        <w:left w:val="none" w:sz="0" w:space="0" w:color="auto"/>
        <w:bottom w:val="none" w:sz="0" w:space="0" w:color="auto"/>
        <w:right w:val="none" w:sz="0" w:space="0" w:color="auto"/>
      </w:divBdr>
    </w:div>
    <w:div w:id="196943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698</Words>
  <Characters>3979</Characters>
  <Application>Microsoft Office Word</Application>
  <DocSecurity>0</DocSecurity>
  <Lines>33</Lines>
  <Paragraphs>9</Paragraphs>
  <ScaleCrop>false</ScaleCrop>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Koneti Harsha</dc:creator>
  <cp:keywords/>
  <dc:description/>
  <cp:lastModifiedBy>Koneti Harsha</cp:lastModifiedBy>
  <cp:revision>1</cp:revision>
  <dcterms:created xsi:type="dcterms:W3CDTF">2025-04-04T05:44:00Z</dcterms:created>
  <dcterms:modified xsi:type="dcterms:W3CDTF">2025-04-04T05:51:00Z</dcterms:modified>
</cp:coreProperties>
</file>