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C3" w:rsidRPr="009E6DC3" w:rsidRDefault="009E6DC3" w:rsidP="00AF5143">
      <w:pPr>
        <w:jc w:val="both"/>
        <w:rPr>
          <w:b/>
        </w:rPr>
      </w:pPr>
      <w:r w:rsidRPr="009E6DC3">
        <w:rPr>
          <w:b/>
        </w:rPr>
        <w:t>Mesken</w:t>
      </w:r>
    </w:p>
    <w:p w:rsidR="009E6DC3" w:rsidRPr="009E6DC3" w:rsidRDefault="009E6DC3" w:rsidP="00AF5143">
      <w:pPr>
        <w:jc w:val="both"/>
        <w:rPr>
          <w:b/>
        </w:rPr>
      </w:pPr>
      <w:r w:rsidRPr="009E6DC3">
        <w:rPr>
          <w:b/>
        </w:rPr>
        <w:t>Gerekli</w:t>
      </w:r>
      <w:r w:rsidR="00A83AFB">
        <w:rPr>
          <w:b/>
        </w:rPr>
        <w:t xml:space="preserve"> Bilgi ve</w:t>
      </w:r>
      <w:r w:rsidRPr="009E6DC3">
        <w:rPr>
          <w:b/>
        </w:rPr>
        <w:t xml:space="preserve"> Belgeler;</w:t>
      </w:r>
    </w:p>
    <w:p w:rsidR="009E6DC3" w:rsidRDefault="00E85B87" w:rsidP="00AF5143">
      <w:pPr>
        <w:pStyle w:val="ListeParagraf"/>
        <w:numPr>
          <w:ilvl w:val="0"/>
          <w:numId w:val="1"/>
        </w:numPr>
        <w:jc w:val="both"/>
      </w:pPr>
      <w:r>
        <w:t>Abone</w:t>
      </w:r>
      <w:r w:rsidR="00952638">
        <w:t xml:space="preserve"> numarası </w:t>
      </w:r>
      <w:r>
        <w:t xml:space="preserve">veya sayaç numarası </w:t>
      </w:r>
    </w:p>
    <w:p w:rsidR="00952638" w:rsidRDefault="00952638" w:rsidP="00AF5143">
      <w:pPr>
        <w:pStyle w:val="ListeParagraf"/>
        <w:numPr>
          <w:ilvl w:val="0"/>
          <w:numId w:val="1"/>
        </w:numPr>
        <w:jc w:val="both"/>
      </w:pPr>
      <w:r>
        <w:t xml:space="preserve">Mülkiyetinin kime ait olduğunun </w:t>
      </w:r>
      <w:r w:rsidR="007A681F">
        <w:t>bilgisi</w:t>
      </w:r>
      <w:r w:rsidR="00476801">
        <w:t xml:space="preserve"> (Kiracı / Mülk Sahibi</w:t>
      </w:r>
      <w:r w:rsidR="00EB24B1">
        <w:t>)</w:t>
      </w:r>
    </w:p>
    <w:p w:rsidR="009E6DC3" w:rsidRDefault="00952638" w:rsidP="00AF5143">
      <w:pPr>
        <w:pStyle w:val="ListeParagraf"/>
        <w:numPr>
          <w:ilvl w:val="0"/>
          <w:numId w:val="1"/>
        </w:numPr>
        <w:jc w:val="both"/>
      </w:pPr>
      <w:r>
        <w:t xml:space="preserve">Kimlik Bilgisi </w:t>
      </w:r>
    </w:p>
    <w:p w:rsidR="00E85B87" w:rsidRDefault="00E85B87" w:rsidP="00AF5143">
      <w:pPr>
        <w:pStyle w:val="ListeParagraf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</w:pPr>
      <w:r>
        <w:t>DASK Poliçe Numarası (</w:t>
      </w:r>
      <w:r w:rsidRPr="00AB5957">
        <w:t>6305 sayılı Afet Sigortaları Kanunu kapsamına giriyor ise abonelik işlemlerinizin tamamlanabilmesi için Zorunlu Deprem Sigortası yaptırmanız gerekmektedir.)</w:t>
      </w:r>
    </w:p>
    <w:p w:rsidR="00EB24B1" w:rsidRDefault="00EB24B1" w:rsidP="00AF5143">
      <w:pPr>
        <w:pStyle w:val="ListeParagraf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</w:pPr>
      <w:r w:rsidRPr="00AB5957">
        <w:t>Vekâleten işlem yapılıyorsa noter onaylı vekâletname</w:t>
      </w:r>
      <w:r>
        <w:t xml:space="preserve"> ve vekilin kimlik </w:t>
      </w:r>
      <w:r w:rsidR="007A681F">
        <w:t>bilgisi</w:t>
      </w:r>
    </w:p>
    <w:p w:rsidR="00EB24B1" w:rsidRDefault="00EB24B1" w:rsidP="00AF5143">
      <w:pPr>
        <w:pStyle w:val="ListeParagraf"/>
        <w:numPr>
          <w:ilvl w:val="0"/>
          <w:numId w:val="1"/>
        </w:numPr>
        <w:jc w:val="both"/>
      </w:pPr>
      <w:r w:rsidRPr="00AB5957">
        <w:t>Faal bir abonelik bulunuyor ise;</w:t>
      </w:r>
      <w:r>
        <w:t xml:space="preserve"> </w:t>
      </w:r>
      <w:r w:rsidRPr="00AB5957">
        <w:t>Kullanım yerinin kullanım hakkına sahip olunduğuna dair belge (Tapu ya da kira kontratı)</w:t>
      </w:r>
    </w:p>
    <w:p w:rsidR="00EB24B1" w:rsidRDefault="007A681F" w:rsidP="00AF5143">
      <w:pPr>
        <w:shd w:val="clear" w:color="auto" w:fill="FAFAFA"/>
        <w:spacing w:before="100" w:beforeAutospacing="1" w:after="100" w:afterAutospacing="1" w:line="240" w:lineRule="auto"/>
        <w:ind w:left="360"/>
        <w:jc w:val="both"/>
      </w:pPr>
      <w:r>
        <w:t>Beyanı i</w:t>
      </w:r>
      <w:r w:rsidR="008C629D">
        <w:t>stenmektedir.</w:t>
      </w:r>
    </w:p>
    <w:p w:rsidR="009E6DC3" w:rsidRDefault="009E6DC3" w:rsidP="00AF5143">
      <w:pPr>
        <w:jc w:val="both"/>
        <w:rPr>
          <w:b/>
        </w:rPr>
      </w:pPr>
      <w:r w:rsidRPr="009E6DC3">
        <w:rPr>
          <w:b/>
        </w:rPr>
        <w:t>Şehit Aileleri ve Muharip / Malul Gaziler</w:t>
      </w:r>
    </w:p>
    <w:p w:rsidR="00B510EF" w:rsidRPr="00B510EF" w:rsidRDefault="00B510EF" w:rsidP="00AF5143">
      <w:pPr>
        <w:jc w:val="both"/>
      </w:pPr>
      <w:r>
        <w:t>Şehit-gazi indiriminde ya</w:t>
      </w:r>
      <w:r w:rsidR="00493F29">
        <w:t>rarlanmak isteyen müşterilerimizden</w:t>
      </w:r>
      <w:r w:rsidRPr="00B510EF">
        <w:t xml:space="preserve"> </w:t>
      </w:r>
      <w:r>
        <w:t>m</w:t>
      </w:r>
      <w:r w:rsidRPr="00807E8A">
        <w:t>esken abone grubuna ek</w:t>
      </w:r>
      <w:r>
        <w:t xml:space="preserve"> </w:t>
      </w:r>
      <w:r w:rsidR="00493F29">
        <w:t xml:space="preserve">olarak </w:t>
      </w:r>
      <w:r>
        <w:t>aşağıda</w:t>
      </w:r>
      <w:r w:rsidR="00493F29">
        <w:t xml:space="preserve"> belirtilen</w:t>
      </w:r>
      <w:r>
        <w:t xml:space="preserve"> belgelerden uygun </w:t>
      </w:r>
      <w:r w:rsidR="00493F29">
        <w:t>olanı beyan edilmesi istenir.</w:t>
      </w:r>
    </w:p>
    <w:p w:rsidR="009E6DC3" w:rsidRPr="009E6DC3" w:rsidRDefault="009E6DC3" w:rsidP="00AF5143">
      <w:pPr>
        <w:jc w:val="both"/>
        <w:rPr>
          <w:b/>
        </w:rPr>
      </w:pPr>
      <w:r w:rsidRPr="009E6DC3">
        <w:rPr>
          <w:b/>
        </w:rPr>
        <w:t>Gerekli Belgeler;</w:t>
      </w:r>
    </w:p>
    <w:p w:rsidR="00C11BCC" w:rsidRDefault="009E6DC3" w:rsidP="00AF5143">
      <w:pPr>
        <w:pStyle w:val="ListeParagraf"/>
        <w:numPr>
          <w:ilvl w:val="0"/>
          <w:numId w:val="8"/>
        </w:numPr>
        <w:jc w:val="both"/>
      </w:pPr>
      <w:r w:rsidRPr="00C11BCC">
        <w:rPr>
          <w:b/>
        </w:rPr>
        <w:t>Şehit Aileleri için</w:t>
      </w:r>
      <w:r w:rsidR="00C11BCC">
        <w:rPr>
          <w:b/>
        </w:rPr>
        <w:t>;</w:t>
      </w:r>
      <w:r>
        <w:t xml:space="preserve"> </w:t>
      </w:r>
      <w:r w:rsidRPr="009E6DC3">
        <w:t>2330, 3713 sayılı Kanunlarla ve 667 sayılı Kanun Hükmünde Kararnameyle, 5434 sayılı Kanunun ilgili maddelerinde belirtilen durumlarda şehit olduğu ilgili</w:t>
      </w:r>
      <w:r>
        <w:t xml:space="preserve"> kurumlarca tespit edilmesi halinde </w:t>
      </w:r>
      <w:r w:rsidRPr="009E6DC3">
        <w:t>Emekli Sandığı Genel Müdürlüğü veya Sosyal Güvenlik Kurumu Genel Müdürlüğü</w:t>
      </w:r>
      <w:r>
        <w:t xml:space="preserve"> ta</w:t>
      </w:r>
      <w:r w:rsidR="00AF5143">
        <w:t>rafından şehit maaşı bağlandığına dair belge</w:t>
      </w:r>
      <w:r>
        <w:t xml:space="preserve"> </w:t>
      </w:r>
      <w:r w:rsidRPr="009E6DC3">
        <w:t>(</w:t>
      </w:r>
      <w:r w:rsidR="00C11BCC">
        <w:t xml:space="preserve">Şehidin Karı, Koca, Çocuk, </w:t>
      </w:r>
      <w:proofErr w:type="spellStart"/>
      <w:proofErr w:type="gramStart"/>
      <w:r w:rsidR="00C11BCC">
        <w:t>Ana,</w:t>
      </w:r>
      <w:r>
        <w:t>Baba</w:t>
      </w:r>
      <w:r w:rsidR="00C11BCC">
        <w:t>sı</w:t>
      </w:r>
      <w:proofErr w:type="spellEnd"/>
      <w:proofErr w:type="gramEnd"/>
      <w:r w:rsidR="00C11BCC">
        <w:t xml:space="preserve"> yararlanabilir.</w:t>
      </w:r>
      <w:r>
        <w:t>)</w:t>
      </w:r>
    </w:p>
    <w:p w:rsidR="009E6DC3" w:rsidRDefault="009E6DC3" w:rsidP="00AF5143">
      <w:pPr>
        <w:pStyle w:val="ListeParagraf"/>
        <w:numPr>
          <w:ilvl w:val="0"/>
          <w:numId w:val="8"/>
        </w:numPr>
        <w:jc w:val="both"/>
      </w:pPr>
      <w:r w:rsidRPr="00C11BCC">
        <w:rPr>
          <w:b/>
        </w:rPr>
        <w:t>Muharip/malul gaziler için</w:t>
      </w:r>
      <w:r w:rsidR="00C11BCC">
        <w:rPr>
          <w:b/>
        </w:rPr>
        <w:t>;</w:t>
      </w:r>
      <w:r w:rsidRPr="009E6DC3">
        <w:t xml:space="preserve"> 2847 sayılı Kanunun Mükerrer 1 inci maddesinde ve 675 sayılı Kanun Hükmünde Kararnamenin 14 üncü maddesinde </w:t>
      </w:r>
      <w:r>
        <w:t xml:space="preserve">belirtilen durumlarda </w:t>
      </w:r>
      <w:r w:rsidRPr="009E6DC3">
        <w:t xml:space="preserve">Emekli Sandığı Genel Müdürlüğü veya Sosyal Güvenlik Kurumu Genel Müdürlüğü tarafından kendilerine muharip/malul gazi </w:t>
      </w:r>
      <w:r w:rsidR="00AF5143">
        <w:t xml:space="preserve">maaşı bağlandığına dair belge. </w:t>
      </w:r>
      <w:r w:rsidR="00C11BCC">
        <w:t>(M</w:t>
      </w:r>
      <w:r w:rsidR="00C11BCC" w:rsidRPr="009E6DC3">
        <w:t>uharip/malul gaziler</w:t>
      </w:r>
      <w:r w:rsidR="00C11BCC">
        <w:t>in kendisi</w:t>
      </w:r>
      <w:r w:rsidR="00C11BCC" w:rsidRPr="009E6DC3">
        <w:t xml:space="preserve"> ve</w:t>
      </w:r>
      <w:r w:rsidR="00C11BCC">
        <w:t>ya dul eşleri yararlanabilir.)</w:t>
      </w:r>
    </w:p>
    <w:p w:rsidR="009774D6" w:rsidRDefault="009774D6" w:rsidP="00AF5143">
      <w:pPr>
        <w:pStyle w:val="ListeParagraf"/>
        <w:jc w:val="both"/>
      </w:pPr>
      <w:bookmarkStart w:id="0" w:name="_GoBack"/>
      <w:bookmarkEnd w:id="0"/>
    </w:p>
    <w:sectPr w:rsidR="0097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663"/>
    <w:multiLevelType w:val="hybridMultilevel"/>
    <w:tmpl w:val="73EA5BD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E4B6D"/>
    <w:multiLevelType w:val="hybridMultilevel"/>
    <w:tmpl w:val="920201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26A"/>
    <w:multiLevelType w:val="hybridMultilevel"/>
    <w:tmpl w:val="7AA218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1615"/>
    <w:multiLevelType w:val="hybridMultilevel"/>
    <w:tmpl w:val="D1A654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558EF"/>
    <w:multiLevelType w:val="hybridMultilevel"/>
    <w:tmpl w:val="7834DE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04002"/>
    <w:multiLevelType w:val="hybridMultilevel"/>
    <w:tmpl w:val="7834DE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45C0B"/>
    <w:multiLevelType w:val="hybridMultilevel"/>
    <w:tmpl w:val="D1A654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A7BC4"/>
    <w:multiLevelType w:val="hybridMultilevel"/>
    <w:tmpl w:val="A9D4B6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42B"/>
    <w:multiLevelType w:val="hybridMultilevel"/>
    <w:tmpl w:val="B85632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C3"/>
    <w:rsid w:val="0004485C"/>
    <w:rsid w:val="0042050A"/>
    <w:rsid w:val="00476801"/>
    <w:rsid w:val="00493F29"/>
    <w:rsid w:val="007A681F"/>
    <w:rsid w:val="00807E8A"/>
    <w:rsid w:val="008C629D"/>
    <w:rsid w:val="00952638"/>
    <w:rsid w:val="009774D6"/>
    <w:rsid w:val="009E6DC3"/>
    <w:rsid w:val="00A83AFB"/>
    <w:rsid w:val="00AA1EFB"/>
    <w:rsid w:val="00AF5143"/>
    <w:rsid w:val="00B510EF"/>
    <w:rsid w:val="00C11BCC"/>
    <w:rsid w:val="00E85B87"/>
    <w:rsid w:val="00E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6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mpskln1504</dc:creator>
  <cp:lastModifiedBy>mpskln1504</cp:lastModifiedBy>
  <cp:revision>14</cp:revision>
  <dcterms:created xsi:type="dcterms:W3CDTF">2019-02-20T12:48:00Z</dcterms:created>
  <dcterms:modified xsi:type="dcterms:W3CDTF">2019-03-26T06:06:00Z</dcterms:modified>
</cp:coreProperties>
</file>