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1601" w14:textId="77777777" w:rsidR="00AE75A0" w:rsidRPr="005224A5" w:rsidRDefault="00AE75A0" w:rsidP="00AE75A0">
      <w:pPr>
        <w:pStyle w:val="1"/>
        <w:spacing w:line="360" w:lineRule="auto"/>
        <w:jc w:val="center"/>
        <w:rPr>
          <w:rFonts w:ascii="Times New Roman" w:hAnsi="Times New Roman" w:cs="Times New Roman"/>
          <w:b/>
          <w:bCs/>
          <w:color w:val="000000" w:themeColor="text1"/>
          <w:sz w:val="24"/>
          <w:szCs w:val="24"/>
          <w:lang w:val="en-US"/>
        </w:rPr>
      </w:pPr>
      <w:bookmarkStart w:id="0" w:name="_Toc105675765"/>
      <w:r>
        <w:rPr>
          <w:rFonts w:ascii="Times New Roman" w:hAnsi="Times New Roman" w:cs="Times New Roman"/>
          <w:b/>
          <w:bCs/>
          <w:color w:val="000000" w:themeColor="text1"/>
          <w:sz w:val="24"/>
          <w:szCs w:val="24"/>
          <w:lang w:val="en-US"/>
        </w:rPr>
        <w:t>Results</w:t>
      </w:r>
      <w:bookmarkEnd w:id="0"/>
    </w:p>
    <w:p w14:paraId="3E75ECD2" w14:textId="77777777" w:rsidR="00AE75A0" w:rsidRPr="00C75CDB" w:rsidRDefault="00AE75A0" w:rsidP="00AE75A0">
      <w:pPr>
        <w:spacing w:line="360" w:lineRule="auto"/>
        <w:rPr>
          <w:color w:val="000000" w:themeColor="text1"/>
          <w:lang w:val="en-US"/>
        </w:rPr>
      </w:pPr>
    </w:p>
    <w:p w14:paraId="39F5BF9F" w14:textId="47544DC3" w:rsidR="00AE75A0"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t>First of all, calculations of mean scores for both sets of dimensions</w:t>
      </w:r>
      <w:r>
        <w:rPr>
          <w:color w:val="000000" w:themeColor="text1"/>
          <w:lang w:val="en-US"/>
        </w:rPr>
        <w:t xml:space="preserve"> </w:t>
      </w:r>
      <w:r w:rsidRPr="00C75CDB">
        <w:rPr>
          <w:color w:val="000000" w:themeColor="text1"/>
          <w:lang w:val="en-US"/>
        </w:rPr>
        <w:t xml:space="preserve">were computed for each sample </w:t>
      </w:r>
      <w:r>
        <w:rPr>
          <w:color w:val="000000" w:themeColor="text1"/>
          <w:lang w:val="en-US"/>
        </w:rPr>
        <w:t xml:space="preserve">that had at least 20 responses </w:t>
      </w:r>
      <w:r w:rsidRPr="00C75CDB">
        <w:rPr>
          <w:color w:val="000000" w:themeColor="text1"/>
          <w:lang w:val="en-US"/>
        </w:rPr>
        <w:t xml:space="preserve">(Central, North-Western, </w:t>
      </w:r>
      <w:r>
        <w:rPr>
          <w:color w:val="000000" w:themeColor="text1"/>
          <w:lang w:val="en-US"/>
        </w:rPr>
        <w:t xml:space="preserve">Southern, </w:t>
      </w:r>
      <w:r w:rsidRPr="00C75CDB">
        <w:rPr>
          <w:color w:val="000000" w:themeColor="text1"/>
          <w:lang w:val="en-US"/>
        </w:rPr>
        <w:t xml:space="preserve">Volga, </w:t>
      </w:r>
      <w:r>
        <w:rPr>
          <w:color w:val="000000" w:themeColor="text1"/>
          <w:lang w:val="en-US"/>
        </w:rPr>
        <w:t xml:space="preserve">Ural, </w:t>
      </w:r>
      <w:r w:rsidRPr="00C75CDB">
        <w:rPr>
          <w:color w:val="000000" w:themeColor="text1"/>
          <w:lang w:val="en-US"/>
        </w:rPr>
        <w:t xml:space="preserve">and Siberian federal districts) and appear in Table </w:t>
      </w:r>
      <w:r>
        <w:rPr>
          <w:color w:val="000000" w:themeColor="text1"/>
          <w:lang w:val="en-US"/>
        </w:rPr>
        <w:t>3</w:t>
      </w:r>
      <w:r w:rsidRPr="00C75CDB">
        <w:rPr>
          <w:color w:val="000000" w:themeColor="text1"/>
          <w:lang w:val="en-US"/>
        </w:rPr>
        <w:t xml:space="preserve"> and Table </w:t>
      </w:r>
      <w:r>
        <w:rPr>
          <w:color w:val="000000" w:themeColor="text1"/>
          <w:lang w:val="en-US"/>
        </w:rPr>
        <w:t>4</w:t>
      </w:r>
      <w:r w:rsidRPr="00C75CDB">
        <w:rPr>
          <w:color w:val="000000" w:themeColor="text1"/>
          <w:lang w:val="en-US"/>
        </w:rPr>
        <w:t xml:space="preserve">. </w:t>
      </w:r>
    </w:p>
    <w:p w14:paraId="35F1D8DA" w14:textId="77777777" w:rsidR="00AE75A0" w:rsidRPr="00C75CDB" w:rsidRDefault="00AE75A0" w:rsidP="00AE75A0">
      <w:pPr>
        <w:snapToGrid w:val="0"/>
        <w:spacing w:line="360" w:lineRule="auto"/>
        <w:contextualSpacing/>
        <w:jc w:val="both"/>
        <w:rPr>
          <w:color w:val="000000" w:themeColor="text1"/>
          <w:lang w:val="en-US"/>
        </w:rPr>
      </w:pPr>
    </w:p>
    <w:tbl>
      <w:tblPr>
        <w:tblStyle w:val="af6"/>
        <w:tblW w:w="0" w:type="auto"/>
        <w:tblLook w:val="04A0" w:firstRow="1" w:lastRow="0" w:firstColumn="1" w:lastColumn="0" w:noHBand="0" w:noVBand="1"/>
      </w:tblPr>
      <w:tblGrid>
        <w:gridCol w:w="993"/>
        <w:gridCol w:w="355"/>
        <w:gridCol w:w="1210"/>
        <w:gridCol w:w="538"/>
        <w:gridCol w:w="1037"/>
        <w:gridCol w:w="1068"/>
        <w:gridCol w:w="1011"/>
        <w:gridCol w:w="702"/>
        <w:gridCol w:w="256"/>
        <w:gridCol w:w="588"/>
        <w:gridCol w:w="211"/>
        <w:gridCol w:w="1101"/>
      </w:tblGrid>
      <w:tr w:rsidR="00AE75A0" w:rsidRPr="00C75CDB" w14:paraId="138882B3" w14:textId="77777777" w:rsidTr="00AE75A0">
        <w:tc>
          <w:tcPr>
            <w:tcW w:w="993" w:type="dxa"/>
            <w:tcBorders>
              <w:top w:val="single" w:sz="12" w:space="0" w:color="auto"/>
              <w:left w:val="nil"/>
              <w:bottom w:val="single" w:sz="12" w:space="0" w:color="auto"/>
              <w:right w:val="nil"/>
            </w:tcBorders>
            <w:vAlign w:val="center"/>
          </w:tcPr>
          <w:p w14:paraId="1A18F77E"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3</w:t>
            </w:r>
            <w:r w:rsidRPr="00C75CDB">
              <w:rPr>
                <w:color w:val="000000" w:themeColor="text1"/>
                <w:sz w:val="22"/>
                <w:szCs w:val="22"/>
                <w:lang w:val="en-US"/>
              </w:rPr>
              <w:t>.</w:t>
            </w:r>
          </w:p>
        </w:tc>
        <w:tc>
          <w:tcPr>
            <w:tcW w:w="2103" w:type="dxa"/>
            <w:gridSpan w:val="3"/>
            <w:tcBorders>
              <w:top w:val="single" w:sz="12" w:space="0" w:color="auto"/>
              <w:left w:val="nil"/>
              <w:bottom w:val="single" w:sz="12" w:space="0" w:color="auto"/>
              <w:right w:val="nil"/>
            </w:tcBorders>
          </w:tcPr>
          <w:p w14:paraId="4ADB5D83" w14:textId="77777777" w:rsidR="00AE75A0" w:rsidRPr="00C75CDB" w:rsidRDefault="00AE75A0" w:rsidP="006865F6">
            <w:pPr>
              <w:spacing w:line="360" w:lineRule="auto"/>
              <w:rPr>
                <w:color w:val="000000" w:themeColor="text1"/>
                <w:sz w:val="22"/>
                <w:szCs w:val="22"/>
                <w:lang w:val="en-US"/>
              </w:rPr>
            </w:pPr>
          </w:p>
        </w:tc>
        <w:tc>
          <w:tcPr>
            <w:tcW w:w="1037" w:type="dxa"/>
            <w:tcBorders>
              <w:top w:val="single" w:sz="12" w:space="0" w:color="auto"/>
              <w:left w:val="nil"/>
              <w:bottom w:val="single" w:sz="12" w:space="0" w:color="auto"/>
              <w:right w:val="nil"/>
            </w:tcBorders>
            <w:vAlign w:val="center"/>
          </w:tcPr>
          <w:p w14:paraId="5C9F4208" w14:textId="77777777"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Central FD</w:t>
            </w:r>
          </w:p>
        </w:tc>
        <w:tc>
          <w:tcPr>
            <w:tcW w:w="1068" w:type="dxa"/>
            <w:tcBorders>
              <w:top w:val="single" w:sz="12" w:space="0" w:color="auto"/>
              <w:left w:val="nil"/>
              <w:bottom w:val="single" w:sz="12" w:space="0" w:color="auto"/>
              <w:right w:val="nil"/>
            </w:tcBorders>
            <w:vAlign w:val="center"/>
          </w:tcPr>
          <w:p w14:paraId="64B505C5" w14:textId="77777777"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North-western FD</w:t>
            </w:r>
          </w:p>
        </w:tc>
        <w:tc>
          <w:tcPr>
            <w:tcW w:w="1011" w:type="dxa"/>
            <w:tcBorders>
              <w:top w:val="single" w:sz="12" w:space="0" w:color="auto"/>
              <w:left w:val="nil"/>
              <w:bottom w:val="single" w:sz="12" w:space="0" w:color="auto"/>
              <w:right w:val="nil"/>
            </w:tcBorders>
            <w:vAlign w:val="center"/>
          </w:tcPr>
          <w:p w14:paraId="1E5E3AFD" w14:textId="1F2EC72A"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Southern FD</w:t>
            </w:r>
          </w:p>
        </w:tc>
        <w:tc>
          <w:tcPr>
            <w:tcW w:w="958" w:type="dxa"/>
            <w:gridSpan w:val="2"/>
            <w:tcBorders>
              <w:top w:val="single" w:sz="12" w:space="0" w:color="auto"/>
              <w:left w:val="nil"/>
              <w:bottom w:val="single" w:sz="12" w:space="0" w:color="auto"/>
              <w:right w:val="nil"/>
            </w:tcBorders>
            <w:vAlign w:val="center"/>
          </w:tcPr>
          <w:p w14:paraId="0FAB40BE" w14:textId="0A313F83"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Volga FD</w:t>
            </w:r>
          </w:p>
        </w:tc>
        <w:tc>
          <w:tcPr>
            <w:tcW w:w="799" w:type="dxa"/>
            <w:gridSpan w:val="2"/>
            <w:tcBorders>
              <w:top w:val="single" w:sz="12" w:space="0" w:color="auto"/>
              <w:left w:val="nil"/>
              <w:bottom w:val="single" w:sz="12" w:space="0" w:color="auto"/>
              <w:right w:val="nil"/>
            </w:tcBorders>
            <w:vAlign w:val="center"/>
          </w:tcPr>
          <w:p w14:paraId="23D0CAEF" w14:textId="40DE5287"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Ural FD</w:t>
            </w:r>
          </w:p>
        </w:tc>
        <w:tc>
          <w:tcPr>
            <w:tcW w:w="1101" w:type="dxa"/>
            <w:tcBorders>
              <w:top w:val="single" w:sz="12" w:space="0" w:color="auto"/>
              <w:left w:val="nil"/>
              <w:bottom w:val="single" w:sz="12" w:space="0" w:color="auto"/>
              <w:right w:val="nil"/>
            </w:tcBorders>
            <w:vAlign w:val="center"/>
          </w:tcPr>
          <w:p w14:paraId="37DF7B43" w14:textId="6B5E82E7" w:rsidR="00AE75A0" w:rsidRPr="00AE75A0"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Siberian FD</w:t>
            </w:r>
          </w:p>
        </w:tc>
      </w:tr>
      <w:tr w:rsidR="00AE75A0" w:rsidRPr="00C75CDB" w14:paraId="1703FEAC" w14:textId="77777777" w:rsidTr="00AE75A0">
        <w:trPr>
          <w:trHeight w:val="551"/>
        </w:trPr>
        <w:tc>
          <w:tcPr>
            <w:tcW w:w="1348" w:type="dxa"/>
            <w:gridSpan w:val="2"/>
            <w:vMerge w:val="restart"/>
            <w:tcBorders>
              <w:top w:val="single" w:sz="12" w:space="0" w:color="auto"/>
              <w:left w:val="nil"/>
              <w:bottom w:val="nil"/>
              <w:right w:val="nil"/>
            </w:tcBorders>
            <w:vAlign w:val="center"/>
          </w:tcPr>
          <w:p w14:paraId="770AB9D5" w14:textId="4BDD5B38" w:rsidR="00AE75A0" w:rsidRPr="00C75CDB" w:rsidRDefault="00AE75A0" w:rsidP="00AE75A0">
            <w:pPr>
              <w:spacing w:line="360" w:lineRule="auto"/>
              <w:rPr>
                <w:color w:val="000000" w:themeColor="text1"/>
                <w:sz w:val="22"/>
                <w:szCs w:val="22"/>
                <w:lang w:val="en-US"/>
              </w:rPr>
            </w:pPr>
            <w:r w:rsidRPr="00C75CDB">
              <w:rPr>
                <w:color w:val="000000" w:themeColor="text1"/>
                <w:sz w:val="22"/>
                <w:szCs w:val="22"/>
                <w:lang w:val="en-US"/>
              </w:rPr>
              <w:t xml:space="preserve">Mean scores for the </w:t>
            </w:r>
            <w:r>
              <w:rPr>
                <w:color w:val="000000" w:themeColor="text1"/>
                <w:sz w:val="22"/>
                <w:szCs w:val="22"/>
                <w:lang w:val="en-US"/>
              </w:rPr>
              <w:t>LBDQ</w:t>
            </w:r>
            <w:r w:rsidRPr="00C75CDB">
              <w:rPr>
                <w:color w:val="000000" w:themeColor="text1"/>
                <w:sz w:val="22"/>
                <w:szCs w:val="22"/>
                <w:lang w:val="en-US"/>
              </w:rPr>
              <w:t xml:space="preserve"> dimensions for the samples</w:t>
            </w:r>
          </w:p>
        </w:tc>
        <w:tc>
          <w:tcPr>
            <w:tcW w:w="1748" w:type="dxa"/>
            <w:gridSpan w:val="2"/>
            <w:tcBorders>
              <w:top w:val="single" w:sz="12" w:space="0" w:color="auto"/>
              <w:left w:val="nil"/>
              <w:bottom w:val="nil"/>
              <w:right w:val="nil"/>
            </w:tcBorders>
            <w:vAlign w:val="center"/>
          </w:tcPr>
          <w:p w14:paraId="7188120B" w14:textId="3A23B7A6"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Representation</w:t>
            </w:r>
          </w:p>
        </w:tc>
        <w:tc>
          <w:tcPr>
            <w:tcW w:w="1037" w:type="dxa"/>
            <w:tcBorders>
              <w:top w:val="single" w:sz="12" w:space="0" w:color="auto"/>
              <w:left w:val="nil"/>
              <w:bottom w:val="nil"/>
              <w:right w:val="nil"/>
            </w:tcBorders>
            <w:vAlign w:val="center"/>
          </w:tcPr>
          <w:p w14:paraId="0C291EF8" w14:textId="60607293" w:rsidR="00AE75A0" w:rsidRPr="00AE75A0" w:rsidRDefault="00AE75A0" w:rsidP="00AE75A0">
            <w:pPr>
              <w:jc w:val="center"/>
              <w:rPr>
                <w:sz w:val="22"/>
                <w:szCs w:val="22"/>
              </w:rPr>
            </w:pPr>
            <w:r w:rsidRPr="00AE75A0">
              <w:rPr>
                <w:sz w:val="22"/>
                <w:szCs w:val="22"/>
              </w:rPr>
              <w:t>3.58</w:t>
            </w:r>
          </w:p>
        </w:tc>
        <w:tc>
          <w:tcPr>
            <w:tcW w:w="1068" w:type="dxa"/>
            <w:tcBorders>
              <w:top w:val="single" w:sz="12" w:space="0" w:color="auto"/>
              <w:left w:val="nil"/>
              <w:bottom w:val="nil"/>
              <w:right w:val="nil"/>
            </w:tcBorders>
            <w:vAlign w:val="center"/>
          </w:tcPr>
          <w:p w14:paraId="2095C405" w14:textId="143EC1DA" w:rsidR="00AE75A0" w:rsidRPr="00AE75A0" w:rsidRDefault="00AE75A0" w:rsidP="00AE75A0">
            <w:pPr>
              <w:jc w:val="center"/>
              <w:rPr>
                <w:sz w:val="22"/>
                <w:szCs w:val="22"/>
              </w:rPr>
            </w:pPr>
            <w:r w:rsidRPr="00AE75A0">
              <w:rPr>
                <w:sz w:val="22"/>
                <w:szCs w:val="22"/>
              </w:rPr>
              <w:t>3.70</w:t>
            </w:r>
          </w:p>
        </w:tc>
        <w:tc>
          <w:tcPr>
            <w:tcW w:w="1011" w:type="dxa"/>
            <w:tcBorders>
              <w:top w:val="single" w:sz="12" w:space="0" w:color="auto"/>
              <w:left w:val="nil"/>
              <w:bottom w:val="nil"/>
              <w:right w:val="nil"/>
            </w:tcBorders>
            <w:vAlign w:val="center"/>
          </w:tcPr>
          <w:p w14:paraId="339C40F5" w14:textId="6EFC4B4B" w:rsidR="00AE75A0" w:rsidRPr="00AE75A0" w:rsidRDefault="00AE75A0" w:rsidP="00AE75A0">
            <w:pPr>
              <w:jc w:val="center"/>
              <w:rPr>
                <w:sz w:val="22"/>
                <w:szCs w:val="22"/>
              </w:rPr>
            </w:pPr>
            <w:r w:rsidRPr="00AE75A0">
              <w:rPr>
                <w:sz w:val="22"/>
                <w:szCs w:val="22"/>
              </w:rPr>
              <w:t>3.81</w:t>
            </w:r>
          </w:p>
        </w:tc>
        <w:tc>
          <w:tcPr>
            <w:tcW w:w="958" w:type="dxa"/>
            <w:gridSpan w:val="2"/>
            <w:tcBorders>
              <w:top w:val="single" w:sz="12" w:space="0" w:color="auto"/>
              <w:left w:val="nil"/>
              <w:bottom w:val="nil"/>
              <w:right w:val="nil"/>
            </w:tcBorders>
            <w:vAlign w:val="center"/>
          </w:tcPr>
          <w:p w14:paraId="2C8DC8F0" w14:textId="6522FF8B" w:rsidR="00AE75A0" w:rsidRPr="00AE75A0" w:rsidRDefault="00AE75A0" w:rsidP="00AE75A0">
            <w:pPr>
              <w:jc w:val="center"/>
              <w:rPr>
                <w:sz w:val="22"/>
                <w:szCs w:val="22"/>
              </w:rPr>
            </w:pPr>
            <w:r w:rsidRPr="00AE75A0">
              <w:rPr>
                <w:sz w:val="22"/>
                <w:szCs w:val="22"/>
              </w:rPr>
              <w:t>3.82</w:t>
            </w:r>
          </w:p>
        </w:tc>
        <w:tc>
          <w:tcPr>
            <w:tcW w:w="799" w:type="dxa"/>
            <w:gridSpan w:val="2"/>
            <w:tcBorders>
              <w:top w:val="single" w:sz="12" w:space="0" w:color="auto"/>
              <w:left w:val="nil"/>
              <w:bottom w:val="nil"/>
              <w:right w:val="nil"/>
            </w:tcBorders>
            <w:vAlign w:val="center"/>
          </w:tcPr>
          <w:p w14:paraId="2E183354" w14:textId="0AB26E30" w:rsidR="00AE75A0" w:rsidRPr="00AE75A0" w:rsidRDefault="00AE75A0" w:rsidP="00AE75A0">
            <w:pPr>
              <w:jc w:val="center"/>
              <w:rPr>
                <w:sz w:val="22"/>
                <w:szCs w:val="22"/>
              </w:rPr>
            </w:pPr>
            <w:r w:rsidRPr="00AE75A0">
              <w:rPr>
                <w:sz w:val="22"/>
                <w:szCs w:val="22"/>
              </w:rPr>
              <w:t>3.77</w:t>
            </w:r>
          </w:p>
        </w:tc>
        <w:tc>
          <w:tcPr>
            <w:tcW w:w="1101" w:type="dxa"/>
            <w:tcBorders>
              <w:top w:val="single" w:sz="12" w:space="0" w:color="auto"/>
              <w:left w:val="nil"/>
              <w:bottom w:val="nil"/>
              <w:right w:val="nil"/>
            </w:tcBorders>
            <w:vAlign w:val="center"/>
          </w:tcPr>
          <w:p w14:paraId="56625FD9" w14:textId="16F2274E" w:rsidR="00AE75A0" w:rsidRPr="00AE75A0" w:rsidRDefault="00AE75A0" w:rsidP="00AE75A0">
            <w:pPr>
              <w:jc w:val="center"/>
              <w:rPr>
                <w:sz w:val="22"/>
                <w:szCs w:val="22"/>
              </w:rPr>
            </w:pPr>
            <w:r w:rsidRPr="00AE75A0">
              <w:rPr>
                <w:sz w:val="22"/>
                <w:szCs w:val="22"/>
              </w:rPr>
              <w:t>3.67</w:t>
            </w:r>
          </w:p>
        </w:tc>
      </w:tr>
      <w:tr w:rsidR="00AE75A0" w:rsidRPr="00C75CDB" w14:paraId="6F2C52BE" w14:textId="77777777" w:rsidTr="00AE75A0">
        <w:trPr>
          <w:trHeight w:val="551"/>
        </w:trPr>
        <w:tc>
          <w:tcPr>
            <w:tcW w:w="1348" w:type="dxa"/>
            <w:gridSpan w:val="2"/>
            <w:vMerge/>
            <w:tcBorders>
              <w:top w:val="nil"/>
              <w:left w:val="nil"/>
              <w:bottom w:val="nil"/>
              <w:right w:val="nil"/>
            </w:tcBorders>
          </w:tcPr>
          <w:p w14:paraId="4EB849CC"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0EF406C1" w14:textId="420D45AF"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Demand Reconciliation</w:t>
            </w:r>
          </w:p>
        </w:tc>
        <w:tc>
          <w:tcPr>
            <w:tcW w:w="1037" w:type="dxa"/>
            <w:tcBorders>
              <w:top w:val="nil"/>
              <w:left w:val="nil"/>
              <w:bottom w:val="nil"/>
              <w:right w:val="nil"/>
            </w:tcBorders>
            <w:vAlign w:val="center"/>
          </w:tcPr>
          <w:p w14:paraId="42B3E651" w14:textId="077B13D9" w:rsidR="00AE75A0" w:rsidRPr="00AE75A0" w:rsidRDefault="00AE75A0" w:rsidP="00AE75A0">
            <w:pPr>
              <w:jc w:val="center"/>
              <w:rPr>
                <w:sz w:val="22"/>
                <w:szCs w:val="22"/>
              </w:rPr>
            </w:pPr>
            <w:r w:rsidRPr="00AE75A0">
              <w:rPr>
                <w:sz w:val="22"/>
                <w:szCs w:val="22"/>
              </w:rPr>
              <w:t>3.49</w:t>
            </w:r>
          </w:p>
        </w:tc>
        <w:tc>
          <w:tcPr>
            <w:tcW w:w="1068" w:type="dxa"/>
            <w:tcBorders>
              <w:top w:val="nil"/>
              <w:left w:val="nil"/>
              <w:bottom w:val="nil"/>
              <w:right w:val="nil"/>
            </w:tcBorders>
            <w:vAlign w:val="center"/>
          </w:tcPr>
          <w:p w14:paraId="0A9780DA" w14:textId="5003067B" w:rsidR="00AE75A0" w:rsidRPr="00AE75A0" w:rsidRDefault="00AE75A0" w:rsidP="00AE75A0">
            <w:pPr>
              <w:jc w:val="center"/>
              <w:rPr>
                <w:sz w:val="22"/>
                <w:szCs w:val="22"/>
              </w:rPr>
            </w:pPr>
            <w:r w:rsidRPr="00AE75A0">
              <w:rPr>
                <w:sz w:val="22"/>
                <w:szCs w:val="22"/>
              </w:rPr>
              <w:t>3.91</w:t>
            </w:r>
          </w:p>
        </w:tc>
        <w:tc>
          <w:tcPr>
            <w:tcW w:w="1011" w:type="dxa"/>
            <w:tcBorders>
              <w:top w:val="nil"/>
              <w:left w:val="nil"/>
              <w:bottom w:val="nil"/>
              <w:right w:val="nil"/>
            </w:tcBorders>
            <w:vAlign w:val="center"/>
          </w:tcPr>
          <w:p w14:paraId="7136F359" w14:textId="4B8A8EB5" w:rsidR="00AE75A0" w:rsidRPr="00AE75A0" w:rsidRDefault="00AE75A0" w:rsidP="00AE75A0">
            <w:pPr>
              <w:jc w:val="center"/>
              <w:rPr>
                <w:sz w:val="22"/>
                <w:szCs w:val="22"/>
              </w:rPr>
            </w:pPr>
            <w:r w:rsidRPr="00AE75A0">
              <w:rPr>
                <w:sz w:val="22"/>
                <w:szCs w:val="22"/>
              </w:rPr>
              <w:t>4.00</w:t>
            </w:r>
          </w:p>
        </w:tc>
        <w:tc>
          <w:tcPr>
            <w:tcW w:w="958" w:type="dxa"/>
            <w:gridSpan w:val="2"/>
            <w:tcBorders>
              <w:top w:val="nil"/>
              <w:left w:val="nil"/>
              <w:bottom w:val="nil"/>
              <w:right w:val="nil"/>
            </w:tcBorders>
            <w:vAlign w:val="center"/>
          </w:tcPr>
          <w:p w14:paraId="64229A76" w14:textId="7E5CD65E" w:rsidR="00AE75A0" w:rsidRPr="00AE75A0" w:rsidRDefault="00AE75A0" w:rsidP="00AE75A0">
            <w:pPr>
              <w:jc w:val="center"/>
              <w:rPr>
                <w:sz w:val="22"/>
                <w:szCs w:val="22"/>
              </w:rPr>
            </w:pPr>
            <w:r w:rsidRPr="00AE75A0">
              <w:rPr>
                <w:sz w:val="22"/>
                <w:szCs w:val="22"/>
              </w:rPr>
              <w:t>3.61</w:t>
            </w:r>
          </w:p>
        </w:tc>
        <w:tc>
          <w:tcPr>
            <w:tcW w:w="799" w:type="dxa"/>
            <w:gridSpan w:val="2"/>
            <w:tcBorders>
              <w:top w:val="nil"/>
              <w:left w:val="nil"/>
              <w:bottom w:val="nil"/>
              <w:right w:val="nil"/>
            </w:tcBorders>
            <w:vAlign w:val="center"/>
          </w:tcPr>
          <w:p w14:paraId="1E8C87E5" w14:textId="2457F06F" w:rsidR="00AE75A0" w:rsidRPr="00AE75A0" w:rsidRDefault="00AE75A0" w:rsidP="00AE75A0">
            <w:pPr>
              <w:jc w:val="center"/>
              <w:rPr>
                <w:sz w:val="22"/>
                <w:szCs w:val="22"/>
              </w:rPr>
            </w:pPr>
            <w:r w:rsidRPr="00AE75A0">
              <w:rPr>
                <w:sz w:val="22"/>
                <w:szCs w:val="22"/>
              </w:rPr>
              <w:t>3.75</w:t>
            </w:r>
          </w:p>
        </w:tc>
        <w:tc>
          <w:tcPr>
            <w:tcW w:w="1101" w:type="dxa"/>
            <w:tcBorders>
              <w:top w:val="nil"/>
              <w:left w:val="nil"/>
              <w:bottom w:val="nil"/>
              <w:right w:val="nil"/>
            </w:tcBorders>
            <w:vAlign w:val="center"/>
          </w:tcPr>
          <w:p w14:paraId="10462CAB" w14:textId="675927B7" w:rsidR="00AE75A0" w:rsidRPr="00AE75A0" w:rsidRDefault="00AE75A0" w:rsidP="00AE75A0">
            <w:pPr>
              <w:jc w:val="center"/>
              <w:rPr>
                <w:sz w:val="22"/>
                <w:szCs w:val="22"/>
              </w:rPr>
            </w:pPr>
            <w:r w:rsidRPr="00AE75A0">
              <w:rPr>
                <w:sz w:val="22"/>
                <w:szCs w:val="22"/>
              </w:rPr>
              <w:t>3.74</w:t>
            </w:r>
          </w:p>
        </w:tc>
      </w:tr>
      <w:tr w:rsidR="00AE75A0" w:rsidRPr="00C75CDB" w14:paraId="7008A587" w14:textId="77777777" w:rsidTr="00AE75A0">
        <w:trPr>
          <w:trHeight w:val="551"/>
        </w:trPr>
        <w:tc>
          <w:tcPr>
            <w:tcW w:w="1348" w:type="dxa"/>
            <w:gridSpan w:val="2"/>
            <w:vMerge/>
            <w:tcBorders>
              <w:top w:val="nil"/>
              <w:left w:val="nil"/>
              <w:bottom w:val="nil"/>
              <w:right w:val="nil"/>
            </w:tcBorders>
          </w:tcPr>
          <w:p w14:paraId="4D42E909"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1AF2D1D1" w14:textId="77F9CCAF"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Tolerance of Uncertainty</w:t>
            </w:r>
          </w:p>
        </w:tc>
        <w:tc>
          <w:tcPr>
            <w:tcW w:w="1037" w:type="dxa"/>
            <w:tcBorders>
              <w:top w:val="nil"/>
              <w:left w:val="nil"/>
              <w:bottom w:val="nil"/>
              <w:right w:val="nil"/>
            </w:tcBorders>
            <w:vAlign w:val="center"/>
          </w:tcPr>
          <w:p w14:paraId="706806B4" w14:textId="609F39D9"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c>
          <w:tcPr>
            <w:tcW w:w="1068" w:type="dxa"/>
            <w:tcBorders>
              <w:top w:val="nil"/>
              <w:left w:val="nil"/>
              <w:bottom w:val="nil"/>
              <w:right w:val="nil"/>
            </w:tcBorders>
            <w:vAlign w:val="center"/>
          </w:tcPr>
          <w:p w14:paraId="61D6280A" w14:textId="29BF675D"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c>
          <w:tcPr>
            <w:tcW w:w="1011" w:type="dxa"/>
            <w:tcBorders>
              <w:top w:val="nil"/>
              <w:left w:val="nil"/>
              <w:bottom w:val="nil"/>
              <w:right w:val="nil"/>
            </w:tcBorders>
            <w:vAlign w:val="center"/>
          </w:tcPr>
          <w:p w14:paraId="6FCB0330" w14:textId="2EED16CE"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c>
          <w:tcPr>
            <w:tcW w:w="958" w:type="dxa"/>
            <w:gridSpan w:val="2"/>
            <w:tcBorders>
              <w:top w:val="nil"/>
              <w:left w:val="nil"/>
              <w:bottom w:val="nil"/>
              <w:right w:val="nil"/>
            </w:tcBorders>
            <w:vAlign w:val="center"/>
          </w:tcPr>
          <w:p w14:paraId="5A46366E" w14:textId="5890A344"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c>
          <w:tcPr>
            <w:tcW w:w="799" w:type="dxa"/>
            <w:gridSpan w:val="2"/>
            <w:tcBorders>
              <w:top w:val="nil"/>
              <w:left w:val="nil"/>
              <w:bottom w:val="nil"/>
              <w:right w:val="nil"/>
            </w:tcBorders>
            <w:vAlign w:val="center"/>
          </w:tcPr>
          <w:p w14:paraId="52A30CAD" w14:textId="3FD45E04"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c>
          <w:tcPr>
            <w:tcW w:w="1101" w:type="dxa"/>
            <w:tcBorders>
              <w:top w:val="nil"/>
              <w:left w:val="nil"/>
              <w:bottom w:val="nil"/>
              <w:right w:val="nil"/>
            </w:tcBorders>
            <w:vAlign w:val="center"/>
          </w:tcPr>
          <w:p w14:paraId="542A2635" w14:textId="51279206" w:rsidR="00AE75A0" w:rsidRPr="00AE75A0" w:rsidRDefault="00AE75A0" w:rsidP="00AE75A0">
            <w:pPr>
              <w:spacing w:line="360" w:lineRule="auto"/>
              <w:jc w:val="center"/>
              <w:rPr>
                <w:color w:val="000000" w:themeColor="text1"/>
                <w:sz w:val="22"/>
                <w:szCs w:val="22"/>
                <w:lang w:val="en-US"/>
              </w:rPr>
            </w:pPr>
            <w:r w:rsidRPr="00AE75A0">
              <w:rPr>
                <w:sz w:val="22"/>
                <w:szCs w:val="22"/>
              </w:rPr>
              <w:t>3.32</w:t>
            </w:r>
          </w:p>
        </w:tc>
      </w:tr>
      <w:tr w:rsidR="00AE75A0" w:rsidRPr="00C75CDB" w14:paraId="3C97997F" w14:textId="77777777" w:rsidTr="00AE75A0">
        <w:trPr>
          <w:trHeight w:val="551"/>
        </w:trPr>
        <w:tc>
          <w:tcPr>
            <w:tcW w:w="1348" w:type="dxa"/>
            <w:gridSpan w:val="2"/>
            <w:vMerge/>
            <w:tcBorders>
              <w:top w:val="nil"/>
              <w:left w:val="nil"/>
              <w:bottom w:val="nil"/>
              <w:right w:val="nil"/>
            </w:tcBorders>
          </w:tcPr>
          <w:p w14:paraId="39967E3D"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5D75C2B9" w14:textId="1FE4DB05"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Persuasiveness</w:t>
            </w:r>
          </w:p>
        </w:tc>
        <w:tc>
          <w:tcPr>
            <w:tcW w:w="1037" w:type="dxa"/>
            <w:tcBorders>
              <w:top w:val="nil"/>
              <w:left w:val="nil"/>
              <w:bottom w:val="nil"/>
              <w:right w:val="nil"/>
            </w:tcBorders>
            <w:vAlign w:val="center"/>
          </w:tcPr>
          <w:p w14:paraId="09BC27E0" w14:textId="0FACA1D3"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c>
          <w:tcPr>
            <w:tcW w:w="1068" w:type="dxa"/>
            <w:tcBorders>
              <w:top w:val="nil"/>
              <w:left w:val="nil"/>
              <w:bottom w:val="nil"/>
              <w:right w:val="nil"/>
            </w:tcBorders>
            <w:vAlign w:val="center"/>
          </w:tcPr>
          <w:p w14:paraId="125268BC" w14:textId="6CC8E0E2"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c>
          <w:tcPr>
            <w:tcW w:w="1011" w:type="dxa"/>
            <w:tcBorders>
              <w:top w:val="nil"/>
              <w:left w:val="nil"/>
              <w:bottom w:val="nil"/>
              <w:right w:val="nil"/>
            </w:tcBorders>
            <w:vAlign w:val="center"/>
          </w:tcPr>
          <w:p w14:paraId="7E88BC26" w14:textId="71683802"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c>
          <w:tcPr>
            <w:tcW w:w="958" w:type="dxa"/>
            <w:gridSpan w:val="2"/>
            <w:tcBorders>
              <w:top w:val="nil"/>
              <w:left w:val="nil"/>
              <w:bottom w:val="nil"/>
              <w:right w:val="nil"/>
            </w:tcBorders>
            <w:vAlign w:val="center"/>
          </w:tcPr>
          <w:p w14:paraId="5EA7056C" w14:textId="463992F2"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c>
          <w:tcPr>
            <w:tcW w:w="799" w:type="dxa"/>
            <w:gridSpan w:val="2"/>
            <w:tcBorders>
              <w:top w:val="nil"/>
              <w:left w:val="nil"/>
              <w:bottom w:val="nil"/>
              <w:right w:val="nil"/>
            </w:tcBorders>
            <w:vAlign w:val="center"/>
          </w:tcPr>
          <w:p w14:paraId="4887F7BF" w14:textId="29C72F3F"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c>
          <w:tcPr>
            <w:tcW w:w="1101" w:type="dxa"/>
            <w:tcBorders>
              <w:top w:val="nil"/>
              <w:left w:val="nil"/>
              <w:bottom w:val="nil"/>
              <w:right w:val="nil"/>
            </w:tcBorders>
            <w:vAlign w:val="center"/>
          </w:tcPr>
          <w:p w14:paraId="2338295D" w14:textId="596C5BDA" w:rsidR="00AE75A0" w:rsidRPr="00AE75A0" w:rsidRDefault="00AE75A0" w:rsidP="00AE75A0">
            <w:pPr>
              <w:spacing w:line="360" w:lineRule="auto"/>
              <w:jc w:val="center"/>
              <w:rPr>
                <w:color w:val="000000" w:themeColor="text1"/>
                <w:sz w:val="22"/>
                <w:szCs w:val="22"/>
                <w:lang w:val="en-US"/>
              </w:rPr>
            </w:pPr>
            <w:r w:rsidRPr="00AE75A0">
              <w:rPr>
                <w:sz w:val="22"/>
                <w:szCs w:val="22"/>
              </w:rPr>
              <w:t>3.82</w:t>
            </w:r>
          </w:p>
        </w:tc>
      </w:tr>
      <w:tr w:rsidR="00AE75A0" w:rsidRPr="00C75CDB" w14:paraId="3ADBA137" w14:textId="77777777" w:rsidTr="00AE75A0">
        <w:trPr>
          <w:trHeight w:val="551"/>
        </w:trPr>
        <w:tc>
          <w:tcPr>
            <w:tcW w:w="1348" w:type="dxa"/>
            <w:gridSpan w:val="2"/>
            <w:vMerge/>
            <w:tcBorders>
              <w:top w:val="nil"/>
              <w:left w:val="nil"/>
              <w:bottom w:val="nil"/>
              <w:right w:val="nil"/>
            </w:tcBorders>
          </w:tcPr>
          <w:p w14:paraId="6BB590C2"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2F7F58B7" w14:textId="38975A19"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Initiation of Structure</w:t>
            </w:r>
          </w:p>
        </w:tc>
        <w:tc>
          <w:tcPr>
            <w:tcW w:w="1037" w:type="dxa"/>
            <w:tcBorders>
              <w:top w:val="nil"/>
              <w:left w:val="nil"/>
              <w:bottom w:val="nil"/>
              <w:right w:val="nil"/>
            </w:tcBorders>
            <w:vAlign w:val="center"/>
          </w:tcPr>
          <w:p w14:paraId="437B303C" w14:textId="2D01403E"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c>
          <w:tcPr>
            <w:tcW w:w="1068" w:type="dxa"/>
            <w:tcBorders>
              <w:top w:val="nil"/>
              <w:left w:val="nil"/>
              <w:bottom w:val="nil"/>
              <w:right w:val="nil"/>
            </w:tcBorders>
            <w:vAlign w:val="center"/>
          </w:tcPr>
          <w:p w14:paraId="67F639C6" w14:textId="240A5A66"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c>
          <w:tcPr>
            <w:tcW w:w="1011" w:type="dxa"/>
            <w:tcBorders>
              <w:top w:val="nil"/>
              <w:left w:val="nil"/>
              <w:bottom w:val="nil"/>
              <w:right w:val="nil"/>
            </w:tcBorders>
            <w:vAlign w:val="center"/>
          </w:tcPr>
          <w:p w14:paraId="6C1341CF" w14:textId="3C3AC6A8"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c>
          <w:tcPr>
            <w:tcW w:w="958" w:type="dxa"/>
            <w:gridSpan w:val="2"/>
            <w:tcBorders>
              <w:top w:val="nil"/>
              <w:left w:val="nil"/>
              <w:bottom w:val="nil"/>
              <w:right w:val="nil"/>
            </w:tcBorders>
            <w:vAlign w:val="center"/>
          </w:tcPr>
          <w:p w14:paraId="39D09D15" w14:textId="35E3FF70"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c>
          <w:tcPr>
            <w:tcW w:w="799" w:type="dxa"/>
            <w:gridSpan w:val="2"/>
            <w:tcBorders>
              <w:top w:val="nil"/>
              <w:left w:val="nil"/>
              <w:bottom w:val="nil"/>
              <w:right w:val="nil"/>
            </w:tcBorders>
            <w:vAlign w:val="center"/>
          </w:tcPr>
          <w:p w14:paraId="13270446" w14:textId="06CB2E74"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c>
          <w:tcPr>
            <w:tcW w:w="1101" w:type="dxa"/>
            <w:tcBorders>
              <w:top w:val="nil"/>
              <w:left w:val="nil"/>
              <w:bottom w:val="nil"/>
              <w:right w:val="nil"/>
            </w:tcBorders>
            <w:vAlign w:val="center"/>
          </w:tcPr>
          <w:p w14:paraId="5ADBBC82" w14:textId="3BC1C58C" w:rsidR="00AE75A0" w:rsidRPr="00AE75A0" w:rsidRDefault="00AE75A0" w:rsidP="00AE75A0">
            <w:pPr>
              <w:spacing w:line="360" w:lineRule="auto"/>
              <w:jc w:val="center"/>
              <w:rPr>
                <w:color w:val="000000" w:themeColor="text1"/>
                <w:sz w:val="22"/>
                <w:szCs w:val="22"/>
                <w:lang w:val="en-US"/>
              </w:rPr>
            </w:pPr>
            <w:r w:rsidRPr="00AE75A0">
              <w:rPr>
                <w:sz w:val="22"/>
                <w:szCs w:val="22"/>
              </w:rPr>
              <w:t>3.86</w:t>
            </w:r>
          </w:p>
        </w:tc>
      </w:tr>
      <w:tr w:rsidR="00AE75A0" w:rsidRPr="00C75CDB" w14:paraId="79DA3718" w14:textId="77777777" w:rsidTr="00AE75A0">
        <w:trPr>
          <w:trHeight w:val="551"/>
        </w:trPr>
        <w:tc>
          <w:tcPr>
            <w:tcW w:w="1348" w:type="dxa"/>
            <w:gridSpan w:val="2"/>
            <w:vMerge/>
            <w:tcBorders>
              <w:top w:val="nil"/>
              <w:left w:val="nil"/>
              <w:bottom w:val="nil"/>
              <w:right w:val="nil"/>
            </w:tcBorders>
          </w:tcPr>
          <w:p w14:paraId="1FB40D62"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59722B83" w14:textId="114261E2"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Tolerance of Freedom</w:t>
            </w:r>
          </w:p>
        </w:tc>
        <w:tc>
          <w:tcPr>
            <w:tcW w:w="1037" w:type="dxa"/>
            <w:tcBorders>
              <w:top w:val="nil"/>
              <w:left w:val="nil"/>
              <w:bottom w:val="nil"/>
              <w:right w:val="nil"/>
            </w:tcBorders>
            <w:vAlign w:val="center"/>
          </w:tcPr>
          <w:p w14:paraId="0BFC224D" w14:textId="5DB2C667"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c>
          <w:tcPr>
            <w:tcW w:w="1068" w:type="dxa"/>
            <w:tcBorders>
              <w:top w:val="nil"/>
              <w:left w:val="nil"/>
              <w:bottom w:val="nil"/>
              <w:right w:val="nil"/>
            </w:tcBorders>
            <w:vAlign w:val="center"/>
          </w:tcPr>
          <w:p w14:paraId="62BC920D" w14:textId="70EC578E"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c>
          <w:tcPr>
            <w:tcW w:w="1011" w:type="dxa"/>
            <w:tcBorders>
              <w:top w:val="nil"/>
              <w:left w:val="nil"/>
              <w:bottom w:val="nil"/>
              <w:right w:val="nil"/>
            </w:tcBorders>
            <w:vAlign w:val="center"/>
          </w:tcPr>
          <w:p w14:paraId="773BF1C2" w14:textId="35E7E87C"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c>
          <w:tcPr>
            <w:tcW w:w="958" w:type="dxa"/>
            <w:gridSpan w:val="2"/>
            <w:tcBorders>
              <w:top w:val="nil"/>
              <w:left w:val="nil"/>
              <w:bottom w:val="nil"/>
              <w:right w:val="nil"/>
            </w:tcBorders>
            <w:vAlign w:val="center"/>
          </w:tcPr>
          <w:p w14:paraId="51B6950A" w14:textId="3EF50F09"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c>
          <w:tcPr>
            <w:tcW w:w="799" w:type="dxa"/>
            <w:gridSpan w:val="2"/>
            <w:tcBorders>
              <w:top w:val="nil"/>
              <w:left w:val="nil"/>
              <w:bottom w:val="nil"/>
              <w:right w:val="nil"/>
            </w:tcBorders>
            <w:vAlign w:val="center"/>
          </w:tcPr>
          <w:p w14:paraId="64807A52" w14:textId="5A4EB2D8"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c>
          <w:tcPr>
            <w:tcW w:w="1101" w:type="dxa"/>
            <w:tcBorders>
              <w:top w:val="nil"/>
              <w:left w:val="nil"/>
              <w:bottom w:val="nil"/>
              <w:right w:val="nil"/>
            </w:tcBorders>
            <w:vAlign w:val="center"/>
          </w:tcPr>
          <w:p w14:paraId="2FE185E4" w14:textId="03DDF646" w:rsidR="00AE75A0" w:rsidRPr="00AE75A0" w:rsidRDefault="00AE75A0" w:rsidP="00AE75A0">
            <w:pPr>
              <w:spacing w:line="360" w:lineRule="auto"/>
              <w:jc w:val="center"/>
              <w:rPr>
                <w:color w:val="000000" w:themeColor="text1"/>
                <w:sz w:val="22"/>
                <w:szCs w:val="22"/>
                <w:lang w:val="en-US"/>
              </w:rPr>
            </w:pPr>
            <w:r w:rsidRPr="00AE75A0">
              <w:rPr>
                <w:sz w:val="22"/>
                <w:szCs w:val="22"/>
              </w:rPr>
              <w:t>3.60</w:t>
            </w:r>
          </w:p>
        </w:tc>
      </w:tr>
      <w:tr w:rsidR="00AE75A0" w:rsidRPr="00C75CDB" w14:paraId="66421A65" w14:textId="77777777" w:rsidTr="00AE75A0">
        <w:trPr>
          <w:trHeight w:val="551"/>
        </w:trPr>
        <w:tc>
          <w:tcPr>
            <w:tcW w:w="1348" w:type="dxa"/>
            <w:gridSpan w:val="2"/>
            <w:vMerge/>
            <w:tcBorders>
              <w:top w:val="nil"/>
              <w:left w:val="nil"/>
              <w:bottom w:val="nil"/>
              <w:right w:val="nil"/>
            </w:tcBorders>
          </w:tcPr>
          <w:p w14:paraId="467A697D"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612DB3E1" w14:textId="7977357F"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Role Assumption</w:t>
            </w:r>
          </w:p>
        </w:tc>
        <w:tc>
          <w:tcPr>
            <w:tcW w:w="1037" w:type="dxa"/>
            <w:tcBorders>
              <w:top w:val="nil"/>
              <w:left w:val="nil"/>
              <w:bottom w:val="nil"/>
              <w:right w:val="nil"/>
            </w:tcBorders>
            <w:vAlign w:val="center"/>
          </w:tcPr>
          <w:p w14:paraId="315AA5EA" w14:textId="69202B17"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c>
          <w:tcPr>
            <w:tcW w:w="1068" w:type="dxa"/>
            <w:tcBorders>
              <w:top w:val="nil"/>
              <w:left w:val="nil"/>
              <w:bottom w:val="nil"/>
              <w:right w:val="nil"/>
            </w:tcBorders>
            <w:vAlign w:val="center"/>
          </w:tcPr>
          <w:p w14:paraId="7D9BE06A" w14:textId="122211B6"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c>
          <w:tcPr>
            <w:tcW w:w="1011" w:type="dxa"/>
            <w:tcBorders>
              <w:top w:val="nil"/>
              <w:left w:val="nil"/>
              <w:bottom w:val="nil"/>
              <w:right w:val="nil"/>
            </w:tcBorders>
            <w:vAlign w:val="center"/>
          </w:tcPr>
          <w:p w14:paraId="5FFD3D9D" w14:textId="400E2C5D"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c>
          <w:tcPr>
            <w:tcW w:w="958" w:type="dxa"/>
            <w:gridSpan w:val="2"/>
            <w:tcBorders>
              <w:top w:val="nil"/>
              <w:left w:val="nil"/>
              <w:bottom w:val="nil"/>
              <w:right w:val="nil"/>
            </w:tcBorders>
            <w:vAlign w:val="center"/>
          </w:tcPr>
          <w:p w14:paraId="11319AA9" w14:textId="7AC8BCEE"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c>
          <w:tcPr>
            <w:tcW w:w="799" w:type="dxa"/>
            <w:gridSpan w:val="2"/>
            <w:tcBorders>
              <w:top w:val="nil"/>
              <w:left w:val="nil"/>
              <w:bottom w:val="nil"/>
              <w:right w:val="nil"/>
            </w:tcBorders>
            <w:vAlign w:val="center"/>
          </w:tcPr>
          <w:p w14:paraId="37070B14" w14:textId="0204EBCE"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c>
          <w:tcPr>
            <w:tcW w:w="1101" w:type="dxa"/>
            <w:tcBorders>
              <w:top w:val="nil"/>
              <w:left w:val="nil"/>
              <w:bottom w:val="nil"/>
              <w:right w:val="nil"/>
            </w:tcBorders>
            <w:vAlign w:val="center"/>
          </w:tcPr>
          <w:p w14:paraId="2440D542" w14:textId="11D6DC56" w:rsidR="00AE75A0" w:rsidRPr="00AE75A0" w:rsidRDefault="00AE75A0" w:rsidP="00AE75A0">
            <w:pPr>
              <w:spacing w:line="360" w:lineRule="auto"/>
              <w:jc w:val="center"/>
              <w:rPr>
                <w:color w:val="000000" w:themeColor="text1"/>
                <w:sz w:val="22"/>
                <w:szCs w:val="22"/>
                <w:lang w:val="en-US"/>
              </w:rPr>
            </w:pPr>
            <w:r w:rsidRPr="00AE75A0">
              <w:rPr>
                <w:sz w:val="22"/>
                <w:szCs w:val="22"/>
              </w:rPr>
              <w:t>3.39</w:t>
            </w:r>
          </w:p>
        </w:tc>
      </w:tr>
      <w:tr w:rsidR="00AE75A0" w:rsidRPr="00C75CDB" w14:paraId="4A982DC2" w14:textId="77777777" w:rsidTr="00AE75A0">
        <w:trPr>
          <w:trHeight w:val="551"/>
        </w:trPr>
        <w:tc>
          <w:tcPr>
            <w:tcW w:w="1348" w:type="dxa"/>
            <w:gridSpan w:val="2"/>
            <w:vMerge/>
            <w:tcBorders>
              <w:top w:val="nil"/>
              <w:left w:val="nil"/>
              <w:bottom w:val="nil"/>
              <w:right w:val="nil"/>
            </w:tcBorders>
          </w:tcPr>
          <w:p w14:paraId="0F4DC31C"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3542CC9C" w14:textId="77777777"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Consideration</w:t>
            </w:r>
          </w:p>
        </w:tc>
        <w:tc>
          <w:tcPr>
            <w:tcW w:w="1037" w:type="dxa"/>
            <w:tcBorders>
              <w:top w:val="nil"/>
              <w:left w:val="nil"/>
              <w:bottom w:val="nil"/>
              <w:right w:val="nil"/>
            </w:tcBorders>
            <w:vAlign w:val="center"/>
          </w:tcPr>
          <w:p w14:paraId="5EB0426E" w14:textId="1060F247"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3.</w:t>
            </w:r>
            <w:r w:rsidRPr="00AE75A0">
              <w:rPr>
                <w:color w:val="000000" w:themeColor="text1"/>
                <w:sz w:val="22"/>
                <w:szCs w:val="22"/>
                <w:lang w:val="en-US"/>
              </w:rPr>
              <w:t>65</w:t>
            </w:r>
          </w:p>
        </w:tc>
        <w:tc>
          <w:tcPr>
            <w:tcW w:w="1068" w:type="dxa"/>
            <w:tcBorders>
              <w:top w:val="nil"/>
              <w:left w:val="nil"/>
              <w:bottom w:val="nil"/>
              <w:right w:val="nil"/>
            </w:tcBorders>
            <w:vAlign w:val="center"/>
          </w:tcPr>
          <w:p w14:paraId="2AF153EC" w14:textId="3470BE7F"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3.77</w:t>
            </w:r>
          </w:p>
        </w:tc>
        <w:tc>
          <w:tcPr>
            <w:tcW w:w="1011" w:type="dxa"/>
            <w:tcBorders>
              <w:top w:val="nil"/>
              <w:left w:val="nil"/>
              <w:bottom w:val="nil"/>
              <w:right w:val="nil"/>
            </w:tcBorders>
            <w:vAlign w:val="center"/>
          </w:tcPr>
          <w:p w14:paraId="78EFBAF7" w14:textId="0D1C1F42"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3.87</w:t>
            </w:r>
          </w:p>
        </w:tc>
        <w:tc>
          <w:tcPr>
            <w:tcW w:w="958" w:type="dxa"/>
            <w:gridSpan w:val="2"/>
            <w:tcBorders>
              <w:top w:val="nil"/>
              <w:left w:val="nil"/>
              <w:bottom w:val="nil"/>
              <w:right w:val="nil"/>
            </w:tcBorders>
            <w:vAlign w:val="center"/>
          </w:tcPr>
          <w:p w14:paraId="072D5609" w14:textId="1123B264"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3.</w:t>
            </w:r>
            <w:r w:rsidRPr="00AE75A0">
              <w:rPr>
                <w:color w:val="000000" w:themeColor="text1"/>
                <w:sz w:val="22"/>
                <w:szCs w:val="22"/>
                <w:lang w:val="en-US"/>
              </w:rPr>
              <w:t>76</w:t>
            </w:r>
          </w:p>
        </w:tc>
        <w:tc>
          <w:tcPr>
            <w:tcW w:w="799" w:type="dxa"/>
            <w:gridSpan w:val="2"/>
            <w:tcBorders>
              <w:top w:val="nil"/>
              <w:left w:val="nil"/>
              <w:bottom w:val="nil"/>
              <w:right w:val="nil"/>
            </w:tcBorders>
            <w:vAlign w:val="center"/>
          </w:tcPr>
          <w:p w14:paraId="54E17844" w14:textId="261C0CFE"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3.83</w:t>
            </w:r>
          </w:p>
        </w:tc>
        <w:tc>
          <w:tcPr>
            <w:tcW w:w="1101" w:type="dxa"/>
            <w:tcBorders>
              <w:top w:val="nil"/>
              <w:left w:val="nil"/>
              <w:bottom w:val="nil"/>
              <w:right w:val="nil"/>
            </w:tcBorders>
            <w:vAlign w:val="center"/>
          </w:tcPr>
          <w:p w14:paraId="714A4DD1" w14:textId="2D236D5F" w:rsidR="00AE75A0" w:rsidRPr="00AE75A0" w:rsidRDefault="00AE75A0" w:rsidP="00AE75A0">
            <w:pPr>
              <w:spacing w:line="360" w:lineRule="auto"/>
              <w:jc w:val="center"/>
              <w:rPr>
                <w:color w:val="000000" w:themeColor="text1"/>
                <w:sz w:val="22"/>
                <w:szCs w:val="22"/>
              </w:rPr>
            </w:pPr>
            <w:r w:rsidRPr="00AE75A0">
              <w:rPr>
                <w:color w:val="000000" w:themeColor="text1"/>
                <w:sz w:val="22"/>
                <w:szCs w:val="22"/>
              </w:rPr>
              <w:t>3.86</w:t>
            </w:r>
          </w:p>
        </w:tc>
      </w:tr>
      <w:tr w:rsidR="00AE75A0" w:rsidRPr="00C75CDB" w14:paraId="3B169455" w14:textId="77777777" w:rsidTr="00AE75A0">
        <w:trPr>
          <w:trHeight w:val="551"/>
        </w:trPr>
        <w:tc>
          <w:tcPr>
            <w:tcW w:w="1348" w:type="dxa"/>
            <w:gridSpan w:val="2"/>
            <w:vMerge/>
            <w:tcBorders>
              <w:top w:val="nil"/>
              <w:left w:val="nil"/>
              <w:bottom w:val="nil"/>
              <w:right w:val="nil"/>
            </w:tcBorders>
          </w:tcPr>
          <w:p w14:paraId="7C7ABEAE"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0BF21286" w14:textId="677F8FB0"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Production Emphasis</w:t>
            </w:r>
          </w:p>
        </w:tc>
        <w:tc>
          <w:tcPr>
            <w:tcW w:w="1037" w:type="dxa"/>
            <w:tcBorders>
              <w:top w:val="nil"/>
              <w:left w:val="nil"/>
              <w:bottom w:val="nil"/>
              <w:right w:val="nil"/>
            </w:tcBorders>
            <w:vAlign w:val="center"/>
          </w:tcPr>
          <w:p w14:paraId="60BD5527" w14:textId="4E5AF99E" w:rsidR="00AE75A0" w:rsidRPr="00AE75A0" w:rsidRDefault="00AE75A0" w:rsidP="00AE75A0">
            <w:pPr>
              <w:spacing w:line="360" w:lineRule="auto"/>
              <w:jc w:val="center"/>
              <w:rPr>
                <w:color w:val="000000" w:themeColor="text1"/>
                <w:sz w:val="22"/>
                <w:szCs w:val="22"/>
                <w:lang w:val="en-US"/>
              </w:rPr>
            </w:pPr>
            <w:r w:rsidRPr="00AE75A0">
              <w:rPr>
                <w:sz w:val="22"/>
                <w:szCs w:val="22"/>
              </w:rPr>
              <w:t>3.65</w:t>
            </w:r>
          </w:p>
        </w:tc>
        <w:tc>
          <w:tcPr>
            <w:tcW w:w="1068" w:type="dxa"/>
            <w:tcBorders>
              <w:top w:val="nil"/>
              <w:left w:val="nil"/>
              <w:bottom w:val="nil"/>
              <w:right w:val="nil"/>
            </w:tcBorders>
            <w:vAlign w:val="center"/>
          </w:tcPr>
          <w:p w14:paraId="5A789507" w14:textId="7F61FF1B" w:rsidR="00AE75A0" w:rsidRPr="00AE75A0" w:rsidRDefault="00AE75A0" w:rsidP="00AE75A0">
            <w:pPr>
              <w:spacing w:line="360" w:lineRule="auto"/>
              <w:jc w:val="center"/>
              <w:rPr>
                <w:color w:val="000000" w:themeColor="text1"/>
                <w:sz w:val="22"/>
                <w:szCs w:val="22"/>
                <w:lang w:val="en-US"/>
              </w:rPr>
            </w:pPr>
            <w:r w:rsidRPr="00AE75A0">
              <w:rPr>
                <w:sz w:val="22"/>
                <w:szCs w:val="22"/>
              </w:rPr>
              <w:t>3.</w:t>
            </w:r>
            <w:r w:rsidRPr="00AE75A0">
              <w:rPr>
                <w:sz w:val="22"/>
                <w:szCs w:val="22"/>
                <w:lang w:val="en-US"/>
              </w:rPr>
              <w:t>56</w:t>
            </w:r>
          </w:p>
        </w:tc>
        <w:tc>
          <w:tcPr>
            <w:tcW w:w="1011" w:type="dxa"/>
            <w:tcBorders>
              <w:top w:val="nil"/>
              <w:left w:val="nil"/>
              <w:bottom w:val="nil"/>
              <w:right w:val="nil"/>
            </w:tcBorders>
            <w:vAlign w:val="center"/>
          </w:tcPr>
          <w:p w14:paraId="5EFA21E8" w14:textId="5A095738" w:rsidR="00AE75A0" w:rsidRPr="00AE75A0" w:rsidRDefault="00AE75A0" w:rsidP="00AE75A0">
            <w:pPr>
              <w:spacing w:line="360" w:lineRule="auto"/>
              <w:jc w:val="center"/>
              <w:rPr>
                <w:color w:val="000000" w:themeColor="text1"/>
                <w:sz w:val="22"/>
                <w:szCs w:val="22"/>
                <w:lang w:val="en-US"/>
              </w:rPr>
            </w:pPr>
            <w:r w:rsidRPr="00AE75A0">
              <w:rPr>
                <w:sz w:val="22"/>
                <w:szCs w:val="22"/>
              </w:rPr>
              <w:t>3.73</w:t>
            </w:r>
          </w:p>
        </w:tc>
        <w:tc>
          <w:tcPr>
            <w:tcW w:w="958" w:type="dxa"/>
            <w:gridSpan w:val="2"/>
            <w:tcBorders>
              <w:top w:val="nil"/>
              <w:left w:val="nil"/>
              <w:bottom w:val="nil"/>
              <w:right w:val="nil"/>
            </w:tcBorders>
            <w:vAlign w:val="center"/>
          </w:tcPr>
          <w:p w14:paraId="3CF39E7E" w14:textId="1D01FE89" w:rsidR="00AE75A0" w:rsidRPr="00AE75A0" w:rsidRDefault="00AE75A0" w:rsidP="00AE75A0">
            <w:pPr>
              <w:spacing w:line="360" w:lineRule="auto"/>
              <w:jc w:val="center"/>
              <w:rPr>
                <w:color w:val="000000" w:themeColor="text1"/>
                <w:sz w:val="22"/>
                <w:szCs w:val="22"/>
                <w:lang w:val="en-US"/>
              </w:rPr>
            </w:pPr>
            <w:r w:rsidRPr="00AE75A0">
              <w:rPr>
                <w:sz w:val="22"/>
                <w:szCs w:val="22"/>
              </w:rPr>
              <w:t>3.6</w:t>
            </w:r>
            <w:r w:rsidRPr="00AE75A0">
              <w:rPr>
                <w:sz w:val="22"/>
                <w:szCs w:val="22"/>
                <w:lang w:val="en-US"/>
              </w:rPr>
              <w:t>9</w:t>
            </w:r>
          </w:p>
        </w:tc>
        <w:tc>
          <w:tcPr>
            <w:tcW w:w="799" w:type="dxa"/>
            <w:gridSpan w:val="2"/>
            <w:tcBorders>
              <w:top w:val="nil"/>
              <w:left w:val="nil"/>
              <w:bottom w:val="nil"/>
              <w:right w:val="nil"/>
            </w:tcBorders>
            <w:vAlign w:val="center"/>
          </w:tcPr>
          <w:p w14:paraId="6914201D" w14:textId="4F6C0877" w:rsidR="00AE75A0" w:rsidRPr="00AE75A0" w:rsidRDefault="00AE75A0" w:rsidP="00AE75A0">
            <w:pPr>
              <w:spacing w:line="360" w:lineRule="auto"/>
              <w:jc w:val="center"/>
              <w:rPr>
                <w:color w:val="000000" w:themeColor="text1"/>
                <w:sz w:val="22"/>
                <w:szCs w:val="22"/>
                <w:lang w:val="en-US"/>
              </w:rPr>
            </w:pPr>
            <w:r w:rsidRPr="00AE75A0">
              <w:rPr>
                <w:sz w:val="22"/>
                <w:szCs w:val="22"/>
              </w:rPr>
              <w:t>3.</w:t>
            </w:r>
            <w:r w:rsidRPr="00AE75A0">
              <w:rPr>
                <w:sz w:val="22"/>
                <w:szCs w:val="22"/>
                <w:lang w:val="en-US"/>
              </w:rPr>
              <w:t>71</w:t>
            </w:r>
          </w:p>
        </w:tc>
        <w:tc>
          <w:tcPr>
            <w:tcW w:w="1101" w:type="dxa"/>
            <w:tcBorders>
              <w:top w:val="nil"/>
              <w:left w:val="nil"/>
              <w:bottom w:val="nil"/>
              <w:right w:val="nil"/>
            </w:tcBorders>
            <w:vAlign w:val="center"/>
          </w:tcPr>
          <w:p w14:paraId="4420D84B" w14:textId="1BE5FCD0" w:rsidR="00AE75A0" w:rsidRPr="00AE75A0" w:rsidRDefault="00AE75A0" w:rsidP="00AE75A0">
            <w:pPr>
              <w:spacing w:line="360" w:lineRule="auto"/>
              <w:jc w:val="center"/>
              <w:rPr>
                <w:color w:val="000000" w:themeColor="text1"/>
                <w:sz w:val="22"/>
                <w:szCs w:val="22"/>
                <w:lang w:val="en-US"/>
              </w:rPr>
            </w:pPr>
            <w:r w:rsidRPr="00AE75A0">
              <w:rPr>
                <w:sz w:val="22"/>
                <w:szCs w:val="22"/>
              </w:rPr>
              <w:t>3.6</w:t>
            </w:r>
            <w:r w:rsidRPr="00AE75A0">
              <w:rPr>
                <w:sz w:val="22"/>
                <w:szCs w:val="22"/>
                <w:lang w:val="en-US"/>
              </w:rPr>
              <w:t>7</w:t>
            </w:r>
          </w:p>
        </w:tc>
      </w:tr>
      <w:tr w:rsidR="00AE75A0" w:rsidRPr="00C75CDB" w14:paraId="12F1E83B" w14:textId="77777777" w:rsidTr="00AE75A0">
        <w:trPr>
          <w:trHeight w:val="551"/>
        </w:trPr>
        <w:tc>
          <w:tcPr>
            <w:tcW w:w="1348" w:type="dxa"/>
            <w:gridSpan w:val="2"/>
            <w:vMerge/>
            <w:tcBorders>
              <w:top w:val="nil"/>
              <w:left w:val="nil"/>
              <w:bottom w:val="nil"/>
              <w:right w:val="nil"/>
            </w:tcBorders>
          </w:tcPr>
          <w:p w14:paraId="7A73230E"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2E14C318" w14:textId="5B2814A0"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Prediction Accuracy</w:t>
            </w:r>
          </w:p>
        </w:tc>
        <w:tc>
          <w:tcPr>
            <w:tcW w:w="1037" w:type="dxa"/>
            <w:tcBorders>
              <w:top w:val="nil"/>
              <w:left w:val="nil"/>
              <w:bottom w:val="nil"/>
              <w:right w:val="nil"/>
            </w:tcBorders>
            <w:vAlign w:val="center"/>
          </w:tcPr>
          <w:p w14:paraId="6D8D3360" w14:textId="4E98B8AA" w:rsidR="00AE75A0" w:rsidRPr="00AE75A0" w:rsidRDefault="00AE75A0" w:rsidP="00AE75A0">
            <w:pPr>
              <w:spacing w:line="360" w:lineRule="auto"/>
              <w:jc w:val="center"/>
              <w:rPr>
                <w:sz w:val="22"/>
                <w:szCs w:val="22"/>
                <w:lang w:val="en-US"/>
              </w:rPr>
            </w:pPr>
            <w:r w:rsidRPr="00AE75A0">
              <w:rPr>
                <w:sz w:val="22"/>
                <w:szCs w:val="22"/>
                <w:lang w:val="en-US"/>
              </w:rPr>
              <w:t>3.72</w:t>
            </w:r>
          </w:p>
        </w:tc>
        <w:tc>
          <w:tcPr>
            <w:tcW w:w="1068" w:type="dxa"/>
            <w:tcBorders>
              <w:top w:val="nil"/>
              <w:left w:val="nil"/>
              <w:bottom w:val="nil"/>
              <w:right w:val="nil"/>
            </w:tcBorders>
            <w:vAlign w:val="center"/>
          </w:tcPr>
          <w:p w14:paraId="5CF8EAE6" w14:textId="4F10DF3C" w:rsidR="00AE75A0" w:rsidRPr="00AE75A0" w:rsidRDefault="00AE75A0" w:rsidP="00AE75A0">
            <w:pPr>
              <w:spacing w:line="360" w:lineRule="auto"/>
              <w:jc w:val="center"/>
              <w:rPr>
                <w:sz w:val="22"/>
                <w:szCs w:val="22"/>
              </w:rPr>
            </w:pPr>
            <w:r w:rsidRPr="00AE75A0">
              <w:rPr>
                <w:sz w:val="22"/>
                <w:szCs w:val="22"/>
              </w:rPr>
              <w:t>3.96</w:t>
            </w:r>
          </w:p>
        </w:tc>
        <w:tc>
          <w:tcPr>
            <w:tcW w:w="1011" w:type="dxa"/>
            <w:tcBorders>
              <w:top w:val="nil"/>
              <w:left w:val="nil"/>
              <w:bottom w:val="nil"/>
              <w:right w:val="nil"/>
            </w:tcBorders>
            <w:vAlign w:val="center"/>
          </w:tcPr>
          <w:p w14:paraId="545871AA" w14:textId="42C01FE7" w:rsidR="00AE75A0" w:rsidRPr="00AE75A0" w:rsidRDefault="00AE75A0" w:rsidP="00AE75A0">
            <w:pPr>
              <w:spacing w:line="360" w:lineRule="auto"/>
              <w:jc w:val="center"/>
              <w:rPr>
                <w:sz w:val="22"/>
                <w:szCs w:val="22"/>
              </w:rPr>
            </w:pPr>
            <w:r w:rsidRPr="00AE75A0">
              <w:rPr>
                <w:sz w:val="22"/>
                <w:szCs w:val="22"/>
              </w:rPr>
              <w:t>3.84</w:t>
            </w:r>
          </w:p>
        </w:tc>
        <w:tc>
          <w:tcPr>
            <w:tcW w:w="958" w:type="dxa"/>
            <w:gridSpan w:val="2"/>
            <w:tcBorders>
              <w:top w:val="nil"/>
              <w:left w:val="nil"/>
              <w:bottom w:val="nil"/>
              <w:right w:val="nil"/>
            </w:tcBorders>
            <w:vAlign w:val="center"/>
          </w:tcPr>
          <w:p w14:paraId="600D671D" w14:textId="753C29A6" w:rsidR="00AE75A0" w:rsidRPr="00AE75A0" w:rsidRDefault="00AE75A0" w:rsidP="00AE75A0">
            <w:pPr>
              <w:spacing w:line="360" w:lineRule="auto"/>
              <w:jc w:val="center"/>
              <w:rPr>
                <w:sz w:val="22"/>
                <w:szCs w:val="22"/>
              </w:rPr>
            </w:pPr>
            <w:r w:rsidRPr="00AE75A0">
              <w:rPr>
                <w:sz w:val="22"/>
                <w:szCs w:val="22"/>
              </w:rPr>
              <w:t>3.78</w:t>
            </w:r>
          </w:p>
        </w:tc>
        <w:tc>
          <w:tcPr>
            <w:tcW w:w="799" w:type="dxa"/>
            <w:gridSpan w:val="2"/>
            <w:tcBorders>
              <w:top w:val="nil"/>
              <w:left w:val="nil"/>
              <w:bottom w:val="nil"/>
              <w:right w:val="nil"/>
            </w:tcBorders>
            <w:vAlign w:val="center"/>
          </w:tcPr>
          <w:p w14:paraId="7D39B400" w14:textId="7C1740E2" w:rsidR="00AE75A0" w:rsidRPr="00AE75A0" w:rsidRDefault="00AE75A0" w:rsidP="00AE75A0">
            <w:pPr>
              <w:spacing w:line="360" w:lineRule="auto"/>
              <w:jc w:val="center"/>
              <w:rPr>
                <w:sz w:val="22"/>
                <w:szCs w:val="22"/>
              </w:rPr>
            </w:pPr>
            <w:r w:rsidRPr="00AE75A0">
              <w:rPr>
                <w:sz w:val="22"/>
                <w:szCs w:val="22"/>
              </w:rPr>
              <w:t>3.94</w:t>
            </w:r>
          </w:p>
        </w:tc>
        <w:tc>
          <w:tcPr>
            <w:tcW w:w="1101" w:type="dxa"/>
            <w:tcBorders>
              <w:top w:val="nil"/>
              <w:left w:val="nil"/>
              <w:bottom w:val="nil"/>
              <w:right w:val="nil"/>
            </w:tcBorders>
            <w:vAlign w:val="center"/>
          </w:tcPr>
          <w:p w14:paraId="29BB567E" w14:textId="6EB00529" w:rsidR="00AE75A0" w:rsidRPr="00AE75A0" w:rsidRDefault="00AE75A0" w:rsidP="00AE75A0">
            <w:pPr>
              <w:spacing w:line="360" w:lineRule="auto"/>
              <w:jc w:val="center"/>
              <w:rPr>
                <w:sz w:val="22"/>
                <w:szCs w:val="22"/>
              </w:rPr>
            </w:pPr>
            <w:r w:rsidRPr="00AE75A0">
              <w:rPr>
                <w:sz w:val="22"/>
                <w:szCs w:val="22"/>
              </w:rPr>
              <w:t>3.84</w:t>
            </w:r>
          </w:p>
        </w:tc>
      </w:tr>
      <w:tr w:rsidR="00AE75A0" w:rsidRPr="00C75CDB" w14:paraId="45FC9546" w14:textId="77777777" w:rsidTr="00AE75A0">
        <w:trPr>
          <w:trHeight w:val="551"/>
        </w:trPr>
        <w:tc>
          <w:tcPr>
            <w:tcW w:w="1348" w:type="dxa"/>
            <w:gridSpan w:val="2"/>
            <w:vMerge/>
            <w:tcBorders>
              <w:top w:val="nil"/>
              <w:left w:val="nil"/>
              <w:bottom w:val="nil"/>
              <w:right w:val="nil"/>
            </w:tcBorders>
          </w:tcPr>
          <w:p w14:paraId="32DA2C2F"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76DDE22F" w14:textId="03937ABE" w:rsidR="00AE75A0" w:rsidRPr="00AE75A0" w:rsidRDefault="00AE75A0" w:rsidP="00AE75A0">
            <w:pPr>
              <w:spacing w:line="360" w:lineRule="auto"/>
              <w:jc w:val="center"/>
              <w:rPr>
                <w:color w:val="000000" w:themeColor="text1"/>
                <w:sz w:val="22"/>
                <w:szCs w:val="22"/>
                <w:lang w:val="en-US"/>
              </w:rPr>
            </w:pPr>
            <w:r w:rsidRPr="00AE75A0">
              <w:rPr>
                <w:color w:val="000000" w:themeColor="text1"/>
                <w:sz w:val="22"/>
                <w:szCs w:val="22"/>
                <w:lang w:val="en-US"/>
              </w:rPr>
              <w:t>Integration</w:t>
            </w:r>
          </w:p>
        </w:tc>
        <w:tc>
          <w:tcPr>
            <w:tcW w:w="1037" w:type="dxa"/>
            <w:tcBorders>
              <w:top w:val="nil"/>
              <w:left w:val="nil"/>
              <w:bottom w:val="nil"/>
              <w:right w:val="nil"/>
            </w:tcBorders>
            <w:vAlign w:val="center"/>
          </w:tcPr>
          <w:p w14:paraId="393B207B" w14:textId="262EE3B1" w:rsidR="00AE75A0" w:rsidRPr="00AE75A0" w:rsidRDefault="00AE75A0" w:rsidP="00AE75A0">
            <w:pPr>
              <w:spacing w:line="360" w:lineRule="auto"/>
              <w:jc w:val="center"/>
              <w:rPr>
                <w:sz w:val="22"/>
                <w:szCs w:val="22"/>
                <w:lang w:val="en-US"/>
              </w:rPr>
            </w:pPr>
            <w:r w:rsidRPr="00AE75A0">
              <w:rPr>
                <w:sz w:val="22"/>
                <w:szCs w:val="22"/>
                <w:lang w:val="en-US"/>
              </w:rPr>
              <w:t>4.02</w:t>
            </w:r>
          </w:p>
        </w:tc>
        <w:tc>
          <w:tcPr>
            <w:tcW w:w="1068" w:type="dxa"/>
            <w:tcBorders>
              <w:top w:val="nil"/>
              <w:left w:val="nil"/>
              <w:bottom w:val="nil"/>
              <w:right w:val="nil"/>
            </w:tcBorders>
            <w:vAlign w:val="center"/>
          </w:tcPr>
          <w:p w14:paraId="2C59EED1" w14:textId="18B36DB1" w:rsidR="00AE75A0" w:rsidRPr="00AE75A0" w:rsidRDefault="00AE75A0" w:rsidP="00AE75A0">
            <w:pPr>
              <w:spacing w:line="360" w:lineRule="auto"/>
              <w:jc w:val="center"/>
              <w:rPr>
                <w:sz w:val="22"/>
                <w:szCs w:val="22"/>
                <w:lang w:val="en-US"/>
              </w:rPr>
            </w:pPr>
            <w:r w:rsidRPr="00AE75A0">
              <w:rPr>
                <w:sz w:val="22"/>
                <w:szCs w:val="22"/>
                <w:lang w:val="en-US"/>
              </w:rPr>
              <w:t>4.12</w:t>
            </w:r>
          </w:p>
        </w:tc>
        <w:tc>
          <w:tcPr>
            <w:tcW w:w="1011" w:type="dxa"/>
            <w:tcBorders>
              <w:top w:val="nil"/>
              <w:left w:val="nil"/>
              <w:bottom w:val="nil"/>
              <w:right w:val="nil"/>
            </w:tcBorders>
            <w:vAlign w:val="center"/>
          </w:tcPr>
          <w:p w14:paraId="112BA37E" w14:textId="6AB05C4C" w:rsidR="00AE75A0" w:rsidRPr="00AE75A0" w:rsidRDefault="00AE75A0" w:rsidP="00AE75A0">
            <w:pPr>
              <w:spacing w:line="360" w:lineRule="auto"/>
              <w:jc w:val="center"/>
              <w:rPr>
                <w:sz w:val="22"/>
                <w:szCs w:val="22"/>
                <w:lang w:val="en-US"/>
              </w:rPr>
            </w:pPr>
            <w:r w:rsidRPr="00AE75A0">
              <w:rPr>
                <w:sz w:val="22"/>
                <w:szCs w:val="22"/>
                <w:lang w:val="en-US"/>
              </w:rPr>
              <w:t>4.41</w:t>
            </w:r>
          </w:p>
        </w:tc>
        <w:tc>
          <w:tcPr>
            <w:tcW w:w="958" w:type="dxa"/>
            <w:gridSpan w:val="2"/>
            <w:tcBorders>
              <w:top w:val="nil"/>
              <w:left w:val="nil"/>
              <w:bottom w:val="nil"/>
              <w:right w:val="nil"/>
            </w:tcBorders>
            <w:vAlign w:val="center"/>
          </w:tcPr>
          <w:p w14:paraId="522BCAE6" w14:textId="3B9EFAEA" w:rsidR="00AE75A0" w:rsidRPr="00AE75A0" w:rsidRDefault="00AE75A0" w:rsidP="00AE75A0">
            <w:pPr>
              <w:spacing w:line="360" w:lineRule="auto"/>
              <w:jc w:val="center"/>
              <w:rPr>
                <w:sz w:val="22"/>
                <w:szCs w:val="22"/>
                <w:lang w:val="en-US"/>
              </w:rPr>
            </w:pPr>
            <w:r w:rsidRPr="00AE75A0">
              <w:rPr>
                <w:sz w:val="22"/>
                <w:szCs w:val="22"/>
                <w:lang w:val="en-US"/>
              </w:rPr>
              <w:t>4.11</w:t>
            </w:r>
          </w:p>
        </w:tc>
        <w:tc>
          <w:tcPr>
            <w:tcW w:w="799" w:type="dxa"/>
            <w:gridSpan w:val="2"/>
            <w:tcBorders>
              <w:top w:val="nil"/>
              <w:left w:val="nil"/>
              <w:bottom w:val="nil"/>
              <w:right w:val="nil"/>
            </w:tcBorders>
            <w:vAlign w:val="center"/>
          </w:tcPr>
          <w:p w14:paraId="7513C73F" w14:textId="08A2F9DE" w:rsidR="00AE75A0" w:rsidRPr="00AE75A0" w:rsidRDefault="00AE75A0" w:rsidP="00AE75A0">
            <w:pPr>
              <w:spacing w:line="360" w:lineRule="auto"/>
              <w:jc w:val="center"/>
              <w:rPr>
                <w:sz w:val="22"/>
                <w:szCs w:val="22"/>
                <w:lang w:val="en-US"/>
              </w:rPr>
            </w:pPr>
            <w:r w:rsidRPr="00AE75A0">
              <w:rPr>
                <w:sz w:val="22"/>
                <w:szCs w:val="22"/>
                <w:lang w:val="en-US"/>
              </w:rPr>
              <w:t>4.27</w:t>
            </w:r>
          </w:p>
        </w:tc>
        <w:tc>
          <w:tcPr>
            <w:tcW w:w="1101" w:type="dxa"/>
            <w:tcBorders>
              <w:top w:val="nil"/>
              <w:left w:val="nil"/>
              <w:bottom w:val="nil"/>
              <w:right w:val="nil"/>
            </w:tcBorders>
            <w:vAlign w:val="center"/>
          </w:tcPr>
          <w:p w14:paraId="12CFB918" w14:textId="45B5B621" w:rsidR="00AE75A0" w:rsidRPr="00AE75A0" w:rsidRDefault="00AE75A0" w:rsidP="00AE75A0">
            <w:pPr>
              <w:spacing w:line="360" w:lineRule="auto"/>
              <w:jc w:val="center"/>
              <w:rPr>
                <w:sz w:val="22"/>
                <w:szCs w:val="22"/>
                <w:lang w:val="en-US"/>
              </w:rPr>
            </w:pPr>
            <w:r w:rsidRPr="00AE75A0">
              <w:rPr>
                <w:sz w:val="22"/>
                <w:szCs w:val="22"/>
                <w:lang w:val="en-US"/>
              </w:rPr>
              <w:t>4.10</w:t>
            </w:r>
          </w:p>
        </w:tc>
      </w:tr>
      <w:tr w:rsidR="00AE75A0" w:rsidRPr="00C75CDB" w14:paraId="1CF7343D" w14:textId="77777777" w:rsidTr="00AE75A0">
        <w:trPr>
          <w:trHeight w:val="551"/>
        </w:trPr>
        <w:tc>
          <w:tcPr>
            <w:tcW w:w="1348" w:type="dxa"/>
            <w:gridSpan w:val="2"/>
            <w:vMerge/>
            <w:tcBorders>
              <w:top w:val="nil"/>
              <w:left w:val="nil"/>
              <w:bottom w:val="nil"/>
              <w:right w:val="nil"/>
            </w:tcBorders>
          </w:tcPr>
          <w:p w14:paraId="3728DC8E"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35A20988" w14:textId="41FB80F8" w:rsidR="00AE75A0" w:rsidRPr="00AE75A0" w:rsidRDefault="00AE75A0" w:rsidP="00AE75A0">
            <w:pPr>
              <w:spacing w:line="360" w:lineRule="auto"/>
              <w:jc w:val="center"/>
              <w:rPr>
                <w:color w:val="000000" w:themeColor="text1"/>
                <w:sz w:val="22"/>
                <w:szCs w:val="22"/>
                <w:lang w:val="en-US"/>
              </w:rPr>
            </w:pPr>
            <w:r>
              <w:rPr>
                <w:color w:val="000000" w:themeColor="text1"/>
                <w:sz w:val="22"/>
                <w:szCs w:val="22"/>
                <w:lang w:val="en-US"/>
              </w:rPr>
              <w:t>Superior Orientation</w:t>
            </w:r>
          </w:p>
        </w:tc>
        <w:tc>
          <w:tcPr>
            <w:tcW w:w="1037" w:type="dxa"/>
            <w:tcBorders>
              <w:top w:val="nil"/>
              <w:left w:val="nil"/>
              <w:bottom w:val="nil"/>
              <w:right w:val="nil"/>
            </w:tcBorders>
            <w:vAlign w:val="center"/>
          </w:tcPr>
          <w:p w14:paraId="245466FF" w14:textId="02564658" w:rsidR="00AE75A0" w:rsidRPr="00AE75A0" w:rsidRDefault="00AE75A0" w:rsidP="00AE75A0">
            <w:pPr>
              <w:jc w:val="center"/>
              <w:rPr>
                <w:sz w:val="22"/>
                <w:szCs w:val="22"/>
              </w:rPr>
            </w:pPr>
            <w:r w:rsidRPr="00AE75A0">
              <w:rPr>
                <w:sz w:val="22"/>
                <w:szCs w:val="22"/>
              </w:rPr>
              <w:t>3.84</w:t>
            </w:r>
          </w:p>
        </w:tc>
        <w:tc>
          <w:tcPr>
            <w:tcW w:w="1068" w:type="dxa"/>
            <w:tcBorders>
              <w:top w:val="nil"/>
              <w:left w:val="nil"/>
              <w:bottom w:val="nil"/>
              <w:right w:val="nil"/>
            </w:tcBorders>
            <w:vAlign w:val="center"/>
          </w:tcPr>
          <w:p w14:paraId="55000E24" w14:textId="51EC30B7" w:rsidR="00AE75A0" w:rsidRPr="00AE75A0" w:rsidRDefault="00AE75A0" w:rsidP="00AE75A0">
            <w:pPr>
              <w:jc w:val="center"/>
              <w:rPr>
                <w:sz w:val="22"/>
                <w:szCs w:val="22"/>
              </w:rPr>
            </w:pPr>
            <w:r w:rsidRPr="00AE75A0">
              <w:rPr>
                <w:sz w:val="22"/>
                <w:szCs w:val="22"/>
              </w:rPr>
              <w:t>3.98</w:t>
            </w:r>
          </w:p>
        </w:tc>
        <w:tc>
          <w:tcPr>
            <w:tcW w:w="1011" w:type="dxa"/>
            <w:tcBorders>
              <w:top w:val="nil"/>
              <w:left w:val="nil"/>
              <w:bottom w:val="nil"/>
              <w:right w:val="nil"/>
            </w:tcBorders>
            <w:vAlign w:val="center"/>
          </w:tcPr>
          <w:p w14:paraId="7E2B5C2F" w14:textId="037C65E3" w:rsidR="00AE75A0" w:rsidRPr="00AE75A0" w:rsidRDefault="00AE75A0" w:rsidP="00AE75A0">
            <w:pPr>
              <w:jc w:val="center"/>
              <w:rPr>
                <w:sz w:val="22"/>
                <w:szCs w:val="22"/>
              </w:rPr>
            </w:pPr>
            <w:r w:rsidRPr="00AE75A0">
              <w:rPr>
                <w:sz w:val="22"/>
                <w:szCs w:val="22"/>
              </w:rPr>
              <w:t>3.90</w:t>
            </w:r>
          </w:p>
        </w:tc>
        <w:tc>
          <w:tcPr>
            <w:tcW w:w="958" w:type="dxa"/>
            <w:gridSpan w:val="2"/>
            <w:tcBorders>
              <w:top w:val="nil"/>
              <w:left w:val="nil"/>
              <w:bottom w:val="nil"/>
              <w:right w:val="nil"/>
            </w:tcBorders>
            <w:vAlign w:val="center"/>
          </w:tcPr>
          <w:p w14:paraId="607C607F" w14:textId="3E4D6636" w:rsidR="00AE75A0" w:rsidRPr="00AE75A0" w:rsidRDefault="00AE75A0" w:rsidP="00AE75A0">
            <w:pPr>
              <w:jc w:val="center"/>
              <w:rPr>
                <w:sz w:val="22"/>
                <w:szCs w:val="22"/>
              </w:rPr>
            </w:pPr>
            <w:r w:rsidRPr="00AE75A0">
              <w:rPr>
                <w:sz w:val="22"/>
                <w:szCs w:val="22"/>
              </w:rPr>
              <w:t>3.91</w:t>
            </w:r>
          </w:p>
        </w:tc>
        <w:tc>
          <w:tcPr>
            <w:tcW w:w="799" w:type="dxa"/>
            <w:gridSpan w:val="2"/>
            <w:tcBorders>
              <w:top w:val="nil"/>
              <w:left w:val="nil"/>
              <w:bottom w:val="nil"/>
              <w:right w:val="nil"/>
            </w:tcBorders>
            <w:vAlign w:val="center"/>
          </w:tcPr>
          <w:p w14:paraId="1E8ED7DB" w14:textId="6B456971" w:rsidR="00AE75A0" w:rsidRPr="00AE75A0" w:rsidRDefault="00AE75A0" w:rsidP="00AE75A0">
            <w:pPr>
              <w:jc w:val="center"/>
              <w:rPr>
                <w:sz w:val="22"/>
                <w:szCs w:val="22"/>
              </w:rPr>
            </w:pPr>
            <w:r w:rsidRPr="00AE75A0">
              <w:rPr>
                <w:sz w:val="22"/>
                <w:szCs w:val="22"/>
              </w:rPr>
              <w:t>3.89</w:t>
            </w:r>
          </w:p>
        </w:tc>
        <w:tc>
          <w:tcPr>
            <w:tcW w:w="1101" w:type="dxa"/>
            <w:tcBorders>
              <w:top w:val="nil"/>
              <w:left w:val="nil"/>
              <w:bottom w:val="nil"/>
              <w:right w:val="nil"/>
            </w:tcBorders>
            <w:vAlign w:val="center"/>
          </w:tcPr>
          <w:p w14:paraId="68FBBFBA" w14:textId="75140654" w:rsidR="00AE75A0" w:rsidRPr="00AE75A0" w:rsidRDefault="00AE75A0" w:rsidP="00AE75A0">
            <w:pPr>
              <w:jc w:val="center"/>
              <w:rPr>
                <w:sz w:val="22"/>
                <w:szCs w:val="22"/>
              </w:rPr>
            </w:pPr>
            <w:r w:rsidRPr="00AE75A0">
              <w:rPr>
                <w:sz w:val="22"/>
                <w:szCs w:val="22"/>
              </w:rPr>
              <w:t>3.78</w:t>
            </w:r>
          </w:p>
        </w:tc>
      </w:tr>
      <w:tr w:rsidR="00AE75A0" w:rsidRPr="00C75CDB" w14:paraId="5361B730" w14:textId="77777777" w:rsidTr="00AE75A0">
        <w:trPr>
          <w:trHeight w:val="551"/>
        </w:trPr>
        <w:tc>
          <w:tcPr>
            <w:tcW w:w="1348" w:type="dxa"/>
            <w:gridSpan w:val="2"/>
            <w:vMerge/>
            <w:tcBorders>
              <w:top w:val="nil"/>
              <w:left w:val="nil"/>
              <w:bottom w:val="nil"/>
              <w:right w:val="nil"/>
            </w:tcBorders>
          </w:tcPr>
          <w:p w14:paraId="6765039C"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294875C7" w14:textId="386D7B83" w:rsidR="00AE75A0" w:rsidRDefault="00AE75A0" w:rsidP="00AE75A0">
            <w:pPr>
              <w:spacing w:line="360" w:lineRule="auto"/>
              <w:jc w:val="center"/>
              <w:rPr>
                <w:color w:val="000000" w:themeColor="text1"/>
                <w:sz w:val="22"/>
                <w:szCs w:val="22"/>
                <w:lang w:val="en-US"/>
              </w:rPr>
            </w:pPr>
          </w:p>
        </w:tc>
        <w:tc>
          <w:tcPr>
            <w:tcW w:w="1037" w:type="dxa"/>
            <w:tcBorders>
              <w:top w:val="nil"/>
              <w:left w:val="nil"/>
              <w:bottom w:val="nil"/>
              <w:right w:val="nil"/>
            </w:tcBorders>
            <w:vAlign w:val="bottom"/>
          </w:tcPr>
          <w:p w14:paraId="5BDB21AB" w14:textId="77777777" w:rsidR="00AE75A0" w:rsidRDefault="00AE75A0" w:rsidP="00AE75A0">
            <w:pPr>
              <w:spacing w:line="360" w:lineRule="auto"/>
              <w:jc w:val="center"/>
              <w:rPr>
                <w:rFonts w:ascii="Arial" w:hAnsi="Arial" w:cs="Arial"/>
                <w:sz w:val="20"/>
                <w:szCs w:val="20"/>
              </w:rPr>
            </w:pPr>
          </w:p>
        </w:tc>
        <w:tc>
          <w:tcPr>
            <w:tcW w:w="1068" w:type="dxa"/>
            <w:tcBorders>
              <w:top w:val="nil"/>
              <w:left w:val="nil"/>
              <w:bottom w:val="nil"/>
              <w:right w:val="nil"/>
            </w:tcBorders>
            <w:vAlign w:val="bottom"/>
          </w:tcPr>
          <w:p w14:paraId="00A776D0" w14:textId="77777777" w:rsidR="00AE75A0" w:rsidRDefault="00AE75A0" w:rsidP="00AE75A0">
            <w:pPr>
              <w:spacing w:line="360" w:lineRule="auto"/>
              <w:jc w:val="center"/>
              <w:rPr>
                <w:rFonts w:ascii="Arial" w:hAnsi="Arial" w:cs="Arial"/>
                <w:sz w:val="20"/>
                <w:szCs w:val="20"/>
              </w:rPr>
            </w:pPr>
          </w:p>
        </w:tc>
        <w:tc>
          <w:tcPr>
            <w:tcW w:w="1011" w:type="dxa"/>
            <w:tcBorders>
              <w:top w:val="nil"/>
              <w:left w:val="nil"/>
              <w:bottom w:val="nil"/>
              <w:right w:val="nil"/>
            </w:tcBorders>
            <w:vAlign w:val="bottom"/>
          </w:tcPr>
          <w:p w14:paraId="3385CD4C" w14:textId="77777777" w:rsidR="00AE75A0" w:rsidRDefault="00AE75A0" w:rsidP="00AE75A0">
            <w:pPr>
              <w:spacing w:line="360" w:lineRule="auto"/>
              <w:jc w:val="center"/>
              <w:rPr>
                <w:rFonts w:ascii="Arial" w:hAnsi="Arial" w:cs="Arial"/>
                <w:sz w:val="20"/>
                <w:szCs w:val="20"/>
              </w:rPr>
            </w:pPr>
          </w:p>
        </w:tc>
        <w:tc>
          <w:tcPr>
            <w:tcW w:w="958" w:type="dxa"/>
            <w:gridSpan w:val="2"/>
            <w:tcBorders>
              <w:top w:val="nil"/>
              <w:left w:val="nil"/>
              <w:bottom w:val="nil"/>
              <w:right w:val="nil"/>
            </w:tcBorders>
            <w:vAlign w:val="bottom"/>
          </w:tcPr>
          <w:p w14:paraId="2F21BE3E" w14:textId="77777777" w:rsidR="00AE75A0" w:rsidRDefault="00AE75A0" w:rsidP="00AE75A0">
            <w:pPr>
              <w:spacing w:line="360" w:lineRule="auto"/>
              <w:jc w:val="center"/>
              <w:rPr>
                <w:rFonts w:ascii="Arial" w:hAnsi="Arial" w:cs="Arial"/>
                <w:sz w:val="20"/>
                <w:szCs w:val="20"/>
              </w:rPr>
            </w:pPr>
          </w:p>
        </w:tc>
        <w:tc>
          <w:tcPr>
            <w:tcW w:w="799" w:type="dxa"/>
            <w:gridSpan w:val="2"/>
            <w:tcBorders>
              <w:top w:val="nil"/>
              <w:left w:val="nil"/>
              <w:bottom w:val="nil"/>
              <w:right w:val="nil"/>
            </w:tcBorders>
            <w:vAlign w:val="bottom"/>
          </w:tcPr>
          <w:p w14:paraId="3C8C2980" w14:textId="77777777" w:rsidR="00AE75A0" w:rsidRDefault="00AE75A0" w:rsidP="00AE75A0">
            <w:pPr>
              <w:spacing w:line="360" w:lineRule="auto"/>
              <w:jc w:val="center"/>
              <w:rPr>
                <w:rFonts w:ascii="Arial" w:hAnsi="Arial" w:cs="Arial"/>
                <w:sz w:val="20"/>
                <w:szCs w:val="20"/>
              </w:rPr>
            </w:pPr>
          </w:p>
        </w:tc>
        <w:tc>
          <w:tcPr>
            <w:tcW w:w="1101" w:type="dxa"/>
            <w:tcBorders>
              <w:top w:val="nil"/>
              <w:left w:val="nil"/>
              <w:bottom w:val="nil"/>
              <w:right w:val="nil"/>
            </w:tcBorders>
            <w:vAlign w:val="bottom"/>
          </w:tcPr>
          <w:p w14:paraId="6820F4F1" w14:textId="77777777" w:rsidR="00AE75A0" w:rsidRDefault="00AE75A0" w:rsidP="00AE75A0">
            <w:pPr>
              <w:spacing w:line="360" w:lineRule="auto"/>
              <w:jc w:val="center"/>
              <w:rPr>
                <w:rFonts w:ascii="Arial" w:hAnsi="Arial" w:cs="Arial"/>
                <w:sz w:val="20"/>
                <w:szCs w:val="20"/>
              </w:rPr>
            </w:pPr>
          </w:p>
        </w:tc>
      </w:tr>
      <w:tr w:rsidR="00AE75A0" w:rsidRPr="00C75CDB" w14:paraId="6956124A" w14:textId="77777777" w:rsidTr="00AE75A0">
        <w:trPr>
          <w:trHeight w:val="551"/>
        </w:trPr>
        <w:tc>
          <w:tcPr>
            <w:tcW w:w="1348" w:type="dxa"/>
            <w:gridSpan w:val="2"/>
            <w:vMerge/>
            <w:tcBorders>
              <w:top w:val="nil"/>
              <w:left w:val="nil"/>
              <w:bottom w:val="nil"/>
              <w:right w:val="nil"/>
            </w:tcBorders>
          </w:tcPr>
          <w:p w14:paraId="6F794799" w14:textId="77777777" w:rsidR="00AE75A0" w:rsidRPr="00C75CDB" w:rsidRDefault="00AE75A0" w:rsidP="00AE75A0">
            <w:pPr>
              <w:spacing w:line="360" w:lineRule="auto"/>
              <w:rPr>
                <w:color w:val="000000" w:themeColor="text1"/>
                <w:sz w:val="22"/>
                <w:szCs w:val="22"/>
                <w:lang w:val="en-US"/>
              </w:rPr>
            </w:pPr>
          </w:p>
        </w:tc>
        <w:tc>
          <w:tcPr>
            <w:tcW w:w="1748" w:type="dxa"/>
            <w:gridSpan w:val="2"/>
            <w:tcBorders>
              <w:top w:val="nil"/>
              <w:left w:val="nil"/>
              <w:bottom w:val="nil"/>
              <w:right w:val="nil"/>
            </w:tcBorders>
            <w:vAlign w:val="center"/>
          </w:tcPr>
          <w:p w14:paraId="1ABCA8E7" w14:textId="77777777" w:rsidR="00AE75A0" w:rsidRPr="00C75CDB" w:rsidRDefault="00AE75A0" w:rsidP="00AE75A0">
            <w:pPr>
              <w:spacing w:line="360" w:lineRule="auto"/>
              <w:jc w:val="center"/>
              <w:rPr>
                <w:color w:val="000000" w:themeColor="text1"/>
                <w:sz w:val="22"/>
                <w:szCs w:val="22"/>
                <w:lang w:val="en-US"/>
              </w:rPr>
            </w:pPr>
          </w:p>
        </w:tc>
        <w:tc>
          <w:tcPr>
            <w:tcW w:w="1037" w:type="dxa"/>
            <w:tcBorders>
              <w:top w:val="nil"/>
              <w:left w:val="nil"/>
              <w:bottom w:val="nil"/>
              <w:right w:val="nil"/>
            </w:tcBorders>
            <w:vAlign w:val="center"/>
          </w:tcPr>
          <w:p w14:paraId="52A8642F" w14:textId="77777777" w:rsidR="00AE75A0" w:rsidRPr="00C75CDB" w:rsidRDefault="00AE75A0" w:rsidP="00AE75A0">
            <w:pPr>
              <w:spacing w:line="360" w:lineRule="auto"/>
              <w:jc w:val="center"/>
              <w:rPr>
                <w:color w:val="000000" w:themeColor="text1"/>
                <w:sz w:val="22"/>
                <w:szCs w:val="22"/>
                <w:lang w:val="en-US"/>
              </w:rPr>
            </w:pPr>
          </w:p>
        </w:tc>
        <w:tc>
          <w:tcPr>
            <w:tcW w:w="1068" w:type="dxa"/>
            <w:tcBorders>
              <w:top w:val="nil"/>
              <w:left w:val="nil"/>
              <w:bottom w:val="nil"/>
              <w:right w:val="nil"/>
            </w:tcBorders>
            <w:vAlign w:val="center"/>
          </w:tcPr>
          <w:p w14:paraId="211836BE" w14:textId="77777777" w:rsidR="00AE75A0" w:rsidRPr="00C75CDB" w:rsidRDefault="00AE75A0" w:rsidP="00AE75A0">
            <w:pPr>
              <w:spacing w:line="360" w:lineRule="auto"/>
              <w:jc w:val="center"/>
              <w:rPr>
                <w:color w:val="000000" w:themeColor="text1"/>
                <w:sz w:val="22"/>
                <w:szCs w:val="22"/>
                <w:lang w:val="en-US"/>
              </w:rPr>
            </w:pPr>
          </w:p>
        </w:tc>
        <w:tc>
          <w:tcPr>
            <w:tcW w:w="1011" w:type="dxa"/>
            <w:tcBorders>
              <w:top w:val="nil"/>
              <w:left w:val="nil"/>
              <w:bottom w:val="nil"/>
              <w:right w:val="nil"/>
            </w:tcBorders>
          </w:tcPr>
          <w:p w14:paraId="1D929802" w14:textId="77777777" w:rsidR="00AE75A0" w:rsidRPr="00C75CDB" w:rsidRDefault="00AE75A0" w:rsidP="00AE75A0">
            <w:pPr>
              <w:spacing w:line="360" w:lineRule="auto"/>
              <w:jc w:val="center"/>
              <w:rPr>
                <w:color w:val="000000" w:themeColor="text1"/>
                <w:sz w:val="22"/>
                <w:szCs w:val="22"/>
                <w:lang w:val="en-US"/>
              </w:rPr>
            </w:pPr>
          </w:p>
        </w:tc>
        <w:tc>
          <w:tcPr>
            <w:tcW w:w="958" w:type="dxa"/>
            <w:gridSpan w:val="2"/>
            <w:tcBorders>
              <w:top w:val="nil"/>
              <w:left w:val="nil"/>
              <w:bottom w:val="nil"/>
              <w:right w:val="nil"/>
            </w:tcBorders>
            <w:vAlign w:val="center"/>
          </w:tcPr>
          <w:p w14:paraId="38F8DE6E" w14:textId="1FE48A19" w:rsidR="00AE75A0" w:rsidRPr="00C75CDB" w:rsidRDefault="00AE75A0" w:rsidP="00AE75A0">
            <w:pPr>
              <w:spacing w:line="360" w:lineRule="auto"/>
              <w:jc w:val="center"/>
              <w:rPr>
                <w:color w:val="000000" w:themeColor="text1"/>
                <w:sz w:val="22"/>
                <w:szCs w:val="22"/>
                <w:lang w:val="en-US"/>
              </w:rPr>
            </w:pPr>
          </w:p>
        </w:tc>
        <w:tc>
          <w:tcPr>
            <w:tcW w:w="799" w:type="dxa"/>
            <w:gridSpan w:val="2"/>
            <w:tcBorders>
              <w:top w:val="nil"/>
              <w:left w:val="nil"/>
              <w:bottom w:val="nil"/>
              <w:right w:val="nil"/>
            </w:tcBorders>
          </w:tcPr>
          <w:p w14:paraId="010E7B00" w14:textId="77777777" w:rsidR="00AE75A0" w:rsidRPr="00C75CDB" w:rsidRDefault="00AE75A0" w:rsidP="00AE75A0">
            <w:pPr>
              <w:spacing w:line="360" w:lineRule="auto"/>
              <w:jc w:val="center"/>
              <w:rPr>
                <w:color w:val="000000" w:themeColor="text1"/>
                <w:sz w:val="22"/>
                <w:szCs w:val="22"/>
                <w:lang w:val="en-US"/>
              </w:rPr>
            </w:pPr>
          </w:p>
        </w:tc>
        <w:tc>
          <w:tcPr>
            <w:tcW w:w="1101" w:type="dxa"/>
            <w:tcBorders>
              <w:top w:val="nil"/>
              <w:left w:val="nil"/>
              <w:bottom w:val="nil"/>
              <w:right w:val="nil"/>
            </w:tcBorders>
            <w:vAlign w:val="center"/>
          </w:tcPr>
          <w:p w14:paraId="3E79FFC6" w14:textId="68CFA58A" w:rsidR="00AE75A0" w:rsidRPr="00C75CDB" w:rsidRDefault="00AE75A0" w:rsidP="00AE75A0">
            <w:pPr>
              <w:spacing w:line="360" w:lineRule="auto"/>
              <w:jc w:val="center"/>
              <w:rPr>
                <w:color w:val="000000" w:themeColor="text1"/>
                <w:sz w:val="22"/>
                <w:szCs w:val="22"/>
                <w:lang w:val="en-US"/>
              </w:rPr>
            </w:pPr>
          </w:p>
        </w:tc>
      </w:tr>
      <w:tr w:rsidR="00AE75A0" w:rsidRPr="00696E01" w14:paraId="36867332" w14:textId="77777777" w:rsidTr="00AE75A0">
        <w:trPr>
          <w:trHeight w:val="417"/>
        </w:trPr>
        <w:tc>
          <w:tcPr>
            <w:tcW w:w="1348" w:type="dxa"/>
            <w:gridSpan w:val="2"/>
            <w:vMerge/>
            <w:tcBorders>
              <w:top w:val="nil"/>
              <w:left w:val="nil"/>
              <w:bottom w:val="nil"/>
              <w:right w:val="nil"/>
            </w:tcBorders>
          </w:tcPr>
          <w:p w14:paraId="4B20356E" w14:textId="77777777" w:rsidR="00AE75A0" w:rsidRPr="00C75CDB" w:rsidRDefault="00AE75A0" w:rsidP="00AE75A0">
            <w:pPr>
              <w:spacing w:line="360" w:lineRule="auto"/>
              <w:rPr>
                <w:color w:val="000000" w:themeColor="text1"/>
                <w:sz w:val="22"/>
                <w:szCs w:val="22"/>
                <w:lang w:val="en-US"/>
              </w:rPr>
            </w:pPr>
          </w:p>
        </w:tc>
        <w:tc>
          <w:tcPr>
            <w:tcW w:w="1210" w:type="dxa"/>
            <w:tcBorders>
              <w:top w:val="nil"/>
              <w:left w:val="nil"/>
              <w:bottom w:val="nil"/>
              <w:right w:val="nil"/>
            </w:tcBorders>
          </w:tcPr>
          <w:p w14:paraId="37F0CB1F" w14:textId="77777777" w:rsidR="00AE75A0" w:rsidRPr="00C75CDB" w:rsidRDefault="00AE75A0" w:rsidP="00AE75A0">
            <w:pPr>
              <w:spacing w:line="360" w:lineRule="auto"/>
              <w:rPr>
                <w:color w:val="000000" w:themeColor="text1"/>
                <w:sz w:val="22"/>
                <w:szCs w:val="22"/>
                <w:lang w:val="en-US"/>
              </w:rPr>
            </w:pPr>
          </w:p>
        </w:tc>
        <w:tc>
          <w:tcPr>
            <w:tcW w:w="4356" w:type="dxa"/>
            <w:gridSpan w:val="5"/>
            <w:tcBorders>
              <w:top w:val="nil"/>
              <w:left w:val="nil"/>
              <w:bottom w:val="nil"/>
              <w:right w:val="nil"/>
            </w:tcBorders>
          </w:tcPr>
          <w:p w14:paraId="2DAEA184" w14:textId="1BDE3DAD" w:rsidR="00AE75A0" w:rsidRPr="00C75CDB" w:rsidRDefault="00AE75A0" w:rsidP="00AE75A0">
            <w:pPr>
              <w:spacing w:line="360" w:lineRule="auto"/>
              <w:rPr>
                <w:color w:val="000000" w:themeColor="text1"/>
                <w:sz w:val="22"/>
                <w:szCs w:val="22"/>
                <w:lang w:val="en-US"/>
              </w:rPr>
            </w:pPr>
            <w:r w:rsidRPr="00C75CDB">
              <w:rPr>
                <w:color w:val="000000" w:themeColor="text1"/>
                <w:sz w:val="22"/>
                <w:szCs w:val="22"/>
                <w:lang w:val="en-US"/>
              </w:rPr>
              <w:t>Note(s): (Range: maximum 5, minimum 1)</w:t>
            </w:r>
          </w:p>
        </w:tc>
        <w:tc>
          <w:tcPr>
            <w:tcW w:w="844" w:type="dxa"/>
            <w:gridSpan w:val="2"/>
            <w:tcBorders>
              <w:top w:val="nil"/>
              <w:left w:val="nil"/>
              <w:bottom w:val="nil"/>
              <w:right w:val="nil"/>
            </w:tcBorders>
          </w:tcPr>
          <w:p w14:paraId="19B5886E" w14:textId="77777777" w:rsidR="00AE75A0" w:rsidRPr="00C75CDB" w:rsidRDefault="00AE75A0" w:rsidP="00AE75A0">
            <w:pPr>
              <w:spacing w:line="360" w:lineRule="auto"/>
              <w:rPr>
                <w:color w:val="000000" w:themeColor="text1"/>
                <w:sz w:val="22"/>
                <w:szCs w:val="22"/>
                <w:lang w:val="en-US"/>
              </w:rPr>
            </w:pPr>
          </w:p>
        </w:tc>
        <w:tc>
          <w:tcPr>
            <w:tcW w:w="1312" w:type="dxa"/>
            <w:gridSpan w:val="2"/>
            <w:tcBorders>
              <w:top w:val="nil"/>
              <w:left w:val="nil"/>
              <w:bottom w:val="nil"/>
              <w:right w:val="nil"/>
            </w:tcBorders>
          </w:tcPr>
          <w:p w14:paraId="1F7715A7" w14:textId="239156A4" w:rsidR="00AE75A0" w:rsidRPr="00C75CDB" w:rsidRDefault="00AE75A0" w:rsidP="00AE75A0">
            <w:pPr>
              <w:spacing w:line="360" w:lineRule="auto"/>
              <w:rPr>
                <w:color w:val="000000" w:themeColor="text1"/>
                <w:sz w:val="22"/>
                <w:szCs w:val="22"/>
                <w:lang w:val="en-US"/>
              </w:rPr>
            </w:pPr>
          </w:p>
        </w:tc>
      </w:tr>
    </w:tbl>
    <w:p w14:paraId="5EFE2299" w14:textId="77777777" w:rsidR="00AE75A0" w:rsidRPr="00C75CDB" w:rsidRDefault="00AE75A0" w:rsidP="00AE75A0">
      <w:pPr>
        <w:spacing w:line="360" w:lineRule="auto"/>
        <w:rPr>
          <w:color w:val="000000" w:themeColor="text1"/>
          <w:lang w:val="en-US"/>
        </w:rPr>
      </w:pPr>
    </w:p>
    <w:p w14:paraId="568234D4" w14:textId="77777777" w:rsidR="00AE75A0" w:rsidRPr="00C75CDB" w:rsidRDefault="00AE75A0" w:rsidP="00AE75A0">
      <w:pPr>
        <w:spacing w:line="360" w:lineRule="auto"/>
        <w:rPr>
          <w:color w:val="000000" w:themeColor="text1"/>
          <w:lang w:val="en-US"/>
        </w:rPr>
      </w:pPr>
    </w:p>
    <w:tbl>
      <w:tblPr>
        <w:tblStyle w:val="af6"/>
        <w:tblW w:w="0" w:type="auto"/>
        <w:tblLook w:val="04A0" w:firstRow="1" w:lastRow="0" w:firstColumn="1" w:lastColumn="0" w:noHBand="0" w:noVBand="1"/>
      </w:tblPr>
      <w:tblGrid>
        <w:gridCol w:w="1247"/>
        <w:gridCol w:w="290"/>
        <w:gridCol w:w="1659"/>
        <w:gridCol w:w="1008"/>
        <w:gridCol w:w="1074"/>
        <w:gridCol w:w="1011"/>
        <w:gridCol w:w="921"/>
        <w:gridCol w:w="785"/>
        <w:gridCol w:w="1075"/>
      </w:tblGrid>
      <w:tr w:rsidR="00AE75A0" w:rsidRPr="00C75CDB" w14:paraId="1115828E" w14:textId="77777777" w:rsidTr="00AE75A0">
        <w:tc>
          <w:tcPr>
            <w:tcW w:w="1247" w:type="dxa"/>
            <w:tcBorders>
              <w:top w:val="single" w:sz="12" w:space="0" w:color="auto"/>
              <w:left w:val="nil"/>
              <w:bottom w:val="single" w:sz="12" w:space="0" w:color="auto"/>
              <w:right w:val="nil"/>
            </w:tcBorders>
            <w:vAlign w:val="center"/>
          </w:tcPr>
          <w:p w14:paraId="5C317C69"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4</w:t>
            </w:r>
            <w:r w:rsidRPr="00C75CDB">
              <w:rPr>
                <w:color w:val="000000" w:themeColor="text1"/>
                <w:sz w:val="22"/>
                <w:szCs w:val="22"/>
                <w:lang w:val="en-US"/>
              </w:rPr>
              <w:t>.</w:t>
            </w:r>
          </w:p>
        </w:tc>
        <w:tc>
          <w:tcPr>
            <w:tcW w:w="1949" w:type="dxa"/>
            <w:gridSpan w:val="2"/>
            <w:tcBorders>
              <w:top w:val="single" w:sz="12" w:space="0" w:color="auto"/>
              <w:left w:val="nil"/>
              <w:bottom w:val="single" w:sz="12" w:space="0" w:color="auto"/>
              <w:right w:val="nil"/>
            </w:tcBorders>
          </w:tcPr>
          <w:p w14:paraId="717EA85A" w14:textId="77777777" w:rsidR="00AE75A0" w:rsidRPr="00C75CDB" w:rsidRDefault="00AE75A0" w:rsidP="006865F6">
            <w:pPr>
              <w:spacing w:line="360" w:lineRule="auto"/>
              <w:rPr>
                <w:color w:val="000000" w:themeColor="text1"/>
                <w:sz w:val="22"/>
                <w:szCs w:val="22"/>
                <w:lang w:val="en-US"/>
              </w:rPr>
            </w:pPr>
          </w:p>
        </w:tc>
        <w:tc>
          <w:tcPr>
            <w:tcW w:w="1008" w:type="dxa"/>
            <w:tcBorders>
              <w:top w:val="single" w:sz="12" w:space="0" w:color="auto"/>
              <w:left w:val="nil"/>
              <w:bottom w:val="single" w:sz="12" w:space="0" w:color="auto"/>
              <w:right w:val="nil"/>
            </w:tcBorders>
            <w:vAlign w:val="center"/>
          </w:tcPr>
          <w:p w14:paraId="230D673A" w14:textId="77777777"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Central FD</w:t>
            </w:r>
          </w:p>
        </w:tc>
        <w:tc>
          <w:tcPr>
            <w:tcW w:w="1074" w:type="dxa"/>
            <w:tcBorders>
              <w:top w:val="single" w:sz="12" w:space="0" w:color="auto"/>
              <w:left w:val="nil"/>
              <w:bottom w:val="single" w:sz="12" w:space="0" w:color="auto"/>
              <w:right w:val="nil"/>
            </w:tcBorders>
            <w:vAlign w:val="center"/>
          </w:tcPr>
          <w:p w14:paraId="543DF083" w14:textId="77777777"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North</w:t>
            </w:r>
            <w:r w:rsidRPr="00C75CDB">
              <w:rPr>
                <w:color w:val="000000" w:themeColor="text1"/>
                <w:sz w:val="22"/>
                <w:szCs w:val="22"/>
              </w:rPr>
              <w:t xml:space="preserve"> </w:t>
            </w:r>
            <w:r w:rsidRPr="00C75CDB">
              <w:rPr>
                <w:color w:val="000000" w:themeColor="text1"/>
                <w:sz w:val="22"/>
                <w:szCs w:val="22"/>
                <w:lang w:val="en-US"/>
              </w:rPr>
              <w:t>Western FD</w:t>
            </w:r>
          </w:p>
        </w:tc>
        <w:tc>
          <w:tcPr>
            <w:tcW w:w="1011" w:type="dxa"/>
            <w:tcBorders>
              <w:top w:val="single" w:sz="12" w:space="0" w:color="auto"/>
              <w:left w:val="nil"/>
              <w:bottom w:val="single" w:sz="12" w:space="0" w:color="auto"/>
              <w:right w:val="nil"/>
            </w:tcBorders>
            <w:vAlign w:val="center"/>
          </w:tcPr>
          <w:p w14:paraId="7DE098C0" w14:textId="07BF442C"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Southern FD</w:t>
            </w:r>
          </w:p>
        </w:tc>
        <w:tc>
          <w:tcPr>
            <w:tcW w:w="921" w:type="dxa"/>
            <w:tcBorders>
              <w:top w:val="single" w:sz="12" w:space="0" w:color="auto"/>
              <w:left w:val="nil"/>
              <w:bottom w:val="single" w:sz="12" w:space="0" w:color="auto"/>
              <w:right w:val="nil"/>
            </w:tcBorders>
            <w:vAlign w:val="center"/>
          </w:tcPr>
          <w:p w14:paraId="6740C6A0" w14:textId="1C90E652"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Volga FD</w:t>
            </w:r>
          </w:p>
        </w:tc>
        <w:tc>
          <w:tcPr>
            <w:tcW w:w="785" w:type="dxa"/>
            <w:tcBorders>
              <w:top w:val="single" w:sz="12" w:space="0" w:color="auto"/>
              <w:left w:val="nil"/>
              <w:bottom w:val="single" w:sz="12" w:space="0" w:color="auto"/>
              <w:right w:val="nil"/>
            </w:tcBorders>
            <w:vAlign w:val="center"/>
          </w:tcPr>
          <w:p w14:paraId="1E431FA2" w14:textId="7EFB6687"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Ural FD</w:t>
            </w:r>
          </w:p>
        </w:tc>
        <w:tc>
          <w:tcPr>
            <w:tcW w:w="1075" w:type="dxa"/>
            <w:tcBorders>
              <w:top w:val="single" w:sz="12" w:space="0" w:color="auto"/>
              <w:left w:val="nil"/>
              <w:bottom w:val="single" w:sz="12" w:space="0" w:color="auto"/>
              <w:right w:val="nil"/>
            </w:tcBorders>
            <w:vAlign w:val="center"/>
          </w:tcPr>
          <w:p w14:paraId="3B10DDB0" w14:textId="393AC277"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Siberian FD</w:t>
            </w:r>
          </w:p>
        </w:tc>
      </w:tr>
      <w:tr w:rsidR="00AE75A0" w:rsidRPr="00C75CDB" w14:paraId="279CEF1B" w14:textId="77777777" w:rsidTr="00AE75A0">
        <w:trPr>
          <w:trHeight w:val="678"/>
        </w:trPr>
        <w:tc>
          <w:tcPr>
            <w:tcW w:w="1537" w:type="dxa"/>
            <w:gridSpan w:val="2"/>
            <w:vMerge w:val="restart"/>
            <w:tcBorders>
              <w:top w:val="single" w:sz="12" w:space="0" w:color="auto"/>
              <w:left w:val="nil"/>
              <w:right w:val="nil"/>
            </w:tcBorders>
            <w:vAlign w:val="center"/>
          </w:tcPr>
          <w:p w14:paraId="013E3E5B" w14:textId="77777777"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M</w:t>
            </w:r>
            <w:r w:rsidRPr="00C75CDB">
              <w:rPr>
                <w:color w:val="000000" w:themeColor="text1"/>
                <w:sz w:val="22"/>
                <w:szCs w:val="22"/>
                <w:lang w:val="en-US"/>
              </w:rPr>
              <w:t xml:space="preserve">eans </w:t>
            </w:r>
            <w:r>
              <w:rPr>
                <w:color w:val="000000" w:themeColor="text1"/>
                <w:sz w:val="22"/>
                <w:szCs w:val="22"/>
                <w:lang w:val="en-US"/>
              </w:rPr>
              <w:t xml:space="preserve">scores </w:t>
            </w:r>
            <w:r w:rsidRPr="00C75CDB">
              <w:rPr>
                <w:color w:val="000000" w:themeColor="text1"/>
                <w:sz w:val="22"/>
                <w:szCs w:val="22"/>
                <w:lang w:val="en-US"/>
              </w:rPr>
              <w:t>for Hofstede’s Power Distance for the samples</w:t>
            </w:r>
          </w:p>
        </w:tc>
        <w:tc>
          <w:tcPr>
            <w:tcW w:w="1659" w:type="dxa"/>
            <w:tcBorders>
              <w:top w:val="single" w:sz="12" w:space="0" w:color="auto"/>
              <w:left w:val="nil"/>
              <w:bottom w:val="nil"/>
              <w:right w:val="nil"/>
            </w:tcBorders>
            <w:vAlign w:val="center"/>
          </w:tcPr>
          <w:p w14:paraId="0AFFA986" w14:textId="36B462AB" w:rsidR="00AE75A0" w:rsidRPr="00C75CDB" w:rsidRDefault="00AE75A0" w:rsidP="00AE75A0">
            <w:pPr>
              <w:spacing w:line="360" w:lineRule="auto"/>
              <w:jc w:val="center"/>
              <w:rPr>
                <w:color w:val="000000" w:themeColor="text1"/>
                <w:sz w:val="22"/>
                <w:szCs w:val="22"/>
                <w:lang w:val="en-US"/>
              </w:rPr>
            </w:pPr>
            <w:r w:rsidRPr="00C75CDB">
              <w:rPr>
                <w:color w:val="000000" w:themeColor="text1"/>
                <w:sz w:val="22"/>
                <w:szCs w:val="22"/>
                <w:lang w:val="en-US"/>
              </w:rPr>
              <w:t>Power Distance</w:t>
            </w:r>
          </w:p>
        </w:tc>
        <w:tc>
          <w:tcPr>
            <w:tcW w:w="1008" w:type="dxa"/>
            <w:tcBorders>
              <w:top w:val="single" w:sz="12" w:space="0" w:color="auto"/>
              <w:left w:val="nil"/>
              <w:bottom w:val="nil"/>
              <w:right w:val="nil"/>
            </w:tcBorders>
            <w:vAlign w:val="center"/>
          </w:tcPr>
          <w:p w14:paraId="0D172EBB" w14:textId="3D108EBB" w:rsidR="00AE75A0" w:rsidRPr="00AE75A0" w:rsidRDefault="00AE75A0" w:rsidP="00AE75A0">
            <w:pPr>
              <w:jc w:val="center"/>
              <w:rPr>
                <w:sz w:val="22"/>
                <w:szCs w:val="22"/>
              </w:rPr>
            </w:pPr>
            <w:r w:rsidRPr="00AE75A0">
              <w:rPr>
                <w:sz w:val="22"/>
                <w:szCs w:val="22"/>
              </w:rPr>
              <w:t>39.49</w:t>
            </w:r>
          </w:p>
        </w:tc>
        <w:tc>
          <w:tcPr>
            <w:tcW w:w="1074" w:type="dxa"/>
            <w:tcBorders>
              <w:top w:val="single" w:sz="12" w:space="0" w:color="auto"/>
              <w:left w:val="nil"/>
              <w:bottom w:val="nil"/>
              <w:right w:val="nil"/>
            </w:tcBorders>
            <w:vAlign w:val="center"/>
          </w:tcPr>
          <w:p w14:paraId="4D68867D" w14:textId="274C1A98" w:rsidR="00AE75A0" w:rsidRPr="00AE75A0" w:rsidRDefault="00AE75A0" w:rsidP="00AE75A0">
            <w:pPr>
              <w:jc w:val="center"/>
              <w:rPr>
                <w:sz w:val="22"/>
                <w:szCs w:val="22"/>
              </w:rPr>
            </w:pPr>
            <w:r w:rsidRPr="00AE75A0">
              <w:rPr>
                <w:sz w:val="22"/>
                <w:szCs w:val="22"/>
              </w:rPr>
              <w:t>38.60</w:t>
            </w:r>
          </w:p>
        </w:tc>
        <w:tc>
          <w:tcPr>
            <w:tcW w:w="1011" w:type="dxa"/>
            <w:tcBorders>
              <w:top w:val="single" w:sz="12" w:space="0" w:color="auto"/>
              <w:left w:val="nil"/>
              <w:bottom w:val="nil"/>
              <w:right w:val="nil"/>
            </w:tcBorders>
            <w:vAlign w:val="center"/>
          </w:tcPr>
          <w:p w14:paraId="37318DBC" w14:textId="2DA505F2" w:rsidR="00AE75A0" w:rsidRPr="00AE75A0" w:rsidRDefault="00AE75A0" w:rsidP="00AE75A0">
            <w:pPr>
              <w:jc w:val="center"/>
              <w:rPr>
                <w:sz w:val="22"/>
                <w:szCs w:val="22"/>
              </w:rPr>
            </w:pPr>
            <w:r w:rsidRPr="00AE75A0">
              <w:rPr>
                <w:sz w:val="22"/>
                <w:szCs w:val="22"/>
              </w:rPr>
              <w:t>32.17</w:t>
            </w:r>
          </w:p>
        </w:tc>
        <w:tc>
          <w:tcPr>
            <w:tcW w:w="921" w:type="dxa"/>
            <w:tcBorders>
              <w:top w:val="single" w:sz="12" w:space="0" w:color="auto"/>
              <w:left w:val="nil"/>
              <w:bottom w:val="nil"/>
              <w:right w:val="nil"/>
            </w:tcBorders>
            <w:vAlign w:val="center"/>
          </w:tcPr>
          <w:p w14:paraId="3DFC38FC" w14:textId="2C9133C9" w:rsidR="00AE75A0" w:rsidRPr="00AE75A0" w:rsidRDefault="00AE75A0" w:rsidP="00AE75A0">
            <w:pPr>
              <w:jc w:val="center"/>
              <w:rPr>
                <w:sz w:val="22"/>
                <w:szCs w:val="22"/>
              </w:rPr>
            </w:pPr>
            <w:r w:rsidRPr="00AE75A0">
              <w:rPr>
                <w:sz w:val="22"/>
                <w:szCs w:val="22"/>
              </w:rPr>
              <w:t>37.03</w:t>
            </w:r>
          </w:p>
        </w:tc>
        <w:tc>
          <w:tcPr>
            <w:tcW w:w="785" w:type="dxa"/>
            <w:tcBorders>
              <w:top w:val="single" w:sz="12" w:space="0" w:color="auto"/>
              <w:left w:val="nil"/>
              <w:bottom w:val="nil"/>
              <w:right w:val="nil"/>
            </w:tcBorders>
            <w:vAlign w:val="center"/>
          </w:tcPr>
          <w:p w14:paraId="691A7014" w14:textId="597C7F68" w:rsidR="00AE75A0" w:rsidRPr="00AE75A0" w:rsidRDefault="00AE75A0" w:rsidP="00AE75A0">
            <w:pPr>
              <w:jc w:val="center"/>
              <w:rPr>
                <w:sz w:val="22"/>
                <w:szCs w:val="22"/>
              </w:rPr>
            </w:pPr>
            <w:r w:rsidRPr="00AE75A0">
              <w:rPr>
                <w:sz w:val="22"/>
                <w:szCs w:val="22"/>
              </w:rPr>
              <w:t>40.00</w:t>
            </w:r>
          </w:p>
        </w:tc>
        <w:tc>
          <w:tcPr>
            <w:tcW w:w="1075" w:type="dxa"/>
            <w:tcBorders>
              <w:top w:val="single" w:sz="12" w:space="0" w:color="auto"/>
              <w:left w:val="nil"/>
              <w:bottom w:val="nil"/>
              <w:right w:val="nil"/>
            </w:tcBorders>
            <w:vAlign w:val="center"/>
          </w:tcPr>
          <w:p w14:paraId="1022F1A5" w14:textId="1E77E144" w:rsidR="00AE75A0" w:rsidRPr="00AE75A0" w:rsidRDefault="00AE75A0" w:rsidP="00AE75A0">
            <w:pPr>
              <w:jc w:val="center"/>
              <w:rPr>
                <w:sz w:val="22"/>
                <w:szCs w:val="22"/>
              </w:rPr>
            </w:pPr>
            <w:r w:rsidRPr="00AE75A0">
              <w:rPr>
                <w:sz w:val="22"/>
                <w:szCs w:val="22"/>
              </w:rPr>
              <w:t>44.39</w:t>
            </w:r>
          </w:p>
        </w:tc>
      </w:tr>
      <w:tr w:rsidR="00AE75A0" w:rsidRPr="00C75CDB" w14:paraId="1833A94A" w14:textId="77777777" w:rsidTr="00724B2B">
        <w:trPr>
          <w:trHeight w:val="551"/>
        </w:trPr>
        <w:tc>
          <w:tcPr>
            <w:tcW w:w="1537" w:type="dxa"/>
            <w:gridSpan w:val="2"/>
            <w:vMerge/>
            <w:tcBorders>
              <w:left w:val="nil"/>
              <w:right w:val="nil"/>
            </w:tcBorders>
            <w:vAlign w:val="center"/>
          </w:tcPr>
          <w:p w14:paraId="79420BCA"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75CB469B" w14:textId="285623B7" w:rsidR="00AE75A0" w:rsidRPr="00C75CDB" w:rsidRDefault="00AE75A0" w:rsidP="00AE75A0">
            <w:pPr>
              <w:spacing w:line="360" w:lineRule="auto"/>
              <w:jc w:val="center"/>
              <w:rPr>
                <w:color w:val="000000" w:themeColor="text1"/>
                <w:sz w:val="22"/>
                <w:szCs w:val="22"/>
                <w:lang w:val="en-US"/>
              </w:rPr>
            </w:pPr>
            <w:r>
              <w:rPr>
                <w:color w:val="000000" w:themeColor="text1"/>
                <w:sz w:val="22"/>
                <w:szCs w:val="22"/>
                <w:lang w:val="en-US"/>
              </w:rPr>
              <w:t>Individualism</w:t>
            </w:r>
          </w:p>
        </w:tc>
        <w:tc>
          <w:tcPr>
            <w:tcW w:w="1008" w:type="dxa"/>
            <w:tcBorders>
              <w:top w:val="nil"/>
              <w:left w:val="nil"/>
              <w:bottom w:val="nil"/>
              <w:right w:val="nil"/>
            </w:tcBorders>
            <w:vAlign w:val="center"/>
          </w:tcPr>
          <w:p w14:paraId="12609CD3" w14:textId="2F7D50B6" w:rsidR="00AE75A0" w:rsidRPr="00AE75A0" w:rsidRDefault="00AE75A0" w:rsidP="00AE75A0">
            <w:pPr>
              <w:jc w:val="center"/>
              <w:rPr>
                <w:sz w:val="22"/>
                <w:szCs w:val="22"/>
              </w:rPr>
            </w:pPr>
            <w:r w:rsidRPr="00AE75A0">
              <w:rPr>
                <w:sz w:val="22"/>
                <w:szCs w:val="22"/>
              </w:rPr>
              <w:t>12.41</w:t>
            </w:r>
          </w:p>
        </w:tc>
        <w:tc>
          <w:tcPr>
            <w:tcW w:w="1074" w:type="dxa"/>
            <w:tcBorders>
              <w:top w:val="nil"/>
              <w:left w:val="nil"/>
              <w:bottom w:val="nil"/>
              <w:right w:val="nil"/>
            </w:tcBorders>
            <w:vAlign w:val="center"/>
          </w:tcPr>
          <w:p w14:paraId="1F6D0F84" w14:textId="758E132E" w:rsidR="00AE75A0" w:rsidRPr="00AE75A0" w:rsidRDefault="00AE75A0" w:rsidP="00AE75A0">
            <w:pPr>
              <w:jc w:val="center"/>
              <w:rPr>
                <w:sz w:val="22"/>
                <w:szCs w:val="22"/>
              </w:rPr>
            </w:pPr>
            <w:r w:rsidRPr="00AE75A0">
              <w:rPr>
                <w:sz w:val="22"/>
                <w:szCs w:val="22"/>
              </w:rPr>
              <w:t>53.20</w:t>
            </w:r>
          </w:p>
        </w:tc>
        <w:tc>
          <w:tcPr>
            <w:tcW w:w="1011" w:type="dxa"/>
            <w:tcBorders>
              <w:top w:val="nil"/>
              <w:left w:val="nil"/>
              <w:bottom w:val="nil"/>
              <w:right w:val="nil"/>
            </w:tcBorders>
            <w:vAlign w:val="center"/>
          </w:tcPr>
          <w:p w14:paraId="2CD29F6A" w14:textId="6682CD56" w:rsidR="00AE75A0" w:rsidRPr="00AE75A0" w:rsidRDefault="00AE75A0" w:rsidP="00AE75A0">
            <w:pPr>
              <w:jc w:val="center"/>
              <w:rPr>
                <w:sz w:val="22"/>
                <w:szCs w:val="22"/>
              </w:rPr>
            </w:pPr>
            <w:r w:rsidRPr="00AE75A0">
              <w:rPr>
                <w:sz w:val="22"/>
                <w:szCs w:val="22"/>
              </w:rPr>
              <w:t>19.78</w:t>
            </w:r>
          </w:p>
        </w:tc>
        <w:tc>
          <w:tcPr>
            <w:tcW w:w="921" w:type="dxa"/>
            <w:tcBorders>
              <w:top w:val="nil"/>
              <w:left w:val="nil"/>
              <w:bottom w:val="nil"/>
              <w:right w:val="nil"/>
            </w:tcBorders>
            <w:vAlign w:val="center"/>
          </w:tcPr>
          <w:p w14:paraId="35F8EBA8" w14:textId="430C3F5F" w:rsidR="00AE75A0" w:rsidRPr="00AE75A0" w:rsidRDefault="00AE75A0" w:rsidP="00AE75A0">
            <w:pPr>
              <w:jc w:val="center"/>
              <w:rPr>
                <w:sz w:val="22"/>
                <w:szCs w:val="22"/>
              </w:rPr>
            </w:pPr>
            <w:r w:rsidRPr="00AE75A0">
              <w:rPr>
                <w:sz w:val="22"/>
                <w:szCs w:val="22"/>
              </w:rPr>
              <w:t>36.19</w:t>
            </w:r>
          </w:p>
        </w:tc>
        <w:tc>
          <w:tcPr>
            <w:tcW w:w="785" w:type="dxa"/>
            <w:tcBorders>
              <w:top w:val="nil"/>
              <w:left w:val="nil"/>
              <w:bottom w:val="nil"/>
              <w:right w:val="nil"/>
            </w:tcBorders>
            <w:vAlign w:val="center"/>
          </w:tcPr>
          <w:p w14:paraId="67494226" w14:textId="47E80544" w:rsidR="00AE75A0" w:rsidRPr="00AE75A0" w:rsidRDefault="00AE75A0" w:rsidP="00AE75A0">
            <w:pPr>
              <w:jc w:val="center"/>
              <w:rPr>
                <w:sz w:val="22"/>
                <w:szCs w:val="22"/>
              </w:rPr>
            </w:pPr>
            <w:r w:rsidRPr="00AE75A0">
              <w:rPr>
                <w:sz w:val="22"/>
                <w:szCs w:val="22"/>
              </w:rPr>
              <w:t>31.61</w:t>
            </w:r>
          </w:p>
        </w:tc>
        <w:tc>
          <w:tcPr>
            <w:tcW w:w="1075" w:type="dxa"/>
            <w:tcBorders>
              <w:top w:val="nil"/>
              <w:left w:val="nil"/>
              <w:bottom w:val="nil"/>
              <w:right w:val="nil"/>
            </w:tcBorders>
            <w:vAlign w:val="center"/>
          </w:tcPr>
          <w:p w14:paraId="2975686B" w14:textId="2B1ECECE" w:rsidR="00AE75A0" w:rsidRPr="00AE75A0" w:rsidRDefault="00AE75A0" w:rsidP="00AE75A0">
            <w:pPr>
              <w:jc w:val="center"/>
              <w:rPr>
                <w:sz w:val="22"/>
                <w:szCs w:val="22"/>
              </w:rPr>
            </w:pPr>
            <w:r w:rsidRPr="00AE75A0">
              <w:rPr>
                <w:sz w:val="22"/>
                <w:szCs w:val="22"/>
              </w:rPr>
              <w:t>39.24</w:t>
            </w:r>
          </w:p>
        </w:tc>
      </w:tr>
      <w:tr w:rsidR="00AE75A0" w:rsidRPr="00C75CDB" w14:paraId="5310C752" w14:textId="77777777" w:rsidTr="00724B2B">
        <w:trPr>
          <w:trHeight w:val="551"/>
        </w:trPr>
        <w:tc>
          <w:tcPr>
            <w:tcW w:w="1537" w:type="dxa"/>
            <w:gridSpan w:val="2"/>
            <w:vMerge/>
            <w:tcBorders>
              <w:left w:val="nil"/>
              <w:right w:val="nil"/>
            </w:tcBorders>
            <w:vAlign w:val="center"/>
          </w:tcPr>
          <w:p w14:paraId="286500C5"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45DB44A8" w14:textId="08E51A61" w:rsidR="00AE75A0" w:rsidRDefault="00AE75A0" w:rsidP="00AE75A0">
            <w:pPr>
              <w:spacing w:line="360" w:lineRule="auto"/>
              <w:jc w:val="center"/>
              <w:rPr>
                <w:color w:val="000000" w:themeColor="text1"/>
                <w:sz w:val="22"/>
                <w:szCs w:val="22"/>
                <w:lang w:val="en-US"/>
              </w:rPr>
            </w:pPr>
            <w:r>
              <w:rPr>
                <w:color w:val="000000" w:themeColor="text1"/>
                <w:sz w:val="22"/>
                <w:szCs w:val="22"/>
                <w:lang w:val="en-US"/>
              </w:rPr>
              <w:t>Masculinity</w:t>
            </w:r>
          </w:p>
        </w:tc>
        <w:tc>
          <w:tcPr>
            <w:tcW w:w="1008" w:type="dxa"/>
            <w:tcBorders>
              <w:top w:val="nil"/>
              <w:left w:val="nil"/>
              <w:bottom w:val="nil"/>
              <w:right w:val="nil"/>
            </w:tcBorders>
            <w:vAlign w:val="center"/>
          </w:tcPr>
          <w:p w14:paraId="07E5B8A0" w14:textId="58CC8958" w:rsidR="00AE75A0" w:rsidRPr="00AE75A0" w:rsidRDefault="00AE75A0" w:rsidP="00AE75A0">
            <w:pPr>
              <w:jc w:val="center"/>
              <w:rPr>
                <w:sz w:val="22"/>
                <w:szCs w:val="22"/>
              </w:rPr>
            </w:pPr>
            <w:r w:rsidRPr="00AE75A0">
              <w:rPr>
                <w:sz w:val="22"/>
                <w:szCs w:val="22"/>
              </w:rPr>
              <w:t>5.32</w:t>
            </w:r>
          </w:p>
        </w:tc>
        <w:tc>
          <w:tcPr>
            <w:tcW w:w="1074" w:type="dxa"/>
            <w:tcBorders>
              <w:top w:val="nil"/>
              <w:left w:val="nil"/>
              <w:bottom w:val="nil"/>
              <w:right w:val="nil"/>
            </w:tcBorders>
            <w:vAlign w:val="center"/>
          </w:tcPr>
          <w:p w14:paraId="12E89291" w14:textId="39BDE7E9" w:rsidR="00AE75A0" w:rsidRPr="00AE75A0" w:rsidRDefault="00AE75A0" w:rsidP="00AE75A0">
            <w:pPr>
              <w:jc w:val="center"/>
              <w:rPr>
                <w:sz w:val="22"/>
                <w:szCs w:val="22"/>
              </w:rPr>
            </w:pPr>
            <w:r w:rsidRPr="00AE75A0">
              <w:rPr>
                <w:sz w:val="22"/>
                <w:szCs w:val="22"/>
              </w:rPr>
              <w:t>-2.80</w:t>
            </w:r>
          </w:p>
        </w:tc>
        <w:tc>
          <w:tcPr>
            <w:tcW w:w="1011" w:type="dxa"/>
            <w:tcBorders>
              <w:top w:val="nil"/>
              <w:left w:val="nil"/>
              <w:bottom w:val="nil"/>
              <w:right w:val="nil"/>
            </w:tcBorders>
            <w:vAlign w:val="center"/>
          </w:tcPr>
          <w:p w14:paraId="7F4B803E" w14:textId="4576A18C" w:rsidR="00AE75A0" w:rsidRPr="00AE75A0" w:rsidRDefault="00AE75A0" w:rsidP="00AE75A0">
            <w:pPr>
              <w:jc w:val="center"/>
              <w:rPr>
                <w:sz w:val="22"/>
                <w:szCs w:val="22"/>
              </w:rPr>
            </w:pPr>
            <w:r w:rsidRPr="00AE75A0">
              <w:rPr>
                <w:sz w:val="22"/>
                <w:szCs w:val="22"/>
              </w:rPr>
              <w:t>4.57</w:t>
            </w:r>
          </w:p>
        </w:tc>
        <w:tc>
          <w:tcPr>
            <w:tcW w:w="921" w:type="dxa"/>
            <w:tcBorders>
              <w:top w:val="nil"/>
              <w:left w:val="nil"/>
              <w:bottom w:val="nil"/>
              <w:right w:val="nil"/>
            </w:tcBorders>
            <w:vAlign w:val="center"/>
          </w:tcPr>
          <w:p w14:paraId="0E83B3E0" w14:textId="732051C5" w:rsidR="00AE75A0" w:rsidRPr="00AE75A0" w:rsidRDefault="00AE75A0" w:rsidP="00AE75A0">
            <w:pPr>
              <w:jc w:val="center"/>
              <w:rPr>
                <w:sz w:val="22"/>
                <w:szCs w:val="22"/>
              </w:rPr>
            </w:pPr>
            <w:r w:rsidRPr="00AE75A0">
              <w:rPr>
                <w:sz w:val="22"/>
                <w:szCs w:val="22"/>
              </w:rPr>
              <w:t>3.56</w:t>
            </w:r>
          </w:p>
        </w:tc>
        <w:tc>
          <w:tcPr>
            <w:tcW w:w="785" w:type="dxa"/>
            <w:tcBorders>
              <w:top w:val="nil"/>
              <w:left w:val="nil"/>
              <w:bottom w:val="nil"/>
              <w:right w:val="nil"/>
            </w:tcBorders>
            <w:vAlign w:val="center"/>
          </w:tcPr>
          <w:p w14:paraId="6D985AD5" w14:textId="39EDF192" w:rsidR="00AE75A0" w:rsidRPr="00AE75A0" w:rsidRDefault="00AE75A0" w:rsidP="00AE75A0">
            <w:pPr>
              <w:jc w:val="center"/>
              <w:rPr>
                <w:sz w:val="22"/>
                <w:szCs w:val="22"/>
              </w:rPr>
            </w:pPr>
            <w:r w:rsidRPr="00AE75A0">
              <w:rPr>
                <w:sz w:val="22"/>
                <w:szCs w:val="22"/>
              </w:rPr>
              <w:t>0.00</w:t>
            </w:r>
          </w:p>
        </w:tc>
        <w:tc>
          <w:tcPr>
            <w:tcW w:w="1075" w:type="dxa"/>
            <w:tcBorders>
              <w:top w:val="nil"/>
              <w:left w:val="nil"/>
              <w:bottom w:val="nil"/>
              <w:right w:val="nil"/>
            </w:tcBorders>
            <w:vAlign w:val="center"/>
          </w:tcPr>
          <w:p w14:paraId="08E1A201" w14:textId="78594361" w:rsidR="00AE75A0" w:rsidRPr="00AE75A0" w:rsidRDefault="00AE75A0" w:rsidP="00AE75A0">
            <w:pPr>
              <w:jc w:val="center"/>
              <w:rPr>
                <w:sz w:val="22"/>
                <w:szCs w:val="22"/>
              </w:rPr>
            </w:pPr>
            <w:r w:rsidRPr="00AE75A0">
              <w:rPr>
                <w:sz w:val="22"/>
                <w:szCs w:val="22"/>
              </w:rPr>
              <w:t>2.12</w:t>
            </w:r>
          </w:p>
        </w:tc>
      </w:tr>
      <w:tr w:rsidR="00AE75A0" w:rsidRPr="00C75CDB" w14:paraId="7CC43828" w14:textId="77777777" w:rsidTr="00724B2B">
        <w:trPr>
          <w:trHeight w:val="551"/>
        </w:trPr>
        <w:tc>
          <w:tcPr>
            <w:tcW w:w="1537" w:type="dxa"/>
            <w:gridSpan w:val="2"/>
            <w:vMerge/>
            <w:tcBorders>
              <w:left w:val="nil"/>
              <w:right w:val="nil"/>
            </w:tcBorders>
            <w:vAlign w:val="center"/>
          </w:tcPr>
          <w:p w14:paraId="52D7D00B"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3C550B91" w14:textId="2C7262C0" w:rsidR="00AE75A0" w:rsidRDefault="00AE75A0" w:rsidP="00AE75A0">
            <w:pPr>
              <w:spacing w:line="360" w:lineRule="auto"/>
              <w:jc w:val="center"/>
              <w:rPr>
                <w:color w:val="000000" w:themeColor="text1"/>
                <w:sz w:val="22"/>
                <w:szCs w:val="22"/>
                <w:lang w:val="en-US"/>
              </w:rPr>
            </w:pPr>
            <w:r>
              <w:rPr>
                <w:color w:val="000000" w:themeColor="text1"/>
                <w:sz w:val="22"/>
                <w:szCs w:val="22"/>
                <w:lang w:val="en-US"/>
              </w:rPr>
              <w:t>Uncertainty Avoidance</w:t>
            </w:r>
          </w:p>
        </w:tc>
        <w:tc>
          <w:tcPr>
            <w:tcW w:w="1008" w:type="dxa"/>
            <w:tcBorders>
              <w:top w:val="nil"/>
              <w:left w:val="nil"/>
              <w:bottom w:val="nil"/>
              <w:right w:val="nil"/>
            </w:tcBorders>
            <w:vAlign w:val="center"/>
          </w:tcPr>
          <w:p w14:paraId="25A98BA6" w14:textId="3FDE0485" w:rsidR="00AE75A0" w:rsidRPr="00AE75A0" w:rsidRDefault="00AE75A0" w:rsidP="00AE75A0">
            <w:pPr>
              <w:jc w:val="center"/>
              <w:rPr>
                <w:sz w:val="22"/>
                <w:szCs w:val="22"/>
              </w:rPr>
            </w:pPr>
            <w:r w:rsidRPr="00AE75A0">
              <w:rPr>
                <w:sz w:val="22"/>
                <w:szCs w:val="22"/>
              </w:rPr>
              <w:t>-11.52</w:t>
            </w:r>
          </w:p>
        </w:tc>
        <w:tc>
          <w:tcPr>
            <w:tcW w:w="1074" w:type="dxa"/>
            <w:tcBorders>
              <w:top w:val="nil"/>
              <w:left w:val="nil"/>
              <w:bottom w:val="nil"/>
              <w:right w:val="nil"/>
            </w:tcBorders>
            <w:vAlign w:val="center"/>
          </w:tcPr>
          <w:p w14:paraId="745F2E34" w14:textId="43603064" w:rsidR="00AE75A0" w:rsidRPr="00AE75A0" w:rsidRDefault="00AE75A0" w:rsidP="00AE75A0">
            <w:pPr>
              <w:jc w:val="center"/>
              <w:rPr>
                <w:sz w:val="22"/>
                <w:szCs w:val="22"/>
              </w:rPr>
            </w:pPr>
            <w:r w:rsidRPr="00AE75A0">
              <w:rPr>
                <w:sz w:val="22"/>
                <w:szCs w:val="22"/>
              </w:rPr>
              <w:t>-4.80</w:t>
            </w:r>
          </w:p>
        </w:tc>
        <w:tc>
          <w:tcPr>
            <w:tcW w:w="1011" w:type="dxa"/>
            <w:tcBorders>
              <w:top w:val="nil"/>
              <w:left w:val="nil"/>
              <w:bottom w:val="nil"/>
              <w:right w:val="nil"/>
            </w:tcBorders>
            <w:vAlign w:val="center"/>
          </w:tcPr>
          <w:p w14:paraId="027C6500" w14:textId="5C2D5081" w:rsidR="00AE75A0" w:rsidRPr="00AE75A0" w:rsidRDefault="00AE75A0" w:rsidP="00AE75A0">
            <w:pPr>
              <w:jc w:val="center"/>
              <w:rPr>
                <w:sz w:val="22"/>
                <w:szCs w:val="22"/>
              </w:rPr>
            </w:pPr>
            <w:r w:rsidRPr="00AE75A0">
              <w:rPr>
                <w:sz w:val="22"/>
                <w:szCs w:val="22"/>
              </w:rPr>
              <w:t>-4.78</w:t>
            </w:r>
          </w:p>
        </w:tc>
        <w:tc>
          <w:tcPr>
            <w:tcW w:w="921" w:type="dxa"/>
            <w:tcBorders>
              <w:top w:val="nil"/>
              <w:left w:val="nil"/>
              <w:bottom w:val="nil"/>
              <w:right w:val="nil"/>
            </w:tcBorders>
            <w:vAlign w:val="center"/>
          </w:tcPr>
          <w:p w14:paraId="793B57E2" w14:textId="51765F72" w:rsidR="00AE75A0" w:rsidRPr="00AE75A0" w:rsidRDefault="00AE75A0" w:rsidP="00AE75A0">
            <w:pPr>
              <w:jc w:val="center"/>
              <w:rPr>
                <w:sz w:val="22"/>
                <w:szCs w:val="22"/>
              </w:rPr>
            </w:pPr>
            <w:r w:rsidRPr="00AE75A0">
              <w:rPr>
                <w:sz w:val="22"/>
                <w:szCs w:val="22"/>
              </w:rPr>
              <w:t>-12.97</w:t>
            </w:r>
          </w:p>
        </w:tc>
        <w:tc>
          <w:tcPr>
            <w:tcW w:w="785" w:type="dxa"/>
            <w:tcBorders>
              <w:top w:val="nil"/>
              <w:left w:val="nil"/>
              <w:bottom w:val="nil"/>
              <w:right w:val="nil"/>
            </w:tcBorders>
            <w:vAlign w:val="center"/>
          </w:tcPr>
          <w:p w14:paraId="74A783B8" w14:textId="4538788C" w:rsidR="00AE75A0" w:rsidRPr="00AE75A0" w:rsidRDefault="00AE75A0" w:rsidP="00AE75A0">
            <w:pPr>
              <w:jc w:val="center"/>
              <w:rPr>
                <w:sz w:val="22"/>
                <w:szCs w:val="22"/>
              </w:rPr>
            </w:pPr>
            <w:r w:rsidRPr="00AE75A0">
              <w:rPr>
                <w:sz w:val="22"/>
                <w:szCs w:val="22"/>
              </w:rPr>
              <w:t>-5.65</w:t>
            </w:r>
          </w:p>
        </w:tc>
        <w:tc>
          <w:tcPr>
            <w:tcW w:w="1075" w:type="dxa"/>
            <w:tcBorders>
              <w:top w:val="nil"/>
              <w:left w:val="nil"/>
              <w:bottom w:val="nil"/>
              <w:right w:val="nil"/>
            </w:tcBorders>
            <w:vAlign w:val="center"/>
          </w:tcPr>
          <w:p w14:paraId="59751C1C" w14:textId="22756E6D" w:rsidR="00AE75A0" w:rsidRPr="00AE75A0" w:rsidRDefault="00AE75A0" w:rsidP="00AE75A0">
            <w:pPr>
              <w:jc w:val="center"/>
              <w:rPr>
                <w:sz w:val="22"/>
                <w:szCs w:val="22"/>
              </w:rPr>
            </w:pPr>
            <w:r w:rsidRPr="00AE75A0">
              <w:rPr>
                <w:sz w:val="22"/>
                <w:szCs w:val="22"/>
              </w:rPr>
              <w:t>1.21</w:t>
            </w:r>
          </w:p>
        </w:tc>
      </w:tr>
      <w:tr w:rsidR="00AE75A0" w:rsidRPr="00C75CDB" w14:paraId="64D6F525" w14:textId="77777777" w:rsidTr="00724B2B">
        <w:trPr>
          <w:trHeight w:val="551"/>
        </w:trPr>
        <w:tc>
          <w:tcPr>
            <w:tcW w:w="1537" w:type="dxa"/>
            <w:gridSpan w:val="2"/>
            <w:vMerge/>
            <w:tcBorders>
              <w:left w:val="nil"/>
              <w:right w:val="nil"/>
            </w:tcBorders>
            <w:vAlign w:val="center"/>
          </w:tcPr>
          <w:p w14:paraId="7FAF0F02"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79DFC864" w14:textId="5F0D363E" w:rsidR="00AE75A0" w:rsidRDefault="00AE75A0" w:rsidP="00AE75A0">
            <w:pPr>
              <w:spacing w:line="360" w:lineRule="auto"/>
              <w:jc w:val="center"/>
              <w:rPr>
                <w:color w:val="000000" w:themeColor="text1"/>
                <w:sz w:val="22"/>
                <w:szCs w:val="22"/>
                <w:lang w:val="en-US"/>
              </w:rPr>
            </w:pPr>
            <w:r>
              <w:rPr>
                <w:color w:val="000000" w:themeColor="text1"/>
                <w:sz w:val="22"/>
                <w:szCs w:val="22"/>
                <w:lang w:val="en-US"/>
              </w:rPr>
              <w:t>Long-Term Orientation</w:t>
            </w:r>
          </w:p>
        </w:tc>
        <w:tc>
          <w:tcPr>
            <w:tcW w:w="1008" w:type="dxa"/>
            <w:tcBorders>
              <w:top w:val="nil"/>
              <w:left w:val="nil"/>
              <w:bottom w:val="nil"/>
              <w:right w:val="nil"/>
            </w:tcBorders>
            <w:vAlign w:val="center"/>
          </w:tcPr>
          <w:p w14:paraId="1917B086" w14:textId="16BA14E8" w:rsidR="00AE75A0" w:rsidRPr="00AE75A0" w:rsidRDefault="00AE75A0" w:rsidP="00AE75A0">
            <w:pPr>
              <w:jc w:val="center"/>
              <w:rPr>
                <w:sz w:val="22"/>
                <w:szCs w:val="22"/>
              </w:rPr>
            </w:pPr>
            <w:r w:rsidRPr="00AE75A0">
              <w:rPr>
                <w:sz w:val="22"/>
                <w:szCs w:val="22"/>
              </w:rPr>
              <w:t>1.08</w:t>
            </w:r>
          </w:p>
        </w:tc>
        <w:tc>
          <w:tcPr>
            <w:tcW w:w="1074" w:type="dxa"/>
            <w:tcBorders>
              <w:top w:val="nil"/>
              <w:left w:val="nil"/>
              <w:bottom w:val="nil"/>
              <w:right w:val="nil"/>
            </w:tcBorders>
            <w:vAlign w:val="center"/>
          </w:tcPr>
          <w:p w14:paraId="3CDBB276" w14:textId="7BC0D42E" w:rsidR="00AE75A0" w:rsidRPr="00AE75A0" w:rsidRDefault="00AE75A0" w:rsidP="00AE75A0">
            <w:pPr>
              <w:jc w:val="center"/>
              <w:rPr>
                <w:sz w:val="22"/>
                <w:szCs w:val="22"/>
              </w:rPr>
            </w:pPr>
            <w:r w:rsidRPr="00AE75A0">
              <w:rPr>
                <w:sz w:val="22"/>
                <w:szCs w:val="22"/>
              </w:rPr>
              <w:t>-8.40</w:t>
            </w:r>
          </w:p>
        </w:tc>
        <w:tc>
          <w:tcPr>
            <w:tcW w:w="1011" w:type="dxa"/>
            <w:tcBorders>
              <w:top w:val="nil"/>
              <w:left w:val="nil"/>
              <w:bottom w:val="nil"/>
              <w:right w:val="nil"/>
            </w:tcBorders>
            <w:vAlign w:val="center"/>
          </w:tcPr>
          <w:p w14:paraId="535A3208" w14:textId="2F98E8FD" w:rsidR="00AE75A0" w:rsidRPr="00AE75A0" w:rsidRDefault="00AE75A0" w:rsidP="00AE75A0">
            <w:pPr>
              <w:jc w:val="center"/>
              <w:rPr>
                <w:sz w:val="22"/>
                <w:szCs w:val="22"/>
              </w:rPr>
            </w:pPr>
            <w:r w:rsidRPr="00AE75A0">
              <w:rPr>
                <w:sz w:val="22"/>
                <w:szCs w:val="22"/>
              </w:rPr>
              <w:t>13.91</w:t>
            </w:r>
          </w:p>
        </w:tc>
        <w:tc>
          <w:tcPr>
            <w:tcW w:w="921" w:type="dxa"/>
            <w:tcBorders>
              <w:top w:val="nil"/>
              <w:left w:val="nil"/>
              <w:bottom w:val="nil"/>
              <w:right w:val="nil"/>
            </w:tcBorders>
            <w:vAlign w:val="center"/>
          </w:tcPr>
          <w:p w14:paraId="463E3C97" w14:textId="182F0A8E" w:rsidR="00AE75A0" w:rsidRPr="00AE75A0" w:rsidRDefault="00AE75A0" w:rsidP="00AE75A0">
            <w:pPr>
              <w:jc w:val="center"/>
              <w:rPr>
                <w:sz w:val="22"/>
                <w:szCs w:val="22"/>
              </w:rPr>
            </w:pPr>
            <w:r w:rsidRPr="00AE75A0">
              <w:rPr>
                <w:sz w:val="22"/>
                <w:szCs w:val="22"/>
              </w:rPr>
              <w:t>3.05</w:t>
            </w:r>
          </w:p>
        </w:tc>
        <w:tc>
          <w:tcPr>
            <w:tcW w:w="785" w:type="dxa"/>
            <w:tcBorders>
              <w:top w:val="nil"/>
              <w:left w:val="nil"/>
              <w:bottom w:val="nil"/>
              <w:right w:val="nil"/>
            </w:tcBorders>
            <w:vAlign w:val="center"/>
          </w:tcPr>
          <w:p w14:paraId="5CA744F8" w14:textId="5FB4987D" w:rsidR="00AE75A0" w:rsidRPr="00AE75A0" w:rsidRDefault="00AE75A0" w:rsidP="00AE75A0">
            <w:pPr>
              <w:jc w:val="center"/>
              <w:rPr>
                <w:sz w:val="22"/>
                <w:szCs w:val="22"/>
              </w:rPr>
            </w:pPr>
            <w:r w:rsidRPr="00AE75A0">
              <w:rPr>
                <w:sz w:val="22"/>
                <w:szCs w:val="22"/>
              </w:rPr>
              <w:t>16.61</w:t>
            </w:r>
          </w:p>
        </w:tc>
        <w:tc>
          <w:tcPr>
            <w:tcW w:w="1075" w:type="dxa"/>
            <w:tcBorders>
              <w:top w:val="nil"/>
              <w:left w:val="nil"/>
              <w:bottom w:val="nil"/>
              <w:right w:val="nil"/>
            </w:tcBorders>
            <w:vAlign w:val="center"/>
          </w:tcPr>
          <w:p w14:paraId="180DCF50" w14:textId="2E4AE860" w:rsidR="00AE75A0" w:rsidRPr="00AE75A0" w:rsidRDefault="00AE75A0" w:rsidP="00AE75A0">
            <w:pPr>
              <w:jc w:val="center"/>
              <w:rPr>
                <w:sz w:val="22"/>
                <w:szCs w:val="22"/>
              </w:rPr>
            </w:pPr>
            <w:r w:rsidRPr="00AE75A0">
              <w:rPr>
                <w:sz w:val="22"/>
                <w:szCs w:val="22"/>
              </w:rPr>
              <w:t>15.15</w:t>
            </w:r>
          </w:p>
        </w:tc>
      </w:tr>
      <w:tr w:rsidR="00AE75A0" w:rsidRPr="00C75CDB" w14:paraId="05E297E6" w14:textId="77777777" w:rsidTr="00724B2B">
        <w:trPr>
          <w:trHeight w:val="551"/>
        </w:trPr>
        <w:tc>
          <w:tcPr>
            <w:tcW w:w="1537" w:type="dxa"/>
            <w:gridSpan w:val="2"/>
            <w:vMerge/>
            <w:tcBorders>
              <w:left w:val="nil"/>
              <w:right w:val="nil"/>
            </w:tcBorders>
            <w:vAlign w:val="center"/>
          </w:tcPr>
          <w:p w14:paraId="6911B106"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66C1164F" w14:textId="5814A07F" w:rsidR="00AE75A0" w:rsidRDefault="00AE75A0" w:rsidP="00AE75A0">
            <w:pPr>
              <w:spacing w:line="360" w:lineRule="auto"/>
              <w:jc w:val="center"/>
              <w:rPr>
                <w:color w:val="000000" w:themeColor="text1"/>
                <w:sz w:val="22"/>
                <w:szCs w:val="22"/>
                <w:lang w:val="en-US"/>
              </w:rPr>
            </w:pPr>
            <w:r>
              <w:rPr>
                <w:color w:val="000000" w:themeColor="text1"/>
                <w:sz w:val="22"/>
                <w:szCs w:val="22"/>
                <w:lang w:val="en-US"/>
              </w:rPr>
              <w:t>Indulgence</w:t>
            </w:r>
          </w:p>
        </w:tc>
        <w:tc>
          <w:tcPr>
            <w:tcW w:w="1008" w:type="dxa"/>
            <w:tcBorders>
              <w:top w:val="nil"/>
              <w:left w:val="nil"/>
              <w:bottom w:val="nil"/>
              <w:right w:val="nil"/>
            </w:tcBorders>
            <w:vAlign w:val="center"/>
          </w:tcPr>
          <w:p w14:paraId="1881BA74" w14:textId="70DA51E2" w:rsidR="00AE75A0" w:rsidRPr="00AE75A0" w:rsidRDefault="00AE75A0" w:rsidP="00AE75A0">
            <w:pPr>
              <w:jc w:val="center"/>
              <w:rPr>
                <w:sz w:val="22"/>
                <w:szCs w:val="22"/>
              </w:rPr>
            </w:pPr>
            <w:r w:rsidRPr="00AE75A0">
              <w:rPr>
                <w:sz w:val="22"/>
                <w:szCs w:val="22"/>
              </w:rPr>
              <w:t>3.86</w:t>
            </w:r>
          </w:p>
        </w:tc>
        <w:tc>
          <w:tcPr>
            <w:tcW w:w="1074" w:type="dxa"/>
            <w:tcBorders>
              <w:top w:val="nil"/>
              <w:left w:val="nil"/>
              <w:bottom w:val="nil"/>
              <w:right w:val="nil"/>
            </w:tcBorders>
            <w:vAlign w:val="center"/>
          </w:tcPr>
          <w:p w14:paraId="43DAC13E" w14:textId="02844098" w:rsidR="00AE75A0" w:rsidRPr="00AE75A0" w:rsidRDefault="00AE75A0" w:rsidP="00AE75A0">
            <w:pPr>
              <w:jc w:val="center"/>
              <w:rPr>
                <w:sz w:val="22"/>
                <w:szCs w:val="22"/>
              </w:rPr>
            </w:pPr>
            <w:r w:rsidRPr="00AE75A0">
              <w:rPr>
                <w:sz w:val="22"/>
                <w:szCs w:val="22"/>
              </w:rPr>
              <w:t>18.20</w:t>
            </w:r>
          </w:p>
        </w:tc>
        <w:tc>
          <w:tcPr>
            <w:tcW w:w="1011" w:type="dxa"/>
            <w:tcBorders>
              <w:top w:val="nil"/>
              <w:left w:val="nil"/>
              <w:bottom w:val="nil"/>
              <w:right w:val="nil"/>
            </w:tcBorders>
            <w:vAlign w:val="center"/>
          </w:tcPr>
          <w:p w14:paraId="3A343DD7" w14:textId="26AEB381" w:rsidR="00AE75A0" w:rsidRPr="00AE75A0" w:rsidRDefault="00AE75A0" w:rsidP="00AE75A0">
            <w:pPr>
              <w:jc w:val="center"/>
              <w:rPr>
                <w:sz w:val="22"/>
                <w:szCs w:val="22"/>
              </w:rPr>
            </w:pPr>
            <w:r w:rsidRPr="00AE75A0">
              <w:rPr>
                <w:sz w:val="22"/>
                <w:szCs w:val="22"/>
              </w:rPr>
              <w:t>9.13</w:t>
            </w:r>
          </w:p>
        </w:tc>
        <w:tc>
          <w:tcPr>
            <w:tcW w:w="921" w:type="dxa"/>
            <w:tcBorders>
              <w:top w:val="nil"/>
              <w:left w:val="nil"/>
              <w:bottom w:val="nil"/>
              <w:right w:val="nil"/>
            </w:tcBorders>
            <w:vAlign w:val="center"/>
          </w:tcPr>
          <w:p w14:paraId="0135448A" w14:textId="17291CC2" w:rsidR="00AE75A0" w:rsidRPr="00AE75A0" w:rsidRDefault="00AE75A0" w:rsidP="00AE75A0">
            <w:pPr>
              <w:jc w:val="center"/>
              <w:rPr>
                <w:sz w:val="22"/>
                <w:szCs w:val="22"/>
              </w:rPr>
            </w:pPr>
            <w:r w:rsidRPr="00AE75A0">
              <w:rPr>
                <w:sz w:val="22"/>
                <w:szCs w:val="22"/>
              </w:rPr>
              <w:t>9.66</w:t>
            </w:r>
          </w:p>
        </w:tc>
        <w:tc>
          <w:tcPr>
            <w:tcW w:w="785" w:type="dxa"/>
            <w:tcBorders>
              <w:top w:val="nil"/>
              <w:left w:val="nil"/>
              <w:bottom w:val="nil"/>
              <w:right w:val="nil"/>
            </w:tcBorders>
            <w:vAlign w:val="center"/>
          </w:tcPr>
          <w:p w14:paraId="73931708" w14:textId="1F40EE22" w:rsidR="00AE75A0" w:rsidRPr="00AE75A0" w:rsidRDefault="00AE75A0" w:rsidP="00AE75A0">
            <w:pPr>
              <w:jc w:val="center"/>
              <w:rPr>
                <w:sz w:val="22"/>
                <w:szCs w:val="22"/>
              </w:rPr>
            </w:pPr>
            <w:r w:rsidRPr="00AE75A0">
              <w:rPr>
                <w:sz w:val="22"/>
                <w:szCs w:val="22"/>
              </w:rPr>
              <w:t>16.13</w:t>
            </w:r>
          </w:p>
        </w:tc>
        <w:tc>
          <w:tcPr>
            <w:tcW w:w="1075" w:type="dxa"/>
            <w:tcBorders>
              <w:top w:val="nil"/>
              <w:left w:val="nil"/>
              <w:bottom w:val="nil"/>
              <w:right w:val="nil"/>
            </w:tcBorders>
            <w:vAlign w:val="center"/>
          </w:tcPr>
          <w:p w14:paraId="6CE770E3" w14:textId="18FC55E9" w:rsidR="00AE75A0" w:rsidRPr="00AE75A0" w:rsidRDefault="00AE75A0" w:rsidP="00AE75A0">
            <w:pPr>
              <w:jc w:val="center"/>
              <w:rPr>
                <w:sz w:val="22"/>
                <w:szCs w:val="22"/>
              </w:rPr>
            </w:pPr>
            <w:r w:rsidRPr="00AE75A0">
              <w:rPr>
                <w:sz w:val="22"/>
                <w:szCs w:val="22"/>
              </w:rPr>
              <w:t>33.03</w:t>
            </w:r>
          </w:p>
        </w:tc>
      </w:tr>
      <w:tr w:rsidR="00AE75A0" w:rsidRPr="00C75CDB" w14:paraId="59BC17FD" w14:textId="77777777" w:rsidTr="00724B2B">
        <w:trPr>
          <w:trHeight w:val="551"/>
        </w:trPr>
        <w:tc>
          <w:tcPr>
            <w:tcW w:w="1537" w:type="dxa"/>
            <w:gridSpan w:val="2"/>
            <w:vMerge/>
            <w:tcBorders>
              <w:left w:val="nil"/>
              <w:bottom w:val="nil"/>
              <w:right w:val="nil"/>
            </w:tcBorders>
            <w:vAlign w:val="center"/>
          </w:tcPr>
          <w:p w14:paraId="202F0902" w14:textId="77777777" w:rsidR="00AE75A0" w:rsidRDefault="00AE75A0" w:rsidP="00AE75A0">
            <w:pPr>
              <w:spacing w:line="360" w:lineRule="auto"/>
              <w:jc w:val="center"/>
              <w:rPr>
                <w:color w:val="000000" w:themeColor="text1"/>
                <w:sz w:val="22"/>
                <w:szCs w:val="22"/>
                <w:lang w:val="en-US"/>
              </w:rPr>
            </w:pPr>
          </w:p>
        </w:tc>
        <w:tc>
          <w:tcPr>
            <w:tcW w:w="1659" w:type="dxa"/>
            <w:tcBorders>
              <w:top w:val="nil"/>
              <w:left w:val="nil"/>
              <w:bottom w:val="nil"/>
              <w:right w:val="nil"/>
            </w:tcBorders>
            <w:vAlign w:val="center"/>
          </w:tcPr>
          <w:p w14:paraId="4779632C" w14:textId="21E0C46A" w:rsidR="00AE75A0" w:rsidRDefault="00AE75A0" w:rsidP="00AE75A0">
            <w:pPr>
              <w:spacing w:line="360" w:lineRule="auto"/>
              <w:jc w:val="center"/>
              <w:rPr>
                <w:color w:val="000000" w:themeColor="text1"/>
                <w:sz w:val="22"/>
                <w:szCs w:val="22"/>
                <w:lang w:val="en-US"/>
              </w:rPr>
            </w:pPr>
            <w:r>
              <w:rPr>
                <w:color w:val="000000" w:themeColor="text1"/>
                <w:sz w:val="22"/>
                <w:szCs w:val="22"/>
                <w:lang w:val="en-US"/>
              </w:rPr>
              <w:t>Monumentalism</w:t>
            </w:r>
          </w:p>
        </w:tc>
        <w:tc>
          <w:tcPr>
            <w:tcW w:w="1008" w:type="dxa"/>
            <w:tcBorders>
              <w:top w:val="nil"/>
              <w:left w:val="nil"/>
              <w:bottom w:val="nil"/>
              <w:right w:val="nil"/>
            </w:tcBorders>
            <w:vAlign w:val="center"/>
          </w:tcPr>
          <w:p w14:paraId="16DE79D6" w14:textId="047EA183" w:rsidR="00AE75A0" w:rsidRPr="00AE75A0" w:rsidRDefault="00AE75A0" w:rsidP="00AE75A0">
            <w:pPr>
              <w:jc w:val="center"/>
              <w:rPr>
                <w:sz w:val="22"/>
                <w:szCs w:val="22"/>
              </w:rPr>
            </w:pPr>
            <w:r w:rsidRPr="00AE75A0">
              <w:rPr>
                <w:sz w:val="22"/>
                <w:szCs w:val="22"/>
              </w:rPr>
              <w:t>27.22</w:t>
            </w:r>
          </w:p>
        </w:tc>
        <w:tc>
          <w:tcPr>
            <w:tcW w:w="1074" w:type="dxa"/>
            <w:tcBorders>
              <w:top w:val="nil"/>
              <w:left w:val="nil"/>
              <w:bottom w:val="nil"/>
              <w:right w:val="nil"/>
            </w:tcBorders>
            <w:vAlign w:val="center"/>
          </w:tcPr>
          <w:p w14:paraId="6FF4BAF7" w14:textId="0906DAFC" w:rsidR="00AE75A0" w:rsidRPr="00AE75A0" w:rsidRDefault="00AE75A0" w:rsidP="00AE75A0">
            <w:pPr>
              <w:jc w:val="center"/>
              <w:rPr>
                <w:sz w:val="22"/>
                <w:szCs w:val="22"/>
              </w:rPr>
            </w:pPr>
            <w:r w:rsidRPr="00AE75A0">
              <w:rPr>
                <w:sz w:val="22"/>
                <w:szCs w:val="22"/>
              </w:rPr>
              <w:t>44.60</w:t>
            </w:r>
          </w:p>
        </w:tc>
        <w:tc>
          <w:tcPr>
            <w:tcW w:w="1011" w:type="dxa"/>
            <w:tcBorders>
              <w:top w:val="nil"/>
              <w:left w:val="nil"/>
              <w:bottom w:val="nil"/>
              <w:right w:val="nil"/>
            </w:tcBorders>
            <w:vAlign w:val="center"/>
          </w:tcPr>
          <w:p w14:paraId="1AB586BA" w14:textId="670BB875" w:rsidR="00AE75A0" w:rsidRPr="00AE75A0" w:rsidRDefault="00AE75A0" w:rsidP="00AE75A0">
            <w:pPr>
              <w:jc w:val="center"/>
              <w:rPr>
                <w:sz w:val="22"/>
                <w:szCs w:val="22"/>
              </w:rPr>
            </w:pPr>
            <w:r w:rsidRPr="00AE75A0">
              <w:rPr>
                <w:sz w:val="22"/>
                <w:szCs w:val="22"/>
              </w:rPr>
              <w:t>57.83</w:t>
            </w:r>
          </w:p>
        </w:tc>
        <w:tc>
          <w:tcPr>
            <w:tcW w:w="921" w:type="dxa"/>
            <w:tcBorders>
              <w:top w:val="nil"/>
              <w:left w:val="nil"/>
              <w:bottom w:val="nil"/>
              <w:right w:val="nil"/>
            </w:tcBorders>
            <w:vAlign w:val="center"/>
          </w:tcPr>
          <w:p w14:paraId="40FE3DC0" w14:textId="47B04236" w:rsidR="00AE75A0" w:rsidRPr="00AE75A0" w:rsidRDefault="00AE75A0" w:rsidP="00AE75A0">
            <w:pPr>
              <w:jc w:val="center"/>
              <w:rPr>
                <w:sz w:val="22"/>
                <w:szCs w:val="22"/>
              </w:rPr>
            </w:pPr>
            <w:r w:rsidRPr="00AE75A0">
              <w:rPr>
                <w:sz w:val="22"/>
                <w:szCs w:val="22"/>
              </w:rPr>
              <w:t>38.05</w:t>
            </w:r>
          </w:p>
        </w:tc>
        <w:tc>
          <w:tcPr>
            <w:tcW w:w="785" w:type="dxa"/>
            <w:tcBorders>
              <w:top w:val="nil"/>
              <w:left w:val="nil"/>
              <w:bottom w:val="nil"/>
              <w:right w:val="nil"/>
            </w:tcBorders>
            <w:vAlign w:val="center"/>
          </w:tcPr>
          <w:p w14:paraId="7493C0B8" w14:textId="4FE8E610" w:rsidR="00AE75A0" w:rsidRPr="00AE75A0" w:rsidRDefault="00AE75A0" w:rsidP="00AE75A0">
            <w:pPr>
              <w:jc w:val="center"/>
              <w:rPr>
                <w:sz w:val="22"/>
                <w:szCs w:val="22"/>
              </w:rPr>
            </w:pPr>
            <w:r w:rsidRPr="00AE75A0">
              <w:rPr>
                <w:sz w:val="22"/>
                <w:szCs w:val="22"/>
              </w:rPr>
              <w:t>67.10</w:t>
            </w:r>
          </w:p>
        </w:tc>
        <w:tc>
          <w:tcPr>
            <w:tcW w:w="1075" w:type="dxa"/>
            <w:tcBorders>
              <w:top w:val="nil"/>
              <w:left w:val="nil"/>
              <w:bottom w:val="nil"/>
              <w:right w:val="nil"/>
            </w:tcBorders>
            <w:vAlign w:val="center"/>
          </w:tcPr>
          <w:p w14:paraId="6355481B" w14:textId="34CEC27D" w:rsidR="00AE75A0" w:rsidRPr="00AE75A0" w:rsidRDefault="00AE75A0" w:rsidP="00AE75A0">
            <w:pPr>
              <w:jc w:val="center"/>
              <w:rPr>
                <w:sz w:val="22"/>
                <w:szCs w:val="22"/>
              </w:rPr>
            </w:pPr>
            <w:r w:rsidRPr="00AE75A0">
              <w:rPr>
                <w:sz w:val="22"/>
                <w:szCs w:val="22"/>
              </w:rPr>
              <w:t>31.21</w:t>
            </w:r>
          </w:p>
        </w:tc>
      </w:tr>
    </w:tbl>
    <w:p w14:paraId="4A8DA012" w14:textId="4A0D77C9" w:rsidR="00AE75A0" w:rsidRPr="00AE75A0" w:rsidRDefault="00AE75A0" w:rsidP="00AE75A0">
      <w:pPr>
        <w:pStyle w:val="a3"/>
        <w:rPr>
          <w:lang w:val="en-US"/>
        </w:rPr>
      </w:pPr>
      <w:r w:rsidRPr="00C75CDB">
        <w:rPr>
          <w:color w:val="000000" w:themeColor="text1"/>
          <w:sz w:val="22"/>
          <w:szCs w:val="22"/>
          <w:lang w:val="en-US"/>
        </w:rPr>
        <w:t xml:space="preserve">Note(s): </w:t>
      </w:r>
      <w:r w:rsidRPr="00AE75A0">
        <w:rPr>
          <w:sz w:val="22"/>
          <w:szCs w:val="22"/>
          <w:lang w:val="en-US"/>
        </w:rPr>
        <w:t>(raw, uncentered data</w:t>
      </w:r>
      <w:r>
        <w:rPr>
          <w:sz w:val="22"/>
          <w:szCs w:val="22"/>
          <w:lang w:val="en-US"/>
        </w:rPr>
        <w:t xml:space="preserve"> was used</w:t>
      </w:r>
      <w:r w:rsidRPr="00AE75A0">
        <w:rPr>
          <w:sz w:val="22"/>
          <w:szCs w:val="22"/>
          <w:lang w:val="en-US"/>
        </w:rPr>
        <w:t>, hence the negative values in some dimensions and samples)</w:t>
      </w:r>
    </w:p>
    <w:p w14:paraId="35A5DD5A" w14:textId="77777777" w:rsidR="00AE75A0" w:rsidRPr="00C75CDB" w:rsidRDefault="00AE75A0" w:rsidP="00AE75A0">
      <w:pPr>
        <w:spacing w:line="360" w:lineRule="auto"/>
        <w:rPr>
          <w:color w:val="000000" w:themeColor="text1"/>
          <w:lang w:val="en-US"/>
        </w:rPr>
      </w:pPr>
    </w:p>
    <w:p w14:paraId="3642B465" w14:textId="77777777" w:rsidR="00AE75A0" w:rsidRPr="00C75CDB" w:rsidRDefault="00AE75A0" w:rsidP="00AE75A0">
      <w:pPr>
        <w:snapToGrid w:val="0"/>
        <w:spacing w:line="360" w:lineRule="auto"/>
        <w:ind w:firstLine="567"/>
        <w:contextualSpacing/>
        <w:jc w:val="both"/>
        <w:rPr>
          <w:color w:val="000000" w:themeColor="text1"/>
          <w:lang w:val="en-US"/>
        </w:rPr>
      </w:pPr>
      <w:r w:rsidRPr="00AE75A0">
        <w:rPr>
          <w:color w:val="000000" w:themeColor="text1"/>
          <w:highlight w:val="yellow"/>
          <w:lang w:val="en-US"/>
        </w:rPr>
        <w:t>To verify the relationship between the two concepts, the Pearson, Spearman as well as linear regression correlations were first employed to assess the relationship between the aggregated sample means of individuals in all federal districts between the two sets of dimensions. Thus, the following results were obtained (Table 5 and Table 6):</w:t>
      </w:r>
    </w:p>
    <w:p w14:paraId="380F6913" w14:textId="77777777" w:rsidR="00AE75A0" w:rsidRPr="00C75CDB" w:rsidRDefault="00AE75A0" w:rsidP="00AE75A0">
      <w:pPr>
        <w:spacing w:line="360" w:lineRule="auto"/>
        <w:rPr>
          <w:color w:val="000000" w:themeColor="text1"/>
          <w:lang w:val="en-US"/>
        </w:rPr>
      </w:pPr>
    </w:p>
    <w:p w14:paraId="423EC456" w14:textId="77777777" w:rsidR="00AE75A0" w:rsidRPr="00C75CDB" w:rsidRDefault="00AE75A0" w:rsidP="00AE75A0">
      <w:pPr>
        <w:spacing w:line="360" w:lineRule="auto"/>
        <w:rPr>
          <w:color w:val="000000" w:themeColor="text1"/>
          <w:lang w:val="en-US"/>
        </w:rPr>
      </w:pPr>
    </w:p>
    <w:p w14:paraId="7CFEE730" w14:textId="77777777" w:rsidR="00AE75A0" w:rsidRPr="00DE67AB" w:rsidRDefault="00AE75A0" w:rsidP="00AE75A0">
      <w:pPr>
        <w:spacing w:line="360" w:lineRule="auto"/>
        <w:rPr>
          <w:color w:val="000000" w:themeColor="text1"/>
          <w:lang w:val="en-US"/>
        </w:rPr>
        <w:sectPr w:rsidR="00AE75A0" w:rsidRPr="00DE67AB" w:rsidSect="00886862">
          <w:pgSz w:w="11906" w:h="16838"/>
          <w:pgMar w:top="1418" w:right="1418" w:bottom="1418" w:left="1418" w:header="709" w:footer="709" w:gutter="0"/>
          <w:cols w:space="708"/>
          <w:titlePg/>
          <w:docGrid w:linePitch="360"/>
        </w:sectPr>
      </w:pPr>
    </w:p>
    <w:tbl>
      <w:tblPr>
        <w:tblStyle w:val="af6"/>
        <w:tblW w:w="15031" w:type="dxa"/>
        <w:tblLook w:val="04A0" w:firstRow="1" w:lastRow="0" w:firstColumn="1" w:lastColumn="0" w:noHBand="0" w:noVBand="1"/>
      </w:tblPr>
      <w:tblGrid>
        <w:gridCol w:w="306"/>
        <w:gridCol w:w="1036"/>
        <w:gridCol w:w="412"/>
        <w:gridCol w:w="639"/>
        <w:gridCol w:w="10"/>
        <w:gridCol w:w="2557"/>
        <w:gridCol w:w="48"/>
        <w:gridCol w:w="3530"/>
        <w:gridCol w:w="30"/>
        <w:gridCol w:w="2578"/>
        <w:gridCol w:w="68"/>
        <w:gridCol w:w="1713"/>
        <w:gridCol w:w="83"/>
        <w:gridCol w:w="1997"/>
        <w:gridCol w:w="24"/>
      </w:tblGrid>
      <w:tr w:rsidR="00AE75A0" w:rsidRPr="00AE75A0" w14:paraId="6AA66DD4" w14:textId="77777777" w:rsidTr="00AE75A0">
        <w:trPr>
          <w:gridAfter w:val="1"/>
          <w:wAfter w:w="24" w:type="dxa"/>
          <w:trHeight w:val="221"/>
        </w:trPr>
        <w:tc>
          <w:tcPr>
            <w:tcW w:w="1342" w:type="dxa"/>
            <w:gridSpan w:val="2"/>
            <w:tcBorders>
              <w:top w:val="single" w:sz="12" w:space="0" w:color="auto"/>
              <w:left w:val="nil"/>
              <w:bottom w:val="single" w:sz="12" w:space="0" w:color="auto"/>
              <w:right w:val="nil"/>
            </w:tcBorders>
            <w:vAlign w:val="center"/>
          </w:tcPr>
          <w:p w14:paraId="59F8155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lastRenderedPageBreak/>
              <w:t>Table 5.</w:t>
            </w:r>
          </w:p>
        </w:tc>
        <w:tc>
          <w:tcPr>
            <w:tcW w:w="1051" w:type="dxa"/>
            <w:gridSpan w:val="2"/>
            <w:tcBorders>
              <w:top w:val="single" w:sz="12" w:space="0" w:color="auto"/>
              <w:left w:val="nil"/>
              <w:bottom w:val="single" w:sz="12" w:space="0" w:color="auto"/>
              <w:right w:val="nil"/>
            </w:tcBorders>
            <w:vAlign w:val="center"/>
          </w:tcPr>
          <w:p w14:paraId="1D58BDF2"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tcBorders>
              <w:top w:val="single" w:sz="12" w:space="0" w:color="auto"/>
              <w:left w:val="nil"/>
              <w:bottom w:val="single" w:sz="12" w:space="0" w:color="auto"/>
              <w:right w:val="nil"/>
            </w:tcBorders>
            <w:vAlign w:val="center"/>
          </w:tcPr>
          <w:p w14:paraId="707BBDFC"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Federal District</w:t>
            </w:r>
          </w:p>
        </w:tc>
        <w:tc>
          <w:tcPr>
            <w:tcW w:w="3530" w:type="dxa"/>
            <w:tcBorders>
              <w:top w:val="single" w:sz="12" w:space="0" w:color="auto"/>
              <w:left w:val="nil"/>
              <w:bottom w:val="single" w:sz="12" w:space="0" w:color="auto"/>
              <w:right w:val="nil"/>
            </w:tcBorders>
            <w:vAlign w:val="center"/>
          </w:tcPr>
          <w:p w14:paraId="56345AEA"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Dimension</w:t>
            </w:r>
          </w:p>
        </w:tc>
        <w:tc>
          <w:tcPr>
            <w:tcW w:w="2676" w:type="dxa"/>
            <w:gridSpan w:val="3"/>
            <w:tcBorders>
              <w:top w:val="single" w:sz="12" w:space="0" w:color="auto"/>
              <w:left w:val="nil"/>
              <w:bottom w:val="single" w:sz="12" w:space="0" w:color="auto"/>
              <w:right w:val="nil"/>
            </w:tcBorders>
            <w:vAlign w:val="center"/>
          </w:tcPr>
          <w:p w14:paraId="3190B247"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Method</w:t>
            </w:r>
          </w:p>
        </w:tc>
        <w:tc>
          <w:tcPr>
            <w:tcW w:w="1796" w:type="dxa"/>
            <w:gridSpan w:val="2"/>
            <w:tcBorders>
              <w:top w:val="single" w:sz="12" w:space="0" w:color="auto"/>
              <w:left w:val="nil"/>
              <w:bottom w:val="single" w:sz="12" w:space="0" w:color="auto"/>
              <w:right w:val="nil"/>
            </w:tcBorders>
            <w:vAlign w:val="center"/>
          </w:tcPr>
          <w:p w14:paraId="17141D85"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Corr.</w:t>
            </w:r>
          </w:p>
        </w:tc>
        <w:tc>
          <w:tcPr>
            <w:tcW w:w="1997" w:type="dxa"/>
            <w:tcBorders>
              <w:top w:val="single" w:sz="12" w:space="0" w:color="auto"/>
              <w:left w:val="nil"/>
              <w:bottom w:val="single" w:sz="12" w:space="0" w:color="auto"/>
              <w:right w:val="nil"/>
            </w:tcBorders>
            <w:vAlign w:val="center"/>
          </w:tcPr>
          <w:p w14:paraId="79BD34FB"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P-value</w:t>
            </w:r>
          </w:p>
        </w:tc>
      </w:tr>
      <w:tr w:rsidR="00AE75A0" w:rsidRPr="00AE75A0" w14:paraId="35C1BC4D" w14:textId="77777777" w:rsidTr="00AE75A0">
        <w:trPr>
          <w:gridAfter w:val="1"/>
          <w:wAfter w:w="24" w:type="dxa"/>
          <w:trHeight w:val="70"/>
        </w:trPr>
        <w:tc>
          <w:tcPr>
            <w:tcW w:w="2393" w:type="dxa"/>
            <w:gridSpan w:val="4"/>
            <w:vMerge w:val="restart"/>
            <w:tcBorders>
              <w:top w:val="single" w:sz="12" w:space="0" w:color="auto"/>
              <w:left w:val="nil"/>
              <w:bottom w:val="nil"/>
              <w:right w:val="nil"/>
            </w:tcBorders>
            <w:vAlign w:val="center"/>
          </w:tcPr>
          <w:p w14:paraId="0DD0468B"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 and Spearman Correlation between means of individuals of Hofstede’s Power Distance and dimensions of Tolerance of Freedom and Consideration in all Federal Districts</w:t>
            </w:r>
          </w:p>
          <w:p w14:paraId="0A2F04E3"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val="restart"/>
            <w:tcBorders>
              <w:top w:val="single" w:sz="12" w:space="0" w:color="auto"/>
              <w:left w:val="nil"/>
              <w:right w:val="nil"/>
            </w:tcBorders>
            <w:vAlign w:val="center"/>
          </w:tcPr>
          <w:p w14:paraId="48DB2965"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Central</w:t>
            </w:r>
          </w:p>
        </w:tc>
        <w:tc>
          <w:tcPr>
            <w:tcW w:w="3530" w:type="dxa"/>
            <w:vMerge w:val="restart"/>
            <w:tcBorders>
              <w:top w:val="single" w:sz="12" w:space="0" w:color="auto"/>
              <w:left w:val="nil"/>
              <w:bottom w:val="nil"/>
              <w:right w:val="nil"/>
            </w:tcBorders>
            <w:vAlign w:val="center"/>
          </w:tcPr>
          <w:p w14:paraId="1ACFD29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2676" w:type="dxa"/>
            <w:gridSpan w:val="3"/>
            <w:tcBorders>
              <w:top w:val="single" w:sz="12" w:space="0" w:color="auto"/>
              <w:left w:val="nil"/>
              <w:bottom w:val="nil"/>
              <w:right w:val="nil"/>
            </w:tcBorders>
            <w:vAlign w:val="center"/>
          </w:tcPr>
          <w:p w14:paraId="31CFE9D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96" w:type="dxa"/>
            <w:gridSpan w:val="2"/>
            <w:tcBorders>
              <w:top w:val="single" w:sz="12" w:space="0" w:color="auto"/>
              <w:left w:val="nil"/>
              <w:bottom w:val="nil"/>
              <w:right w:val="nil"/>
            </w:tcBorders>
            <w:vAlign w:val="center"/>
          </w:tcPr>
          <w:p w14:paraId="1049B86B" w14:textId="77777777" w:rsidR="00AE75A0" w:rsidRPr="00AE75A0" w:rsidRDefault="00AE75A0" w:rsidP="006865F6">
            <w:pPr>
              <w:jc w:val="center"/>
              <w:rPr>
                <w:sz w:val="20"/>
                <w:szCs w:val="20"/>
                <w:highlight w:val="yellow"/>
              </w:rPr>
            </w:pPr>
            <w:r w:rsidRPr="00AE75A0">
              <w:rPr>
                <w:sz w:val="20"/>
                <w:szCs w:val="20"/>
                <w:highlight w:val="yellow"/>
              </w:rPr>
              <w:t>-0.112</w:t>
            </w:r>
          </w:p>
        </w:tc>
        <w:tc>
          <w:tcPr>
            <w:tcW w:w="1997" w:type="dxa"/>
            <w:tcBorders>
              <w:top w:val="single" w:sz="12" w:space="0" w:color="auto"/>
              <w:left w:val="nil"/>
              <w:bottom w:val="nil"/>
              <w:right w:val="nil"/>
            </w:tcBorders>
            <w:vAlign w:val="center"/>
          </w:tcPr>
          <w:p w14:paraId="77348AE7" w14:textId="77777777" w:rsidR="00AE75A0" w:rsidRPr="00AE75A0" w:rsidRDefault="00AE75A0" w:rsidP="006865F6">
            <w:pPr>
              <w:jc w:val="center"/>
              <w:rPr>
                <w:sz w:val="20"/>
                <w:szCs w:val="20"/>
                <w:highlight w:val="yellow"/>
              </w:rPr>
            </w:pPr>
            <w:r w:rsidRPr="00AE75A0">
              <w:rPr>
                <w:sz w:val="20"/>
                <w:szCs w:val="20"/>
                <w:highlight w:val="yellow"/>
              </w:rPr>
              <w:t>0.421</w:t>
            </w:r>
          </w:p>
        </w:tc>
      </w:tr>
      <w:tr w:rsidR="00AE75A0" w:rsidRPr="00AE75A0" w14:paraId="1F7F0E06" w14:textId="77777777" w:rsidTr="00AE75A0">
        <w:trPr>
          <w:gridAfter w:val="1"/>
          <w:wAfter w:w="24" w:type="dxa"/>
          <w:trHeight w:val="70"/>
        </w:trPr>
        <w:tc>
          <w:tcPr>
            <w:tcW w:w="2393" w:type="dxa"/>
            <w:gridSpan w:val="4"/>
            <w:vMerge/>
            <w:tcBorders>
              <w:top w:val="nil"/>
              <w:left w:val="nil"/>
              <w:bottom w:val="nil"/>
              <w:right w:val="nil"/>
            </w:tcBorders>
            <w:vAlign w:val="center"/>
          </w:tcPr>
          <w:p w14:paraId="64619D87"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left w:val="nil"/>
              <w:right w:val="nil"/>
            </w:tcBorders>
            <w:vAlign w:val="center"/>
          </w:tcPr>
          <w:p w14:paraId="0FE52FCB"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tcBorders>
              <w:top w:val="nil"/>
              <w:left w:val="nil"/>
              <w:bottom w:val="nil"/>
              <w:right w:val="nil"/>
            </w:tcBorders>
            <w:vAlign w:val="center"/>
          </w:tcPr>
          <w:p w14:paraId="666739DD"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2123B93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96" w:type="dxa"/>
            <w:gridSpan w:val="2"/>
            <w:tcBorders>
              <w:top w:val="nil"/>
              <w:left w:val="nil"/>
              <w:bottom w:val="nil"/>
              <w:right w:val="nil"/>
            </w:tcBorders>
            <w:vAlign w:val="center"/>
          </w:tcPr>
          <w:p w14:paraId="72844179" w14:textId="77777777" w:rsidR="00AE75A0" w:rsidRPr="00AE75A0" w:rsidRDefault="00AE75A0" w:rsidP="006865F6">
            <w:pPr>
              <w:jc w:val="center"/>
              <w:rPr>
                <w:sz w:val="20"/>
                <w:szCs w:val="20"/>
                <w:highlight w:val="yellow"/>
              </w:rPr>
            </w:pPr>
            <w:r w:rsidRPr="00AE75A0">
              <w:rPr>
                <w:sz w:val="20"/>
                <w:szCs w:val="20"/>
                <w:highlight w:val="yellow"/>
              </w:rPr>
              <w:t>-0.144</w:t>
            </w:r>
          </w:p>
        </w:tc>
        <w:tc>
          <w:tcPr>
            <w:tcW w:w="1997" w:type="dxa"/>
            <w:tcBorders>
              <w:top w:val="nil"/>
              <w:left w:val="nil"/>
              <w:bottom w:val="nil"/>
              <w:right w:val="nil"/>
            </w:tcBorders>
            <w:vAlign w:val="center"/>
          </w:tcPr>
          <w:p w14:paraId="56D0B365" w14:textId="77777777" w:rsidR="00AE75A0" w:rsidRPr="00AE75A0" w:rsidRDefault="00AE75A0" w:rsidP="006865F6">
            <w:pPr>
              <w:jc w:val="center"/>
              <w:rPr>
                <w:sz w:val="20"/>
                <w:szCs w:val="20"/>
                <w:highlight w:val="yellow"/>
              </w:rPr>
            </w:pPr>
            <w:r w:rsidRPr="00AE75A0">
              <w:rPr>
                <w:sz w:val="20"/>
                <w:szCs w:val="20"/>
                <w:highlight w:val="yellow"/>
              </w:rPr>
              <w:t>0.300</w:t>
            </w:r>
          </w:p>
        </w:tc>
      </w:tr>
      <w:tr w:rsidR="00AE75A0" w:rsidRPr="00AE75A0" w14:paraId="3A0500CC" w14:textId="77777777" w:rsidTr="00AE75A0">
        <w:trPr>
          <w:gridAfter w:val="1"/>
          <w:wAfter w:w="24" w:type="dxa"/>
          <w:trHeight w:val="70"/>
        </w:trPr>
        <w:tc>
          <w:tcPr>
            <w:tcW w:w="2393" w:type="dxa"/>
            <w:gridSpan w:val="4"/>
            <w:vMerge/>
            <w:tcBorders>
              <w:top w:val="nil"/>
              <w:left w:val="nil"/>
              <w:bottom w:val="nil"/>
              <w:right w:val="nil"/>
            </w:tcBorders>
            <w:vAlign w:val="center"/>
          </w:tcPr>
          <w:p w14:paraId="6849B7F8"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left w:val="nil"/>
              <w:right w:val="nil"/>
            </w:tcBorders>
            <w:vAlign w:val="center"/>
          </w:tcPr>
          <w:p w14:paraId="6F23A358"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val="restart"/>
            <w:tcBorders>
              <w:top w:val="single" w:sz="12" w:space="0" w:color="auto"/>
              <w:left w:val="nil"/>
              <w:bottom w:val="nil"/>
              <w:right w:val="nil"/>
            </w:tcBorders>
            <w:vAlign w:val="center"/>
          </w:tcPr>
          <w:p w14:paraId="453E69A5"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2676" w:type="dxa"/>
            <w:gridSpan w:val="3"/>
            <w:tcBorders>
              <w:top w:val="single" w:sz="12" w:space="0" w:color="auto"/>
              <w:left w:val="nil"/>
              <w:bottom w:val="nil"/>
              <w:right w:val="nil"/>
            </w:tcBorders>
            <w:vAlign w:val="center"/>
          </w:tcPr>
          <w:p w14:paraId="0667B064"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96" w:type="dxa"/>
            <w:gridSpan w:val="2"/>
            <w:tcBorders>
              <w:top w:val="single" w:sz="12" w:space="0" w:color="auto"/>
              <w:left w:val="nil"/>
              <w:bottom w:val="nil"/>
              <w:right w:val="nil"/>
            </w:tcBorders>
            <w:vAlign w:val="center"/>
          </w:tcPr>
          <w:p w14:paraId="52E6B0D0" w14:textId="77777777" w:rsidR="00AE75A0" w:rsidRPr="00AE75A0" w:rsidRDefault="00AE75A0" w:rsidP="006865F6">
            <w:pPr>
              <w:jc w:val="center"/>
              <w:rPr>
                <w:sz w:val="20"/>
                <w:szCs w:val="20"/>
                <w:highlight w:val="yellow"/>
              </w:rPr>
            </w:pPr>
            <w:r w:rsidRPr="00AE75A0">
              <w:rPr>
                <w:sz w:val="20"/>
                <w:szCs w:val="20"/>
                <w:highlight w:val="yellow"/>
              </w:rPr>
              <w:t>0.050</w:t>
            </w:r>
          </w:p>
        </w:tc>
        <w:tc>
          <w:tcPr>
            <w:tcW w:w="1997" w:type="dxa"/>
            <w:tcBorders>
              <w:top w:val="single" w:sz="12" w:space="0" w:color="auto"/>
              <w:left w:val="nil"/>
              <w:bottom w:val="nil"/>
              <w:right w:val="nil"/>
            </w:tcBorders>
            <w:vAlign w:val="center"/>
          </w:tcPr>
          <w:p w14:paraId="7719F626" w14:textId="77777777" w:rsidR="00AE75A0" w:rsidRPr="00AE75A0" w:rsidRDefault="00AE75A0" w:rsidP="006865F6">
            <w:pPr>
              <w:jc w:val="center"/>
              <w:rPr>
                <w:sz w:val="20"/>
                <w:szCs w:val="20"/>
                <w:highlight w:val="yellow"/>
              </w:rPr>
            </w:pPr>
            <w:r w:rsidRPr="00AE75A0">
              <w:rPr>
                <w:sz w:val="20"/>
                <w:szCs w:val="20"/>
                <w:highlight w:val="yellow"/>
              </w:rPr>
              <w:t>0.714</w:t>
            </w:r>
          </w:p>
        </w:tc>
      </w:tr>
      <w:tr w:rsidR="00AE75A0" w:rsidRPr="00AE75A0" w14:paraId="07218ACB" w14:textId="77777777" w:rsidTr="00AE75A0">
        <w:trPr>
          <w:gridAfter w:val="1"/>
          <w:wAfter w:w="24" w:type="dxa"/>
          <w:trHeight w:val="70"/>
        </w:trPr>
        <w:tc>
          <w:tcPr>
            <w:tcW w:w="2393" w:type="dxa"/>
            <w:gridSpan w:val="4"/>
            <w:vMerge/>
            <w:tcBorders>
              <w:top w:val="nil"/>
              <w:left w:val="nil"/>
              <w:bottom w:val="nil"/>
              <w:right w:val="nil"/>
            </w:tcBorders>
            <w:vAlign w:val="center"/>
          </w:tcPr>
          <w:p w14:paraId="6CFC68A6"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left w:val="nil"/>
              <w:right w:val="nil"/>
            </w:tcBorders>
            <w:vAlign w:val="center"/>
          </w:tcPr>
          <w:p w14:paraId="2A47A0A4"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tcBorders>
              <w:top w:val="nil"/>
              <w:left w:val="nil"/>
              <w:bottom w:val="nil"/>
              <w:right w:val="nil"/>
            </w:tcBorders>
            <w:vAlign w:val="center"/>
          </w:tcPr>
          <w:p w14:paraId="18EA82A1"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77A2262A"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96" w:type="dxa"/>
            <w:gridSpan w:val="2"/>
            <w:tcBorders>
              <w:top w:val="nil"/>
              <w:left w:val="nil"/>
              <w:bottom w:val="nil"/>
              <w:right w:val="nil"/>
            </w:tcBorders>
            <w:vAlign w:val="center"/>
          </w:tcPr>
          <w:p w14:paraId="229F04A2" w14:textId="77777777" w:rsidR="00AE75A0" w:rsidRPr="00AE75A0" w:rsidRDefault="00AE75A0" w:rsidP="006865F6">
            <w:pPr>
              <w:jc w:val="center"/>
              <w:rPr>
                <w:sz w:val="20"/>
                <w:szCs w:val="20"/>
                <w:highlight w:val="yellow"/>
              </w:rPr>
            </w:pPr>
            <w:r w:rsidRPr="00AE75A0">
              <w:rPr>
                <w:sz w:val="20"/>
                <w:szCs w:val="20"/>
                <w:highlight w:val="yellow"/>
              </w:rPr>
              <w:t>0.097</w:t>
            </w:r>
          </w:p>
        </w:tc>
        <w:tc>
          <w:tcPr>
            <w:tcW w:w="1997" w:type="dxa"/>
            <w:tcBorders>
              <w:top w:val="nil"/>
              <w:left w:val="nil"/>
              <w:bottom w:val="nil"/>
              <w:right w:val="nil"/>
            </w:tcBorders>
            <w:vAlign w:val="center"/>
          </w:tcPr>
          <w:p w14:paraId="49817991" w14:textId="77777777" w:rsidR="00AE75A0" w:rsidRPr="00AE75A0" w:rsidRDefault="00AE75A0" w:rsidP="006865F6">
            <w:pPr>
              <w:jc w:val="center"/>
              <w:rPr>
                <w:sz w:val="20"/>
                <w:szCs w:val="20"/>
                <w:highlight w:val="yellow"/>
              </w:rPr>
            </w:pPr>
            <w:r w:rsidRPr="00AE75A0">
              <w:rPr>
                <w:sz w:val="20"/>
                <w:szCs w:val="20"/>
                <w:highlight w:val="yellow"/>
              </w:rPr>
              <w:t>0.487</w:t>
            </w:r>
          </w:p>
        </w:tc>
      </w:tr>
      <w:tr w:rsidR="00AE75A0" w:rsidRPr="00AE75A0" w14:paraId="5F9CC8A9" w14:textId="77777777" w:rsidTr="000648FA">
        <w:trPr>
          <w:gridAfter w:val="1"/>
          <w:wAfter w:w="24" w:type="dxa"/>
          <w:trHeight w:val="70"/>
        </w:trPr>
        <w:tc>
          <w:tcPr>
            <w:tcW w:w="2393" w:type="dxa"/>
            <w:gridSpan w:val="4"/>
            <w:vMerge/>
            <w:tcBorders>
              <w:top w:val="nil"/>
              <w:left w:val="nil"/>
              <w:bottom w:val="nil"/>
              <w:right w:val="nil"/>
            </w:tcBorders>
            <w:vAlign w:val="center"/>
          </w:tcPr>
          <w:p w14:paraId="241461F2"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left w:val="nil"/>
              <w:right w:val="nil"/>
            </w:tcBorders>
            <w:vAlign w:val="center"/>
          </w:tcPr>
          <w:p w14:paraId="3CFE4C98"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tcBorders>
              <w:top w:val="nil"/>
              <w:left w:val="nil"/>
              <w:bottom w:val="nil"/>
              <w:right w:val="nil"/>
            </w:tcBorders>
            <w:vAlign w:val="center"/>
          </w:tcPr>
          <w:p w14:paraId="02CD283B"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138D1E14" w14:textId="77777777" w:rsidR="00AE75A0" w:rsidRPr="00AE75A0" w:rsidRDefault="00AE75A0" w:rsidP="006865F6">
            <w:pPr>
              <w:spacing w:line="360" w:lineRule="auto"/>
              <w:jc w:val="center"/>
              <w:rPr>
                <w:color w:val="000000" w:themeColor="text1"/>
                <w:sz w:val="20"/>
                <w:szCs w:val="20"/>
                <w:highlight w:val="yellow"/>
                <w:lang w:val="en-US"/>
              </w:rPr>
            </w:pPr>
          </w:p>
        </w:tc>
        <w:tc>
          <w:tcPr>
            <w:tcW w:w="1796" w:type="dxa"/>
            <w:gridSpan w:val="2"/>
            <w:tcBorders>
              <w:top w:val="nil"/>
              <w:left w:val="nil"/>
              <w:bottom w:val="nil"/>
              <w:right w:val="nil"/>
            </w:tcBorders>
            <w:vAlign w:val="center"/>
          </w:tcPr>
          <w:p w14:paraId="27C7930D" w14:textId="77777777" w:rsidR="00AE75A0" w:rsidRPr="00AE75A0" w:rsidRDefault="00AE75A0" w:rsidP="006865F6">
            <w:pPr>
              <w:jc w:val="center"/>
              <w:rPr>
                <w:sz w:val="20"/>
                <w:szCs w:val="20"/>
                <w:highlight w:val="yellow"/>
              </w:rPr>
            </w:pPr>
          </w:p>
        </w:tc>
        <w:tc>
          <w:tcPr>
            <w:tcW w:w="1997" w:type="dxa"/>
            <w:tcBorders>
              <w:top w:val="nil"/>
              <w:left w:val="nil"/>
              <w:bottom w:val="nil"/>
              <w:right w:val="nil"/>
            </w:tcBorders>
            <w:vAlign w:val="center"/>
          </w:tcPr>
          <w:p w14:paraId="2E612387" w14:textId="77777777" w:rsidR="00AE75A0" w:rsidRPr="00AE75A0" w:rsidRDefault="00AE75A0" w:rsidP="006865F6">
            <w:pPr>
              <w:jc w:val="center"/>
              <w:rPr>
                <w:sz w:val="20"/>
                <w:szCs w:val="20"/>
                <w:highlight w:val="yellow"/>
              </w:rPr>
            </w:pPr>
          </w:p>
        </w:tc>
      </w:tr>
      <w:tr w:rsidR="00AE75A0" w:rsidRPr="00AE75A0" w14:paraId="1C159941" w14:textId="77777777" w:rsidTr="000648FA">
        <w:trPr>
          <w:gridAfter w:val="1"/>
          <w:wAfter w:w="24" w:type="dxa"/>
          <w:trHeight w:val="70"/>
        </w:trPr>
        <w:tc>
          <w:tcPr>
            <w:tcW w:w="2393" w:type="dxa"/>
            <w:gridSpan w:val="4"/>
            <w:vMerge/>
            <w:tcBorders>
              <w:top w:val="nil"/>
              <w:left w:val="nil"/>
              <w:bottom w:val="nil"/>
              <w:right w:val="nil"/>
            </w:tcBorders>
            <w:vAlign w:val="center"/>
          </w:tcPr>
          <w:p w14:paraId="1CCAD456"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left w:val="nil"/>
              <w:bottom w:val="nil"/>
              <w:right w:val="nil"/>
            </w:tcBorders>
            <w:vAlign w:val="center"/>
          </w:tcPr>
          <w:p w14:paraId="2C40B206" w14:textId="77777777" w:rsidR="00AE75A0" w:rsidRPr="00AE75A0" w:rsidRDefault="00AE75A0" w:rsidP="00AE75A0">
            <w:pPr>
              <w:spacing w:line="360" w:lineRule="auto"/>
              <w:rPr>
                <w:color w:val="000000" w:themeColor="text1"/>
                <w:sz w:val="20"/>
                <w:szCs w:val="20"/>
                <w:highlight w:val="yellow"/>
                <w:lang w:val="en-US"/>
              </w:rPr>
            </w:pPr>
          </w:p>
        </w:tc>
        <w:tc>
          <w:tcPr>
            <w:tcW w:w="3530" w:type="dxa"/>
            <w:tcBorders>
              <w:top w:val="nil"/>
              <w:left w:val="nil"/>
              <w:bottom w:val="nil"/>
              <w:right w:val="nil"/>
            </w:tcBorders>
            <w:vAlign w:val="center"/>
          </w:tcPr>
          <w:p w14:paraId="48FA4E4C"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459A8357" w14:textId="77777777" w:rsidR="00AE75A0" w:rsidRPr="00AE75A0" w:rsidRDefault="00AE75A0" w:rsidP="006865F6">
            <w:pPr>
              <w:spacing w:line="360" w:lineRule="auto"/>
              <w:jc w:val="center"/>
              <w:rPr>
                <w:color w:val="000000" w:themeColor="text1"/>
                <w:sz w:val="20"/>
                <w:szCs w:val="20"/>
                <w:highlight w:val="yellow"/>
                <w:lang w:val="en-US"/>
              </w:rPr>
            </w:pPr>
          </w:p>
        </w:tc>
        <w:tc>
          <w:tcPr>
            <w:tcW w:w="1796" w:type="dxa"/>
            <w:gridSpan w:val="2"/>
            <w:tcBorders>
              <w:top w:val="nil"/>
              <w:left w:val="nil"/>
              <w:bottom w:val="nil"/>
              <w:right w:val="nil"/>
            </w:tcBorders>
            <w:vAlign w:val="center"/>
          </w:tcPr>
          <w:p w14:paraId="53AD7041" w14:textId="77777777" w:rsidR="00AE75A0" w:rsidRPr="00AE75A0" w:rsidRDefault="00AE75A0" w:rsidP="006865F6">
            <w:pPr>
              <w:jc w:val="center"/>
              <w:rPr>
                <w:sz w:val="20"/>
                <w:szCs w:val="20"/>
                <w:highlight w:val="yellow"/>
              </w:rPr>
            </w:pPr>
          </w:p>
        </w:tc>
        <w:tc>
          <w:tcPr>
            <w:tcW w:w="1997" w:type="dxa"/>
            <w:tcBorders>
              <w:top w:val="nil"/>
              <w:left w:val="nil"/>
              <w:bottom w:val="nil"/>
              <w:right w:val="nil"/>
            </w:tcBorders>
            <w:vAlign w:val="center"/>
          </w:tcPr>
          <w:p w14:paraId="3FB84AAD" w14:textId="77777777" w:rsidR="00AE75A0" w:rsidRPr="00AE75A0" w:rsidRDefault="00AE75A0" w:rsidP="006865F6">
            <w:pPr>
              <w:jc w:val="center"/>
              <w:rPr>
                <w:sz w:val="20"/>
                <w:szCs w:val="20"/>
                <w:highlight w:val="yellow"/>
              </w:rPr>
            </w:pPr>
          </w:p>
        </w:tc>
      </w:tr>
      <w:tr w:rsidR="00AE75A0" w:rsidRPr="00AE75A0" w14:paraId="2B2AACEE" w14:textId="77777777" w:rsidTr="00AE75A0">
        <w:trPr>
          <w:gridAfter w:val="1"/>
          <w:wAfter w:w="24" w:type="dxa"/>
          <w:trHeight w:val="70"/>
        </w:trPr>
        <w:tc>
          <w:tcPr>
            <w:tcW w:w="2393" w:type="dxa"/>
            <w:gridSpan w:val="4"/>
            <w:vMerge/>
            <w:tcBorders>
              <w:top w:val="nil"/>
              <w:left w:val="nil"/>
              <w:bottom w:val="nil"/>
              <w:right w:val="nil"/>
            </w:tcBorders>
            <w:vAlign w:val="center"/>
          </w:tcPr>
          <w:p w14:paraId="2CD63C6E"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val="restart"/>
            <w:tcBorders>
              <w:top w:val="single" w:sz="12" w:space="0" w:color="auto"/>
              <w:left w:val="nil"/>
              <w:bottom w:val="nil"/>
              <w:right w:val="nil"/>
            </w:tcBorders>
            <w:vAlign w:val="center"/>
          </w:tcPr>
          <w:p w14:paraId="31D901A8"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North-Western</w:t>
            </w:r>
          </w:p>
        </w:tc>
        <w:tc>
          <w:tcPr>
            <w:tcW w:w="3530" w:type="dxa"/>
            <w:vMerge w:val="restart"/>
            <w:tcBorders>
              <w:top w:val="single" w:sz="12" w:space="0" w:color="auto"/>
              <w:left w:val="nil"/>
              <w:bottom w:val="nil"/>
              <w:right w:val="nil"/>
            </w:tcBorders>
            <w:vAlign w:val="center"/>
          </w:tcPr>
          <w:p w14:paraId="6D215E9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2676" w:type="dxa"/>
            <w:gridSpan w:val="3"/>
            <w:tcBorders>
              <w:top w:val="single" w:sz="12" w:space="0" w:color="auto"/>
              <w:left w:val="nil"/>
              <w:bottom w:val="nil"/>
              <w:right w:val="nil"/>
            </w:tcBorders>
            <w:vAlign w:val="center"/>
          </w:tcPr>
          <w:p w14:paraId="3437FCBD"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96" w:type="dxa"/>
            <w:gridSpan w:val="2"/>
            <w:tcBorders>
              <w:top w:val="single" w:sz="12" w:space="0" w:color="auto"/>
              <w:left w:val="nil"/>
              <w:bottom w:val="nil"/>
              <w:right w:val="nil"/>
            </w:tcBorders>
            <w:vAlign w:val="center"/>
          </w:tcPr>
          <w:p w14:paraId="62E7A59E" w14:textId="77777777" w:rsidR="00AE75A0" w:rsidRPr="00AE75A0" w:rsidRDefault="00AE75A0" w:rsidP="006865F6">
            <w:pPr>
              <w:jc w:val="center"/>
              <w:rPr>
                <w:sz w:val="20"/>
                <w:szCs w:val="20"/>
                <w:highlight w:val="yellow"/>
              </w:rPr>
            </w:pPr>
            <w:r w:rsidRPr="00AE75A0">
              <w:rPr>
                <w:sz w:val="20"/>
                <w:szCs w:val="20"/>
                <w:highlight w:val="yellow"/>
              </w:rPr>
              <w:t>-0.090</w:t>
            </w:r>
          </w:p>
        </w:tc>
        <w:tc>
          <w:tcPr>
            <w:tcW w:w="1997" w:type="dxa"/>
            <w:tcBorders>
              <w:top w:val="single" w:sz="12" w:space="0" w:color="auto"/>
              <w:left w:val="nil"/>
              <w:bottom w:val="nil"/>
              <w:right w:val="nil"/>
            </w:tcBorders>
            <w:vAlign w:val="center"/>
          </w:tcPr>
          <w:p w14:paraId="6BC978C2" w14:textId="77777777" w:rsidR="00AE75A0" w:rsidRPr="00AE75A0" w:rsidRDefault="00AE75A0" w:rsidP="006865F6">
            <w:pPr>
              <w:jc w:val="center"/>
              <w:rPr>
                <w:sz w:val="20"/>
                <w:szCs w:val="20"/>
                <w:highlight w:val="yellow"/>
              </w:rPr>
            </w:pPr>
            <w:r w:rsidRPr="00AE75A0">
              <w:rPr>
                <w:sz w:val="20"/>
                <w:szCs w:val="20"/>
                <w:highlight w:val="yellow"/>
              </w:rPr>
              <w:t>0.672</w:t>
            </w:r>
          </w:p>
        </w:tc>
      </w:tr>
      <w:tr w:rsidR="00AE75A0" w:rsidRPr="00AE75A0" w14:paraId="0B06E388" w14:textId="77777777" w:rsidTr="00AE75A0">
        <w:trPr>
          <w:gridAfter w:val="1"/>
          <w:wAfter w:w="24" w:type="dxa"/>
          <w:trHeight w:val="70"/>
        </w:trPr>
        <w:tc>
          <w:tcPr>
            <w:tcW w:w="2393" w:type="dxa"/>
            <w:gridSpan w:val="4"/>
            <w:vMerge/>
            <w:tcBorders>
              <w:top w:val="nil"/>
              <w:left w:val="nil"/>
              <w:bottom w:val="nil"/>
              <w:right w:val="nil"/>
            </w:tcBorders>
            <w:vAlign w:val="center"/>
          </w:tcPr>
          <w:p w14:paraId="1F38E315"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top w:val="nil"/>
              <w:left w:val="nil"/>
              <w:bottom w:val="nil"/>
              <w:right w:val="nil"/>
            </w:tcBorders>
            <w:vAlign w:val="center"/>
          </w:tcPr>
          <w:p w14:paraId="646C4E14"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tcBorders>
              <w:top w:val="nil"/>
              <w:left w:val="nil"/>
              <w:bottom w:val="nil"/>
              <w:right w:val="nil"/>
            </w:tcBorders>
            <w:vAlign w:val="center"/>
          </w:tcPr>
          <w:p w14:paraId="29FC50F9"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4FBB360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96" w:type="dxa"/>
            <w:gridSpan w:val="2"/>
            <w:tcBorders>
              <w:top w:val="nil"/>
              <w:left w:val="nil"/>
              <w:bottom w:val="nil"/>
              <w:right w:val="nil"/>
            </w:tcBorders>
            <w:vAlign w:val="center"/>
          </w:tcPr>
          <w:p w14:paraId="5C146EA7" w14:textId="77777777" w:rsidR="00AE75A0" w:rsidRPr="00AE75A0" w:rsidRDefault="00AE75A0" w:rsidP="006865F6">
            <w:pPr>
              <w:jc w:val="center"/>
              <w:rPr>
                <w:sz w:val="20"/>
                <w:szCs w:val="20"/>
                <w:highlight w:val="yellow"/>
              </w:rPr>
            </w:pPr>
            <w:r w:rsidRPr="00AE75A0">
              <w:rPr>
                <w:sz w:val="20"/>
                <w:szCs w:val="20"/>
                <w:highlight w:val="yellow"/>
              </w:rPr>
              <w:t>0.029</w:t>
            </w:r>
          </w:p>
        </w:tc>
        <w:tc>
          <w:tcPr>
            <w:tcW w:w="1997" w:type="dxa"/>
            <w:tcBorders>
              <w:top w:val="nil"/>
              <w:left w:val="nil"/>
              <w:bottom w:val="nil"/>
              <w:right w:val="nil"/>
            </w:tcBorders>
            <w:vAlign w:val="center"/>
          </w:tcPr>
          <w:p w14:paraId="16E5DAC8" w14:textId="77777777" w:rsidR="00AE75A0" w:rsidRPr="00AE75A0" w:rsidRDefault="00AE75A0" w:rsidP="006865F6">
            <w:pPr>
              <w:jc w:val="center"/>
              <w:rPr>
                <w:sz w:val="20"/>
                <w:szCs w:val="20"/>
                <w:highlight w:val="yellow"/>
              </w:rPr>
            </w:pPr>
            <w:r w:rsidRPr="00AE75A0">
              <w:rPr>
                <w:sz w:val="20"/>
                <w:szCs w:val="20"/>
                <w:highlight w:val="yellow"/>
              </w:rPr>
              <w:t>0.891</w:t>
            </w:r>
          </w:p>
        </w:tc>
      </w:tr>
      <w:tr w:rsidR="00AE75A0" w:rsidRPr="00AE75A0" w14:paraId="7F7586A8" w14:textId="77777777" w:rsidTr="00AE75A0">
        <w:trPr>
          <w:gridAfter w:val="1"/>
          <w:wAfter w:w="24" w:type="dxa"/>
          <w:trHeight w:val="70"/>
        </w:trPr>
        <w:tc>
          <w:tcPr>
            <w:tcW w:w="2393" w:type="dxa"/>
            <w:gridSpan w:val="4"/>
            <w:vMerge/>
            <w:tcBorders>
              <w:top w:val="nil"/>
              <w:left w:val="nil"/>
              <w:bottom w:val="nil"/>
              <w:right w:val="nil"/>
            </w:tcBorders>
            <w:vAlign w:val="center"/>
          </w:tcPr>
          <w:p w14:paraId="225386B7"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top w:val="nil"/>
              <w:left w:val="nil"/>
              <w:bottom w:val="nil"/>
              <w:right w:val="nil"/>
            </w:tcBorders>
            <w:vAlign w:val="center"/>
          </w:tcPr>
          <w:p w14:paraId="7963D7B2"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val="restart"/>
            <w:tcBorders>
              <w:top w:val="single" w:sz="12" w:space="0" w:color="auto"/>
              <w:left w:val="nil"/>
              <w:bottom w:val="nil"/>
              <w:right w:val="nil"/>
            </w:tcBorders>
            <w:vAlign w:val="center"/>
          </w:tcPr>
          <w:p w14:paraId="0656B0DE"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2676" w:type="dxa"/>
            <w:gridSpan w:val="3"/>
            <w:tcBorders>
              <w:top w:val="single" w:sz="12" w:space="0" w:color="auto"/>
              <w:left w:val="nil"/>
              <w:bottom w:val="nil"/>
              <w:right w:val="nil"/>
            </w:tcBorders>
            <w:vAlign w:val="center"/>
          </w:tcPr>
          <w:p w14:paraId="46CBE90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96" w:type="dxa"/>
            <w:gridSpan w:val="2"/>
            <w:tcBorders>
              <w:top w:val="single" w:sz="12" w:space="0" w:color="auto"/>
              <w:left w:val="nil"/>
              <w:bottom w:val="nil"/>
              <w:right w:val="nil"/>
            </w:tcBorders>
            <w:vAlign w:val="center"/>
          </w:tcPr>
          <w:p w14:paraId="17B763BF" w14:textId="77777777" w:rsidR="00AE75A0" w:rsidRPr="00AE75A0" w:rsidRDefault="00AE75A0" w:rsidP="006865F6">
            <w:pPr>
              <w:jc w:val="center"/>
              <w:rPr>
                <w:sz w:val="20"/>
                <w:szCs w:val="20"/>
                <w:highlight w:val="yellow"/>
              </w:rPr>
            </w:pPr>
            <w:r w:rsidRPr="00AE75A0">
              <w:rPr>
                <w:sz w:val="20"/>
                <w:szCs w:val="20"/>
                <w:highlight w:val="yellow"/>
              </w:rPr>
              <w:t>0.059</w:t>
            </w:r>
          </w:p>
        </w:tc>
        <w:tc>
          <w:tcPr>
            <w:tcW w:w="1997" w:type="dxa"/>
            <w:tcBorders>
              <w:top w:val="single" w:sz="12" w:space="0" w:color="auto"/>
              <w:left w:val="nil"/>
              <w:bottom w:val="nil"/>
              <w:right w:val="nil"/>
            </w:tcBorders>
            <w:vAlign w:val="center"/>
          </w:tcPr>
          <w:p w14:paraId="717A64AF" w14:textId="77777777" w:rsidR="00AE75A0" w:rsidRPr="00AE75A0" w:rsidRDefault="00AE75A0" w:rsidP="006865F6">
            <w:pPr>
              <w:jc w:val="center"/>
              <w:rPr>
                <w:sz w:val="20"/>
                <w:szCs w:val="20"/>
                <w:highlight w:val="yellow"/>
              </w:rPr>
            </w:pPr>
            <w:r w:rsidRPr="00AE75A0">
              <w:rPr>
                <w:sz w:val="20"/>
                <w:szCs w:val="20"/>
                <w:highlight w:val="yellow"/>
              </w:rPr>
              <w:t>0.781</w:t>
            </w:r>
          </w:p>
        </w:tc>
      </w:tr>
      <w:tr w:rsidR="00AE75A0" w:rsidRPr="00AE75A0" w14:paraId="4C02EF59" w14:textId="77777777" w:rsidTr="00AE75A0">
        <w:trPr>
          <w:gridAfter w:val="1"/>
          <w:wAfter w:w="24" w:type="dxa"/>
          <w:trHeight w:val="70"/>
        </w:trPr>
        <w:tc>
          <w:tcPr>
            <w:tcW w:w="2393" w:type="dxa"/>
            <w:gridSpan w:val="4"/>
            <w:vMerge/>
            <w:tcBorders>
              <w:top w:val="nil"/>
              <w:left w:val="nil"/>
              <w:bottom w:val="nil"/>
              <w:right w:val="nil"/>
            </w:tcBorders>
            <w:vAlign w:val="center"/>
          </w:tcPr>
          <w:p w14:paraId="5ABBC940" w14:textId="77777777" w:rsidR="00AE75A0" w:rsidRPr="00AE75A0" w:rsidRDefault="00AE75A0" w:rsidP="006865F6">
            <w:pPr>
              <w:spacing w:line="360" w:lineRule="auto"/>
              <w:jc w:val="center"/>
              <w:rPr>
                <w:color w:val="000000" w:themeColor="text1"/>
                <w:sz w:val="20"/>
                <w:szCs w:val="20"/>
                <w:highlight w:val="yellow"/>
                <w:lang w:val="en-US"/>
              </w:rPr>
            </w:pPr>
          </w:p>
        </w:tc>
        <w:tc>
          <w:tcPr>
            <w:tcW w:w="2615" w:type="dxa"/>
            <w:gridSpan w:val="3"/>
            <w:vMerge/>
            <w:tcBorders>
              <w:top w:val="nil"/>
              <w:left w:val="nil"/>
              <w:bottom w:val="nil"/>
              <w:right w:val="nil"/>
            </w:tcBorders>
            <w:vAlign w:val="center"/>
          </w:tcPr>
          <w:p w14:paraId="71247D94" w14:textId="77777777" w:rsidR="00AE75A0" w:rsidRPr="00AE75A0" w:rsidRDefault="00AE75A0" w:rsidP="006865F6">
            <w:pPr>
              <w:spacing w:line="360" w:lineRule="auto"/>
              <w:jc w:val="center"/>
              <w:rPr>
                <w:color w:val="000000" w:themeColor="text1"/>
                <w:sz w:val="20"/>
                <w:szCs w:val="20"/>
                <w:highlight w:val="yellow"/>
                <w:lang w:val="en-US"/>
              </w:rPr>
            </w:pPr>
          </w:p>
        </w:tc>
        <w:tc>
          <w:tcPr>
            <w:tcW w:w="3530" w:type="dxa"/>
            <w:vMerge/>
            <w:tcBorders>
              <w:top w:val="nil"/>
              <w:left w:val="nil"/>
              <w:bottom w:val="nil"/>
              <w:right w:val="nil"/>
            </w:tcBorders>
            <w:vAlign w:val="center"/>
          </w:tcPr>
          <w:p w14:paraId="1FF29519" w14:textId="77777777" w:rsidR="00AE75A0" w:rsidRPr="00AE75A0" w:rsidRDefault="00AE75A0" w:rsidP="006865F6">
            <w:pPr>
              <w:spacing w:line="360" w:lineRule="auto"/>
              <w:jc w:val="center"/>
              <w:rPr>
                <w:color w:val="000000" w:themeColor="text1"/>
                <w:sz w:val="20"/>
                <w:szCs w:val="20"/>
                <w:highlight w:val="yellow"/>
                <w:lang w:val="en-US"/>
              </w:rPr>
            </w:pPr>
          </w:p>
        </w:tc>
        <w:tc>
          <w:tcPr>
            <w:tcW w:w="2676" w:type="dxa"/>
            <w:gridSpan w:val="3"/>
            <w:tcBorders>
              <w:top w:val="nil"/>
              <w:left w:val="nil"/>
              <w:bottom w:val="nil"/>
              <w:right w:val="nil"/>
            </w:tcBorders>
            <w:vAlign w:val="center"/>
          </w:tcPr>
          <w:p w14:paraId="384E9D2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96" w:type="dxa"/>
            <w:gridSpan w:val="2"/>
            <w:tcBorders>
              <w:top w:val="nil"/>
              <w:left w:val="nil"/>
              <w:bottom w:val="nil"/>
              <w:right w:val="nil"/>
            </w:tcBorders>
            <w:vAlign w:val="center"/>
          </w:tcPr>
          <w:p w14:paraId="3AEF9611" w14:textId="77777777" w:rsidR="00AE75A0" w:rsidRPr="00AE75A0" w:rsidRDefault="00AE75A0" w:rsidP="006865F6">
            <w:pPr>
              <w:jc w:val="center"/>
              <w:rPr>
                <w:sz w:val="20"/>
                <w:szCs w:val="20"/>
                <w:highlight w:val="yellow"/>
              </w:rPr>
            </w:pPr>
            <w:r w:rsidRPr="00AE75A0">
              <w:rPr>
                <w:sz w:val="20"/>
                <w:szCs w:val="20"/>
                <w:highlight w:val="yellow"/>
              </w:rPr>
              <w:t>0.041</w:t>
            </w:r>
          </w:p>
        </w:tc>
        <w:tc>
          <w:tcPr>
            <w:tcW w:w="1997" w:type="dxa"/>
            <w:tcBorders>
              <w:top w:val="nil"/>
              <w:left w:val="nil"/>
              <w:bottom w:val="nil"/>
              <w:right w:val="nil"/>
            </w:tcBorders>
            <w:vAlign w:val="center"/>
          </w:tcPr>
          <w:p w14:paraId="145CED29" w14:textId="77777777" w:rsidR="00AE75A0" w:rsidRPr="00AE75A0" w:rsidRDefault="00AE75A0" w:rsidP="006865F6">
            <w:pPr>
              <w:jc w:val="center"/>
              <w:rPr>
                <w:sz w:val="20"/>
                <w:szCs w:val="20"/>
                <w:highlight w:val="yellow"/>
              </w:rPr>
            </w:pPr>
            <w:r w:rsidRPr="00AE75A0">
              <w:rPr>
                <w:sz w:val="20"/>
                <w:szCs w:val="20"/>
                <w:highlight w:val="yellow"/>
              </w:rPr>
              <w:t>0.846</w:t>
            </w:r>
          </w:p>
        </w:tc>
      </w:tr>
      <w:tr w:rsidR="00AE75A0" w:rsidRPr="00AE75A0" w14:paraId="176B33DF" w14:textId="77777777" w:rsidTr="00AE75A0">
        <w:trPr>
          <w:trHeight w:val="70"/>
        </w:trPr>
        <w:tc>
          <w:tcPr>
            <w:tcW w:w="306" w:type="dxa"/>
            <w:vMerge w:val="restart"/>
            <w:tcBorders>
              <w:top w:val="nil"/>
              <w:left w:val="nil"/>
              <w:bottom w:val="nil"/>
              <w:right w:val="nil"/>
            </w:tcBorders>
          </w:tcPr>
          <w:p w14:paraId="27A4FEAD" w14:textId="77777777" w:rsidR="00AE75A0" w:rsidRPr="00AE75A0" w:rsidRDefault="00AE75A0" w:rsidP="006865F6">
            <w:pPr>
              <w:spacing w:line="360" w:lineRule="auto"/>
              <w:rPr>
                <w:color w:val="000000" w:themeColor="text1"/>
                <w:sz w:val="20"/>
                <w:szCs w:val="20"/>
                <w:highlight w:val="yellow"/>
                <w:lang w:val="en-US"/>
              </w:rPr>
            </w:pPr>
          </w:p>
        </w:tc>
        <w:tc>
          <w:tcPr>
            <w:tcW w:w="2097" w:type="dxa"/>
            <w:gridSpan w:val="4"/>
            <w:tcBorders>
              <w:top w:val="nil"/>
              <w:left w:val="nil"/>
              <w:bottom w:val="nil"/>
              <w:right w:val="nil"/>
            </w:tcBorders>
          </w:tcPr>
          <w:p w14:paraId="7FCB086A"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val="restart"/>
            <w:tcBorders>
              <w:top w:val="single" w:sz="4" w:space="0" w:color="auto"/>
              <w:left w:val="nil"/>
              <w:bottom w:val="nil"/>
              <w:right w:val="nil"/>
            </w:tcBorders>
            <w:vAlign w:val="center"/>
          </w:tcPr>
          <w:p w14:paraId="2B0EB4FC"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Volga</w:t>
            </w:r>
          </w:p>
        </w:tc>
        <w:tc>
          <w:tcPr>
            <w:tcW w:w="3608" w:type="dxa"/>
            <w:gridSpan w:val="3"/>
            <w:vMerge w:val="restart"/>
            <w:tcBorders>
              <w:top w:val="single" w:sz="4" w:space="0" w:color="auto"/>
              <w:left w:val="nil"/>
              <w:bottom w:val="nil"/>
              <w:right w:val="nil"/>
            </w:tcBorders>
            <w:vAlign w:val="center"/>
          </w:tcPr>
          <w:p w14:paraId="6E41DF5E"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2578" w:type="dxa"/>
            <w:tcBorders>
              <w:top w:val="single" w:sz="4" w:space="0" w:color="auto"/>
              <w:left w:val="nil"/>
              <w:bottom w:val="nil"/>
              <w:right w:val="nil"/>
            </w:tcBorders>
            <w:vAlign w:val="center"/>
          </w:tcPr>
          <w:p w14:paraId="7022FF59"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81" w:type="dxa"/>
            <w:gridSpan w:val="2"/>
            <w:tcBorders>
              <w:top w:val="single" w:sz="4" w:space="0" w:color="auto"/>
              <w:left w:val="nil"/>
              <w:bottom w:val="nil"/>
              <w:right w:val="nil"/>
            </w:tcBorders>
            <w:vAlign w:val="center"/>
          </w:tcPr>
          <w:p w14:paraId="09AAF03F" w14:textId="77777777" w:rsidR="00AE75A0" w:rsidRPr="00AE75A0" w:rsidRDefault="00AE75A0" w:rsidP="006865F6">
            <w:pPr>
              <w:jc w:val="center"/>
              <w:rPr>
                <w:sz w:val="20"/>
                <w:szCs w:val="20"/>
                <w:highlight w:val="yellow"/>
              </w:rPr>
            </w:pPr>
            <w:r w:rsidRPr="00AE75A0">
              <w:rPr>
                <w:sz w:val="20"/>
                <w:szCs w:val="20"/>
                <w:highlight w:val="yellow"/>
              </w:rPr>
              <w:t>-0.084</w:t>
            </w:r>
          </w:p>
        </w:tc>
        <w:tc>
          <w:tcPr>
            <w:tcW w:w="2104" w:type="dxa"/>
            <w:gridSpan w:val="3"/>
            <w:tcBorders>
              <w:top w:val="single" w:sz="4" w:space="0" w:color="auto"/>
              <w:left w:val="nil"/>
              <w:bottom w:val="nil"/>
              <w:right w:val="nil"/>
            </w:tcBorders>
            <w:vAlign w:val="center"/>
          </w:tcPr>
          <w:p w14:paraId="7DCF5E8D" w14:textId="77777777" w:rsidR="00AE75A0" w:rsidRPr="00AE75A0" w:rsidRDefault="00AE75A0" w:rsidP="006865F6">
            <w:pPr>
              <w:jc w:val="center"/>
              <w:rPr>
                <w:sz w:val="20"/>
                <w:szCs w:val="20"/>
                <w:highlight w:val="yellow"/>
              </w:rPr>
            </w:pPr>
            <w:r w:rsidRPr="00AE75A0">
              <w:rPr>
                <w:sz w:val="20"/>
                <w:szCs w:val="20"/>
                <w:highlight w:val="yellow"/>
              </w:rPr>
              <w:t>0.599</w:t>
            </w:r>
          </w:p>
        </w:tc>
      </w:tr>
      <w:tr w:rsidR="00AE75A0" w:rsidRPr="00AE75A0" w14:paraId="7414B896" w14:textId="77777777" w:rsidTr="00AE75A0">
        <w:trPr>
          <w:trHeight w:val="70"/>
        </w:trPr>
        <w:tc>
          <w:tcPr>
            <w:tcW w:w="306" w:type="dxa"/>
            <w:vMerge/>
            <w:tcBorders>
              <w:top w:val="nil"/>
              <w:left w:val="nil"/>
              <w:bottom w:val="nil"/>
              <w:right w:val="nil"/>
            </w:tcBorders>
          </w:tcPr>
          <w:p w14:paraId="06B1B42D"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6A59E4BB"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15A8D797"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tcBorders>
              <w:top w:val="nil"/>
              <w:left w:val="nil"/>
              <w:bottom w:val="nil"/>
              <w:right w:val="nil"/>
            </w:tcBorders>
            <w:vAlign w:val="center"/>
          </w:tcPr>
          <w:p w14:paraId="096386CA" w14:textId="77777777" w:rsidR="00AE75A0" w:rsidRPr="00AE75A0" w:rsidRDefault="00AE75A0" w:rsidP="006865F6">
            <w:pPr>
              <w:spacing w:line="360" w:lineRule="auto"/>
              <w:jc w:val="center"/>
              <w:rPr>
                <w:color w:val="000000" w:themeColor="text1"/>
                <w:sz w:val="20"/>
                <w:szCs w:val="20"/>
                <w:highlight w:val="yellow"/>
                <w:lang w:val="en-US"/>
              </w:rPr>
            </w:pPr>
          </w:p>
        </w:tc>
        <w:tc>
          <w:tcPr>
            <w:tcW w:w="2578" w:type="dxa"/>
            <w:tcBorders>
              <w:top w:val="nil"/>
              <w:left w:val="nil"/>
              <w:bottom w:val="nil"/>
              <w:right w:val="nil"/>
            </w:tcBorders>
            <w:vAlign w:val="center"/>
          </w:tcPr>
          <w:p w14:paraId="4A369912"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81" w:type="dxa"/>
            <w:gridSpan w:val="2"/>
            <w:tcBorders>
              <w:top w:val="nil"/>
              <w:left w:val="nil"/>
              <w:bottom w:val="nil"/>
              <w:right w:val="nil"/>
            </w:tcBorders>
            <w:vAlign w:val="center"/>
          </w:tcPr>
          <w:p w14:paraId="2B9B2F64" w14:textId="77777777" w:rsidR="00AE75A0" w:rsidRPr="00AE75A0" w:rsidRDefault="00AE75A0" w:rsidP="006865F6">
            <w:pPr>
              <w:jc w:val="center"/>
              <w:rPr>
                <w:sz w:val="20"/>
                <w:szCs w:val="20"/>
                <w:highlight w:val="yellow"/>
              </w:rPr>
            </w:pPr>
            <w:r w:rsidRPr="00AE75A0">
              <w:rPr>
                <w:sz w:val="20"/>
                <w:szCs w:val="20"/>
                <w:highlight w:val="yellow"/>
              </w:rPr>
              <w:t>0.032</w:t>
            </w:r>
          </w:p>
        </w:tc>
        <w:tc>
          <w:tcPr>
            <w:tcW w:w="2104" w:type="dxa"/>
            <w:gridSpan w:val="3"/>
            <w:tcBorders>
              <w:top w:val="nil"/>
              <w:left w:val="nil"/>
              <w:bottom w:val="nil"/>
              <w:right w:val="nil"/>
            </w:tcBorders>
            <w:vAlign w:val="center"/>
          </w:tcPr>
          <w:p w14:paraId="7B75DFB9" w14:textId="77777777" w:rsidR="00AE75A0" w:rsidRPr="00AE75A0" w:rsidRDefault="00AE75A0" w:rsidP="006865F6">
            <w:pPr>
              <w:jc w:val="center"/>
              <w:rPr>
                <w:sz w:val="20"/>
                <w:szCs w:val="20"/>
                <w:highlight w:val="yellow"/>
              </w:rPr>
            </w:pPr>
            <w:r w:rsidRPr="00AE75A0">
              <w:rPr>
                <w:sz w:val="20"/>
                <w:szCs w:val="20"/>
                <w:highlight w:val="yellow"/>
              </w:rPr>
              <w:t>0.838</w:t>
            </w:r>
          </w:p>
        </w:tc>
      </w:tr>
      <w:tr w:rsidR="00AE75A0" w:rsidRPr="00AE75A0" w14:paraId="2FF05572" w14:textId="77777777" w:rsidTr="00AE75A0">
        <w:trPr>
          <w:trHeight w:val="70"/>
        </w:trPr>
        <w:tc>
          <w:tcPr>
            <w:tcW w:w="306" w:type="dxa"/>
            <w:vMerge/>
            <w:tcBorders>
              <w:top w:val="nil"/>
              <w:left w:val="nil"/>
              <w:bottom w:val="nil"/>
              <w:right w:val="nil"/>
            </w:tcBorders>
          </w:tcPr>
          <w:p w14:paraId="59FA4069"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7085E7F7"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5C20D72E"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val="restart"/>
            <w:tcBorders>
              <w:top w:val="single" w:sz="4" w:space="0" w:color="auto"/>
              <w:left w:val="nil"/>
              <w:bottom w:val="nil"/>
              <w:right w:val="nil"/>
            </w:tcBorders>
            <w:vAlign w:val="center"/>
          </w:tcPr>
          <w:p w14:paraId="72EBE1A4"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2578" w:type="dxa"/>
            <w:tcBorders>
              <w:top w:val="single" w:sz="4" w:space="0" w:color="auto"/>
              <w:left w:val="nil"/>
              <w:bottom w:val="nil"/>
              <w:right w:val="nil"/>
            </w:tcBorders>
            <w:vAlign w:val="center"/>
          </w:tcPr>
          <w:p w14:paraId="5E3C39ED"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81" w:type="dxa"/>
            <w:gridSpan w:val="2"/>
            <w:tcBorders>
              <w:top w:val="single" w:sz="4" w:space="0" w:color="auto"/>
              <w:left w:val="nil"/>
              <w:bottom w:val="nil"/>
              <w:right w:val="nil"/>
            </w:tcBorders>
            <w:vAlign w:val="center"/>
          </w:tcPr>
          <w:p w14:paraId="478721EC" w14:textId="77777777" w:rsidR="00AE75A0" w:rsidRPr="00AE75A0" w:rsidRDefault="00AE75A0" w:rsidP="006865F6">
            <w:pPr>
              <w:jc w:val="center"/>
              <w:rPr>
                <w:sz w:val="20"/>
                <w:szCs w:val="20"/>
                <w:highlight w:val="yellow"/>
              </w:rPr>
            </w:pPr>
            <w:r w:rsidRPr="00AE75A0">
              <w:rPr>
                <w:sz w:val="20"/>
                <w:szCs w:val="20"/>
                <w:highlight w:val="yellow"/>
              </w:rPr>
              <w:t>-0.075</w:t>
            </w:r>
          </w:p>
        </w:tc>
        <w:tc>
          <w:tcPr>
            <w:tcW w:w="2104" w:type="dxa"/>
            <w:gridSpan w:val="3"/>
            <w:tcBorders>
              <w:top w:val="single" w:sz="4" w:space="0" w:color="auto"/>
              <w:left w:val="nil"/>
              <w:bottom w:val="nil"/>
              <w:right w:val="nil"/>
            </w:tcBorders>
            <w:vAlign w:val="center"/>
          </w:tcPr>
          <w:p w14:paraId="262D38FF" w14:textId="77777777" w:rsidR="00AE75A0" w:rsidRPr="00AE75A0" w:rsidRDefault="00AE75A0" w:rsidP="006865F6">
            <w:pPr>
              <w:jc w:val="center"/>
              <w:rPr>
                <w:sz w:val="20"/>
                <w:szCs w:val="20"/>
                <w:highlight w:val="yellow"/>
              </w:rPr>
            </w:pPr>
            <w:r w:rsidRPr="00AE75A0">
              <w:rPr>
                <w:sz w:val="20"/>
                <w:szCs w:val="20"/>
                <w:highlight w:val="yellow"/>
              </w:rPr>
              <w:t>0.640</w:t>
            </w:r>
          </w:p>
        </w:tc>
      </w:tr>
      <w:tr w:rsidR="00AE75A0" w:rsidRPr="00AE75A0" w14:paraId="58A4485F" w14:textId="77777777" w:rsidTr="00AE75A0">
        <w:trPr>
          <w:trHeight w:val="70"/>
        </w:trPr>
        <w:tc>
          <w:tcPr>
            <w:tcW w:w="306" w:type="dxa"/>
            <w:vMerge/>
            <w:tcBorders>
              <w:top w:val="nil"/>
              <w:left w:val="nil"/>
              <w:bottom w:val="nil"/>
              <w:right w:val="nil"/>
            </w:tcBorders>
          </w:tcPr>
          <w:p w14:paraId="320AC2D8"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61E1966F"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2655027B"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tcBorders>
              <w:top w:val="nil"/>
              <w:left w:val="nil"/>
              <w:bottom w:val="nil"/>
              <w:right w:val="nil"/>
            </w:tcBorders>
            <w:vAlign w:val="center"/>
          </w:tcPr>
          <w:p w14:paraId="264D0094" w14:textId="77777777" w:rsidR="00AE75A0" w:rsidRPr="00AE75A0" w:rsidRDefault="00AE75A0" w:rsidP="006865F6">
            <w:pPr>
              <w:spacing w:line="360" w:lineRule="auto"/>
              <w:jc w:val="center"/>
              <w:rPr>
                <w:color w:val="000000" w:themeColor="text1"/>
                <w:sz w:val="20"/>
                <w:szCs w:val="20"/>
                <w:highlight w:val="yellow"/>
                <w:lang w:val="en-US"/>
              </w:rPr>
            </w:pPr>
          </w:p>
        </w:tc>
        <w:tc>
          <w:tcPr>
            <w:tcW w:w="2578" w:type="dxa"/>
            <w:tcBorders>
              <w:top w:val="nil"/>
              <w:left w:val="nil"/>
              <w:bottom w:val="nil"/>
              <w:right w:val="nil"/>
            </w:tcBorders>
            <w:vAlign w:val="center"/>
          </w:tcPr>
          <w:p w14:paraId="731BE3B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81" w:type="dxa"/>
            <w:gridSpan w:val="2"/>
            <w:tcBorders>
              <w:top w:val="nil"/>
              <w:left w:val="nil"/>
              <w:bottom w:val="nil"/>
              <w:right w:val="nil"/>
            </w:tcBorders>
            <w:vAlign w:val="center"/>
          </w:tcPr>
          <w:p w14:paraId="0FFBB4EE" w14:textId="77777777" w:rsidR="00AE75A0" w:rsidRPr="00AE75A0" w:rsidRDefault="00AE75A0" w:rsidP="006865F6">
            <w:pPr>
              <w:jc w:val="center"/>
              <w:rPr>
                <w:sz w:val="20"/>
                <w:szCs w:val="20"/>
                <w:highlight w:val="yellow"/>
              </w:rPr>
            </w:pPr>
            <w:r w:rsidRPr="00AE75A0">
              <w:rPr>
                <w:sz w:val="20"/>
                <w:szCs w:val="20"/>
                <w:highlight w:val="yellow"/>
              </w:rPr>
              <w:t>0.051</w:t>
            </w:r>
          </w:p>
        </w:tc>
        <w:tc>
          <w:tcPr>
            <w:tcW w:w="2104" w:type="dxa"/>
            <w:gridSpan w:val="3"/>
            <w:tcBorders>
              <w:top w:val="nil"/>
              <w:left w:val="nil"/>
              <w:bottom w:val="nil"/>
              <w:right w:val="nil"/>
            </w:tcBorders>
            <w:vAlign w:val="center"/>
          </w:tcPr>
          <w:p w14:paraId="4658D305" w14:textId="77777777" w:rsidR="00AE75A0" w:rsidRPr="00AE75A0" w:rsidRDefault="00AE75A0" w:rsidP="006865F6">
            <w:pPr>
              <w:jc w:val="center"/>
              <w:rPr>
                <w:sz w:val="20"/>
                <w:szCs w:val="20"/>
                <w:highlight w:val="yellow"/>
              </w:rPr>
            </w:pPr>
            <w:r w:rsidRPr="00AE75A0">
              <w:rPr>
                <w:sz w:val="20"/>
                <w:szCs w:val="20"/>
                <w:highlight w:val="yellow"/>
              </w:rPr>
              <w:t>0.751</w:t>
            </w:r>
          </w:p>
        </w:tc>
      </w:tr>
      <w:tr w:rsidR="00AE75A0" w:rsidRPr="00AE75A0" w14:paraId="63ADA341" w14:textId="77777777" w:rsidTr="00AE75A0">
        <w:trPr>
          <w:trHeight w:val="70"/>
        </w:trPr>
        <w:tc>
          <w:tcPr>
            <w:tcW w:w="306" w:type="dxa"/>
            <w:vMerge/>
            <w:tcBorders>
              <w:top w:val="nil"/>
              <w:left w:val="nil"/>
              <w:bottom w:val="nil"/>
              <w:right w:val="nil"/>
            </w:tcBorders>
          </w:tcPr>
          <w:p w14:paraId="31795162"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1633F385"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val="restart"/>
            <w:tcBorders>
              <w:top w:val="single" w:sz="4" w:space="0" w:color="auto"/>
              <w:left w:val="nil"/>
              <w:bottom w:val="nil"/>
              <w:right w:val="nil"/>
            </w:tcBorders>
            <w:vAlign w:val="center"/>
          </w:tcPr>
          <w:p w14:paraId="621203C4"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Siberian</w:t>
            </w:r>
          </w:p>
        </w:tc>
        <w:tc>
          <w:tcPr>
            <w:tcW w:w="3608" w:type="dxa"/>
            <w:gridSpan w:val="3"/>
            <w:vMerge w:val="restart"/>
            <w:tcBorders>
              <w:top w:val="single" w:sz="4" w:space="0" w:color="auto"/>
              <w:left w:val="nil"/>
              <w:bottom w:val="nil"/>
              <w:right w:val="nil"/>
            </w:tcBorders>
            <w:vAlign w:val="center"/>
          </w:tcPr>
          <w:p w14:paraId="682756DC"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2578" w:type="dxa"/>
            <w:tcBorders>
              <w:top w:val="single" w:sz="4" w:space="0" w:color="auto"/>
              <w:left w:val="nil"/>
              <w:bottom w:val="nil"/>
              <w:right w:val="nil"/>
            </w:tcBorders>
            <w:vAlign w:val="center"/>
          </w:tcPr>
          <w:p w14:paraId="483C1BE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81" w:type="dxa"/>
            <w:gridSpan w:val="2"/>
            <w:tcBorders>
              <w:top w:val="single" w:sz="4" w:space="0" w:color="auto"/>
              <w:left w:val="nil"/>
              <w:bottom w:val="nil"/>
              <w:right w:val="nil"/>
            </w:tcBorders>
            <w:vAlign w:val="center"/>
          </w:tcPr>
          <w:p w14:paraId="45072890" w14:textId="77777777" w:rsidR="00AE75A0" w:rsidRPr="00AE75A0" w:rsidRDefault="00AE75A0" w:rsidP="006865F6">
            <w:pPr>
              <w:jc w:val="center"/>
              <w:rPr>
                <w:sz w:val="20"/>
                <w:szCs w:val="20"/>
                <w:highlight w:val="yellow"/>
              </w:rPr>
            </w:pPr>
            <w:r w:rsidRPr="00AE75A0">
              <w:rPr>
                <w:sz w:val="20"/>
                <w:szCs w:val="20"/>
                <w:highlight w:val="yellow"/>
              </w:rPr>
              <w:t>0.161</w:t>
            </w:r>
          </w:p>
        </w:tc>
        <w:tc>
          <w:tcPr>
            <w:tcW w:w="2104" w:type="dxa"/>
            <w:gridSpan w:val="3"/>
            <w:tcBorders>
              <w:top w:val="single" w:sz="4" w:space="0" w:color="auto"/>
              <w:left w:val="nil"/>
              <w:bottom w:val="nil"/>
              <w:right w:val="nil"/>
            </w:tcBorders>
            <w:vAlign w:val="center"/>
          </w:tcPr>
          <w:p w14:paraId="3EABE644" w14:textId="77777777" w:rsidR="00AE75A0" w:rsidRPr="00AE75A0" w:rsidRDefault="00AE75A0" w:rsidP="006865F6">
            <w:pPr>
              <w:jc w:val="center"/>
              <w:rPr>
                <w:sz w:val="20"/>
                <w:szCs w:val="20"/>
                <w:highlight w:val="yellow"/>
              </w:rPr>
            </w:pPr>
            <w:r w:rsidRPr="00AE75A0">
              <w:rPr>
                <w:sz w:val="20"/>
                <w:szCs w:val="20"/>
                <w:highlight w:val="yellow"/>
              </w:rPr>
              <w:t>0.206</w:t>
            </w:r>
          </w:p>
        </w:tc>
      </w:tr>
      <w:tr w:rsidR="00AE75A0" w:rsidRPr="00AE75A0" w14:paraId="0503633B" w14:textId="77777777" w:rsidTr="00AE75A0">
        <w:trPr>
          <w:trHeight w:val="70"/>
        </w:trPr>
        <w:tc>
          <w:tcPr>
            <w:tcW w:w="306" w:type="dxa"/>
            <w:vMerge/>
            <w:tcBorders>
              <w:top w:val="nil"/>
              <w:left w:val="nil"/>
              <w:bottom w:val="nil"/>
              <w:right w:val="nil"/>
            </w:tcBorders>
          </w:tcPr>
          <w:p w14:paraId="175CEBAD"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62CA1760"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7DEF9B4F"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tcBorders>
              <w:top w:val="nil"/>
              <w:left w:val="nil"/>
              <w:bottom w:val="nil"/>
              <w:right w:val="nil"/>
            </w:tcBorders>
            <w:vAlign w:val="center"/>
          </w:tcPr>
          <w:p w14:paraId="6C2612F1" w14:textId="77777777" w:rsidR="00AE75A0" w:rsidRPr="00AE75A0" w:rsidRDefault="00AE75A0" w:rsidP="006865F6">
            <w:pPr>
              <w:spacing w:line="360" w:lineRule="auto"/>
              <w:jc w:val="center"/>
              <w:rPr>
                <w:color w:val="000000" w:themeColor="text1"/>
                <w:sz w:val="20"/>
                <w:szCs w:val="20"/>
                <w:highlight w:val="yellow"/>
                <w:lang w:val="en-US"/>
              </w:rPr>
            </w:pPr>
          </w:p>
        </w:tc>
        <w:tc>
          <w:tcPr>
            <w:tcW w:w="2578" w:type="dxa"/>
            <w:tcBorders>
              <w:top w:val="nil"/>
              <w:left w:val="nil"/>
              <w:bottom w:val="nil"/>
              <w:right w:val="nil"/>
            </w:tcBorders>
            <w:vAlign w:val="center"/>
          </w:tcPr>
          <w:p w14:paraId="0BB1A17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81" w:type="dxa"/>
            <w:gridSpan w:val="2"/>
            <w:tcBorders>
              <w:top w:val="nil"/>
              <w:left w:val="nil"/>
              <w:bottom w:val="nil"/>
              <w:right w:val="nil"/>
            </w:tcBorders>
            <w:vAlign w:val="center"/>
          </w:tcPr>
          <w:p w14:paraId="388BF3B9" w14:textId="77777777" w:rsidR="00AE75A0" w:rsidRPr="00AE75A0" w:rsidRDefault="00AE75A0" w:rsidP="006865F6">
            <w:pPr>
              <w:jc w:val="center"/>
              <w:rPr>
                <w:sz w:val="20"/>
                <w:szCs w:val="20"/>
                <w:highlight w:val="yellow"/>
              </w:rPr>
            </w:pPr>
            <w:r w:rsidRPr="00AE75A0">
              <w:rPr>
                <w:sz w:val="20"/>
                <w:szCs w:val="20"/>
                <w:highlight w:val="yellow"/>
              </w:rPr>
              <w:t>0.090</w:t>
            </w:r>
          </w:p>
        </w:tc>
        <w:tc>
          <w:tcPr>
            <w:tcW w:w="2104" w:type="dxa"/>
            <w:gridSpan w:val="3"/>
            <w:tcBorders>
              <w:top w:val="nil"/>
              <w:left w:val="nil"/>
              <w:bottom w:val="nil"/>
              <w:right w:val="nil"/>
            </w:tcBorders>
            <w:vAlign w:val="center"/>
          </w:tcPr>
          <w:p w14:paraId="6C11E176" w14:textId="77777777" w:rsidR="00AE75A0" w:rsidRPr="00AE75A0" w:rsidRDefault="00AE75A0" w:rsidP="006865F6">
            <w:pPr>
              <w:jc w:val="center"/>
              <w:rPr>
                <w:sz w:val="20"/>
                <w:szCs w:val="20"/>
                <w:highlight w:val="yellow"/>
              </w:rPr>
            </w:pPr>
            <w:r w:rsidRPr="00AE75A0">
              <w:rPr>
                <w:sz w:val="20"/>
                <w:szCs w:val="20"/>
                <w:highlight w:val="yellow"/>
              </w:rPr>
              <w:t>0.478</w:t>
            </w:r>
          </w:p>
        </w:tc>
      </w:tr>
      <w:tr w:rsidR="00AE75A0" w:rsidRPr="00AE75A0" w14:paraId="52CDD418" w14:textId="77777777" w:rsidTr="00AE75A0">
        <w:trPr>
          <w:trHeight w:val="70"/>
        </w:trPr>
        <w:tc>
          <w:tcPr>
            <w:tcW w:w="306" w:type="dxa"/>
            <w:vMerge/>
            <w:tcBorders>
              <w:top w:val="nil"/>
              <w:left w:val="nil"/>
              <w:bottom w:val="nil"/>
              <w:right w:val="nil"/>
            </w:tcBorders>
          </w:tcPr>
          <w:p w14:paraId="6E028F8B"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7349C1C7"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6F9BD9EA"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val="restart"/>
            <w:tcBorders>
              <w:top w:val="single" w:sz="4" w:space="0" w:color="auto"/>
              <w:left w:val="nil"/>
              <w:bottom w:val="nil"/>
              <w:right w:val="nil"/>
            </w:tcBorders>
            <w:vAlign w:val="center"/>
          </w:tcPr>
          <w:p w14:paraId="4903D22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2578" w:type="dxa"/>
            <w:tcBorders>
              <w:top w:val="single" w:sz="4" w:space="0" w:color="auto"/>
              <w:left w:val="nil"/>
              <w:bottom w:val="nil"/>
              <w:right w:val="nil"/>
            </w:tcBorders>
            <w:vAlign w:val="center"/>
          </w:tcPr>
          <w:p w14:paraId="32A11A0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Pearson’s r</w:t>
            </w:r>
          </w:p>
        </w:tc>
        <w:tc>
          <w:tcPr>
            <w:tcW w:w="1781" w:type="dxa"/>
            <w:gridSpan w:val="2"/>
            <w:tcBorders>
              <w:top w:val="single" w:sz="4" w:space="0" w:color="auto"/>
              <w:left w:val="nil"/>
              <w:bottom w:val="nil"/>
              <w:right w:val="nil"/>
            </w:tcBorders>
            <w:vAlign w:val="center"/>
          </w:tcPr>
          <w:p w14:paraId="69703071" w14:textId="77777777" w:rsidR="00AE75A0" w:rsidRPr="00AE75A0" w:rsidRDefault="00AE75A0" w:rsidP="006865F6">
            <w:pPr>
              <w:jc w:val="center"/>
              <w:rPr>
                <w:sz w:val="20"/>
                <w:szCs w:val="20"/>
                <w:highlight w:val="yellow"/>
              </w:rPr>
            </w:pPr>
            <w:r w:rsidRPr="00AE75A0">
              <w:rPr>
                <w:sz w:val="20"/>
                <w:szCs w:val="20"/>
                <w:highlight w:val="yellow"/>
              </w:rPr>
              <w:t>0.033</w:t>
            </w:r>
          </w:p>
        </w:tc>
        <w:tc>
          <w:tcPr>
            <w:tcW w:w="2104" w:type="dxa"/>
            <w:gridSpan w:val="3"/>
            <w:tcBorders>
              <w:top w:val="single" w:sz="4" w:space="0" w:color="auto"/>
              <w:left w:val="nil"/>
              <w:bottom w:val="nil"/>
              <w:right w:val="nil"/>
            </w:tcBorders>
            <w:vAlign w:val="center"/>
          </w:tcPr>
          <w:p w14:paraId="0FFF5E35" w14:textId="77777777" w:rsidR="00AE75A0" w:rsidRPr="00AE75A0" w:rsidRDefault="00AE75A0" w:rsidP="006865F6">
            <w:pPr>
              <w:jc w:val="center"/>
              <w:rPr>
                <w:sz w:val="20"/>
                <w:szCs w:val="20"/>
                <w:highlight w:val="yellow"/>
              </w:rPr>
            </w:pPr>
            <w:r w:rsidRPr="00AE75A0">
              <w:rPr>
                <w:sz w:val="20"/>
                <w:szCs w:val="20"/>
                <w:highlight w:val="yellow"/>
              </w:rPr>
              <w:t>0.792</w:t>
            </w:r>
          </w:p>
        </w:tc>
      </w:tr>
      <w:tr w:rsidR="00AE75A0" w:rsidRPr="00AE75A0" w14:paraId="2C0C27EE" w14:textId="77777777" w:rsidTr="00AE75A0">
        <w:trPr>
          <w:trHeight w:val="70"/>
        </w:trPr>
        <w:tc>
          <w:tcPr>
            <w:tcW w:w="306" w:type="dxa"/>
            <w:vMerge/>
            <w:tcBorders>
              <w:top w:val="nil"/>
              <w:left w:val="nil"/>
              <w:bottom w:val="nil"/>
              <w:right w:val="nil"/>
            </w:tcBorders>
          </w:tcPr>
          <w:p w14:paraId="3D4E8971" w14:textId="77777777" w:rsidR="00AE75A0" w:rsidRPr="00AE75A0" w:rsidRDefault="00AE75A0" w:rsidP="006865F6">
            <w:pPr>
              <w:spacing w:line="360" w:lineRule="auto"/>
              <w:jc w:val="center"/>
              <w:rPr>
                <w:color w:val="000000" w:themeColor="text1"/>
                <w:sz w:val="20"/>
                <w:szCs w:val="20"/>
                <w:highlight w:val="yellow"/>
                <w:lang w:val="en-US"/>
              </w:rPr>
            </w:pPr>
          </w:p>
        </w:tc>
        <w:tc>
          <w:tcPr>
            <w:tcW w:w="2097" w:type="dxa"/>
            <w:gridSpan w:val="4"/>
            <w:tcBorders>
              <w:top w:val="nil"/>
              <w:left w:val="nil"/>
              <w:bottom w:val="nil"/>
              <w:right w:val="nil"/>
            </w:tcBorders>
          </w:tcPr>
          <w:p w14:paraId="08FB7D09" w14:textId="77777777" w:rsidR="00AE75A0" w:rsidRPr="00AE75A0" w:rsidRDefault="00AE75A0" w:rsidP="006865F6">
            <w:pPr>
              <w:spacing w:line="360" w:lineRule="auto"/>
              <w:jc w:val="center"/>
              <w:rPr>
                <w:color w:val="000000" w:themeColor="text1"/>
                <w:sz w:val="20"/>
                <w:szCs w:val="20"/>
                <w:highlight w:val="yellow"/>
                <w:lang w:val="en-US"/>
              </w:rPr>
            </w:pPr>
          </w:p>
        </w:tc>
        <w:tc>
          <w:tcPr>
            <w:tcW w:w="2557" w:type="dxa"/>
            <w:vMerge/>
            <w:tcBorders>
              <w:top w:val="nil"/>
              <w:left w:val="nil"/>
              <w:bottom w:val="nil"/>
              <w:right w:val="nil"/>
            </w:tcBorders>
            <w:vAlign w:val="center"/>
          </w:tcPr>
          <w:p w14:paraId="32F87299" w14:textId="77777777" w:rsidR="00AE75A0" w:rsidRPr="00AE75A0" w:rsidRDefault="00AE75A0" w:rsidP="006865F6">
            <w:pPr>
              <w:spacing w:line="360" w:lineRule="auto"/>
              <w:jc w:val="center"/>
              <w:rPr>
                <w:color w:val="000000" w:themeColor="text1"/>
                <w:sz w:val="20"/>
                <w:szCs w:val="20"/>
                <w:highlight w:val="yellow"/>
                <w:lang w:val="en-US"/>
              </w:rPr>
            </w:pPr>
          </w:p>
        </w:tc>
        <w:tc>
          <w:tcPr>
            <w:tcW w:w="3608" w:type="dxa"/>
            <w:gridSpan w:val="3"/>
            <w:vMerge/>
            <w:tcBorders>
              <w:top w:val="nil"/>
              <w:left w:val="nil"/>
              <w:bottom w:val="nil"/>
              <w:right w:val="nil"/>
            </w:tcBorders>
            <w:vAlign w:val="center"/>
          </w:tcPr>
          <w:p w14:paraId="0051377F" w14:textId="77777777" w:rsidR="00AE75A0" w:rsidRPr="00AE75A0" w:rsidRDefault="00AE75A0" w:rsidP="006865F6">
            <w:pPr>
              <w:spacing w:line="360" w:lineRule="auto"/>
              <w:jc w:val="center"/>
              <w:rPr>
                <w:color w:val="000000" w:themeColor="text1"/>
                <w:sz w:val="20"/>
                <w:szCs w:val="20"/>
                <w:highlight w:val="yellow"/>
                <w:lang w:val="en-US"/>
              </w:rPr>
            </w:pPr>
          </w:p>
        </w:tc>
        <w:tc>
          <w:tcPr>
            <w:tcW w:w="2578" w:type="dxa"/>
            <w:tcBorders>
              <w:top w:val="nil"/>
              <w:left w:val="nil"/>
              <w:bottom w:val="nil"/>
              <w:right w:val="nil"/>
            </w:tcBorders>
            <w:vAlign w:val="center"/>
          </w:tcPr>
          <w:p w14:paraId="46CAA36E"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Spearman’s rho</w:t>
            </w:r>
          </w:p>
        </w:tc>
        <w:tc>
          <w:tcPr>
            <w:tcW w:w="1781" w:type="dxa"/>
            <w:gridSpan w:val="2"/>
            <w:tcBorders>
              <w:top w:val="nil"/>
              <w:left w:val="nil"/>
              <w:bottom w:val="nil"/>
              <w:right w:val="nil"/>
            </w:tcBorders>
            <w:vAlign w:val="center"/>
          </w:tcPr>
          <w:p w14:paraId="66EC97D0" w14:textId="77777777" w:rsidR="00AE75A0" w:rsidRPr="00AE75A0" w:rsidRDefault="00AE75A0" w:rsidP="006865F6">
            <w:pPr>
              <w:jc w:val="center"/>
              <w:rPr>
                <w:sz w:val="20"/>
                <w:szCs w:val="20"/>
                <w:highlight w:val="yellow"/>
              </w:rPr>
            </w:pPr>
            <w:r w:rsidRPr="00AE75A0">
              <w:rPr>
                <w:sz w:val="20"/>
                <w:szCs w:val="20"/>
                <w:highlight w:val="yellow"/>
              </w:rPr>
              <w:t>-0.014</w:t>
            </w:r>
          </w:p>
        </w:tc>
        <w:tc>
          <w:tcPr>
            <w:tcW w:w="2104" w:type="dxa"/>
            <w:gridSpan w:val="3"/>
            <w:tcBorders>
              <w:top w:val="nil"/>
              <w:left w:val="nil"/>
              <w:bottom w:val="nil"/>
              <w:right w:val="nil"/>
            </w:tcBorders>
            <w:vAlign w:val="center"/>
          </w:tcPr>
          <w:p w14:paraId="1D890186" w14:textId="77777777" w:rsidR="00AE75A0" w:rsidRPr="00AE75A0" w:rsidRDefault="00AE75A0" w:rsidP="006865F6">
            <w:pPr>
              <w:jc w:val="center"/>
              <w:rPr>
                <w:sz w:val="20"/>
                <w:szCs w:val="20"/>
                <w:highlight w:val="yellow"/>
              </w:rPr>
            </w:pPr>
            <w:r w:rsidRPr="00AE75A0">
              <w:rPr>
                <w:sz w:val="20"/>
                <w:szCs w:val="20"/>
                <w:highlight w:val="yellow"/>
              </w:rPr>
              <w:t>0.907</w:t>
            </w:r>
          </w:p>
        </w:tc>
      </w:tr>
      <w:tr w:rsidR="00AE75A0" w:rsidRPr="00AE75A0" w14:paraId="2970CCE3" w14:textId="77777777" w:rsidTr="00AE75A0">
        <w:trPr>
          <w:gridAfter w:val="9"/>
          <w:wAfter w:w="10071" w:type="dxa"/>
          <w:trHeight w:val="70"/>
        </w:trPr>
        <w:tc>
          <w:tcPr>
            <w:tcW w:w="1754" w:type="dxa"/>
            <w:gridSpan w:val="3"/>
            <w:tcBorders>
              <w:top w:val="nil"/>
              <w:left w:val="nil"/>
              <w:bottom w:val="nil"/>
              <w:right w:val="nil"/>
            </w:tcBorders>
          </w:tcPr>
          <w:p w14:paraId="69649C6A" w14:textId="77777777" w:rsidR="00AE75A0" w:rsidRPr="00AE75A0" w:rsidRDefault="00AE75A0" w:rsidP="006865F6">
            <w:pPr>
              <w:jc w:val="center"/>
              <w:rPr>
                <w:b/>
                <w:bCs/>
                <w:color w:val="000000" w:themeColor="text1"/>
                <w:sz w:val="20"/>
                <w:szCs w:val="20"/>
                <w:highlight w:val="yellow"/>
              </w:rPr>
            </w:pPr>
          </w:p>
        </w:tc>
        <w:tc>
          <w:tcPr>
            <w:tcW w:w="3206" w:type="dxa"/>
            <w:gridSpan w:val="3"/>
            <w:tcBorders>
              <w:top w:val="nil"/>
              <w:left w:val="nil"/>
              <w:bottom w:val="nil"/>
              <w:right w:val="nil"/>
            </w:tcBorders>
          </w:tcPr>
          <w:p w14:paraId="53D18F3C" w14:textId="77777777" w:rsidR="00AE75A0" w:rsidRPr="00AE75A0" w:rsidRDefault="00AE75A0" w:rsidP="006865F6">
            <w:pPr>
              <w:rPr>
                <w:b/>
                <w:bCs/>
                <w:sz w:val="20"/>
                <w:szCs w:val="20"/>
                <w:highlight w:val="yellow"/>
                <w:lang w:val="en-US"/>
              </w:rPr>
            </w:pPr>
          </w:p>
        </w:tc>
      </w:tr>
    </w:tbl>
    <w:p w14:paraId="6770DD01" w14:textId="77777777" w:rsidR="00AE75A0" w:rsidRPr="00AE75A0" w:rsidRDefault="00AE75A0" w:rsidP="00AE75A0">
      <w:pPr>
        <w:rPr>
          <w:highlight w:val="yellow"/>
          <w:lang w:val="en-US"/>
        </w:rPr>
      </w:pPr>
      <w:r w:rsidRPr="00AE75A0">
        <w:rPr>
          <w:highlight w:val="yellow"/>
          <w:lang w:val="en-US"/>
        </w:rPr>
        <w:br w:type="page"/>
      </w:r>
    </w:p>
    <w:p w14:paraId="6FDB6692" w14:textId="77777777" w:rsidR="00AE75A0" w:rsidRPr="00AE75A0" w:rsidRDefault="00AE75A0" w:rsidP="00AE75A0">
      <w:pPr>
        <w:rPr>
          <w:highlight w:val="yellow"/>
          <w:lang w:val="en-US"/>
        </w:rPr>
      </w:pPr>
    </w:p>
    <w:p w14:paraId="4EFAEEDE" w14:textId="77777777" w:rsidR="00AE75A0" w:rsidRPr="00AE75A0" w:rsidRDefault="00AE75A0" w:rsidP="00AE75A0">
      <w:pPr>
        <w:rPr>
          <w:highlight w:val="yellow"/>
          <w:lang w:val="en-US"/>
        </w:rPr>
      </w:pPr>
    </w:p>
    <w:tbl>
      <w:tblPr>
        <w:tblStyle w:val="af6"/>
        <w:tblW w:w="15398" w:type="dxa"/>
        <w:tblLayout w:type="fixed"/>
        <w:tblLook w:val="04A0" w:firstRow="1" w:lastRow="0" w:firstColumn="1" w:lastColumn="0" w:noHBand="0" w:noVBand="1"/>
      </w:tblPr>
      <w:tblGrid>
        <w:gridCol w:w="1121"/>
        <w:gridCol w:w="1147"/>
        <w:gridCol w:w="1317"/>
        <w:gridCol w:w="2335"/>
        <w:gridCol w:w="51"/>
        <w:gridCol w:w="1844"/>
        <w:gridCol w:w="1415"/>
        <w:gridCol w:w="1415"/>
        <w:gridCol w:w="1415"/>
        <w:gridCol w:w="1415"/>
        <w:gridCol w:w="1923"/>
      </w:tblGrid>
      <w:tr w:rsidR="00AE75A0" w:rsidRPr="00AE75A0" w14:paraId="65BBFCBC" w14:textId="77777777" w:rsidTr="006865F6">
        <w:trPr>
          <w:trHeight w:val="166"/>
        </w:trPr>
        <w:tc>
          <w:tcPr>
            <w:tcW w:w="1121" w:type="dxa"/>
            <w:tcBorders>
              <w:top w:val="single" w:sz="12" w:space="0" w:color="auto"/>
              <w:left w:val="nil"/>
              <w:bottom w:val="single" w:sz="12" w:space="0" w:color="auto"/>
              <w:right w:val="nil"/>
            </w:tcBorders>
            <w:vAlign w:val="center"/>
          </w:tcPr>
          <w:p w14:paraId="0BAA8FF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Table 6.</w:t>
            </w:r>
          </w:p>
        </w:tc>
        <w:tc>
          <w:tcPr>
            <w:tcW w:w="1147" w:type="dxa"/>
            <w:tcBorders>
              <w:top w:val="single" w:sz="12" w:space="0" w:color="auto"/>
              <w:left w:val="nil"/>
              <w:bottom w:val="single" w:sz="12" w:space="0" w:color="auto"/>
              <w:right w:val="nil"/>
            </w:tcBorders>
            <w:vAlign w:val="center"/>
          </w:tcPr>
          <w:p w14:paraId="2962D8D8"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tcBorders>
              <w:top w:val="single" w:sz="12" w:space="0" w:color="auto"/>
              <w:left w:val="nil"/>
              <w:bottom w:val="single" w:sz="12" w:space="0" w:color="auto"/>
              <w:right w:val="nil"/>
            </w:tcBorders>
            <w:vAlign w:val="center"/>
          </w:tcPr>
          <w:p w14:paraId="50259A94"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Federal District</w:t>
            </w:r>
          </w:p>
        </w:tc>
        <w:tc>
          <w:tcPr>
            <w:tcW w:w="2386" w:type="dxa"/>
            <w:gridSpan w:val="2"/>
            <w:tcBorders>
              <w:top w:val="single" w:sz="12" w:space="0" w:color="auto"/>
              <w:left w:val="nil"/>
              <w:bottom w:val="single" w:sz="12" w:space="0" w:color="auto"/>
              <w:right w:val="nil"/>
            </w:tcBorders>
            <w:vAlign w:val="center"/>
          </w:tcPr>
          <w:p w14:paraId="4DA7FDE0"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Dimension</w:t>
            </w:r>
          </w:p>
        </w:tc>
        <w:tc>
          <w:tcPr>
            <w:tcW w:w="1844" w:type="dxa"/>
            <w:tcBorders>
              <w:top w:val="single" w:sz="12" w:space="0" w:color="auto"/>
              <w:left w:val="nil"/>
              <w:bottom w:val="single" w:sz="12" w:space="0" w:color="auto"/>
              <w:right w:val="nil"/>
            </w:tcBorders>
            <w:vAlign w:val="center"/>
          </w:tcPr>
          <w:p w14:paraId="40C3599C"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R</w:t>
            </w:r>
          </w:p>
        </w:tc>
        <w:tc>
          <w:tcPr>
            <w:tcW w:w="1415" w:type="dxa"/>
            <w:tcBorders>
              <w:top w:val="single" w:sz="12" w:space="0" w:color="auto"/>
              <w:left w:val="nil"/>
              <w:bottom w:val="single" w:sz="12" w:space="0" w:color="auto"/>
              <w:right w:val="nil"/>
            </w:tcBorders>
            <w:vAlign w:val="center"/>
          </w:tcPr>
          <w:p w14:paraId="21518A58"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R-Square.</w:t>
            </w:r>
          </w:p>
        </w:tc>
        <w:tc>
          <w:tcPr>
            <w:tcW w:w="1415" w:type="dxa"/>
            <w:tcBorders>
              <w:top w:val="single" w:sz="12" w:space="0" w:color="auto"/>
              <w:left w:val="nil"/>
              <w:bottom w:val="single" w:sz="12" w:space="0" w:color="auto"/>
              <w:right w:val="nil"/>
            </w:tcBorders>
            <w:vAlign w:val="center"/>
          </w:tcPr>
          <w:p w14:paraId="50350F2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Std. Error of the Estimate</w:t>
            </w:r>
          </w:p>
        </w:tc>
        <w:tc>
          <w:tcPr>
            <w:tcW w:w="1415" w:type="dxa"/>
            <w:tcBorders>
              <w:top w:val="single" w:sz="12" w:space="0" w:color="auto"/>
              <w:left w:val="nil"/>
              <w:bottom w:val="single" w:sz="12" w:space="0" w:color="auto"/>
              <w:right w:val="nil"/>
            </w:tcBorders>
            <w:vAlign w:val="center"/>
          </w:tcPr>
          <w:p w14:paraId="1E946747"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P-value</w:t>
            </w:r>
          </w:p>
        </w:tc>
        <w:tc>
          <w:tcPr>
            <w:tcW w:w="1415" w:type="dxa"/>
            <w:tcBorders>
              <w:top w:val="single" w:sz="12" w:space="0" w:color="auto"/>
              <w:left w:val="nil"/>
              <w:bottom w:val="single" w:sz="12" w:space="0" w:color="auto"/>
              <w:right w:val="nil"/>
            </w:tcBorders>
            <w:vAlign w:val="center"/>
          </w:tcPr>
          <w:p w14:paraId="3E4AC32B"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Slope</w:t>
            </w:r>
          </w:p>
        </w:tc>
        <w:tc>
          <w:tcPr>
            <w:tcW w:w="1923" w:type="dxa"/>
            <w:tcBorders>
              <w:top w:val="single" w:sz="12" w:space="0" w:color="auto"/>
              <w:left w:val="nil"/>
              <w:bottom w:val="single" w:sz="12" w:space="0" w:color="auto"/>
              <w:right w:val="nil"/>
            </w:tcBorders>
            <w:vAlign w:val="center"/>
          </w:tcPr>
          <w:p w14:paraId="552E212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Intercept</w:t>
            </w:r>
          </w:p>
        </w:tc>
      </w:tr>
      <w:tr w:rsidR="00AE75A0" w:rsidRPr="00AE75A0" w14:paraId="2E32558D" w14:textId="77777777" w:rsidTr="006865F6">
        <w:trPr>
          <w:trHeight w:val="567"/>
        </w:trPr>
        <w:tc>
          <w:tcPr>
            <w:tcW w:w="2268" w:type="dxa"/>
            <w:gridSpan w:val="2"/>
            <w:vMerge w:val="restart"/>
            <w:tcBorders>
              <w:top w:val="single" w:sz="12" w:space="0" w:color="auto"/>
              <w:left w:val="nil"/>
              <w:bottom w:val="nil"/>
              <w:right w:val="nil"/>
            </w:tcBorders>
            <w:vAlign w:val="center"/>
          </w:tcPr>
          <w:p w14:paraId="77DBB16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Linear regression between means of individuals of Hofstede’s Power Distance and dimensions of Tolerance of Freedom and Consideration in all Federal Districts</w:t>
            </w:r>
          </w:p>
          <w:p w14:paraId="4230C475"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val="restart"/>
            <w:tcBorders>
              <w:top w:val="single" w:sz="12" w:space="0" w:color="auto"/>
              <w:left w:val="nil"/>
              <w:bottom w:val="nil"/>
              <w:right w:val="nil"/>
            </w:tcBorders>
            <w:vAlign w:val="center"/>
          </w:tcPr>
          <w:p w14:paraId="63ED9DD5"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Central</w:t>
            </w:r>
          </w:p>
        </w:tc>
        <w:tc>
          <w:tcPr>
            <w:tcW w:w="2386" w:type="dxa"/>
            <w:gridSpan w:val="2"/>
            <w:tcBorders>
              <w:top w:val="single" w:sz="12" w:space="0" w:color="auto"/>
              <w:left w:val="nil"/>
              <w:bottom w:val="nil"/>
              <w:right w:val="nil"/>
            </w:tcBorders>
            <w:vAlign w:val="center"/>
          </w:tcPr>
          <w:p w14:paraId="2DCCF2B6"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1844" w:type="dxa"/>
            <w:tcBorders>
              <w:top w:val="single" w:sz="12" w:space="0" w:color="auto"/>
              <w:left w:val="nil"/>
              <w:bottom w:val="nil"/>
              <w:right w:val="nil"/>
            </w:tcBorders>
            <w:vAlign w:val="center"/>
          </w:tcPr>
          <w:p w14:paraId="2A87ED09"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-0.112</w:t>
            </w:r>
          </w:p>
        </w:tc>
        <w:tc>
          <w:tcPr>
            <w:tcW w:w="1415" w:type="dxa"/>
            <w:tcBorders>
              <w:top w:val="single" w:sz="12" w:space="0" w:color="auto"/>
              <w:left w:val="nil"/>
              <w:bottom w:val="nil"/>
              <w:right w:val="nil"/>
            </w:tcBorders>
            <w:vAlign w:val="center"/>
          </w:tcPr>
          <w:p w14:paraId="3B9D3F99" w14:textId="77777777" w:rsidR="00AE75A0" w:rsidRPr="00AE75A0" w:rsidRDefault="00AE75A0" w:rsidP="006865F6">
            <w:pPr>
              <w:jc w:val="center"/>
              <w:rPr>
                <w:sz w:val="20"/>
                <w:szCs w:val="20"/>
                <w:highlight w:val="yellow"/>
              </w:rPr>
            </w:pPr>
            <w:r w:rsidRPr="00AE75A0">
              <w:rPr>
                <w:sz w:val="20"/>
                <w:szCs w:val="20"/>
                <w:highlight w:val="yellow"/>
                <w:lang w:val="en-US"/>
              </w:rPr>
              <w:t>0.012</w:t>
            </w:r>
          </w:p>
        </w:tc>
        <w:tc>
          <w:tcPr>
            <w:tcW w:w="1415" w:type="dxa"/>
            <w:tcBorders>
              <w:top w:val="single" w:sz="12" w:space="0" w:color="auto"/>
              <w:left w:val="nil"/>
              <w:bottom w:val="nil"/>
              <w:right w:val="nil"/>
            </w:tcBorders>
            <w:vAlign w:val="center"/>
          </w:tcPr>
          <w:p w14:paraId="1A9D9572" w14:textId="77777777" w:rsidR="00AE75A0" w:rsidRPr="00AE75A0" w:rsidRDefault="00AE75A0" w:rsidP="006865F6">
            <w:pPr>
              <w:jc w:val="center"/>
              <w:rPr>
                <w:sz w:val="20"/>
                <w:szCs w:val="20"/>
                <w:highlight w:val="yellow"/>
              </w:rPr>
            </w:pPr>
            <w:r w:rsidRPr="00AE75A0">
              <w:rPr>
                <w:sz w:val="20"/>
                <w:szCs w:val="20"/>
                <w:highlight w:val="yellow"/>
                <w:lang w:val="en-US"/>
              </w:rPr>
              <w:t>13.239</w:t>
            </w:r>
          </w:p>
        </w:tc>
        <w:tc>
          <w:tcPr>
            <w:tcW w:w="1415" w:type="dxa"/>
            <w:tcBorders>
              <w:top w:val="single" w:sz="12" w:space="0" w:color="auto"/>
              <w:left w:val="nil"/>
              <w:bottom w:val="nil"/>
              <w:right w:val="nil"/>
            </w:tcBorders>
            <w:vAlign w:val="center"/>
          </w:tcPr>
          <w:p w14:paraId="2A7AE71E" w14:textId="77777777" w:rsidR="00AE75A0" w:rsidRPr="00AE75A0" w:rsidRDefault="00AE75A0" w:rsidP="006865F6">
            <w:pPr>
              <w:jc w:val="center"/>
              <w:rPr>
                <w:sz w:val="20"/>
                <w:szCs w:val="20"/>
                <w:highlight w:val="yellow"/>
              </w:rPr>
            </w:pPr>
            <w:r w:rsidRPr="00AE75A0">
              <w:rPr>
                <w:sz w:val="20"/>
                <w:szCs w:val="20"/>
                <w:highlight w:val="yellow"/>
              </w:rPr>
              <w:t>0.421</w:t>
            </w:r>
          </w:p>
        </w:tc>
        <w:tc>
          <w:tcPr>
            <w:tcW w:w="1415" w:type="dxa"/>
            <w:tcBorders>
              <w:top w:val="single" w:sz="12" w:space="0" w:color="auto"/>
              <w:left w:val="nil"/>
              <w:bottom w:val="nil"/>
              <w:right w:val="nil"/>
            </w:tcBorders>
            <w:vAlign w:val="center"/>
          </w:tcPr>
          <w:p w14:paraId="48014649" w14:textId="77777777" w:rsidR="00AE75A0" w:rsidRPr="00AE75A0" w:rsidRDefault="00AE75A0" w:rsidP="006865F6">
            <w:pPr>
              <w:jc w:val="center"/>
              <w:rPr>
                <w:sz w:val="20"/>
                <w:szCs w:val="20"/>
                <w:highlight w:val="yellow"/>
              </w:rPr>
            </w:pPr>
            <w:r w:rsidRPr="00AE75A0">
              <w:rPr>
                <w:sz w:val="20"/>
                <w:szCs w:val="20"/>
                <w:highlight w:val="yellow"/>
                <w:lang w:val="en-US"/>
              </w:rPr>
              <w:t>-10.734</w:t>
            </w:r>
          </w:p>
        </w:tc>
        <w:tc>
          <w:tcPr>
            <w:tcW w:w="1923" w:type="dxa"/>
            <w:tcBorders>
              <w:top w:val="single" w:sz="12" w:space="0" w:color="auto"/>
              <w:left w:val="nil"/>
              <w:bottom w:val="nil"/>
              <w:right w:val="nil"/>
            </w:tcBorders>
            <w:vAlign w:val="center"/>
          </w:tcPr>
          <w:p w14:paraId="73F236EF" w14:textId="77777777" w:rsidR="00AE75A0" w:rsidRPr="00AE75A0" w:rsidRDefault="00AE75A0" w:rsidP="006865F6">
            <w:pPr>
              <w:jc w:val="center"/>
              <w:rPr>
                <w:sz w:val="20"/>
                <w:szCs w:val="20"/>
                <w:highlight w:val="yellow"/>
              </w:rPr>
            </w:pPr>
            <w:r w:rsidRPr="00AE75A0">
              <w:rPr>
                <w:sz w:val="20"/>
                <w:szCs w:val="20"/>
                <w:highlight w:val="yellow"/>
                <w:lang w:val="en-US"/>
              </w:rPr>
              <w:t>85.120</w:t>
            </w:r>
          </w:p>
        </w:tc>
      </w:tr>
      <w:tr w:rsidR="00AE75A0" w:rsidRPr="00AE75A0" w14:paraId="2F88102C" w14:textId="77777777" w:rsidTr="006865F6">
        <w:trPr>
          <w:trHeight w:val="567"/>
        </w:trPr>
        <w:tc>
          <w:tcPr>
            <w:tcW w:w="2268" w:type="dxa"/>
            <w:gridSpan w:val="2"/>
            <w:vMerge/>
            <w:tcBorders>
              <w:left w:val="nil"/>
              <w:bottom w:val="nil"/>
              <w:right w:val="nil"/>
            </w:tcBorders>
            <w:vAlign w:val="center"/>
          </w:tcPr>
          <w:p w14:paraId="5C08DD42"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tcBorders>
              <w:top w:val="nil"/>
              <w:left w:val="nil"/>
              <w:bottom w:val="single" w:sz="12" w:space="0" w:color="auto"/>
              <w:right w:val="nil"/>
            </w:tcBorders>
            <w:vAlign w:val="center"/>
          </w:tcPr>
          <w:p w14:paraId="5B1D216A" w14:textId="77777777" w:rsidR="00AE75A0" w:rsidRPr="00AE75A0" w:rsidRDefault="00AE75A0" w:rsidP="006865F6">
            <w:pPr>
              <w:spacing w:line="360" w:lineRule="auto"/>
              <w:jc w:val="center"/>
              <w:rPr>
                <w:color w:val="000000" w:themeColor="text1"/>
                <w:sz w:val="20"/>
                <w:szCs w:val="20"/>
                <w:highlight w:val="yellow"/>
                <w:lang w:val="en-US"/>
              </w:rPr>
            </w:pPr>
          </w:p>
        </w:tc>
        <w:tc>
          <w:tcPr>
            <w:tcW w:w="2386" w:type="dxa"/>
            <w:gridSpan w:val="2"/>
            <w:tcBorders>
              <w:top w:val="single" w:sz="12" w:space="0" w:color="auto"/>
              <w:left w:val="nil"/>
              <w:bottom w:val="single" w:sz="12" w:space="0" w:color="auto"/>
              <w:right w:val="nil"/>
            </w:tcBorders>
            <w:vAlign w:val="center"/>
          </w:tcPr>
          <w:p w14:paraId="0797C3B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1844" w:type="dxa"/>
            <w:tcBorders>
              <w:top w:val="single" w:sz="12" w:space="0" w:color="auto"/>
              <w:left w:val="nil"/>
              <w:bottom w:val="single" w:sz="12" w:space="0" w:color="auto"/>
              <w:right w:val="nil"/>
            </w:tcBorders>
            <w:vAlign w:val="center"/>
          </w:tcPr>
          <w:p w14:paraId="643B0B28"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0.050</w:t>
            </w:r>
          </w:p>
        </w:tc>
        <w:tc>
          <w:tcPr>
            <w:tcW w:w="1415" w:type="dxa"/>
            <w:tcBorders>
              <w:top w:val="single" w:sz="12" w:space="0" w:color="auto"/>
              <w:left w:val="nil"/>
              <w:bottom w:val="single" w:sz="12" w:space="0" w:color="auto"/>
              <w:right w:val="nil"/>
            </w:tcBorders>
            <w:vAlign w:val="center"/>
          </w:tcPr>
          <w:p w14:paraId="4827DDAA" w14:textId="77777777" w:rsidR="00AE75A0" w:rsidRPr="00AE75A0" w:rsidRDefault="00AE75A0" w:rsidP="006865F6">
            <w:pPr>
              <w:jc w:val="center"/>
              <w:rPr>
                <w:sz w:val="20"/>
                <w:szCs w:val="20"/>
                <w:highlight w:val="yellow"/>
              </w:rPr>
            </w:pPr>
            <w:r w:rsidRPr="00AE75A0">
              <w:rPr>
                <w:sz w:val="20"/>
                <w:szCs w:val="20"/>
                <w:highlight w:val="yellow"/>
                <w:lang w:val="en-US"/>
              </w:rPr>
              <w:t>0.002</w:t>
            </w:r>
          </w:p>
        </w:tc>
        <w:tc>
          <w:tcPr>
            <w:tcW w:w="1415" w:type="dxa"/>
            <w:tcBorders>
              <w:top w:val="single" w:sz="12" w:space="0" w:color="auto"/>
              <w:left w:val="nil"/>
              <w:bottom w:val="single" w:sz="12" w:space="0" w:color="auto"/>
              <w:right w:val="nil"/>
            </w:tcBorders>
            <w:vAlign w:val="center"/>
          </w:tcPr>
          <w:p w14:paraId="3C6F9E52" w14:textId="77777777" w:rsidR="00AE75A0" w:rsidRPr="00AE75A0" w:rsidRDefault="00AE75A0" w:rsidP="006865F6">
            <w:pPr>
              <w:jc w:val="center"/>
              <w:rPr>
                <w:sz w:val="20"/>
                <w:szCs w:val="20"/>
                <w:highlight w:val="yellow"/>
              </w:rPr>
            </w:pPr>
            <w:r w:rsidRPr="00AE75A0">
              <w:rPr>
                <w:sz w:val="20"/>
                <w:szCs w:val="20"/>
                <w:highlight w:val="yellow"/>
                <w:lang w:val="en-US"/>
              </w:rPr>
              <w:t>14.400</w:t>
            </w:r>
          </w:p>
        </w:tc>
        <w:tc>
          <w:tcPr>
            <w:tcW w:w="1415" w:type="dxa"/>
            <w:tcBorders>
              <w:top w:val="single" w:sz="12" w:space="0" w:color="auto"/>
              <w:left w:val="nil"/>
              <w:bottom w:val="single" w:sz="12" w:space="0" w:color="auto"/>
              <w:right w:val="nil"/>
            </w:tcBorders>
            <w:vAlign w:val="center"/>
          </w:tcPr>
          <w:p w14:paraId="21198848" w14:textId="77777777" w:rsidR="00AE75A0" w:rsidRPr="00AE75A0" w:rsidRDefault="00AE75A0" w:rsidP="006865F6">
            <w:pPr>
              <w:jc w:val="center"/>
              <w:rPr>
                <w:sz w:val="20"/>
                <w:szCs w:val="20"/>
                <w:highlight w:val="yellow"/>
              </w:rPr>
            </w:pPr>
            <w:r w:rsidRPr="00AE75A0">
              <w:rPr>
                <w:sz w:val="20"/>
                <w:szCs w:val="20"/>
                <w:highlight w:val="yellow"/>
              </w:rPr>
              <w:t>0.714</w:t>
            </w:r>
          </w:p>
        </w:tc>
        <w:tc>
          <w:tcPr>
            <w:tcW w:w="1415" w:type="dxa"/>
            <w:tcBorders>
              <w:top w:val="single" w:sz="12" w:space="0" w:color="auto"/>
              <w:left w:val="nil"/>
              <w:bottom w:val="single" w:sz="12" w:space="0" w:color="auto"/>
              <w:right w:val="nil"/>
            </w:tcBorders>
            <w:vAlign w:val="center"/>
          </w:tcPr>
          <w:p w14:paraId="6B8DF97C" w14:textId="77777777" w:rsidR="00AE75A0" w:rsidRPr="00AE75A0" w:rsidRDefault="00AE75A0" w:rsidP="006865F6">
            <w:pPr>
              <w:jc w:val="center"/>
              <w:rPr>
                <w:sz w:val="20"/>
                <w:szCs w:val="20"/>
                <w:highlight w:val="yellow"/>
              </w:rPr>
            </w:pPr>
            <w:r w:rsidRPr="00AE75A0">
              <w:rPr>
                <w:sz w:val="20"/>
                <w:szCs w:val="20"/>
                <w:highlight w:val="yellow"/>
                <w:lang w:val="en-US"/>
              </w:rPr>
              <w:t>5.299</w:t>
            </w:r>
          </w:p>
        </w:tc>
        <w:tc>
          <w:tcPr>
            <w:tcW w:w="1923" w:type="dxa"/>
            <w:tcBorders>
              <w:top w:val="single" w:sz="12" w:space="0" w:color="auto"/>
              <w:left w:val="nil"/>
              <w:bottom w:val="single" w:sz="12" w:space="0" w:color="auto"/>
              <w:right w:val="nil"/>
            </w:tcBorders>
            <w:vAlign w:val="center"/>
          </w:tcPr>
          <w:p w14:paraId="40A90741" w14:textId="77777777" w:rsidR="00AE75A0" w:rsidRPr="00AE75A0" w:rsidRDefault="00AE75A0" w:rsidP="006865F6">
            <w:pPr>
              <w:jc w:val="center"/>
              <w:rPr>
                <w:sz w:val="20"/>
                <w:szCs w:val="20"/>
                <w:highlight w:val="yellow"/>
              </w:rPr>
            </w:pPr>
            <w:r w:rsidRPr="00AE75A0">
              <w:rPr>
                <w:sz w:val="20"/>
                <w:szCs w:val="20"/>
                <w:highlight w:val="yellow"/>
                <w:lang w:val="en-US"/>
              </w:rPr>
              <w:t>25.829</w:t>
            </w:r>
          </w:p>
        </w:tc>
      </w:tr>
      <w:tr w:rsidR="00AE75A0" w:rsidRPr="00AE75A0" w14:paraId="181CB312" w14:textId="77777777" w:rsidTr="006865F6">
        <w:trPr>
          <w:trHeight w:val="567"/>
        </w:trPr>
        <w:tc>
          <w:tcPr>
            <w:tcW w:w="2268" w:type="dxa"/>
            <w:gridSpan w:val="2"/>
            <w:vMerge/>
            <w:tcBorders>
              <w:left w:val="nil"/>
              <w:bottom w:val="nil"/>
              <w:right w:val="nil"/>
            </w:tcBorders>
            <w:vAlign w:val="center"/>
          </w:tcPr>
          <w:p w14:paraId="11E12D5F"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val="restart"/>
            <w:tcBorders>
              <w:top w:val="single" w:sz="12" w:space="0" w:color="auto"/>
              <w:left w:val="nil"/>
              <w:bottom w:val="nil"/>
              <w:right w:val="nil"/>
            </w:tcBorders>
            <w:vAlign w:val="center"/>
          </w:tcPr>
          <w:p w14:paraId="069650A2"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North-Western</w:t>
            </w:r>
          </w:p>
        </w:tc>
        <w:tc>
          <w:tcPr>
            <w:tcW w:w="2386" w:type="dxa"/>
            <w:gridSpan w:val="2"/>
            <w:tcBorders>
              <w:top w:val="single" w:sz="12" w:space="0" w:color="auto"/>
              <w:left w:val="nil"/>
              <w:bottom w:val="nil"/>
              <w:right w:val="nil"/>
            </w:tcBorders>
            <w:vAlign w:val="center"/>
          </w:tcPr>
          <w:p w14:paraId="4FA01664"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1844" w:type="dxa"/>
            <w:tcBorders>
              <w:top w:val="single" w:sz="12" w:space="0" w:color="auto"/>
              <w:left w:val="nil"/>
              <w:bottom w:val="nil"/>
              <w:right w:val="nil"/>
            </w:tcBorders>
            <w:vAlign w:val="center"/>
          </w:tcPr>
          <w:p w14:paraId="4B87D55E"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-0.090</w:t>
            </w:r>
          </w:p>
        </w:tc>
        <w:tc>
          <w:tcPr>
            <w:tcW w:w="1415" w:type="dxa"/>
            <w:tcBorders>
              <w:top w:val="single" w:sz="12" w:space="0" w:color="auto"/>
              <w:left w:val="nil"/>
              <w:bottom w:val="nil"/>
              <w:right w:val="nil"/>
            </w:tcBorders>
            <w:vAlign w:val="center"/>
          </w:tcPr>
          <w:p w14:paraId="3511453A" w14:textId="77777777" w:rsidR="00AE75A0" w:rsidRPr="00AE75A0" w:rsidRDefault="00AE75A0" w:rsidP="006865F6">
            <w:pPr>
              <w:jc w:val="center"/>
              <w:rPr>
                <w:sz w:val="20"/>
                <w:szCs w:val="20"/>
                <w:highlight w:val="yellow"/>
              </w:rPr>
            </w:pPr>
            <w:r w:rsidRPr="00AE75A0">
              <w:rPr>
                <w:sz w:val="20"/>
                <w:szCs w:val="20"/>
                <w:highlight w:val="yellow"/>
                <w:lang w:val="en-US"/>
              </w:rPr>
              <w:t>0.008</w:t>
            </w:r>
          </w:p>
        </w:tc>
        <w:tc>
          <w:tcPr>
            <w:tcW w:w="1415" w:type="dxa"/>
            <w:tcBorders>
              <w:top w:val="single" w:sz="12" w:space="0" w:color="auto"/>
              <w:left w:val="nil"/>
              <w:bottom w:val="nil"/>
              <w:right w:val="nil"/>
            </w:tcBorders>
            <w:vAlign w:val="center"/>
          </w:tcPr>
          <w:p w14:paraId="72997FE2" w14:textId="77777777" w:rsidR="00AE75A0" w:rsidRPr="00AE75A0" w:rsidRDefault="00AE75A0" w:rsidP="006865F6">
            <w:pPr>
              <w:jc w:val="center"/>
              <w:rPr>
                <w:sz w:val="20"/>
                <w:szCs w:val="20"/>
                <w:highlight w:val="yellow"/>
              </w:rPr>
            </w:pPr>
            <w:r w:rsidRPr="00AE75A0">
              <w:rPr>
                <w:sz w:val="20"/>
                <w:szCs w:val="20"/>
                <w:highlight w:val="yellow"/>
                <w:lang w:val="en-US"/>
              </w:rPr>
              <w:t>24.821</w:t>
            </w:r>
          </w:p>
        </w:tc>
        <w:tc>
          <w:tcPr>
            <w:tcW w:w="1415" w:type="dxa"/>
            <w:tcBorders>
              <w:top w:val="single" w:sz="12" w:space="0" w:color="auto"/>
              <w:left w:val="nil"/>
              <w:bottom w:val="nil"/>
              <w:right w:val="nil"/>
            </w:tcBorders>
            <w:vAlign w:val="center"/>
          </w:tcPr>
          <w:p w14:paraId="05CBFBB0" w14:textId="77777777" w:rsidR="00AE75A0" w:rsidRPr="00AE75A0" w:rsidRDefault="00AE75A0" w:rsidP="006865F6">
            <w:pPr>
              <w:jc w:val="center"/>
              <w:rPr>
                <w:sz w:val="20"/>
                <w:szCs w:val="20"/>
                <w:highlight w:val="yellow"/>
              </w:rPr>
            </w:pPr>
            <w:r w:rsidRPr="00AE75A0">
              <w:rPr>
                <w:sz w:val="20"/>
                <w:szCs w:val="20"/>
                <w:highlight w:val="yellow"/>
              </w:rPr>
              <w:t>0.672</w:t>
            </w:r>
          </w:p>
        </w:tc>
        <w:tc>
          <w:tcPr>
            <w:tcW w:w="1415" w:type="dxa"/>
            <w:tcBorders>
              <w:top w:val="single" w:sz="12" w:space="0" w:color="auto"/>
              <w:left w:val="nil"/>
              <w:bottom w:val="nil"/>
              <w:right w:val="nil"/>
            </w:tcBorders>
            <w:vAlign w:val="center"/>
          </w:tcPr>
          <w:p w14:paraId="7D8348B4" w14:textId="77777777" w:rsidR="00AE75A0" w:rsidRPr="00AE75A0" w:rsidRDefault="00AE75A0" w:rsidP="006865F6">
            <w:pPr>
              <w:jc w:val="center"/>
              <w:rPr>
                <w:sz w:val="20"/>
                <w:szCs w:val="20"/>
                <w:highlight w:val="yellow"/>
              </w:rPr>
            </w:pPr>
            <w:r w:rsidRPr="00AE75A0">
              <w:rPr>
                <w:sz w:val="20"/>
                <w:szCs w:val="20"/>
                <w:highlight w:val="yellow"/>
                <w:lang w:val="en-US"/>
              </w:rPr>
              <w:t>-10.626</w:t>
            </w:r>
          </w:p>
        </w:tc>
        <w:tc>
          <w:tcPr>
            <w:tcW w:w="1923" w:type="dxa"/>
            <w:tcBorders>
              <w:top w:val="single" w:sz="12" w:space="0" w:color="auto"/>
              <w:left w:val="nil"/>
              <w:bottom w:val="nil"/>
              <w:right w:val="nil"/>
            </w:tcBorders>
            <w:vAlign w:val="center"/>
          </w:tcPr>
          <w:p w14:paraId="30892351" w14:textId="77777777" w:rsidR="00AE75A0" w:rsidRPr="00AE75A0" w:rsidRDefault="00AE75A0" w:rsidP="006865F6">
            <w:pPr>
              <w:jc w:val="center"/>
              <w:rPr>
                <w:sz w:val="20"/>
                <w:szCs w:val="20"/>
                <w:highlight w:val="yellow"/>
              </w:rPr>
            </w:pPr>
            <w:r w:rsidRPr="00AE75A0">
              <w:rPr>
                <w:sz w:val="20"/>
                <w:szCs w:val="20"/>
                <w:highlight w:val="yellow"/>
                <w:lang w:val="en-US"/>
              </w:rPr>
              <w:t>70.918</w:t>
            </w:r>
          </w:p>
        </w:tc>
      </w:tr>
      <w:tr w:rsidR="00AE75A0" w:rsidRPr="00AE75A0" w14:paraId="1A7EB927" w14:textId="77777777" w:rsidTr="006865F6">
        <w:trPr>
          <w:trHeight w:val="567"/>
        </w:trPr>
        <w:tc>
          <w:tcPr>
            <w:tcW w:w="2268" w:type="dxa"/>
            <w:gridSpan w:val="2"/>
            <w:vMerge/>
            <w:tcBorders>
              <w:left w:val="nil"/>
              <w:bottom w:val="nil"/>
              <w:right w:val="nil"/>
            </w:tcBorders>
            <w:vAlign w:val="center"/>
          </w:tcPr>
          <w:p w14:paraId="200E6872"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tcBorders>
              <w:top w:val="nil"/>
              <w:left w:val="nil"/>
              <w:bottom w:val="single" w:sz="12" w:space="0" w:color="auto"/>
              <w:right w:val="nil"/>
            </w:tcBorders>
            <w:vAlign w:val="center"/>
          </w:tcPr>
          <w:p w14:paraId="63C9AC03" w14:textId="77777777" w:rsidR="00AE75A0" w:rsidRPr="00AE75A0" w:rsidRDefault="00AE75A0" w:rsidP="006865F6">
            <w:pPr>
              <w:spacing w:line="360" w:lineRule="auto"/>
              <w:jc w:val="center"/>
              <w:rPr>
                <w:color w:val="000000" w:themeColor="text1"/>
                <w:sz w:val="20"/>
                <w:szCs w:val="20"/>
                <w:highlight w:val="yellow"/>
                <w:lang w:val="en-US"/>
              </w:rPr>
            </w:pPr>
          </w:p>
        </w:tc>
        <w:tc>
          <w:tcPr>
            <w:tcW w:w="2386" w:type="dxa"/>
            <w:gridSpan w:val="2"/>
            <w:tcBorders>
              <w:top w:val="single" w:sz="12" w:space="0" w:color="auto"/>
              <w:left w:val="nil"/>
              <w:bottom w:val="single" w:sz="12" w:space="0" w:color="auto"/>
              <w:right w:val="nil"/>
            </w:tcBorders>
            <w:vAlign w:val="center"/>
          </w:tcPr>
          <w:p w14:paraId="4AD8DDAF"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1844" w:type="dxa"/>
            <w:tcBorders>
              <w:top w:val="single" w:sz="12" w:space="0" w:color="auto"/>
              <w:left w:val="nil"/>
              <w:bottom w:val="single" w:sz="12" w:space="0" w:color="auto"/>
              <w:right w:val="nil"/>
            </w:tcBorders>
            <w:vAlign w:val="center"/>
          </w:tcPr>
          <w:p w14:paraId="7CBD604E"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0.059</w:t>
            </w:r>
          </w:p>
        </w:tc>
        <w:tc>
          <w:tcPr>
            <w:tcW w:w="1415" w:type="dxa"/>
            <w:tcBorders>
              <w:top w:val="single" w:sz="12" w:space="0" w:color="auto"/>
              <w:left w:val="nil"/>
              <w:bottom w:val="single" w:sz="12" w:space="0" w:color="auto"/>
              <w:right w:val="nil"/>
            </w:tcBorders>
            <w:vAlign w:val="center"/>
          </w:tcPr>
          <w:p w14:paraId="08249975" w14:textId="77777777" w:rsidR="00AE75A0" w:rsidRPr="00AE75A0" w:rsidRDefault="00AE75A0" w:rsidP="006865F6">
            <w:pPr>
              <w:jc w:val="center"/>
              <w:rPr>
                <w:sz w:val="20"/>
                <w:szCs w:val="20"/>
                <w:highlight w:val="yellow"/>
              </w:rPr>
            </w:pPr>
            <w:r w:rsidRPr="00AE75A0">
              <w:rPr>
                <w:sz w:val="20"/>
                <w:szCs w:val="20"/>
                <w:highlight w:val="yellow"/>
                <w:lang w:val="en-US"/>
              </w:rPr>
              <w:t>0.003</w:t>
            </w:r>
          </w:p>
        </w:tc>
        <w:tc>
          <w:tcPr>
            <w:tcW w:w="1415" w:type="dxa"/>
            <w:tcBorders>
              <w:top w:val="single" w:sz="12" w:space="0" w:color="auto"/>
              <w:left w:val="nil"/>
              <w:bottom w:val="single" w:sz="12" w:space="0" w:color="auto"/>
              <w:right w:val="nil"/>
            </w:tcBorders>
            <w:vAlign w:val="center"/>
          </w:tcPr>
          <w:p w14:paraId="7F1FE090" w14:textId="77777777" w:rsidR="00AE75A0" w:rsidRPr="00AE75A0" w:rsidRDefault="00AE75A0" w:rsidP="006865F6">
            <w:pPr>
              <w:jc w:val="center"/>
              <w:rPr>
                <w:sz w:val="20"/>
                <w:szCs w:val="20"/>
                <w:highlight w:val="yellow"/>
              </w:rPr>
            </w:pPr>
            <w:r w:rsidRPr="00AE75A0">
              <w:rPr>
                <w:sz w:val="20"/>
                <w:szCs w:val="20"/>
                <w:highlight w:val="yellow"/>
                <w:lang w:val="en-US"/>
              </w:rPr>
              <w:t>20.298</w:t>
            </w:r>
          </w:p>
        </w:tc>
        <w:tc>
          <w:tcPr>
            <w:tcW w:w="1415" w:type="dxa"/>
            <w:tcBorders>
              <w:top w:val="single" w:sz="12" w:space="0" w:color="auto"/>
              <w:left w:val="nil"/>
              <w:bottom w:val="single" w:sz="12" w:space="0" w:color="auto"/>
              <w:right w:val="nil"/>
            </w:tcBorders>
            <w:vAlign w:val="center"/>
          </w:tcPr>
          <w:p w14:paraId="04F6E3F6" w14:textId="77777777" w:rsidR="00AE75A0" w:rsidRPr="00AE75A0" w:rsidRDefault="00AE75A0" w:rsidP="006865F6">
            <w:pPr>
              <w:jc w:val="center"/>
              <w:rPr>
                <w:sz w:val="20"/>
                <w:szCs w:val="20"/>
                <w:highlight w:val="yellow"/>
              </w:rPr>
            </w:pPr>
            <w:r w:rsidRPr="00AE75A0">
              <w:rPr>
                <w:sz w:val="20"/>
                <w:szCs w:val="20"/>
                <w:highlight w:val="yellow"/>
              </w:rPr>
              <w:t>0.781</w:t>
            </w:r>
          </w:p>
        </w:tc>
        <w:tc>
          <w:tcPr>
            <w:tcW w:w="1415" w:type="dxa"/>
            <w:tcBorders>
              <w:top w:val="single" w:sz="12" w:space="0" w:color="auto"/>
              <w:left w:val="nil"/>
              <w:bottom w:val="single" w:sz="12" w:space="0" w:color="auto"/>
              <w:right w:val="nil"/>
            </w:tcBorders>
            <w:vAlign w:val="center"/>
          </w:tcPr>
          <w:p w14:paraId="0E93FA5C" w14:textId="77777777" w:rsidR="00AE75A0" w:rsidRPr="00AE75A0" w:rsidRDefault="00AE75A0" w:rsidP="006865F6">
            <w:pPr>
              <w:jc w:val="center"/>
              <w:rPr>
                <w:sz w:val="20"/>
                <w:szCs w:val="20"/>
                <w:highlight w:val="yellow"/>
              </w:rPr>
            </w:pPr>
            <w:r w:rsidRPr="00AE75A0">
              <w:rPr>
                <w:sz w:val="20"/>
                <w:szCs w:val="20"/>
                <w:highlight w:val="yellow"/>
                <w:lang w:val="en-US"/>
              </w:rPr>
              <w:t>5.705</w:t>
            </w:r>
          </w:p>
        </w:tc>
        <w:tc>
          <w:tcPr>
            <w:tcW w:w="1923" w:type="dxa"/>
            <w:tcBorders>
              <w:top w:val="single" w:sz="12" w:space="0" w:color="auto"/>
              <w:left w:val="nil"/>
              <w:bottom w:val="single" w:sz="12" w:space="0" w:color="auto"/>
              <w:right w:val="nil"/>
            </w:tcBorders>
            <w:vAlign w:val="center"/>
          </w:tcPr>
          <w:p w14:paraId="5DF8526B" w14:textId="77777777" w:rsidR="00AE75A0" w:rsidRPr="00AE75A0" w:rsidRDefault="00AE75A0" w:rsidP="006865F6">
            <w:pPr>
              <w:jc w:val="center"/>
              <w:rPr>
                <w:sz w:val="20"/>
                <w:szCs w:val="20"/>
                <w:highlight w:val="yellow"/>
              </w:rPr>
            </w:pPr>
            <w:r w:rsidRPr="00AE75A0">
              <w:rPr>
                <w:sz w:val="20"/>
                <w:szCs w:val="20"/>
                <w:highlight w:val="yellow"/>
                <w:lang w:val="en-US"/>
              </w:rPr>
              <w:t>5.608</w:t>
            </w:r>
          </w:p>
        </w:tc>
      </w:tr>
      <w:tr w:rsidR="00AE75A0" w:rsidRPr="00AE75A0" w14:paraId="0D30EAB6" w14:textId="77777777" w:rsidTr="006865F6">
        <w:trPr>
          <w:trHeight w:val="567"/>
        </w:trPr>
        <w:tc>
          <w:tcPr>
            <w:tcW w:w="2268" w:type="dxa"/>
            <w:gridSpan w:val="2"/>
            <w:vMerge/>
            <w:tcBorders>
              <w:left w:val="nil"/>
              <w:bottom w:val="nil"/>
              <w:right w:val="nil"/>
            </w:tcBorders>
            <w:vAlign w:val="center"/>
          </w:tcPr>
          <w:p w14:paraId="0A91BE53"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val="restart"/>
            <w:tcBorders>
              <w:top w:val="single" w:sz="12" w:space="0" w:color="auto"/>
              <w:left w:val="nil"/>
              <w:bottom w:val="nil"/>
              <w:right w:val="nil"/>
            </w:tcBorders>
            <w:vAlign w:val="center"/>
          </w:tcPr>
          <w:p w14:paraId="143F2FA0"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Volga</w:t>
            </w:r>
          </w:p>
        </w:tc>
        <w:tc>
          <w:tcPr>
            <w:tcW w:w="2335" w:type="dxa"/>
            <w:tcBorders>
              <w:top w:val="single" w:sz="12" w:space="0" w:color="auto"/>
              <w:left w:val="nil"/>
              <w:bottom w:val="single" w:sz="12" w:space="0" w:color="auto"/>
              <w:right w:val="nil"/>
            </w:tcBorders>
            <w:vAlign w:val="center"/>
          </w:tcPr>
          <w:p w14:paraId="5712CCD0"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1895" w:type="dxa"/>
            <w:gridSpan w:val="2"/>
            <w:tcBorders>
              <w:top w:val="single" w:sz="12" w:space="0" w:color="auto"/>
              <w:left w:val="nil"/>
              <w:bottom w:val="single" w:sz="12" w:space="0" w:color="auto"/>
              <w:right w:val="nil"/>
            </w:tcBorders>
            <w:vAlign w:val="center"/>
          </w:tcPr>
          <w:p w14:paraId="0748308A"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-0.084</w:t>
            </w:r>
          </w:p>
        </w:tc>
        <w:tc>
          <w:tcPr>
            <w:tcW w:w="1415" w:type="dxa"/>
            <w:tcBorders>
              <w:top w:val="single" w:sz="12" w:space="0" w:color="auto"/>
              <w:left w:val="nil"/>
              <w:bottom w:val="single" w:sz="12" w:space="0" w:color="auto"/>
              <w:right w:val="nil"/>
            </w:tcBorders>
            <w:vAlign w:val="center"/>
          </w:tcPr>
          <w:p w14:paraId="777AE3F7" w14:textId="77777777" w:rsidR="00AE75A0" w:rsidRPr="00AE75A0" w:rsidRDefault="00AE75A0" w:rsidP="006865F6">
            <w:pPr>
              <w:jc w:val="center"/>
              <w:rPr>
                <w:sz w:val="20"/>
                <w:szCs w:val="20"/>
                <w:highlight w:val="yellow"/>
              </w:rPr>
            </w:pPr>
            <w:r w:rsidRPr="00AE75A0">
              <w:rPr>
                <w:sz w:val="20"/>
                <w:szCs w:val="20"/>
                <w:highlight w:val="yellow"/>
                <w:lang w:val="en-US"/>
              </w:rPr>
              <w:t>0.007</w:t>
            </w:r>
          </w:p>
        </w:tc>
        <w:tc>
          <w:tcPr>
            <w:tcW w:w="1415" w:type="dxa"/>
            <w:tcBorders>
              <w:top w:val="single" w:sz="12" w:space="0" w:color="auto"/>
              <w:left w:val="nil"/>
              <w:bottom w:val="single" w:sz="12" w:space="0" w:color="auto"/>
              <w:right w:val="nil"/>
            </w:tcBorders>
            <w:vAlign w:val="center"/>
          </w:tcPr>
          <w:p w14:paraId="40885FA9" w14:textId="77777777" w:rsidR="00AE75A0" w:rsidRPr="00AE75A0" w:rsidRDefault="00AE75A0" w:rsidP="006865F6">
            <w:pPr>
              <w:jc w:val="center"/>
              <w:rPr>
                <w:sz w:val="20"/>
                <w:szCs w:val="20"/>
                <w:highlight w:val="yellow"/>
              </w:rPr>
            </w:pPr>
            <w:r w:rsidRPr="00AE75A0">
              <w:rPr>
                <w:sz w:val="20"/>
                <w:szCs w:val="20"/>
                <w:highlight w:val="yellow"/>
                <w:lang w:val="en-US"/>
              </w:rPr>
              <w:t>14.128</w:t>
            </w:r>
          </w:p>
        </w:tc>
        <w:tc>
          <w:tcPr>
            <w:tcW w:w="1415" w:type="dxa"/>
            <w:tcBorders>
              <w:top w:val="single" w:sz="12" w:space="0" w:color="auto"/>
              <w:left w:val="nil"/>
              <w:bottom w:val="single" w:sz="12" w:space="0" w:color="auto"/>
              <w:right w:val="nil"/>
            </w:tcBorders>
            <w:vAlign w:val="center"/>
          </w:tcPr>
          <w:p w14:paraId="4ACAA3A5" w14:textId="77777777" w:rsidR="00AE75A0" w:rsidRPr="00AE75A0" w:rsidRDefault="00AE75A0" w:rsidP="006865F6">
            <w:pPr>
              <w:jc w:val="center"/>
              <w:rPr>
                <w:sz w:val="20"/>
                <w:szCs w:val="20"/>
                <w:highlight w:val="yellow"/>
              </w:rPr>
            </w:pPr>
            <w:r w:rsidRPr="00AE75A0">
              <w:rPr>
                <w:sz w:val="20"/>
                <w:szCs w:val="20"/>
                <w:highlight w:val="yellow"/>
                <w:lang w:val="en-US"/>
              </w:rPr>
              <w:t>0.599</w:t>
            </w:r>
          </w:p>
        </w:tc>
        <w:tc>
          <w:tcPr>
            <w:tcW w:w="1415" w:type="dxa"/>
            <w:tcBorders>
              <w:top w:val="single" w:sz="12" w:space="0" w:color="auto"/>
              <w:left w:val="nil"/>
              <w:bottom w:val="single" w:sz="12" w:space="0" w:color="auto"/>
              <w:right w:val="nil"/>
            </w:tcBorders>
            <w:vAlign w:val="center"/>
          </w:tcPr>
          <w:p w14:paraId="5AF4D532" w14:textId="77777777" w:rsidR="00AE75A0" w:rsidRPr="00AE75A0" w:rsidRDefault="00AE75A0" w:rsidP="006865F6">
            <w:pPr>
              <w:jc w:val="center"/>
              <w:rPr>
                <w:sz w:val="20"/>
                <w:szCs w:val="20"/>
                <w:highlight w:val="yellow"/>
              </w:rPr>
            </w:pPr>
            <w:r w:rsidRPr="00AE75A0">
              <w:rPr>
                <w:sz w:val="20"/>
                <w:szCs w:val="20"/>
                <w:highlight w:val="yellow"/>
                <w:lang w:val="en-US"/>
              </w:rPr>
              <w:t>-7.485</w:t>
            </w:r>
          </w:p>
        </w:tc>
        <w:tc>
          <w:tcPr>
            <w:tcW w:w="1923" w:type="dxa"/>
            <w:tcBorders>
              <w:top w:val="single" w:sz="12" w:space="0" w:color="auto"/>
              <w:left w:val="nil"/>
              <w:bottom w:val="single" w:sz="12" w:space="0" w:color="auto"/>
              <w:right w:val="nil"/>
            </w:tcBorders>
            <w:vAlign w:val="center"/>
          </w:tcPr>
          <w:p w14:paraId="7DA3BA59" w14:textId="77777777" w:rsidR="00AE75A0" w:rsidRPr="00AE75A0" w:rsidRDefault="00AE75A0" w:rsidP="006865F6">
            <w:pPr>
              <w:jc w:val="center"/>
              <w:rPr>
                <w:sz w:val="20"/>
                <w:szCs w:val="20"/>
                <w:highlight w:val="yellow"/>
              </w:rPr>
            </w:pPr>
            <w:r w:rsidRPr="00AE75A0">
              <w:rPr>
                <w:sz w:val="20"/>
                <w:szCs w:val="20"/>
                <w:highlight w:val="yellow"/>
                <w:lang w:val="en-US"/>
              </w:rPr>
              <w:t>67.034</w:t>
            </w:r>
          </w:p>
        </w:tc>
      </w:tr>
      <w:tr w:rsidR="00AE75A0" w:rsidRPr="00AE75A0" w14:paraId="58EE126B" w14:textId="77777777" w:rsidTr="006865F6">
        <w:trPr>
          <w:trHeight w:val="567"/>
        </w:trPr>
        <w:tc>
          <w:tcPr>
            <w:tcW w:w="2268" w:type="dxa"/>
            <w:gridSpan w:val="2"/>
            <w:vMerge/>
            <w:tcBorders>
              <w:left w:val="nil"/>
              <w:bottom w:val="nil"/>
              <w:right w:val="nil"/>
            </w:tcBorders>
            <w:vAlign w:val="center"/>
          </w:tcPr>
          <w:p w14:paraId="28A8FDB1"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tcBorders>
              <w:top w:val="nil"/>
              <w:left w:val="nil"/>
              <w:bottom w:val="single" w:sz="12" w:space="0" w:color="auto"/>
              <w:right w:val="nil"/>
            </w:tcBorders>
            <w:vAlign w:val="center"/>
          </w:tcPr>
          <w:p w14:paraId="76194444" w14:textId="77777777" w:rsidR="00AE75A0" w:rsidRPr="00AE75A0" w:rsidRDefault="00AE75A0" w:rsidP="006865F6">
            <w:pPr>
              <w:spacing w:line="360" w:lineRule="auto"/>
              <w:jc w:val="center"/>
              <w:rPr>
                <w:color w:val="000000" w:themeColor="text1"/>
                <w:sz w:val="20"/>
                <w:szCs w:val="20"/>
                <w:highlight w:val="yellow"/>
                <w:lang w:val="en-US"/>
              </w:rPr>
            </w:pPr>
          </w:p>
        </w:tc>
        <w:tc>
          <w:tcPr>
            <w:tcW w:w="2335" w:type="dxa"/>
            <w:tcBorders>
              <w:top w:val="single" w:sz="12" w:space="0" w:color="auto"/>
              <w:left w:val="nil"/>
              <w:bottom w:val="single" w:sz="12" w:space="0" w:color="auto"/>
              <w:right w:val="nil"/>
            </w:tcBorders>
            <w:vAlign w:val="center"/>
          </w:tcPr>
          <w:p w14:paraId="425CE428"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1895" w:type="dxa"/>
            <w:gridSpan w:val="2"/>
            <w:tcBorders>
              <w:top w:val="single" w:sz="12" w:space="0" w:color="auto"/>
              <w:left w:val="nil"/>
              <w:bottom w:val="single" w:sz="12" w:space="0" w:color="auto"/>
              <w:right w:val="nil"/>
            </w:tcBorders>
            <w:vAlign w:val="center"/>
          </w:tcPr>
          <w:p w14:paraId="00A9AB53"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-0.075</w:t>
            </w:r>
          </w:p>
        </w:tc>
        <w:tc>
          <w:tcPr>
            <w:tcW w:w="1415" w:type="dxa"/>
            <w:tcBorders>
              <w:top w:val="single" w:sz="12" w:space="0" w:color="auto"/>
              <w:left w:val="nil"/>
              <w:bottom w:val="single" w:sz="12" w:space="0" w:color="auto"/>
              <w:right w:val="nil"/>
            </w:tcBorders>
            <w:vAlign w:val="center"/>
          </w:tcPr>
          <w:p w14:paraId="081E4BFF"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rPr>
              <w:t>0.005</w:t>
            </w:r>
          </w:p>
        </w:tc>
        <w:tc>
          <w:tcPr>
            <w:tcW w:w="1415" w:type="dxa"/>
            <w:tcBorders>
              <w:top w:val="single" w:sz="12" w:space="0" w:color="auto"/>
              <w:left w:val="nil"/>
              <w:bottom w:val="single" w:sz="12" w:space="0" w:color="auto"/>
              <w:right w:val="nil"/>
            </w:tcBorders>
            <w:vAlign w:val="center"/>
          </w:tcPr>
          <w:p w14:paraId="0D563C00"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14.026</w:t>
            </w:r>
          </w:p>
        </w:tc>
        <w:tc>
          <w:tcPr>
            <w:tcW w:w="1415" w:type="dxa"/>
            <w:tcBorders>
              <w:top w:val="single" w:sz="12" w:space="0" w:color="auto"/>
              <w:left w:val="nil"/>
              <w:bottom w:val="single" w:sz="12" w:space="0" w:color="auto"/>
              <w:right w:val="nil"/>
            </w:tcBorders>
            <w:vAlign w:val="center"/>
          </w:tcPr>
          <w:p w14:paraId="40487A1E"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0.640</w:t>
            </w:r>
          </w:p>
        </w:tc>
        <w:tc>
          <w:tcPr>
            <w:tcW w:w="1415" w:type="dxa"/>
            <w:tcBorders>
              <w:top w:val="single" w:sz="12" w:space="0" w:color="auto"/>
              <w:left w:val="nil"/>
              <w:bottom w:val="single" w:sz="12" w:space="0" w:color="auto"/>
              <w:right w:val="nil"/>
            </w:tcBorders>
            <w:vAlign w:val="center"/>
          </w:tcPr>
          <w:p w14:paraId="3781B63D"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-6.610</w:t>
            </w:r>
          </w:p>
        </w:tc>
        <w:tc>
          <w:tcPr>
            <w:tcW w:w="1923" w:type="dxa"/>
            <w:tcBorders>
              <w:top w:val="single" w:sz="12" w:space="0" w:color="auto"/>
              <w:left w:val="nil"/>
              <w:bottom w:val="single" w:sz="12" w:space="0" w:color="auto"/>
              <w:right w:val="nil"/>
            </w:tcBorders>
            <w:vAlign w:val="center"/>
          </w:tcPr>
          <w:p w14:paraId="06392286"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65.756</w:t>
            </w:r>
          </w:p>
        </w:tc>
      </w:tr>
      <w:tr w:rsidR="00AE75A0" w:rsidRPr="00AE75A0" w14:paraId="4F0BCE9F" w14:textId="77777777" w:rsidTr="006865F6">
        <w:trPr>
          <w:trHeight w:val="567"/>
        </w:trPr>
        <w:tc>
          <w:tcPr>
            <w:tcW w:w="2268" w:type="dxa"/>
            <w:gridSpan w:val="2"/>
            <w:vMerge/>
            <w:tcBorders>
              <w:left w:val="nil"/>
              <w:bottom w:val="nil"/>
              <w:right w:val="nil"/>
            </w:tcBorders>
            <w:vAlign w:val="center"/>
          </w:tcPr>
          <w:p w14:paraId="4045855D"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val="restart"/>
            <w:tcBorders>
              <w:top w:val="single" w:sz="12" w:space="0" w:color="auto"/>
              <w:left w:val="nil"/>
              <w:bottom w:val="nil"/>
              <w:right w:val="nil"/>
            </w:tcBorders>
            <w:vAlign w:val="center"/>
          </w:tcPr>
          <w:p w14:paraId="461A093E"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Siberian</w:t>
            </w:r>
          </w:p>
        </w:tc>
        <w:tc>
          <w:tcPr>
            <w:tcW w:w="2335" w:type="dxa"/>
            <w:tcBorders>
              <w:top w:val="single" w:sz="12" w:space="0" w:color="auto"/>
              <w:left w:val="nil"/>
              <w:bottom w:val="single" w:sz="12" w:space="0" w:color="auto"/>
              <w:right w:val="nil"/>
            </w:tcBorders>
            <w:vAlign w:val="center"/>
          </w:tcPr>
          <w:p w14:paraId="6FE15BCC"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Tolerance of Freedom</w:t>
            </w:r>
          </w:p>
        </w:tc>
        <w:tc>
          <w:tcPr>
            <w:tcW w:w="1895" w:type="dxa"/>
            <w:gridSpan w:val="2"/>
            <w:tcBorders>
              <w:top w:val="single" w:sz="12" w:space="0" w:color="auto"/>
              <w:left w:val="nil"/>
              <w:bottom w:val="single" w:sz="12" w:space="0" w:color="auto"/>
              <w:right w:val="nil"/>
            </w:tcBorders>
            <w:vAlign w:val="center"/>
          </w:tcPr>
          <w:p w14:paraId="338B9DDE"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0.161</w:t>
            </w:r>
          </w:p>
        </w:tc>
        <w:tc>
          <w:tcPr>
            <w:tcW w:w="1415" w:type="dxa"/>
            <w:tcBorders>
              <w:top w:val="single" w:sz="12" w:space="0" w:color="auto"/>
              <w:left w:val="nil"/>
              <w:bottom w:val="single" w:sz="12" w:space="0" w:color="auto"/>
              <w:right w:val="nil"/>
            </w:tcBorders>
            <w:vAlign w:val="center"/>
          </w:tcPr>
          <w:p w14:paraId="0E3411C3" w14:textId="77777777" w:rsidR="00AE75A0" w:rsidRPr="00AE75A0" w:rsidRDefault="00AE75A0" w:rsidP="006865F6">
            <w:pPr>
              <w:jc w:val="center"/>
              <w:rPr>
                <w:sz w:val="20"/>
                <w:szCs w:val="20"/>
                <w:highlight w:val="yellow"/>
              </w:rPr>
            </w:pPr>
            <w:r w:rsidRPr="00AE75A0">
              <w:rPr>
                <w:sz w:val="20"/>
                <w:szCs w:val="20"/>
                <w:highlight w:val="yellow"/>
                <w:lang w:val="en-US"/>
              </w:rPr>
              <w:t>0.025</w:t>
            </w:r>
          </w:p>
        </w:tc>
        <w:tc>
          <w:tcPr>
            <w:tcW w:w="1415" w:type="dxa"/>
            <w:tcBorders>
              <w:top w:val="single" w:sz="12" w:space="0" w:color="auto"/>
              <w:left w:val="nil"/>
              <w:bottom w:val="single" w:sz="12" w:space="0" w:color="auto"/>
              <w:right w:val="nil"/>
            </w:tcBorders>
            <w:vAlign w:val="center"/>
          </w:tcPr>
          <w:p w14:paraId="7E9A1D95" w14:textId="77777777" w:rsidR="00AE75A0" w:rsidRPr="00AE75A0" w:rsidRDefault="00AE75A0" w:rsidP="006865F6">
            <w:pPr>
              <w:jc w:val="center"/>
              <w:rPr>
                <w:sz w:val="20"/>
                <w:szCs w:val="20"/>
                <w:highlight w:val="yellow"/>
              </w:rPr>
            </w:pPr>
            <w:r w:rsidRPr="00AE75A0">
              <w:rPr>
                <w:sz w:val="20"/>
                <w:szCs w:val="20"/>
                <w:highlight w:val="yellow"/>
                <w:lang w:val="en-US"/>
              </w:rPr>
              <w:t>14.368</w:t>
            </w:r>
          </w:p>
        </w:tc>
        <w:tc>
          <w:tcPr>
            <w:tcW w:w="1415" w:type="dxa"/>
            <w:tcBorders>
              <w:top w:val="single" w:sz="12" w:space="0" w:color="auto"/>
              <w:left w:val="nil"/>
              <w:bottom w:val="single" w:sz="12" w:space="0" w:color="auto"/>
              <w:right w:val="nil"/>
            </w:tcBorders>
            <w:vAlign w:val="center"/>
          </w:tcPr>
          <w:p w14:paraId="796DE2B9" w14:textId="77777777" w:rsidR="00AE75A0" w:rsidRPr="00AE75A0" w:rsidRDefault="00AE75A0" w:rsidP="006865F6">
            <w:pPr>
              <w:jc w:val="center"/>
              <w:rPr>
                <w:sz w:val="20"/>
                <w:szCs w:val="20"/>
                <w:highlight w:val="yellow"/>
              </w:rPr>
            </w:pPr>
            <w:r w:rsidRPr="00AE75A0">
              <w:rPr>
                <w:sz w:val="20"/>
                <w:szCs w:val="20"/>
                <w:highlight w:val="yellow"/>
                <w:lang w:val="en-US"/>
              </w:rPr>
              <w:t>0.206</w:t>
            </w:r>
          </w:p>
        </w:tc>
        <w:tc>
          <w:tcPr>
            <w:tcW w:w="1415" w:type="dxa"/>
            <w:tcBorders>
              <w:top w:val="single" w:sz="12" w:space="0" w:color="auto"/>
              <w:left w:val="nil"/>
              <w:bottom w:val="single" w:sz="12" w:space="0" w:color="auto"/>
              <w:right w:val="nil"/>
            </w:tcBorders>
            <w:vAlign w:val="center"/>
          </w:tcPr>
          <w:p w14:paraId="079FCE51" w14:textId="77777777" w:rsidR="00AE75A0" w:rsidRPr="00AE75A0" w:rsidRDefault="00AE75A0" w:rsidP="006865F6">
            <w:pPr>
              <w:jc w:val="center"/>
              <w:rPr>
                <w:sz w:val="20"/>
                <w:szCs w:val="20"/>
                <w:highlight w:val="yellow"/>
              </w:rPr>
            </w:pPr>
            <w:r w:rsidRPr="00AE75A0">
              <w:rPr>
                <w:sz w:val="20"/>
                <w:szCs w:val="20"/>
                <w:highlight w:val="yellow"/>
                <w:lang w:val="en-US"/>
              </w:rPr>
              <w:t>18.327</w:t>
            </w:r>
          </w:p>
        </w:tc>
        <w:tc>
          <w:tcPr>
            <w:tcW w:w="1923" w:type="dxa"/>
            <w:tcBorders>
              <w:top w:val="single" w:sz="12" w:space="0" w:color="auto"/>
              <w:left w:val="nil"/>
              <w:bottom w:val="single" w:sz="12" w:space="0" w:color="auto"/>
              <w:right w:val="nil"/>
            </w:tcBorders>
            <w:vAlign w:val="center"/>
          </w:tcPr>
          <w:p w14:paraId="18BABDB0" w14:textId="77777777" w:rsidR="00AE75A0" w:rsidRPr="00AE75A0" w:rsidRDefault="00AE75A0" w:rsidP="006865F6">
            <w:pPr>
              <w:jc w:val="center"/>
              <w:rPr>
                <w:sz w:val="20"/>
                <w:szCs w:val="20"/>
                <w:highlight w:val="yellow"/>
              </w:rPr>
            </w:pPr>
            <w:r w:rsidRPr="00AE75A0">
              <w:rPr>
                <w:sz w:val="20"/>
                <w:szCs w:val="20"/>
                <w:highlight w:val="yellow"/>
                <w:lang w:val="en-US"/>
              </w:rPr>
              <w:t>-36.761</w:t>
            </w:r>
          </w:p>
        </w:tc>
      </w:tr>
      <w:tr w:rsidR="00AE75A0" w:rsidRPr="00AE75A0" w14:paraId="57C6329E" w14:textId="77777777" w:rsidTr="006865F6">
        <w:trPr>
          <w:trHeight w:val="567"/>
        </w:trPr>
        <w:tc>
          <w:tcPr>
            <w:tcW w:w="2268" w:type="dxa"/>
            <w:gridSpan w:val="2"/>
            <w:vMerge/>
            <w:tcBorders>
              <w:left w:val="nil"/>
              <w:bottom w:val="nil"/>
              <w:right w:val="nil"/>
            </w:tcBorders>
            <w:vAlign w:val="center"/>
          </w:tcPr>
          <w:p w14:paraId="130280C2" w14:textId="77777777" w:rsidR="00AE75A0" w:rsidRPr="00AE75A0" w:rsidRDefault="00AE75A0" w:rsidP="006865F6">
            <w:pPr>
              <w:spacing w:line="360" w:lineRule="auto"/>
              <w:jc w:val="center"/>
              <w:rPr>
                <w:color w:val="000000" w:themeColor="text1"/>
                <w:sz w:val="20"/>
                <w:szCs w:val="20"/>
                <w:highlight w:val="yellow"/>
                <w:lang w:val="en-US"/>
              </w:rPr>
            </w:pPr>
          </w:p>
        </w:tc>
        <w:tc>
          <w:tcPr>
            <w:tcW w:w="1317" w:type="dxa"/>
            <w:vMerge/>
            <w:tcBorders>
              <w:top w:val="nil"/>
              <w:left w:val="nil"/>
              <w:bottom w:val="nil"/>
              <w:right w:val="nil"/>
            </w:tcBorders>
            <w:vAlign w:val="center"/>
          </w:tcPr>
          <w:p w14:paraId="62124188" w14:textId="77777777" w:rsidR="00AE75A0" w:rsidRPr="00AE75A0" w:rsidRDefault="00AE75A0" w:rsidP="006865F6">
            <w:pPr>
              <w:spacing w:line="360" w:lineRule="auto"/>
              <w:jc w:val="center"/>
              <w:rPr>
                <w:color w:val="000000" w:themeColor="text1"/>
                <w:sz w:val="20"/>
                <w:szCs w:val="20"/>
                <w:highlight w:val="yellow"/>
                <w:lang w:val="en-US"/>
              </w:rPr>
            </w:pPr>
          </w:p>
        </w:tc>
        <w:tc>
          <w:tcPr>
            <w:tcW w:w="2335" w:type="dxa"/>
            <w:tcBorders>
              <w:top w:val="single" w:sz="12" w:space="0" w:color="auto"/>
              <w:left w:val="nil"/>
              <w:bottom w:val="nil"/>
              <w:right w:val="nil"/>
            </w:tcBorders>
            <w:vAlign w:val="center"/>
          </w:tcPr>
          <w:p w14:paraId="7168DAF1" w14:textId="77777777" w:rsidR="00AE75A0" w:rsidRPr="00AE75A0" w:rsidRDefault="00AE75A0" w:rsidP="006865F6">
            <w:pPr>
              <w:spacing w:line="360" w:lineRule="auto"/>
              <w:jc w:val="center"/>
              <w:rPr>
                <w:color w:val="000000" w:themeColor="text1"/>
                <w:sz w:val="20"/>
                <w:szCs w:val="20"/>
                <w:highlight w:val="yellow"/>
                <w:lang w:val="en-US"/>
              </w:rPr>
            </w:pPr>
            <w:r w:rsidRPr="00AE75A0">
              <w:rPr>
                <w:color w:val="000000" w:themeColor="text1"/>
                <w:sz w:val="20"/>
                <w:szCs w:val="20"/>
                <w:highlight w:val="yellow"/>
                <w:lang w:val="en-US"/>
              </w:rPr>
              <w:t>Consideration</w:t>
            </w:r>
          </w:p>
        </w:tc>
        <w:tc>
          <w:tcPr>
            <w:tcW w:w="1895" w:type="dxa"/>
            <w:gridSpan w:val="2"/>
            <w:tcBorders>
              <w:top w:val="single" w:sz="12" w:space="0" w:color="auto"/>
              <w:left w:val="nil"/>
              <w:bottom w:val="nil"/>
              <w:right w:val="nil"/>
            </w:tcBorders>
            <w:vAlign w:val="center"/>
          </w:tcPr>
          <w:p w14:paraId="5EA435E7"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0.033</w:t>
            </w:r>
          </w:p>
        </w:tc>
        <w:tc>
          <w:tcPr>
            <w:tcW w:w="1415" w:type="dxa"/>
            <w:tcBorders>
              <w:top w:val="single" w:sz="12" w:space="0" w:color="auto"/>
              <w:left w:val="nil"/>
              <w:bottom w:val="nil"/>
              <w:right w:val="nil"/>
            </w:tcBorders>
            <w:vAlign w:val="center"/>
          </w:tcPr>
          <w:p w14:paraId="5CB4BD8D"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rPr>
              <w:t>0.001</w:t>
            </w:r>
          </w:p>
        </w:tc>
        <w:tc>
          <w:tcPr>
            <w:tcW w:w="1415" w:type="dxa"/>
            <w:tcBorders>
              <w:top w:val="single" w:sz="12" w:space="0" w:color="auto"/>
              <w:left w:val="nil"/>
              <w:bottom w:val="nil"/>
              <w:right w:val="nil"/>
            </w:tcBorders>
            <w:vAlign w:val="center"/>
          </w:tcPr>
          <w:p w14:paraId="1CD8B3E0"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15.537</w:t>
            </w:r>
          </w:p>
        </w:tc>
        <w:tc>
          <w:tcPr>
            <w:tcW w:w="1415" w:type="dxa"/>
            <w:tcBorders>
              <w:top w:val="single" w:sz="12" w:space="0" w:color="auto"/>
              <w:left w:val="nil"/>
              <w:bottom w:val="nil"/>
              <w:right w:val="nil"/>
            </w:tcBorders>
            <w:vAlign w:val="center"/>
          </w:tcPr>
          <w:p w14:paraId="40795032"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0.792</w:t>
            </w:r>
          </w:p>
        </w:tc>
        <w:tc>
          <w:tcPr>
            <w:tcW w:w="1415" w:type="dxa"/>
            <w:tcBorders>
              <w:top w:val="single" w:sz="12" w:space="0" w:color="auto"/>
              <w:left w:val="nil"/>
              <w:bottom w:val="nil"/>
              <w:right w:val="nil"/>
            </w:tcBorders>
            <w:vAlign w:val="center"/>
          </w:tcPr>
          <w:p w14:paraId="0906745F"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4.112</w:t>
            </w:r>
          </w:p>
        </w:tc>
        <w:tc>
          <w:tcPr>
            <w:tcW w:w="1923" w:type="dxa"/>
            <w:tcBorders>
              <w:top w:val="single" w:sz="12" w:space="0" w:color="auto"/>
              <w:left w:val="nil"/>
              <w:bottom w:val="nil"/>
              <w:right w:val="nil"/>
            </w:tcBorders>
            <w:vAlign w:val="center"/>
          </w:tcPr>
          <w:p w14:paraId="57AB0AB2" w14:textId="77777777" w:rsidR="00AE75A0" w:rsidRPr="00AE75A0" w:rsidRDefault="00AE75A0" w:rsidP="006865F6">
            <w:pPr>
              <w:spacing w:line="360" w:lineRule="auto"/>
              <w:jc w:val="center"/>
              <w:rPr>
                <w:color w:val="000000" w:themeColor="text1"/>
                <w:sz w:val="20"/>
                <w:szCs w:val="20"/>
                <w:highlight w:val="yellow"/>
                <w:lang w:val="en-US"/>
              </w:rPr>
            </w:pPr>
            <w:r w:rsidRPr="00AE75A0">
              <w:rPr>
                <w:sz w:val="20"/>
                <w:szCs w:val="20"/>
                <w:highlight w:val="yellow"/>
                <w:lang w:val="en-US"/>
              </w:rPr>
              <w:t>16.424</w:t>
            </w:r>
          </w:p>
        </w:tc>
      </w:tr>
      <w:tr w:rsidR="00AE75A0" w:rsidRPr="00696E01" w14:paraId="70B26E65" w14:textId="77777777" w:rsidTr="006865F6">
        <w:trPr>
          <w:gridAfter w:val="5"/>
          <w:wAfter w:w="7583" w:type="dxa"/>
          <w:trHeight w:val="53"/>
        </w:trPr>
        <w:tc>
          <w:tcPr>
            <w:tcW w:w="7815" w:type="dxa"/>
            <w:gridSpan w:val="6"/>
            <w:tcBorders>
              <w:top w:val="nil"/>
              <w:left w:val="nil"/>
              <w:bottom w:val="nil"/>
              <w:right w:val="nil"/>
            </w:tcBorders>
          </w:tcPr>
          <w:p w14:paraId="6990BD13" w14:textId="77777777" w:rsidR="00AE75A0" w:rsidRPr="004763DC" w:rsidRDefault="00AE75A0" w:rsidP="006865F6">
            <w:pPr>
              <w:rPr>
                <w:b/>
                <w:bCs/>
                <w:color w:val="000000" w:themeColor="text1"/>
                <w:sz w:val="20"/>
                <w:szCs w:val="20"/>
                <w:lang w:val="en-US"/>
              </w:rPr>
            </w:pPr>
            <w:r w:rsidRPr="00AE75A0">
              <w:rPr>
                <w:b/>
                <w:bCs/>
                <w:color w:val="000000" w:themeColor="text1"/>
                <w:sz w:val="20"/>
                <w:szCs w:val="20"/>
                <w:highlight w:val="yellow"/>
                <w:lang w:val="en-US"/>
              </w:rPr>
              <w:t>Note(s): Predictors (Constant): Power Distance</w:t>
            </w:r>
          </w:p>
        </w:tc>
      </w:tr>
    </w:tbl>
    <w:p w14:paraId="0842197F" w14:textId="77777777" w:rsidR="00AE75A0" w:rsidRDefault="00AE75A0" w:rsidP="00AE75A0">
      <w:pPr>
        <w:rPr>
          <w:lang w:val="en-US"/>
        </w:rPr>
        <w:sectPr w:rsidR="00AE75A0" w:rsidSect="0058658B">
          <w:pgSz w:w="16838" w:h="11906" w:orient="landscape"/>
          <w:pgMar w:top="720" w:right="720" w:bottom="720" w:left="720" w:header="709" w:footer="709" w:gutter="0"/>
          <w:cols w:space="708"/>
          <w:titlePg/>
          <w:docGrid w:linePitch="360"/>
        </w:sectPr>
      </w:pPr>
    </w:p>
    <w:p w14:paraId="6AD8D9E7" w14:textId="77777777" w:rsidR="00AE75A0" w:rsidRPr="00560691" w:rsidRDefault="00AE75A0" w:rsidP="00AE75A0">
      <w:pPr>
        <w:spacing w:line="360" w:lineRule="auto"/>
        <w:ind w:firstLine="708"/>
        <w:jc w:val="both"/>
        <w:rPr>
          <w:color w:val="000000" w:themeColor="text1"/>
          <w:lang w:val="en-US"/>
        </w:rPr>
      </w:pPr>
      <w:r w:rsidRPr="00AE75A0">
        <w:rPr>
          <w:color w:val="000000" w:themeColor="text1"/>
          <w:highlight w:val="yellow"/>
          <w:lang w:val="en-US"/>
        </w:rPr>
        <w:lastRenderedPageBreak/>
        <w:t>Large P-values show that correlations at the individual level are not significant. Such results support the idea of Hofstede, who stated that VSM is not for comparing individuals. Hence, for further investigation of the issue, correlations were separately performed on the mean values on the regional level of four federal districts (Central, North-Western, Volga, Siberian):</w:t>
      </w:r>
    </w:p>
    <w:p w14:paraId="1C2C58AC" w14:textId="77777777" w:rsidR="00AE75A0" w:rsidRPr="00C75CDB" w:rsidRDefault="00AE75A0" w:rsidP="00AE75A0">
      <w:pPr>
        <w:spacing w:line="360" w:lineRule="auto"/>
        <w:rPr>
          <w:color w:val="000000" w:themeColor="text1"/>
          <w:lang w:val="en-US"/>
        </w:rPr>
      </w:pPr>
    </w:p>
    <w:tbl>
      <w:tblPr>
        <w:tblStyle w:val="af6"/>
        <w:tblW w:w="0" w:type="auto"/>
        <w:tblLook w:val="04A0" w:firstRow="1" w:lastRow="0" w:firstColumn="1" w:lastColumn="0" w:noHBand="0" w:noVBand="1"/>
      </w:tblPr>
      <w:tblGrid>
        <w:gridCol w:w="1570"/>
        <w:gridCol w:w="1828"/>
        <w:gridCol w:w="2152"/>
        <w:gridCol w:w="21"/>
        <w:gridCol w:w="1628"/>
        <w:gridCol w:w="1806"/>
      </w:tblGrid>
      <w:tr w:rsidR="00AE75A0" w:rsidRPr="00C75CDB" w14:paraId="49EB8D40" w14:textId="77777777" w:rsidTr="006865F6">
        <w:trPr>
          <w:trHeight w:val="166"/>
        </w:trPr>
        <w:tc>
          <w:tcPr>
            <w:tcW w:w="1570" w:type="dxa"/>
            <w:tcBorders>
              <w:top w:val="single" w:sz="12" w:space="0" w:color="auto"/>
              <w:left w:val="nil"/>
              <w:bottom w:val="single" w:sz="12" w:space="0" w:color="auto"/>
              <w:right w:val="nil"/>
            </w:tcBorders>
            <w:vAlign w:val="center"/>
          </w:tcPr>
          <w:p w14:paraId="6C528BB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7</w:t>
            </w:r>
            <w:r w:rsidRPr="00C75CDB">
              <w:rPr>
                <w:color w:val="000000" w:themeColor="text1"/>
                <w:sz w:val="22"/>
                <w:szCs w:val="22"/>
                <w:lang w:val="en-US"/>
              </w:rPr>
              <w:t>.</w:t>
            </w:r>
          </w:p>
        </w:tc>
        <w:tc>
          <w:tcPr>
            <w:tcW w:w="3980" w:type="dxa"/>
            <w:gridSpan w:val="2"/>
            <w:tcBorders>
              <w:top w:val="single" w:sz="12" w:space="0" w:color="auto"/>
              <w:left w:val="nil"/>
              <w:bottom w:val="single" w:sz="12" w:space="0" w:color="auto"/>
              <w:right w:val="nil"/>
            </w:tcBorders>
          </w:tcPr>
          <w:p w14:paraId="35C78F8D" w14:textId="77777777" w:rsidR="00AE75A0" w:rsidRPr="00C75CDB" w:rsidRDefault="00AE75A0" w:rsidP="006865F6">
            <w:pPr>
              <w:spacing w:line="360" w:lineRule="auto"/>
              <w:rPr>
                <w:color w:val="000000" w:themeColor="text1"/>
                <w:sz w:val="22"/>
                <w:szCs w:val="22"/>
                <w:lang w:val="en-US"/>
              </w:rPr>
            </w:pPr>
          </w:p>
        </w:tc>
        <w:tc>
          <w:tcPr>
            <w:tcW w:w="1649" w:type="dxa"/>
            <w:gridSpan w:val="2"/>
            <w:tcBorders>
              <w:top w:val="single" w:sz="12" w:space="0" w:color="auto"/>
              <w:left w:val="nil"/>
              <w:bottom w:val="single" w:sz="12" w:space="0" w:color="auto"/>
              <w:right w:val="nil"/>
            </w:tcBorders>
          </w:tcPr>
          <w:p w14:paraId="43DAEF8F" w14:textId="77777777" w:rsidR="00AE75A0" w:rsidRPr="00C75CDB" w:rsidRDefault="00AE75A0" w:rsidP="006865F6">
            <w:pPr>
              <w:spacing w:line="360" w:lineRule="auto"/>
              <w:jc w:val="center"/>
              <w:rPr>
                <w:color w:val="000000" w:themeColor="text1"/>
                <w:sz w:val="22"/>
                <w:szCs w:val="22"/>
                <w:lang w:val="en-US"/>
              </w:rPr>
            </w:pPr>
          </w:p>
        </w:tc>
        <w:tc>
          <w:tcPr>
            <w:tcW w:w="1806" w:type="dxa"/>
            <w:tcBorders>
              <w:top w:val="single" w:sz="12" w:space="0" w:color="auto"/>
              <w:left w:val="nil"/>
              <w:bottom w:val="single" w:sz="12" w:space="0" w:color="auto"/>
              <w:right w:val="nil"/>
            </w:tcBorders>
            <w:vAlign w:val="center"/>
          </w:tcPr>
          <w:p w14:paraId="41252AE6"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Power Distance</w:t>
            </w:r>
          </w:p>
        </w:tc>
      </w:tr>
      <w:tr w:rsidR="00AE75A0" w:rsidRPr="00C75CDB" w14:paraId="5467B725" w14:textId="77777777" w:rsidTr="006865F6">
        <w:trPr>
          <w:trHeight w:val="209"/>
        </w:trPr>
        <w:tc>
          <w:tcPr>
            <w:tcW w:w="3398" w:type="dxa"/>
            <w:gridSpan w:val="2"/>
            <w:vMerge w:val="restart"/>
            <w:tcBorders>
              <w:top w:val="single" w:sz="12" w:space="0" w:color="auto"/>
              <w:left w:val="nil"/>
              <w:bottom w:val="single" w:sz="12" w:space="0" w:color="auto"/>
              <w:right w:val="nil"/>
            </w:tcBorders>
            <w:vAlign w:val="center"/>
          </w:tcPr>
          <w:p w14:paraId="6C96A5F7" w14:textId="77777777" w:rsidR="00AE75A0" w:rsidRPr="00C75CDB" w:rsidRDefault="00AE75A0" w:rsidP="006865F6">
            <w:pPr>
              <w:spacing w:line="360" w:lineRule="auto"/>
              <w:rPr>
                <w:color w:val="000000" w:themeColor="text1"/>
                <w:sz w:val="22"/>
                <w:szCs w:val="22"/>
                <w:lang w:val="en-US"/>
              </w:rPr>
            </w:pPr>
            <w:r w:rsidRPr="00C75CDB">
              <w:rPr>
                <w:color w:val="000000" w:themeColor="text1"/>
                <w:sz w:val="22"/>
                <w:szCs w:val="22"/>
                <w:lang w:val="en-US"/>
              </w:rPr>
              <w:t>Pearson Correlation between means of Hofstede’s Power Distance and dimensions of Tolerance of Freedom and Consideration in four Federal Districts</w:t>
            </w:r>
          </w:p>
        </w:tc>
        <w:tc>
          <w:tcPr>
            <w:tcW w:w="2152" w:type="dxa"/>
            <w:vMerge w:val="restart"/>
            <w:tcBorders>
              <w:top w:val="single" w:sz="12" w:space="0" w:color="auto"/>
              <w:left w:val="nil"/>
              <w:bottom w:val="nil"/>
              <w:right w:val="nil"/>
            </w:tcBorders>
            <w:vAlign w:val="center"/>
          </w:tcPr>
          <w:p w14:paraId="6A69ED23"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br/>
              <w:t>Tolerance of Freedom</w:t>
            </w:r>
          </w:p>
        </w:tc>
        <w:tc>
          <w:tcPr>
            <w:tcW w:w="1649" w:type="dxa"/>
            <w:gridSpan w:val="2"/>
            <w:tcBorders>
              <w:top w:val="single" w:sz="12" w:space="0" w:color="auto"/>
              <w:left w:val="nil"/>
              <w:bottom w:val="nil"/>
              <w:right w:val="nil"/>
            </w:tcBorders>
            <w:vAlign w:val="center"/>
          </w:tcPr>
          <w:p w14:paraId="7CBB5404" w14:textId="77777777" w:rsidR="00AE75A0" w:rsidRPr="00C75CDB" w:rsidRDefault="00AE75A0" w:rsidP="006865F6">
            <w:pPr>
              <w:spacing w:line="360" w:lineRule="auto"/>
              <w:rPr>
                <w:color w:val="000000" w:themeColor="text1"/>
                <w:sz w:val="22"/>
                <w:szCs w:val="22"/>
                <w:lang w:val="en-US"/>
              </w:rPr>
            </w:pPr>
          </w:p>
          <w:p w14:paraId="39932AC5"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Pearson’s r</w:t>
            </w:r>
          </w:p>
        </w:tc>
        <w:tc>
          <w:tcPr>
            <w:tcW w:w="1806" w:type="dxa"/>
            <w:tcBorders>
              <w:top w:val="single" w:sz="12" w:space="0" w:color="auto"/>
              <w:left w:val="nil"/>
              <w:bottom w:val="nil"/>
              <w:right w:val="nil"/>
            </w:tcBorders>
            <w:vAlign w:val="center"/>
          </w:tcPr>
          <w:p w14:paraId="5DDC9138" w14:textId="77777777" w:rsidR="00AE75A0" w:rsidRPr="00C75CDB" w:rsidRDefault="00AE75A0" w:rsidP="006865F6">
            <w:pPr>
              <w:spacing w:line="360" w:lineRule="auto"/>
              <w:jc w:val="center"/>
              <w:rPr>
                <w:color w:val="000000" w:themeColor="text1"/>
                <w:sz w:val="22"/>
                <w:szCs w:val="22"/>
                <w:lang w:val="en-US"/>
              </w:rPr>
            </w:pPr>
          </w:p>
          <w:p w14:paraId="71BC0063"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w:t>
            </w:r>
            <w:r w:rsidRPr="00C75CDB">
              <w:rPr>
                <w:color w:val="000000" w:themeColor="text1"/>
                <w:sz w:val="22"/>
                <w:szCs w:val="22"/>
              </w:rPr>
              <w:t>0.864</w:t>
            </w:r>
          </w:p>
        </w:tc>
      </w:tr>
      <w:tr w:rsidR="00AE75A0" w:rsidRPr="00C75CDB" w14:paraId="303F72EB" w14:textId="77777777" w:rsidTr="006865F6">
        <w:trPr>
          <w:trHeight w:val="331"/>
        </w:trPr>
        <w:tc>
          <w:tcPr>
            <w:tcW w:w="3398" w:type="dxa"/>
            <w:gridSpan w:val="2"/>
            <w:vMerge/>
            <w:tcBorders>
              <w:left w:val="nil"/>
              <w:bottom w:val="single" w:sz="12" w:space="0" w:color="auto"/>
              <w:right w:val="nil"/>
            </w:tcBorders>
            <w:vAlign w:val="center"/>
          </w:tcPr>
          <w:p w14:paraId="29E9F6E9" w14:textId="77777777" w:rsidR="00AE75A0" w:rsidRPr="00C75CDB" w:rsidRDefault="00AE75A0" w:rsidP="006865F6">
            <w:pPr>
              <w:spacing w:line="360" w:lineRule="auto"/>
              <w:rPr>
                <w:color w:val="000000" w:themeColor="text1"/>
                <w:sz w:val="22"/>
                <w:szCs w:val="22"/>
                <w:lang w:val="en-US"/>
              </w:rPr>
            </w:pPr>
          </w:p>
        </w:tc>
        <w:tc>
          <w:tcPr>
            <w:tcW w:w="2152" w:type="dxa"/>
            <w:vMerge/>
            <w:tcBorders>
              <w:top w:val="nil"/>
              <w:left w:val="nil"/>
              <w:bottom w:val="nil"/>
              <w:right w:val="nil"/>
            </w:tcBorders>
            <w:vAlign w:val="center"/>
          </w:tcPr>
          <w:p w14:paraId="0FB214C6" w14:textId="77777777" w:rsidR="00AE75A0" w:rsidRPr="00C75CDB" w:rsidRDefault="00AE75A0" w:rsidP="006865F6">
            <w:pPr>
              <w:spacing w:line="360" w:lineRule="auto"/>
              <w:jc w:val="center"/>
              <w:rPr>
                <w:color w:val="000000" w:themeColor="text1"/>
                <w:sz w:val="22"/>
                <w:szCs w:val="22"/>
                <w:lang w:val="en-US"/>
              </w:rPr>
            </w:pPr>
          </w:p>
        </w:tc>
        <w:tc>
          <w:tcPr>
            <w:tcW w:w="1649" w:type="dxa"/>
            <w:gridSpan w:val="2"/>
            <w:tcBorders>
              <w:top w:val="nil"/>
              <w:left w:val="nil"/>
              <w:bottom w:val="nil"/>
              <w:right w:val="nil"/>
            </w:tcBorders>
            <w:vAlign w:val="center"/>
          </w:tcPr>
          <w:p w14:paraId="3DD3B863"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P-value</w:t>
            </w:r>
          </w:p>
        </w:tc>
        <w:tc>
          <w:tcPr>
            <w:tcW w:w="1806" w:type="dxa"/>
            <w:tcBorders>
              <w:top w:val="nil"/>
              <w:left w:val="nil"/>
              <w:bottom w:val="nil"/>
              <w:right w:val="nil"/>
            </w:tcBorders>
            <w:vAlign w:val="center"/>
          </w:tcPr>
          <w:p w14:paraId="7E557A3D"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rPr>
              <w:t>0.135</w:t>
            </w:r>
          </w:p>
        </w:tc>
      </w:tr>
      <w:tr w:rsidR="00AE75A0" w:rsidRPr="00C75CDB" w14:paraId="766F43B9" w14:textId="77777777" w:rsidTr="006865F6">
        <w:trPr>
          <w:trHeight w:val="129"/>
        </w:trPr>
        <w:tc>
          <w:tcPr>
            <w:tcW w:w="3398" w:type="dxa"/>
            <w:gridSpan w:val="2"/>
            <w:vMerge/>
            <w:tcBorders>
              <w:left w:val="nil"/>
              <w:bottom w:val="single" w:sz="12" w:space="0" w:color="auto"/>
              <w:right w:val="nil"/>
            </w:tcBorders>
          </w:tcPr>
          <w:p w14:paraId="0D28657C" w14:textId="77777777" w:rsidR="00AE75A0" w:rsidRPr="00C75CDB" w:rsidRDefault="00AE75A0" w:rsidP="006865F6">
            <w:pPr>
              <w:spacing w:line="360" w:lineRule="auto"/>
              <w:rPr>
                <w:color w:val="000000" w:themeColor="text1"/>
                <w:sz w:val="22"/>
                <w:szCs w:val="22"/>
                <w:lang w:val="en-US"/>
              </w:rPr>
            </w:pPr>
          </w:p>
        </w:tc>
        <w:tc>
          <w:tcPr>
            <w:tcW w:w="2152" w:type="dxa"/>
            <w:vMerge w:val="restart"/>
            <w:tcBorders>
              <w:top w:val="nil"/>
              <w:left w:val="nil"/>
              <w:bottom w:val="nil"/>
              <w:right w:val="nil"/>
            </w:tcBorders>
            <w:vAlign w:val="center"/>
          </w:tcPr>
          <w:p w14:paraId="61C9FDCB"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Consideration</w:t>
            </w:r>
          </w:p>
        </w:tc>
        <w:tc>
          <w:tcPr>
            <w:tcW w:w="1649" w:type="dxa"/>
            <w:gridSpan w:val="2"/>
            <w:tcBorders>
              <w:top w:val="nil"/>
              <w:left w:val="nil"/>
              <w:bottom w:val="nil"/>
              <w:right w:val="nil"/>
            </w:tcBorders>
            <w:vAlign w:val="center"/>
          </w:tcPr>
          <w:p w14:paraId="1D1A33FB" w14:textId="77777777" w:rsidR="00AE75A0" w:rsidRPr="00C75CDB" w:rsidRDefault="00AE75A0" w:rsidP="006865F6">
            <w:pPr>
              <w:spacing w:line="360" w:lineRule="auto"/>
              <w:jc w:val="center"/>
              <w:rPr>
                <w:color w:val="000000" w:themeColor="text1"/>
                <w:sz w:val="22"/>
                <w:szCs w:val="22"/>
                <w:lang w:val="en-US"/>
              </w:rPr>
            </w:pPr>
          </w:p>
          <w:p w14:paraId="1148F8DB"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Pearson’s r</w:t>
            </w:r>
          </w:p>
        </w:tc>
        <w:tc>
          <w:tcPr>
            <w:tcW w:w="1806" w:type="dxa"/>
            <w:tcBorders>
              <w:top w:val="nil"/>
              <w:left w:val="nil"/>
              <w:bottom w:val="nil"/>
              <w:right w:val="nil"/>
            </w:tcBorders>
            <w:vAlign w:val="center"/>
          </w:tcPr>
          <w:p w14:paraId="377FA6C7" w14:textId="77777777" w:rsidR="00AE75A0" w:rsidRPr="00C75CDB" w:rsidRDefault="00AE75A0" w:rsidP="006865F6">
            <w:pPr>
              <w:spacing w:line="360" w:lineRule="auto"/>
              <w:jc w:val="center"/>
              <w:rPr>
                <w:color w:val="000000" w:themeColor="text1"/>
                <w:sz w:val="22"/>
                <w:szCs w:val="22"/>
              </w:rPr>
            </w:pPr>
          </w:p>
          <w:p w14:paraId="372DE321"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rPr>
              <w:t>-0.995</w:t>
            </w:r>
          </w:p>
        </w:tc>
      </w:tr>
      <w:tr w:rsidR="00AE75A0" w:rsidRPr="00C75CDB" w14:paraId="62EC468D" w14:textId="77777777" w:rsidTr="006865F6">
        <w:trPr>
          <w:trHeight w:val="289"/>
        </w:trPr>
        <w:tc>
          <w:tcPr>
            <w:tcW w:w="3398" w:type="dxa"/>
            <w:gridSpan w:val="2"/>
            <w:vMerge/>
            <w:tcBorders>
              <w:left w:val="nil"/>
              <w:bottom w:val="single" w:sz="12" w:space="0" w:color="auto"/>
              <w:right w:val="nil"/>
            </w:tcBorders>
          </w:tcPr>
          <w:p w14:paraId="25860F23" w14:textId="77777777" w:rsidR="00AE75A0" w:rsidRPr="00C75CDB" w:rsidRDefault="00AE75A0" w:rsidP="006865F6">
            <w:pPr>
              <w:spacing w:line="360" w:lineRule="auto"/>
              <w:rPr>
                <w:color w:val="000000" w:themeColor="text1"/>
                <w:sz w:val="22"/>
                <w:szCs w:val="22"/>
                <w:lang w:val="en-US"/>
              </w:rPr>
            </w:pPr>
          </w:p>
        </w:tc>
        <w:tc>
          <w:tcPr>
            <w:tcW w:w="2152" w:type="dxa"/>
            <w:vMerge/>
            <w:tcBorders>
              <w:top w:val="nil"/>
              <w:left w:val="nil"/>
              <w:bottom w:val="nil"/>
              <w:right w:val="nil"/>
            </w:tcBorders>
            <w:vAlign w:val="center"/>
          </w:tcPr>
          <w:p w14:paraId="22FF802B" w14:textId="77777777" w:rsidR="00AE75A0" w:rsidRPr="00C75CDB" w:rsidRDefault="00AE75A0" w:rsidP="006865F6">
            <w:pPr>
              <w:spacing w:line="360" w:lineRule="auto"/>
              <w:jc w:val="center"/>
              <w:rPr>
                <w:color w:val="000000" w:themeColor="text1"/>
                <w:sz w:val="22"/>
                <w:szCs w:val="22"/>
                <w:lang w:val="en-US"/>
              </w:rPr>
            </w:pPr>
          </w:p>
        </w:tc>
        <w:tc>
          <w:tcPr>
            <w:tcW w:w="1649" w:type="dxa"/>
            <w:gridSpan w:val="2"/>
            <w:tcBorders>
              <w:top w:val="nil"/>
              <w:left w:val="nil"/>
              <w:bottom w:val="nil"/>
              <w:right w:val="nil"/>
            </w:tcBorders>
            <w:vAlign w:val="center"/>
          </w:tcPr>
          <w:p w14:paraId="3EE4ABEA"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P-value</w:t>
            </w:r>
          </w:p>
        </w:tc>
        <w:tc>
          <w:tcPr>
            <w:tcW w:w="1806" w:type="dxa"/>
            <w:tcBorders>
              <w:top w:val="nil"/>
              <w:left w:val="nil"/>
              <w:bottom w:val="nil"/>
              <w:right w:val="nil"/>
            </w:tcBorders>
            <w:vAlign w:val="center"/>
          </w:tcPr>
          <w:p w14:paraId="65A415F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rPr>
              <w:t>0.004</w:t>
            </w:r>
          </w:p>
        </w:tc>
      </w:tr>
      <w:tr w:rsidR="00AE75A0" w:rsidRPr="00C75CDB" w14:paraId="4C9EF1A3" w14:textId="77777777" w:rsidTr="006865F6">
        <w:trPr>
          <w:gridAfter w:val="2"/>
          <w:wAfter w:w="3434" w:type="dxa"/>
          <w:trHeight w:val="293"/>
        </w:trPr>
        <w:tc>
          <w:tcPr>
            <w:tcW w:w="3398" w:type="dxa"/>
            <w:gridSpan w:val="2"/>
            <w:vMerge/>
            <w:tcBorders>
              <w:left w:val="nil"/>
              <w:bottom w:val="nil"/>
              <w:right w:val="nil"/>
            </w:tcBorders>
          </w:tcPr>
          <w:p w14:paraId="1D5B7F8B" w14:textId="77777777" w:rsidR="00AE75A0" w:rsidRPr="00C75CDB" w:rsidRDefault="00AE75A0" w:rsidP="006865F6">
            <w:pPr>
              <w:spacing w:line="360" w:lineRule="auto"/>
              <w:rPr>
                <w:color w:val="000000" w:themeColor="text1"/>
                <w:lang w:val="en-US"/>
              </w:rPr>
            </w:pPr>
          </w:p>
        </w:tc>
        <w:tc>
          <w:tcPr>
            <w:tcW w:w="2173" w:type="dxa"/>
            <w:gridSpan w:val="2"/>
            <w:tcBorders>
              <w:top w:val="nil"/>
              <w:left w:val="nil"/>
              <w:bottom w:val="nil"/>
              <w:right w:val="nil"/>
            </w:tcBorders>
            <w:vAlign w:val="center"/>
          </w:tcPr>
          <w:p w14:paraId="5A38B5AF" w14:textId="77777777" w:rsidR="00AE75A0" w:rsidRPr="00C75CDB" w:rsidRDefault="00AE75A0" w:rsidP="006865F6">
            <w:pPr>
              <w:spacing w:line="360" w:lineRule="auto"/>
              <w:jc w:val="center"/>
              <w:rPr>
                <w:color w:val="000000" w:themeColor="text1"/>
                <w:lang w:val="en-US"/>
              </w:rPr>
            </w:pPr>
          </w:p>
        </w:tc>
      </w:tr>
    </w:tbl>
    <w:p w14:paraId="08A8C5BF" w14:textId="77777777" w:rsidR="00AE75A0" w:rsidRPr="00C75CDB"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t>In both cases, there is a significant negative correlation between dimensions of preferred leader behavior and Power Distance (r = -0.864 and r = -0.995). That is, the higher the Power Distance index, the lower the Tolerance of Freedom and Consideration scores. Despite this, in the case of Tolerance of Freedom, the P-value is greater than 0.05% and equals 0.13%, meaning that it is not significant and there is a 13% chance that the correlation is random. This can be justified by the limited set of federal districts studied as well as a relatively small number of people surveyed. As for the Consideration, the resultant P-value is statistically significant since it is greater than 0.05.</w:t>
      </w:r>
    </w:p>
    <w:p w14:paraId="4DB6E775" w14:textId="77777777" w:rsidR="00AE75A0" w:rsidRPr="00C75CDB"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t xml:space="preserve">Also, the Spearman correlation was used to investigate the issue (Table </w:t>
      </w:r>
      <w:r>
        <w:rPr>
          <w:color w:val="000000" w:themeColor="text1"/>
          <w:lang w:val="en-US"/>
        </w:rPr>
        <w:t>8</w:t>
      </w:r>
      <w:r w:rsidRPr="00C75CDB">
        <w:rPr>
          <w:color w:val="000000" w:themeColor="text1"/>
          <w:lang w:val="en-US"/>
        </w:rPr>
        <w:t>):</w:t>
      </w:r>
    </w:p>
    <w:p w14:paraId="7CDA60BF" w14:textId="77777777" w:rsidR="00AE75A0" w:rsidRPr="00C75CDB" w:rsidRDefault="00AE75A0" w:rsidP="00AE75A0">
      <w:pPr>
        <w:spacing w:line="360" w:lineRule="auto"/>
        <w:rPr>
          <w:color w:val="000000" w:themeColor="text1"/>
          <w:lang w:val="en-US"/>
        </w:rPr>
      </w:pPr>
    </w:p>
    <w:tbl>
      <w:tblPr>
        <w:tblStyle w:val="af6"/>
        <w:tblW w:w="0" w:type="auto"/>
        <w:tblLook w:val="04A0" w:firstRow="1" w:lastRow="0" w:firstColumn="1" w:lastColumn="0" w:noHBand="0" w:noVBand="1"/>
      </w:tblPr>
      <w:tblGrid>
        <w:gridCol w:w="1570"/>
        <w:gridCol w:w="840"/>
        <w:gridCol w:w="2693"/>
        <w:gridCol w:w="2096"/>
        <w:gridCol w:w="1806"/>
      </w:tblGrid>
      <w:tr w:rsidR="00AE75A0" w:rsidRPr="00C75CDB" w14:paraId="70D43071" w14:textId="77777777" w:rsidTr="006865F6">
        <w:trPr>
          <w:trHeight w:val="166"/>
        </w:trPr>
        <w:tc>
          <w:tcPr>
            <w:tcW w:w="1570" w:type="dxa"/>
            <w:tcBorders>
              <w:top w:val="single" w:sz="12" w:space="0" w:color="auto"/>
              <w:left w:val="nil"/>
              <w:bottom w:val="single" w:sz="12" w:space="0" w:color="auto"/>
              <w:right w:val="nil"/>
            </w:tcBorders>
            <w:vAlign w:val="center"/>
          </w:tcPr>
          <w:p w14:paraId="60BE7925"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8</w:t>
            </w:r>
            <w:r w:rsidRPr="00C75CDB">
              <w:rPr>
                <w:color w:val="000000" w:themeColor="text1"/>
                <w:sz w:val="22"/>
                <w:szCs w:val="22"/>
                <w:lang w:val="en-US"/>
              </w:rPr>
              <w:t>.</w:t>
            </w:r>
          </w:p>
        </w:tc>
        <w:tc>
          <w:tcPr>
            <w:tcW w:w="3533" w:type="dxa"/>
            <w:gridSpan w:val="2"/>
            <w:tcBorders>
              <w:top w:val="single" w:sz="12" w:space="0" w:color="auto"/>
              <w:left w:val="nil"/>
              <w:bottom w:val="single" w:sz="12" w:space="0" w:color="auto"/>
              <w:right w:val="nil"/>
            </w:tcBorders>
          </w:tcPr>
          <w:p w14:paraId="063A60BA" w14:textId="77777777" w:rsidR="00AE75A0" w:rsidRPr="00C75CDB" w:rsidRDefault="00AE75A0" w:rsidP="006865F6">
            <w:pPr>
              <w:spacing w:line="360" w:lineRule="auto"/>
              <w:rPr>
                <w:color w:val="000000" w:themeColor="text1"/>
                <w:sz w:val="22"/>
                <w:szCs w:val="22"/>
                <w:lang w:val="en-US"/>
              </w:rPr>
            </w:pPr>
          </w:p>
        </w:tc>
        <w:tc>
          <w:tcPr>
            <w:tcW w:w="2096" w:type="dxa"/>
            <w:tcBorders>
              <w:top w:val="single" w:sz="12" w:space="0" w:color="auto"/>
              <w:left w:val="nil"/>
              <w:bottom w:val="single" w:sz="12" w:space="0" w:color="auto"/>
              <w:right w:val="nil"/>
            </w:tcBorders>
          </w:tcPr>
          <w:p w14:paraId="089D82B6" w14:textId="77777777" w:rsidR="00AE75A0" w:rsidRPr="00C75CDB" w:rsidRDefault="00AE75A0" w:rsidP="006865F6">
            <w:pPr>
              <w:spacing w:line="360" w:lineRule="auto"/>
              <w:jc w:val="center"/>
              <w:rPr>
                <w:color w:val="000000" w:themeColor="text1"/>
                <w:sz w:val="22"/>
                <w:szCs w:val="22"/>
                <w:lang w:val="en-US"/>
              </w:rPr>
            </w:pPr>
          </w:p>
        </w:tc>
        <w:tc>
          <w:tcPr>
            <w:tcW w:w="1806" w:type="dxa"/>
            <w:tcBorders>
              <w:top w:val="single" w:sz="12" w:space="0" w:color="auto"/>
              <w:left w:val="nil"/>
              <w:bottom w:val="single" w:sz="12" w:space="0" w:color="auto"/>
              <w:right w:val="nil"/>
            </w:tcBorders>
            <w:vAlign w:val="center"/>
          </w:tcPr>
          <w:p w14:paraId="1DAC2A01"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w:t>
            </w:r>
            <w:r>
              <w:rPr>
                <w:color w:val="000000" w:themeColor="text1"/>
                <w:sz w:val="22"/>
                <w:szCs w:val="22"/>
                <w:lang w:val="en-US"/>
              </w:rPr>
              <w:t xml:space="preserve">ower </w:t>
            </w:r>
            <w:r w:rsidRPr="00C75CDB">
              <w:rPr>
                <w:color w:val="000000" w:themeColor="text1"/>
                <w:sz w:val="22"/>
                <w:szCs w:val="22"/>
                <w:lang w:val="en-US"/>
              </w:rPr>
              <w:t>D</w:t>
            </w:r>
            <w:r>
              <w:rPr>
                <w:color w:val="000000" w:themeColor="text1"/>
                <w:sz w:val="22"/>
                <w:szCs w:val="22"/>
                <w:lang w:val="en-US"/>
              </w:rPr>
              <w:t>istance</w:t>
            </w:r>
          </w:p>
        </w:tc>
      </w:tr>
      <w:tr w:rsidR="00AE75A0" w:rsidRPr="00C75CDB" w14:paraId="54AAD3CD" w14:textId="77777777" w:rsidTr="006865F6">
        <w:trPr>
          <w:trHeight w:val="209"/>
        </w:trPr>
        <w:tc>
          <w:tcPr>
            <w:tcW w:w="2410" w:type="dxa"/>
            <w:gridSpan w:val="2"/>
            <w:vMerge w:val="restart"/>
            <w:tcBorders>
              <w:top w:val="single" w:sz="12" w:space="0" w:color="auto"/>
              <w:left w:val="nil"/>
              <w:bottom w:val="single" w:sz="12" w:space="0" w:color="auto"/>
              <w:right w:val="nil"/>
            </w:tcBorders>
            <w:vAlign w:val="center"/>
          </w:tcPr>
          <w:p w14:paraId="17535537" w14:textId="77777777" w:rsidR="00AE75A0" w:rsidRPr="00C75CDB" w:rsidRDefault="00AE75A0" w:rsidP="006865F6">
            <w:pPr>
              <w:spacing w:line="360" w:lineRule="auto"/>
              <w:rPr>
                <w:color w:val="000000" w:themeColor="text1"/>
                <w:sz w:val="22"/>
                <w:szCs w:val="22"/>
                <w:lang w:val="en-US"/>
              </w:rPr>
            </w:pPr>
            <w:r w:rsidRPr="00C75CDB">
              <w:rPr>
                <w:color w:val="000000" w:themeColor="text1"/>
                <w:sz w:val="22"/>
                <w:szCs w:val="22"/>
                <w:lang w:val="en-US"/>
              </w:rPr>
              <w:br/>
              <w:t>Spearman Correlations between means of Hofstede’s Power Distance and dimensions of Tolerance of Freedom and Consideration in four Federal Districts</w:t>
            </w:r>
          </w:p>
        </w:tc>
        <w:tc>
          <w:tcPr>
            <w:tcW w:w="2693" w:type="dxa"/>
            <w:vMerge w:val="restart"/>
            <w:tcBorders>
              <w:top w:val="single" w:sz="12" w:space="0" w:color="auto"/>
              <w:left w:val="nil"/>
              <w:bottom w:val="nil"/>
              <w:right w:val="nil"/>
            </w:tcBorders>
            <w:vAlign w:val="center"/>
          </w:tcPr>
          <w:p w14:paraId="72F8E3B0"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Tolerance of Freedom</w:t>
            </w:r>
          </w:p>
        </w:tc>
        <w:tc>
          <w:tcPr>
            <w:tcW w:w="2096" w:type="dxa"/>
            <w:tcBorders>
              <w:top w:val="single" w:sz="12" w:space="0" w:color="auto"/>
              <w:left w:val="nil"/>
              <w:bottom w:val="nil"/>
              <w:right w:val="nil"/>
            </w:tcBorders>
            <w:vAlign w:val="center"/>
          </w:tcPr>
          <w:p w14:paraId="5143C66E" w14:textId="77777777" w:rsidR="00AE75A0" w:rsidRPr="00C75CDB" w:rsidRDefault="00AE75A0" w:rsidP="006865F6">
            <w:pPr>
              <w:spacing w:line="360" w:lineRule="auto"/>
              <w:jc w:val="center"/>
              <w:rPr>
                <w:color w:val="000000" w:themeColor="text1"/>
                <w:sz w:val="22"/>
                <w:szCs w:val="22"/>
                <w:lang w:val="en-US"/>
              </w:rPr>
            </w:pPr>
          </w:p>
          <w:p w14:paraId="30204E97"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Spearman’s rho</w:t>
            </w:r>
          </w:p>
        </w:tc>
        <w:tc>
          <w:tcPr>
            <w:tcW w:w="1806" w:type="dxa"/>
            <w:tcBorders>
              <w:top w:val="single" w:sz="12" w:space="0" w:color="auto"/>
              <w:left w:val="nil"/>
              <w:bottom w:val="nil"/>
              <w:right w:val="nil"/>
            </w:tcBorders>
            <w:vAlign w:val="center"/>
          </w:tcPr>
          <w:p w14:paraId="6273CE85" w14:textId="77777777" w:rsidR="00AE75A0" w:rsidRPr="00C75CDB" w:rsidRDefault="00AE75A0" w:rsidP="006865F6">
            <w:pPr>
              <w:spacing w:line="360" w:lineRule="auto"/>
              <w:jc w:val="center"/>
              <w:rPr>
                <w:color w:val="000000" w:themeColor="text1"/>
                <w:sz w:val="22"/>
                <w:szCs w:val="22"/>
                <w:lang w:val="en-US"/>
              </w:rPr>
            </w:pPr>
          </w:p>
          <w:p w14:paraId="0FC6B217"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-0.799</w:t>
            </w:r>
          </w:p>
        </w:tc>
      </w:tr>
      <w:tr w:rsidR="00AE75A0" w:rsidRPr="00C75CDB" w14:paraId="0513831D" w14:textId="77777777" w:rsidTr="006865F6">
        <w:trPr>
          <w:trHeight w:val="331"/>
        </w:trPr>
        <w:tc>
          <w:tcPr>
            <w:tcW w:w="2410" w:type="dxa"/>
            <w:gridSpan w:val="2"/>
            <w:vMerge/>
            <w:tcBorders>
              <w:left w:val="nil"/>
              <w:bottom w:val="single" w:sz="12" w:space="0" w:color="auto"/>
              <w:right w:val="nil"/>
            </w:tcBorders>
            <w:vAlign w:val="center"/>
          </w:tcPr>
          <w:p w14:paraId="388C4932" w14:textId="77777777" w:rsidR="00AE75A0" w:rsidRPr="00C75CDB" w:rsidRDefault="00AE75A0" w:rsidP="006865F6">
            <w:pPr>
              <w:spacing w:line="360" w:lineRule="auto"/>
              <w:rPr>
                <w:color w:val="000000" w:themeColor="text1"/>
                <w:sz w:val="22"/>
                <w:szCs w:val="22"/>
                <w:lang w:val="en-US"/>
              </w:rPr>
            </w:pPr>
          </w:p>
        </w:tc>
        <w:tc>
          <w:tcPr>
            <w:tcW w:w="2693" w:type="dxa"/>
            <w:vMerge/>
            <w:tcBorders>
              <w:top w:val="nil"/>
              <w:left w:val="nil"/>
              <w:bottom w:val="nil"/>
              <w:right w:val="nil"/>
            </w:tcBorders>
            <w:vAlign w:val="center"/>
          </w:tcPr>
          <w:p w14:paraId="78E0E850" w14:textId="77777777" w:rsidR="00AE75A0" w:rsidRPr="00C75CDB" w:rsidRDefault="00AE75A0" w:rsidP="006865F6">
            <w:pPr>
              <w:spacing w:line="360" w:lineRule="auto"/>
              <w:jc w:val="center"/>
              <w:rPr>
                <w:color w:val="000000" w:themeColor="text1"/>
                <w:sz w:val="22"/>
                <w:szCs w:val="22"/>
                <w:lang w:val="en-US"/>
              </w:rPr>
            </w:pPr>
          </w:p>
        </w:tc>
        <w:tc>
          <w:tcPr>
            <w:tcW w:w="2096" w:type="dxa"/>
            <w:tcBorders>
              <w:top w:val="nil"/>
              <w:left w:val="nil"/>
              <w:bottom w:val="nil"/>
              <w:right w:val="nil"/>
            </w:tcBorders>
            <w:vAlign w:val="center"/>
          </w:tcPr>
          <w:p w14:paraId="673D4D81"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P-value</w:t>
            </w:r>
          </w:p>
        </w:tc>
        <w:tc>
          <w:tcPr>
            <w:tcW w:w="1806" w:type="dxa"/>
            <w:tcBorders>
              <w:top w:val="nil"/>
              <w:left w:val="nil"/>
              <w:bottom w:val="nil"/>
              <w:right w:val="nil"/>
            </w:tcBorders>
            <w:vAlign w:val="center"/>
          </w:tcPr>
          <w:p w14:paraId="35D3453A"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0.2</w:t>
            </w:r>
          </w:p>
        </w:tc>
      </w:tr>
      <w:tr w:rsidR="00AE75A0" w:rsidRPr="00C75CDB" w14:paraId="09E44920" w14:textId="77777777" w:rsidTr="006865F6">
        <w:trPr>
          <w:trHeight w:val="129"/>
        </w:trPr>
        <w:tc>
          <w:tcPr>
            <w:tcW w:w="2410" w:type="dxa"/>
            <w:gridSpan w:val="2"/>
            <w:vMerge/>
            <w:tcBorders>
              <w:left w:val="nil"/>
              <w:bottom w:val="single" w:sz="12" w:space="0" w:color="auto"/>
              <w:right w:val="nil"/>
            </w:tcBorders>
          </w:tcPr>
          <w:p w14:paraId="5899961F" w14:textId="77777777" w:rsidR="00AE75A0" w:rsidRPr="00C75CDB" w:rsidRDefault="00AE75A0" w:rsidP="006865F6">
            <w:pPr>
              <w:spacing w:line="360" w:lineRule="auto"/>
              <w:rPr>
                <w:color w:val="000000" w:themeColor="text1"/>
                <w:sz w:val="22"/>
                <w:szCs w:val="22"/>
                <w:lang w:val="en-US"/>
              </w:rPr>
            </w:pPr>
          </w:p>
        </w:tc>
        <w:tc>
          <w:tcPr>
            <w:tcW w:w="2693" w:type="dxa"/>
            <w:vMerge w:val="restart"/>
            <w:tcBorders>
              <w:top w:val="nil"/>
              <w:left w:val="nil"/>
              <w:bottom w:val="nil"/>
              <w:right w:val="nil"/>
            </w:tcBorders>
            <w:vAlign w:val="center"/>
          </w:tcPr>
          <w:p w14:paraId="17211202"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Consideration</w:t>
            </w:r>
          </w:p>
        </w:tc>
        <w:tc>
          <w:tcPr>
            <w:tcW w:w="2096" w:type="dxa"/>
            <w:tcBorders>
              <w:top w:val="nil"/>
              <w:left w:val="nil"/>
              <w:bottom w:val="nil"/>
              <w:right w:val="nil"/>
            </w:tcBorders>
            <w:vAlign w:val="center"/>
          </w:tcPr>
          <w:p w14:paraId="6ABC9C08" w14:textId="77777777" w:rsidR="00AE75A0" w:rsidRPr="00C75CDB" w:rsidRDefault="00AE75A0" w:rsidP="006865F6">
            <w:pPr>
              <w:spacing w:line="360" w:lineRule="auto"/>
              <w:jc w:val="center"/>
              <w:rPr>
                <w:color w:val="000000" w:themeColor="text1"/>
                <w:sz w:val="22"/>
                <w:szCs w:val="22"/>
                <w:lang w:val="en-US"/>
              </w:rPr>
            </w:pPr>
          </w:p>
          <w:p w14:paraId="60BADFC8"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Spearman’s rho</w:t>
            </w:r>
          </w:p>
        </w:tc>
        <w:tc>
          <w:tcPr>
            <w:tcW w:w="1806" w:type="dxa"/>
            <w:tcBorders>
              <w:top w:val="nil"/>
              <w:left w:val="nil"/>
              <w:bottom w:val="nil"/>
              <w:right w:val="nil"/>
            </w:tcBorders>
            <w:vAlign w:val="center"/>
          </w:tcPr>
          <w:p w14:paraId="7C27E5AD" w14:textId="77777777" w:rsidR="00AE75A0" w:rsidRPr="00C75CDB" w:rsidRDefault="00AE75A0" w:rsidP="006865F6">
            <w:pPr>
              <w:spacing w:line="360" w:lineRule="auto"/>
              <w:jc w:val="center"/>
              <w:rPr>
                <w:color w:val="000000" w:themeColor="text1"/>
                <w:sz w:val="22"/>
                <w:szCs w:val="22"/>
              </w:rPr>
            </w:pPr>
          </w:p>
          <w:p w14:paraId="21A31EE0"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-1.0</w:t>
            </w:r>
          </w:p>
        </w:tc>
      </w:tr>
      <w:tr w:rsidR="00AE75A0" w:rsidRPr="00C75CDB" w14:paraId="509D4F07" w14:textId="77777777" w:rsidTr="006865F6">
        <w:trPr>
          <w:trHeight w:val="289"/>
        </w:trPr>
        <w:tc>
          <w:tcPr>
            <w:tcW w:w="2410" w:type="dxa"/>
            <w:gridSpan w:val="2"/>
            <w:vMerge/>
            <w:tcBorders>
              <w:left w:val="nil"/>
              <w:bottom w:val="single" w:sz="12" w:space="0" w:color="auto"/>
              <w:right w:val="nil"/>
            </w:tcBorders>
          </w:tcPr>
          <w:p w14:paraId="15D60A9F" w14:textId="77777777" w:rsidR="00AE75A0" w:rsidRPr="00C75CDB" w:rsidRDefault="00AE75A0" w:rsidP="006865F6">
            <w:pPr>
              <w:spacing w:line="360" w:lineRule="auto"/>
              <w:rPr>
                <w:color w:val="000000" w:themeColor="text1"/>
                <w:sz w:val="22"/>
                <w:szCs w:val="22"/>
                <w:lang w:val="en-US"/>
              </w:rPr>
            </w:pPr>
          </w:p>
        </w:tc>
        <w:tc>
          <w:tcPr>
            <w:tcW w:w="2693" w:type="dxa"/>
            <w:vMerge/>
            <w:tcBorders>
              <w:top w:val="nil"/>
              <w:left w:val="nil"/>
              <w:bottom w:val="nil"/>
              <w:right w:val="nil"/>
            </w:tcBorders>
            <w:vAlign w:val="center"/>
          </w:tcPr>
          <w:p w14:paraId="4F623FDD" w14:textId="77777777" w:rsidR="00AE75A0" w:rsidRPr="00C75CDB" w:rsidRDefault="00AE75A0" w:rsidP="006865F6">
            <w:pPr>
              <w:spacing w:line="360" w:lineRule="auto"/>
              <w:jc w:val="center"/>
              <w:rPr>
                <w:color w:val="000000" w:themeColor="text1"/>
                <w:sz w:val="22"/>
                <w:szCs w:val="22"/>
                <w:lang w:val="en-US"/>
              </w:rPr>
            </w:pPr>
          </w:p>
        </w:tc>
        <w:tc>
          <w:tcPr>
            <w:tcW w:w="2096" w:type="dxa"/>
            <w:tcBorders>
              <w:top w:val="nil"/>
              <w:left w:val="nil"/>
              <w:bottom w:val="nil"/>
              <w:right w:val="nil"/>
            </w:tcBorders>
            <w:vAlign w:val="center"/>
          </w:tcPr>
          <w:p w14:paraId="0738F3C8"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P-value</w:t>
            </w:r>
          </w:p>
        </w:tc>
        <w:tc>
          <w:tcPr>
            <w:tcW w:w="1806" w:type="dxa"/>
            <w:tcBorders>
              <w:top w:val="nil"/>
              <w:left w:val="nil"/>
              <w:bottom w:val="nil"/>
              <w:right w:val="nil"/>
            </w:tcBorders>
            <w:vAlign w:val="center"/>
          </w:tcPr>
          <w:p w14:paraId="2EECE1C0"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0.0</w:t>
            </w:r>
          </w:p>
        </w:tc>
      </w:tr>
      <w:tr w:rsidR="00AE75A0" w:rsidRPr="00C75CDB" w14:paraId="69164DD9" w14:textId="77777777" w:rsidTr="006865F6">
        <w:trPr>
          <w:gridAfter w:val="2"/>
          <w:wAfter w:w="3902" w:type="dxa"/>
          <w:trHeight w:val="293"/>
        </w:trPr>
        <w:tc>
          <w:tcPr>
            <w:tcW w:w="2410" w:type="dxa"/>
            <w:gridSpan w:val="2"/>
            <w:vMerge/>
            <w:tcBorders>
              <w:left w:val="nil"/>
              <w:bottom w:val="nil"/>
              <w:right w:val="nil"/>
            </w:tcBorders>
          </w:tcPr>
          <w:p w14:paraId="3DED95F0" w14:textId="77777777" w:rsidR="00AE75A0" w:rsidRPr="00C75CDB" w:rsidRDefault="00AE75A0" w:rsidP="006865F6">
            <w:pPr>
              <w:spacing w:line="360" w:lineRule="auto"/>
              <w:rPr>
                <w:color w:val="000000" w:themeColor="text1"/>
                <w:sz w:val="22"/>
                <w:szCs w:val="22"/>
                <w:lang w:val="en-US"/>
              </w:rPr>
            </w:pPr>
          </w:p>
        </w:tc>
        <w:tc>
          <w:tcPr>
            <w:tcW w:w="2693" w:type="dxa"/>
            <w:tcBorders>
              <w:top w:val="nil"/>
              <w:left w:val="nil"/>
              <w:bottom w:val="nil"/>
              <w:right w:val="nil"/>
            </w:tcBorders>
            <w:vAlign w:val="center"/>
          </w:tcPr>
          <w:p w14:paraId="5E9DDC39" w14:textId="77777777" w:rsidR="00AE75A0" w:rsidRPr="00C75CDB" w:rsidRDefault="00AE75A0" w:rsidP="006865F6">
            <w:pPr>
              <w:spacing w:line="360" w:lineRule="auto"/>
              <w:jc w:val="center"/>
              <w:rPr>
                <w:color w:val="000000" w:themeColor="text1"/>
                <w:sz w:val="22"/>
                <w:szCs w:val="22"/>
                <w:lang w:val="en-US"/>
              </w:rPr>
            </w:pPr>
          </w:p>
        </w:tc>
      </w:tr>
    </w:tbl>
    <w:p w14:paraId="17B56131" w14:textId="77777777" w:rsidR="00AE75A0" w:rsidRPr="00C75CDB"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lastRenderedPageBreak/>
        <w:t>As with Pearson correlation, there were strong negative correlations between variables as well as a large P-value (0.2) in the relationship between the Tolerance of Freedom and Power distance indicating its insignificance. However, a very low P-value in case of Consideration (0.0) showed the validity of the correlation, which confirms the results obtained earlier.</w:t>
      </w:r>
    </w:p>
    <w:p w14:paraId="245E42BC" w14:textId="77777777" w:rsidR="00AE75A0" w:rsidRPr="00C75CDB"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t xml:space="preserve">Finally, linear regression analysis was utilized for the samples (Table </w:t>
      </w:r>
      <w:r>
        <w:rPr>
          <w:color w:val="000000" w:themeColor="text1"/>
          <w:lang w:val="en-US"/>
        </w:rPr>
        <w:t>9</w:t>
      </w:r>
      <w:r w:rsidRPr="00C75CDB">
        <w:rPr>
          <w:color w:val="000000" w:themeColor="text1"/>
          <w:lang w:val="en-US"/>
        </w:rPr>
        <w:t>)</w:t>
      </w:r>
    </w:p>
    <w:p w14:paraId="4F32E709" w14:textId="77777777" w:rsidR="00AE75A0" w:rsidRPr="00C75CDB" w:rsidRDefault="00AE75A0" w:rsidP="00AE75A0">
      <w:pPr>
        <w:spacing w:line="360" w:lineRule="auto"/>
        <w:rPr>
          <w:color w:val="000000" w:themeColor="text1"/>
          <w:lang w:val="en-US"/>
        </w:rPr>
      </w:pPr>
    </w:p>
    <w:tbl>
      <w:tblPr>
        <w:tblStyle w:val="af6"/>
        <w:tblW w:w="0" w:type="auto"/>
        <w:tblLook w:val="04A0" w:firstRow="1" w:lastRow="0" w:firstColumn="1" w:lastColumn="0" w:noHBand="0" w:noVBand="1"/>
      </w:tblPr>
      <w:tblGrid>
        <w:gridCol w:w="1560"/>
        <w:gridCol w:w="341"/>
        <w:gridCol w:w="1451"/>
        <w:gridCol w:w="787"/>
        <w:gridCol w:w="827"/>
        <w:gridCol w:w="464"/>
        <w:gridCol w:w="974"/>
        <w:gridCol w:w="596"/>
        <w:gridCol w:w="136"/>
        <w:gridCol w:w="96"/>
        <w:gridCol w:w="840"/>
        <w:gridCol w:w="998"/>
      </w:tblGrid>
      <w:tr w:rsidR="00AE75A0" w:rsidRPr="00C75CDB" w14:paraId="15B06B05" w14:textId="77777777" w:rsidTr="006865F6">
        <w:tc>
          <w:tcPr>
            <w:tcW w:w="1560" w:type="dxa"/>
            <w:tcBorders>
              <w:top w:val="single" w:sz="12" w:space="0" w:color="auto"/>
              <w:left w:val="nil"/>
              <w:bottom w:val="single" w:sz="12" w:space="0" w:color="auto"/>
              <w:right w:val="nil"/>
            </w:tcBorders>
            <w:vAlign w:val="center"/>
          </w:tcPr>
          <w:p w14:paraId="6ED61BB5"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9</w:t>
            </w:r>
            <w:r w:rsidRPr="00C75CDB">
              <w:rPr>
                <w:color w:val="000000" w:themeColor="text1"/>
                <w:sz w:val="22"/>
                <w:szCs w:val="22"/>
                <w:lang w:val="en-US"/>
              </w:rPr>
              <w:t>.</w:t>
            </w:r>
          </w:p>
        </w:tc>
        <w:tc>
          <w:tcPr>
            <w:tcW w:w="1792" w:type="dxa"/>
            <w:gridSpan w:val="2"/>
            <w:tcBorders>
              <w:top w:val="single" w:sz="12" w:space="0" w:color="auto"/>
              <w:left w:val="nil"/>
              <w:bottom w:val="single" w:sz="12" w:space="0" w:color="auto"/>
              <w:right w:val="nil"/>
            </w:tcBorders>
          </w:tcPr>
          <w:p w14:paraId="26F1EDFC" w14:textId="77777777" w:rsidR="00AE75A0" w:rsidRPr="00C75CDB" w:rsidRDefault="00AE75A0" w:rsidP="006865F6">
            <w:pPr>
              <w:spacing w:line="360" w:lineRule="auto"/>
              <w:rPr>
                <w:color w:val="000000" w:themeColor="text1"/>
                <w:sz w:val="22"/>
                <w:szCs w:val="22"/>
                <w:lang w:val="en-US"/>
              </w:rPr>
            </w:pPr>
          </w:p>
        </w:tc>
        <w:tc>
          <w:tcPr>
            <w:tcW w:w="787" w:type="dxa"/>
            <w:tcBorders>
              <w:top w:val="single" w:sz="12" w:space="0" w:color="auto"/>
              <w:left w:val="nil"/>
              <w:bottom w:val="single" w:sz="12" w:space="0" w:color="auto"/>
              <w:right w:val="nil"/>
            </w:tcBorders>
            <w:vAlign w:val="center"/>
          </w:tcPr>
          <w:p w14:paraId="2A43A082"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R</w:t>
            </w:r>
          </w:p>
        </w:tc>
        <w:tc>
          <w:tcPr>
            <w:tcW w:w="827" w:type="dxa"/>
            <w:tcBorders>
              <w:top w:val="single" w:sz="12" w:space="0" w:color="auto"/>
              <w:left w:val="nil"/>
              <w:bottom w:val="single" w:sz="12" w:space="0" w:color="auto"/>
              <w:right w:val="nil"/>
            </w:tcBorders>
            <w:vAlign w:val="center"/>
          </w:tcPr>
          <w:p w14:paraId="7F716B65"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R-Square</w:t>
            </w:r>
          </w:p>
        </w:tc>
        <w:tc>
          <w:tcPr>
            <w:tcW w:w="1438" w:type="dxa"/>
            <w:gridSpan w:val="2"/>
            <w:tcBorders>
              <w:top w:val="single" w:sz="12" w:space="0" w:color="auto"/>
              <w:left w:val="nil"/>
              <w:bottom w:val="single" w:sz="12" w:space="0" w:color="auto"/>
              <w:right w:val="nil"/>
            </w:tcBorders>
            <w:vAlign w:val="center"/>
          </w:tcPr>
          <w:p w14:paraId="3D320F88"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Std. Error of the Estimate</w:t>
            </w:r>
          </w:p>
        </w:tc>
        <w:tc>
          <w:tcPr>
            <w:tcW w:w="732" w:type="dxa"/>
            <w:gridSpan w:val="2"/>
            <w:tcBorders>
              <w:top w:val="single" w:sz="12" w:space="0" w:color="auto"/>
              <w:left w:val="nil"/>
              <w:bottom w:val="single" w:sz="12" w:space="0" w:color="auto"/>
              <w:right w:val="nil"/>
            </w:tcBorders>
            <w:vAlign w:val="center"/>
          </w:tcPr>
          <w:p w14:paraId="448AA867"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P-value</w:t>
            </w:r>
          </w:p>
        </w:tc>
        <w:tc>
          <w:tcPr>
            <w:tcW w:w="936" w:type="dxa"/>
            <w:gridSpan w:val="2"/>
            <w:tcBorders>
              <w:top w:val="single" w:sz="12" w:space="0" w:color="auto"/>
              <w:left w:val="nil"/>
              <w:bottom w:val="single" w:sz="12" w:space="0" w:color="auto"/>
              <w:right w:val="nil"/>
            </w:tcBorders>
            <w:vAlign w:val="center"/>
          </w:tcPr>
          <w:p w14:paraId="166B42A6"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Slope</w:t>
            </w:r>
          </w:p>
        </w:tc>
        <w:tc>
          <w:tcPr>
            <w:tcW w:w="998" w:type="dxa"/>
            <w:tcBorders>
              <w:top w:val="single" w:sz="12" w:space="0" w:color="auto"/>
              <w:left w:val="nil"/>
              <w:bottom w:val="single" w:sz="12" w:space="0" w:color="auto"/>
              <w:right w:val="nil"/>
            </w:tcBorders>
            <w:vAlign w:val="center"/>
          </w:tcPr>
          <w:p w14:paraId="2BE89BDE"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Intercept</w:t>
            </w:r>
          </w:p>
        </w:tc>
      </w:tr>
      <w:tr w:rsidR="00AE75A0" w:rsidRPr="00C75CDB" w14:paraId="0409D774" w14:textId="77777777" w:rsidTr="006865F6">
        <w:trPr>
          <w:trHeight w:val="551"/>
        </w:trPr>
        <w:tc>
          <w:tcPr>
            <w:tcW w:w="1901" w:type="dxa"/>
            <w:gridSpan w:val="2"/>
            <w:vMerge w:val="restart"/>
            <w:tcBorders>
              <w:top w:val="single" w:sz="12" w:space="0" w:color="auto"/>
              <w:left w:val="nil"/>
              <w:bottom w:val="nil"/>
              <w:right w:val="nil"/>
            </w:tcBorders>
            <w:vAlign w:val="center"/>
          </w:tcPr>
          <w:p w14:paraId="2C064A5A" w14:textId="77777777" w:rsidR="00AE75A0" w:rsidRPr="00C75CDB" w:rsidRDefault="00AE75A0" w:rsidP="006865F6">
            <w:pPr>
              <w:spacing w:line="360" w:lineRule="auto"/>
              <w:rPr>
                <w:color w:val="000000" w:themeColor="text1"/>
                <w:sz w:val="22"/>
                <w:szCs w:val="22"/>
                <w:lang w:val="en-US"/>
              </w:rPr>
            </w:pPr>
          </w:p>
          <w:p w14:paraId="085F26A1" w14:textId="77777777" w:rsidR="00AE75A0" w:rsidRPr="00C75CDB" w:rsidRDefault="00AE75A0" w:rsidP="006865F6">
            <w:pPr>
              <w:spacing w:line="360" w:lineRule="auto"/>
              <w:rPr>
                <w:color w:val="000000" w:themeColor="text1"/>
                <w:sz w:val="22"/>
                <w:szCs w:val="22"/>
                <w:lang w:val="en-US"/>
              </w:rPr>
            </w:pPr>
            <w:r w:rsidRPr="00C75CDB">
              <w:rPr>
                <w:color w:val="000000" w:themeColor="text1"/>
                <w:sz w:val="22"/>
                <w:szCs w:val="22"/>
                <w:lang w:val="en-US"/>
              </w:rPr>
              <w:t>Regression model for the overall sample of four Federal Districts for Hofstede’s Power Distance and dimensions of Tolerance of Freedom and Consideration</w:t>
            </w:r>
          </w:p>
          <w:p w14:paraId="4559B05A" w14:textId="77777777" w:rsidR="00AE75A0" w:rsidRPr="00C75CDB" w:rsidRDefault="00AE75A0" w:rsidP="006865F6">
            <w:pPr>
              <w:spacing w:line="360" w:lineRule="auto"/>
              <w:rPr>
                <w:color w:val="000000" w:themeColor="text1"/>
                <w:sz w:val="22"/>
                <w:szCs w:val="22"/>
                <w:lang w:val="en-US"/>
              </w:rPr>
            </w:pPr>
          </w:p>
        </w:tc>
        <w:tc>
          <w:tcPr>
            <w:tcW w:w="1451" w:type="dxa"/>
            <w:tcBorders>
              <w:top w:val="single" w:sz="12" w:space="0" w:color="auto"/>
              <w:left w:val="nil"/>
              <w:bottom w:val="nil"/>
              <w:right w:val="nil"/>
            </w:tcBorders>
            <w:vAlign w:val="center"/>
          </w:tcPr>
          <w:p w14:paraId="1CCF3993" w14:textId="77777777" w:rsidR="00AE75A0" w:rsidRPr="00C75CDB" w:rsidRDefault="00AE75A0" w:rsidP="006865F6">
            <w:pPr>
              <w:spacing w:line="360" w:lineRule="auto"/>
              <w:jc w:val="center"/>
              <w:rPr>
                <w:color w:val="000000" w:themeColor="text1"/>
                <w:sz w:val="22"/>
                <w:szCs w:val="22"/>
                <w:lang w:val="en-US"/>
              </w:rPr>
            </w:pPr>
          </w:p>
          <w:p w14:paraId="54E07DD0"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Tolerance of Freedom</w:t>
            </w:r>
          </w:p>
        </w:tc>
        <w:tc>
          <w:tcPr>
            <w:tcW w:w="787" w:type="dxa"/>
            <w:tcBorders>
              <w:top w:val="single" w:sz="12" w:space="0" w:color="auto"/>
              <w:left w:val="nil"/>
              <w:bottom w:val="nil"/>
              <w:right w:val="nil"/>
            </w:tcBorders>
            <w:vAlign w:val="center"/>
          </w:tcPr>
          <w:p w14:paraId="4347845B"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-0.864</w:t>
            </w:r>
          </w:p>
        </w:tc>
        <w:tc>
          <w:tcPr>
            <w:tcW w:w="1291" w:type="dxa"/>
            <w:gridSpan w:val="2"/>
            <w:tcBorders>
              <w:top w:val="single" w:sz="12" w:space="0" w:color="auto"/>
              <w:left w:val="nil"/>
              <w:bottom w:val="nil"/>
              <w:right w:val="nil"/>
            </w:tcBorders>
            <w:vAlign w:val="center"/>
          </w:tcPr>
          <w:p w14:paraId="29AD7133" w14:textId="77777777" w:rsidR="00AE75A0" w:rsidRPr="00C75CDB" w:rsidRDefault="00AE75A0" w:rsidP="006865F6">
            <w:pPr>
              <w:pStyle w:val="HTML0"/>
              <w:shd w:val="clear" w:color="auto" w:fill="FFFFFF"/>
              <w:wordWrap w:val="0"/>
              <w:spacing w:line="360" w:lineRule="auto"/>
              <w:jc w:val="center"/>
              <w:textAlignment w:val="baseline"/>
              <w:rPr>
                <w:rFonts w:ascii="Times New Roman" w:hAnsi="Times New Roman" w:cs="Times New Roman"/>
                <w:color w:val="000000" w:themeColor="text1"/>
                <w:sz w:val="22"/>
                <w:szCs w:val="22"/>
                <w:lang w:val="en-US"/>
              </w:rPr>
            </w:pPr>
            <w:r w:rsidRPr="00C75CDB">
              <w:rPr>
                <w:rFonts w:ascii="Times New Roman" w:hAnsi="Times New Roman" w:cs="Times New Roman"/>
                <w:color w:val="000000" w:themeColor="text1"/>
                <w:sz w:val="22"/>
                <w:szCs w:val="22"/>
                <w:lang w:val="en-US"/>
              </w:rPr>
              <w:t>0.748</w:t>
            </w:r>
          </w:p>
        </w:tc>
        <w:tc>
          <w:tcPr>
            <w:tcW w:w="974" w:type="dxa"/>
            <w:tcBorders>
              <w:top w:val="single" w:sz="12" w:space="0" w:color="auto"/>
              <w:left w:val="nil"/>
              <w:bottom w:val="nil"/>
              <w:right w:val="nil"/>
            </w:tcBorders>
            <w:vAlign w:val="center"/>
          </w:tcPr>
          <w:p w14:paraId="7DDC78B5"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17.453</w:t>
            </w:r>
          </w:p>
        </w:tc>
        <w:tc>
          <w:tcPr>
            <w:tcW w:w="732" w:type="dxa"/>
            <w:gridSpan w:val="2"/>
            <w:tcBorders>
              <w:top w:val="single" w:sz="12" w:space="0" w:color="auto"/>
              <w:left w:val="nil"/>
              <w:bottom w:val="nil"/>
              <w:right w:val="nil"/>
            </w:tcBorders>
            <w:vAlign w:val="center"/>
          </w:tcPr>
          <w:p w14:paraId="0E0FA707" w14:textId="77777777" w:rsidR="00AE75A0" w:rsidRPr="00C75CDB" w:rsidRDefault="00AE75A0" w:rsidP="006865F6">
            <w:pPr>
              <w:spacing w:line="360" w:lineRule="auto"/>
              <w:jc w:val="center"/>
              <w:rPr>
                <w:color w:val="000000" w:themeColor="text1"/>
                <w:sz w:val="22"/>
                <w:szCs w:val="22"/>
              </w:rPr>
            </w:pPr>
            <w:r w:rsidRPr="00C75CDB">
              <w:rPr>
                <w:color w:val="000000" w:themeColor="text1"/>
                <w:sz w:val="22"/>
                <w:szCs w:val="22"/>
                <w:lang w:val="en-US"/>
              </w:rPr>
              <w:t>0.135</w:t>
            </w:r>
          </w:p>
        </w:tc>
        <w:tc>
          <w:tcPr>
            <w:tcW w:w="936" w:type="dxa"/>
            <w:gridSpan w:val="2"/>
            <w:tcBorders>
              <w:top w:val="single" w:sz="12" w:space="0" w:color="auto"/>
              <w:left w:val="nil"/>
              <w:bottom w:val="nil"/>
              <w:right w:val="nil"/>
            </w:tcBorders>
            <w:vAlign w:val="center"/>
          </w:tcPr>
          <w:p w14:paraId="098760FB"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-42.531</w:t>
            </w:r>
          </w:p>
        </w:tc>
        <w:tc>
          <w:tcPr>
            <w:tcW w:w="998" w:type="dxa"/>
            <w:tcBorders>
              <w:top w:val="single" w:sz="12" w:space="0" w:color="auto"/>
              <w:left w:val="nil"/>
              <w:bottom w:val="nil"/>
              <w:right w:val="nil"/>
            </w:tcBorders>
            <w:vAlign w:val="center"/>
          </w:tcPr>
          <w:p w14:paraId="29A041D2"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196.63</w:t>
            </w:r>
          </w:p>
        </w:tc>
      </w:tr>
      <w:tr w:rsidR="00AE75A0" w:rsidRPr="00C75CDB" w14:paraId="3014B374" w14:textId="77777777" w:rsidTr="006865F6">
        <w:trPr>
          <w:trHeight w:val="1054"/>
        </w:trPr>
        <w:tc>
          <w:tcPr>
            <w:tcW w:w="1901" w:type="dxa"/>
            <w:gridSpan w:val="2"/>
            <w:vMerge/>
            <w:tcBorders>
              <w:top w:val="nil"/>
              <w:left w:val="nil"/>
              <w:bottom w:val="nil"/>
              <w:right w:val="nil"/>
            </w:tcBorders>
          </w:tcPr>
          <w:p w14:paraId="089B3F88" w14:textId="77777777" w:rsidR="00AE75A0" w:rsidRPr="00C75CDB" w:rsidRDefault="00AE75A0" w:rsidP="006865F6">
            <w:pPr>
              <w:spacing w:line="360" w:lineRule="auto"/>
              <w:rPr>
                <w:color w:val="000000" w:themeColor="text1"/>
                <w:sz w:val="22"/>
                <w:szCs w:val="22"/>
                <w:lang w:val="en-US"/>
              </w:rPr>
            </w:pPr>
          </w:p>
        </w:tc>
        <w:tc>
          <w:tcPr>
            <w:tcW w:w="1451" w:type="dxa"/>
            <w:tcBorders>
              <w:top w:val="nil"/>
              <w:left w:val="nil"/>
              <w:bottom w:val="nil"/>
              <w:right w:val="nil"/>
            </w:tcBorders>
            <w:vAlign w:val="center"/>
          </w:tcPr>
          <w:p w14:paraId="46E0F556"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Consideration</w:t>
            </w:r>
          </w:p>
        </w:tc>
        <w:tc>
          <w:tcPr>
            <w:tcW w:w="787" w:type="dxa"/>
            <w:tcBorders>
              <w:top w:val="nil"/>
              <w:left w:val="nil"/>
              <w:bottom w:val="nil"/>
              <w:right w:val="nil"/>
            </w:tcBorders>
            <w:vAlign w:val="center"/>
          </w:tcPr>
          <w:p w14:paraId="3F30AF2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-0.995</w:t>
            </w:r>
          </w:p>
        </w:tc>
        <w:tc>
          <w:tcPr>
            <w:tcW w:w="1291" w:type="dxa"/>
            <w:gridSpan w:val="2"/>
            <w:tcBorders>
              <w:top w:val="nil"/>
              <w:left w:val="nil"/>
              <w:bottom w:val="nil"/>
              <w:right w:val="nil"/>
            </w:tcBorders>
            <w:vAlign w:val="center"/>
          </w:tcPr>
          <w:p w14:paraId="49BCF709"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rPr>
              <w:t>0.990</w:t>
            </w:r>
          </w:p>
        </w:tc>
        <w:tc>
          <w:tcPr>
            <w:tcW w:w="974" w:type="dxa"/>
            <w:tcBorders>
              <w:top w:val="nil"/>
              <w:left w:val="nil"/>
              <w:bottom w:val="nil"/>
              <w:right w:val="nil"/>
            </w:tcBorders>
            <w:vAlign w:val="center"/>
          </w:tcPr>
          <w:p w14:paraId="715DFC1E"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2.914</w:t>
            </w:r>
          </w:p>
        </w:tc>
        <w:tc>
          <w:tcPr>
            <w:tcW w:w="732" w:type="dxa"/>
            <w:gridSpan w:val="2"/>
            <w:tcBorders>
              <w:top w:val="nil"/>
              <w:left w:val="nil"/>
              <w:bottom w:val="nil"/>
              <w:right w:val="nil"/>
            </w:tcBorders>
            <w:vAlign w:val="center"/>
          </w:tcPr>
          <w:p w14:paraId="3D9E01A9" w14:textId="77777777" w:rsidR="00AE75A0" w:rsidRPr="00C75CDB" w:rsidRDefault="00AE75A0" w:rsidP="006865F6">
            <w:pPr>
              <w:spacing w:line="360" w:lineRule="auto"/>
              <w:jc w:val="center"/>
              <w:rPr>
                <w:color w:val="000000" w:themeColor="text1"/>
                <w:sz w:val="22"/>
                <w:szCs w:val="22"/>
              </w:rPr>
            </w:pPr>
            <w:r w:rsidRPr="00C75CDB">
              <w:rPr>
                <w:color w:val="000000" w:themeColor="text1"/>
                <w:sz w:val="22"/>
                <w:szCs w:val="22"/>
                <w:lang w:val="en-US"/>
              </w:rPr>
              <w:t>0.004</w:t>
            </w:r>
          </w:p>
        </w:tc>
        <w:tc>
          <w:tcPr>
            <w:tcW w:w="936" w:type="dxa"/>
            <w:gridSpan w:val="2"/>
            <w:tcBorders>
              <w:top w:val="nil"/>
              <w:left w:val="nil"/>
              <w:bottom w:val="nil"/>
              <w:right w:val="nil"/>
            </w:tcBorders>
            <w:vAlign w:val="center"/>
          </w:tcPr>
          <w:p w14:paraId="71B2867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-42.446</w:t>
            </w:r>
          </w:p>
        </w:tc>
        <w:tc>
          <w:tcPr>
            <w:tcW w:w="998" w:type="dxa"/>
            <w:tcBorders>
              <w:top w:val="nil"/>
              <w:left w:val="nil"/>
              <w:bottom w:val="nil"/>
              <w:right w:val="nil"/>
            </w:tcBorders>
            <w:vAlign w:val="center"/>
          </w:tcPr>
          <w:p w14:paraId="68DE37EF"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205.112</w:t>
            </w:r>
          </w:p>
        </w:tc>
      </w:tr>
      <w:tr w:rsidR="00AE75A0" w:rsidRPr="00696E01" w14:paraId="2A782748" w14:textId="77777777" w:rsidTr="006865F6">
        <w:trPr>
          <w:trHeight w:val="417"/>
        </w:trPr>
        <w:tc>
          <w:tcPr>
            <w:tcW w:w="1901" w:type="dxa"/>
            <w:gridSpan w:val="2"/>
            <w:vMerge/>
            <w:tcBorders>
              <w:top w:val="nil"/>
              <w:left w:val="nil"/>
              <w:bottom w:val="nil"/>
              <w:right w:val="nil"/>
            </w:tcBorders>
          </w:tcPr>
          <w:p w14:paraId="253524A3" w14:textId="77777777" w:rsidR="00AE75A0" w:rsidRPr="00C75CDB" w:rsidRDefault="00AE75A0" w:rsidP="006865F6">
            <w:pPr>
              <w:spacing w:line="360" w:lineRule="auto"/>
              <w:rPr>
                <w:color w:val="000000" w:themeColor="text1"/>
                <w:sz w:val="22"/>
                <w:szCs w:val="22"/>
                <w:lang w:val="en-US"/>
              </w:rPr>
            </w:pPr>
          </w:p>
        </w:tc>
        <w:tc>
          <w:tcPr>
            <w:tcW w:w="5099" w:type="dxa"/>
            <w:gridSpan w:val="6"/>
            <w:tcBorders>
              <w:top w:val="nil"/>
              <w:left w:val="nil"/>
              <w:bottom w:val="nil"/>
              <w:right w:val="nil"/>
            </w:tcBorders>
          </w:tcPr>
          <w:p w14:paraId="02CB3D3D" w14:textId="77777777" w:rsidR="00AE75A0" w:rsidRPr="00C75CDB" w:rsidRDefault="00AE75A0" w:rsidP="006865F6">
            <w:pPr>
              <w:spacing w:line="360" w:lineRule="auto"/>
              <w:rPr>
                <w:color w:val="000000" w:themeColor="text1"/>
                <w:sz w:val="22"/>
                <w:szCs w:val="22"/>
                <w:lang w:val="en-US"/>
              </w:rPr>
            </w:pPr>
            <w:r w:rsidRPr="00C75CDB">
              <w:rPr>
                <w:color w:val="000000" w:themeColor="text1"/>
                <w:sz w:val="22"/>
                <w:szCs w:val="22"/>
                <w:lang w:val="en-US"/>
              </w:rPr>
              <w:t>Note(s): Predictors (Constant): Power Distance.</w:t>
            </w:r>
          </w:p>
          <w:p w14:paraId="49F8ED3B" w14:textId="77777777" w:rsidR="00AE75A0" w:rsidRPr="00C75CDB" w:rsidRDefault="00AE75A0" w:rsidP="006865F6">
            <w:pPr>
              <w:spacing w:line="360" w:lineRule="auto"/>
              <w:rPr>
                <w:color w:val="000000" w:themeColor="text1"/>
                <w:sz w:val="22"/>
                <w:szCs w:val="22"/>
                <w:lang w:val="en-US"/>
              </w:rPr>
            </w:pPr>
          </w:p>
          <w:p w14:paraId="6DB1C062" w14:textId="77777777" w:rsidR="00AE75A0" w:rsidRPr="00C75CDB" w:rsidRDefault="00AE75A0" w:rsidP="006865F6">
            <w:pPr>
              <w:spacing w:line="360" w:lineRule="auto"/>
              <w:rPr>
                <w:color w:val="000000" w:themeColor="text1"/>
                <w:sz w:val="22"/>
                <w:szCs w:val="22"/>
                <w:lang w:val="en-US"/>
              </w:rPr>
            </w:pPr>
          </w:p>
        </w:tc>
        <w:tc>
          <w:tcPr>
            <w:tcW w:w="232" w:type="dxa"/>
            <w:gridSpan w:val="2"/>
            <w:tcBorders>
              <w:top w:val="nil"/>
              <w:left w:val="nil"/>
              <w:bottom w:val="nil"/>
              <w:right w:val="nil"/>
            </w:tcBorders>
          </w:tcPr>
          <w:p w14:paraId="572E592D" w14:textId="77777777" w:rsidR="00AE75A0" w:rsidRPr="00C75CDB" w:rsidRDefault="00AE75A0" w:rsidP="006865F6">
            <w:pPr>
              <w:spacing w:line="360" w:lineRule="auto"/>
              <w:rPr>
                <w:color w:val="000000" w:themeColor="text1"/>
                <w:sz w:val="22"/>
                <w:szCs w:val="22"/>
                <w:lang w:val="en-US"/>
              </w:rPr>
            </w:pPr>
          </w:p>
        </w:tc>
        <w:tc>
          <w:tcPr>
            <w:tcW w:w="840" w:type="dxa"/>
            <w:tcBorders>
              <w:top w:val="nil"/>
              <w:left w:val="nil"/>
              <w:bottom w:val="nil"/>
              <w:right w:val="nil"/>
            </w:tcBorders>
          </w:tcPr>
          <w:p w14:paraId="281FEAA4" w14:textId="77777777" w:rsidR="00AE75A0" w:rsidRPr="00C75CDB" w:rsidRDefault="00AE75A0" w:rsidP="006865F6">
            <w:pPr>
              <w:spacing w:line="360" w:lineRule="auto"/>
              <w:rPr>
                <w:color w:val="000000" w:themeColor="text1"/>
                <w:sz w:val="22"/>
                <w:szCs w:val="22"/>
                <w:lang w:val="en-US"/>
              </w:rPr>
            </w:pPr>
          </w:p>
        </w:tc>
        <w:tc>
          <w:tcPr>
            <w:tcW w:w="998" w:type="dxa"/>
            <w:tcBorders>
              <w:top w:val="nil"/>
              <w:left w:val="nil"/>
              <w:bottom w:val="nil"/>
              <w:right w:val="nil"/>
            </w:tcBorders>
          </w:tcPr>
          <w:p w14:paraId="6B796081" w14:textId="77777777" w:rsidR="00AE75A0" w:rsidRPr="00C75CDB" w:rsidRDefault="00AE75A0" w:rsidP="006865F6">
            <w:pPr>
              <w:spacing w:line="360" w:lineRule="auto"/>
              <w:rPr>
                <w:color w:val="000000" w:themeColor="text1"/>
                <w:sz w:val="22"/>
                <w:szCs w:val="22"/>
                <w:lang w:val="en-US"/>
              </w:rPr>
            </w:pPr>
          </w:p>
        </w:tc>
      </w:tr>
    </w:tbl>
    <w:p w14:paraId="5E87B6B8" w14:textId="77777777" w:rsidR="00AE75A0" w:rsidRPr="00C75CDB" w:rsidRDefault="00AE75A0" w:rsidP="00AE75A0">
      <w:pPr>
        <w:snapToGrid w:val="0"/>
        <w:spacing w:before="100" w:beforeAutospacing="1" w:after="100" w:afterAutospacing="1" w:line="360" w:lineRule="auto"/>
        <w:ind w:firstLine="567"/>
        <w:contextualSpacing/>
        <w:jc w:val="both"/>
        <w:rPr>
          <w:color w:val="000000" w:themeColor="text1"/>
          <w:lang w:val="en-US"/>
        </w:rPr>
      </w:pPr>
      <w:r w:rsidRPr="00C75CDB">
        <w:rPr>
          <w:color w:val="000000" w:themeColor="text1"/>
          <w:lang w:val="en-US"/>
        </w:rPr>
        <w:t>Regression coefficients indicate a very strong negative relationships (R = -0.864 and R = -0.995), while the determination coefficients show (R</w:t>
      </w:r>
      <w:proofErr w:type="gramStart"/>
      <w:r w:rsidRPr="00C75CDB">
        <w:rPr>
          <w:color w:val="000000" w:themeColor="text1"/>
          <w:vertAlign w:val="superscript"/>
          <w:lang w:val="en-US"/>
        </w:rPr>
        <w:t>2</w:t>
      </w:r>
      <w:r w:rsidRPr="00C75CDB">
        <w:rPr>
          <w:color w:val="000000" w:themeColor="text1"/>
          <w:lang w:val="en-US"/>
        </w:rPr>
        <w:t xml:space="preserve">  =</w:t>
      </w:r>
      <w:proofErr w:type="gramEnd"/>
      <w:r w:rsidRPr="00C75CDB">
        <w:rPr>
          <w:color w:val="000000" w:themeColor="text1"/>
          <w:lang w:val="en-US"/>
        </w:rPr>
        <w:t xml:space="preserve">  0.748 and R</w:t>
      </w:r>
      <w:r w:rsidRPr="00C75CDB">
        <w:rPr>
          <w:color w:val="000000" w:themeColor="text1"/>
          <w:vertAlign w:val="superscript"/>
          <w:lang w:val="en-US"/>
        </w:rPr>
        <w:t>2</w:t>
      </w:r>
      <w:r w:rsidRPr="00C75CDB">
        <w:rPr>
          <w:color w:val="000000" w:themeColor="text1"/>
          <w:lang w:val="en-US"/>
        </w:rPr>
        <w:t xml:space="preserve">  =  0.990) that cultural dimension of Power Distance accounts for 74.8 % and 99% of the variance in the Tolerance of Freedom and Consideration relationships accordingly. Once again, the P-value in the relationship between Tolerance of Freedom and Power Distance is not statistically significant (P-value &gt; 0.05), thus, it means that the identified correlation is due to chance and does not support the idea being investigated. The regression model also confirms the non-randomness of the previously obtained values for the Consideration and Power Distance relationships, in particular the P-value (0.004), which is less than 0.05 and is an indicator of significance and it gives evidence to the existing relation between the two. Furthermore, the standard error of the estimate in case of Consideration is much lower than in Tolerance of Freedom, which means that the overall accuracy of the former is higher due to the lower variability around the estimated regression line.</w:t>
      </w:r>
    </w:p>
    <w:p w14:paraId="17798837" w14:textId="77777777" w:rsidR="00AE75A0" w:rsidRPr="00C75CDB" w:rsidRDefault="00AE75A0" w:rsidP="00AE75A0">
      <w:pPr>
        <w:snapToGrid w:val="0"/>
        <w:spacing w:before="100" w:beforeAutospacing="1" w:after="100" w:afterAutospacing="1" w:line="360" w:lineRule="auto"/>
        <w:ind w:firstLine="567"/>
        <w:contextualSpacing/>
        <w:jc w:val="both"/>
        <w:rPr>
          <w:color w:val="000000" w:themeColor="text1"/>
          <w:lang w:val="en-US"/>
        </w:rPr>
      </w:pPr>
      <w:r w:rsidRPr="00C75CDB">
        <w:rPr>
          <w:color w:val="000000" w:themeColor="text1"/>
          <w:lang w:val="en-US"/>
        </w:rPr>
        <w:t>In addition, a visualization of the regression models was performed to better understand the results (fig</w:t>
      </w:r>
      <w:r>
        <w:rPr>
          <w:color w:val="000000" w:themeColor="text1"/>
          <w:lang w:val="en-US"/>
        </w:rPr>
        <w:t>ure</w:t>
      </w:r>
      <w:r w:rsidRPr="00C75CDB">
        <w:rPr>
          <w:color w:val="000000" w:themeColor="text1"/>
          <w:lang w:val="en-US"/>
        </w:rPr>
        <w:t xml:space="preserve"> </w:t>
      </w:r>
      <w:r w:rsidRPr="00A5252F">
        <w:rPr>
          <w:color w:val="000000" w:themeColor="text1"/>
          <w:lang w:val="en-US"/>
        </w:rPr>
        <w:t>4</w:t>
      </w:r>
      <w:r w:rsidRPr="00C75CDB">
        <w:rPr>
          <w:color w:val="000000" w:themeColor="text1"/>
          <w:lang w:val="en-US"/>
        </w:rPr>
        <w:t xml:space="preserve"> and fig</w:t>
      </w:r>
      <w:r>
        <w:rPr>
          <w:color w:val="000000" w:themeColor="text1"/>
          <w:lang w:val="en-US"/>
        </w:rPr>
        <w:t>ure</w:t>
      </w:r>
      <w:r w:rsidRPr="00C75CDB">
        <w:rPr>
          <w:color w:val="000000" w:themeColor="text1"/>
          <w:lang w:val="en-US"/>
        </w:rPr>
        <w:t xml:space="preserve"> </w:t>
      </w:r>
      <w:r w:rsidRPr="00A5252F">
        <w:rPr>
          <w:color w:val="000000" w:themeColor="text1"/>
          <w:lang w:val="en-US"/>
        </w:rPr>
        <w:t>5</w:t>
      </w:r>
      <w:r w:rsidRPr="00C75CDB">
        <w:rPr>
          <w:color w:val="000000" w:themeColor="text1"/>
          <w:lang w:val="en-US"/>
        </w:rPr>
        <w:t>)</w:t>
      </w:r>
    </w:p>
    <w:p w14:paraId="2C6B5184" w14:textId="77777777" w:rsidR="00AE75A0" w:rsidRPr="00A5252F" w:rsidRDefault="00AE75A0" w:rsidP="00AE75A0">
      <w:pPr>
        <w:spacing w:before="100" w:beforeAutospacing="1" w:after="100" w:afterAutospacing="1" w:line="360" w:lineRule="auto"/>
        <w:jc w:val="both"/>
        <w:rPr>
          <w:color w:val="000000" w:themeColor="text1"/>
        </w:rPr>
      </w:pPr>
      <w:r w:rsidRPr="00C75CDB">
        <w:rPr>
          <w:color w:val="000000" w:themeColor="text1"/>
          <w:lang w:val="en-US"/>
        </w:rPr>
        <w:lastRenderedPageBreak/>
        <w:t>Fig</w:t>
      </w:r>
      <w:r>
        <w:rPr>
          <w:color w:val="000000" w:themeColor="text1"/>
          <w:lang w:val="en-US"/>
        </w:rPr>
        <w:t>ure</w:t>
      </w:r>
      <w:r w:rsidRPr="00C75CDB">
        <w:rPr>
          <w:color w:val="000000" w:themeColor="text1"/>
          <w:lang w:val="en-US"/>
        </w:rPr>
        <w:t xml:space="preserve">. </w:t>
      </w:r>
      <w:r>
        <w:rPr>
          <w:color w:val="000000" w:themeColor="text1"/>
        </w:rPr>
        <w:t>4</w:t>
      </w:r>
    </w:p>
    <w:p w14:paraId="2C22FCE3" w14:textId="77777777" w:rsidR="00AE75A0" w:rsidRPr="00C75CDB" w:rsidRDefault="00AE75A0" w:rsidP="00AE75A0">
      <w:pPr>
        <w:spacing w:before="100" w:beforeAutospacing="1" w:after="100" w:afterAutospacing="1" w:line="360" w:lineRule="auto"/>
        <w:jc w:val="both"/>
        <w:rPr>
          <w:color w:val="000000" w:themeColor="text1"/>
          <w:lang w:val="en-US"/>
        </w:rPr>
      </w:pPr>
      <w:r w:rsidRPr="00C75CDB">
        <w:rPr>
          <w:noProof/>
          <w:color w:val="000000" w:themeColor="text1"/>
          <w:lang w:val="en-US"/>
        </w:rPr>
        <w:drawing>
          <wp:inline distT="0" distB="0" distL="0" distR="0" wp14:anchorId="5A28B376" wp14:editId="667999E5">
            <wp:extent cx="5940425" cy="34143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414395"/>
                    </a:xfrm>
                    <a:prstGeom prst="rect">
                      <a:avLst/>
                    </a:prstGeom>
                  </pic:spPr>
                </pic:pic>
              </a:graphicData>
            </a:graphic>
          </wp:inline>
        </w:drawing>
      </w:r>
    </w:p>
    <w:p w14:paraId="554C5253" w14:textId="77777777" w:rsidR="00AE75A0" w:rsidRPr="00A5252F" w:rsidRDefault="00AE75A0" w:rsidP="00AE75A0">
      <w:pPr>
        <w:spacing w:before="100" w:beforeAutospacing="1" w:after="100" w:afterAutospacing="1" w:line="360" w:lineRule="auto"/>
        <w:jc w:val="both"/>
        <w:rPr>
          <w:color w:val="000000" w:themeColor="text1"/>
        </w:rPr>
      </w:pPr>
      <w:r w:rsidRPr="00C75CDB">
        <w:rPr>
          <w:color w:val="000000" w:themeColor="text1"/>
          <w:lang w:val="en-US"/>
        </w:rPr>
        <w:t>Fig</w:t>
      </w:r>
      <w:r>
        <w:rPr>
          <w:color w:val="000000" w:themeColor="text1"/>
          <w:lang w:val="en-US"/>
        </w:rPr>
        <w:t>ure</w:t>
      </w:r>
      <w:r w:rsidRPr="00C75CDB">
        <w:rPr>
          <w:color w:val="000000" w:themeColor="text1"/>
          <w:lang w:val="en-US"/>
        </w:rPr>
        <w:t xml:space="preserve">. </w:t>
      </w:r>
      <w:r>
        <w:rPr>
          <w:color w:val="000000" w:themeColor="text1"/>
        </w:rPr>
        <w:t>5</w:t>
      </w:r>
    </w:p>
    <w:p w14:paraId="6BFF2D64" w14:textId="77777777" w:rsidR="00AE75A0" w:rsidRPr="00C75CDB" w:rsidRDefault="00AE75A0" w:rsidP="00AE75A0">
      <w:pPr>
        <w:spacing w:line="360" w:lineRule="auto"/>
        <w:rPr>
          <w:color w:val="000000" w:themeColor="text1"/>
          <w:lang w:val="en-US"/>
        </w:rPr>
      </w:pPr>
      <w:r w:rsidRPr="00C75CDB">
        <w:rPr>
          <w:noProof/>
          <w:color w:val="000000" w:themeColor="text1"/>
          <w:lang w:val="en-US"/>
        </w:rPr>
        <w:drawing>
          <wp:inline distT="0" distB="0" distL="0" distR="0" wp14:anchorId="6211D2D6" wp14:editId="60D2441E">
            <wp:extent cx="5940425" cy="34004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400425"/>
                    </a:xfrm>
                    <a:prstGeom prst="rect">
                      <a:avLst/>
                    </a:prstGeom>
                  </pic:spPr>
                </pic:pic>
              </a:graphicData>
            </a:graphic>
          </wp:inline>
        </w:drawing>
      </w:r>
    </w:p>
    <w:p w14:paraId="377D3D1B" w14:textId="77777777" w:rsidR="00AE75A0" w:rsidRPr="00C75CDB" w:rsidRDefault="00AE75A0" w:rsidP="00AE75A0">
      <w:pPr>
        <w:spacing w:line="360" w:lineRule="auto"/>
        <w:rPr>
          <w:color w:val="000000" w:themeColor="text1"/>
          <w:lang w:val="en-US"/>
        </w:rPr>
      </w:pPr>
    </w:p>
    <w:p w14:paraId="5A9DFE50" w14:textId="77777777" w:rsidR="00AE75A0" w:rsidRDefault="00AE75A0" w:rsidP="00AE75A0">
      <w:pPr>
        <w:snapToGrid w:val="0"/>
        <w:spacing w:line="360" w:lineRule="auto"/>
        <w:ind w:firstLine="567"/>
        <w:contextualSpacing/>
        <w:jc w:val="both"/>
        <w:rPr>
          <w:color w:val="000000" w:themeColor="text1"/>
          <w:lang w:val="en-US"/>
        </w:rPr>
      </w:pPr>
    </w:p>
    <w:p w14:paraId="7A32242B" w14:textId="77777777" w:rsidR="00AE75A0" w:rsidRPr="00C75CDB" w:rsidRDefault="00AE75A0" w:rsidP="00AE75A0">
      <w:pPr>
        <w:snapToGrid w:val="0"/>
        <w:spacing w:line="360" w:lineRule="auto"/>
        <w:ind w:firstLine="567"/>
        <w:contextualSpacing/>
        <w:jc w:val="both"/>
        <w:rPr>
          <w:color w:val="000000" w:themeColor="text1"/>
          <w:lang w:val="en-US"/>
        </w:rPr>
      </w:pPr>
      <w:r w:rsidRPr="00C75CDB">
        <w:rPr>
          <w:color w:val="000000" w:themeColor="text1"/>
          <w:lang w:val="en-US"/>
        </w:rPr>
        <w:lastRenderedPageBreak/>
        <w:t>As stated earlier, due to the nature of the samples, namely that not all federal districts were chosen for analysis due to the small number of responses received, there is a possibility of randomness in the results obtained. Nevertheless, they represent an attempt to assess the relationship between cultural values and preferences for leader behavior in different regions of Russia.</w:t>
      </w:r>
    </w:p>
    <w:p w14:paraId="70A26F0B" w14:textId="77777777" w:rsidR="00AE75A0" w:rsidRPr="00C75CDB" w:rsidRDefault="00AE75A0" w:rsidP="00AE75A0">
      <w:pPr>
        <w:snapToGrid w:val="0"/>
        <w:spacing w:line="360" w:lineRule="auto"/>
        <w:ind w:firstLine="567"/>
        <w:contextualSpacing/>
        <w:rPr>
          <w:color w:val="000000" w:themeColor="text1"/>
          <w:lang w:val="en-US"/>
        </w:rPr>
      </w:pPr>
      <w:r w:rsidRPr="00C75CDB">
        <w:rPr>
          <w:color w:val="000000" w:themeColor="text1"/>
          <w:lang w:val="en-US"/>
        </w:rPr>
        <w:t xml:space="preserve">Also, it is necessary to indicate the obtained results among the whole sample for Russia, not just the selected four federal districts as the focus of the analysis (Table </w:t>
      </w:r>
      <w:r>
        <w:rPr>
          <w:color w:val="000000" w:themeColor="text1"/>
          <w:lang w:val="en-US"/>
        </w:rPr>
        <w:t>10</w:t>
      </w:r>
      <w:r w:rsidRPr="00C75CDB">
        <w:rPr>
          <w:color w:val="000000" w:themeColor="text1"/>
          <w:lang w:val="en-US"/>
        </w:rPr>
        <w:t>):</w:t>
      </w:r>
    </w:p>
    <w:p w14:paraId="228AE8B7" w14:textId="77777777" w:rsidR="00AE75A0" w:rsidRPr="00C75CDB" w:rsidRDefault="00AE75A0" w:rsidP="00AE75A0">
      <w:pPr>
        <w:spacing w:line="360" w:lineRule="auto"/>
        <w:rPr>
          <w:color w:val="000000" w:themeColor="text1"/>
          <w:lang w:val="en-US"/>
        </w:rPr>
      </w:pPr>
    </w:p>
    <w:tbl>
      <w:tblPr>
        <w:tblStyle w:val="af6"/>
        <w:tblW w:w="0" w:type="auto"/>
        <w:tblLook w:val="04A0" w:firstRow="1" w:lastRow="0" w:firstColumn="1" w:lastColumn="0" w:noHBand="0" w:noVBand="1"/>
      </w:tblPr>
      <w:tblGrid>
        <w:gridCol w:w="1150"/>
        <w:gridCol w:w="1659"/>
        <w:gridCol w:w="1302"/>
        <w:gridCol w:w="1807"/>
        <w:gridCol w:w="1592"/>
        <w:gridCol w:w="1560"/>
      </w:tblGrid>
      <w:tr w:rsidR="00AE75A0" w:rsidRPr="00C75CDB" w14:paraId="13EEEF28" w14:textId="77777777" w:rsidTr="006865F6">
        <w:trPr>
          <w:trHeight w:val="423"/>
        </w:trPr>
        <w:tc>
          <w:tcPr>
            <w:tcW w:w="1150" w:type="dxa"/>
            <w:tcBorders>
              <w:top w:val="single" w:sz="12" w:space="0" w:color="auto"/>
              <w:left w:val="nil"/>
              <w:bottom w:val="single" w:sz="12" w:space="0" w:color="auto"/>
              <w:right w:val="nil"/>
            </w:tcBorders>
            <w:vAlign w:val="center"/>
          </w:tcPr>
          <w:p w14:paraId="460E87BA"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 xml:space="preserve">Table </w:t>
            </w:r>
            <w:r>
              <w:rPr>
                <w:color w:val="000000" w:themeColor="text1"/>
                <w:sz w:val="22"/>
                <w:szCs w:val="22"/>
                <w:lang w:val="en-US"/>
              </w:rPr>
              <w:t>10</w:t>
            </w:r>
            <w:r w:rsidRPr="00C75CDB">
              <w:rPr>
                <w:color w:val="000000" w:themeColor="text1"/>
                <w:sz w:val="22"/>
                <w:szCs w:val="22"/>
                <w:lang w:val="en-US"/>
              </w:rPr>
              <w:t>.</w:t>
            </w:r>
          </w:p>
        </w:tc>
        <w:tc>
          <w:tcPr>
            <w:tcW w:w="2961" w:type="dxa"/>
            <w:gridSpan w:val="2"/>
            <w:tcBorders>
              <w:top w:val="single" w:sz="12" w:space="0" w:color="auto"/>
              <w:left w:val="nil"/>
              <w:bottom w:val="single" w:sz="12" w:space="0" w:color="auto"/>
              <w:right w:val="nil"/>
            </w:tcBorders>
          </w:tcPr>
          <w:p w14:paraId="3679BCD8" w14:textId="77777777" w:rsidR="00AE75A0" w:rsidRPr="00C75CDB" w:rsidRDefault="00AE75A0" w:rsidP="006865F6">
            <w:pPr>
              <w:spacing w:line="360" w:lineRule="auto"/>
              <w:rPr>
                <w:color w:val="000000" w:themeColor="text1"/>
                <w:sz w:val="22"/>
                <w:szCs w:val="22"/>
                <w:lang w:val="en-US"/>
              </w:rPr>
            </w:pPr>
          </w:p>
        </w:tc>
        <w:tc>
          <w:tcPr>
            <w:tcW w:w="1807" w:type="dxa"/>
            <w:tcBorders>
              <w:top w:val="single" w:sz="12" w:space="0" w:color="auto"/>
              <w:left w:val="nil"/>
              <w:bottom w:val="single" w:sz="12" w:space="0" w:color="auto"/>
              <w:right w:val="nil"/>
            </w:tcBorders>
            <w:vAlign w:val="center"/>
          </w:tcPr>
          <w:p w14:paraId="774E6EE0"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Power Distance</w:t>
            </w:r>
          </w:p>
        </w:tc>
        <w:tc>
          <w:tcPr>
            <w:tcW w:w="1592" w:type="dxa"/>
            <w:tcBorders>
              <w:top w:val="single" w:sz="12" w:space="0" w:color="auto"/>
              <w:left w:val="nil"/>
              <w:bottom w:val="single" w:sz="12" w:space="0" w:color="auto"/>
              <w:right w:val="nil"/>
            </w:tcBorders>
            <w:vAlign w:val="center"/>
          </w:tcPr>
          <w:p w14:paraId="1700815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Tolerance of Freedom</w:t>
            </w:r>
          </w:p>
        </w:tc>
        <w:tc>
          <w:tcPr>
            <w:tcW w:w="1560" w:type="dxa"/>
            <w:tcBorders>
              <w:top w:val="single" w:sz="12" w:space="0" w:color="auto"/>
              <w:left w:val="nil"/>
              <w:bottom w:val="single" w:sz="12" w:space="0" w:color="auto"/>
              <w:right w:val="nil"/>
            </w:tcBorders>
            <w:vAlign w:val="center"/>
          </w:tcPr>
          <w:p w14:paraId="096F752D"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Consideration</w:t>
            </w:r>
          </w:p>
        </w:tc>
      </w:tr>
      <w:tr w:rsidR="00AE75A0" w:rsidRPr="00C75CDB" w14:paraId="753718C6" w14:textId="77777777" w:rsidTr="006865F6">
        <w:trPr>
          <w:trHeight w:val="508"/>
        </w:trPr>
        <w:tc>
          <w:tcPr>
            <w:tcW w:w="2809" w:type="dxa"/>
            <w:gridSpan w:val="2"/>
            <w:tcBorders>
              <w:top w:val="single" w:sz="12" w:space="0" w:color="auto"/>
              <w:left w:val="nil"/>
              <w:bottom w:val="nil"/>
              <w:right w:val="nil"/>
            </w:tcBorders>
            <w:vAlign w:val="center"/>
          </w:tcPr>
          <w:p w14:paraId="505980A9" w14:textId="77777777" w:rsidR="00AE75A0" w:rsidRPr="00C75CDB" w:rsidRDefault="00AE75A0" w:rsidP="006865F6">
            <w:pPr>
              <w:spacing w:line="360" w:lineRule="auto"/>
              <w:rPr>
                <w:color w:val="000000" w:themeColor="text1"/>
                <w:sz w:val="22"/>
                <w:szCs w:val="22"/>
                <w:lang w:val="en-US"/>
              </w:rPr>
            </w:pPr>
          </w:p>
          <w:p w14:paraId="14A9B6E7" w14:textId="77777777" w:rsidR="00AE75A0" w:rsidRPr="00C75CDB" w:rsidRDefault="00AE75A0" w:rsidP="006865F6">
            <w:pPr>
              <w:spacing w:line="360" w:lineRule="auto"/>
              <w:rPr>
                <w:color w:val="000000" w:themeColor="text1"/>
                <w:sz w:val="22"/>
                <w:szCs w:val="22"/>
                <w:lang w:val="en-US"/>
              </w:rPr>
            </w:pPr>
            <w:r w:rsidRPr="00C75CDB">
              <w:rPr>
                <w:color w:val="000000" w:themeColor="text1"/>
                <w:sz w:val="22"/>
                <w:szCs w:val="22"/>
                <w:lang w:val="en-US"/>
              </w:rPr>
              <w:t>Mean scores for Hofstede’s Power Distance and dimensions of Tolerance of Freedom and Consideration in overall sample in Russia</w:t>
            </w:r>
          </w:p>
        </w:tc>
        <w:tc>
          <w:tcPr>
            <w:tcW w:w="1302" w:type="dxa"/>
            <w:tcBorders>
              <w:top w:val="single" w:sz="12" w:space="0" w:color="auto"/>
              <w:left w:val="nil"/>
              <w:bottom w:val="nil"/>
              <w:right w:val="nil"/>
            </w:tcBorders>
            <w:vAlign w:val="center"/>
          </w:tcPr>
          <w:p w14:paraId="4DDA77C9" w14:textId="77777777" w:rsidR="00AE75A0" w:rsidRPr="00C75CDB" w:rsidRDefault="00AE75A0" w:rsidP="006865F6">
            <w:pPr>
              <w:spacing w:line="360" w:lineRule="auto"/>
              <w:rPr>
                <w:color w:val="000000" w:themeColor="text1"/>
                <w:sz w:val="22"/>
                <w:szCs w:val="22"/>
                <w:lang w:val="en-US"/>
              </w:rPr>
            </w:pPr>
          </w:p>
          <w:p w14:paraId="513238E1"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Russia</w:t>
            </w:r>
          </w:p>
          <w:p w14:paraId="0EBCE7EF" w14:textId="77777777" w:rsidR="00AE75A0" w:rsidRPr="00C75CDB" w:rsidRDefault="00AE75A0" w:rsidP="006865F6">
            <w:pPr>
              <w:spacing w:line="360" w:lineRule="auto"/>
              <w:rPr>
                <w:color w:val="000000" w:themeColor="text1"/>
                <w:sz w:val="22"/>
                <w:szCs w:val="22"/>
                <w:lang w:val="en-US"/>
              </w:rPr>
            </w:pPr>
          </w:p>
        </w:tc>
        <w:tc>
          <w:tcPr>
            <w:tcW w:w="1807" w:type="dxa"/>
            <w:tcBorders>
              <w:top w:val="single" w:sz="12" w:space="0" w:color="auto"/>
              <w:left w:val="nil"/>
              <w:bottom w:val="nil"/>
              <w:right w:val="nil"/>
            </w:tcBorders>
            <w:vAlign w:val="center"/>
          </w:tcPr>
          <w:p w14:paraId="001A6749"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37.9</w:t>
            </w:r>
          </w:p>
        </w:tc>
        <w:tc>
          <w:tcPr>
            <w:tcW w:w="1592" w:type="dxa"/>
            <w:tcBorders>
              <w:top w:val="single" w:sz="12" w:space="0" w:color="auto"/>
              <w:left w:val="nil"/>
              <w:bottom w:val="nil"/>
              <w:right w:val="nil"/>
            </w:tcBorders>
            <w:vAlign w:val="center"/>
          </w:tcPr>
          <w:p w14:paraId="0FF91C7C"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3.73</w:t>
            </w:r>
          </w:p>
        </w:tc>
        <w:tc>
          <w:tcPr>
            <w:tcW w:w="1560" w:type="dxa"/>
            <w:tcBorders>
              <w:top w:val="single" w:sz="12" w:space="0" w:color="auto"/>
              <w:left w:val="nil"/>
              <w:bottom w:val="nil"/>
              <w:right w:val="nil"/>
            </w:tcBorders>
            <w:vAlign w:val="center"/>
          </w:tcPr>
          <w:p w14:paraId="62C68708" w14:textId="77777777" w:rsidR="00AE75A0" w:rsidRPr="00C75CDB" w:rsidRDefault="00AE75A0" w:rsidP="006865F6">
            <w:pPr>
              <w:spacing w:line="360" w:lineRule="auto"/>
              <w:jc w:val="center"/>
              <w:rPr>
                <w:color w:val="000000" w:themeColor="text1"/>
                <w:sz w:val="22"/>
                <w:szCs w:val="22"/>
                <w:lang w:val="en-US"/>
              </w:rPr>
            </w:pPr>
            <w:r w:rsidRPr="00C75CDB">
              <w:rPr>
                <w:color w:val="000000" w:themeColor="text1"/>
                <w:sz w:val="22"/>
                <w:szCs w:val="22"/>
                <w:lang w:val="en-US"/>
              </w:rPr>
              <w:t>3.95</w:t>
            </w:r>
          </w:p>
        </w:tc>
      </w:tr>
    </w:tbl>
    <w:p w14:paraId="5DBE524C" w14:textId="77777777" w:rsidR="00AE75A0" w:rsidRDefault="00AE75A0" w:rsidP="00AE75A0">
      <w:pPr>
        <w:pStyle w:val="HTML0"/>
        <w:shd w:val="clear" w:color="auto" w:fill="FFFFFF"/>
        <w:wordWrap w:val="0"/>
        <w:spacing w:line="360" w:lineRule="auto"/>
        <w:textAlignment w:val="baseline"/>
        <w:rPr>
          <w:rFonts w:ascii="Times New Roman" w:hAnsi="Times New Roman" w:cs="Times New Roman"/>
          <w:color w:val="000000" w:themeColor="text1"/>
          <w:sz w:val="24"/>
          <w:szCs w:val="24"/>
          <w:lang w:val="en-US"/>
        </w:rPr>
      </w:pPr>
    </w:p>
    <w:p w14:paraId="69681CE0" w14:textId="77777777" w:rsidR="00AE75A0" w:rsidRPr="00687A96" w:rsidRDefault="00AE75A0" w:rsidP="00AE75A0">
      <w:pPr>
        <w:snapToGrid w:val="0"/>
        <w:spacing w:line="360" w:lineRule="auto"/>
        <w:ind w:firstLine="567"/>
        <w:contextualSpacing/>
        <w:jc w:val="both"/>
        <w:rPr>
          <w:color w:val="000000" w:themeColor="text1"/>
          <w:lang w:val="en-US"/>
        </w:rPr>
      </w:pPr>
      <w:r>
        <w:rPr>
          <w:color w:val="000000" w:themeColor="text1"/>
          <w:lang w:val="en-US"/>
        </w:rPr>
        <w:t>Judging by the</w:t>
      </w:r>
      <w:r w:rsidRPr="00302BC8">
        <w:rPr>
          <w:color w:val="000000" w:themeColor="text1"/>
          <w:lang w:val="en-US"/>
        </w:rPr>
        <w:t xml:space="preserve"> overall</w:t>
      </w:r>
      <w:r>
        <w:rPr>
          <w:color w:val="000000" w:themeColor="text1"/>
          <w:lang w:val="en-US"/>
        </w:rPr>
        <w:t xml:space="preserve"> </w:t>
      </w:r>
      <w:r w:rsidRPr="00302BC8">
        <w:rPr>
          <w:color w:val="000000" w:themeColor="text1"/>
          <w:lang w:val="en-US"/>
        </w:rPr>
        <w:t>scores</w:t>
      </w:r>
      <w:r>
        <w:rPr>
          <w:color w:val="000000" w:themeColor="text1"/>
          <w:lang w:val="en-US"/>
        </w:rPr>
        <w:t xml:space="preserve"> of leader behavior dimensions</w:t>
      </w:r>
      <w:r w:rsidRPr="00302BC8">
        <w:rPr>
          <w:color w:val="000000" w:themeColor="text1"/>
          <w:lang w:val="en-US"/>
        </w:rPr>
        <w:t xml:space="preserve"> (Tolerance of Freedom mean = 3.7, Consideration mean = 3.95)</w:t>
      </w:r>
      <w:r>
        <w:rPr>
          <w:color w:val="000000" w:themeColor="text1"/>
          <w:lang w:val="en-US"/>
        </w:rPr>
        <w:t>, it can be noted that they</w:t>
      </w:r>
      <w:r w:rsidRPr="00302BC8">
        <w:rPr>
          <w:color w:val="000000" w:themeColor="text1"/>
          <w:lang w:val="en-US"/>
        </w:rPr>
        <w:t xml:space="preserve"> exceeded half of the range of 1 to 5, which means that for the most part, there is a tendency towards freer and less hierarchical attitudes in the preference for the leader behavior by employees.</w:t>
      </w:r>
      <w:r>
        <w:rPr>
          <w:color w:val="000000" w:themeColor="text1"/>
          <w:lang w:val="en-US"/>
        </w:rPr>
        <w:t xml:space="preserve"> As for Power Distance index, t</w:t>
      </w:r>
      <w:r w:rsidRPr="002A7E38">
        <w:rPr>
          <w:color w:val="000000" w:themeColor="text1"/>
          <w:lang w:val="en-US"/>
        </w:rPr>
        <w:t xml:space="preserve">he obtained </w:t>
      </w:r>
      <w:r>
        <w:rPr>
          <w:color w:val="000000" w:themeColor="text1"/>
          <w:lang w:val="en-US"/>
        </w:rPr>
        <w:t>result, 38, is</w:t>
      </w:r>
      <w:r w:rsidRPr="00687A96">
        <w:rPr>
          <w:color w:val="000000" w:themeColor="text1"/>
          <w:lang w:val="en-US"/>
        </w:rPr>
        <w:t xml:space="preserve"> less than half of the range</w:t>
      </w:r>
      <w:r>
        <w:rPr>
          <w:color w:val="000000" w:themeColor="text1"/>
          <w:lang w:val="en-US"/>
        </w:rPr>
        <w:t xml:space="preserve"> (0 – 100)</w:t>
      </w:r>
      <w:r w:rsidRPr="00687A96">
        <w:rPr>
          <w:color w:val="000000" w:themeColor="text1"/>
          <w:lang w:val="en-US"/>
        </w:rPr>
        <w:t xml:space="preserve">, suggesting that there is a tendency for Russia to have small </w:t>
      </w:r>
      <w:r>
        <w:rPr>
          <w:color w:val="000000" w:themeColor="text1"/>
          <w:lang w:val="en-US"/>
        </w:rPr>
        <w:t>P</w:t>
      </w:r>
      <w:r w:rsidRPr="00687A96">
        <w:rPr>
          <w:color w:val="000000" w:themeColor="text1"/>
          <w:lang w:val="en-US"/>
        </w:rPr>
        <w:t xml:space="preserve">ower </w:t>
      </w:r>
      <w:r>
        <w:rPr>
          <w:color w:val="000000" w:themeColor="text1"/>
          <w:lang w:val="en-US"/>
        </w:rPr>
        <w:t>D</w:t>
      </w:r>
      <w:r w:rsidRPr="00687A96">
        <w:rPr>
          <w:color w:val="000000" w:themeColor="text1"/>
          <w:lang w:val="en-US"/>
        </w:rPr>
        <w:t>istance</w:t>
      </w:r>
      <w:r>
        <w:rPr>
          <w:color w:val="000000" w:themeColor="text1"/>
          <w:lang w:val="en-US"/>
        </w:rPr>
        <w:t>.</w:t>
      </w:r>
      <w:r w:rsidRPr="00687A96">
        <w:rPr>
          <w:color w:val="000000" w:themeColor="text1"/>
          <w:lang w:val="en-US"/>
        </w:rPr>
        <w:t xml:space="preserve"> </w:t>
      </w:r>
      <w:r>
        <w:rPr>
          <w:color w:val="000000" w:themeColor="text1"/>
          <w:lang w:val="en-US"/>
        </w:rPr>
        <w:t xml:space="preserve"> </w:t>
      </w:r>
    </w:p>
    <w:p w14:paraId="277F8151" w14:textId="78072270" w:rsidR="006E0782" w:rsidRPr="006E0782" w:rsidRDefault="006E0782" w:rsidP="006E0782">
      <w:pPr>
        <w:ind w:firstLine="708"/>
        <w:jc w:val="both"/>
        <w:rPr>
          <w:lang w:val="en-US"/>
        </w:rPr>
      </w:pPr>
    </w:p>
    <w:sectPr w:rsidR="006E0782" w:rsidRPr="006E0782" w:rsidSect="00747597">
      <w:footerReference w:type="even" r:id="rId10"/>
      <w:footerReference w:type="defaul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69A1" w14:textId="77777777" w:rsidR="00CD48E3" w:rsidRDefault="00CD48E3" w:rsidP="0098552C">
      <w:r>
        <w:separator/>
      </w:r>
    </w:p>
  </w:endnote>
  <w:endnote w:type="continuationSeparator" w:id="0">
    <w:p w14:paraId="09E3A1E1" w14:textId="77777777" w:rsidR="00CD48E3" w:rsidRDefault="00CD48E3" w:rsidP="0098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386261001"/>
      <w:docPartObj>
        <w:docPartGallery w:val="Page Numbers (Bottom of Page)"/>
        <w:docPartUnique/>
      </w:docPartObj>
    </w:sdtPr>
    <w:sdtContent>
      <w:p w14:paraId="7782FF3F" w14:textId="28557B8B" w:rsidR="00684A4B" w:rsidRDefault="00684A4B" w:rsidP="002D4BC8">
        <w:pPr>
          <w:pStyle w:val="af4"/>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2</w:t>
        </w:r>
        <w:r>
          <w:rPr>
            <w:rStyle w:val="af8"/>
          </w:rPr>
          <w:fldChar w:fldCharType="end"/>
        </w:r>
      </w:p>
    </w:sdtContent>
  </w:sdt>
  <w:p w14:paraId="2DE2F94E" w14:textId="77777777" w:rsidR="00684A4B" w:rsidRDefault="00684A4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91517409"/>
      <w:docPartObj>
        <w:docPartGallery w:val="Page Numbers (Bottom of Page)"/>
        <w:docPartUnique/>
      </w:docPartObj>
    </w:sdtPr>
    <w:sdtContent>
      <w:p w14:paraId="56919A13" w14:textId="0F3C9FA3" w:rsidR="00684A4B" w:rsidRDefault="00684A4B" w:rsidP="002D4BC8">
        <w:pPr>
          <w:pStyle w:val="af4"/>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2</w:t>
        </w:r>
        <w:r>
          <w:rPr>
            <w:rStyle w:val="af8"/>
          </w:rPr>
          <w:fldChar w:fldCharType="end"/>
        </w:r>
      </w:p>
    </w:sdtContent>
  </w:sdt>
  <w:p w14:paraId="3A5B2B1C" w14:textId="77777777" w:rsidR="00684A4B" w:rsidRDefault="00684A4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2D37" w14:textId="77777777" w:rsidR="00CD48E3" w:rsidRDefault="00CD48E3" w:rsidP="0098552C">
      <w:r>
        <w:separator/>
      </w:r>
    </w:p>
  </w:footnote>
  <w:footnote w:type="continuationSeparator" w:id="0">
    <w:p w14:paraId="1E03259B" w14:textId="77777777" w:rsidR="00CD48E3" w:rsidRDefault="00CD48E3" w:rsidP="0098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AFD"/>
    <w:multiLevelType w:val="hybridMultilevel"/>
    <w:tmpl w:val="18F6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F6022B"/>
    <w:multiLevelType w:val="hybridMultilevel"/>
    <w:tmpl w:val="3CE6D148"/>
    <w:lvl w:ilvl="0" w:tplc="5CD4A014">
      <w:start w:val="5"/>
      <w:numFmt w:val="decimal"/>
      <w:lvlText w:val="%1."/>
      <w:lvlJc w:val="left"/>
      <w:pPr>
        <w:ind w:left="720" w:hanging="360"/>
      </w:pPr>
      <w:rPr>
        <w:rFonts w:hint="default"/>
      </w:rPr>
    </w:lvl>
    <w:lvl w:ilvl="1" w:tplc="235850B0">
      <w:numFmt w:val="bullet"/>
      <w:lvlText w:val="-"/>
      <w:lvlJc w:val="left"/>
      <w:pPr>
        <w:ind w:left="1440" w:hanging="360"/>
      </w:pPr>
      <w:rPr>
        <w:rFonts w:ascii="Times New Roman" w:eastAsia="Times New Roman" w:hAnsi="Times New Roman" w:cs="Times New Roman" w:hint="default"/>
        <w:b/>
        <w:bCs/>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910F7"/>
    <w:multiLevelType w:val="hybridMultilevel"/>
    <w:tmpl w:val="0DAE4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6AC331B"/>
    <w:multiLevelType w:val="hybridMultilevel"/>
    <w:tmpl w:val="D522FB98"/>
    <w:lvl w:ilvl="0" w:tplc="970A06A0">
      <w:start w:val="1"/>
      <w:numFmt w:val="decimal"/>
      <w:lvlText w:val="%1."/>
      <w:lvlJc w:val="left"/>
      <w:pPr>
        <w:ind w:left="720" w:hanging="360"/>
      </w:pPr>
      <w:rPr>
        <w:rFonts w:hint="default"/>
        <w:b w:val="0"/>
        <w:bCs w:val="0"/>
        <w:strike w:val="0"/>
      </w:rPr>
    </w:lvl>
    <w:lvl w:ilvl="1" w:tplc="204A0922">
      <w:numFmt w:val="bullet"/>
      <w:lvlText w:val="-"/>
      <w:lvlJc w:val="left"/>
      <w:pPr>
        <w:ind w:left="1440" w:hanging="360"/>
      </w:pPr>
      <w:rPr>
        <w:rFonts w:ascii="Times New Roman" w:eastAsia="Times New Roman" w:hAnsi="Times New Roman" w:cs="Times New Roman" w:hint="default"/>
        <w:b/>
        <w:bCs/>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4B0697"/>
    <w:multiLevelType w:val="hybridMultilevel"/>
    <w:tmpl w:val="1BC80D32"/>
    <w:lvl w:ilvl="0" w:tplc="9FD676E4">
      <w:start w:val="1"/>
      <w:numFmt w:val="decimal"/>
      <w:lvlText w:val="%1."/>
      <w:lvlJc w:val="left"/>
      <w:pPr>
        <w:ind w:left="927" w:hanging="360"/>
      </w:pPr>
      <w:rPr>
        <w:rFonts w:hint="default"/>
        <w:b/>
        <w:color w:val="FF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BBB47DB"/>
    <w:multiLevelType w:val="hybridMultilevel"/>
    <w:tmpl w:val="6EB4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677E2B"/>
    <w:multiLevelType w:val="hybridMultilevel"/>
    <w:tmpl w:val="3E9A00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E51A0"/>
    <w:multiLevelType w:val="multilevel"/>
    <w:tmpl w:val="3D7C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913B8"/>
    <w:multiLevelType w:val="multilevel"/>
    <w:tmpl w:val="73E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55B5"/>
    <w:multiLevelType w:val="hybridMultilevel"/>
    <w:tmpl w:val="76DA1E6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B55126"/>
    <w:multiLevelType w:val="multilevel"/>
    <w:tmpl w:val="78688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BA12E4"/>
    <w:multiLevelType w:val="multilevel"/>
    <w:tmpl w:val="BD88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06C21"/>
    <w:multiLevelType w:val="multilevel"/>
    <w:tmpl w:val="E46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F34A9"/>
    <w:multiLevelType w:val="multilevel"/>
    <w:tmpl w:val="0578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C08C3"/>
    <w:multiLevelType w:val="hybridMultilevel"/>
    <w:tmpl w:val="2DFEE8FA"/>
    <w:lvl w:ilvl="0" w:tplc="63D69C2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B7215"/>
    <w:multiLevelType w:val="multilevel"/>
    <w:tmpl w:val="C508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E1362"/>
    <w:multiLevelType w:val="hybridMultilevel"/>
    <w:tmpl w:val="3B883F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39029F"/>
    <w:multiLevelType w:val="hybridMultilevel"/>
    <w:tmpl w:val="8266F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4272A3"/>
    <w:multiLevelType w:val="hybridMultilevel"/>
    <w:tmpl w:val="5B5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86394"/>
    <w:multiLevelType w:val="multilevel"/>
    <w:tmpl w:val="BE5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22B67"/>
    <w:multiLevelType w:val="hybridMultilevel"/>
    <w:tmpl w:val="7434499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652470D"/>
    <w:multiLevelType w:val="multilevel"/>
    <w:tmpl w:val="2050E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69D7EC9"/>
    <w:multiLevelType w:val="hybridMultilevel"/>
    <w:tmpl w:val="19A2B91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9E03645"/>
    <w:multiLevelType w:val="hybridMultilevel"/>
    <w:tmpl w:val="1BC80D32"/>
    <w:lvl w:ilvl="0" w:tplc="9FD676E4">
      <w:start w:val="1"/>
      <w:numFmt w:val="decimal"/>
      <w:lvlText w:val="%1."/>
      <w:lvlJc w:val="left"/>
      <w:pPr>
        <w:ind w:left="927" w:hanging="360"/>
      </w:pPr>
      <w:rPr>
        <w:rFonts w:hint="default"/>
        <w:b/>
        <w:color w:val="FF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DF54F94"/>
    <w:multiLevelType w:val="multilevel"/>
    <w:tmpl w:val="5ED4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32AE7"/>
    <w:multiLevelType w:val="multilevel"/>
    <w:tmpl w:val="3D6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E4BCB"/>
    <w:multiLevelType w:val="hybridMultilevel"/>
    <w:tmpl w:val="AF9EC0C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D76EEB"/>
    <w:multiLevelType w:val="hybridMultilevel"/>
    <w:tmpl w:val="DBE09980"/>
    <w:lvl w:ilvl="0" w:tplc="5CD4A014">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3581966">
    <w:abstractNumId w:val="9"/>
  </w:num>
  <w:num w:numId="2" w16cid:durableId="946471571">
    <w:abstractNumId w:val="17"/>
  </w:num>
  <w:num w:numId="3" w16cid:durableId="913318691">
    <w:abstractNumId w:val="6"/>
  </w:num>
  <w:num w:numId="4" w16cid:durableId="1127620088">
    <w:abstractNumId w:val="8"/>
  </w:num>
  <w:num w:numId="5" w16cid:durableId="387146161">
    <w:abstractNumId w:val="23"/>
  </w:num>
  <w:num w:numId="6" w16cid:durableId="1552418538">
    <w:abstractNumId w:val="4"/>
  </w:num>
  <w:num w:numId="7" w16cid:durableId="1616060200">
    <w:abstractNumId w:val="14"/>
  </w:num>
  <w:num w:numId="8" w16cid:durableId="1783375671">
    <w:abstractNumId w:val="5"/>
  </w:num>
  <w:num w:numId="9" w16cid:durableId="643897519">
    <w:abstractNumId w:val="15"/>
  </w:num>
  <w:num w:numId="10" w16cid:durableId="174030815">
    <w:abstractNumId w:val="12"/>
  </w:num>
  <w:num w:numId="11" w16cid:durableId="688265277">
    <w:abstractNumId w:val="25"/>
  </w:num>
  <w:num w:numId="12" w16cid:durableId="180556620">
    <w:abstractNumId w:val="24"/>
  </w:num>
  <w:num w:numId="13" w16cid:durableId="753208703">
    <w:abstractNumId w:val="22"/>
  </w:num>
  <w:num w:numId="14" w16cid:durableId="841316061">
    <w:abstractNumId w:val="20"/>
  </w:num>
  <w:num w:numId="15" w16cid:durableId="1291322549">
    <w:abstractNumId w:val="2"/>
  </w:num>
  <w:num w:numId="16" w16cid:durableId="1248072697">
    <w:abstractNumId w:val="7"/>
  </w:num>
  <w:num w:numId="17" w16cid:durableId="809860251">
    <w:abstractNumId w:val="13"/>
  </w:num>
  <w:num w:numId="18" w16cid:durableId="1708213025">
    <w:abstractNumId w:val="11"/>
  </w:num>
  <w:num w:numId="19" w16cid:durableId="817187671">
    <w:abstractNumId w:val="26"/>
  </w:num>
  <w:num w:numId="20" w16cid:durableId="1540891856">
    <w:abstractNumId w:val="3"/>
  </w:num>
  <w:num w:numId="21" w16cid:durableId="172959161">
    <w:abstractNumId w:val="1"/>
  </w:num>
  <w:num w:numId="22" w16cid:durableId="1627545128">
    <w:abstractNumId w:val="27"/>
  </w:num>
  <w:num w:numId="23" w16cid:durableId="109592704">
    <w:abstractNumId w:val="21"/>
  </w:num>
  <w:num w:numId="24" w16cid:durableId="1982268828">
    <w:abstractNumId w:val="16"/>
  </w:num>
  <w:num w:numId="25" w16cid:durableId="1172838178">
    <w:abstractNumId w:val="0"/>
  </w:num>
  <w:num w:numId="26" w16cid:durableId="2065134237">
    <w:abstractNumId w:val="10"/>
  </w:num>
  <w:num w:numId="27" w16cid:durableId="1717973329">
    <w:abstractNumId w:val="18"/>
  </w:num>
  <w:num w:numId="28" w16cid:durableId="20248148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43"/>
    <w:rsid w:val="000014E5"/>
    <w:rsid w:val="00001946"/>
    <w:rsid w:val="00002341"/>
    <w:rsid w:val="00010091"/>
    <w:rsid w:val="000126EE"/>
    <w:rsid w:val="0001285C"/>
    <w:rsid w:val="00014919"/>
    <w:rsid w:val="00015D21"/>
    <w:rsid w:val="00015E2E"/>
    <w:rsid w:val="00017207"/>
    <w:rsid w:val="00022CA5"/>
    <w:rsid w:val="00050E68"/>
    <w:rsid w:val="0005131D"/>
    <w:rsid w:val="000528AB"/>
    <w:rsid w:val="00052E25"/>
    <w:rsid w:val="0005392D"/>
    <w:rsid w:val="000551FF"/>
    <w:rsid w:val="000577E0"/>
    <w:rsid w:val="00057DB0"/>
    <w:rsid w:val="000600F8"/>
    <w:rsid w:val="00060CC8"/>
    <w:rsid w:val="0006335C"/>
    <w:rsid w:val="000661F1"/>
    <w:rsid w:val="00071FCA"/>
    <w:rsid w:val="00073C0D"/>
    <w:rsid w:val="00077C92"/>
    <w:rsid w:val="000813BB"/>
    <w:rsid w:val="00081A04"/>
    <w:rsid w:val="0008203B"/>
    <w:rsid w:val="000A41BB"/>
    <w:rsid w:val="000A5D2D"/>
    <w:rsid w:val="000B04B3"/>
    <w:rsid w:val="000B0EC3"/>
    <w:rsid w:val="000C3855"/>
    <w:rsid w:val="000C598A"/>
    <w:rsid w:val="000D4F16"/>
    <w:rsid w:val="000E0937"/>
    <w:rsid w:val="000E395B"/>
    <w:rsid w:val="000E477B"/>
    <w:rsid w:val="000E69B6"/>
    <w:rsid w:val="000F07CD"/>
    <w:rsid w:val="000F443C"/>
    <w:rsid w:val="000F5BD3"/>
    <w:rsid w:val="000F644B"/>
    <w:rsid w:val="000F6C39"/>
    <w:rsid w:val="000F734F"/>
    <w:rsid w:val="00101B2C"/>
    <w:rsid w:val="00106E8B"/>
    <w:rsid w:val="00120EC5"/>
    <w:rsid w:val="00125792"/>
    <w:rsid w:val="0012729C"/>
    <w:rsid w:val="001275D4"/>
    <w:rsid w:val="00131A99"/>
    <w:rsid w:val="00134017"/>
    <w:rsid w:val="00144BCA"/>
    <w:rsid w:val="00151A40"/>
    <w:rsid w:val="00151BBA"/>
    <w:rsid w:val="00152FAC"/>
    <w:rsid w:val="0015473D"/>
    <w:rsid w:val="00154C47"/>
    <w:rsid w:val="00155FB7"/>
    <w:rsid w:val="001642AD"/>
    <w:rsid w:val="00170951"/>
    <w:rsid w:val="0018594F"/>
    <w:rsid w:val="001935DE"/>
    <w:rsid w:val="00196299"/>
    <w:rsid w:val="001B1DFE"/>
    <w:rsid w:val="001B380E"/>
    <w:rsid w:val="001B4B45"/>
    <w:rsid w:val="001B50A0"/>
    <w:rsid w:val="001C1181"/>
    <w:rsid w:val="001C11C4"/>
    <w:rsid w:val="001E2570"/>
    <w:rsid w:val="001E2AD5"/>
    <w:rsid w:val="001E30B1"/>
    <w:rsid w:val="001E3C8A"/>
    <w:rsid w:val="001F7D87"/>
    <w:rsid w:val="002018C6"/>
    <w:rsid w:val="002021CC"/>
    <w:rsid w:val="0020365B"/>
    <w:rsid w:val="00206964"/>
    <w:rsid w:val="00206ACB"/>
    <w:rsid w:val="00207069"/>
    <w:rsid w:val="002106C0"/>
    <w:rsid w:val="00210EAC"/>
    <w:rsid w:val="002126DA"/>
    <w:rsid w:val="002207C9"/>
    <w:rsid w:val="0022235B"/>
    <w:rsid w:val="0023031E"/>
    <w:rsid w:val="002313B5"/>
    <w:rsid w:val="00240079"/>
    <w:rsid w:val="00241648"/>
    <w:rsid w:val="00241C92"/>
    <w:rsid w:val="002427DB"/>
    <w:rsid w:val="0024483F"/>
    <w:rsid w:val="00254504"/>
    <w:rsid w:val="0025700D"/>
    <w:rsid w:val="0025781C"/>
    <w:rsid w:val="00264522"/>
    <w:rsid w:val="00265082"/>
    <w:rsid w:val="00281788"/>
    <w:rsid w:val="0028193F"/>
    <w:rsid w:val="00283092"/>
    <w:rsid w:val="00283327"/>
    <w:rsid w:val="00285DA6"/>
    <w:rsid w:val="00287DFB"/>
    <w:rsid w:val="002917FC"/>
    <w:rsid w:val="00293A82"/>
    <w:rsid w:val="002A0C1D"/>
    <w:rsid w:val="002A2B1C"/>
    <w:rsid w:val="002A7E38"/>
    <w:rsid w:val="002B0EBA"/>
    <w:rsid w:val="002B2753"/>
    <w:rsid w:val="002C08A3"/>
    <w:rsid w:val="002C5A04"/>
    <w:rsid w:val="002C757D"/>
    <w:rsid w:val="002C7F48"/>
    <w:rsid w:val="002D05CC"/>
    <w:rsid w:val="002D4460"/>
    <w:rsid w:val="002D4BC8"/>
    <w:rsid w:val="002E321E"/>
    <w:rsid w:val="002E35DD"/>
    <w:rsid w:val="002E6008"/>
    <w:rsid w:val="002E601F"/>
    <w:rsid w:val="002E7DF2"/>
    <w:rsid w:val="002F1EE9"/>
    <w:rsid w:val="002F5948"/>
    <w:rsid w:val="002F6C08"/>
    <w:rsid w:val="00300466"/>
    <w:rsid w:val="00300C3C"/>
    <w:rsid w:val="00302BC8"/>
    <w:rsid w:val="00303C1A"/>
    <w:rsid w:val="00303C33"/>
    <w:rsid w:val="00304766"/>
    <w:rsid w:val="00310A3A"/>
    <w:rsid w:val="00311326"/>
    <w:rsid w:val="0031621E"/>
    <w:rsid w:val="00323208"/>
    <w:rsid w:val="00323627"/>
    <w:rsid w:val="00327F9B"/>
    <w:rsid w:val="0033293B"/>
    <w:rsid w:val="00332AFF"/>
    <w:rsid w:val="0033667B"/>
    <w:rsid w:val="00346FB5"/>
    <w:rsid w:val="0035219A"/>
    <w:rsid w:val="00356BEA"/>
    <w:rsid w:val="003579E7"/>
    <w:rsid w:val="00362A07"/>
    <w:rsid w:val="003633C2"/>
    <w:rsid w:val="0036558B"/>
    <w:rsid w:val="0036741D"/>
    <w:rsid w:val="0037205A"/>
    <w:rsid w:val="0037279A"/>
    <w:rsid w:val="00373C4A"/>
    <w:rsid w:val="00376FA9"/>
    <w:rsid w:val="0038512D"/>
    <w:rsid w:val="0039003D"/>
    <w:rsid w:val="00393C93"/>
    <w:rsid w:val="00395F88"/>
    <w:rsid w:val="00397555"/>
    <w:rsid w:val="003A0181"/>
    <w:rsid w:val="003A1957"/>
    <w:rsid w:val="003A3C02"/>
    <w:rsid w:val="003A46A7"/>
    <w:rsid w:val="003A4D5C"/>
    <w:rsid w:val="003B2240"/>
    <w:rsid w:val="003C3269"/>
    <w:rsid w:val="003D1E88"/>
    <w:rsid w:val="003D38C1"/>
    <w:rsid w:val="003D7310"/>
    <w:rsid w:val="003D795A"/>
    <w:rsid w:val="003E1CC2"/>
    <w:rsid w:val="003E207E"/>
    <w:rsid w:val="003E44DA"/>
    <w:rsid w:val="003E55DD"/>
    <w:rsid w:val="003E677A"/>
    <w:rsid w:val="003F0280"/>
    <w:rsid w:val="003F3730"/>
    <w:rsid w:val="003F66E5"/>
    <w:rsid w:val="004029AD"/>
    <w:rsid w:val="004059A9"/>
    <w:rsid w:val="00407B74"/>
    <w:rsid w:val="00414782"/>
    <w:rsid w:val="004174CC"/>
    <w:rsid w:val="00425122"/>
    <w:rsid w:val="0042554B"/>
    <w:rsid w:val="00427567"/>
    <w:rsid w:val="00427A82"/>
    <w:rsid w:val="00433F1E"/>
    <w:rsid w:val="00435C4D"/>
    <w:rsid w:val="00437D3C"/>
    <w:rsid w:val="0044127A"/>
    <w:rsid w:val="004420CE"/>
    <w:rsid w:val="004423B5"/>
    <w:rsid w:val="004444E9"/>
    <w:rsid w:val="00450CA9"/>
    <w:rsid w:val="00450CE7"/>
    <w:rsid w:val="00453966"/>
    <w:rsid w:val="0046097B"/>
    <w:rsid w:val="0046440D"/>
    <w:rsid w:val="004674A6"/>
    <w:rsid w:val="004804E9"/>
    <w:rsid w:val="00481C1B"/>
    <w:rsid w:val="00484C34"/>
    <w:rsid w:val="00487766"/>
    <w:rsid w:val="00492A57"/>
    <w:rsid w:val="004934B2"/>
    <w:rsid w:val="004965FB"/>
    <w:rsid w:val="00496FB8"/>
    <w:rsid w:val="00497F74"/>
    <w:rsid w:val="004A4F4C"/>
    <w:rsid w:val="004A571D"/>
    <w:rsid w:val="004B2498"/>
    <w:rsid w:val="004B652A"/>
    <w:rsid w:val="004B65A0"/>
    <w:rsid w:val="004C5E66"/>
    <w:rsid w:val="004C6DAE"/>
    <w:rsid w:val="004D0A9D"/>
    <w:rsid w:val="004D2A9C"/>
    <w:rsid w:val="004D306A"/>
    <w:rsid w:val="004D4746"/>
    <w:rsid w:val="004E09FF"/>
    <w:rsid w:val="004E190E"/>
    <w:rsid w:val="004F25AD"/>
    <w:rsid w:val="004F6BB4"/>
    <w:rsid w:val="00500379"/>
    <w:rsid w:val="005007BB"/>
    <w:rsid w:val="00510B7E"/>
    <w:rsid w:val="00515AF1"/>
    <w:rsid w:val="00516F19"/>
    <w:rsid w:val="005224A5"/>
    <w:rsid w:val="005241B8"/>
    <w:rsid w:val="00526DE2"/>
    <w:rsid w:val="00527DA1"/>
    <w:rsid w:val="00531BBF"/>
    <w:rsid w:val="00532085"/>
    <w:rsid w:val="0053460E"/>
    <w:rsid w:val="0053556C"/>
    <w:rsid w:val="00536135"/>
    <w:rsid w:val="005434E0"/>
    <w:rsid w:val="005448FA"/>
    <w:rsid w:val="0054672E"/>
    <w:rsid w:val="005472F6"/>
    <w:rsid w:val="00551427"/>
    <w:rsid w:val="00556AE8"/>
    <w:rsid w:val="00557214"/>
    <w:rsid w:val="00560691"/>
    <w:rsid w:val="00561DFA"/>
    <w:rsid w:val="005678AA"/>
    <w:rsid w:val="00570CCC"/>
    <w:rsid w:val="00571B5F"/>
    <w:rsid w:val="00571EC0"/>
    <w:rsid w:val="00572DD9"/>
    <w:rsid w:val="00573C72"/>
    <w:rsid w:val="00574826"/>
    <w:rsid w:val="005768DA"/>
    <w:rsid w:val="00577953"/>
    <w:rsid w:val="00580D43"/>
    <w:rsid w:val="00582D9A"/>
    <w:rsid w:val="00583065"/>
    <w:rsid w:val="0058658B"/>
    <w:rsid w:val="00587A30"/>
    <w:rsid w:val="005A4120"/>
    <w:rsid w:val="005A660F"/>
    <w:rsid w:val="005B0BC8"/>
    <w:rsid w:val="005B1928"/>
    <w:rsid w:val="005B2CAC"/>
    <w:rsid w:val="005B2D90"/>
    <w:rsid w:val="005C2066"/>
    <w:rsid w:val="005C2516"/>
    <w:rsid w:val="005C3469"/>
    <w:rsid w:val="005C3D32"/>
    <w:rsid w:val="005C6357"/>
    <w:rsid w:val="005C66A7"/>
    <w:rsid w:val="005C6D7E"/>
    <w:rsid w:val="005D1F0D"/>
    <w:rsid w:val="005D3860"/>
    <w:rsid w:val="005E0498"/>
    <w:rsid w:val="005E4F35"/>
    <w:rsid w:val="005E7C1A"/>
    <w:rsid w:val="005F03DC"/>
    <w:rsid w:val="005F3211"/>
    <w:rsid w:val="00603ADA"/>
    <w:rsid w:val="00603FEB"/>
    <w:rsid w:val="006051FC"/>
    <w:rsid w:val="006121B4"/>
    <w:rsid w:val="006178E7"/>
    <w:rsid w:val="006217C8"/>
    <w:rsid w:val="006317E7"/>
    <w:rsid w:val="0063657B"/>
    <w:rsid w:val="00645B0F"/>
    <w:rsid w:val="006467B3"/>
    <w:rsid w:val="0066469A"/>
    <w:rsid w:val="0066496B"/>
    <w:rsid w:val="00674EFE"/>
    <w:rsid w:val="006810FE"/>
    <w:rsid w:val="00684A4B"/>
    <w:rsid w:val="00685DF5"/>
    <w:rsid w:val="00686233"/>
    <w:rsid w:val="0068715E"/>
    <w:rsid w:val="00687A96"/>
    <w:rsid w:val="00693292"/>
    <w:rsid w:val="006A7798"/>
    <w:rsid w:val="006B00C6"/>
    <w:rsid w:val="006C02C7"/>
    <w:rsid w:val="006C082F"/>
    <w:rsid w:val="006C3679"/>
    <w:rsid w:val="006D70FA"/>
    <w:rsid w:val="006E0782"/>
    <w:rsid w:val="006E6164"/>
    <w:rsid w:val="006E72EC"/>
    <w:rsid w:val="006F1F2D"/>
    <w:rsid w:val="006F30E4"/>
    <w:rsid w:val="0070114A"/>
    <w:rsid w:val="00705F8A"/>
    <w:rsid w:val="00706889"/>
    <w:rsid w:val="00706914"/>
    <w:rsid w:val="0071238B"/>
    <w:rsid w:val="00712AD2"/>
    <w:rsid w:val="00721B5F"/>
    <w:rsid w:val="00724DA9"/>
    <w:rsid w:val="00730022"/>
    <w:rsid w:val="00730F9E"/>
    <w:rsid w:val="0073109C"/>
    <w:rsid w:val="007314B2"/>
    <w:rsid w:val="00734F2B"/>
    <w:rsid w:val="0073537F"/>
    <w:rsid w:val="00736C0C"/>
    <w:rsid w:val="00744493"/>
    <w:rsid w:val="00747597"/>
    <w:rsid w:val="007505EF"/>
    <w:rsid w:val="00757C05"/>
    <w:rsid w:val="00760834"/>
    <w:rsid w:val="0076695A"/>
    <w:rsid w:val="00767E00"/>
    <w:rsid w:val="00771FAF"/>
    <w:rsid w:val="0077628F"/>
    <w:rsid w:val="007811B5"/>
    <w:rsid w:val="00782D36"/>
    <w:rsid w:val="00783ECC"/>
    <w:rsid w:val="00785C0B"/>
    <w:rsid w:val="00791205"/>
    <w:rsid w:val="00792B0D"/>
    <w:rsid w:val="007950B2"/>
    <w:rsid w:val="007956B6"/>
    <w:rsid w:val="007A3138"/>
    <w:rsid w:val="007A4EF4"/>
    <w:rsid w:val="007A5BA6"/>
    <w:rsid w:val="007B7978"/>
    <w:rsid w:val="007B7D89"/>
    <w:rsid w:val="007C5CC0"/>
    <w:rsid w:val="007D2C06"/>
    <w:rsid w:val="007D4BF0"/>
    <w:rsid w:val="007D5D4A"/>
    <w:rsid w:val="007D7D88"/>
    <w:rsid w:val="007E0021"/>
    <w:rsid w:val="007E5B03"/>
    <w:rsid w:val="007E67E7"/>
    <w:rsid w:val="007F0C6A"/>
    <w:rsid w:val="007F6E60"/>
    <w:rsid w:val="0080511F"/>
    <w:rsid w:val="00807658"/>
    <w:rsid w:val="00810812"/>
    <w:rsid w:val="008119B9"/>
    <w:rsid w:val="00812093"/>
    <w:rsid w:val="008139C0"/>
    <w:rsid w:val="00817CA1"/>
    <w:rsid w:val="008200FC"/>
    <w:rsid w:val="00820785"/>
    <w:rsid w:val="00821714"/>
    <w:rsid w:val="00832AF7"/>
    <w:rsid w:val="00841B3D"/>
    <w:rsid w:val="00842ABD"/>
    <w:rsid w:val="00847ABA"/>
    <w:rsid w:val="008507A9"/>
    <w:rsid w:val="00855D91"/>
    <w:rsid w:val="0086127C"/>
    <w:rsid w:val="00861F91"/>
    <w:rsid w:val="00867BEE"/>
    <w:rsid w:val="00867FBD"/>
    <w:rsid w:val="00871CE6"/>
    <w:rsid w:val="00871EA0"/>
    <w:rsid w:val="00875BA6"/>
    <w:rsid w:val="00876421"/>
    <w:rsid w:val="0088009B"/>
    <w:rsid w:val="0088574E"/>
    <w:rsid w:val="00885B34"/>
    <w:rsid w:val="00885EA3"/>
    <w:rsid w:val="0088622E"/>
    <w:rsid w:val="00886862"/>
    <w:rsid w:val="00890FB3"/>
    <w:rsid w:val="0089486C"/>
    <w:rsid w:val="008A026C"/>
    <w:rsid w:val="008A1B15"/>
    <w:rsid w:val="008A26B1"/>
    <w:rsid w:val="008A47D9"/>
    <w:rsid w:val="008C0290"/>
    <w:rsid w:val="008C536C"/>
    <w:rsid w:val="008D1BA2"/>
    <w:rsid w:val="008D2D55"/>
    <w:rsid w:val="008D3F8F"/>
    <w:rsid w:val="008D41C4"/>
    <w:rsid w:val="008D7D27"/>
    <w:rsid w:val="008E109B"/>
    <w:rsid w:val="008E3C59"/>
    <w:rsid w:val="008F3622"/>
    <w:rsid w:val="0090418E"/>
    <w:rsid w:val="00907BD6"/>
    <w:rsid w:val="00921528"/>
    <w:rsid w:val="009226FC"/>
    <w:rsid w:val="00925399"/>
    <w:rsid w:val="00930A48"/>
    <w:rsid w:val="0093280E"/>
    <w:rsid w:val="00945504"/>
    <w:rsid w:val="0095200C"/>
    <w:rsid w:val="00952DD2"/>
    <w:rsid w:val="0095423C"/>
    <w:rsid w:val="00954B7A"/>
    <w:rsid w:val="00961F2E"/>
    <w:rsid w:val="009634D7"/>
    <w:rsid w:val="009650A7"/>
    <w:rsid w:val="00970AE1"/>
    <w:rsid w:val="00971E3C"/>
    <w:rsid w:val="00975256"/>
    <w:rsid w:val="00980194"/>
    <w:rsid w:val="0098539D"/>
    <w:rsid w:val="0098552C"/>
    <w:rsid w:val="009933FD"/>
    <w:rsid w:val="009A37D4"/>
    <w:rsid w:val="009A541C"/>
    <w:rsid w:val="009B3B1A"/>
    <w:rsid w:val="009B3BAD"/>
    <w:rsid w:val="009B561D"/>
    <w:rsid w:val="009B7B14"/>
    <w:rsid w:val="009D0138"/>
    <w:rsid w:val="009D20D1"/>
    <w:rsid w:val="009D314C"/>
    <w:rsid w:val="009D6FC8"/>
    <w:rsid w:val="009E1140"/>
    <w:rsid w:val="009E27D2"/>
    <w:rsid w:val="009E3BE6"/>
    <w:rsid w:val="009E6347"/>
    <w:rsid w:val="009E7682"/>
    <w:rsid w:val="009F0AFD"/>
    <w:rsid w:val="009F2818"/>
    <w:rsid w:val="00A01B50"/>
    <w:rsid w:val="00A15578"/>
    <w:rsid w:val="00A20720"/>
    <w:rsid w:val="00A23619"/>
    <w:rsid w:val="00A306BD"/>
    <w:rsid w:val="00A3109E"/>
    <w:rsid w:val="00A31153"/>
    <w:rsid w:val="00A36C3F"/>
    <w:rsid w:val="00A4076A"/>
    <w:rsid w:val="00A40E03"/>
    <w:rsid w:val="00A41205"/>
    <w:rsid w:val="00A475B3"/>
    <w:rsid w:val="00A47E5E"/>
    <w:rsid w:val="00A523AD"/>
    <w:rsid w:val="00A5252F"/>
    <w:rsid w:val="00A56BA5"/>
    <w:rsid w:val="00A5706F"/>
    <w:rsid w:val="00A5738C"/>
    <w:rsid w:val="00A63843"/>
    <w:rsid w:val="00A661CC"/>
    <w:rsid w:val="00A7237D"/>
    <w:rsid w:val="00A72F96"/>
    <w:rsid w:val="00A762AF"/>
    <w:rsid w:val="00A77D9B"/>
    <w:rsid w:val="00A8204E"/>
    <w:rsid w:val="00A823A6"/>
    <w:rsid w:val="00A86E3F"/>
    <w:rsid w:val="00A92E89"/>
    <w:rsid w:val="00A93462"/>
    <w:rsid w:val="00A94500"/>
    <w:rsid w:val="00A94CCC"/>
    <w:rsid w:val="00AA57D3"/>
    <w:rsid w:val="00AA6607"/>
    <w:rsid w:val="00AB54C7"/>
    <w:rsid w:val="00AC38D9"/>
    <w:rsid w:val="00AD0F18"/>
    <w:rsid w:val="00AD1658"/>
    <w:rsid w:val="00AD348D"/>
    <w:rsid w:val="00AD3716"/>
    <w:rsid w:val="00AD601F"/>
    <w:rsid w:val="00AD7473"/>
    <w:rsid w:val="00AE0315"/>
    <w:rsid w:val="00AE1F3C"/>
    <w:rsid w:val="00AE24FD"/>
    <w:rsid w:val="00AE75A0"/>
    <w:rsid w:val="00AF2AAB"/>
    <w:rsid w:val="00B022D9"/>
    <w:rsid w:val="00B04D0D"/>
    <w:rsid w:val="00B04FEE"/>
    <w:rsid w:val="00B23197"/>
    <w:rsid w:val="00B32C1D"/>
    <w:rsid w:val="00B35932"/>
    <w:rsid w:val="00B40A0D"/>
    <w:rsid w:val="00B4452D"/>
    <w:rsid w:val="00B46183"/>
    <w:rsid w:val="00B464EE"/>
    <w:rsid w:val="00B509C1"/>
    <w:rsid w:val="00B51017"/>
    <w:rsid w:val="00B5111C"/>
    <w:rsid w:val="00B61C6B"/>
    <w:rsid w:val="00B63724"/>
    <w:rsid w:val="00B66E8E"/>
    <w:rsid w:val="00B672D2"/>
    <w:rsid w:val="00B720C2"/>
    <w:rsid w:val="00B76B48"/>
    <w:rsid w:val="00B823FD"/>
    <w:rsid w:val="00B83007"/>
    <w:rsid w:val="00B841B4"/>
    <w:rsid w:val="00B86582"/>
    <w:rsid w:val="00B86863"/>
    <w:rsid w:val="00B876DE"/>
    <w:rsid w:val="00B91D43"/>
    <w:rsid w:val="00B92074"/>
    <w:rsid w:val="00B92E8F"/>
    <w:rsid w:val="00B9497F"/>
    <w:rsid w:val="00B94C54"/>
    <w:rsid w:val="00B9723B"/>
    <w:rsid w:val="00BA1CF7"/>
    <w:rsid w:val="00BA3E21"/>
    <w:rsid w:val="00BA6C4B"/>
    <w:rsid w:val="00BB0E1E"/>
    <w:rsid w:val="00BB1A7F"/>
    <w:rsid w:val="00BB376F"/>
    <w:rsid w:val="00BB6C1D"/>
    <w:rsid w:val="00BC1A28"/>
    <w:rsid w:val="00BC6EA6"/>
    <w:rsid w:val="00BC706A"/>
    <w:rsid w:val="00BD15E7"/>
    <w:rsid w:val="00BD227C"/>
    <w:rsid w:val="00BD5869"/>
    <w:rsid w:val="00BE23AF"/>
    <w:rsid w:val="00BE2D80"/>
    <w:rsid w:val="00BE3D94"/>
    <w:rsid w:val="00BE3F30"/>
    <w:rsid w:val="00BF247F"/>
    <w:rsid w:val="00BF26B0"/>
    <w:rsid w:val="00C02110"/>
    <w:rsid w:val="00C0295A"/>
    <w:rsid w:val="00C10511"/>
    <w:rsid w:val="00C1216E"/>
    <w:rsid w:val="00C15BAE"/>
    <w:rsid w:val="00C324B0"/>
    <w:rsid w:val="00C33B7E"/>
    <w:rsid w:val="00C4036E"/>
    <w:rsid w:val="00C4379D"/>
    <w:rsid w:val="00C46F63"/>
    <w:rsid w:val="00C47A53"/>
    <w:rsid w:val="00C506D2"/>
    <w:rsid w:val="00C60761"/>
    <w:rsid w:val="00C6539A"/>
    <w:rsid w:val="00C757CF"/>
    <w:rsid w:val="00C75CDB"/>
    <w:rsid w:val="00C763F1"/>
    <w:rsid w:val="00C83C1D"/>
    <w:rsid w:val="00C8664A"/>
    <w:rsid w:val="00C87293"/>
    <w:rsid w:val="00C90040"/>
    <w:rsid w:val="00C96F59"/>
    <w:rsid w:val="00CA092D"/>
    <w:rsid w:val="00CA0B0E"/>
    <w:rsid w:val="00CA47A8"/>
    <w:rsid w:val="00CB1F76"/>
    <w:rsid w:val="00CB5D97"/>
    <w:rsid w:val="00CB5F0A"/>
    <w:rsid w:val="00CC0C96"/>
    <w:rsid w:val="00CC3B41"/>
    <w:rsid w:val="00CD3AB9"/>
    <w:rsid w:val="00CD459B"/>
    <w:rsid w:val="00CD48E3"/>
    <w:rsid w:val="00CD51EB"/>
    <w:rsid w:val="00CE01AD"/>
    <w:rsid w:val="00CE0279"/>
    <w:rsid w:val="00CE43F1"/>
    <w:rsid w:val="00CE5DC5"/>
    <w:rsid w:val="00CF0258"/>
    <w:rsid w:val="00CF6B3E"/>
    <w:rsid w:val="00D01897"/>
    <w:rsid w:val="00D01C6D"/>
    <w:rsid w:val="00D02D7C"/>
    <w:rsid w:val="00D03020"/>
    <w:rsid w:val="00D048A5"/>
    <w:rsid w:val="00D0775B"/>
    <w:rsid w:val="00D12993"/>
    <w:rsid w:val="00D13519"/>
    <w:rsid w:val="00D17C39"/>
    <w:rsid w:val="00D202EE"/>
    <w:rsid w:val="00D2113F"/>
    <w:rsid w:val="00D248B3"/>
    <w:rsid w:val="00D36D74"/>
    <w:rsid w:val="00D36E5E"/>
    <w:rsid w:val="00D3798B"/>
    <w:rsid w:val="00D44822"/>
    <w:rsid w:val="00D54601"/>
    <w:rsid w:val="00D66A7E"/>
    <w:rsid w:val="00D703B7"/>
    <w:rsid w:val="00D7054D"/>
    <w:rsid w:val="00D81291"/>
    <w:rsid w:val="00D82238"/>
    <w:rsid w:val="00D83832"/>
    <w:rsid w:val="00D848BD"/>
    <w:rsid w:val="00D867AB"/>
    <w:rsid w:val="00DA2D49"/>
    <w:rsid w:val="00DA453D"/>
    <w:rsid w:val="00DB1FA1"/>
    <w:rsid w:val="00DB1FA8"/>
    <w:rsid w:val="00DB3988"/>
    <w:rsid w:val="00DC20B1"/>
    <w:rsid w:val="00DC20BA"/>
    <w:rsid w:val="00DC26F4"/>
    <w:rsid w:val="00DC3275"/>
    <w:rsid w:val="00DC6AA7"/>
    <w:rsid w:val="00DD4D24"/>
    <w:rsid w:val="00DD7229"/>
    <w:rsid w:val="00DD73BC"/>
    <w:rsid w:val="00DE1306"/>
    <w:rsid w:val="00DE14B9"/>
    <w:rsid w:val="00DE2A8A"/>
    <w:rsid w:val="00DE3CBD"/>
    <w:rsid w:val="00DE6308"/>
    <w:rsid w:val="00DE66C0"/>
    <w:rsid w:val="00DE67AB"/>
    <w:rsid w:val="00DF043E"/>
    <w:rsid w:val="00DF4E73"/>
    <w:rsid w:val="00E01322"/>
    <w:rsid w:val="00E01D81"/>
    <w:rsid w:val="00E06063"/>
    <w:rsid w:val="00E06A21"/>
    <w:rsid w:val="00E11DA4"/>
    <w:rsid w:val="00E11F82"/>
    <w:rsid w:val="00E1208B"/>
    <w:rsid w:val="00E17917"/>
    <w:rsid w:val="00E17CE6"/>
    <w:rsid w:val="00E24526"/>
    <w:rsid w:val="00E32C3A"/>
    <w:rsid w:val="00E34A36"/>
    <w:rsid w:val="00E36C35"/>
    <w:rsid w:val="00E42099"/>
    <w:rsid w:val="00E453EA"/>
    <w:rsid w:val="00E50560"/>
    <w:rsid w:val="00E53347"/>
    <w:rsid w:val="00E574B2"/>
    <w:rsid w:val="00E6091E"/>
    <w:rsid w:val="00E65386"/>
    <w:rsid w:val="00E8156C"/>
    <w:rsid w:val="00E821EF"/>
    <w:rsid w:val="00E82C5D"/>
    <w:rsid w:val="00E93668"/>
    <w:rsid w:val="00E956B8"/>
    <w:rsid w:val="00EA47F5"/>
    <w:rsid w:val="00EB3F7E"/>
    <w:rsid w:val="00EB56BA"/>
    <w:rsid w:val="00EB724F"/>
    <w:rsid w:val="00EC15F2"/>
    <w:rsid w:val="00EC5314"/>
    <w:rsid w:val="00EC64D4"/>
    <w:rsid w:val="00ED011B"/>
    <w:rsid w:val="00ED4AA9"/>
    <w:rsid w:val="00ED4FEA"/>
    <w:rsid w:val="00ED592D"/>
    <w:rsid w:val="00EE2035"/>
    <w:rsid w:val="00EF1914"/>
    <w:rsid w:val="00EF245C"/>
    <w:rsid w:val="00EF2CE6"/>
    <w:rsid w:val="00F02AA5"/>
    <w:rsid w:val="00F13A38"/>
    <w:rsid w:val="00F13E70"/>
    <w:rsid w:val="00F16FD5"/>
    <w:rsid w:val="00F23730"/>
    <w:rsid w:val="00F24F65"/>
    <w:rsid w:val="00F27CA8"/>
    <w:rsid w:val="00F3047B"/>
    <w:rsid w:val="00F3060C"/>
    <w:rsid w:val="00F3292A"/>
    <w:rsid w:val="00F330CF"/>
    <w:rsid w:val="00F36631"/>
    <w:rsid w:val="00F4000B"/>
    <w:rsid w:val="00F43237"/>
    <w:rsid w:val="00F5463C"/>
    <w:rsid w:val="00F55298"/>
    <w:rsid w:val="00F65DFB"/>
    <w:rsid w:val="00F67FA3"/>
    <w:rsid w:val="00F72C3C"/>
    <w:rsid w:val="00F739CC"/>
    <w:rsid w:val="00F74C3C"/>
    <w:rsid w:val="00F76723"/>
    <w:rsid w:val="00F76B2C"/>
    <w:rsid w:val="00F77F58"/>
    <w:rsid w:val="00F83306"/>
    <w:rsid w:val="00F933AA"/>
    <w:rsid w:val="00F93C78"/>
    <w:rsid w:val="00F96DD2"/>
    <w:rsid w:val="00F97131"/>
    <w:rsid w:val="00FA1923"/>
    <w:rsid w:val="00FA2F85"/>
    <w:rsid w:val="00FA4A39"/>
    <w:rsid w:val="00FA76AC"/>
    <w:rsid w:val="00FB0BF9"/>
    <w:rsid w:val="00FB578B"/>
    <w:rsid w:val="00FB57FF"/>
    <w:rsid w:val="00FB6322"/>
    <w:rsid w:val="00FC154E"/>
    <w:rsid w:val="00FC391E"/>
    <w:rsid w:val="00FC4383"/>
    <w:rsid w:val="00FD1AB6"/>
    <w:rsid w:val="00FD1D91"/>
    <w:rsid w:val="00FD3A1C"/>
    <w:rsid w:val="00FD40F3"/>
    <w:rsid w:val="00FD4846"/>
    <w:rsid w:val="00FD5A47"/>
    <w:rsid w:val="00FD5A8C"/>
    <w:rsid w:val="00FE012F"/>
    <w:rsid w:val="00FE10E1"/>
    <w:rsid w:val="00FF1395"/>
    <w:rsid w:val="00FF5E06"/>
    <w:rsid w:val="00FF6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6234"/>
  <w15:chartTrackingRefBased/>
  <w15:docId w15:val="{49750206-4CC3-9F41-A9A0-9E1662C4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469"/>
    <w:rPr>
      <w:rFonts w:ascii="Times New Roman" w:eastAsia="Times New Roman" w:hAnsi="Times New Roman" w:cs="Times New Roman"/>
      <w:lang w:eastAsia="ru-RU"/>
    </w:rPr>
  </w:style>
  <w:style w:type="paragraph" w:styleId="1">
    <w:name w:val="heading 1"/>
    <w:basedOn w:val="a"/>
    <w:next w:val="a"/>
    <w:link w:val="10"/>
    <w:uiPriority w:val="9"/>
    <w:qFormat/>
    <w:rsid w:val="00E453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72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61C6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FD4846"/>
    <w:pPr>
      <w:spacing w:before="100" w:beforeAutospacing="1" w:after="100" w:afterAutospacing="1"/>
    </w:pPr>
  </w:style>
  <w:style w:type="paragraph" w:styleId="a5">
    <w:name w:val="List Paragraph"/>
    <w:basedOn w:val="a"/>
    <w:uiPriority w:val="34"/>
    <w:qFormat/>
    <w:rsid w:val="00303C1A"/>
    <w:pPr>
      <w:ind w:left="720"/>
      <w:contextualSpacing/>
    </w:pPr>
    <w:rPr>
      <w:rFonts w:asciiTheme="minorHAnsi" w:eastAsiaTheme="minorHAnsi" w:hAnsiTheme="minorHAnsi" w:cstheme="minorBidi"/>
      <w:lang w:eastAsia="en-US"/>
    </w:rPr>
  </w:style>
  <w:style w:type="paragraph" w:customStyle="1" w:styleId="11">
    <w:name w:val="Список литературы1"/>
    <w:basedOn w:val="a"/>
    <w:link w:val="Bibliography"/>
    <w:rsid w:val="00771FAF"/>
    <w:pPr>
      <w:ind w:left="720" w:hanging="720"/>
    </w:pPr>
    <w:rPr>
      <w:rFonts w:asciiTheme="minorHAnsi" w:eastAsiaTheme="minorHAnsi" w:hAnsiTheme="minorHAnsi" w:cstheme="minorBidi"/>
      <w:sz w:val="22"/>
      <w:szCs w:val="22"/>
      <w:lang w:val="en-US" w:eastAsia="en-US"/>
    </w:rPr>
  </w:style>
  <w:style w:type="character" w:customStyle="1" w:styleId="Bibliography">
    <w:name w:val="Bibliography Знак"/>
    <w:basedOn w:val="a0"/>
    <w:link w:val="11"/>
    <w:rsid w:val="00771FAF"/>
    <w:rPr>
      <w:sz w:val="22"/>
      <w:szCs w:val="22"/>
      <w:lang w:val="en-US"/>
    </w:rPr>
  </w:style>
  <w:style w:type="character" w:customStyle="1" w:styleId="apple-converted-space">
    <w:name w:val="apple-converted-space"/>
    <w:basedOn w:val="a0"/>
    <w:rsid w:val="00970AE1"/>
  </w:style>
  <w:style w:type="character" w:styleId="a6">
    <w:name w:val="Hyperlink"/>
    <w:basedOn w:val="a0"/>
    <w:uiPriority w:val="99"/>
    <w:unhideWhenUsed/>
    <w:rsid w:val="004934B2"/>
    <w:rPr>
      <w:color w:val="0000FF"/>
      <w:u w:val="single"/>
    </w:rPr>
  </w:style>
  <w:style w:type="character" w:styleId="a7">
    <w:name w:val="Strong"/>
    <w:basedOn w:val="a0"/>
    <w:uiPriority w:val="22"/>
    <w:qFormat/>
    <w:rsid w:val="004934B2"/>
    <w:rPr>
      <w:b/>
      <w:bCs/>
    </w:rPr>
  </w:style>
  <w:style w:type="character" w:styleId="a8">
    <w:name w:val="FollowedHyperlink"/>
    <w:basedOn w:val="a0"/>
    <w:uiPriority w:val="99"/>
    <w:semiHidden/>
    <w:unhideWhenUsed/>
    <w:rsid w:val="00B823FD"/>
    <w:rPr>
      <w:color w:val="954F72" w:themeColor="followedHyperlink"/>
      <w:u w:val="single"/>
    </w:rPr>
  </w:style>
  <w:style w:type="character" w:customStyle="1" w:styleId="jsgrdq">
    <w:name w:val="jsgrdq"/>
    <w:basedOn w:val="a0"/>
    <w:rsid w:val="00FD40F3"/>
  </w:style>
  <w:style w:type="character" w:styleId="HTML">
    <w:name w:val="HTML Cite"/>
    <w:basedOn w:val="a0"/>
    <w:uiPriority w:val="99"/>
    <w:semiHidden/>
    <w:unhideWhenUsed/>
    <w:rsid w:val="00DC26F4"/>
    <w:rPr>
      <w:i/>
      <w:iCs/>
    </w:rPr>
  </w:style>
  <w:style w:type="character" w:customStyle="1" w:styleId="w">
    <w:name w:val="w"/>
    <w:basedOn w:val="a0"/>
    <w:rsid w:val="00DD7229"/>
  </w:style>
  <w:style w:type="character" w:customStyle="1" w:styleId="diccomment">
    <w:name w:val="dic_comment"/>
    <w:basedOn w:val="a0"/>
    <w:rsid w:val="00DD7229"/>
  </w:style>
  <w:style w:type="character" w:styleId="a9">
    <w:name w:val="Emphasis"/>
    <w:basedOn w:val="a0"/>
    <w:uiPriority w:val="20"/>
    <w:qFormat/>
    <w:rsid w:val="00DD7229"/>
    <w:rPr>
      <w:i/>
      <w:iCs/>
    </w:rPr>
  </w:style>
  <w:style w:type="character" w:customStyle="1" w:styleId="ff3">
    <w:name w:val="ff3"/>
    <w:basedOn w:val="a0"/>
    <w:rsid w:val="001E30B1"/>
  </w:style>
  <w:style w:type="character" w:customStyle="1" w:styleId="ws220">
    <w:name w:val="ws220"/>
    <w:basedOn w:val="a0"/>
    <w:rsid w:val="001E30B1"/>
  </w:style>
  <w:style w:type="paragraph" w:customStyle="1" w:styleId="Bibliography1">
    <w:name w:val="Bibliography1"/>
    <w:basedOn w:val="a"/>
    <w:link w:val="Bibliography10"/>
    <w:rsid w:val="00073C0D"/>
    <w:pPr>
      <w:spacing w:line="480" w:lineRule="auto"/>
      <w:ind w:left="720" w:hanging="720"/>
    </w:pPr>
    <w:rPr>
      <w:color w:val="000000" w:themeColor="text1"/>
    </w:rPr>
  </w:style>
  <w:style w:type="character" w:customStyle="1" w:styleId="a4">
    <w:name w:val="Обычный (Интернет) Знак"/>
    <w:basedOn w:val="a0"/>
    <w:link w:val="a3"/>
    <w:uiPriority w:val="99"/>
    <w:rsid w:val="00073C0D"/>
    <w:rPr>
      <w:rFonts w:ascii="Times New Roman" w:eastAsia="Times New Roman" w:hAnsi="Times New Roman" w:cs="Times New Roman"/>
      <w:lang w:eastAsia="ru-RU"/>
    </w:rPr>
  </w:style>
  <w:style w:type="character" w:customStyle="1" w:styleId="Bibliography10">
    <w:name w:val="Bibliography Знак1"/>
    <w:basedOn w:val="a4"/>
    <w:link w:val="Bibliography1"/>
    <w:rsid w:val="00073C0D"/>
    <w:rPr>
      <w:rFonts w:ascii="Times New Roman" w:eastAsia="Times New Roman" w:hAnsi="Times New Roman" w:cs="Times New Roman"/>
      <w:color w:val="000000" w:themeColor="text1"/>
      <w:lang w:eastAsia="ru-RU"/>
    </w:rPr>
  </w:style>
  <w:style w:type="character" w:styleId="aa">
    <w:name w:val="annotation reference"/>
    <w:basedOn w:val="a0"/>
    <w:uiPriority w:val="99"/>
    <w:semiHidden/>
    <w:unhideWhenUsed/>
    <w:rsid w:val="00481C1B"/>
    <w:rPr>
      <w:sz w:val="16"/>
      <w:szCs w:val="16"/>
    </w:rPr>
  </w:style>
  <w:style w:type="paragraph" w:styleId="ab">
    <w:name w:val="annotation text"/>
    <w:basedOn w:val="a"/>
    <w:link w:val="ac"/>
    <w:uiPriority w:val="99"/>
    <w:unhideWhenUsed/>
    <w:rsid w:val="00481C1B"/>
    <w:rPr>
      <w:sz w:val="20"/>
      <w:szCs w:val="20"/>
    </w:rPr>
  </w:style>
  <w:style w:type="character" w:customStyle="1" w:styleId="ac">
    <w:name w:val="Текст примечания Знак"/>
    <w:basedOn w:val="a0"/>
    <w:link w:val="ab"/>
    <w:uiPriority w:val="99"/>
    <w:rsid w:val="00481C1B"/>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81C1B"/>
    <w:rPr>
      <w:b/>
      <w:bCs/>
    </w:rPr>
  </w:style>
  <w:style w:type="character" w:customStyle="1" w:styleId="ae">
    <w:name w:val="Тема примечания Знак"/>
    <w:basedOn w:val="ac"/>
    <w:link w:val="ad"/>
    <w:uiPriority w:val="99"/>
    <w:semiHidden/>
    <w:rsid w:val="00481C1B"/>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81C1B"/>
    <w:rPr>
      <w:rFonts w:ascii="Segoe UI" w:hAnsi="Segoe UI" w:cs="Segoe UI"/>
      <w:sz w:val="18"/>
      <w:szCs w:val="18"/>
    </w:rPr>
  </w:style>
  <w:style w:type="character" w:customStyle="1" w:styleId="af0">
    <w:name w:val="Текст выноски Знак"/>
    <w:basedOn w:val="a0"/>
    <w:link w:val="af"/>
    <w:uiPriority w:val="99"/>
    <w:semiHidden/>
    <w:rsid w:val="00481C1B"/>
    <w:rPr>
      <w:rFonts w:ascii="Segoe UI" w:eastAsia="Times New Roman" w:hAnsi="Segoe UI" w:cs="Segoe UI"/>
      <w:sz w:val="18"/>
      <w:szCs w:val="18"/>
      <w:lang w:eastAsia="ru-RU"/>
    </w:rPr>
  </w:style>
  <w:style w:type="character" w:customStyle="1" w:styleId="nowrap">
    <w:name w:val="nowrap"/>
    <w:basedOn w:val="a0"/>
    <w:rsid w:val="00015E2E"/>
  </w:style>
  <w:style w:type="character" w:styleId="af1">
    <w:name w:val="Unresolved Mention"/>
    <w:basedOn w:val="a0"/>
    <w:uiPriority w:val="99"/>
    <w:semiHidden/>
    <w:unhideWhenUsed/>
    <w:rsid w:val="004A4F4C"/>
    <w:rPr>
      <w:color w:val="605E5C"/>
      <w:shd w:val="clear" w:color="auto" w:fill="E1DFDD"/>
    </w:rPr>
  </w:style>
  <w:style w:type="paragraph" w:styleId="af2">
    <w:name w:val="header"/>
    <w:basedOn w:val="a"/>
    <w:link w:val="af3"/>
    <w:uiPriority w:val="99"/>
    <w:unhideWhenUsed/>
    <w:rsid w:val="0098552C"/>
    <w:pPr>
      <w:tabs>
        <w:tab w:val="center" w:pos="4677"/>
        <w:tab w:val="right" w:pos="9355"/>
      </w:tabs>
    </w:pPr>
  </w:style>
  <w:style w:type="character" w:customStyle="1" w:styleId="af3">
    <w:name w:val="Верхний колонтитул Знак"/>
    <w:basedOn w:val="a0"/>
    <w:link w:val="af2"/>
    <w:uiPriority w:val="99"/>
    <w:rsid w:val="0098552C"/>
    <w:rPr>
      <w:rFonts w:ascii="Times New Roman" w:eastAsia="Times New Roman" w:hAnsi="Times New Roman" w:cs="Times New Roman"/>
      <w:lang w:eastAsia="ru-RU"/>
    </w:rPr>
  </w:style>
  <w:style w:type="paragraph" w:styleId="af4">
    <w:name w:val="footer"/>
    <w:basedOn w:val="a"/>
    <w:link w:val="af5"/>
    <w:uiPriority w:val="99"/>
    <w:unhideWhenUsed/>
    <w:rsid w:val="0098552C"/>
    <w:pPr>
      <w:tabs>
        <w:tab w:val="center" w:pos="4677"/>
        <w:tab w:val="right" w:pos="9355"/>
      </w:tabs>
    </w:pPr>
  </w:style>
  <w:style w:type="character" w:customStyle="1" w:styleId="af5">
    <w:name w:val="Нижний колонтитул Знак"/>
    <w:basedOn w:val="a0"/>
    <w:link w:val="af4"/>
    <w:uiPriority w:val="99"/>
    <w:rsid w:val="0098552C"/>
    <w:rPr>
      <w:rFonts w:ascii="Times New Roman" w:eastAsia="Times New Roman" w:hAnsi="Times New Roman" w:cs="Times New Roman"/>
      <w:lang w:eastAsia="ru-RU"/>
    </w:rPr>
  </w:style>
  <w:style w:type="character" w:customStyle="1" w:styleId="ls3">
    <w:name w:val="ls3"/>
    <w:basedOn w:val="a0"/>
    <w:rsid w:val="00154C47"/>
  </w:style>
  <w:style w:type="character" w:customStyle="1" w:styleId="ls0">
    <w:name w:val="ls0"/>
    <w:basedOn w:val="a0"/>
    <w:rsid w:val="00154C47"/>
  </w:style>
  <w:style w:type="character" w:customStyle="1" w:styleId="ls5">
    <w:name w:val="ls5"/>
    <w:basedOn w:val="a0"/>
    <w:rsid w:val="00154C47"/>
  </w:style>
  <w:style w:type="character" w:customStyle="1" w:styleId="ff1">
    <w:name w:val="ff1"/>
    <w:basedOn w:val="a0"/>
    <w:rsid w:val="00154C47"/>
  </w:style>
  <w:style w:type="character" w:customStyle="1" w:styleId="ls4">
    <w:name w:val="ls4"/>
    <w:basedOn w:val="a0"/>
    <w:rsid w:val="00154C47"/>
  </w:style>
  <w:style w:type="table" w:styleId="af6">
    <w:name w:val="Table Grid"/>
    <w:basedOn w:val="a1"/>
    <w:uiPriority w:val="39"/>
    <w:rsid w:val="0015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7E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7E67E7"/>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E453EA"/>
    <w:rPr>
      <w:rFonts w:asciiTheme="majorHAnsi" w:eastAsiaTheme="majorEastAsia" w:hAnsiTheme="majorHAnsi" w:cstheme="majorBidi"/>
      <w:color w:val="2F5496" w:themeColor="accent1" w:themeShade="BF"/>
      <w:sz w:val="32"/>
      <w:szCs w:val="32"/>
      <w:lang w:eastAsia="ru-RU"/>
    </w:rPr>
  </w:style>
  <w:style w:type="paragraph" w:styleId="af7">
    <w:name w:val="TOC Heading"/>
    <w:basedOn w:val="1"/>
    <w:next w:val="a"/>
    <w:uiPriority w:val="39"/>
    <w:unhideWhenUsed/>
    <w:qFormat/>
    <w:rsid w:val="00E453EA"/>
    <w:pPr>
      <w:spacing w:before="480" w:line="276" w:lineRule="auto"/>
      <w:outlineLvl w:val="9"/>
    </w:pPr>
    <w:rPr>
      <w:b/>
      <w:bCs/>
      <w:sz w:val="28"/>
      <w:szCs w:val="28"/>
    </w:rPr>
  </w:style>
  <w:style w:type="paragraph" w:styleId="12">
    <w:name w:val="toc 1"/>
    <w:basedOn w:val="a"/>
    <w:next w:val="a"/>
    <w:autoRedefine/>
    <w:uiPriority w:val="39"/>
    <w:unhideWhenUsed/>
    <w:rsid w:val="00E453EA"/>
    <w:pPr>
      <w:spacing w:before="120"/>
    </w:pPr>
    <w:rPr>
      <w:rFonts w:asciiTheme="minorHAnsi" w:hAnsiTheme="minorHAnsi" w:cstheme="minorHAnsi"/>
      <w:b/>
      <w:bCs/>
      <w:i/>
      <w:iCs/>
    </w:rPr>
  </w:style>
  <w:style w:type="paragraph" w:styleId="21">
    <w:name w:val="toc 2"/>
    <w:basedOn w:val="a"/>
    <w:next w:val="a"/>
    <w:autoRedefine/>
    <w:uiPriority w:val="39"/>
    <w:unhideWhenUsed/>
    <w:rsid w:val="00E453EA"/>
    <w:pPr>
      <w:spacing w:before="120"/>
      <w:ind w:left="240"/>
    </w:pPr>
    <w:rPr>
      <w:rFonts w:asciiTheme="minorHAnsi" w:hAnsiTheme="minorHAnsi" w:cstheme="minorHAnsi"/>
      <w:b/>
      <w:bCs/>
      <w:sz w:val="22"/>
      <w:szCs w:val="22"/>
    </w:rPr>
  </w:style>
  <w:style w:type="paragraph" w:styleId="31">
    <w:name w:val="toc 3"/>
    <w:basedOn w:val="a"/>
    <w:next w:val="a"/>
    <w:autoRedefine/>
    <w:uiPriority w:val="39"/>
    <w:semiHidden/>
    <w:unhideWhenUsed/>
    <w:rsid w:val="00E453EA"/>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453EA"/>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453EA"/>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453EA"/>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453EA"/>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453EA"/>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453EA"/>
    <w:pPr>
      <w:ind w:left="1920"/>
    </w:pPr>
    <w:rPr>
      <w:rFonts w:asciiTheme="minorHAnsi" w:hAnsiTheme="minorHAnsi" w:cstheme="minorHAnsi"/>
      <w:sz w:val="20"/>
      <w:szCs w:val="20"/>
    </w:rPr>
  </w:style>
  <w:style w:type="character" w:customStyle="1" w:styleId="20">
    <w:name w:val="Заголовок 2 Знак"/>
    <w:basedOn w:val="a0"/>
    <w:link w:val="2"/>
    <w:uiPriority w:val="9"/>
    <w:rsid w:val="00557214"/>
    <w:rPr>
      <w:rFonts w:asciiTheme="majorHAnsi" w:eastAsiaTheme="majorEastAsia" w:hAnsiTheme="majorHAnsi" w:cstheme="majorBidi"/>
      <w:color w:val="2F5496" w:themeColor="accent1" w:themeShade="BF"/>
      <w:sz w:val="26"/>
      <w:szCs w:val="26"/>
      <w:lang w:eastAsia="ru-RU"/>
    </w:rPr>
  </w:style>
  <w:style w:type="character" w:styleId="af8">
    <w:name w:val="page number"/>
    <w:basedOn w:val="a0"/>
    <w:uiPriority w:val="99"/>
    <w:semiHidden/>
    <w:unhideWhenUsed/>
    <w:rsid w:val="00747597"/>
  </w:style>
  <w:style w:type="character" w:customStyle="1" w:styleId="30">
    <w:name w:val="Заголовок 3 Знак"/>
    <w:basedOn w:val="a0"/>
    <w:link w:val="3"/>
    <w:uiPriority w:val="9"/>
    <w:semiHidden/>
    <w:rsid w:val="00B61C6B"/>
    <w:rPr>
      <w:rFonts w:asciiTheme="majorHAnsi" w:eastAsiaTheme="majorEastAsia" w:hAnsiTheme="majorHAnsi" w:cstheme="majorBidi"/>
      <w:color w:val="1F3763" w:themeColor="accent1" w:themeShade="7F"/>
      <w:lang w:eastAsia="ru-RU"/>
    </w:rPr>
  </w:style>
  <w:style w:type="character" w:styleId="HTML2">
    <w:name w:val="HTML Code"/>
    <w:basedOn w:val="a0"/>
    <w:uiPriority w:val="99"/>
    <w:semiHidden/>
    <w:unhideWhenUsed/>
    <w:rsid w:val="006E0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976">
      <w:bodyDiv w:val="1"/>
      <w:marLeft w:val="0"/>
      <w:marRight w:val="0"/>
      <w:marTop w:val="0"/>
      <w:marBottom w:val="0"/>
      <w:divBdr>
        <w:top w:val="none" w:sz="0" w:space="0" w:color="auto"/>
        <w:left w:val="none" w:sz="0" w:space="0" w:color="auto"/>
        <w:bottom w:val="none" w:sz="0" w:space="0" w:color="auto"/>
        <w:right w:val="none" w:sz="0" w:space="0" w:color="auto"/>
      </w:divBdr>
      <w:divsChild>
        <w:div w:id="725951490">
          <w:marLeft w:val="0"/>
          <w:marRight w:val="0"/>
          <w:marTop w:val="0"/>
          <w:marBottom w:val="0"/>
          <w:divBdr>
            <w:top w:val="none" w:sz="0" w:space="0" w:color="auto"/>
            <w:left w:val="none" w:sz="0" w:space="0" w:color="auto"/>
            <w:bottom w:val="none" w:sz="0" w:space="0" w:color="auto"/>
            <w:right w:val="none" w:sz="0" w:space="0" w:color="auto"/>
          </w:divBdr>
          <w:divsChild>
            <w:div w:id="581336407">
              <w:marLeft w:val="0"/>
              <w:marRight w:val="0"/>
              <w:marTop w:val="0"/>
              <w:marBottom w:val="0"/>
              <w:divBdr>
                <w:top w:val="none" w:sz="0" w:space="0" w:color="auto"/>
                <w:left w:val="none" w:sz="0" w:space="0" w:color="auto"/>
                <w:bottom w:val="none" w:sz="0" w:space="0" w:color="auto"/>
                <w:right w:val="none" w:sz="0" w:space="0" w:color="auto"/>
              </w:divBdr>
              <w:divsChild>
                <w:div w:id="1740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98">
      <w:bodyDiv w:val="1"/>
      <w:marLeft w:val="0"/>
      <w:marRight w:val="0"/>
      <w:marTop w:val="0"/>
      <w:marBottom w:val="0"/>
      <w:divBdr>
        <w:top w:val="none" w:sz="0" w:space="0" w:color="auto"/>
        <w:left w:val="none" w:sz="0" w:space="0" w:color="auto"/>
        <w:bottom w:val="none" w:sz="0" w:space="0" w:color="auto"/>
        <w:right w:val="none" w:sz="0" w:space="0" w:color="auto"/>
      </w:divBdr>
      <w:divsChild>
        <w:div w:id="1648128138">
          <w:marLeft w:val="0"/>
          <w:marRight w:val="0"/>
          <w:marTop w:val="0"/>
          <w:marBottom w:val="0"/>
          <w:divBdr>
            <w:top w:val="none" w:sz="0" w:space="0" w:color="auto"/>
            <w:left w:val="none" w:sz="0" w:space="0" w:color="auto"/>
            <w:bottom w:val="none" w:sz="0" w:space="0" w:color="auto"/>
            <w:right w:val="none" w:sz="0" w:space="0" w:color="auto"/>
          </w:divBdr>
          <w:divsChild>
            <w:div w:id="291788241">
              <w:marLeft w:val="0"/>
              <w:marRight w:val="0"/>
              <w:marTop w:val="0"/>
              <w:marBottom w:val="0"/>
              <w:divBdr>
                <w:top w:val="none" w:sz="0" w:space="0" w:color="auto"/>
                <w:left w:val="none" w:sz="0" w:space="0" w:color="auto"/>
                <w:bottom w:val="none" w:sz="0" w:space="0" w:color="auto"/>
                <w:right w:val="none" w:sz="0" w:space="0" w:color="auto"/>
              </w:divBdr>
              <w:divsChild>
                <w:div w:id="261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603">
      <w:bodyDiv w:val="1"/>
      <w:marLeft w:val="0"/>
      <w:marRight w:val="0"/>
      <w:marTop w:val="0"/>
      <w:marBottom w:val="0"/>
      <w:divBdr>
        <w:top w:val="none" w:sz="0" w:space="0" w:color="auto"/>
        <w:left w:val="none" w:sz="0" w:space="0" w:color="auto"/>
        <w:bottom w:val="none" w:sz="0" w:space="0" w:color="auto"/>
        <w:right w:val="none" w:sz="0" w:space="0" w:color="auto"/>
      </w:divBdr>
      <w:divsChild>
        <w:div w:id="949168898">
          <w:marLeft w:val="0"/>
          <w:marRight w:val="0"/>
          <w:marTop w:val="0"/>
          <w:marBottom w:val="0"/>
          <w:divBdr>
            <w:top w:val="none" w:sz="0" w:space="0" w:color="auto"/>
            <w:left w:val="none" w:sz="0" w:space="0" w:color="auto"/>
            <w:bottom w:val="none" w:sz="0" w:space="0" w:color="auto"/>
            <w:right w:val="none" w:sz="0" w:space="0" w:color="auto"/>
          </w:divBdr>
          <w:divsChild>
            <w:div w:id="389617377">
              <w:marLeft w:val="0"/>
              <w:marRight w:val="0"/>
              <w:marTop w:val="0"/>
              <w:marBottom w:val="0"/>
              <w:divBdr>
                <w:top w:val="none" w:sz="0" w:space="0" w:color="auto"/>
                <w:left w:val="none" w:sz="0" w:space="0" w:color="auto"/>
                <w:bottom w:val="none" w:sz="0" w:space="0" w:color="auto"/>
                <w:right w:val="none" w:sz="0" w:space="0" w:color="auto"/>
              </w:divBdr>
              <w:divsChild>
                <w:div w:id="15817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0233">
      <w:bodyDiv w:val="1"/>
      <w:marLeft w:val="0"/>
      <w:marRight w:val="0"/>
      <w:marTop w:val="0"/>
      <w:marBottom w:val="0"/>
      <w:divBdr>
        <w:top w:val="none" w:sz="0" w:space="0" w:color="auto"/>
        <w:left w:val="none" w:sz="0" w:space="0" w:color="auto"/>
        <w:bottom w:val="none" w:sz="0" w:space="0" w:color="auto"/>
        <w:right w:val="none" w:sz="0" w:space="0" w:color="auto"/>
      </w:divBdr>
    </w:div>
    <w:div w:id="43529138">
      <w:bodyDiv w:val="1"/>
      <w:marLeft w:val="0"/>
      <w:marRight w:val="0"/>
      <w:marTop w:val="0"/>
      <w:marBottom w:val="0"/>
      <w:divBdr>
        <w:top w:val="none" w:sz="0" w:space="0" w:color="auto"/>
        <w:left w:val="none" w:sz="0" w:space="0" w:color="auto"/>
        <w:bottom w:val="none" w:sz="0" w:space="0" w:color="auto"/>
        <w:right w:val="none" w:sz="0" w:space="0" w:color="auto"/>
      </w:divBdr>
      <w:divsChild>
        <w:div w:id="766848844">
          <w:marLeft w:val="0"/>
          <w:marRight w:val="0"/>
          <w:marTop w:val="0"/>
          <w:marBottom w:val="0"/>
          <w:divBdr>
            <w:top w:val="none" w:sz="0" w:space="0" w:color="auto"/>
            <w:left w:val="none" w:sz="0" w:space="0" w:color="auto"/>
            <w:bottom w:val="none" w:sz="0" w:space="0" w:color="auto"/>
            <w:right w:val="none" w:sz="0" w:space="0" w:color="auto"/>
          </w:divBdr>
          <w:divsChild>
            <w:div w:id="1229152421">
              <w:marLeft w:val="0"/>
              <w:marRight w:val="0"/>
              <w:marTop w:val="0"/>
              <w:marBottom w:val="0"/>
              <w:divBdr>
                <w:top w:val="none" w:sz="0" w:space="0" w:color="auto"/>
                <w:left w:val="none" w:sz="0" w:space="0" w:color="auto"/>
                <w:bottom w:val="none" w:sz="0" w:space="0" w:color="auto"/>
                <w:right w:val="none" w:sz="0" w:space="0" w:color="auto"/>
              </w:divBdr>
              <w:divsChild>
                <w:div w:id="9678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9837">
      <w:bodyDiv w:val="1"/>
      <w:marLeft w:val="0"/>
      <w:marRight w:val="0"/>
      <w:marTop w:val="0"/>
      <w:marBottom w:val="0"/>
      <w:divBdr>
        <w:top w:val="none" w:sz="0" w:space="0" w:color="auto"/>
        <w:left w:val="none" w:sz="0" w:space="0" w:color="auto"/>
        <w:bottom w:val="none" w:sz="0" w:space="0" w:color="auto"/>
        <w:right w:val="none" w:sz="0" w:space="0" w:color="auto"/>
      </w:divBdr>
      <w:divsChild>
        <w:div w:id="644550737">
          <w:marLeft w:val="0"/>
          <w:marRight w:val="0"/>
          <w:marTop w:val="0"/>
          <w:marBottom w:val="0"/>
          <w:divBdr>
            <w:top w:val="none" w:sz="0" w:space="0" w:color="auto"/>
            <w:left w:val="none" w:sz="0" w:space="0" w:color="auto"/>
            <w:bottom w:val="none" w:sz="0" w:space="0" w:color="auto"/>
            <w:right w:val="none" w:sz="0" w:space="0" w:color="auto"/>
          </w:divBdr>
          <w:divsChild>
            <w:div w:id="1235894037">
              <w:marLeft w:val="0"/>
              <w:marRight w:val="0"/>
              <w:marTop w:val="0"/>
              <w:marBottom w:val="0"/>
              <w:divBdr>
                <w:top w:val="none" w:sz="0" w:space="0" w:color="auto"/>
                <w:left w:val="none" w:sz="0" w:space="0" w:color="auto"/>
                <w:bottom w:val="none" w:sz="0" w:space="0" w:color="auto"/>
                <w:right w:val="none" w:sz="0" w:space="0" w:color="auto"/>
              </w:divBdr>
              <w:divsChild>
                <w:div w:id="452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741">
      <w:bodyDiv w:val="1"/>
      <w:marLeft w:val="0"/>
      <w:marRight w:val="0"/>
      <w:marTop w:val="0"/>
      <w:marBottom w:val="0"/>
      <w:divBdr>
        <w:top w:val="none" w:sz="0" w:space="0" w:color="auto"/>
        <w:left w:val="none" w:sz="0" w:space="0" w:color="auto"/>
        <w:bottom w:val="none" w:sz="0" w:space="0" w:color="auto"/>
        <w:right w:val="none" w:sz="0" w:space="0" w:color="auto"/>
      </w:divBdr>
      <w:divsChild>
        <w:div w:id="1399018168">
          <w:marLeft w:val="0"/>
          <w:marRight w:val="0"/>
          <w:marTop w:val="0"/>
          <w:marBottom w:val="0"/>
          <w:divBdr>
            <w:top w:val="none" w:sz="0" w:space="0" w:color="auto"/>
            <w:left w:val="none" w:sz="0" w:space="0" w:color="auto"/>
            <w:bottom w:val="none" w:sz="0" w:space="0" w:color="auto"/>
            <w:right w:val="none" w:sz="0" w:space="0" w:color="auto"/>
          </w:divBdr>
          <w:divsChild>
            <w:div w:id="850605105">
              <w:marLeft w:val="0"/>
              <w:marRight w:val="0"/>
              <w:marTop w:val="0"/>
              <w:marBottom w:val="0"/>
              <w:divBdr>
                <w:top w:val="none" w:sz="0" w:space="0" w:color="auto"/>
                <w:left w:val="none" w:sz="0" w:space="0" w:color="auto"/>
                <w:bottom w:val="none" w:sz="0" w:space="0" w:color="auto"/>
                <w:right w:val="none" w:sz="0" w:space="0" w:color="auto"/>
              </w:divBdr>
              <w:divsChild>
                <w:div w:id="341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143">
      <w:bodyDiv w:val="1"/>
      <w:marLeft w:val="0"/>
      <w:marRight w:val="0"/>
      <w:marTop w:val="0"/>
      <w:marBottom w:val="0"/>
      <w:divBdr>
        <w:top w:val="none" w:sz="0" w:space="0" w:color="auto"/>
        <w:left w:val="none" w:sz="0" w:space="0" w:color="auto"/>
        <w:bottom w:val="none" w:sz="0" w:space="0" w:color="auto"/>
        <w:right w:val="none" w:sz="0" w:space="0" w:color="auto"/>
      </w:divBdr>
    </w:div>
    <w:div w:id="73402091">
      <w:bodyDiv w:val="1"/>
      <w:marLeft w:val="0"/>
      <w:marRight w:val="0"/>
      <w:marTop w:val="0"/>
      <w:marBottom w:val="0"/>
      <w:divBdr>
        <w:top w:val="none" w:sz="0" w:space="0" w:color="auto"/>
        <w:left w:val="none" w:sz="0" w:space="0" w:color="auto"/>
        <w:bottom w:val="none" w:sz="0" w:space="0" w:color="auto"/>
        <w:right w:val="none" w:sz="0" w:space="0" w:color="auto"/>
      </w:divBdr>
    </w:div>
    <w:div w:id="90200157">
      <w:bodyDiv w:val="1"/>
      <w:marLeft w:val="0"/>
      <w:marRight w:val="0"/>
      <w:marTop w:val="0"/>
      <w:marBottom w:val="0"/>
      <w:divBdr>
        <w:top w:val="none" w:sz="0" w:space="0" w:color="auto"/>
        <w:left w:val="none" w:sz="0" w:space="0" w:color="auto"/>
        <w:bottom w:val="none" w:sz="0" w:space="0" w:color="auto"/>
        <w:right w:val="none" w:sz="0" w:space="0" w:color="auto"/>
      </w:divBdr>
      <w:divsChild>
        <w:div w:id="2034917456">
          <w:marLeft w:val="0"/>
          <w:marRight w:val="0"/>
          <w:marTop w:val="0"/>
          <w:marBottom w:val="0"/>
          <w:divBdr>
            <w:top w:val="none" w:sz="0" w:space="0" w:color="auto"/>
            <w:left w:val="none" w:sz="0" w:space="0" w:color="auto"/>
            <w:bottom w:val="none" w:sz="0" w:space="0" w:color="auto"/>
            <w:right w:val="none" w:sz="0" w:space="0" w:color="auto"/>
          </w:divBdr>
          <w:divsChild>
            <w:div w:id="925305820">
              <w:marLeft w:val="0"/>
              <w:marRight w:val="0"/>
              <w:marTop w:val="0"/>
              <w:marBottom w:val="0"/>
              <w:divBdr>
                <w:top w:val="none" w:sz="0" w:space="0" w:color="auto"/>
                <w:left w:val="none" w:sz="0" w:space="0" w:color="auto"/>
                <w:bottom w:val="none" w:sz="0" w:space="0" w:color="auto"/>
                <w:right w:val="none" w:sz="0" w:space="0" w:color="auto"/>
              </w:divBdr>
              <w:divsChild>
                <w:div w:id="19447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8316">
      <w:bodyDiv w:val="1"/>
      <w:marLeft w:val="0"/>
      <w:marRight w:val="0"/>
      <w:marTop w:val="0"/>
      <w:marBottom w:val="0"/>
      <w:divBdr>
        <w:top w:val="none" w:sz="0" w:space="0" w:color="auto"/>
        <w:left w:val="none" w:sz="0" w:space="0" w:color="auto"/>
        <w:bottom w:val="none" w:sz="0" w:space="0" w:color="auto"/>
        <w:right w:val="none" w:sz="0" w:space="0" w:color="auto"/>
      </w:divBdr>
    </w:div>
    <w:div w:id="113377758">
      <w:bodyDiv w:val="1"/>
      <w:marLeft w:val="0"/>
      <w:marRight w:val="0"/>
      <w:marTop w:val="0"/>
      <w:marBottom w:val="0"/>
      <w:divBdr>
        <w:top w:val="none" w:sz="0" w:space="0" w:color="auto"/>
        <w:left w:val="none" w:sz="0" w:space="0" w:color="auto"/>
        <w:bottom w:val="none" w:sz="0" w:space="0" w:color="auto"/>
        <w:right w:val="none" w:sz="0" w:space="0" w:color="auto"/>
      </w:divBdr>
    </w:div>
    <w:div w:id="139427505">
      <w:bodyDiv w:val="1"/>
      <w:marLeft w:val="0"/>
      <w:marRight w:val="0"/>
      <w:marTop w:val="0"/>
      <w:marBottom w:val="0"/>
      <w:divBdr>
        <w:top w:val="none" w:sz="0" w:space="0" w:color="auto"/>
        <w:left w:val="none" w:sz="0" w:space="0" w:color="auto"/>
        <w:bottom w:val="none" w:sz="0" w:space="0" w:color="auto"/>
        <w:right w:val="none" w:sz="0" w:space="0" w:color="auto"/>
      </w:divBdr>
    </w:div>
    <w:div w:id="171379183">
      <w:bodyDiv w:val="1"/>
      <w:marLeft w:val="0"/>
      <w:marRight w:val="0"/>
      <w:marTop w:val="0"/>
      <w:marBottom w:val="0"/>
      <w:divBdr>
        <w:top w:val="none" w:sz="0" w:space="0" w:color="auto"/>
        <w:left w:val="none" w:sz="0" w:space="0" w:color="auto"/>
        <w:bottom w:val="none" w:sz="0" w:space="0" w:color="auto"/>
        <w:right w:val="none" w:sz="0" w:space="0" w:color="auto"/>
      </w:divBdr>
      <w:divsChild>
        <w:div w:id="1793591353">
          <w:marLeft w:val="0"/>
          <w:marRight w:val="0"/>
          <w:marTop w:val="0"/>
          <w:marBottom w:val="0"/>
          <w:divBdr>
            <w:top w:val="none" w:sz="0" w:space="0" w:color="auto"/>
            <w:left w:val="none" w:sz="0" w:space="0" w:color="auto"/>
            <w:bottom w:val="none" w:sz="0" w:space="0" w:color="auto"/>
            <w:right w:val="none" w:sz="0" w:space="0" w:color="auto"/>
          </w:divBdr>
          <w:divsChild>
            <w:div w:id="2092853151">
              <w:marLeft w:val="0"/>
              <w:marRight w:val="0"/>
              <w:marTop w:val="0"/>
              <w:marBottom w:val="0"/>
              <w:divBdr>
                <w:top w:val="none" w:sz="0" w:space="0" w:color="auto"/>
                <w:left w:val="none" w:sz="0" w:space="0" w:color="auto"/>
                <w:bottom w:val="none" w:sz="0" w:space="0" w:color="auto"/>
                <w:right w:val="none" w:sz="0" w:space="0" w:color="auto"/>
              </w:divBdr>
              <w:divsChild>
                <w:div w:id="13558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425">
      <w:bodyDiv w:val="1"/>
      <w:marLeft w:val="0"/>
      <w:marRight w:val="0"/>
      <w:marTop w:val="0"/>
      <w:marBottom w:val="0"/>
      <w:divBdr>
        <w:top w:val="none" w:sz="0" w:space="0" w:color="auto"/>
        <w:left w:val="none" w:sz="0" w:space="0" w:color="auto"/>
        <w:bottom w:val="none" w:sz="0" w:space="0" w:color="auto"/>
        <w:right w:val="none" w:sz="0" w:space="0" w:color="auto"/>
      </w:divBdr>
      <w:divsChild>
        <w:div w:id="1317536642">
          <w:marLeft w:val="0"/>
          <w:marRight w:val="0"/>
          <w:marTop w:val="0"/>
          <w:marBottom w:val="0"/>
          <w:divBdr>
            <w:top w:val="none" w:sz="0" w:space="0" w:color="auto"/>
            <w:left w:val="none" w:sz="0" w:space="0" w:color="auto"/>
            <w:bottom w:val="none" w:sz="0" w:space="0" w:color="auto"/>
            <w:right w:val="none" w:sz="0" w:space="0" w:color="auto"/>
          </w:divBdr>
          <w:divsChild>
            <w:div w:id="1582056712">
              <w:marLeft w:val="0"/>
              <w:marRight w:val="0"/>
              <w:marTop w:val="0"/>
              <w:marBottom w:val="0"/>
              <w:divBdr>
                <w:top w:val="none" w:sz="0" w:space="0" w:color="auto"/>
                <w:left w:val="none" w:sz="0" w:space="0" w:color="auto"/>
                <w:bottom w:val="none" w:sz="0" w:space="0" w:color="auto"/>
                <w:right w:val="none" w:sz="0" w:space="0" w:color="auto"/>
              </w:divBdr>
              <w:divsChild>
                <w:div w:id="1255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5030">
      <w:bodyDiv w:val="1"/>
      <w:marLeft w:val="0"/>
      <w:marRight w:val="0"/>
      <w:marTop w:val="0"/>
      <w:marBottom w:val="0"/>
      <w:divBdr>
        <w:top w:val="none" w:sz="0" w:space="0" w:color="auto"/>
        <w:left w:val="none" w:sz="0" w:space="0" w:color="auto"/>
        <w:bottom w:val="none" w:sz="0" w:space="0" w:color="auto"/>
        <w:right w:val="none" w:sz="0" w:space="0" w:color="auto"/>
      </w:divBdr>
    </w:div>
    <w:div w:id="198713700">
      <w:bodyDiv w:val="1"/>
      <w:marLeft w:val="0"/>
      <w:marRight w:val="0"/>
      <w:marTop w:val="0"/>
      <w:marBottom w:val="0"/>
      <w:divBdr>
        <w:top w:val="none" w:sz="0" w:space="0" w:color="auto"/>
        <w:left w:val="none" w:sz="0" w:space="0" w:color="auto"/>
        <w:bottom w:val="none" w:sz="0" w:space="0" w:color="auto"/>
        <w:right w:val="none" w:sz="0" w:space="0" w:color="auto"/>
      </w:divBdr>
      <w:divsChild>
        <w:div w:id="1116565552">
          <w:marLeft w:val="0"/>
          <w:marRight w:val="0"/>
          <w:marTop w:val="0"/>
          <w:marBottom w:val="0"/>
          <w:divBdr>
            <w:top w:val="none" w:sz="0" w:space="0" w:color="auto"/>
            <w:left w:val="none" w:sz="0" w:space="0" w:color="auto"/>
            <w:bottom w:val="none" w:sz="0" w:space="0" w:color="auto"/>
            <w:right w:val="none" w:sz="0" w:space="0" w:color="auto"/>
          </w:divBdr>
          <w:divsChild>
            <w:div w:id="1675836262">
              <w:marLeft w:val="0"/>
              <w:marRight w:val="0"/>
              <w:marTop w:val="0"/>
              <w:marBottom w:val="0"/>
              <w:divBdr>
                <w:top w:val="none" w:sz="0" w:space="0" w:color="auto"/>
                <w:left w:val="none" w:sz="0" w:space="0" w:color="auto"/>
                <w:bottom w:val="none" w:sz="0" w:space="0" w:color="auto"/>
                <w:right w:val="none" w:sz="0" w:space="0" w:color="auto"/>
              </w:divBdr>
              <w:divsChild>
                <w:div w:id="664435997">
                  <w:marLeft w:val="0"/>
                  <w:marRight w:val="0"/>
                  <w:marTop w:val="0"/>
                  <w:marBottom w:val="0"/>
                  <w:divBdr>
                    <w:top w:val="none" w:sz="0" w:space="0" w:color="auto"/>
                    <w:left w:val="none" w:sz="0" w:space="0" w:color="auto"/>
                    <w:bottom w:val="none" w:sz="0" w:space="0" w:color="auto"/>
                    <w:right w:val="none" w:sz="0" w:space="0" w:color="auto"/>
                  </w:divBdr>
                  <w:divsChild>
                    <w:div w:id="1191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43244">
      <w:bodyDiv w:val="1"/>
      <w:marLeft w:val="0"/>
      <w:marRight w:val="0"/>
      <w:marTop w:val="0"/>
      <w:marBottom w:val="0"/>
      <w:divBdr>
        <w:top w:val="none" w:sz="0" w:space="0" w:color="auto"/>
        <w:left w:val="none" w:sz="0" w:space="0" w:color="auto"/>
        <w:bottom w:val="none" w:sz="0" w:space="0" w:color="auto"/>
        <w:right w:val="none" w:sz="0" w:space="0" w:color="auto"/>
      </w:divBdr>
      <w:divsChild>
        <w:div w:id="1768230753">
          <w:marLeft w:val="0"/>
          <w:marRight w:val="0"/>
          <w:marTop w:val="0"/>
          <w:marBottom w:val="0"/>
          <w:divBdr>
            <w:top w:val="none" w:sz="0" w:space="0" w:color="auto"/>
            <w:left w:val="none" w:sz="0" w:space="0" w:color="auto"/>
            <w:bottom w:val="none" w:sz="0" w:space="0" w:color="auto"/>
            <w:right w:val="none" w:sz="0" w:space="0" w:color="auto"/>
          </w:divBdr>
          <w:divsChild>
            <w:div w:id="1329477018">
              <w:marLeft w:val="0"/>
              <w:marRight w:val="0"/>
              <w:marTop w:val="0"/>
              <w:marBottom w:val="0"/>
              <w:divBdr>
                <w:top w:val="none" w:sz="0" w:space="0" w:color="auto"/>
                <w:left w:val="none" w:sz="0" w:space="0" w:color="auto"/>
                <w:bottom w:val="none" w:sz="0" w:space="0" w:color="auto"/>
                <w:right w:val="none" w:sz="0" w:space="0" w:color="auto"/>
              </w:divBdr>
              <w:divsChild>
                <w:div w:id="13270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3296">
      <w:bodyDiv w:val="1"/>
      <w:marLeft w:val="0"/>
      <w:marRight w:val="0"/>
      <w:marTop w:val="0"/>
      <w:marBottom w:val="0"/>
      <w:divBdr>
        <w:top w:val="none" w:sz="0" w:space="0" w:color="auto"/>
        <w:left w:val="none" w:sz="0" w:space="0" w:color="auto"/>
        <w:bottom w:val="none" w:sz="0" w:space="0" w:color="auto"/>
        <w:right w:val="none" w:sz="0" w:space="0" w:color="auto"/>
      </w:divBdr>
      <w:divsChild>
        <w:div w:id="1082028083">
          <w:marLeft w:val="0"/>
          <w:marRight w:val="0"/>
          <w:marTop w:val="0"/>
          <w:marBottom w:val="0"/>
          <w:divBdr>
            <w:top w:val="none" w:sz="0" w:space="0" w:color="auto"/>
            <w:left w:val="none" w:sz="0" w:space="0" w:color="auto"/>
            <w:bottom w:val="none" w:sz="0" w:space="0" w:color="auto"/>
            <w:right w:val="none" w:sz="0" w:space="0" w:color="auto"/>
          </w:divBdr>
          <w:divsChild>
            <w:div w:id="1678120363">
              <w:marLeft w:val="0"/>
              <w:marRight w:val="0"/>
              <w:marTop w:val="0"/>
              <w:marBottom w:val="0"/>
              <w:divBdr>
                <w:top w:val="none" w:sz="0" w:space="0" w:color="auto"/>
                <w:left w:val="none" w:sz="0" w:space="0" w:color="auto"/>
                <w:bottom w:val="none" w:sz="0" w:space="0" w:color="auto"/>
                <w:right w:val="none" w:sz="0" w:space="0" w:color="auto"/>
              </w:divBdr>
              <w:divsChild>
                <w:div w:id="17715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1434">
      <w:bodyDiv w:val="1"/>
      <w:marLeft w:val="0"/>
      <w:marRight w:val="0"/>
      <w:marTop w:val="0"/>
      <w:marBottom w:val="0"/>
      <w:divBdr>
        <w:top w:val="none" w:sz="0" w:space="0" w:color="auto"/>
        <w:left w:val="none" w:sz="0" w:space="0" w:color="auto"/>
        <w:bottom w:val="none" w:sz="0" w:space="0" w:color="auto"/>
        <w:right w:val="none" w:sz="0" w:space="0" w:color="auto"/>
      </w:divBdr>
      <w:divsChild>
        <w:div w:id="36397827">
          <w:marLeft w:val="0"/>
          <w:marRight w:val="0"/>
          <w:marTop w:val="0"/>
          <w:marBottom w:val="0"/>
          <w:divBdr>
            <w:top w:val="none" w:sz="0" w:space="0" w:color="auto"/>
            <w:left w:val="none" w:sz="0" w:space="0" w:color="auto"/>
            <w:bottom w:val="none" w:sz="0" w:space="0" w:color="auto"/>
            <w:right w:val="none" w:sz="0" w:space="0" w:color="auto"/>
          </w:divBdr>
          <w:divsChild>
            <w:div w:id="149761978">
              <w:marLeft w:val="0"/>
              <w:marRight w:val="0"/>
              <w:marTop w:val="0"/>
              <w:marBottom w:val="0"/>
              <w:divBdr>
                <w:top w:val="none" w:sz="0" w:space="0" w:color="auto"/>
                <w:left w:val="none" w:sz="0" w:space="0" w:color="auto"/>
                <w:bottom w:val="none" w:sz="0" w:space="0" w:color="auto"/>
                <w:right w:val="none" w:sz="0" w:space="0" w:color="auto"/>
              </w:divBdr>
            </w:div>
          </w:divsChild>
        </w:div>
        <w:div w:id="1042435538">
          <w:marLeft w:val="0"/>
          <w:marRight w:val="0"/>
          <w:marTop w:val="0"/>
          <w:marBottom w:val="150"/>
          <w:divBdr>
            <w:top w:val="none" w:sz="0" w:space="0" w:color="auto"/>
            <w:left w:val="none" w:sz="0" w:space="0" w:color="auto"/>
            <w:bottom w:val="none" w:sz="0" w:space="0" w:color="auto"/>
            <w:right w:val="none" w:sz="0" w:space="0" w:color="auto"/>
          </w:divBdr>
          <w:divsChild>
            <w:div w:id="1880898115">
              <w:marLeft w:val="0"/>
              <w:marRight w:val="0"/>
              <w:marTop w:val="0"/>
              <w:marBottom w:val="0"/>
              <w:divBdr>
                <w:top w:val="none" w:sz="0" w:space="0" w:color="auto"/>
                <w:left w:val="none" w:sz="0" w:space="0" w:color="auto"/>
                <w:bottom w:val="none" w:sz="0" w:space="0" w:color="auto"/>
                <w:right w:val="none" w:sz="0" w:space="0" w:color="auto"/>
              </w:divBdr>
              <w:divsChild>
                <w:div w:id="750274041">
                  <w:marLeft w:val="0"/>
                  <w:marRight w:val="0"/>
                  <w:marTop w:val="0"/>
                  <w:marBottom w:val="0"/>
                  <w:divBdr>
                    <w:top w:val="none" w:sz="0" w:space="0" w:color="auto"/>
                    <w:left w:val="none" w:sz="0" w:space="0" w:color="auto"/>
                    <w:bottom w:val="none" w:sz="0" w:space="0" w:color="auto"/>
                    <w:right w:val="none" w:sz="0" w:space="0" w:color="auto"/>
                  </w:divBdr>
                  <w:divsChild>
                    <w:div w:id="838151956">
                      <w:marLeft w:val="0"/>
                      <w:marRight w:val="0"/>
                      <w:marTop w:val="0"/>
                      <w:marBottom w:val="0"/>
                      <w:divBdr>
                        <w:top w:val="none" w:sz="0" w:space="0" w:color="auto"/>
                        <w:left w:val="none" w:sz="0" w:space="0" w:color="auto"/>
                        <w:bottom w:val="none" w:sz="0" w:space="0" w:color="auto"/>
                        <w:right w:val="none" w:sz="0" w:space="0" w:color="auto"/>
                      </w:divBdr>
                      <w:divsChild>
                        <w:div w:id="21249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2326">
      <w:bodyDiv w:val="1"/>
      <w:marLeft w:val="0"/>
      <w:marRight w:val="0"/>
      <w:marTop w:val="0"/>
      <w:marBottom w:val="0"/>
      <w:divBdr>
        <w:top w:val="none" w:sz="0" w:space="0" w:color="auto"/>
        <w:left w:val="none" w:sz="0" w:space="0" w:color="auto"/>
        <w:bottom w:val="none" w:sz="0" w:space="0" w:color="auto"/>
        <w:right w:val="none" w:sz="0" w:space="0" w:color="auto"/>
      </w:divBdr>
      <w:divsChild>
        <w:div w:id="6373147">
          <w:marLeft w:val="0"/>
          <w:marRight w:val="0"/>
          <w:marTop w:val="0"/>
          <w:marBottom w:val="0"/>
          <w:divBdr>
            <w:top w:val="none" w:sz="0" w:space="0" w:color="auto"/>
            <w:left w:val="none" w:sz="0" w:space="0" w:color="auto"/>
            <w:bottom w:val="none" w:sz="0" w:space="0" w:color="auto"/>
            <w:right w:val="none" w:sz="0" w:space="0" w:color="auto"/>
          </w:divBdr>
          <w:divsChild>
            <w:div w:id="930312827">
              <w:marLeft w:val="0"/>
              <w:marRight w:val="0"/>
              <w:marTop w:val="0"/>
              <w:marBottom w:val="0"/>
              <w:divBdr>
                <w:top w:val="none" w:sz="0" w:space="0" w:color="auto"/>
                <w:left w:val="none" w:sz="0" w:space="0" w:color="auto"/>
                <w:bottom w:val="none" w:sz="0" w:space="0" w:color="auto"/>
                <w:right w:val="none" w:sz="0" w:space="0" w:color="auto"/>
              </w:divBdr>
              <w:divsChild>
                <w:div w:id="13511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4673">
      <w:bodyDiv w:val="1"/>
      <w:marLeft w:val="0"/>
      <w:marRight w:val="0"/>
      <w:marTop w:val="0"/>
      <w:marBottom w:val="0"/>
      <w:divBdr>
        <w:top w:val="none" w:sz="0" w:space="0" w:color="auto"/>
        <w:left w:val="none" w:sz="0" w:space="0" w:color="auto"/>
        <w:bottom w:val="none" w:sz="0" w:space="0" w:color="auto"/>
        <w:right w:val="none" w:sz="0" w:space="0" w:color="auto"/>
      </w:divBdr>
    </w:div>
    <w:div w:id="354117147">
      <w:bodyDiv w:val="1"/>
      <w:marLeft w:val="0"/>
      <w:marRight w:val="0"/>
      <w:marTop w:val="0"/>
      <w:marBottom w:val="0"/>
      <w:divBdr>
        <w:top w:val="none" w:sz="0" w:space="0" w:color="auto"/>
        <w:left w:val="none" w:sz="0" w:space="0" w:color="auto"/>
        <w:bottom w:val="none" w:sz="0" w:space="0" w:color="auto"/>
        <w:right w:val="none" w:sz="0" w:space="0" w:color="auto"/>
      </w:divBdr>
    </w:div>
    <w:div w:id="367461068">
      <w:bodyDiv w:val="1"/>
      <w:marLeft w:val="0"/>
      <w:marRight w:val="0"/>
      <w:marTop w:val="0"/>
      <w:marBottom w:val="0"/>
      <w:divBdr>
        <w:top w:val="none" w:sz="0" w:space="0" w:color="auto"/>
        <w:left w:val="none" w:sz="0" w:space="0" w:color="auto"/>
        <w:bottom w:val="none" w:sz="0" w:space="0" w:color="auto"/>
        <w:right w:val="none" w:sz="0" w:space="0" w:color="auto"/>
      </w:divBdr>
      <w:divsChild>
        <w:div w:id="1309627151">
          <w:marLeft w:val="0"/>
          <w:marRight w:val="0"/>
          <w:marTop w:val="0"/>
          <w:marBottom w:val="0"/>
          <w:divBdr>
            <w:top w:val="none" w:sz="0" w:space="0" w:color="auto"/>
            <w:left w:val="none" w:sz="0" w:space="0" w:color="auto"/>
            <w:bottom w:val="none" w:sz="0" w:space="0" w:color="auto"/>
            <w:right w:val="none" w:sz="0" w:space="0" w:color="auto"/>
          </w:divBdr>
          <w:divsChild>
            <w:div w:id="1122263559">
              <w:marLeft w:val="0"/>
              <w:marRight w:val="0"/>
              <w:marTop w:val="0"/>
              <w:marBottom w:val="0"/>
              <w:divBdr>
                <w:top w:val="none" w:sz="0" w:space="0" w:color="auto"/>
                <w:left w:val="none" w:sz="0" w:space="0" w:color="auto"/>
                <w:bottom w:val="none" w:sz="0" w:space="0" w:color="auto"/>
                <w:right w:val="none" w:sz="0" w:space="0" w:color="auto"/>
              </w:divBdr>
              <w:divsChild>
                <w:div w:id="16379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4108">
      <w:bodyDiv w:val="1"/>
      <w:marLeft w:val="0"/>
      <w:marRight w:val="0"/>
      <w:marTop w:val="0"/>
      <w:marBottom w:val="0"/>
      <w:divBdr>
        <w:top w:val="none" w:sz="0" w:space="0" w:color="auto"/>
        <w:left w:val="none" w:sz="0" w:space="0" w:color="auto"/>
        <w:bottom w:val="none" w:sz="0" w:space="0" w:color="auto"/>
        <w:right w:val="none" w:sz="0" w:space="0" w:color="auto"/>
      </w:divBdr>
    </w:div>
    <w:div w:id="377321993">
      <w:bodyDiv w:val="1"/>
      <w:marLeft w:val="0"/>
      <w:marRight w:val="0"/>
      <w:marTop w:val="0"/>
      <w:marBottom w:val="0"/>
      <w:divBdr>
        <w:top w:val="none" w:sz="0" w:space="0" w:color="auto"/>
        <w:left w:val="none" w:sz="0" w:space="0" w:color="auto"/>
        <w:bottom w:val="none" w:sz="0" w:space="0" w:color="auto"/>
        <w:right w:val="none" w:sz="0" w:space="0" w:color="auto"/>
      </w:divBdr>
    </w:div>
    <w:div w:id="377823636">
      <w:bodyDiv w:val="1"/>
      <w:marLeft w:val="0"/>
      <w:marRight w:val="0"/>
      <w:marTop w:val="0"/>
      <w:marBottom w:val="0"/>
      <w:divBdr>
        <w:top w:val="none" w:sz="0" w:space="0" w:color="auto"/>
        <w:left w:val="none" w:sz="0" w:space="0" w:color="auto"/>
        <w:bottom w:val="none" w:sz="0" w:space="0" w:color="auto"/>
        <w:right w:val="none" w:sz="0" w:space="0" w:color="auto"/>
      </w:divBdr>
    </w:div>
    <w:div w:id="402146909">
      <w:bodyDiv w:val="1"/>
      <w:marLeft w:val="0"/>
      <w:marRight w:val="0"/>
      <w:marTop w:val="0"/>
      <w:marBottom w:val="0"/>
      <w:divBdr>
        <w:top w:val="none" w:sz="0" w:space="0" w:color="auto"/>
        <w:left w:val="none" w:sz="0" w:space="0" w:color="auto"/>
        <w:bottom w:val="none" w:sz="0" w:space="0" w:color="auto"/>
        <w:right w:val="none" w:sz="0" w:space="0" w:color="auto"/>
      </w:divBdr>
      <w:divsChild>
        <w:div w:id="702632316">
          <w:marLeft w:val="0"/>
          <w:marRight w:val="0"/>
          <w:marTop w:val="0"/>
          <w:marBottom w:val="0"/>
          <w:divBdr>
            <w:top w:val="none" w:sz="0" w:space="0" w:color="auto"/>
            <w:left w:val="none" w:sz="0" w:space="0" w:color="auto"/>
            <w:bottom w:val="none" w:sz="0" w:space="0" w:color="auto"/>
            <w:right w:val="none" w:sz="0" w:space="0" w:color="auto"/>
          </w:divBdr>
          <w:divsChild>
            <w:div w:id="19748214">
              <w:marLeft w:val="0"/>
              <w:marRight w:val="0"/>
              <w:marTop w:val="0"/>
              <w:marBottom w:val="0"/>
              <w:divBdr>
                <w:top w:val="none" w:sz="0" w:space="0" w:color="auto"/>
                <w:left w:val="none" w:sz="0" w:space="0" w:color="auto"/>
                <w:bottom w:val="none" w:sz="0" w:space="0" w:color="auto"/>
                <w:right w:val="none" w:sz="0" w:space="0" w:color="auto"/>
              </w:divBdr>
              <w:divsChild>
                <w:div w:id="20498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2114">
      <w:bodyDiv w:val="1"/>
      <w:marLeft w:val="0"/>
      <w:marRight w:val="0"/>
      <w:marTop w:val="0"/>
      <w:marBottom w:val="0"/>
      <w:divBdr>
        <w:top w:val="none" w:sz="0" w:space="0" w:color="auto"/>
        <w:left w:val="none" w:sz="0" w:space="0" w:color="auto"/>
        <w:bottom w:val="none" w:sz="0" w:space="0" w:color="auto"/>
        <w:right w:val="none" w:sz="0" w:space="0" w:color="auto"/>
      </w:divBdr>
      <w:divsChild>
        <w:div w:id="1677344056">
          <w:marLeft w:val="0"/>
          <w:marRight w:val="0"/>
          <w:marTop w:val="0"/>
          <w:marBottom w:val="0"/>
          <w:divBdr>
            <w:top w:val="none" w:sz="0" w:space="0" w:color="auto"/>
            <w:left w:val="none" w:sz="0" w:space="0" w:color="auto"/>
            <w:bottom w:val="none" w:sz="0" w:space="0" w:color="auto"/>
            <w:right w:val="none" w:sz="0" w:space="0" w:color="auto"/>
          </w:divBdr>
          <w:divsChild>
            <w:div w:id="1790198037">
              <w:marLeft w:val="0"/>
              <w:marRight w:val="0"/>
              <w:marTop w:val="0"/>
              <w:marBottom w:val="0"/>
              <w:divBdr>
                <w:top w:val="none" w:sz="0" w:space="0" w:color="auto"/>
                <w:left w:val="none" w:sz="0" w:space="0" w:color="auto"/>
                <w:bottom w:val="none" w:sz="0" w:space="0" w:color="auto"/>
                <w:right w:val="none" w:sz="0" w:space="0" w:color="auto"/>
              </w:divBdr>
              <w:divsChild>
                <w:div w:id="18891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003">
      <w:bodyDiv w:val="1"/>
      <w:marLeft w:val="0"/>
      <w:marRight w:val="0"/>
      <w:marTop w:val="0"/>
      <w:marBottom w:val="0"/>
      <w:divBdr>
        <w:top w:val="none" w:sz="0" w:space="0" w:color="auto"/>
        <w:left w:val="none" w:sz="0" w:space="0" w:color="auto"/>
        <w:bottom w:val="none" w:sz="0" w:space="0" w:color="auto"/>
        <w:right w:val="none" w:sz="0" w:space="0" w:color="auto"/>
      </w:divBdr>
      <w:divsChild>
        <w:div w:id="891888847">
          <w:marLeft w:val="0"/>
          <w:marRight w:val="0"/>
          <w:marTop w:val="0"/>
          <w:marBottom w:val="0"/>
          <w:divBdr>
            <w:top w:val="none" w:sz="0" w:space="0" w:color="auto"/>
            <w:left w:val="none" w:sz="0" w:space="0" w:color="auto"/>
            <w:bottom w:val="none" w:sz="0" w:space="0" w:color="auto"/>
            <w:right w:val="none" w:sz="0" w:space="0" w:color="auto"/>
          </w:divBdr>
          <w:divsChild>
            <w:div w:id="374542759">
              <w:marLeft w:val="0"/>
              <w:marRight w:val="0"/>
              <w:marTop w:val="0"/>
              <w:marBottom w:val="0"/>
              <w:divBdr>
                <w:top w:val="none" w:sz="0" w:space="0" w:color="auto"/>
                <w:left w:val="none" w:sz="0" w:space="0" w:color="auto"/>
                <w:bottom w:val="none" w:sz="0" w:space="0" w:color="auto"/>
                <w:right w:val="none" w:sz="0" w:space="0" w:color="auto"/>
              </w:divBdr>
              <w:divsChild>
                <w:div w:id="151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3717">
      <w:bodyDiv w:val="1"/>
      <w:marLeft w:val="0"/>
      <w:marRight w:val="0"/>
      <w:marTop w:val="0"/>
      <w:marBottom w:val="0"/>
      <w:divBdr>
        <w:top w:val="none" w:sz="0" w:space="0" w:color="auto"/>
        <w:left w:val="none" w:sz="0" w:space="0" w:color="auto"/>
        <w:bottom w:val="none" w:sz="0" w:space="0" w:color="auto"/>
        <w:right w:val="none" w:sz="0" w:space="0" w:color="auto"/>
      </w:divBdr>
      <w:divsChild>
        <w:div w:id="1483354560">
          <w:marLeft w:val="0"/>
          <w:marRight w:val="0"/>
          <w:marTop w:val="0"/>
          <w:marBottom w:val="0"/>
          <w:divBdr>
            <w:top w:val="none" w:sz="0" w:space="0" w:color="auto"/>
            <w:left w:val="none" w:sz="0" w:space="0" w:color="auto"/>
            <w:bottom w:val="none" w:sz="0" w:space="0" w:color="auto"/>
            <w:right w:val="none" w:sz="0" w:space="0" w:color="auto"/>
          </w:divBdr>
          <w:divsChild>
            <w:div w:id="204026445">
              <w:marLeft w:val="0"/>
              <w:marRight w:val="0"/>
              <w:marTop w:val="0"/>
              <w:marBottom w:val="0"/>
              <w:divBdr>
                <w:top w:val="none" w:sz="0" w:space="0" w:color="auto"/>
                <w:left w:val="none" w:sz="0" w:space="0" w:color="auto"/>
                <w:bottom w:val="none" w:sz="0" w:space="0" w:color="auto"/>
                <w:right w:val="none" w:sz="0" w:space="0" w:color="auto"/>
              </w:divBdr>
              <w:divsChild>
                <w:div w:id="1307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4690">
      <w:bodyDiv w:val="1"/>
      <w:marLeft w:val="0"/>
      <w:marRight w:val="0"/>
      <w:marTop w:val="0"/>
      <w:marBottom w:val="0"/>
      <w:divBdr>
        <w:top w:val="none" w:sz="0" w:space="0" w:color="auto"/>
        <w:left w:val="none" w:sz="0" w:space="0" w:color="auto"/>
        <w:bottom w:val="none" w:sz="0" w:space="0" w:color="auto"/>
        <w:right w:val="none" w:sz="0" w:space="0" w:color="auto"/>
      </w:divBdr>
    </w:div>
    <w:div w:id="535390748">
      <w:bodyDiv w:val="1"/>
      <w:marLeft w:val="0"/>
      <w:marRight w:val="0"/>
      <w:marTop w:val="0"/>
      <w:marBottom w:val="0"/>
      <w:divBdr>
        <w:top w:val="none" w:sz="0" w:space="0" w:color="auto"/>
        <w:left w:val="none" w:sz="0" w:space="0" w:color="auto"/>
        <w:bottom w:val="none" w:sz="0" w:space="0" w:color="auto"/>
        <w:right w:val="none" w:sz="0" w:space="0" w:color="auto"/>
      </w:divBdr>
      <w:divsChild>
        <w:div w:id="1849127301">
          <w:marLeft w:val="0"/>
          <w:marRight w:val="0"/>
          <w:marTop w:val="0"/>
          <w:marBottom w:val="0"/>
          <w:divBdr>
            <w:top w:val="none" w:sz="0" w:space="0" w:color="auto"/>
            <w:left w:val="none" w:sz="0" w:space="0" w:color="auto"/>
            <w:bottom w:val="none" w:sz="0" w:space="0" w:color="auto"/>
            <w:right w:val="none" w:sz="0" w:space="0" w:color="auto"/>
          </w:divBdr>
          <w:divsChild>
            <w:div w:id="47072524">
              <w:marLeft w:val="0"/>
              <w:marRight w:val="0"/>
              <w:marTop w:val="0"/>
              <w:marBottom w:val="0"/>
              <w:divBdr>
                <w:top w:val="none" w:sz="0" w:space="0" w:color="auto"/>
                <w:left w:val="none" w:sz="0" w:space="0" w:color="auto"/>
                <w:bottom w:val="none" w:sz="0" w:space="0" w:color="auto"/>
                <w:right w:val="none" w:sz="0" w:space="0" w:color="auto"/>
              </w:divBdr>
              <w:divsChild>
                <w:div w:id="10501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02">
      <w:bodyDiv w:val="1"/>
      <w:marLeft w:val="0"/>
      <w:marRight w:val="0"/>
      <w:marTop w:val="0"/>
      <w:marBottom w:val="0"/>
      <w:divBdr>
        <w:top w:val="none" w:sz="0" w:space="0" w:color="auto"/>
        <w:left w:val="none" w:sz="0" w:space="0" w:color="auto"/>
        <w:bottom w:val="none" w:sz="0" w:space="0" w:color="auto"/>
        <w:right w:val="none" w:sz="0" w:space="0" w:color="auto"/>
      </w:divBdr>
    </w:div>
    <w:div w:id="547226713">
      <w:bodyDiv w:val="1"/>
      <w:marLeft w:val="0"/>
      <w:marRight w:val="0"/>
      <w:marTop w:val="0"/>
      <w:marBottom w:val="0"/>
      <w:divBdr>
        <w:top w:val="none" w:sz="0" w:space="0" w:color="auto"/>
        <w:left w:val="none" w:sz="0" w:space="0" w:color="auto"/>
        <w:bottom w:val="none" w:sz="0" w:space="0" w:color="auto"/>
        <w:right w:val="none" w:sz="0" w:space="0" w:color="auto"/>
      </w:divBdr>
      <w:divsChild>
        <w:div w:id="2082486026">
          <w:marLeft w:val="0"/>
          <w:marRight w:val="0"/>
          <w:marTop w:val="0"/>
          <w:marBottom w:val="0"/>
          <w:divBdr>
            <w:top w:val="none" w:sz="0" w:space="0" w:color="auto"/>
            <w:left w:val="none" w:sz="0" w:space="0" w:color="auto"/>
            <w:bottom w:val="none" w:sz="0" w:space="0" w:color="auto"/>
            <w:right w:val="none" w:sz="0" w:space="0" w:color="auto"/>
          </w:divBdr>
          <w:divsChild>
            <w:div w:id="546257974">
              <w:marLeft w:val="0"/>
              <w:marRight w:val="0"/>
              <w:marTop w:val="0"/>
              <w:marBottom w:val="0"/>
              <w:divBdr>
                <w:top w:val="none" w:sz="0" w:space="0" w:color="auto"/>
                <w:left w:val="none" w:sz="0" w:space="0" w:color="auto"/>
                <w:bottom w:val="none" w:sz="0" w:space="0" w:color="auto"/>
                <w:right w:val="none" w:sz="0" w:space="0" w:color="auto"/>
              </w:divBdr>
              <w:divsChild>
                <w:div w:id="21389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5031">
      <w:bodyDiv w:val="1"/>
      <w:marLeft w:val="0"/>
      <w:marRight w:val="0"/>
      <w:marTop w:val="0"/>
      <w:marBottom w:val="0"/>
      <w:divBdr>
        <w:top w:val="none" w:sz="0" w:space="0" w:color="auto"/>
        <w:left w:val="none" w:sz="0" w:space="0" w:color="auto"/>
        <w:bottom w:val="none" w:sz="0" w:space="0" w:color="auto"/>
        <w:right w:val="none" w:sz="0" w:space="0" w:color="auto"/>
      </w:divBdr>
      <w:divsChild>
        <w:div w:id="1922639262">
          <w:marLeft w:val="0"/>
          <w:marRight w:val="0"/>
          <w:marTop w:val="0"/>
          <w:marBottom w:val="0"/>
          <w:divBdr>
            <w:top w:val="none" w:sz="0" w:space="0" w:color="auto"/>
            <w:left w:val="none" w:sz="0" w:space="0" w:color="auto"/>
            <w:bottom w:val="none" w:sz="0" w:space="0" w:color="auto"/>
            <w:right w:val="none" w:sz="0" w:space="0" w:color="auto"/>
          </w:divBdr>
          <w:divsChild>
            <w:div w:id="182326553">
              <w:marLeft w:val="0"/>
              <w:marRight w:val="0"/>
              <w:marTop w:val="0"/>
              <w:marBottom w:val="0"/>
              <w:divBdr>
                <w:top w:val="none" w:sz="0" w:space="0" w:color="auto"/>
                <w:left w:val="none" w:sz="0" w:space="0" w:color="auto"/>
                <w:bottom w:val="none" w:sz="0" w:space="0" w:color="auto"/>
                <w:right w:val="none" w:sz="0" w:space="0" w:color="auto"/>
              </w:divBdr>
              <w:divsChild>
                <w:div w:id="21324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9488">
      <w:bodyDiv w:val="1"/>
      <w:marLeft w:val="0"/>
      <w:marRight w:val="0"/>
      <w:marTop w:val="0"/>
      <w:marBottom w:val="0"/>
      <w:divBdr>
        <w:top w:val="none" w:sz="0" w:space="0" w:color="auto"/>
        <w:left w:val="none" w:sz="0" w:space="0" w:color="auto"/>
        <w:bottom w:val="none" w:sz="0" w:space="0" w:color="auto"/>
        <w:right w:val="none" w:sz="0" w:space="0" w:color="auto"/>
      </w:divBdr>
      <w:divsChild>
        <w:div w:id="646084390">
          <w:marLeft w:val="0"/>
          <w:marRight w:val="0"/>
          <w:marTop w:val="0"/>
          <w:marBottom w:val="0"/>
          <w:divBdr>
            <w:top w:val="none" w:sz="0" w:space="0" w:color="auto"/>
            <w:left w:val="none" w:sz="0" w:space="0" w:color="auto"/>
            <w:bottom w:val="none" w:sz="0" w:space="0" w:color="auto"/>
            <w:right w:val="none" w:sz="0" w:space="0" w:color="auto"/>
          </w:divBdr>
          <w:divsChild>
            <w:div w:id="1249735766">
              <w:marLeft w:val="0"/>
              <w:marRight w:val="0"/>
              <w:marTop w:val="0"/>
              <w:marBottom w:val="0"/>
              <w:divBdr>
                <w:top w:val="none" w:sz="0" w:space="0" w:color="auto"/>
                <w:left w:val="none" w:sz="0" w:space="0" w:color="auto"/>
                <w:bottom w:val="none" w:sz="0" w:space="0" w:color="auto"/>
                <w:right w:val="none" w:sz="0" w:space="0" w:color="auto"/>
              </w:divBdr>
              <w:divsChild>
                <w:div w:id="2060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3430">
      <w:bodyDiv w:val="1"/>
      <w:marLeft w:val="0"/>
      <w:marRight w:val="0"/>
      <w:marTop w:val="0"/>
      <w:marBottom w:val="0"/>
      <w:divBdr>
        <w:top w:val="none" w:sz="0" w:space="0" w:color="auto"/>
        <w:left w:val="none" w:sz="0" w:space="0" w:color="auto"/>
        <w:bottom w:val="none" w:sz="0" w:space="0" w:color="auto"/>
        <w:right w:val="none" w:sz="0" w:space="0" w:color="auto"/>
      </w:divBdr>
      <w:divsChild>
        <w:div w:id="1823887543">
          <w:marLeft w:val="0"/>
          <w:marRight w:val="0"/>
          <w:marTop w:val="0"/>
          <w:marBottom w:val="0"/>
          <w:divBdr>
            <w:top w:val="none" w:sz="0" w:space="0" w:color="auto"/>
            <w:left w:val="none" w:sz="0" w:space="0" w:color="auto"/>
            <w:bottom w:val="none" w:sz="0" w:space="0" w:color="auto"/>
            <w:right w:val="none" w:sz="0" w:space="0" w:color="auto"/>
          </w:divBdr>
          <w:divsChild>
            <w:div w:id="859316749">
              <w:marLeft w:val="0"/>
              <w:marRight w:val="0"/>
              <w:marTop w:val="0"/>
              <w:marBottom w:val="0"/>
              <w:divBdr>
                <w:top w:val="none" w:sz="0" w:space="0" w:color="auto"/>
                <w:left w:val="none" w:sz="0" w:space="0" w:color="auto"/>
                <w:bottom w:val="none" w:sz="0" w:space="0" w:color="auto"/>
                <w:right w:val="none" w:sz="0" w:space="0" w:color="auto"/>
              </w:divBdr>
              <w:divsChild>
                <w:div w:id="6626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5000">
      <w:bodyDiv w:val="1"/>
      <w:marLeft w:val="0"/>
      <w:marRight w:val="0"/>
      <w:marTop w:val="0"/>
      <w:marBottom w:val="0"/>
      <w:divBdr>
        <w:top w:val="none" w:sz="0" w:space="0" w:color="auto"/>
        <w:left w:val="none" w:sz="0" w:space="0" w:color="auto"/>
        <w:bottom w:val="none" w:sz="0" w:space="0" w:color="auto"/>
        <w:right w:val="none" w:sz="0" w:space="0" w:color="auto"/>
      </w:divBdr>
    </w:div>
    <w:div w:id="604849061">
      <w:bodyDiv w:val="1"/>
      <w:marLeft w:val="0"/>
      <w:marRight w:val="0"/>
      <w:marTop w:val="0"/>
      <w:marBottom w:val="0"/>
      <w:divBdr>
        <w:top w:val="none" w:sz="0" w:space="0" w:color="auto"/>
        <w:left w:val="none" w:sz="0" w:space="0" w:color="auto"/>
        <w:bottom w:val="none" w:sz="0" w:space="0" w:color="auto"/>
        <w:right w:val="none" w:sz="0" w:space="0" w:color="auto"/>
      </w:divBdr>
      <w:divsChild>
        <w:div w:id="1320619960">
          <w:marLeft w:val="0"/>
          <w:marRight w:val="0"/>
          <w:marTop w:val="0"/>
          <w:marBottom w:val="0"/>
          <w:divBdr>
            <w:top w:val="none" w:sz="0" w:space="0" w:color="auto"/>
            <w:left w:val="none" w:sz="0" w:space="0" w:color="auto"/>
            <w:bottom w:val="none" w:sz="0" w:space="0" w:color="auto"/>
            <w:right w:val="none" w:sz="0" w:space="0" w:color="auto"/>
          </w:divBdr>
          <w:divsChild>
            <w:div w:id="917980937">
              <w:marLeft w:val="0"/>
              <w:marRight w:val="0"/>
              <w:marTop w:val="0"/>
              <w:marBottom w:val="0"/>
              <w:divBdr>
                <w:top w:val="none" w:sz="0" w:space="0" w:color="auto"/>
                <w:left w:val="none" w:sz="0" w:space="0" w:color="auto"/>
                <w:bottom w:val="none" w:sz="0" w:space="0" w:color="auto"/>
                <w:right w:val="none" w:sz="0" w:space="0" w:color="auto"/>
              </w:divBdr>
              <w:divsChild>
                <w:div w:id="546331933">
                  <w:marLeft w:val="0"/>
                  <w:marRight w:val="0"/>
                  <w:marTop w:val="0"/>
                  <w:marBottom w:val="0"/>
                  <w:divBdr>
                    <w:top w:val="none" w:sz="0" w:space="0" w:color="auto"/>
                    <w:left w:val="none" w:sz="0" w:space="0" w:color="auto"/>
                    <w:bottom w:val="none" w:sz="0" w:space="0" w:color="auto"/>
                    <w:right w:val="none" w:sz="0" w:space="0" w:color="auto"/>
                  </w:divBdr>
                  <w:divsChild>
                    <w:div w:id="3998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42395">
      <w:bodyDiv w:val="1"/>
      <w:marLeft w:val="0"/>
      <w:marRight w:val="0"/>
      <w:marTop w:val="0"/>
      <w:marBottom w:val="0"/>
      <w:divBdr>
        <w:top w:val="none" w:sz="0" w:space="0" w:color="auto"/>
        <w:left w:val="none" w:sz="0" w:space="0" w:color="auto"/>
        <w:bottom w:val="none" w:sz="0" w:space="0" w:color="auto"/>
        <w:right w:val="none" w:sz="0" w:space="0" w:color="auto"/>
      </w:divBdr>
      <w:divsChild>
        <w:div w:id="131217920">
          <w:marLeft w:val="0"/>
          <w:marRight w:val="0"/>
          <w:marTop w:val="0"/>
          <w:marBottom w:val="0"/>
          <w:divBdr>
            <w:top w:val="none" w:sz="0" w:space="0" w:color="auto"/>
            <w:left w:val="none" w:sz="0" w:space="0" w:color="auto"/>
            <w:bottom w:val="none" w:sz="0" w:space="0" w:color="auto"/>
            <w:right w:val="none" w:sz="0" w:space="0" w:color="auto"/>
          </w:divBdr>
          <w:divsChild>
            <w:div w:id="392049931">
              <w:marLeft w:val="0"/>
              <w:marRight w:val="0"/>
              <w:marTop w:val="0"/>
              <w:marBottom w:val="0"/>
              <w:divBdr>
                <w:top w:val="none" w:sz="0" w:space="0" w:color="auto"/>
                <w:left w:val="none" w:sz="0" w:space="0" w:color="auto"/>
                <w:bottom w:val="none" w:sz="0" w:space="0" w:color="auto"/>
                <w:right w:val="none" w:sz="0" w:space="0" w:color="auto"/>
              </w:divBdr>
              <w:divsChild>
                <w:div w:id="495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262">
      <w:bodyDiv w:val="1"/>
      <w:marLeft w:val="0"/>
      <w:marRight w:val="0"/>
      <w:marTop w:val="0"/>
      <w:marBottom w:val="0"/>
      <w:divBdr>
        <w:top w:val="none" w:sz="0" w:space="0" w:color="auto"/>
        <w:left w:val="none" w:sz="0" w:space="0" w:color="auto"/>
        <w:bottom w:val="none" w:sz="0" w:space="0" w:color="auto"/>
        <w:right w:val="none" w:sz="0" w:space="0" w:color="auto"/>
      </w:divBdr>
      <w:divsChild>
        <w:div w:id="893349593">
          <w:marLeft w:val="0"/>
          <w:marRight w:val="0"/>
          <w:marTop w:val="0"/>
          <w:marBottom w:val="0"/>
          <w:divBdr>
            <w:top w:val="none" w:sz="0" w:space="0" w:color="auto"/>
            <w:left w:val="none" w:sz="0" w:space="0" w:color="auto"/>
            <w:bottom w:val="none" w:sz="0" w:space="0" w:color="auto"/>
            <w:right w:val="none" w:sz="0" w:space="0" w:color="auto"/>
          </w:divBdr>
          <w:divsChild>
            <w:div w:id="219875053">
              <w:marLeft w:val="0"/>
              <w:marRight w:val="0"/>
              <w:marTop w:val="0"/>
              <w:marBottom w:val="0"/>
              <w:divBdr>
                <w:top w:val="none" w:sz="0" w:space="0" w:color="auto"/>
                <w:left w:val="none" w:sz="0" w:space="0" w:color="auto"/>
                <w:bottom w:val="none" w:sz="0" w:space="0" w:color="auto"/>
                <w:right w:val="none" w:sz="0" w:space="0" w:color="auto"/>
              </w:divBdr>
              <w:divsChild>
                <w:div w:id="1773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9372">
      <w:bodyDiv w:val="1"/>
      <w:marLeft w:val="0"/>
      <w:marRight w:val="0"/>
      <w:marTop w:val="0"/>
      <w:marBottom w:val="0"/>
      <w:divBdr>
        <w:top w:val="none" w:sz="0" w:space="0" w:color="auto"/>
        <w:left w:val="none" w:sz="0" w:space="0" w:color="auto"/>
        <w:bottom w:val="none" w:sz="0" w:space="0" w:color="auto"/>
        <w:right w:val="none" w:sz="0" w:space="0" w:color="auto"/>
      </w:divBdr>
    </w:div>
    <w:div w:id="665397324">
      <w:bodyDiv w:val="1"/>
      <w:marLeft w:val="0"/>
      <w:marRight w:val="0"/>
      <w:marTop w:val="0"/>
      <w:marBottom w:val="0"/>
      <w:divBdr>
        <w:top w:val="none" w:sz="0" w:space="0" w:color="auto"/>
        <w:left w:val="none" w:sz="0" w:space="0" w:color="auto"/>
        <w:bottom w:val="none" w:sz="0" w:space="0" w:color="auto"/>
        <w:right w:val="none" w:sz="0" w:space="0" w:color="auto"/>
      </w:divBdr>
      <w:divsChild>
        <w:div w:id="2072386569">
          <w:marLeft w:val="0"/>
          <w:marRight w:val="0"/>
          <w:marTop w:val="0"/>
          <w:marBottom w:val="0"/>
          <w:divBdr>
            <w:top w:val="none" w:sz="0" w:space="0" w:color="auto"/>
            <w:left w:val="none" w:sz="0" w:space="0" w:color="auto"/>
            <w:bottom w:val="none" w:sz="0" w:space="0" w:color="auto"/>
            <w:right w:val="none" w:sz="0" w:space="0" w:color="auto"/>
          </w:divBdr>
          <w:divsChild>
            <w:div w:id="434595370">
              <w:marLeft w:val="0"/>
              <w:marRight w:val="0"/>
              <w:marTop w:val="0"/>
              <w:marBottom w:val="0"/>
              <w:divBdr>
                <w:top w:val="none" w:sz="0" w:space="0" w:color="auto"/>
                <w:left w:val="none" w:sz="0" w:space="0" w:color="auto"/>
                <w:bottom w:val="none" w:sz="0" w:space="0" w:color="auto"/>
                <w:right w:val="none" w:sz="0" w:space="0" w:color="auto"/>
              </w:divBdr>
              <w:divsChild>
                <w:div w:id="20077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8878">
      <w:bodyDiv w:val="1"/>
      <w:marLeft w:val="0"/>
      <w:marRight w:val="0"/>
      <w:marTop w:val="0"/>
      <w:marBottom w:val="0"/>
      <w:divBdr>
        <w:top w:val="none" w:sz="0" w:space="0" w:color="auto"/>
        <w:left w:val="none" w:sz="0" w:space="0" w:color="auto"/>
        <w:bottom w:val="none" w:sz="0" w:space="0" w:color="auto"/>
        <w:right w:val="none" w:sz="0" w:space="0" w:color="auto"/>
      </w:divBdr>
      <w:divsChild>
        <w:div w:id="32197288">
          <w:marLeft w:val="0"/>
          <w:marRight w:val="0"/>
          <w:marTop w:val="0"/>
          <w:marBottom w:val="0"/>
          <w:divBdr>
            <w:top w:val="none" w:sz="0" w:space="0" w:color="auto"/>
            <w:left w:val="none" w:sz="0" w:space="0" w:color="auto"/>
            <w:bottom w:val="none" w:sz="0" w:space="0" w:color="auto"/>
            <w:right w:val="none" w:sz="0" w:space="0" w:color="auto"/>
          </w:divBdr>
          <w:divsChild>
            <w:div w:id="412967786">
              <w:marLeft w:val="0"/>
              <w:marRight w:val="0"/>
              <w:marTop w:val="0"/>
              <w:marBottom w:val="0"/>
              <w:divBdr>
                <w:top w:val="none" w:sz="0" w:space="0" w:color="auto"/>
                <w:left w:val="none" w:sz="0" w:space="0" w:color="auto"/>
                <w:bottom w:val="none" w:sz="0" w:space="0" w:color="auto"/>
                <w:right w:val="none" w:sz="0" w:space="0" w:color="auto"/>
              </w:divBdr>
              <w:divsChild>
                <w:div w:id="829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8182">
      <w:bodyDiv w:val="1"/>
      <w:marLeft w:val="0"/>
      <w:marRight w:val="0"/>
      <w:marTop w:val="0"/>
      <w:marBottom w:val="0"/>
      <w:divBdr>
        <w:top w:val="none" w:sz="0" w:space="0" w:color="auto"/>
        <w:left w:val="none" w:sz="0" w:space="0" w:color="auto"/>
        <w:bottom w:val="none" w:sz="0" w:space="0" w:color="auto"/>
        <w:right w:val="none" w:sz="0" w:space="0" w:color="auto"/>
      </w:divBdr>
      <w:divsChild>
        <w:div w:id="1674525317">
          <w:marLeft w:val="0"/>
          <w:marRight w:val="0"/>
          <w:marTop w:val="0"/>
          <w:marBottom w:val="0"/>
          <w:divBdr>
            <w:top w:val="none" w:sz="0" w:space="0" w:color="auto"/>
            <w:left w:val="none" w:sz="0" w:space="0" w:color="auto"/>
            <w:bottom w:val="none" w:sz="0" w:space="0" w:color="auto"/>
            <w:right w:val="none" w:sz="0" w:space="0" w:color="auto"/>
          </w:divBdr>
          <w:divsChild>
            <w:div w:id="360519217">
              <w:marLeft w:val="0"/>
              <w:marRight w:val="0"/>
              <w:marTop w:val="0"/>
              <w:marBottom w:val="0"/>
              <w:divBdr>
                <w:top w:val="none" w:sz="0" w:space="0" w:color="auto"/>
                <w:left w:val="none" w:sz="0" w:space="0" w:color="auto"/>
                <w:bottom w:val="none" w:sz="0" w:space="0" w:color="auto"/>
                <w:right w:val="none" w:sz="0" w:space="0" w:color="auto"/>
              </w:divBdr>
              <w:divsChild>
                <w:div w:id="13093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88423">
      <w:bodyDiv w:val="1"/>
      <w:marLeft w:val="0"/>
      <w:marRight w:val="0"/>
      <w:marTop w:val="0"/>
      <w:marBottom w:val="0"/>
      <w:divBdr>
        <w:top w:val="none" w:sz="0" w:space="0" w:color="auto"/>
        <w:left w:val="none" w:sz="0" w:space="0" w:color="auto"/>
        <w:bottom w:val="none" w:sz="0" w:space="0" w:color="auto"/>
        <w:right w:val="none" w:sz="0" w:space="0" w:color="auto"/>
      </w:divBdr>
    </w:div>
    <w:div w:id="710499225">
      <w:bodyDiv w:val="1"/>
      <w:marLeft w:val="0"/>
      <w:marRight w:val="0"/>
      <w:marTop w:val="0"/>
      <w:marBottom w:val="0"/>
      <w:divBdr>
        <w:top w:val="none" w:sz="0" w:space="0" w:color="auto"/>
        <w:left w:val="none" w:sz="0" w:space="0" w:color="auto"/>
        <w:bottom w:val="none" w:sz="0" w:space="0" w:color="auto"/>
        <w:right w:val="none" w:sz="0" w:space="0" w:color="auto"/>
      </w:divBdr>
    </w:div>
    <w:div w:id="715784582">
      <w:bodyDiv w:val="1"/>
      <w:marLeft w:val="0"/>
      <w:marRight w:val="0"/>
      <w:marTop w:val="0"/>
      <w:marBottom w:val="0"/>
      <w:divBdr>
        <w:top w:val="none" w:sz="0" w:space="0" w:color="auto"/>
        <w:left w:val="none" w:sz="0" w:space="0" w:color="auto"/>
        <w:bottom w:val="none" w:sz="0" w:space="0" w:color="auto"/>
        <w:right w:val="none" w:sz="0" w:space="0" w:color="auto"/>
      </w:divBdr>
      <w:divsChild>
        <w:div w:id="100036722">
          <w:marLeft w:val="0"/>
          <w:marRight w:val="0"/>
          <w:marTop w:val="0"/>
          <w:marBottom w:val="0"/>
          <w:divBdr>
            <w:top w:val="none" w:sz="0" w:space="0" w:color="auto"/>
            <w:left w:val="none" w:sz="0" w:space="0" w:color="auto"/>
            <w:bottom w:val="none" w:sz="0" w:space="0" w:color="auto"/>
            <w:right w:val="none" w:sz="0" w:space="0" w:color="auto"/>
          </w:divBdr>
          <w:divsChild>
            <w:div w:id="586883907">
              <w:marLeft w:val="0"/>
              <w:marRight w:val="0"/>
              <w:marTop w:val="0"/>
              <w:marBottom w:val="0"/>
              <w:divBdr>
                <w:top w:val="none" w:sz="0" w:space="0" w:color="auto"/>
                <w:left w:val="none" w:sz="0" w:space="0" w:color="auto"/>
                <w:bottom w:val="none" w:sz="0" w:space="0" w:color="auto"/>
                <w:right w:val="none" w:sz="0" w:space="0" w:color="auto"/>
              </w:divBdr>
              <w:divsChild>
                <w:div w:id="1719746849">
                  <w:marLeft w:val="0"/>
                  <w:marRight w:val="0"/>
                  <w:marTop w:val="0"/>
                  <w:marBottom w:val="0"/>
                  <w:divBdr>
                    <w:top w:val="none" w:sz="0" w:space="0" w:color="auto"/>
                    <w:left w:val="none" w:sz="0" w:space="0" w:color="auto"/>
                    <w:bottom w:val="none" w:sz="0" w:space="0" w:color="auto"/>
                    <w:right w:val="none" w:sz="0" w:space="0" w:color="auto"/>
                  </w:divBdr>
                </w:div>
              </w:divsChild>
            </w:div>
            <w:div w:id="1315454400">
              <w:marLeft w:val="0"/>
              <w:marRight w:val="0"/>
              <w:marTop w:val="0"/>
              <w:marBottom w:val="0"/>
              <w:divBdr>
                <w:top w:val="none" w:sz="0" w:space="0" w:color="auto"/>
                <w:left w:val="none" w:sz="0" w:space="0" w:color="auto"/>
                <w:bottom w:val="none" w:sz="0" w:space="0" w:color="auto"/>
                <w:right w:val="none" w:sz="0" w:space="0" w:color="auto"/>
              </w:divBdr>
              <w:divsChild>
                <w:div w:id="16113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978">
          <w:marLeft w:val="0"/>
          <w:marRight w:val="0"/>
          <w:marTop w:val="0"/>
          <w:marBottom w:val="0"/>
          <w:divBdr>
            <w:top w:val="none" w:sz="0" w:space="0" w:color="auto"/>
            <w:left w:val="none" w:sz="0" w:space="0" w:color="auto"/>
            <w:bottom w:val="none" w:sz="0" w:space="0" w:color="auto"/>
            <w:right w:val="none" w:sz="0" w:space="0" w:color="auto"/>
          </w:divBdr>
          <w:divsChild>
            <w:div w:id="630211249">
              <w:marLeft w:val="0"/>
              <w:marRight w:val="0"/>
              <w:marTop w:val="0"/>
              <w:marBottom w:val="0"/>
              <w:divBdr>
                <w:top w:val="none" w:sz="0" w:space="0" w:color="auto"/>
                <w:left w:val="none" w:sz="0" w:space="0" w:color="auto"/>
                <w:bottom w:val="none" w:sz="0" w:space="0" w:color="auto"/>
                <w:right w:val="none" w:sz="0" w:space="0" w:color="auto"/>
              </w:divBdr>
              <w:divsChild>
                <w:div w:id="1705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1339">
      <w:bodyDiv w:val="1"/>
      <w:marLeft w:val="0"/>
      <w:marRight w:val="0"/>
      <w:marTop w:val="0"/>
      <w:marBottom w:val="0"/>
      <w:divBdr>
        <w:top w:val="none" w:sz="0" w:space="0" w:color="auto"/>
        <w:left w:val="none" w:sz="0" w:space="0" w:color="auto"/>
        <w:bottom w:val="none" w:sz="0" w:space="0" w:color="auto"/>
        <w:right w:val="none" w:sz="0" w:space="0" w:color="auto"/>
      </w:divBdr>
      <w:divsChild>
        <w:div w:id="468521649">
          <w:marLeft w:val="0"/>
          <w:marRight w:val="0"/>
          <w:marTop w:val="0"/>
          <w:marBottom w:val="0"/>
          <w:divBdr>
            <w:top w:val="none" w:sz="0" w:space="0" w:color="auto"/>
            <w:left w:val="none" w:sz="0" w:space="0" w:color="auto"/>
            <w:bottom w:val="none" w:sz="0" w:space="0" w:color="auto"/>
            <w:right w:val="none" w:sz="0" w:space="0" w:color="auto"/>
          </w:divBdr>
          <w:divsChild>
            <w:div w:id="1079982802">
              <w:marLeft w:val="0"/>
              <w:marRight w:val="0"/>
              <w:marTop w:val="0"/>
              <w:marBottom w:val="0"/>
              <w:divBdr>
                <w:top w:val="none" w:sz="0" w:space="0" w:color="auto"/>
                <w:left w:val="none" w:sz="0" w:space="0" w:color="auto"/>
                <w:bottom w:val="none" w:sz="0" w:space="0" w:color="auto"/>
                <w:right w:val="none" w:sz="0" w:space="0" w:color="auto"/>
              </w:divBdr>
              <w:divsChild>
                <w:div w:id="1682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7449">
      <w:bodyDiv w:val="1"/>
      <w:marLeft w:val="0"/>
      <w:marRight w:val="0"/>
      <w:marTop w:val="0"/>
      <w:marBottom w:val="0"/>
      <w:divBdr>
        <w:top w:val="none" w:sz="0" w:space="0" w:color="auto"/>
        <w:left w:val="none" w:sz="0" w:space="0" w:color="auto"/>
        <w:bottom w:val="none" w:sz="0" w:space="0" w:color="auto"/>
        <w:right w:val="none" w:sz="0" w:space="0" w:color="auto"/>
      </w:divBdr>
      <w:divsChild>
        <w:div w:id="1565334978">
          <w:marLeft w:val="0"/>
          <w:marRight w:val="0"/>
          <w:marTop w:val="0"/>
          <w:marBottom w:val="0"/>
          <w:divBdr>
            <w:top w:val="none" w:sz="0" w:space="0" w:color="auto"/>
            <w:left w:val="none" w:sz="0" w:space="0" w:color="auto"/>
            <w:bottom w:val="none" w:sz="0" w:space="0" w:color="auto"/>
            <w:right w:val="none" w:sz="0" w:space="0" w:color="auto"/>
          </w:divBdr>
          <w:divsChild>
            <w:div w:id="1529875226">
              <w:marLeft w:val="0"/>
              <w:marRight w:val="0"/>
              <w:marTop w:val="0"/>
              <w:marBottom w:val="0"/>
              <w:divBdr>
                <w:top w:val="none" w:sz="0" w:space="0" w:color="auto"/>
                <w:left w:val="none" w:sz="0" w:space="0" w:color="auto"/>
                <w:bottom w:val="none" w:sz="0" w:space="0" w:color="auto"/>
                <w:right w:val="none" w:sz="0" w:space="0" w:color="auto"/>
              </w:divBdr>
              <w:divsChild>
                <w:div w:id="9015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591">
      <w:bodyDiv w:val="1"/>
      <w:marLeft w:val="0"/>
      <w:marRight w:val="0"/>
      <w:marTop w:val="0"/>
      <w:marBottom w:val="0"/>
      <w:divBdr>
        <w:top w:val="none" w:sz="0" w:space="0" w:color="auto"/>
        <w:left w:val="none" w:sz="0" w:space="0" w:color="auto"/>
        <w:bottom w:val="none" w:sz="0" w:space="0" w:color="auto"/>
        <w:right w:val="none" w:sz="0" w:space="0" w:color="auto"/>
      </w:divBdr>
    </w:div>
    <w:div w:id="748423368">
      <w:bodyDiv w:val="1"/>
      <w:marLeft w:val="0"/>
      <w:marRight w:val="0"/>
      <w:marTop w:val="0"/>
      <w:marBottom w:val="0"/>
      <w:divBdr>
        <w:top w:val="none" w:sz="0" w:space="0" w:color="auto"/>
        <w:left w:val="none" w:sz="0" w:space="0" w:color="auto"/>
        <w:bottom w:val="none" w:sz="0" w:space="0" w:color="auto"/>
        <w:right w:val="none" w:sz="0" w:space="0" w:color="auto"/>
      </w:divBdr>
      <w:divsChild>
        <w:div w:id="1452941405">
          <w:marLeft w:val="0"/>
          <w:marRight w:val="0"/>
          <w:marTop w:val="0"/>
          <w:marBottom w:val="0"/>
          <w:divBdr>
            <w:top w:val="none" w:sz="0" w:space="0" w:color="auto"/>
            <w:left w:val="none" w:sz="0" w:space="0" w:color="auto"/>
            <w:bottom w:val="none" w:sz="0" w:space="0" w:color="auto"/>
            <w:right w:val="none" w:sz="0" w:space="0" w:color="auto"/>
          </w:divBdr>
          <w:divsChild>
            <w:div w:id="1439787198">
              <w:marLeft w:val="0"/>
              <w:marRight w:val="0"/>
              <w:marTop w:val="0"/>
              <w:marBottom w:val="0"/>
              <w:divBdr>
                <w:top w:val="none" w:sz="0" w:space="0" w:color="auto"/>
                <w:left w:val="none" w:sz="0" w:space="0" w:color="auto"/>
                <w:bottom w:val="none" w:sz="0" w:space="0" w:color="auto"/>
                <w:right w:val="none" w:sz="0" w:space="0" w:color="auto"/>
              </w:divBdr>
              <w:divsChild>
                <w:div w:id="3313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1419">
      <w:bodyDiv w:val="1"/>
      <w:marLeft w:val="0"/>
      <w:marRight w:val="0"/>
      <w:marTop w:val="0"/>
      <w:marBottom w:val="0"/>
      <w:divBdr>
        <w:top w:val="none" w:sz="0" w:space="0" w:color="auto"/>
        <w:left w:val="none" w:sz="0" w:space="0" w:color="auto"/>
        <w:bottom w:val="none" w:sz="0" w:space="0" w:color="auto"/>
        <w:right w:val="none" w:sz="0" w:space="0" w:color="auto"/>
      </w:divBdr>
      <w:divsChild>
        <w:div w:id="1360625127">
          <w:marLeft w:val="0"/>
          <w:marRight w:val="0"/>
          <w:marTop w:val="0"/>
          <w:marBottom w:val="0"/>
          <w:divBdr>
            <w:top w:val="none" w:sz="0" w:space="0" w:color="auto"/>
            <w:left w:val="none" w:sz="0" w:space="0" w:color="auto"/>
            <w:bottom w:val="none" w:sz="0" w:space="0" w:color="auto"/>
            <w:right w:val="none" w:sz="0" w:space="0" w:color="auto"/>
          </w:divBdr>
          <w:divsChild>
            <w:div w:id="9912193">
              <w:marLeft w:val="0"/>
              <w:marRight w:val="0"/>
              <w:marTop w:val="0"/>
              <w:marBottom w:val="0"/>
              <w:divBdr>
                <w:top w:val="none" w:sz="0" w:space="0" w:color="auto"/>
                <w:left w:val="none" w:sz="0" w:space="0" w:color="auto"/>
                <w:bottom w:val="none" w:sz="0" w:space="0" w:color="auto"/>
                <w:right w:val="none" w:sz="0" w:space="0" w:color="auto"/>
              </w:divBdr>
              <w:divsChild>
                <w:div w:id="147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2481">
      <w:bodyDiv w:val="1"/>
      <w:marLeft w:val="0"/>
      <w:marRight w:val="0"/>
      <w:marTop w:val="0"/>
      <w:marBottom w:val="0"/>
      <w:divBdr>
        <w:top w:val="none" w:sz="0" w:space="0" w:color="auto"/>
        <w:left w:val="none" w:sz="0" w:space="0" w:color="auto"/>
        <w:bottom w:val="none" w:sz="0" w:space="0" w:color="auto"/>
        <w:right w:val="none" w:sz="0" w:space="0" w:color="auto"/>
      </w:divBdr>
    </w:div>
    <w:div w:id="767896345">
      <w:bodyDiv w:val="1"/>
      <w:marLeft w:val="0"/>
      <w:marRight w:val="0"/>
      <w:marTop w:val="0"/>
      <w:marBottom w:val="0"/>
      <w:divBdr>
        <w:top w:val="none" w:sz="0" w:space="0" w:color="auto"/>
        <w:left w:val="none" w:sz="0" w:space="0" w:color="auto"/>
        <w:bottom w:val="none" w:sz="0" w:space="0" w:color="auto"/>
        <w:right w:val="none" w:sz="0" w:space="0" w:color="auto"/>
      </w:divBdr>
    </w:div>
    <w:div w:id="781457813">
      <w:bodyDiv w:val="1"/>
      <w:marLeft w:val="0"/>
      <w:marRight w:val="0"/>
      <w:marTop w:val="0"/>
      <w:marBottom w:val="0"/>
      <w:divBdr>
        <w:top w:val="none" w:sz="0" w:space="0" w:color="auto"/>
        <w:left w:val="none" w:sz="0" w:space="0" w:color="auto"/>
        <w:bottom w:val="none" w:sz="0" w:space="0" w:color="auto"/>
        <w:right w:val="none" w:sz="0" w:space="0" w:color="auto"/>
      </w:divBdr>
    </w:div>
    <w:div w:id="810366261">
      <w:bodyDiv w:val="1"/>
      <w:marLeft w:val="0"/>
      <w:marRight w:val="0"/>
      <w:marTop w:val="0"/>
      <w:marBottom w:val="0"/>
      <w:divBdr>
        <w:top w:val="none" w:sz="0" w:space="0" w:color="auto"/>
        <w:left w:val="none" w:sz="0" w:space="0" w:color="auto"/>
        <w:bottom w:val="none" w:sz="0" w:space="0" w:color="auto"/>
        <w:right w:val="none" w:sz="0" w:space="0" w:color="auto"/>
      </w:divBdr>
    </w:div>
    <w:div w:id="811606267">
      <w:bodyDiv w:val="1"/>
      <w:marLeft w:val="0"/>
      <w:marRight w:val="0"/>
      <w:marTop w:val="0"/>
      <w:marBottom w:val="0"/>
      <w:divBdr>
        <w:top w:val="none" w:sz="0" w:space="0" w:color="auto"/>
        <w:left w:val="none" w:sz="0" w:space="0" w:color="auto"/>
        <w:bottom w:val="none" w:sz="0" w:space="0" w:color="auto"/>
        <w:right w:val="none" w:sz="0" w:space="0" w:color="auto"/>
      </w:divBdr>
    </w:div>
    <w:div w:id="837233796">
      <w:bodyDiv w:val="1"/>
      <w:marLeft w:val="0"/>
      <w:marRight w:val="0"/>
      <w:marTop w:val="0"/>
      <w:marBottom w:val="0"/>
      <w:divBdr>
        <w:top w:val="none" w:sz="0" w:space="0" w:color="auto"/>
        <w:left w:val="none" w:sz="0" w:space="0" w:color="auto"/>
        <w:bottom w:val="none" w:sz="0" w:space="0" w:color="auto"/>
        <w:right w:val="none" w:sz="0" w:space="0" w:color="auto"/>
      </w:divBdr>
      <w:divsChild>
        <w:div w:id="945044922">
          <w:marLeft w:val="0"/>
          <w:marRight w:val="0"/>
          <w:marTop w:val="0"/>
          <w:marBottom w:val="0"/>
          <w:divBdr>
            <w:top w:val="none" w:sz="0" w:space="0" w:color="auto"/>
            <w:left w:val="none" w:sz="0" w:space="0" w:color="auto"/>
            <w:bottom w:val="none" w:sz="0" w:space="0" w:color="auto"/>
            <w:right w:val="none" w:sz="0" w:space="0" w:color="auto"/>
          </w:divBdr>
        </w:div>
      </w:divsChild>
    </w:div>
    <w:div w:id="841234952">
      <w:bodyDiv w:val="1"/>
      <w:marLeft w:val="0"/>
      <w:marRight w:val="0"/>
      <w:marTop w:val="0"/>
      <w:marBottom w:val="0"/>
      <w:divBdr>
        <w:top w:val="none" w:sz="0" w:space="0" w:color="auto"/>
        <w:left w:val="none" w:sz="0" w:space="0" w:color="auto"/>
        <w:bottom w:val="none" w:sz="0" w:space="0" w:color="auto"/>
        <w:right w:val="none" w:sz="0" w:space="0" w:color="auto"/>
      </w:divBdr>
    </w:div>
    <w:div w:id="882137536">
      <w:bodyDiv w:val="1"/>
      <w:marLeft w:val="0"/>
      <w:marRight w:val="0"/>
      <w:marTop w:val="0"/>
      <w:marBottom w:val="0"/>
      <w:divBdr>
        <w:top w:val="none" w:sz="0" w:space="0" w:color="auto"/>
        <w:left w:val="none" w:sz="0" w:space="0" w:color="auto"/>
        <w:bottom w:val="none" w:sz="0" w:space="0" w:color="auto"/>
        <w:right w:val="none" w:sz="0" w:space="0" w:color="auto"/>
      </w:divBdr>
      <w:divsChild>
        <w:div w:id="1281958338">
          <w:marLeft w:val="0"/>
          <w:marRight w:val="0"/>
          <w:marTop w:val="0"/>
          <w:marBottom w:val="0"/>
          <w:divBdr>
            <w:top w:val="none" w:sz="0" w:space="0" w:color="auto"/>
            <w:left w:val="none" w:sz="0" w:space="0" w:color="auto"/>
            <w:bottom w:val="none" w:sz="0" w:space="0" w:color="auto"/>
            <w:right w:val="none" w:sz="0" w:space="0" w:color="auto"/>
          </w:divBdr>
          <w:divsChild>
            <w:div w:id="777606018">
              <w:marLeft w:val="0"/>
              <w:marRight w:val="0"/>
              <w:marTop w:val="0"/>
              <w:marBottom w:val="0"/>
              <w:divBdr>
                <w:top w:val="none" w:sz="0" w:space="0" w:color="auto"/>
                <w:left w:val="none" w:sz="0" w:space="0" w:color="auto"/>
                <w:bottom w:val="none" w:sz="0" w:space="0" w:color="auto"/>
                <w:right w:val="none" w:sz="0" w:space="0" w:color="auto"/>
              </w:divBdr>
              <w:divsChild>
                <w:div w:id="713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9172">
      <w:bodyDiv w:val="1"/>
      <w:marLeft w:val="0"/>
      <w:marRight w:val="0"/>
      <w:marTop w:val="0"/>
      <w:marBottom w:val="0"/>
      <w:divBdr>
        <w:top w:val="none" w:sz="0" w:space="0" w:color="auto"/>
        <w:left w:val="none" w:sz="0" w:space="0" w:color="auto"/>
        <w:bottom w:val="none" w:sz="0" w:space="0" w:color="auto"/>
        <w:right w:val="none" w:sz="0" w:space="0" w:color="auto"/>
      </w:divBdr>
      <w:divsChild>
        <w:div w:id="395590745">
          <w:marLeft w:val="0"/>
          <w:marRight w:val="0"/>
          <w:marTop w:val="0"/>
          <w:marBottom w:val="0"/>
          <w:divBdr>
            <w:top w:val="none" w:sz="0" w:space="0" w:color="auto"/>
            <w:left w:val="none" w:sz="0" w:space="0" w:color="auto"/>
            <w:bottom w:val="none" w:sz="0" w:space="0" w:color="auto"/>
            <w:right w:val="none" w:sz="0" w:space="0" w:color="auto"/>
          </w:divBdr>
          <w:divsChild>
            <w:div w:id="1285968605">
              <w:marLeft w:val="0"/>
              <w:marRight w:val="0"/>
              <w:marTop w:val="0"/>
              <w:marBottom w:val="0"/>
              <w:divBdr>
                <w:top w:val="none" w:sz="0" w:space="0" w:color="auto"/>
                <w:left w:val="none" w:sz="0" w:space="0" w:color="auto"/>
                <w:bottom w:val="none" w:sz="0" w:space="0" w:color="auto"/>
                <w:right w:val="none" w:sz="0" w:space="0" w:color="auto"/>
              </w:divBdr>
              <w:divsChild>
                <w:div w:id="592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854">
      <w:bodyDiv w:val="1"/>
      <w:marLeft w:val="0"/>
      <w:marRight w:val="0"/>
      <w:marTop w:val="0"/>
      <w:marBottom w:val="0"/>
      <w:divBdr>
        <w:top w:val="none" w:sz="0" w:space="0" w:color="auto"/>
        <w:left w:val="none" w:sz="0" w:space="0" w:color="auto"/>
        <w:bottom w:val="none" w:sz="0" w:space="0" w:color="auto"/>
        <w:right w:val="none" w:sz="0" w:space="0" w:color="auto"/>
      </w:divBdr>
      <w:divsChild>
        <w:div w:id="754134784">
          <w:marLeft w:val="0"/>
          <w:marRight w:val="0"/>
          <w:marTop w:val="0"/>
          <w:marBottom w:val="0"/>
          <w:divBdr>
            <w:top w:val="none" w:sz="0" w:space="0" w:color="auto"/>
            <w:left w:val="none" w:sz="0" w:space="0" w:color="auto"/>
            <w:bottom w:val="none" w:sz="0" w:space="0" w:color="auto"/>
            <w:right w:val="none" w:sz="0" w:space="0" w:color="auto"/>
          </w:divBdr>
          <w:divsChild>
            <w:div w:id="1797068402">
              <w:marLeft w:val="0"/>
              <w:marRight w:val="0"/>
              <w:marTop w:val="0"/>
              <w:marBottom w:val="0"/>
              <w:divBdr>
                <w:top w:val="none" w:sz="0" w:space="0" w:color="auto"/>
                <w:left w:val="none" w:sz="0" w:space="0" w:color="auto"/>
                <w:bottom w:val="none" w:sz="0" w:space="0" w:color="auto"/>
                <w:right w:val="none" w:sz="0" w:space="0" w:color="auto"/>
              </w:divBdr>
              <w:divsChild>
                <w:div w:id="817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9674">
      <w:bodyDiv w:val="1"/>
      <w:marLeft w:val="0"/>
      <w:marRight w:val="0"/>
      <w:marTop w:val="0"/>
      <w:marBottom w:val="0"/>
      <w:divBdr>
        <w:top w:val="none" w:sz="0" w:space="0" w:color="auto"/>
        <w:left w:val="none" w:sz="0" w:space="0" w:color="auto"/>
        <w:bottom w:val="none" w:sz="0" w:space="0" w:color="auto"/>
        <w:right w:val="none" w:sz="0" w:space="0" w:color="auto"/>
      </w:divBdr>
    </w:div>
    <w:div w:id="945306135">
      <w:bodyDiv w:val="1"/>
      <w:marLeft w:val="0"/>
      <w:marRight w:val="0"/>
      <w:marTop w:val="0"/>
      <w:marBottom w:val="0"/>
      <w:divBdr>
        <w:top w:val="none" w:sz="0" w:space="0" w:color="auto"/>
        <w:left w:val="none" w:sz="0" w:space="0" w:color="auto"/>
        <w:bottom w:val="none" w:sz="0" w:space="0" w:color="auto"/>
        <w:right w:val="none" w:sz="0" w:space="0" w:color="auto"/>
      </w:divBdr>
    </w:div>
    <w:div w:id="947813579">
      <w:bodyDiv w:val="1"/>
      <w:marLeft w:val="0"/>
      <w:marRight w:val="0"/>
      <w:marTop w:val="0"/>
      <w:marBottom w:val="0"/>
      <w:divBdr>
        <w:top w:val="none" w:sz="0" w:space="0" w:color="auto"/>
        <w:left w:val="none" w:sz="0" w:space="0" w:color="auto"/>
        <w:bottom w:val="none" w:sz="0" w:space="0" w:color="auto"/>
        <w:right w:val="none" w:sz="0" w:space="0" w:color="auto"/>
      </w:divBdr>
      <w:divsChild>
        <w:div w:id="1679040749">
          <w:marLeft w:val="0"/>
          <w:marRight w:val="0"/>
          <w:marTop w:val="0"/>
          <w:marBottom w:val="0"/>
          <w:divBdr>
            <w:top w:val="none" w:sz="0" w:space="0" w:color="auto"/>
            <w:left w:val="none" w:sz="0" w:space="0" w:color="auto"/>
            <w:bottom w:val="none" w:sz="0" w:space="0" w:color="auto"/>
            <w:right w:val="none" w:sz="0" w:space="0" w:color="auto"/>
          </w:divBdr>
          <w:divsChild>
            <w:div w:id="1690983663">
              <w:marLeft w:val="0"/>
              <w:marRight w:val="0"/>
              <w:marTop w:val="0"/>
              <w:marBottom w:val="0"/>
              <w:divBdr>
                <w:top w:val="none" w:sz="0" w:space="0" w:color="auto"/>
                <w:left w:val="none" w:sz="0" w:space="0" w:color="auto"/>
                <w:bottom w:val="none" w:sz="0" w:space="0" w:color="auto"/>
                <w:right w:val="none" w:sz="0" w:space="0" w:color="auto"/>
              </w:divBdr>
              <w:divsChild>
                <w:div w:id="740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242">
      <w:bodyDiv w:val="1"/>
      <w:marLeft w:val="0"/>
      <w:marRight w:val="0"/>
      <w:marTop w:val="0"/>
      <w:marBottom w:val="0"/>
      <w:divBdr>
        <w:top w:val="none" w:sz="0" w:space="0" w:color="auto"/>
        <w:left w:val="none" w:sz="0" w:space="0" w:color="auto"/>
        <w:bottom w:val="none" w:sz="0" w:space="0" w:color="auto"/>
        <w:right w:val="none" w:sz="0" w:space="0" w:color="auto"/>
      </w:divBdr>
    </w:div>
    <w:div w:id="960067670">
      <w:bodyDiv w:val="1"/>
      <w:marLeft w:val="0"/>
      <w:marRight w:val="0"/>
      <w:marTop w:val="0"/>
      <w:marBottom w:val="0"/>
      <w:divBdr>
        <w:top w:val="none" w:sz="0" w:space="0" w:color="auto"/>
        <w:left w:val="none" w:sz="0" w:space="0" w:color="auto"/>
        <w:bottom w:val="none" w:sz="0" w:space="0" w:color="auto"/>
        <w:right w:val="none" w:sz="0" w:space="0" w:color="auto"/>
      </w:divBdr>
    </w:div>
    <w:div w:id="968049705">
      <w:bodyDiv w:val="1"/>
      <w:marLeft w:val="0"/>
      <w:marRight w:val="0"/>
      <w:marTop w:val="0"/>
      <w:marBottom w:val="0"/>
      <w:divBdr>
        <w:top w:val="none" w:sz="0" w:space="0" w:color="auto"/>
        <w:left w:val="none" w:sz="0" w:space="0" w:color="auto"/>
        <w:bottom w:val="none" w:sz="0" w:space="0" w:color="auto"/>
        <w:right w:val="none" w:sz="0" w:space="0" w:color="auto"/>
      </w:divBdr>
      <w:divsChild>
        <w:div w:id="1935241285">
          <w:marLeft w:val="0"/>
          <w:marRight w:val="0"/>
          <w:marTop w:val="0"/>
          <w:marBottom w:val="0"/>
          <w:divBdr>
            <w:top w:val="none" w:sz="0" w:space="0" w:color="auto"/>
            <w:left w:val="none" w:sz="0" w:space="0" w:color="auto"/>
            <w:bottom w:val="none" w:sz="0" w:space="0" w:color="auto"/>
            <w:right w:val="none" w:sz="0" w:space="0" w:color="auto"/>
          </w:divBdr>
          <w:divsChild>
            <w:div w:id="1039010593">
              <w:marLeft w:val="0"/>
              <w:marRight w:val="0"/>
              <w:marTop w:val="0"/>
              <w:marBottom w:val="0"/>
              <w:divBdr>
                <w:top w:val="none" w:sz="0" w:space="0" w:color="auto"/>
                <w:left w:val="none" w:sz="0" w:space="0" w:color="auto"/>
                <w:bottom w:val="none" w:sz="0" w:space="0" w:color="auto"/>
                <w:right w:val="none" w:sz="0" w:space="0" w:color="auto"/>
              </w:divBdr>
              <w:divsChild>
                <w:div w:id="2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7942">
      <w:bodyDiv w:val="1"/>
      <w:marLeft w:val="0"/>
      <w:marRight w:val="0"/>
      <w:marTop w:val="0"/>
      <w:marBottom w:val="0"/>
      <w:divBdr>
        <w:top w:val="none" w:sz="0" w:space="0" w:color="auto"/>
        <w:left w:val="none" w:sz="0" w:space="0" w:color="auto"/>
        <w:bottom w:val="none" w:sz="0" w:space="0" w:color="auto"/>
        <w:right w:val="none" w:sz="0" w:space="0" w:color="auto"/>
      </w:divBdr>
      <w:divsChild>
        <w:div w:id="246037496">
          <w:marLeft w:val="0"/>
          <w:marRight w:val="0"/>
          <w:marTop w:val="0"/>
          <w:marBottom w:val="0"/>
          <w:divBdr>
            <w:top w:val="none" w:sz="0" w:space="0" w:color="auto"/>
            <w:left w:val="none" w:sz="0" w:space="0" w:color="auto"/>
            <w:bottom w:val="none" w:sz="0" w:space="0" w:color="auto"/>
            <w:right w:val="none" w:sz="0" w:space="0" w:color="auto"/>
          </w:divBdr>
          <w:divsChild>
            <w:div w:id="178978863">
              <w:marLeft w:val="0"/>
              <w:marRight w:val="0"/>
              <w:marTop w:val="0"/>
              <w:marBottom w:val="0"/>
              <w:divBdr>
                <w:top w:val="none" w:sz="0" w:space="0" w:color="auto"/>
                <w:left w:val="none" w:sz="0" w:space="0" w:color="auto"/>
                <w:bottom w:val="none" w:sz="0" w:space="0" w:color="auto"/>
                <w:right w:val="none" w:sz="0" w:space="0" w:color="auto"/>
              </w:divBdr>
              <w:divsChild>
                <w:div w:id="4607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4731">
      <w:bodyDiv w:val="1"/>
      <w:marLeft w:val="0"/>
      <w:marRight w:val="0"/>
      <w:marTop w:val="0"/>
      <w:marBottom w:val="0"/>
      <w:divBdr>
        <w:top w:val="none" w:sz="0" w:space="0" w:color="auto"/>
        <w:left w:val="none" w:sz="0" w:space="0" w:color="auto"/>
        <w:bottom w:val="none" w:sz="0" w:space="0" w:color="auto"/>
        <w:right w:val="none" w:sz="0" w:space="0" w:color="auto"/>
      </w:divBdr>
    </w:div>
    <w:div w:id="1022783681">
      <w:bodyDiv w:val="1"/>
      <w:marLeft w:val="0"/>
      <w:marRight w:val="0"/>
      <w:marTop w:val="0"/>
      <w:marBottom w:val="0"/>
      <w:divBdr>
        <w:top w:val="none" w:sz="0" w:space="0" w:color="auto"/>
        <w:left w:val="none" w:sz="0" w:space="0" w:color="auto"/>
        <w:bottom w:val="none" w:sz="0" w:space="0" w:color="auto"/>
        <w:right w:val="none" w:sz="0" w:space="0" w:color="auto"/>
      </w:divBdr>
    </w:div>
    <w:div w:id="1038093261">
      <w:bodyDiv w:val="1"/>
      <w:marLeft w:val="0"/>
      <w:marRight w:val="0"/>
      <w:marTop w:val="0"/>
      <w:marBottom w:val="0"/>
      <w:divBdr>
        <w:top w:val="none" w:sz="0" w:space="0" w:color="auto"/>
        <w:left w:val="none" w:sz="0" w:space="0" w:color="auto"/>
        <w:bottom w:val="none" w:sz="0" w:space="0" w:color="auto"/>
        <w:right w:val="none" w:sz="0" w:space="0" w:color="auto"/>
      </w:divBdr>
      <w:divsChild>
        <w:div w:id="812139173">
          <w:marLeft w:val="0"/>
          <w:marRight w:val="0"/>
          <w:marTop w:val="0"/>
          <w:marBottom w:val="0"/>
          <w:divBdr>
            <w:top w:val="none" w:sz="0" w:space="0" w:color="auto"/>
            <w:left w:val="none" w:sz="0" w:space="0" w:color="auto"/>
            <w:bottom w:val="none" w:sz="0" w:space="0" w:color="auto"/>
            <w:right w:val="none" w:sz="0" w:space="0" w:color="auto"/>
          </w:divBdr>
          <w:divsChild>
            <w:div w:id="766384751">
              <w:marLeft w:val="0"/>
              <w:marRight w:val="0"/>
              <w:marTop w:val="0"/>
              <w:marBottom w:val="0"/>
              <w:divBdr>
                <w:top w:val="none" w:sz="0" w:space="0" w:color="auto"/>
                <w:left w:val="none" w:sz="0" w:space="0" w:color="auto"/>
                <w:bottom w:val="none" w:sz="0" w:space="0" w:color="auto"/>
                <w:right w:val="none" w:sz="0" w:space="0" w:color="auto"/>
              </w:divBdr>
              <w:divsChild>
                <w:div w:id="1066953483">
                  <w:marLeft w:val="0"/>
                  <w:marRight w:val="0"/>
                  <w:marTop w:val="0"/>
                  <w:marBottom w:val="0"/>
                  <w:divBdr>
                    <w:top w:val="none" w:sz="0" w:space="0" w:color="auto"/>
                    <w:left w:val="none" w:sz="0" w:space="0" w:color="auto"/>
                    <w:bottom w:val="none" w:sz="0" w:space="0" w:color="auto"/>
                    <w:right w:val="none" w:sz="0" w:space="0" w:color="auto"/>
                  </w:divBdr>
                  <w:divsChild>
                    <w:div w:id="862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5894">
      <w:bodyDiv w:val="1"/>
      <w:marLeft w:val="0"/>
      <w:marRight w:val="0"/>
      <w:marTop w:val="0"/>
      <w:marBottom w:val="0"/>
      <w:divBdr>
        <w:top w:val="none" w:sz="0" w:space="0" w:color="auto"/>
        <w:left w:val="none" w:sz="0" w:space="0" w:color="auto"/>
        <w:bottom w:val="none" w:sz="0" w:space="0" w:color="auto"/>
        <w:right w:val="none" w:sz="0" w:space="0" w:color="auto"/>
      </w:divBdr>
      <w:divsChild>
        <w:div w:id="1834105975">
          <w:marLeft w:val="0"/>
          <w:marRight w:val="0"/>
          <w:marTop w:val="0"/>
          <w:marBottom w:val="0"/>
          <w:divBdr>
            <w:top w:val="none" w:sz="0" w:space="0" w:color="auto"/>
            <w:left w:val="none" w:sz="0" w:space="0" w:color="auto"/>
            <w:bottom w:val="none" w:sz="0" w:space="0" w:color="auto"/>
            <w:right w:val="none" w:sz="0" w:space="0" w:color="auto"/>
          </w:divBdr>
        </w:div>
        <w:div w:id="924998647">
          <w:marLeft w:val="0"/>
          <w:marRight w:val="0"/>
          <w:marTop w:val="0"/>
          <w:marBottom w:val="0"/>
          <w:divBdr>
            <w:top w:val="none" w:sz="0" w:space="0" w:color="auto"/>
            <w:left w:val="none" w:sz="0" w:space="0" w:color="auto"/>
            <w:bottom w:val="none" w:sz="0" w:space="0" w:color="auto"/>
            <w:right w:val="none" w:sz="0" w:space="0" w:color="auto"/>
          </w:divBdr>
        </w:div>
      </w:divsChild>
    </w:div>
    <w:div w:id="1062481711">
      <w:bodyDiv w:val="1"/>
      <w:marLeft w:val="0"/>
      <w:marRight w:val="0"/>
      <w:marTop w:val="0"/>
      <w:marBottom w:val="0"/>
      <w:divBdr>
        <w:top w:val="none" w:sz="0" w:space="0" w:color="auto"/>
        <w:left w:val="none" w:sz="0" w:space="0" w:color="auto"/>
        <w:bottom w:val="none" w:sz="0" w:space="0" w:color="auto"/>
        <w:right w:val="none" w:sz="0" w:space="0" w:color="auto"/>
      </w:divBdr>
      <w:divsChild>
        <w:div w:id="98840177">
          <w:marLeft w:val="0"/>
          <w:marRight w:val="0"/>
          <w:marTop w:val="0"/>
          <w:marBottom w:val="0"/>
          <w:divBdr>
            <w:top w:val="none" w:sz="0" w:space="0" w:color="auto"/>
            <w:left w:val="none" w:sz="0" w:space="0" w:color="auto"/>
            <w:bottom w:val="none" w:sz="0" w:space="0" w:color="auto"/>
            <w:right w:val="none" w:sz="0" w:space="0" w:color="auto"/>
          </w:divBdr>
          <w:divsChild>
            <w:div w:id="1348799269">
              <w:marLeft w:val="0"/>
              <w:marRight w:val="0"/>
              <w:marTop w:val="0"/>
              <w:marBottom w:val="0"/>
              <w:divBdr>
                <w:top w:val="none" w:sz="0" w:space="0" w:color="auto"/>
                <w:left w:val="none" w:sz="0" w:space="0" w:color="auto"/>
                <w:bottom w:val="none" w:sz="0" w:space="0" w:color="auto"/>
                <w:right w:val="none" w:sz="0" w:space="0" w:color="auto"/>
              </w:divBdr>
              <w:divsChild>
                <w:div w:id="500924120">
                  <w:marLeft w:val="0"/>
                  <w:marRight w:val="0"/>
                  <w:marTop w:val="0"/>
                  <w:marBottom w:val="0"/>
                  <w:divBdr>
                    <w:top w:val="none" w:sz="0" w:space="0" w:color="auto"/>
                    <w:left w:val="none" w:sz="0" w:space="0" w:color="auto"/>
                    <w:bottom w:val="none" w:sz="0" w:space="0" w:color="auto"/>
                    <w:right w:val="none" w:sz="0" w:space="0" w:color="auto"/>
                  </w:divBdr>
                  <w:divsChild>
                    <w:div w:id="1179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22315">
      <w:bodyDiv w:val="1"/>
      <w:marLeft w:val="0"/>
      <w:marRight w:val="0"/>
      <w:marTop w:val="0"/>
      <w:marBottom w:val="0"/>
      <w:divBdr>
        <w:top w:val="none" w:sz="0" w:space="0" w:color="auto"/>
        <w:left w:val="none" w:sz="0" w:space="0" w:color="auto"/>
        <w:bottom w:val="none" w:sz="0" w:space="0" w:color="auto"/>
        <w:right w:val="none" w:sz="0" w:space="0" w:color="auto"/>
      </w:divBdr>
      <w:divsChild>
        <w:div w:id="1594128724">
          <w:marLeft w:val="0"/>
          <w:marRight w:val="0"/>
          <w:marTop w:val="0"/>
          <w:marBottom w:val="0"/>
          <w:divBdr>
            <w:top w:val="none" w:sz="0" w:space="0" w:color="auto"/>
            <w:left w:val="none" w:sz="0" w:space="0" w:color="auto"/>
            <w:bottom w:val="none" w:sz="0" w:space="0" w:color="auto"/>
            <w:right w:val="none" w:sz="0" w:space="0" w:color="auto"/>
          </w:divBdr>
          <w:divsChild>
            <w:div w:id="780489186">
              <w:marLeft w:val="0"/>
              <w:marRight w:val="0"/>
              <w:marTop w:val="0"/>
              <w:marBottom w:val="0"/>
              <w:divBdr>
                <w:top w:val="none" w:sz="0" w:space="0" w:color="auto"/>
                <w:left w:val="none" w:sz="0" w:space="0" w:color="auto"/>
                <w:bottom w:val="none" w:sz="0" w:space="0" w:color="auto"/>
                <w:right w:val="none" w:sz="0" w:space="0" w:color="auto"/>
              </w:divBdr>
              <w:divsChild>
                <w:div w:id="4501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4955">
      <w:bodyDiv w:val="1"/>
      <w:marLeft w:val="0"/>
      <w:marRight w:val="0"/>
      <w:marTop w:val="0"/>
      <w:marBottom w:val="0"/>
      <w:divBdr>
        <w:top w:val="none" w:sz="0" w:space="0" w:color="auto"/>
        <w:left w:val="none" w:sz="0" w:space="0" w:color="auto"/>
        <w:bottom w:val="none" w:sz="0" w:space="0" w:color="auto"/>
        <w:right w:val="none" w:sz="0" w:space="0" w:color="auto"/>
      </w:divBdr>
      <w:divsChild>
        <w:div w:id="1381631632">
          <w:marLeft w:val="0"/>
          <w:marRight w:val="0"/>
          <w:marTop w:val="0"/>
          <w:marBottom w:val="0"/>
          <w:divBdr>
            <w:top w:val="none" w:sz="0" w:space="0" w:color="auto"/>
            <w:left w:val="none" w:sz="0" w:space="0" w:color="auto"/>
            <w:bottom w:val="none" w:sz="0" w:space="0" w:color="auto"/>
            <w:right w:val="none" w:sz="0" w:space="0" w:color="auto"/>
          </w:divBdr>
          <w:divsChild>
            <w:div w:id="106823959">
              <w:marLeft w:val="0"/>
              <w:marRight w:val="0"/>
              <w:marTop w:val="0"/>
              <w:marBottom w:val="0"/>
              <w:divBdr>
                <w:top w:val="none" w:sz="0" w:space="0" w:color="auto"/>
                <w:left w:val="none" w:sz="0" w:space="0" w:color="auto"/>
                <w:bottom w:val="none" w:sz="0" w:space="0" w:color="auto"/>
                <w:right w:val="none" w:sz="0" w:space="0" w:color="auto"/>
              </w:divBdr>
              <w:divsChild>
                <w:div w:id="5937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1216">
      <w:bodyDiv w:val="1"/>
      <w:marLeft w:val="0"/>
      <w:marRight w:val="0"/>
      <w:marTop w:val="0"/>
      <w:marBottom w:val="0"/>
      <w:divBdr>
        <w:top w:val="none" w:sz="0" w:space="0" w:color="auto"/>
        <w:left w:val="none" w:sz="0" w:space="0" w:color="auto"/>
        <w:bottom w:val="none" w:sz="0" w:space="0" w:color="auto"/>
        <w:right w:val="none" w:sz="0" w:space="0" w:color="auto"/>
      </w:divBdr>
    </w:div>
    <w:div w:id="1104422802">
      <w:bodyDiv w:val="1"/>
      <w:marLeft w:val="0"/>
      <w:marRight w:val="0"/>
      <w:marTop w:val="0"/>
      <w:marBottom w:val="0"/>
      <w:divBdr>
        <w:top w:val="none" w:sz="0" w:space="0" w:color="auto"/>
        <w:left w:val="none" w:sz="0" w:space="0" w:color="auto"/>
        <w:bottom w:val="none" w:sz="0" w:space="0" w:color="auto"/>
        <w:right w:val="none" w:sz="0" w:space="0" w:color="auto"/>
      </w:divBdr>
    </w:div>
    <w:div w:id="1151017772">
      <w:bodyDiv w:val="1"/>
      <w:marLeft w:val="0"/>
      <w:marRight w:val="0"/>
      <w:marTop w:val="0"/>
      <w:marBottom w:val="0"/>
      <w:divBdr>
        <w:top w:val="none" w:sz="0" w:space="0" w:color="auto"/>
        <w:left w:val="none" w:sz="0" w:space="0" w:color="auto"/>
        <w:bottom w:val="none" w:sz="0" w:space="0" w:color="auto"/>
        <w:right w:val="none" w:sz="0" w:space="0" w:color="auto"/>
      </w:divBdr>
    </w:div>
    <w:div w:id="1157455819">
      <w:bodyDiv w:val="1"/>
      <w:marLeft w:val="0"/>
      <w:marRight w:val="0"/>
      <w:marTop w:val="0"/>
      <w:marBottom w:val="0"/>
      <w:divBdr>
        <w:top w:val="none" w:sz="0" w:space="0" w:color="auto"/>
        <w:left w:val="none" w:sz="0" w:space="0" w:color="auto"/>
        <w:bottom w:val="none" w:sz="0" w:space="0" w:color="auto"/>
        <w:right w:val="none" w:sz="0" w:space="0" w:color="auto"/>
      </w:divBdr>
      <w:divsChild>
        <w:div w:id="1443962390">
          <w:marLeft w:val="0"/>
          <w:marRight w:val="0"/>
          <w:marTop w:val="0"/>
          <w:marBottom w:val="0"/>
          <w:divBdr>
            <w:top w:val="none" w:sz="0" w:space="0" w:color="auto"/>
            <w:left w:val="none" w:sz="0" w:space="0" w:color="auto"/>
            <w:bottom w:val="none" w:sz="0" w:space="0" w:color="auto"/>
            <w:right w:val="none" w:sz="0" w:space="0" w:color="auto"/>
          </w:divBdr>
          <w:divsChild>
            <w:div w:id="774636930">
              <w:marLeft w:val="0"/>
              <w:marRight w:val="0"/>
              <w:marTop w:val="0"/>
              <w:marBottom w:val="0"/>
              <w:divBdr>
                <w:top w:val="none" w:sz="0" w:space="0" w:color="auto"/>
                <w:left w:val="none" w:sz="0" w:space="0" w:color="auto"/>
                <w:bottom w:val="none" w:sz="0" w:space="0" w:color="auto"/>
                <w:right w:val="none" w:sz="0" w:space="0" w:color="auto"/>
              </w:divBdr>
              <w:divsChild>
                <w:div w:id="1883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3408">
      <w:bodyDiv w:val="1"/>
      <w:marLeft w:val="0"/>
      <w:marRight w:val="0"/>
      <w:marTop w:val="0"/>
      <w:marBottom w:val="0"/>
      <w:divBdr>
        <w:top w:val="none" w:sz="0" w:space="0" w:color="auto"/>
        <w:left w:val="none" w:sz="0" w:space="0" w:color="auto"/>
        <w:bottom w:val="none" w:sz="0" w:space="0" w:color="auto"/>
        <w:right w:val="none" w:sz="0" w:space="0" w:color="auto"/>
      </w:divBdr>
    </w:div>
    <w:div w:id="1176461992">
      <w:bodyDiv w:val="1"/>
      <w:marLeft w:val="0"/>
      <w:marRight w:val="0"/>
      <w:marTop w:val="0"/>
      <w:marBottom w:val="0"/>
      <w:divBdr>
        <w:top w:val="none" w:sz="0" w:space="0" w:color="auto"/>
        <w:left w:val="none" w:sz="0" w:space="0" w:color="auto"/>
        <w:bottom w:val="none" w:sz="0" w:space="0" w:color="auto"/>
        <w:right w:val="none" w:sz="0" w:space="0" w:color="auto"/>
      </w:divBdr>
    </w:div>
    <w:div w:id="1192574788">
      <w:bodyDiv w:val="1"/>
      <w:marLeft w:val="0"/>
      <w:marRight w:val="0"/>
      <w:marTop w:val="0"/>
      <w:marBottom w:val="0"/>
      <w:divBdr>
        <w:top w:val="none" w:sz="0" w:space="0" w:color="auto"/>
        <w:left w:val="none" w:sz="0" w:space="0" w:color="auto"/>
        <w:bottom w:val="none" w:sz="0" w:space="0" w:color="auto"/>
        <w:right w:val="none" w:sz="0" w:space="0" w:color="auto"/>
      </w:divBdr>
      <w:divsChild>
        <w:div w:id="1648703644">
          <w:marLeft w:val="0"/>
          <w:marRight w:val="0"/>
          <w:marTop w:val="0"/>
          <w:marBottom w:val="0"/>
          <w:divBdr>
            <w:top w:val="none" w:sz="0" w:space="0" w:color="auto"/>
            <w:left w:val="none" w:sz="0" w:space="0" w:color="auto"/>
            <w:bottom w:val="none" w:sz="0" w:space="0" w:color="auto"/>
            <w:right w:val="none" w:sz="0" w:space="0" w:color="auto"/>
          </w:divBdr>
          <w:divsChild>
            <w:div w:id="1194535731">
              <w:marLeft w:val="0"/>
              <w:marRight w:val="0"/>
              <w:marTop w:val="0"/>
              <w:marBottom w:val="0"/>
              <w:divBdr>
                <w:top w:val="none" w:sz="0" w:space="0" w:color="auto"/>
                <w:left w:val="none" w:sz="0" w:space="0" w:color="auto"/>
                <w:bottom w:val="none" w:sz="0" w:space="0" w:color="auto"/>
                <w:right w:val="none" w:sz="0" w:space="0" w:color="auto"/>
              </w:divBdr>
              <w:divsChild>
                <w:div w:id="11674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929">
      <w:bodyDiv w:val="1"/>
      <w:marLeft w:val="0"/>
      <w:marRight w:val="0"/>
      <w:marTop w:val="0"/>
      <w:marBottom w:val="0"/>
      <w:divBdr>
        <w:top w:val="none" w:sz="0" w:space="0" w:color="auto"/>
        <w:left w:val="none" w:sz="0" w:space="0" w:color="auto"/>
        <w:bottom w:val="none" w:sz="0" w:space="0" w:color="auto"/>
        <w:right w:val="none" w:sz="0" w:space="0" w:color="auto"/>
      </w:divBdr>
    </w:div>
    <w:div w:id="1225752376">
      <w:bodyDiv w:val="1"/>
      <w:marLeft w:val="0"/>
      <w:marRight w:val="0"/>
      <w:marTop w:val="0"/>
      <w:marBottom w:val="0"/>
      <w:divBdr>
        <w:top w:val="none" w:sz="0" w:space="0" w:color="auto"/>
        <w:left w:val="none" w:sz="0" w:space="0" w:color="auto"/>
        <w:bottom w:val="none" w:sz="0" w:space="0" w:color="auto"/>
        <w:right w:val="none" w:sz="0" w:space="0" w:color="auto"/>
      </w:divBdr>
      <w:divsChild>
        <w:div w:id="30882311">
          <w:marLeft w:val="0"/>
          <w:marRight w:val="0"/>
          <w:marTop w:val="0"/>
          <w:marBottom w:val="0"/>
          <w:divBdr>
            <w:top w:val="none" w:sz="0" w:space="0" w:color="auto"/>
            <w:left w:val="none" w:sz="0" w:space="0" w:color="auto"/>
            <w:bottom w:val="none" w:sz="0" w:space="0" w:color="auto"/>
            <w:right w:val="none" w:sz="0" w:space="0" w:color="auto"/>
          </w:divBdr>
          <w:divsChild>
            <w:div w:id="656373725">
              <w:marLeft w:val="0"/>
              <w:marRight w:val="0"/>
              <w:marTop w:val="0"/>
              <w:marBottom w:val="0"/>
              <w:divBdr>
                <w:top w:val="none" w:sz="0" w:space="0" w:color="auto"/>
                <w:left w:val="none" w:sz="0" w:space="0" w:color="auto"/>
                <w:bottom w:val="none" w:sz="0" w:space="0" w:color="auto"/>
                <w:right w:val="none" w:sz="0" w:space="0" w:color="auto"/>
              </w:divBdr>
              <w:divsChild>
                <w:div w:id="141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0982">
      <w:bodyDiv w:val="1"/>
      <w:marLeft w:val="0"/>
      <w:marRight w:val="0"/>
      <w:marTop w:val="0"/>
      <w:marBottom w:val="0"/>
      <w:divBdr>
        <w:top w:val="none" w:sz="0" w:space="0" w:color="auto"/>
        <w:left w:val="none" w:sz="0" w:space="0" w:color="auto"/>
        <w:bottom w:val="none" w:sz="0" w:space="0" w:color="auto"/>
        <w:right w:val="none" w:sz="0" w:space="0" w:color="auto"/>
      </w:divBdr>
      <w:divsChild>
        <w:div w:id="905989000">
          <w:marLeft w:val="0"/>
          <w:marRight w:val="0"/>
          <w:marTop w:val="0"/>
          <w:marBottom w:val="0"/>
          <w:divBdr>
            <w:top w:val="none" w:sz="0" w:space="0" w:color="auto"/>
            <w:left w:val="none" w:sz="0" w:space="0" w:color="auto"/>
            <w:bottom w:val="none" w:sz="0" w:space="0" w:color="auto"/>
            <w:right w:val="none" w:sz="0" w:space="0" w:color="auto"/>
          </w:divBdr>
          <w:divsChild>
            <w:div w:id="1517766989">
              <w:marLeft w:val="0"/>
              <w:marRight w:val="0"/>
              <w:marTop w:val="0"/>
              <w:marBottom w:val="0"/>
              <w:divBdr>
                <w:top w:val="none" w:sz="0" w:space="0" w:color="auto"/>
                <w:left w:val="none" w:sz="0" w:space="0" w:color="auto"/>
                <w:bottom w:val="none" w:sz="0" w:space="0" w:color="auto"/>
                <w:right w:val="none" w:sz="0" w:space="0" w:color="auto"/>
              </w:divBdr>
              <w:divsChild>
                <w:div w:id="1024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373">
      <w:bodyDiv w:val="1"/>
      <w:marLeft w:val="0"/>
      <w:marRight w:val="0"/>
      <w:marTop w:val="0"/>
      <w:marBottom w:val="0"/>
      <w:divBdr>
        <w:top w:val="none" w:sz="0" w:space="0" w:color="auto"/>
        <w:left w:val="none" w:sz="0" w:space="0" w:color="auto"/>
        <w:bottom w:val="none" w:sz="0" w:space="0" w:color="auto"/>
        <w:right w:val="none" w:sz="0" w:space="0" w:color="auto"/>
      </w:divBdr>
    </w:div>
    <w:div w:id="1257325951">
      <w:bodyDiv w:val="1"/>
      <w:marLeft w:val="0"/>
      <w:marRight w:val="0"/>
      <w:marTop w:val="0"/>
      <w:marBottom w:val="0"/>
      <w:divBdr>
        <w:top w:val="none" w:sz="0" w:space="0" w:color="auto"/>
        <w:left w:val="none" w:sz="0" w:space="0" w:color="auto"/>
        <w:bottom w:val="none" w:sz="0" w:space="0" w:color="auto"/>
        <w:right w:val="none" w:sz="0" w:space="0" w:color="auto"/>
      </w:divBdr>
      <w:divsChild>
        <w:div w:id="1767458739">
          <w:marLeft w:val="0"/>
          <w:marRight w:val="0"/>
          <w:marTop w:val="0"/>
          <w:marBottom w:val="0"/>
          <w:divBdr>
            <w:top w:val="none" w:sz="0" w:space="0" w:color="auto"/>
            <w:left w:val="none" w:sz="0" w:space="0" w:color="auto"/>
            <w:bottom w:val="none" w:sz="0" w:space="0" w:color="auto"/>
            <w:right w:val="none" w:sz="0" w:space="0" w:color="auto"/>
          </w:divBdr>
          <w:divsChild>
            <w:div w:id="1146432591">
              <w:marLeft w:val="0"/>
              <w:marRight w:val="0"/>
              <w:marTop w:val="0"/>
              <w:marBottom w:val="0"/>
              <w:divBdr>
                <w:top w:val="none" w:sz="0" w:space="0" w:color="auto"/>
                <w:left w:val="none" w:sz="0" w:space="0" w:color="auto"/>
                <w:bottom w:val="none" w:sz="0" w:space="0" w:color="auto"/>
                <w:right w:val="none" w:sz="0" w:space="0" w:color="auto"/>
              </w:divBdr>
              <w:divsChild>
                <w:div w:id="13889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8799">
      <w:bodyDiv w:val="1"/>
      <w:marLeft w:val="0"/>
      <w:marRight w:val="0"/>
      <w:marTop w:val="0"/>
      <w:marBottom w:val="0"/>
      <w:divBdr>
        <w:top w:val="none" w:sz="0" w:space="0" w:color="auto"/>
        <w:left w:val="none" w:sz="0" w:space="0" w:color="auto"/>
        <w:bottom w:val="none" w:sz="0" w:space="0" w:color="auto"/>
        <w:right w:val="none" w:sz="0" w:space="0" w:color="auto"/>
      </w:divBdr>
      <w:divsChild>
        <w:div w:id="158620797">
          <w:marLeft w:val="0"/>
          <w:marRight w:val="0"/>
          <w:marTop w:val="0"/>
          <w:marBottom w:val="0"/>
          <w:divBdr>
            <w:top w:val="none" w:sz="0" w:space="0" w:color="auto"/>
            <w:left w:val="none" w:sz="0" w:space="0" w:color="auto"/>
            <w:bottom w:val="none" w:sz="0" w:space="0" w:color="auto"/>
            <w:right w:val="none" w:sz="0" w:space="0" w:color="auto"/>
          </w:divBdr>
          <w:divsChild>
            <w:div w:id="936402854">
              <w:marLeft w:val="0"/>
              <w:marRight w:val="0"/>
              <w:marTop w:val="0"/>
              <w:marBottom w:val="0"/>
              <w:divBdr>
                <w:top w:val="none" w:sz="0" w:space="0" w:color="auto"/>
                <w:left w:val="none" w:sz="0" w:space="0" w:color="auto"/>
                <w:bottom w:val="none" w:sz="0" w:space="0" w:color="auto"/>
                <w:right w:val="none" w:sz="0" w:space="0" w:color="auto"/>
              </w:divBdr>
              <w:divsChild>
                <w:div w:id="955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6470">
      <w:bodyDiv w:val="1"/>
      <w:marLeft w:val="0"/>
      <w:marRight w:val="0"/>
      <w:marTop w:val="0"/>
      <w:marBottom w:val="0"/>
      <w:divBdr>
        <w:top w:val="none" w:sz="0" w:space="0" w:color="auto"/>
        <w:left w:val="none" w:sz="0" w:space="0" w:color="auto"/>
        <w:bottom w:val="none" w:sz="0" w:space="0" w:color="auto"/>
        <w:right w:val="none" w:sz="0" w:space="0" w:color="auto"/>
      </w:divBdr>
      <w:divsChild>
        <w:div w:id="1018701275">
          <w:marLeft w:val="0"/>
          <w:marRight w:val="0"/>
          <w:marTop w:val="0"/>
          <w:marBottom w:val="0"/>
          <w:divBdr>
            <w:top w:val="none" w:sz="0" w:space="0" w:color="auto"/>
            <w:left w:val="none" w:sz="0" w:space="0" w:color="auto"/>
            <w:bottom w:val="none" w:sz="0" w:space="0" w:color="auto"/>
            <w:right w:val="none" w:sz="0" w:space="0" w:color="auto"/>
          </w:divBdr>
          <w:divsChild>
            <w:div w:id="578684693">
              <w:marLeft w:val="0"/>
              <w:marRight w:val="0"/>
              <w:marTop w:val="0"/>
              <w:marBottom w:val="0"/>
              <w:divBdr>
                <w:top w:val="none" w:sz="0" w:space="0" w:color="auto"/>
                <w:left w:val="none" w:sz="0" w:space="0" w:color="auto"/>
                <w:bottom w:val="none" w:sz="0" w:space="0" w:color="auto"/>
                <w:right w:val="none" w:sz="0" w:space="0" w:color="auto"/>
              </w:divBdr>
              <w:divsChild>
                <w:div w:id="1695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9132">
      <w:bodyDiv w:val="1"/>
      <w:marLeft w:val="0"/>
      <w:marRight w:val="0"/>
      <w:marTop w:val="0"/>
      <w:marBottom w:val="0"/>
      <w:divBdr>
        <w:top w:val="none" w:sz="0" w:space="0" w:color="auto"/>
        <w:left w:val="none" w:sz="0" w:space="0" w:color="auto"/>
        <w:bottom w:val="none" w:sz="0" w:space="0" w:color="auto"/>
        <w:right w:val="none" w:sz="0" w:space="0" w:color="auto"/>
      </w:divBdr>
    </w:div>
    <w:div w:id="1299336239">
      <w:bodyDiv w:val="1"/>
      <w:marLeft w:val="0"/>
      <w:marRight w:val="0"/>
      <w:marTop w:val="0"/>
      <w:marBottom w:val="0"/>
      <w:divBdr>
        <w:top w:val="none" w:sz="0" w:space="0" w:color="auto"/>
        <w:left w:val="none" w:sz="0" w:space="0" w:color="auto"/>
        <w:bottom w:val="none" w:sz="0" w:space="0" w:color="auto"/>
        <w:right w:val="none" w:sz="0" w:space="0" w:color="auto"/>
      </w:divBdr>
    </w:div>
    <w:div w:id="1314216449">
      <w:bodyDiv w:val="1"/>
      <w:marLeft w:val="0"/>
      <w:marRight w:val="0"/>
      <w:marTop w:val="0"/>
      <w:marBottom w:val="0"/>
      <w:divBdr>
        <w:top w:val="none" w:sz="0" w:space="0" w:color="auto"/>
        <w:left w:val="none" w:sz="0" w:space="0" w:color="auto"/>
        <w:bottom w:val="none" w:sz="0" w:space="0" w:color="auto"/>
        <w:right w:val="none" w:sz="0" w:space="0" w:color="auto"/>
      </w:divBdr>
    </w:div>
    <w:div w:id="1321731690">
      <w:bodyDiv w:val="1"/>
      <w:marLeft w:val="0"/>
      <w:marRight w:val="0"/>
      <w:marTop w:val="0"/>
      <w:marBottom w:val="0"/>
      <w:divBdr>
        <w:top w:val="none" w:sz="0" w:space="0" w:color="auto"/>
        <w:left w:val="none" w:sz="0" w:space="0" w:color="auto"/>
        <w:bottom w:val="none" w:sz="0" w:space="0" w:color="auto"/>
        <w:right w:val="none" w:sz="0" w:space="0" w:color="auto"/>
      </w:divBdr>
      <w:divsChild>
        <w:div w:id="541016661">
          <w:marLeft w:val="0"/>
          <w:marRight w:val="0"/>
          <w:marTop w:val="0"/>
          <w:marBottom w:val="0"/>
          <w:divBdr>
            <w:top w:val="none" w:sz="0" w:space="0" w:color="auto"/>
            <w:left w:val="none" w:sz="0" w:space="0" w:color="auto"/>
            <w:bottom w:val="none" w:sz="0" w:space="0" w:color="auto"/>
            <w:right w:val="none" w:sz="0" w:space="0" w:color="auto"/>
          </w:divBdr>
          <w:divsChild>
            <w:div w:id="2099715628">
              <w:marLeft w:val="0"/>
              <w:marRight w:val="0"/>
              <w:marTop w:val="0"/>
              <w:marBottom w:val="0"/>
              <w:divBdr>
                <w:top w:val="none" w:sz="0" w:space="0" w:color="auto"/>
                <w:left w:val="none" w:sz="0" w:space="0" w:color="auto"/>
                <w:bottom w:val="none" w:sz="0" w:space="0" w:color="auto"/>
                <w:right w:val="none" w:sz="0" w:space="0" w:color="auto"/>
              </w:divBdr>
              <w:divsChild>
                <w:div w:id="357854766">
                  <w:marLeft w:val="0"/>
                  <w:marRight w:val="0"/>
                  <w:marTop w:val="0"/>
                  <w:marBottom w:val="0"/>
                  <w:divBdr>
                    <w:top w:val="none" w:sz="0" w:space="0" w:color="auto"/>
                    <w:left w:val="none" w:sz="0" w:space="0" w:color="auto"/>
                    <w:bottom w:val="none" w:sz="0" w:space="0" w:color="auto"/>
                    <w:right w:val="none" w:sz="0" w:space="0" w:color="auto"/>
                  </w:divBdr>
                  <w:divsChild>
                    <w:div w:id="1293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7271">
      <w:bodyDiv w:val="1"/>
      <w:marLeft w:val="0"/>
      <w:marRight w:val="0"/>
      <w:marTop w:val="0"/>
      <w:marBottom w:val="0"/>
      <w:divBdr>
        <w:top w:val="none" w:sz="0" w:space="0" w:color="auto"/>
        <w:left w:val="none" w:sz="0" w:space="0" w:color="auto"/>
        <w:bottom w:val="none" w:sz="0" w:space="0" w:color="auto"/>
        <w:right w:val="none" w:sz="0" w:space="0" w:color="auto"/>
      </w:divBdr>
    </w:div>
    <w:div w:id="1377124528">
      <w:bodyDiv w:val="1"/>
      <w:marLeft w:val="0"/>
      <w:marRight w:val="0"/>
      <w:marTop w:val="0"/>
      <w:marBottom w:val="0"/>
      <w:divBdr>
        <w:top w:val="none" w:sz="0" w:space="0" w:color="auto"/>
        <w:left w:val="none" w:sz="0" w:space="0" w:color="auto"/>
        <w:bottom w:val="none" w:sz="0" w:space="0" w:color="auto"/>
        <w:right w:val="none" w:sz="0" w:space="0" w:color="auto"/>
      </w:divBdr>
    </w:div>
    <w:div w:id="1401439160">
      <w:bodyDiv w:val="1"/>
      <w:marLeft w:val="0"/>
      <w:marRight w:val="0"/>
      <w:marTop w:val="0"/>
      <w:marBottom w:val="0"/>
      <w:divBdr>
        <w:top w:val="none" w:sz="0" w:space="0" w:color="auto"/>
        <w:left w:val="none" w:sz="0" w:space="0" w:color="auto"/>
        <w:bottom w:val="none" w:sz="0" w:space="0" w:color="auto"/>
        <w:right w:val="none" w:sz="0" w:space="0" w:color="auto"/>
      </w:divBdr>
      <w:divsChild>
        <w:div w:id="2090884218">
          <w:marLeft w:val="0"/>
          <w:marRight w:val="0"/>
          <w:marTop w:val="0"/>
          <w:marBottom w:val="0"/>
          <w:divBdr>
            <w:top w:val="none" w:sz="0" w:space="0" w:color="auto"/>
            <w:left w:val="none" w:sz="0" w:space="0" w:color="auto"/>
            <w:bottom w:val="none" w:sz="0" w:space="0" w:color="auto"/>
            <w:right w:val="none" w:sz="0" w:space="0" w:color="auto"/>
          </w:divBdr>
          <w:divsChild>
            <w:div w:id="162673320">
              <w:marLeft w:val="0"/>
              <w:marRight w:val="0"/>
              <w:marTop w:val="0"/>
              <w:marBottom w:val="0"/>
              <w:divBdr>
                <w:top w:val="none" w:sz="0" w:space="0" w:color="auto"/>
                <w:left w:val="none" w:sz="0" w:space="0" w:color="auto"/>
                <w:bottom w:val="none" w:sz="0" w:space="0" w:color="auto"/>
                <w:right w:val="none" w:sz="0" w:space="0" w:color="auto"/>
              </w:divBdr>
              <w:divsChild>
                <w:div w:id="421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9942">
      <w:bodyDiv w:val="1"/>
      <w:marLeft w:val="0"/>
      <w:marRight w:val="0"/>
      <w:marTop w:val="0"/>
      <w:marBottom w:val="0"/>
      <w:divBdr>
        <w:top w:val="none" w:sz="0" w:space="0" w:color="auto"/>
        <w:left w:val="none" w:sz="0" w:space="0" w:color="auto"/>
        <w:bottom w:val="none" w:sz="0" w:space="0" w:color="auto"/>
        <w:right w:val="none" w:sz="0" w:space="0" w:color="auto"/>
      </w:divBdr>
    </w:div>
    <w:div w:id="1409114762">
      <w:bodyDiv w:val="1"/>
      <w:marLeft w:val="0"/>
      <w:marRight w:val="0"/>
      <w:marTop w:val="0"/>
      <w:marBottom w:val="0"/>
      <w:divBdr>
        <w:top w:val="none" w:sz="0" w:space="0" w:color="auto"/>
        <w:left w:val="none" w:sz="0" w:space="0" w:color="auto"/>
        <w:bottom w:val="none" w:sz="0" w:space="0" w:color="auto"/>
        <w:right w:val="none" w:sz="0" w:space="0" w:color="auto"/>
      </w:divBdr>
      <w:divsChild>
        <w:div w:id="1588230992">
          <w:marLeft w:val="0"/>
          <w:marRight w:val="0"/>
          <w:marTop w:val="0"/>
          <w:marBottom w:val="0"/>
          <w:divBdr>
            <w:top w:val="none" w:sz="0" w:space="0" w:color="auto"/>
            <w:left w:val="none" w:sz="0" w:space="0" w:color="auto"/>
            <w:bottom w:val="none" w:sz="0" w:space="0" w:color="auto"/>
            <w:right w:val="none" w:sz="0" w:space="0" w:color="auto"/>
          </w:divBdr>
          <w:divsChild>
            <w:div w:id="411120416">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7778">
      <w:bodyDiv w:val="1"/>
      <w:marLeft w:val="0"/>
      <w:marRight w:val="0"/>
      <w:marTop w:val="0"/>
      <w:marBottom w:val="0"/>
      <w:divBdr>
        <w:top w:val="none" w:sz="0" w:space="0" w:color="auto"/>
        <w:left w:val="none" w:sz="0" w:space="0" w:color="auto"/>
        <w:bottom w:val="none" w:sz="0" w:space="0" w:color="auto"/>
        <w:right w:val="none" w:sz="0" w:space="0" w:color="auto"/>
      </w:divBdr>
      <w:divsChild>
        <w:div w:id="1905215842">
          <w:marLeft w:val="0"/>
          <w:marRight w:val="0"/>
          <w:marTop w:val="0"/>
          <w:marBottom w:val="0"/>
          <w:divBdr>
            <w:top w:val="none" w:sz="0" w:space="0" w:color="auto"/>
            <w:left w:val="none" w:sz="0" w:space="0" w:color="auto"/>
            <w:bottom w:val="none" w:sz="0" w:space="0" w:color="auto"/>
            <w:right w:val="none" w:sz="0" w:space="0" w:color="auto"/>
          </w:divBdr>
          <w:divsChild>
            <w:div w:id="2013483987">
              <w:marLeft w:val="0"/>
              <w:marRight w:val="0"/>
              <w:marTop w:val="0"/>
              <w:marBottom w:val="0"/>
              <w:divBdr>
                <w:top w:val="none" w:sz="0" w:space="0" w:color="auto"/>
                <w:left w:val="none" w:sz="0" w:space="0" w:color="auto"/>
                <w:bottom w:val="none" w:sz="0" w:space="0" w:color="auto"/>
                <w:right w:val="none" w:sz="0" w:space="0" w:color="auto"/>
              </w:divBdr>
              <w:divsChild>
                <w:div w:id="1446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21173">
      <w:bodyDiv w:val="1"/>
      <w:marLeft w:val="0"/>
      <w:marRight w:val="0"/>
      <w:marTop w:val="0"/>
      <w:marBottom w:val="0"/>
      <w:divBdr>
        <w:top w:val="none" w:sz="0" w:space="0" w:color="auto"/>
        <w:left w:val="none" w:sz="0" w:space="0" w:color="auto"/>
        <w:bottom w:val="none" w:sz="0" w:space="0" w:color="auto"/>
        <w:right w:val="none" w:sz="0" w:space="0" w:color="auto"/>
      </w:divBdr>
      <w:divsChild>
        <w:div w:id="1365713651">
          <w:marLeft w:val="0"/>
          <w:marRight w:val="0"/>
          <w:marTop w:val="0"/>
          <w:marBottom w:val="0"/>
          <w:divBdr>
            <w:top w:val="none" w:sz="0" w:space="0" w:color="auto"/>
            <w:left w:val="none" w:sz="0" w:space="0" w:color="auto"/>
            <w:bottom w:val="none" w:sz="0" w:space="0" w:color="auto"/>
            <w:right w:val="none" w:sz="0" w:space="0" w:color="auto"/>
          </w:divBdr>
          <w:divsChild>
            <w:div w:id="1226256830">
              <w:marLeft w:val="0"/>
              <w:marRight w:val="0"/>
              <w:marTop w:val="0"/>
              <w:marBottom w:val="0"/>
              <w:divBdr>
                <w:top w:val="none" w:sz="0" w:space="0" w:color="auto"/>
                <w:left w:val="none" w:sz="0" w:space="0" w:color="auto"/>
                <w:bottom w:val="none" w:sz="0" w:space="0" w:color="auto"/>
                <w:right w:val="none" w:sz="0" w:space="0" w:color="auto"/>
              </w:divBdr>
              <w:divsChild>
                <w:div w:id="1237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96">
      <w:bodyDiv w:val="1"/>
      <w:marLeft w:val="0"/>
      <w:marRight w:val="0"/>
      <w:marTop w:val="0"/>
      <w:marBottom w:val="0"/>
      <w:divBdr>
        <w:top w:val="none" w:sz="0" w:space="0" w:color="auto"/>
        <w:left w:val="none" w:sz="0" w:space="0" w:color="auto"/>
        <w:bottom w:val="none" w:sz="0" w:space="0" w:color="auto"/>
        <w:right w:val="none" w:sz="0" w:space="0" w:color="auto"/>
      </w:divBdr>
      <w:divsChild>
        <w:div w:id="1219441967">
          <w:marLeft w:val="0"/>
          <w:marRight w:val="0"/>
          <w:marTop w:val="0"/>
          <w:marBottom w:val="0"/>
          <w:divBdr>
            <w:top w:val="none" w:sz="0" w:space="0" w:color="auto"/>
            <w:left w:val="none" w:sz="0" w:space="0" w:color="auto"/>
            <w:bottom w:val="none" w:sz="0" w:space="0" w:color="auto"/>
            <w:right w:val="none" w:sz="0" w:space="0" w:color="auto"/>
          </w:divBdr>
          <w:divsChild>
            <w:div w:id="1774125602">
              <w:marLeft w:val="0"/>
              <w:marRight w:val="0"/>
              <w:marTop w:val="0"/>
              <w:marBottom w:val="0"/>
              <w:divBdr>
                <w:top w:val="none" w:sz="0" w:space="0" w:color="auto"/>
                <w:left w:val="none" w:sz="0" w:space="0" w:color="auto"/>
                <w:bottom w:val="none" w:sz="0" w:space="0" w:color="auto"/>
                <w:right w:val="none" w:sz="0" w:space="0" w:color="auto"/>
              </w:divBdr>
              <w:divsChild>
                <w:div w:id="1987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1307">
      <w:bodyDiv w:val="1"/>
      <w:marLeft w:val="0"/>
      <w:marRight w:val="0"/>
      <w:marTop w:val="0"/>
      <w:marBottom w:val="0"/>
      <w:divBdr>
        <w:top w:val="none" w:sz="0" w:space="0" w:color="auto"/>
        <w:left w:val="none" w:sz="0" w:space="0" w:color="auto"/>
        <w:bottom w:val="none" w:sz="0" w:space="0" w:color="auto"/>
        <w:right w:val="none" w:sz="0" w:space="0" w:color="auto"/>
      </w:divBdr>
    </w:div>
    <w:div w:id="1475022149">
      <w:bodyDiv w:val="1"/>
      <w:marLeft w:val="0"/>
      <w:marRight w:val="0"/>
      <w:marTop w:val="0"/>
      <w:marBottom w:val="0"/>
      <w:divBdr>
        <w:top w:val="none" w:sz="0" w:space="0" w:color="auto"/>
        <w:left w:val="none" w:sz="0" w:space="0" w:color="auto"/>
        <w:bottom w:val="none" w:sz="0" w:space="0" w:color="auto"/>
        <w:right w:val="none" w:sz="0" w:space="0" w:color="auto"/>
      </w:divBdr>
    </w:div>
    <w:div w:id="1485580782">
      <w:bodyDiv w:val="1"/>
      <w:marLeft w:val="0"/>
      <w:marRight w:val="0"/>
      <w:marTop w:val="0"/>
      <w:marBottom w:val="0"/>
      <w:divBdr>
        <w:top w:val="none" w:sz="0" w:space="0" w:color="auto"/>
        <w:left w:val="none" w:sz="0" w:space="0" w:color="auto"/>
        <w:bottom w:val="none" w:sz="0" w:space="0" w:color="auto"/>
        <w:right w:val="none" w:sz="0" w:space="0" w:color="auto"/>
      </w:divBdr>
    </w:div>
    <w:div w:id="1509326533">
      <w:bodyDiv w:val="1"/>
      <w:marLeft w:val="0"/>
      <w:marRight w:val="0"/>
      <w:marTop w:val="0"/>
      <w:marBottom w:val="0"/>
      <w:divBdr>
        <w:top w:val="none" w:sz="0" w:space="0" w:color="auto"/>
        <w:left w:val="none" w:sz="0" w:space="0" w:color="auto"/>
        <w:bottom w:val="none" w:sz="0" w:space="0" w:color="auto"/>
        <w:right w:val="none" w:sz="0" w:space="0" w:color="auto"/>
      </w:divBdr>
    </w:div>
    <w:div w:id="1510831418">
      <w:bodyDiv w:val="1"/>
      <w:marLeft w:val="0"/>
      <w:marRight w:val="0"/>
      <w:marTop w:val="0"/>
      <w:marBottom w:val="0"/>
      <w:divBdr>
        <w:top w:val="none" w:sz="0" w:space="0" w:color="auto"/>
        <w:left w:val="none" w:sz="0" w:space="0" w:color="auto"/>
        <w:bottom w:val="none" w:sz="0" w:space="0" w:color="auto"/>
        <w:right w:val="none" w:sz="0" w:space="0" w:color="auto"/>
      </w:divBdr>
      <w:divsChild>
        <w:div w:id="53941051">
          <w:marLeft w:val="0"/>
          <w:marRight w:val="0"/>
          <w:marTop w:val="0"/>
          <w:marBottom w:val="0"/>
          <w:divBdr>
            <w:top w:val="none" w:sz="0" w:space="0" w:color="auto"/>
            <w:left w:val="none" w:sz="0" w:space="0" w:color="auto"/>
            <w:bottom w:val="none" w:sz="0" w:space="0" w:color="auto"/>
            <w:right w:val="none" w:sz="0" w:space="0" w:color="auto"/>
          </w:divBdr>
          <w:divsChild>
            <w:div w:id="1552569086">
              <w:marLeft w:val="0"/>
              <w:marRight w:val="0"/>
              <w:marTop w:val="0"/>
              <w:marBottom w:val="0"/>
              <w:divBdr>
                <w:top w:val="none" w:sz="0" w:space="0" w:color="auto"/>
                <w:left w:val="none" w:sz="0" w:space="0" w:color="auto"/>
                <w:bottom w:val="none" w:sz="0" w:space="0" w:color="auto"/>
                <w:right w:val="none" w:sz="0" w:space="0" w:color="auto"/>
              </w:divBdr>
              <w:divsChild>
                <w:div w:id="1163469589">
                  <w:marLeft w:val="0"/>
                  <w:marRight w:val="0"/>
                  <w:marTop w:val="0"/>
                  <w:marBottom w:val="0"/>
                  <w:divBdr>
                    <w:top w:val="none" w:sz="0" w:space="0" w:color="auto"/>
                    <w:left w:val="none" w:sz="0" w:space="0" w:color="auto"/>
                    <w:bottom w:val="none" w:sz="0" w:space="0" w:color="auto"/>
                    <w:right w:val="none" w:sz="0" w:space="0" w:color="auto"/>
                  </w:divBdr>
                  <w:divsChild>
                    <w:div w:id="6386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2389">
      <w:bodyDiv w:val="1"/>
      <w:marLeft w:val="0"/>
      <w:marRight w:val="0"/>
      <w:marTop w:val="0"/>
      <w:marBottom w:val="0"/>
      <w:divBdr>
        <w:top w:val="none" w:sz="0" w:space="0" w:color="auto"/>
        <w:left w:val="none" w:sz="0" w:space="0" w:color="auto"/>
        <w:bottom w:val="none" w:sz="0" w:space="0" w:color="auto"/>
        <w:right w:val="none" w:sz="0" w:space="0" w:color="auto"/>
      </w:divBdr>
    </w:div>
    <w:div w:id="1529248952">
      <w:bodyDiv w:val="1"/>
      <w:marLeft w:val="0"/>
      <w:marRight w:val="0"/>
      <w:marTop w:val="0"/>
      <w:marBottom w:val="0"/>
      <w:divBdr>
        <w:top w:val="none" w:sz="0" w:space="0" w:color="auto"/>
        <w:left w:val="none" w:sz="0" w:space="0" w:color="auto"/>
        <w:bottom w:val="none" w:sz="0" w:space="0" w:color="auto"/>
        <w:right w:val="none" w:sz="0" w:space="0" w:color="auto"/>
      </w:divBdr>
      <w:divsChild>
        <w:div w:id="919173514">
          <w:marLeft w:val="0"/>
          <w:marRight w:val="0"/>
          <w:marTop w:val="0"/>
          <w:marBottom w:val="0"/>
          <w:divBdr>
            <w:top w:val="none" w:sz="0" w:space="0" w:color="auto"/>
            <w:left w:val="none" w:sz="0" w:space="0" w:color="auto"/>
            <w:bottom w:val="none" w:sz="0" w:space="0" w:color="auto"/>
            <w:right w:val="none" w:sz="0" w:space="0" w:color="auto"/>
          </w:divBdr>
          <w:divsChild>
            <w:div w:id="1765687695">
              <w:marLeft w:val="0"/>
              <w:marRight w:val="0"/>
              <w:marTop w:val="0"/>
              <w:marBottom w:val="0"/>
              <w:divBdr>
                <w:top w:val="none" w:sz="0" w:space="0" w:color="auto"/>
                <w:left w:val="none" w:sz="0" w:space="0" w:color="auto"/>
                <w:bottom w:val="none" w:sz="0" w:space="0" w:color="auto"/>
                <w:right w:val="none" w:sz="0" w:space="0" w:color="auto"/>
              </w:divBdr>
              <w:divsChild>
                <w:div w:id="2113939134">
                  <w:marLeft w:val="0"/>
                  <w:marRight w:val="0"/>
                  <w:marTop w:val="0"/>
                  <w:marBottom w:val="0"/>
                  <w:divBdr>
                    <w:top w:val="none" w:sz="0" w:space="0" w:color="auto"/>
                    <w:left w:val="none" w:sz="0" w:space="0" w:color="auto"/>
                    <w:bottom w:val="none" w:sz="0" w:space="0" w:color="auto"/>
                    <w:right w:val="none" w:sz="0" w:space="0" w:color="auto"/>
                  </w:divBdr>
                  <w:divsChild>
                    <w:div w:id="13778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645">
      <w:bodyDiv w:val="1"/>
      <w:marLeft w:val="0"/>
      <w:marRight w:val="0"/>
      <w:marTop w:val="0"/>
      <w:marBottom w:val="0"/>
      <w:divBdr>
        <w:top w:val="none" w:sz="0" w:space="0" w:color="auto"/>
        <w:left w:val="none" w:sz="0" w:space="0" w:color="auto"/>
        <w:bottom w:val="none" w:sz="0" w:space="0" w:color="auto"/>
        <w:right w:val="none" w:sz="0" w:space="0" w:color="auto"/>
      </w:divBdr>
    </w:div>
    <w:div w:id="1611202645">
      <w:bodyDiv w:val="1"/>
      <w:marLeft w:val="0"/>
      <w:marRight w:val="0"/>
      <w:marTop w:val="0"/>
      <w:marBottom w:val="0"/>
      <w:divBdr>
        <w:top w:val="none" w:sz="0" w:space="0" w:color="auto"/>
        <w:left w:val="none" w:sz="0" w:space="0" w:color="auto"/>
        <w:bottom w:val="none" w:sz="0" w:space="0" w:color="auto"/>
        <w:right w:val="none" w:sz="0" w:space="0" w:color="auto"/>
      </w:divBdr>
      <w:divsChild>
        <w:div w:id="1652828896">
          <w:marLeft w:val="0"/>
          <w:marRight w:val="0"/>
          <w:marTop w:val="0"/>
          <w:marBottom w:val="0"/>
          <w:divBdr>
            <w:top w:val="none" w:sz="0" w:space="0" w:color="auto"/>
            <w:left w:val="none" w:sz="0" w:space="0" w:color="auto"/>
            <w:bottom w:val="none" w:sz="0" w:space="0" w:color="auto"/>
            <w:right w:val="none" w:sz="0" w:space="0" w:color="auto"/>
          </w:divBdr>
          <w:divsChild>
            <w:div w:id="1302804707">
              <w:marLeft w:val="0"/>
              <w:marRight w:val="0"/>
              <w:marTop w:val="0"/>
              <w:marBottom w:val="0"/>
              <w:divBdr>
                <w:top w:val="none" w:sz="0" w:space="0" w:color="auto"/>
                <w:left w:val="none" w:sz="0" w:space="0" w:color="auto"/>
                <w:bottom w:val="none" w:sz="0" w:space="0" w:color="auto"/>
                <w:right w:val="none" w:sz="0" w:space="0" w:color="auto"/>
              </w:divBdr>
              <w:divsChild>
                <w:div w:id="17727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79255">
      <w:bodyDiv w:val="1"/>
      <w:marLeft w:val="0"/>
      <w:marRight w:val="0"/>
      <w:marTop w:val="0"/>
      <w:marBottom w:val="0"/>
      <w:divBdr>
        <w:top w:val="none" w:sz="0" w:space="0" w:color="auto"/>
        <w:left w:val="none" w:sz="0" w:space="0" w:color="auto"/>
        <w:bottom w:val="none" w:sz="0" w:space="0" w:color="auto"/>
        <w:right w:val="none" w:sz="0" w:space="0" w:color="auto"/>
      </w:divBdr>
    </w:div>
    <w:div w:id="1684356350">
      <w:bodyDiv w:val="1"/>
      <w:marLeft w:val="0"/>
      <w:marRight w:val="0"/>
      <w:marTop w:val="0"/>
      <w:marBottom w:val="0"/>
      <w:divBdr>
        <w:top w:val="none" w:sz="0" w:space="0" w:color="auto"/>
        <w:left w:val="none" w:sz="0" w:space="0" w:color="auto"/>
        <w:bottom w:val="none" w:sz="0" w:space="0" w:color="auto"/>
        <w:right w:val="none" w:sz="0" w:space="0" w:color="auto"/>
      </w:divBdr>
      <w:divsChild>
        <w:div w:id="872616230">
          <w:marLeft w:val="0"/>
          <w:marRight w:val="0"/>
          <w:marTop w:val="0"/>
          <w:marBottom w:val="0"/>
          <w:divBdr>
            <w:top w:val="none" w:sz="0" w:space="0" w:color="auto"/>
            <w:left w:val="none" w:sz="0" w:space="0" w:color="auto"/>
            <w:bottom w:val="none" w:sz="0" w:space="0" w:color="auto"/>
            <w:right w:val="none" w:sz="0" w:space="0" w:color="auto"/>
          </w:divBdr>
          <w:divsChild>
            <w:div w:id="355428991">
              <w:marLeft w:val="0"/>
              <w:marRight w:val="0"/>
              <w:marTop w:val="0"/>
              <w:marBottom w:val="0"/>
              <w:divBdr>
                <w:top w:val="none" w:sz="0" w:space="0" w:color="auto"/>
                <w:left w:val="none" w:sz="0" w:space="0" w:color="auto"/>
                <w:bottom w:val="none" w:sz="0" w:space="0" w:color="auto"/>
                <w:right w:val="none" w:sz="0" w:space="0" w:color="auto"/>
              </w:divBdr>
              <w:divsChild>
                <w:div w:id="115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4270">
      <w:bodyDiv w:val="1"/>
      <w:marLeft w:val="0"/>
      <w:marRight w:val="0"/>
      <w:marTop w:val="0"/>
      <w:marBottom w:val="0"/>
      <w:divBdr>
        <w:top w:val="none" w:sz="0" w:space="0" w:color="auto"/>
        <w:left w:val="none" w:sz="0" w:space="0" w:color="auto"/>
        <w:bottom w:val="none" w:sz="0" w:space="0" w:color="auto"/>
        <w:right w:val="none" w:sz="0" w:space="0" w:color="auto"/>
      </w:divBdr>
      <w:divsChild>
        <w:div w:id="1276135752">
          <w:marLeft w:val="0"/>
          <w:marRight w:val="0"/>
          <w:marTop w:val="0"/>
          <w:marBottom w:val="0"/>
          <w:divBdr>
            <w:top w:val="none" w:sz="0" w:space="0" w:color="auto"/>
            <w:left w:val="none" w:sz="0" w:space="0" w:color="auto"/>
            <w:bottom w:val="none" w:sz="0" w:space="0" w:color="auto"/>
            <w:right w:val="none" w:sz="0" w:space="0" w:color="auto"/>
          </w:divBdr>
          <w:divsChild>
            <w:div w:id="545337376">
              <w:marLeft w:val="0"/>
              <w:marRight w:val="0"/>
              <w:marTop w:val="0"/>
              <w:marBottom w:val="0"/>
              <w:divBdr>
                <w:top w:val="none" w:sz="0" w:space="0" w:color="auto"/>
                <w:left w:val="none" w:sz="0" w:space="0" w:color="auto"/>
                <w:bottom w:val="none" w:sz="0" w:space="0" w:color="auto"/>
                <w:right w:val="none" w:sz="0" w:space="0" w:color="auto"/>
              </w:divBdr>
              <w:divsChild>
                <w:div w:id="1761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2748">
      <w:bodyDiv w:val="1"/>
      <w:marLeft w:val="0"/>
      <w:marRight w:val="0"/>
      <w:marTop w:val="0"/>
      <w:marBottom w:val="0"/>
      <w:divBdr>
        <w:top w:val="none" w:sz="0" w:space="0" w:color="auto"/>
        <w:left w:val="none" w:sz="0" w:space="0" w:color="auto"/>
        <w:bottom w:val="none" w:sz="0" w:space="0" w:color="auto"/>
        <w:right w:val="none" w:sz="0" w:space="0" w:color="auto"/>
      </w:divBdr>
    </w:div>
    <w:div w:id="1753115455">
      <w:bodyDiv w:val="1"/>
      <w:marLeft w:val="0"/>
      <w:marRight w:val="0"/>
      <w:marTop w:val="0"/>
      <w:marBottom w:val="0"/>
      <w:divBdr>
        <w:top w:val="none" w:sz="0" w:space="0" w:color="auto"/>
        <w:left w:val="none" w:sz="0" w:space="0" w:color="auto"/>
        <w:bottom w:val="none" w:sz="0" w:space="0" w:color="auto"/>
        <w:right w:val="none" w:sz="0" w:space="0" w:color="auto"/>
      </w:divBdr>
    </w:div>
    <w:div w:id="1768386251">
      <w:bodyDiv w:val="1"/>
      <w:marLeft w:val="0"/>
      <w:marRight w:val="0"/>
      <w:marTop w:val="0"/>
      <w:marBottom w:val="0"/>
      <w:divBdr>
        <w:top w:val="none" w:sz="0" w:space="0" w:color="auto"/>
        <w:left w:val="none" w:sz="0" w:space="0" w:color="auto"/>
        <w:bottom w:val="none" w:sz="0" w:space="0" w:color="auto"/>
        <w:right w:val="none" w:sz="0" w:space="0" w:color="auto"/>
      </w:divBdr>
      <w:divsChild>
        <w:div w:id="2107145855">
          <w:marLeft w:val="0"/>
          <w:marRight w:val="0"/>
          <w:marTop w:val="0"/>
          <w:marBottom w:val="0"/>
          <w:divBdr>
            <w:top w:val="none" w:sz="0" w:space="0" w:color="auto"/>
            <w:left w:val="none" w:sz="0" w:space="0" w:color="auto"/>
            <w:bottom w:val="none" w:sz="0" w:space="0" w:color="auto"/>
            <w:right w:val="none" w:sz="0" w:space="0" w:color="auto"/>
          </w:divBdr>
          <w:divsChild>
            <w:div w:id="1595093539">
              <w:marLeft w:val="0"/>
              <w:marRight w:val="0"/>
              <w:marTop w:val="0"/>
              <w:marBottom w:val="0"/>
              <w:divBdr>
                <w:top w:val="none" w:sz="0" w:space="0" w:color="auto"/>
                <w:left w:val="none" w:sz="0" w:space="0" w:color="auto"/>
                <w:bottom w:val="none" w:sz="0" w:space="0" w:color="auto"/>
                <w:right w:val="none" w:sz="0" w:space="0" w:color="auto"/>
              </w:divBdr>
              <w:divsChild>
                <w:div w:id="2204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3341">
      <w:bodyDiv w:val="1"/>
      <w:marLeft w:val="0"/>
      <w:marRight w:val="0"/>
      <w:marTop w:val="0"/>
      <w:marBottom w:val="0"/>
      <w:divBdr>
        <w:top w:val="none" w:sz="0" w:space="0" w:color="auto"/>
        <w:left w:val="none" w:sz="0" w:space="0" w:color="auto"/>
        <w:bottom w:val="none" w:sz="0" w:space="0" w:color="auto"/>
        <w:right w:val="none" w:sz="0" w:space="0" w:color="auto"/>
      </w:divBdr>
      <w:divsChild>
        <w:div w:id="1191265938">
          <w:marLeft w:val="0"/>
          <w:marRight w:val="0"/>
          <w:marTop w:val="0"/>
          <w:marBottom w:val="0"/>
          <w:divBdr>
            <w:top w:val="none" w:sz="0" w:space="0" w:color="auto"/>
            <w:left w:val="none" w:sz="0" w:space="0" w:color="auto"/>
            <w:bottom w:val="none" w:sz="0" w:space="0" w:color="auto"/>
            <w:right w:val="none" w:sz="0" w:space="0" w:color="auto"/>
          </w:divBdr>
          <w:divsChild>
            <w:div w:id="1713964981">
              <w:marLeft w:val="0"/>
              <w:marRight w:val="0"/>
              <w:marTop w:val="0"/>
              <w:marBottom w:val="0"/>
              <w:divBdr>
                <w:top w:val="none" w:sz="0" w:space="0" w:color="auto"/>
                <w:left w:val="none" w:sz="0" w:space="0" w:color="auto"/>
                <w:bottom w:val="none" w:sz="0" w:space="0" w:color="auto"/>
                <w:right w:val="none" w:sz="0" w:space="0" w:color="auto"/>
              </w:divBdr>
              <w:divsChild>
                <w:div w:id="360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63905579">
          <w:marLeft w:val="0"/>
          <w:marRight w:val="0"/>
          <w:marTop w:val="0"/>
          <w:marBottom w:val="0"/>
          <w:divBdr>
            <w:top w:val="none" w:sz="0" w:space="0" w:color="auto"/>
            <w:left w:val="none" w:sz="0" w:space="0" w:color="auto"/>
            <w:bottom w:val="none" w:sz="0" w:space="0" w:color="auto"/>
            <w:right w:val="none" w:sz="0" w:space="0" w:color="auto"/>
          </w:divBdr>
          <w:divsChild>
            <w:div w:id="1264875397">
              <w:marLeft w:val="0"/>
              <w:marRight w:val="0"/>
              <w:marTop w:val="0"/>
              <w:marBottom w:val="0"/>
              <w:divBdr>
                <w:top w:val="none" w:sz="0" w:space="0" w:color="auto"/>
                <w:left w:val="none" w:sz="0" w:space="0" w:color="auto"/>
                <w:bottom w:val="none" w:sz="0" w:space="0" w:color="auto"/>
                <w:right w:val="none" w:sz="0" w:space="0" w:color="auto"/>
              </w:divBdr>
              <w:divsChild>
                <w:div w:id="1032878200">
                  <w:marLeft w:val="0"/>
                  <w:marRight w:val="0"/>
                  <w:marTop w:val="0"/>
                  <w:marBottom w:val="0"/>
                  <w:divBdr>
                    <w:top w:val="none" w:sz="0" w:space="0" w:color="auto"/>
                    <w:left w:val="none" w:sz="0" w:space="0" w:color="auto"/>
                    <w:bottom w:val="none" w:sz="0" w:space="0" w:color="auto"/>
                    <w:right w:val="none" w:sz="0" w:space="0" w:color="auto"/>
                  </w:divBdr>
                  <w:divsChild>
                    <w:div w:id="13789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80432">
      <w:bodyDiv w:val="1"/>
      <w:marLeft w:val="0"/>
      <w:marRight w:val="0"/>
      <w:marTop w:val="0"/>
      <w:marBottom w:val="0"/>
      <w:divBdr>
        <w:top w:val="none" w:sz="0" w:space="0" w:color="auto"/>
        <w:left w:val="none" w:sz="0" w:space="0" w:color="auto"/>
        <w:bottom w:val="none" w:sz="0" w:space="0" w:color="auto"/>
        <w:right w:val="none" w:sz="0" w:space="0" w:color="auto"/>
      </w:divBdr>
    </w:div>
    <w:div w:id="1798989333">
      <w:bodyDiv w:val="1"/>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1467352396">
              <w:marLeft w:val="0"/>
              <w:marRight w:val="0"/>
              <w:marTop w:val="0"/>
              <w:marBottom w:val="0"/>
              <w:divBdr>
                <w:top w:val="none" w:sz="0" w:space="0" w:color="auto"/>
                <w:left w:val="none" w:sz="0" w:space="0" w:color="auto"/>
                <w:bottom w:val="none" w:sz="0" w:space="0" w:color="auto"/>
                <w:right w:val="none" w:sz="0" w:space="0" w:color="auto"/>
              </w:divBdr>
              <w:divsChild>
                <w:div w:id="2185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942">
      <w:bodyDiv w:val="1"/>
      <w:marLeft w:val="0"/>
      <w:marRight w:val="0"/>
      <w:marTop w:val="0"/>
      <w:marBottom w:val="0"/>
      <w:divBdr>
        <w:top w:val="none" w:sz="0" w:space="0" w:color="auto"/>
        <w:left w:val="none" w:sz="0" w:space="0" w:color="auto"/>
        <w:bottom w:val="none" w:sz="0" w:space="0" w:color="auto"/>
        <w:right w:val="none" w:sz="0" w:space="0" w:color="auto"/>
      </w:divBdr>
    </w:div>
    <w:div w:id="1813014059">
      <w:bodyDiv w:val="1"/>
      <w:marLeft w:val="0"/>
      <w:marRight w:val="0"/>
      <w:marTop w:val="0"/>
      <w:marBottom w:val="0"/>
      <w:divBdr>
        <w:top w:val="none" w:sz="0" w:space="0" w:color="auto"/>
        <w:left w:val="none" w:sz="0" w:space="0" w:color="auto"/>
        <w:bottom w:val="none" w:sz="0" w:space="0" w:color="auto"/>
        <w:right w:val="none" w:sz="0" w:space="0" w:color="auto"/>
      </w:divBdr>
    </w:div>
    <w:div w:id="1815834067">
      <w:bodyDiv w:val="1"/>
      <w:marLeft w:val="0"/>
      <w:marRight w:val="0"/>
      <w:marTop w:val="0"/>
      <w:marBottom w:val="0"/>
      <w:divBdr>
        <w:top w:val="none" w:sz="0" w:space="0" w:color="auto"/>
        <w:left w:val="none" w:sz="0" w:space="0" w:color="auto"/>
        <w:bottom w:val="none" w:sz="0" w:space="0" w:color="auto"/>
        <w:right w:val="none" w:sz="0" w:space="0" w:color="auto"/>
      </w:divBdr>
      <w:divsChild>
        <w:div w:id="1469125446">
          <w:marLeft w:val="0"/>
          <w:marRight w:val="0"/>
          <w:marTop w:val="0"/>
          <w:marBottom w:val="0"/>
          <w:divBdr>
            <w:top w:val="none" w:sz="0" w:space="0" w:color="auto"/>
            <w:left w:val="none" w:sz="0" w:space="0" w:color="auto"/>
            <w:bottom w:val="none" w:sz="0" w:space="0" w:color="auto"/>
            <w:right w:val="none" w:sz="0" w:space="0" w:color="auto"/>
          </w:divBdr>
          <w:divsChild>
            <w:div w:id="842548394">
              <w:marLeft w:val="0"/>
              <w:marRight w:val="0"/>
              <w:marTop w:val="0"/>
              <w:marBottom w:val="0"/>
              <w:divBdr>
                <w:top w:val="none" w:sz="0" w:space="0" w:color="auto"/>
                <w:left w:val="none" w:sz="0" w:space="0" w:color="auto"/>
                <w:bottom w:val="none" w:sz="0" w:space="0" w:color="auto"/>
                <w:right w:val="none" w:sz="0" w:space="0" w:color="auto"/>
              </w:divBdr>
              <w:divsChild>
                <w:div w:id="1941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6655">
      <w:bodyDiv w:val="1"/>
      <w:marLeft w:val="0"/>
      <w:marRight w:val="0"/>
      <w:marTop w:val="0"/>
      <w:marBottom w:val="0"/>
      <w:divBdr>
        <w:top w:val="none" w:sz="0" w:space="0" w:color="auto"/>
        <w:left w:val="none" w:sz="0" w:space="0" w:color="auto"/>
        <w:bottom w:val="none" w:sz="0" w:space="0" w:color="auto"/>
        <w:right w:val="none" w:sz="0" w:space="0" w:color="auto"/>
      </w:divBdr>
      <w:divsChild>
        <w:div w:id="1503004825">
          <w:marLeft w:val="0"/>
          <w:marRight w:val="0"/>
          <w:marTop w:val="0"/>
          <w:marBottom w:val="0"/>
          <w:divBdr>
            <w:top w:val="none" w:sz="0" w:space="0" w:color="auto"/>
            <w:left w:val="none" w:sz="0" w:space="0" w:color="auto"/>
            <w:bottom w:val="none" w:sz="0" w:space="0" w:color="auto"/>
            <w:right w:val="none" w:sz="0" w:space="0" w:color="auto"/>
          </w:divBdr>
          <w:divsChild>
            <w:div w:id="2089426555">
              <w:marLeft w:val="0"/>
              <w:marRight w:val="0"/>
              <w:marTop w:val="0"/>
              <w:marBottom w:val="0"/>
              <w:divBdr>
                <w:top w:val="none" w:sz="0" w:space="0" w:color="auto"/>
                <w:left w:val="none" w:sz="0" w:space="0" w:color="auto"/>
                <w:bottom w:val="none" w:sz="0" w:space="0" w:color="auto"/>
                <w:right w:val="none" w:sz="0" w:space="0" w:color="auto"/>
              </w:divBdr>
              <w:divsChild>
                <w:div w:id="6555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0575">
      <w:bodyDiv w:val="1"/>
      <w:marLeft w:val="0"/>
      <w:marRight w:val="0"/>
      <w:marTop w:val="0"/>
      <w:marBottom w:val="0"/>
      <w:divBdr>
        <w:top w:val="none" w:sz="0" w:space="0" w:color="auto"/>
        <w:left w:val="none" w:sz="0" w:space="0" w:color="auto"/>
        <w:bottom w:val="none" w:sz="0" w:space="0" w:color="auto"/>
        <w:right w:val="none" w:sz="0" w:space="0" w:color="auto"/>
      </w:divBdr>
    </w:div>
    <w:div w:id="1880511141">
      <w:bodyDiv w:val="1"/>
      <w:marLeft w:val="0"/>
      <w:marRight w:val="0"/>
      <w:marTop w:val="0"/>
      <w:marBottom w:val="0"/>
      <w:divBdr>
        <w:top w:val="none" w:sz="0" w:space="0" w:color="auto"/>
        <w:left w:val="none" w:sz="0" w:space="0" w:color="auto"/>
        <w:bottom w:val="none" w:sz="0" w:space="0" w:color="auto"/>
        <w:right w:val="none" w:sz="0" w:space="0" w:color="auto"/>
      </w:divBdr>
    </w:div>
    <w:div w:id="1902908931">
      <w:bodyDiv w:val="1"/>
      <w:marLeft w:val="0"/>
      <w:marRight w:val="0"/>
      <w:marTop w:val="0"/>
      <w:marBottom w:val="0"/>
      <w:divBdr>
        <w:top w:val="none" w:sz="0" w:space="0" w:color="auto"/>
        <w:left w:val="none" w:sz="0" w:space="0" w:color="auto"/>
        <w:bottom w:val="none" w:sz="0" w:space="0" w:color="auto"/>
        <w:right w:val="none" w:sz="0" w:space="0" w:color="auto"/>
      </w:divBdr>
    </w:div>
    <w:div w:id="1930961593">
      <w:bodyDiv w:val="1"/>
      <w:marLeft w:val="0"/>
      <w:marRight w:val="0"/>
      <w:marTop w:val="0"/>
      <w:marBottom w:val="0"/>
      <w:divBdr>
        <w:top w:val="none" w:sz="0" w:space="0" w:color="auto"/>
        <w:left w:val="none" w:sz="0" w:space="0" w:color="auto"/>
        <w:bottom w:val="none" w:sz="0" w:space="0" w:color="auto"/>
        <w:right w:val="none" w:sz="0" w:space="0" w:color="auto"/>
      </w:divBdr>
    </w:div>
    <w:div w:id="1943874181">
      <w:bodyDiv w:val="1"/>
      <w:marLeft w:val="0"/>
      <w:marRight w:val="0"/>
      <w:marTop w:val="0"/>
      <w:marBottom w:val="0"/>
      <w:divBdr>
        <w:top w:val="none" w:sz="0" w:space="0" w:color="auto"/>
        <w:left w:val="none" w:sz="0" w:space="0" w:color="auto"/>
        <w:bottom w:val="none" w:sz="0" w:space="0" w:color="auto"/>
        <w:right w:val="none" w:sz="0" w:space="0" w:color="auto"/>
      </w:divBdr>
      <w:divsChild>
        <w:div w:id="138498987">
          <w:marLeft w:val="0"/>
          <w:marRight w:val="0"/>
          <w:marTop w:val="0"/>
          <w:marBottom w:val="0"/>
          <w:divBdr>
            <w:top w:val="none" w:sz="0" w:space="0" w:color="auto"/>
            <w:left w:val="none" w:sz="0" w:space="0" w:color="auto"/>
            <w:bottom w:val="none" w:sz="0" w:space="0" w:color="auto"/>
            <w:right w:val="none" w:sz="0" w:space="0" w:color="auto"/>
          </w:divBdr>
          <w:divsChild>
            <w:div w:id="1971088525">
              <w:marLeft w:val="0"/>
              <w:marRight w:val="0"/>
              <w:marTop w:val="0"/>
              <w:marBottom w:val="0"/>
              <w:divBdr>
                <w:top w:val="none" w:sz="0" w:space="0" w:color="auto"/>
                <w:left w:val="none" w:sz="0" w:space="0" w:color="auto"/>
                <w:bottom w:val="none" w:sz="0" w:space="0" w:color="auto"/>
                <w:right w:val="none" w:sz="0" w:space="0" w:color="auto"/>
              </w:divBdr>
              <w:divsChild>
                <w:div w:id="589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390">
      <w:bodyDiv w:val="1"/>
      <w:marLeft w:val="0"/>
      <w:marRight w:val="0"/>
      <w:marTop w:val="0"/>
      <w:marBottom w:val="0"/>
      <w:divBdr>
        <w:top w:val="none" w:sz="0" w:space="0" w:color="auto"/>
        <w:left w:val="none" w:sz="0" w:space="0" w:color="auto"/>
        <w:bottom w:val="none" w:sz="0" w:space="0" w:color="auto"/>
        <w:right w:val="none" w:sz="0" w:space="0" w:color="auto"/>
      </w:divBdr>
      <w:divsChild>
        <w:div w:id="334067290">
          <w:marLeft w:val="0"/>
          <w:marRight w:val="0"/>
          <w:marTop w:val="0"/>
          <w:marBottom w:val="0"/>
          <w:divBdr>
            <w:top w:val="none" w:sz="0" w:space="0" w:color="auto"/>
            <w:left w:val="none" w:sz="0" w:space="0" w:color="auto"/>
            <w:bottom w:val="none" w:sz="0" w:space="0" w:color="auto"/>
            <w:right w:val="none" w:sz="0" w:space="0" w:color="auto"/>
          </w:divBdr>
          <w:divsChild>
            <w:div w:id="1309432979">
              <w:marLeft w:val="0"/>
              <w:marRight w:val="0"/>
              <w:marTop w:val="0"/>
              <w:marBottom w:val="0"/>
              <w:divBdr>
                <w:top w:val="none" w:sz="0" w:space="0" w:color="auto"/>
                <w:left w:val="none" w:sz="0" w:space="0" w:color="auto"/>
                <w:bottom w:val="none" w:sz="0" w:space="0" w:color="auto"/>
                <w:right w:val="none" w:sz="0" w:space="0" w:color="auto"/>
              </w:divBdr>
              <w:divsChild>
                <w:div w:id="16962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373">
      <w:bodyDiv w:val="1"/>
      <w:marLeft w:val="0"/>
      <w:marRight w:val="0"/>
      <w:marTop w:val="0"/>
      <w:marBottom w:val="0"/>
      <w:divBdr>
        <w:top w:val="none" w:sz="0" w:space="0" w:color="auto"/>
        <w:left w:val="none" w:sz="0" w:space="0" w:color="auto"/>
        <w:bottom w:val="none" w:sz="0" w:space="0" w:color="auto"/>
        <w:right w:val="none" w:sz="0" w:space="0" w:color="auto"/>
      </w:divBdr>
      <w:divsChild>
        <w:div w:id="230701393">
          <w:marLeft w:val="0"/>
          <w:marRight w:val="0"/>
          <w:marTop w:val="0"/>
          <w:marBottom w:val="0"/>
          <w:divBdr>
            <w:top w:val="none" w:sz="0" w:space="0" w:color="auto"/>
            <w:left w:val="none" w:sz="0" w:space="0" w:color="auto"/>
            <w:bottom w:val="none" w:sz="0" w:space="0" w:color="auto"/>
            <w:right w:val="none" w:sz="0" w:space="0" w:color="auto"/>
          </w:divBdr>
          <w:divsChild>
            <w:div w:id="500659542">
              <w:marLeft w:val="0"/>
              <w:marRight w:val="0"/>
              <w:marTop w:val="0"/>
              <w:marBottom w:val="0"/>
              <w:divBdr>
                <w:top w:val="none" w:sz="0" w:space="0" w:color="auto"/>
                <w:left w:val="none" w:sz="0" w:space="0" w:color="auto"/>
                <w:bottom w:val="none" w:sz="0" w:space="0" w:color="auto"/>
                <w:right w:val="none" w:sz="0" w:space="0" w:color="auto"/>
              </w:divBdr>
              <w:divsChild>
                <w:div w:id="14427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8997">
      <w:bodyDiv w:val="1"/>
      <w:marLeft w:val="0"/>
      <w:marRight w:val="0"/>
      <w:marTop w:val="0"/>
      <w:marBottom w:val="0"/>
      <w:divBdr>
        <w:top w:val="none" w:sz="0" w:space="0" w:color="auto"/>
        <w:left w:val="none" w:sz="0" w:space="0" w:color="auto"/>
        <w:bottom w:val="none" w:sz="0" w:space="0" w:color="auto"/>
        <w:right w:val="none" w:sz="0" w:space="0" w:color="auto"/>
      </w:divBdr>
      <w:divsChild>
        <w:div w:id="1236355721">
          <w:marLeft w:val="0"/>
          <w:marRight w:val="0"/>
          <w:marTop w:val="0"/>
          <w:marBottom w:val="0"/>
          <w:divBdr>
            <w:top w:val="none" w:sz="0" w:space="0" w:color="auto"/>
            <w:left w:val="none" w:sz="0" w:space="0" w:color="auto"/>
            <w:bottom w:val="none" w:sz="0" w:space="0" w:color="auto"/>
            <w:right w:val="none" w:sz="0" w:space="0" w:color="auto"/>
          </w:divBdr>
          <w:divsChild>
            <w:div w:id="360863622">
              <w:marLeft w:val="0"/>
              <w:marRight w:val="0"/>
              <w:marTop w:val="0"/>
              <w:marBottom w:val="0"/>
              <w:divBdr>
                <w:top w:val="none" w:sz="0" w:space="0" w:color="auto"/>
                <w:left w:val="none" w:sz="0" w:space="0" w:color="auto"/>
                <w:bottom w:val="none" w:sz="0" w:space="0" w:color="auto"/>
                <w:right w:val="none" w:sz="0" w:space="0" w:color="auto"/>
              </w:divBdr>
              <w:divsChild>
                <w:div w:id="14057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639">
      <w:bodyDiv w:val="1"/>
      <w:marLeft w:val="0"/>
      <w:marRight w:val="0"/>
      <w:marTop w:val="0"/>
      <w:marBottom w:val="0"/>
      <w:divBdr>
        <w:top w:val="none" w:sz="0" w:space="0" w:color="auto"/>
        <w:left w:val="none" w:sz="0" w:space="0" w:color="auto"/>
        <w:bottom w:val="none" w:sz="0" w:space="0" w:color="auto"/>
        <w:right w:val="none" w:sz="0" w:space="0" w:color="auto"/>
      </w:divBdr>
    </w:div>
    <w:div w:id="2005432068">
      <w:bodyDiv w:val="1"/>
      <w:marLeft w:val="0"/>
      <w:marRight w:val="0"/>
      <w:marTop w:val="0"/>
      <w:marBottom w:val="0"/>
      <w:divBdr>
        <w:top w:val="none" w:sz="0" w:space="0" w:color="auto"/>
        <w:left w:val="none" w:sz="0" w:space="0" w:color="auto"/>
        <w:bottom w:val="none" w:sz="0" w:space="0" w:color="auto"/>
        <w:right w:val="none" w:sz="0" w:space="0" w:color="auto"/>
      </w:divBdr>
    </w:div>
    <w:div w:id="2012759602">
      <w:bodyDiv w:val="1"/>
      <w:marLeft w:val="0"/>
      <w:marRight w:val="0"/>
      <w:marTop w:val="0"/>
      <w:marBottom w:val="0"/>
      <w:divBdr>
        <w:top w:val="none" w:sz="0" w:space="0" w:color="auto"/>
        <w:left w:val="none" w:sz="0" w:space="0" w:color="auto"/>
        <w:bottom w:val="none" w:sz="0" w:space="0" w:color="auto"/>
        <w:right w:val="none" w:sz="0" w:space="0" w:color="auto"/>
      </w:divBdr>
      <w:divsChild>
        <w:div w:id="1441534800">
          <w:marLeft w:val="0"/>
          <w:marRight w:val="0"/>
          <w:marTop w:val="0"/>
          <w:marBottom w:val="0"/>
          <w:divBdr>
            <w:top w:val="none" w:sz="0" w:space="0" w:color="auto"/>
            <w:left w:val="none" w:sz="0" w:space="0" w:color="auto"/>
            <w:bottom w:val="none" w:sz="0" w:space="0" w:color="auto"/>
            <w:right w:val="none" w:sz="0" w:space="0" w:color="auto"/>
          </w:divBdr>
          <w:divsChild>
            <w:div w:id="2051761091">
              <w:marLeft w:val="0"/>
              <w:marRight w:val="0"/>
              <w:marTop w:val="0"/>
              <w:marBottom w:val="0"/>
              <w:divBdr>
                <w:top w:val="none" w:sz="0" w:space="0" w:color="auto"/>
                <w:left w:val="none" w:sz="0" w:space="0" w:color="auto"/>
                <w:bottom w:val="none" w:sz="0" w:space="0" w:color="auto"/>
                <w:right w:val="none" w:sz="0" w:space="0" w:color="auto"/>
              </w:divBdr>
              <w:divsChild>
                <w:div w:id="6306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4100">
      <w:bodyDiv w:val="1"/>
      <w:marLeft w:val="0"/>
      <w:marRight w:val="0"/>
      <w:marTop w:val="0"/>
      <w:marBottom w:val="0"/>
      <w:divBdr>
        <w:top w:val="none" w:sz="0" w:space="0" w:color="auto"/>
        <w:left w:val="none" w:sz="0" w:space="0" w:color="auto"/>
        <w:bottom w:val="none" w:sz="0" w:space="0" w:color="auto"/>
        <w:right w:val="none" w:sz="0" w:space="0" w:color="auto"/>
      </w:divBdr>
    </w:div>
    <w:div w:id="2018387027">
      <w:bodyDiv w:val="1"/>
      <w:marLeft w:val="0"/>
      <w:marRight w:val="0"/>
      <w:marTop w:val="0"/>
      <w:marBottom w:val="0"/>
      <w:divBdr>
        <w:top w:val="none" w:sz="0" w:space="0" w:color="auto"/>
        <w:left w:val="none" w:sz="0" w:space="0" w:color="auto"/>
        <w:bottom w:val="none" w:sz="0" w:space="0" w:color="auto"/>
        <w:right w:val="none" w:sz="0" w:space="0" w:color="auto"/>
      </w:divBdr>
      <w:divsChild>
        <w:div w:id="1081952097">
          <w:marLeft w:val="0"/>
          <w:marRight w:val="0"/>
          <w:marTop w:val="0"/>
          <w:marBottom w:val="0"/>
          <w:divBdr>
            <w:top w:val="none" w:sz="0" w:space="0" w:color="auto"/>
            <w:left w:val="none" w:sz="0" w:space="0" w:color="auto"/>
            <w:bottom w:val="none" w:sz="0" w:space="0" w:color="auto"/>
            <w:right w:val="none" w:sz="0" w:space="0" w:color="auto"/>
          </w:divBdr>
          <w:divsChild>
            <w:div w:id="2028362533">
              <w:marLeft w:val="0"/>
              <w:marRight w:val="0"/>
              <w:marTop w:val="0"/>
              <w:marBottom w:val="0"/>
              <w:divBdr>
                <w:top w:val="none" w:sz="0" w:space="0" w:color="auto"/>
                <w:left w:val="none" w:sz="0" w:space="0" w:color="auto"/>
                <w:bottom w:val="none" w:sz="0" w:space="0" w:color="auto"/>
                <w:right w:val="none" w:sz="0" w:space="0" w:color="auto"/>
              </w:divBdr>
              <w:divsChild>
                <w:div w:id="19123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7473">
      <w:bodyDiv w:val="1"/>
      <w:marLeft w:val="0"/>
      <w:marRight w:val="0"/>
      <w:marTop w:val="0"/>
      <w:marBottom w:val="0"/>
      <w:divBdr>
        <w:top w:val="none" w:sz="0" w:space="0" w:color="auto"/>
        <w:left w:val="none" w:sz="0" w:space="0" w:color="auto"/>
        <w:bottom w:val="none" w:sz="0" w:space="0" w:color="auto"/>
        <w:right w:val="none" w:sz="0" w:space="0" w:color="auto"/>
      </w:divBdr>
      <w:divsChild>
        <w:div w:id="1641887020">
          <w:marLeft w:val="0"/>
          <w:marRight w:val="0"/>
          <w:marTop w:val="0"/>
          <w:marBottom w:val="0"/>
          <w:divBdr>
            <w:top w:val="none" w:sz="0" w:space="0" w:color="auto"/>
            <w:left w:val="none" w:sz="0" w:space="0" w:color="auto"/>
            <w:bottom w:val="none" w:sz="0" w:space="0" w:color="auto"/>
            <w:right w:val="none" w:sz="0" w:space="0" w:color="auto"/>
          </w:divBdr>
          <w:divsChild>
            <w:div w:id="553464815">
              <w:marLeft w:val="0"/>
              <w:marRight w:val="0"/>
              <w:marTop w:val="0"/>
              <w:marBottom w:val="0"/>
              <w:divBdr>
                <w:top w:val="none" w:sz="0" w:space="0" w:color="auto"/>
                <w:left w:val="none" w:sz="0" w:space="0" w:color="auto"/>
                <w:bottom w:val="none" w:sz="0" w:space="0" w:color="auto"/>
                <w:right w:val="none" w:sz="0" w:space="0" w:color="auto"/>
              </w:divBdr>
              <w:divsChild>
                <w:div w:id="4932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3576">
      <w:bodyDiv w:val="1"/>
      <w:marLeft w:val="0"/>
      <w:marRight w:val="0"/>
      <w:marTop w:val="0"/>
      <w:marBottom w:val="0"/>
      <w:divBdr>
        <w:top w:val="none" w:sz="0" w:space="0" w:color="auto"/>
        <w:left w:val="none" w:sz="0" w:space="0" w:color="auto"/>
        <w:bottom w:val="none" w:sz="0" w:space="0" w:color="auto"/>
        <w:right w:val="none" w:sz="0" w:space="0" w:color="auto"/>
      </w:divBdr>
      <w:divsChild>
        <w:div w:id="1310093186">
          <w:marLeft w:val="0"/>
          <w:marRight w:val="0"/>
          <w:marTop w:val="0"/>
          <w:marBottom w:val="0"/>
          <w:divBdr>
            <w:top w:val="none" w:sz="0" w:space="0" w:color="auto"/>
            <w:left w:val="none" w:sz="0" w:space="0" w:color="auto"/>
            <w:bottom w:val="none" w:sz="0" w:space="0" w:color="auto"/>
            <w:right w:val="none" w:sz="0" w:space="0" w:color="auto"/>
          </w:divBdr>
          <w:divsChild>
            <w:div w:id="680593297">
              <w:marLeft w:val="0"/>
              <w:marRight w:val="0"/>
              <w:marTop w:val="0"/>
              <w:marBottom w:val="0"/>
              <w:divBdr>
                <w:top w:val="none" w:sz="0" w:space="0" w:color="auto"/>
                <w:left w:val="none" w:sz="0" w:space="0" w:color="auto"/>
                <w:bottom w:val="none" w:sz="0" w:space="0" w:color="auto"/>
                <w:right w:val="none" w:sz="0" w:space="0" w:color="auto"/>
              </w:divBdr>
              <w:divsChild>
                <w:div w:id="8041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19636">
      <w:bodyDiv w:val="1"/>
      <w:marLeft w:val="0"/>
      <w:marRight w:val="0"/>
      <w:marTop w:val="0"/>
      <w:marBottom w:val="0"/>
      <w:divBdr>
        <w:top w:val="none" w:sz="0" w:space="0" w:color="auto"/>
        <w:left w:val="none" w:sz="0" w:space="0" w:color="auto"/>
        <w:bottom w:val="none" w:sz="0" w:space="0" w:color="auto"/>
        <w:right w:val="none" w:sz="0" w:space="0" w:color="auto"/>
      </w:divBdr>
      <w:divsChild>
        <w:div w:id="723482072">
          <w:marLeft w:val="0"/>
          <w:marRight w:val="0"/>
          <w:marTop w:val="0"/>
          <w:marBottom w:val="0"/>
          <w:divBdr>
            <w:top w:val="none" w:sz="0" w:space="0" w:color="auto"/>
            <w:left w:val="none" w:sz="0" w:space="0" w:color="auto"/>
            <w:bottom w:val="none" w:sz="0" w:space="0" w:color="auto"/>
            <w:right w:val="none" w:sz="0" w:space="0" w:color="auto"/>
          </w:divBdr>
          <w:divsChild>
            <w:div w:id="2110662279">
              <w:marLeft w:val="0"/>
              <w:marRight w:val="0"/>
              <w:marTop w:val="0"/>
              <w:marBottom w:val="0"/>
              <w:divBdr>
                <w:top w:val="none" w:sz="0" w:space="0" w:color="auto"/>
                <w:left w:val="none" w:sz="0" w:space="0" w:color="auto"/>
                <w:bottom w:val="none" w:sz="0" w:space="0" w:color="auto"/>
                <w:right w:val="none" w:sz="0" w:space="0" w:color="auto"/>
              </w:divBdr>
              <w:divsChild>
                <w:div w:id="15840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7680">
      <w:bodyDiv w:val="1"/>
      <w:marLeft w:val="0"/>
      <w:marRight w:val="0"/>
      <w:marTop w:val="0"/>
      <w:marBottom w:val="0"/>
      <w:divBdr>
        <w:top w:val="none" w:sz="0" w:space="0" w:color="auto"/>
        <w:left w:val="none" w:sz="0" w:space="0" w:color="auto"/>
        <w:bottom w:val="none" w:sz="0" w:space="0" w:color="auto"/>
        <w:right w:val="none" w:sz="0" w:space="0" w:color="auto"/>
      </w:divBdr>
    </w:div>
    <w:div w:id="2111656309">
      <w:bodyDiv w:val="1"/>
      <w:marLeft w:val="0"/>
      <w:marRight w:val="0"/>
      <w:marTop w:val="0"/>
      <w:marBottom w:val="0"/>
      <w:divBdr>
        <w:top w:val="none" w:sz="0" w:space="0" w:color="auto"/>
        <w:left w:val="none" w:sz="0" w:space="0" w:color="auto"/>
        <w:bottom w:val="none" w:sz="0" w:space="0" w:color="auto"/>
        <w:right w:val="none" w:sz="0" w:space="0" w:color="auto"/>
      </w:divBdr>
      <w:divsChild>
        <w:div w:id="1829243608">
          <w:marLeft w:val="0"/>
          <w:marRight w:val="0"/>
          <w:marTop w:val="0"/>
          <w:marBottom w:val="0"/>
          <w:divBdr>
            <w:top w:val="none" w:sz="0" w:space="0" w:color="auto"/>
            <w:left w:val="none" w:sz="0" w:space="0" w:color="auto"/>
            <w:bottom w:val="none" w:sz="0" w:space="0" w:color="auto"/>
            <w:right w:val="none" w:sz="0" w:space="0" w:color="auto"/>
          </w:divBdr>
          <w:divsChild>
            <w:div w:id="1569418998">
              <w:marLeft w:val="0"/>
              <w:marRight w:val="0"/>
              <w:marTop w:val="0"/>
              <w:marBottom w:val="0"/>
              <w:divBdr>
                <w:top w:val="none" w:sz="0" w:space="0" w:color="auto"/>
                <w:left w:val="none" w:sz="0" w:space="0" w:color="auto"/>
                <w:bottom w:val="none" w:sz="0" w:space="0" w:color="auto"/>
                <w:right w:val="none" w:sz="0" w:space="0" w:color="auto"/>
              </w:divBdr>
              <w:divsChild>
                <w:div w:id="19299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C2E1-E5A6-4CD5-8C37-1CFD182A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1328</Words>
  <Characters>7570</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Конев Роман Евгеньевич</dc:creator>
  <cp:keywords/>
  <dc:description/>
  <cp:lastModifiedBy>Microsoft Office User</cp:lastModifiedBy>
  <cp:revision>6</cp:revision>
  <dcterms:created xsi:type="dcterms:W3CDTF">2022-06-13T07:08:00Z</dcterms:created>
  <dcterms:modified xsi:type="dcterms:W3CDTF">2023-04-17T08:04:00Z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id="gsBcfPo2"/&gt;&lt;style id="http://www.zotero.org/styles/apa" locale="ru-RU"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