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37FCE" w14:textId="77777777" w:rsidR="00246EF6" w:rsidRDefault="00246EF6">
      <w:pPr>
        <w:spacing w:before="3600"/>
      </w:pPr>
    </w:p>
    <w:p w14:paraId="0FCACD84" w14:textId="77777777" w:rsidR="00246EF6" w:rsidRDefault="001F18E5">
      <w:pPr>
        <w:spacing w:after="200"/>
        <w:jc w:val="center"/>
      </w:pPr>
      <w:r>
        <w:rPr>
          <w:rFonts w:eastAsia="微软雅黑"/>
          <w:b/>
          <w:bCs/>
          <w:color w:val="1F4E79"/>
          <w:sz w:val="52"/>
          <w:szCs w:val="52"/>
        </w:rPr>
        <w:t>主题调研汇报</w:t>
      </w:r>
    </w:p>
    <w:p w14:paraId="723B05F6" w14:textId="77777777" w:rsidR="00246EF6" w:rsidRDefault="00246EF6">
      <w:pPr>
        <w:spacing w:after="100"/>
      </w:pPr>
    </w:p>
    <w:p w14:paraId="5D60935E" w14:textId="77777777" w:rsidR="00246EF6" w:rsidRDefault="001F18E5">
      <w:pPr>
        <w:spacing w:after="120"/>
        <w:jc w:val="center"/>
      </w:pPr>
      <w:proofErr w:type="gramStart"/>
      <w:r>
        <w:rPr>
          <w:rFonts w:eastAsia="微软雅黑"/>
          <w:b/>
          <w:bCs/>
          <w:color w:val="2E75B6"/>
          <w:sz w:val="40"/>
          <w:szCs w:val="40"/>
        </w:rPr>
        <w:t>智承太极</w:t>
      </w:r>
      <w:proofErr w:type="gramEnd"/>
    </w:p>
    <w:p w14:paraId="5D0277A8" w14:textId="77777777" w:rsidR="00246EF6" w:rsidRDefault="001F18E5">
      <w:pPr>
        <w:spacing w:after="300"/>
        <w:jc w:val="center"/>
      </w:pPr>
      <w:r>
        <w:rPr>
          <w:rFonts w:eastAsia="微软雅黑"/>
          <w:color w:val="555555"/>
          <w:sz w:val="28"/>
          <w:szCs w:val="28"/>
        </w:rPr>
        <w:t>全国首个太极拳本科专业数字教学与交互展示系统</w:t>
      </w:r>
    </w:p>
    <w:p w14:paraId="42B54132" w14:textId="77777777" w:rsidR="00246EF6" w:rsidRDefault="00246EF6">
      <w:pPr>
        <w:spacing w:after="100"/>
      </w:pPr>
    </w:p>
    <w:p w14:paraId="3E92FAD9" w14:textId="77777777" w:rsidR="00246EF6" w:rsidRDefault="001F18E5">
      <w:pPr>
        <w:spacing w:after="80"/>
        <w:jc w:val="center"/>
      </w:pPr>
      <w:r>
        <w:rPr>
          <w:color w:val="CCCCCC"/>
          <w:sz w:val="20"/>
          <w:szCs w:val="20"/>
        </w:rPr>
        <w:t>──────────────────────────</w:t>
      </w:r>
    </w:p>
    <w:p w14:paraId="27AE2EF3" w14:textId="77777777" w:rsidR="00246EF6" w:rsidRDefault="00246EF6">
      <w:pPr>
        <w:spacing w:after="100"/>
      </w:pPr>
    </w:p>
    <w:p w14:paraId="604BEB21" w14:textId="77777777" w:rsidR="00246EF6" w:rsidRDefault="001F18E5">
      <w:pPr>
        <w:spacing w:after="60"/>
        <w:jc w:val="center"/>
      </w:pPr>
      <w:r>
        <w:rPr>
          <w:rFonts w:eastAsia="微软雅黑"/>
          <w:color w:val="666666"/>
          <w:sz w:val="22"/>
          <w:szCs w:val="22"/>
        </w:rPr>
        <w:t>河南理工大学</w:t>
      </w:r>
      <w:r>
        <w:rPr>
          <w:rFonts w:eastAsia="微软雅黑"/>
          <w:color w:val="666666"/>
          <w:sz w:val="22"/>
          <w:szCs w:val="22"/>
        </w:rPr>
        <w:t xml:space="preserve"> · </w:t>
      </w:r>
      <w:r>
        <w:rPr>
          <w:rFonts w:eastAsia="微软雅黑"/>
          <w:color w:val="666666"/>
          <w:sz w:val="22"/>
          <w:szCs w:val="22"/>
        </w:rPr>
        <w:t>团队内部资料</w:t>
      </w:r>
    </w:p>
    <w:p w14:paraId="5B883C6F" w14:textId="77777777" w:rsidR="00246EF6" w:rsidRDefault="001F18E5">
      <w:pPr>
        <w:spacing w:after="60"/>
        <w:jc w:val="center"/>
      </w:pPr>
      <w:r>
        <w:rPr>
          <w:rFonts w:eastAsia="微软雅黑"/>
          <w:color w:val="666666"/>
          <w:sz w:val="22"/>
          <w:szCs w:val="22"/>
        </w:rPr>
        <w:t>竞赛目标：全国</w:t>
      </w:r>
      <w:r>
        <w:rPr>
          <w:rFonts w:eastAsia="微软雅黑"/>
          <w:color w:val="666666"/>
          <w:sz w:val="22"/>
          <w:szCs w:val="22"/>
        </w:rPr>
        <w:t>3D</w:t>
      </w:r>
      <w:r>
        <w:rPr>
          <w:rFonts w:eastAsia="微软雅黑"/>
          <w:color w:val="666666"/>
          <w:sz w:val="22"/>
          <w:szCs w:val="22"/>
        </w:rPr>
        <w:t>大赛精英联赛国赛一等奖</w:t>
      </w:r>
    </w:p>
    <w:p w14:paraId="14835A4D" w14:textId="77777777" w:rsidR="00246EF6" w:rsidRDefault="001F18E5">
      <w:pPr>
        <w:spacing w:after="60"/>
        <w:jc w:val="center"/>
      </w:pPr>
      <w:r>
        <w:rPr>
          <w:rFonts w:eastAsia="微软雅黑"/>
          <w:color w:val="666666"/>
          <w:sz w:val="22"/>
          <w:szCs w:val="22"/>
        </w:rPr>
        <w:t>2026</w:t>
      </w:r>
      <w:r>
        <w:rPr>
          <w:rFonts w:eastAsia="微软雅黑"/>
          <w:color w:val="666666"/>
          <w:sz w:val="22"/>
          <w:szCs w:val="22"/>
        </w:rPr>
        <w:t>年</w:t>
      </w:r>
      <w:r>
        <w:rPr>
          <w:rFonts w:eastAsia="微软雅黑"/>
          <w:color w:val="666666"/>
          <w:sz w:val="22"/>
          <w:szCs w:val="22"/>
        </w:rPr>
        <w:t>7</w:t>
      </w:r>
      <w:r>
        <w:rPr>
          <w:rFonts w:eastAsia="微软雅黑"/>
          <w:color w:val="666666"/>
          <w:sz w:val="22"/>
          <w:szCs w:val="22"/>
        </w:rPr>
        <w:t>月</w:t>
      </w:r>
    </w:p>
    <w:p w14:paraId="0E2BE5A3" w14:textId="77777777" w:rsidR="00246EF6" w:rsidRDefault="001F18E5">
      <w:r>
        <w:br w:type="page"/>
      </w:r>
    </w:p>
    <w:p w14:paraId="45155164" w14:textId="77777777" w:rsidR="00246EF6" w:rsidRDefault="001F18E5">
      <w:pPr>
        <w:pStyle w:val="1"/>
      </w:pPr>
      <w:r>
        <w:lastRenderedPageBreak/>
        <w:t>第一章</w:t>
      </w:r>
      <w:r>
        <w:t xml:space="preserve"> </w:t>
      </w:r>
      <w:r>
        <w:t>项目背景与选题价值</w:t>
      </w:r>
    </w:p>
    <w:p w14:paraId="5DE0457D" w14:textId="77777777" w:rsidR="00246EF6" w:rsidRDefault="001F18E5">
      <w:pPr>
        <w:pStyle w:val="2"/>
      </w:pPr>
      <w:r>
        <w:t xml:space="preserve">1.1 </w:t>
      </w:r>
      <w:r>
        <w:t>全国首个太极拳本科专业获批</w:t>
      </w:r>
    </w:p>
    <w:p w14:paraId="7FD6B648" w14:textId="77777777" w:rsidR="00246EF6" w:rsidRDefault="001F18E5">
      <w:pPr>
        <w:spacing w:after="120" w:line="360" w:lineRule="auto"/>
        <w:ind w:firstLine="480"/>
      </w:pPr>
      <w:r>
        <w:rPr>
          <w:rFonts w:eastAsia="微软雅黑"/>
          <w:color w:val="333333"/>
        </w:rPr>
        <w:t>2026</w:t>
      </w:r>
      <w:r>
        <w:rPr>
          <w:rFonts w:eastAsia="微软雅黑"/>
          <w:color w:val="333333"/>
        </w:rPr>
        <w:t>年</w:t>
      </w:r>
      <w:r>
        <w:rPr>
          <w:rFonts w:eastAsia="微软雅黑"/>
          <w:color w:val="333333"/>
        </w:rPr>
        <w:t>4</w:t>
      </w:r>
      <w:r>
        <w:rPr>
          <w:rFonts w:eastAsia="微软雅黑"/>
          <w:color w:val="333333"/>
        </w:rPr>
        <w:t>月</w:t>
      </w:r>
      <w:r>
        <w:rPr>
          <w:rFonts w:eastAsia="微软雅黑"/>
          <w:color w:val="333333"/>
        </w:rPr>
        <w:t>28</w:t>
      </w:r>
      <w:r>
        <w:rPr>
          <w:rFonts w:eastAsia="微软雅黑"/>
          <w:color w:val="333333"/>
        </w:rPr>
        <w:t>日，教育部正式发布《普通高等学校本科专业目录（</w:t>
      </w:r>
      <w:r>
        <w:rPr>
          <w:rFonts w:eastAsia="微软雅黑"/>
          <w:color w:val="333333"/>
        </w:rPr>
        <w:t>2026</w:t>
      </w:r>
      <w:r>
        <w:rPr>
          <w:rFonts w:eastAsia="微软雅黑"/>
          <w:color w:val="333333"/>
        </w:rPr>
        <w:t>年）》，共新增</w:t>
      </w:r>
      <w:r>
        <w:rPr>
          <w:rFonts w:eastAsia="微软雅黑"/>
          <w:color w:val="333333"/>
        </w:rPr>
        <w:t>38</w:t>
      </w:r>
      <w:r>
        <w:rPr>
          <w:rFonts w:eastAsia="微软雅黑"/>
          <w:color w:val="333333"/>
        </w:rPr>
        <w:t>种普通高校本科新专业，太极拳位列其中。这是我国高等教育中首个太极拳本科专业，由河南理工大学开设。该专业将于</w:t>
      </w:r>
      <w:r>
        <w:rPr>
          <w:rFonts w:eastAsia="微软雅黑"/>
          <w:color w:val="333333"/>
        </w:rPr>
        <w:t>2026</w:t>
      </w:r>
      <w:r>
        <w:rPr>
          <w:rFonts w:eastAsia="微软雅黑"/>
          <w:color w:val="333333"/>
        </w:rPr>
        <w:t>年秋季首次招生，毕业生授予教育学学士学位。</w:t>
      </w:r>
    </w:p>
    <w:p w14:paraId="6B1BDB3E" w14:textId="77777777" w:rsidR="00246EF6" w:rsidRDefault="001F18E5">
      <w:pPr>
        <w:spacing w:after="120" w:line="360" w:lineRule="auto"/>
        <w:ind w:firstLine="480"/>
      </w:pPr>
      <w:r>
        <w:rPr>
          <w:rFonts w:eastAsia="微软雅黑"/>
          <w:color w:val="333333"/>
        </w:rPr>
        <w:t>河南理工大学位于太极拳发源地</w:t>
      </w:r>
      <w:r>
        <w:rPr>
          <w:rFonts w:eastAsia="微软雅黑"/>
          <w:color w:val="333333"/>
        </w:rPr>
        <w:t>——</w:t>
      </w:r>
      <w:r>
        <w:rPr>
          <w:rFonts w:eastAsia="微软雅黑"/>
          <w:color w:val="333333"/>
        </w:rPr>
        <w:t>河南省焦作市陈家沟，具有得天独厚的地缘优势。学校于</w:t>
      </w:r>
      <w:r>
        <w:rPr>
          <w:rFonts w:eastAsia="微软雅黑"/>
          <w:color w:val="333333"/>
        </w:rPr>
        <w:t>2010</w:t>
      </w:r>
      <w:r>
        <w:rPr>
          <w:rFonts w:eastAsia="微软雅黑"/>
          <w:color w:val="333333"/>
        </w:rPr>
        <w:t>年成立太极拳学院（体育学院</w:t>
      </w:r>
      <w:r>
        <w:rPr>
          <w:rFonts w:eastAsia="微软雅黑"/>
          <w:color w:val="333333"/>
        </w:rPr>
        <w:t>/</w:t>
      </w:r>
      <w:r>
        <w:rPr>
          <w:rFonts w:eastAsia="微软雅黑"/>
          <w:color w:val="333333"/>
        </w:rPr>
        <w:t>太极拳学院），是国内较早系统开展太极拳高等教育的高校，已建设国内首个太极拳学科、首个国家级</w:t>
      </w:r>
      <w:r>
        <w:rPr>
          <w:rFonts w:eastAsia="微软雅黑"/>
          <w:color w:val="333333"/>
        </w:rPr>
        <w:t>"</w:t>
      </w:r>
      <w:r>
        <w:rPr>
          <w:rFonts w:eastAsia="微软雅黑"/>
          <w:color w:val="333333"/>
        </w:rPr>
        <w:t>国际中文</w:t>
      </w:r>
      <w:r>
        <w:rPr>
          <w:rFonts w:eastAsia="微软雅黑"/>
          <w:color w:val="333333"/>
        </w:rPr>
        <w:t>+</w:t>
      </w:r>
      <w:r>
        <w:rPr>
          <w:rFonts w:eastAsia="微软雅黑"/>
          <w:color w:val="333333"/>
        </w:rPr>
        <w:t>太极</w:t>
      </w:r>
      <w:r>
        <w:rPr>
          <w:rFonts w:eastAsia="微软雅黑"/>
          <w:color w:val="333333"/>
        </w:rPr>
        <w:t>"</w:t>
      </w:r>
      <w:r>
        <w:rPr>
          <w:rFonts w:eastAsia="微软雅黑"/>
          <w:color w:val="333333"/>
        </w:rPr>
        <w:t>教育实践基地、首个国家体育总局武术研究院太极拳重点实验室。现有专任教师</w:t>
      </w:r>
      <w:r>
        <w:rPr>
          <w:rFonts w:eastAsia="微软雅黑"/>
          <w:color w:val="333333"/>
        </w:rPr>
        <w:t>26</w:t>
      </w:r>
      <w:r>
        <w:rPr>
          <w:rFonts w:eastAsia="微软雅黑"/>
          <w:color w:val="333333"/>
        </w:rPr>
        <w:t>人，包括教授副教授</w:t>
      </w:r>
      <w:r>
        <w:rPr>
          <w:rFonts w:eastAsia="微软雅黑"/>
          <w:color w:val="333333"/>
        </w:rPr>
        <w:t>10</w:t>
      </w:r>
      <w:r>
        <w:rPr>
          <w:rFonts w:eastAsia="微软雅黑"/>
          <w:color w:val="333333"/>
        </w:rPr>
        <w:t>人、博士</w:t>
      </w:r>
      <w:r>
        <w:rPr>
          <w:rFonts w:eastAsia="微软雅黑"/>
          <w:color w:val="333333"/>
        </w:rPr>
        <w:t>11</w:t>
      </w:r>
      <w:r>
        <w:rPr>
          <w:rFonts w:eastAsia="微软雅黑"/>
          <w:color w:val="333333"/>
        </w:rPr>
        <w:t>人、太极拳传承人</w:t>
      </w:r>
      <w:r>
        <w:rPr>
          <w:rFonts w:eastAsia="微软雅黑"/>
          <w:color w:val="333333"/>
        </w:rPr>
        <w:t>7</w:t>
      </w:r>
      <w:r>
        <w:rPr>
          <w:rFonts w:eastAsia="微软雅黑"/>
          <w:color w:val="333333"/>
        </w:rPr>
        <w:t>人，并聘有国内外太极拳非遗传承人及医学、文化学等领域名家担任兼职教师。</w:t>
      </w:r>
    </w:p>
    <w:p w14:paraId="26B6D9BA" w14:textId="77777777" w:rsidR="00246EF6" w:rsidRDefault="001F18E5">
      <w:pPr>
        <w:spacing w:after="120" w:line="360" w:lineRule="auto"/>
        <w:ind w:firstLine="480"/>
      </w:pPr>
      <w:r>
        <w:rPr>
          <w:rFonts w:eastAsia="微软雅黑"/>
          <w:color w:val="333333"/>
        </w:rPr>
        <w:t>专业核心课程涵盖太极拳基本原理、太极拳文化概念解析、太极拳功能与技法、传统太极拳拳术与器械、太极推手、人工智能与太极拳、太极文化传播、太极拳英语等，体现了文化传承与技术创新的深度融合。</w:t>
      </w:r>
    </w:p>
    <w:p w14:paraId="4FCB8651" w14:textId="77777777" w:rsidR="00246EF6" w:rsidRDefault="001F18E5">
      <w:pPr>
        <w:pStyle w:val="2"/>
      </w:pPr>
      <w:r>
        <w:t xml:space="preserve">1.2 </w:t>
      </w:r>
      <w:r>
        <w:t>太极拳数字化传承政策支持</w:t>
      </w:r>
    </w:p>
    <w:p w14:paraId="4DECB1C8" w14:textId="77777777" w:rsidR="00246EF6" w:rsidRDefault="001F18E5">
      <w:pPr>
        <w:spacing w:after="120" w:line="360" w:lineRule="auto"/>
        <w:ind w:firstLine="480"/>
      </w:pPr>
      <w:r>
        <w:rPr>
          <w:rFonts w:eastAsia="微软雅黑"/>
          <w:color w:val="333333"/>
        </w:rPr>
        <w:t>近年来，从国家到地方出台了一系列支持太极拳数字化传承的政策文件，为本项目提供了坚实的政策基础：</w:t>
      </w:r>
    </w:p>
    <w:p w14:paraId="0C6D3621"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）国家文化数字化战略：</w:t>
      </w:r>
      <w:r>
        <w:rPr>
          <w:rFonts w:eastAsia="微软雅黑"/>
          <w:color w:val="333333"/>
        </w:rPr>
        <w:t>中共中央办公厅、国务院办公厅印发《关于推进实施国家文化数字化战略的意见》，提出到</w:t>
      </w:r>
      <w:r>
        <w:rPr>
          <w:rFonts w:eastAsia="微软雅黑"/>
          <w:color w:val="333333"/>
        </w:rPr>
        <w:t>2035</w:t>
      </w:r>
      <w:r>
        <w:rPr>
          <w:rFonts w:eastAsia="微软雅黑"/>
          <w:color w:val="333333"/>
        </w:rPr>
        <w:t>年建成国家文化大数据体系，将非物质文化遗产的数字化保护纳入重点支持范畴。</w:t>
      </w:r>
    </w:p>
    <w:p w14:paraId="54C235C0"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）体育</w:t>
      </w:r>
      <w:proofErr w:type="gramStart"/>
      <w:r>
        <w:rPr>
          <w:rFonts w:eastAsia="微软雅黑"/>
          <w:b/>
          <w:bCs/>
          <w:color w:val="333333"/>
        </w:rPr>
        <w:t>总局武术</w:t>
      </w:r>
      <w:proofErr w:type="gramEnd"/>
      <w:r>
        <w:rPr>
          <w:rFonts w:eastAsia="微软雅黑"/>
          <w:b/>
          <w:bCs/>
          <w:color w:val="333333"/>
        </w:rPr>
        <w:t>数字化推动：</w:t>
      </w:r>
      <w:r>
        <w:rPr>
          <w:rFonts w:eastAsia="微软雅黑"/>
          <w:color w:val="333333"/>
        </w:rPr>
        <w:t>体育</w:t>
      </w:r>
      <w:proofErr w:type="gramStart"/>
      <w:r>
        <w:rPr>
          <w:rFonts w:eastAsia="微软雅黑"/>
          <w:color w:val="333333"/>
        </w:rPr>
        <w:t>总局武术</w:t>
      </w:r>
      <w:proofErr w:type="gramEnd"/>
      <w:r>
        <w:rPr>
          <w:rFonts w:eastAsia="微软雅黑"/>
          <w:color w:val="333333"/>
        </w:rPr>
        <w:t>中心在</w:t>
      </w:r>
      <w:r>
        <w:rPr>
          <w:rFonts w:eastAsia="微软雅黑"/>
          <w:color w:val="333333"/>
        </w:rPr>
        <w:t>2024</w:t>
      </w:r>
      <w:r>
        <w:rPr>
          <w:rFonts w:eastAsia="微软雅黑"/>
          <w:color w:val="333333"/>
        </w:rPr>
        <w:t>年巡视整改中明确提出研制传统武术拳种、拳师认定标准，推动建立数字化保护数据库。</w:t>
      </w:r>
    </w:p>
    <w:p w14:paraId="3994F592"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）焦作市专项行动方案：</w:t>
      </w:r>
      <w:r>
        <w:rPr>
          <w:rFonts w:eastAsia="微软雅黑"/>
          <w:color w:val="333333"/>
        </w:rPr>
        <w:t>焦作市推出《太极拳发展专项行动方案（</w:t>
      </w:r>
      <w:r>
        <w:rPr>
          <w:rFonts w:eastAsia="微软雅黑"/>
          <w:color w:val="333333"/>
        </w:rPr>
        <w:t>2025-2027</w:t>
      </w:r>
      <w:r>
        <w:rPr>
          <w:rFonts w:eastAsia="微软雅黑"/>
          <w:color w:val="333333"/>
        </w:rPr>
        <w:t>年）》，聚焦人才培养、技术壁垒破除、海外传播三大跃升方向，明确将数字化纳入太极拳产业发展核心路径。</w:t>
      </w:r>
    </w:p>
    <w:p w14:paraId="229DAE51" w14:textId="77777777" w:rsidR="00246EF6" w:rsidRDefault="001F18E5">
      <w:pPr>
        <w:spacing w:after="120" w:line="360" w:lineRule="auto"/>
      </w:pPr>
      <w:r>
        <w:rPr>
          <w:rFonts w:eastAsia="微软雅黑"/>
          <w:b/>
          <w:bCs/>
          <w:color w:val="333333"/>
        </w:rPr>
        <w:lastRenderedPageBreak/>
        <w:t>（</w:t>
      </w:r>
      <w:r>
        <w:rPr>
          <w:rFonts w:eastAsia="微软雅黑"/>
          <w:b/>
          <w:bCs/>
          <w:color w:val="333333"/>
        </w:rPr>
        <w:t>4</w:t>
      </w:r>
      <w:r>
        <w:rPr>
          <w:rFonts w:eastAsia="微软雅黑"/>
          <w:b/>
          <w:bCs/>
          <w:color w:val="333333"/>
        </w:rPr>
        <w:t>）国际层面认可：</w:t>
      </w:r>
      <w:r>
        <w:rPr>
          <w:rFonts w:eastAsia="微软雅黑"/>
          <w:color w:val="333333"/>
        </w:rPr>
        <w:t>2020</w:t>
      </w:r>
      <w:r>
        <w:rPr>
          <w:rFonts w:eastAsia="微软雅黑"/>
          <w:color w:val="333333"/>
        </w:rPr>
        <w:t>年</w:t>
      </w:r>
      <w:r>
        <w:rPr>
          <w:rFonts w:eastAsia="微软雅黑"/>
          <w:color w:val="333333"/>
        </w:rPr>
        <w:t>12</w:t>
      </w:r>
      <w:r>
        <w:rPr>
          <w:rFonts w:eastAsia="微软雅黑"/>
          <w:color w:val="333333"/>
        </w:rPr>
        <w:t>月太极拳列入联合国教科文组织人类非物质文化遗产代表作名录；</w:t>
      </w:r>
      <w:r>
        <w:rPr>
          <w:rFonts w:eastAsia="微软雅黑"/>
          <w:color w:val="333333"/>
        </w:rPr>
        <w:t>2025</w:t>
      </w:r>
      <w:r>
        <w:rPr>
          <w:rFonts w:eastAsia="微软雅黑"/>
          <w:color w:val="333333"/>
        </w:rPr>
        <w:t>年</w:t>
      </w:r>
      <w:r>
        <w:rPr>
          <w:rFonts w:eastAsia="微软雅黑"/>
          <w:color w:val="333333"/>
        </w:rPr>
        <w:t>11</w:t>
      </w:r>
      <w:r>
        <w:rPr>
          <w:rFonts w:eastAsia="微软雅黑"/>
          <w:color w:val="333333"/>
        </w:rPr>
        <w:t>月联合国教科文组织将每年</w:t>
      </w:r>
      <w:r>
        <w:rPr>
          <w:rFonts w:eastAsia="微软雅黑"/>
          <w:color w:val="333333"/>
        </w:rPr>
        <w:t>3</w:t>
      </w:r>
      <w:r>
        <w:rPr>
          <w:rFonts w:eastAsia="微软雅黑"/>
          <w:color w:val="333333"/>
        </w:rPr>
        <w:t>月</w:t>
      </w:r>
      <w:r>
        <w:rPr>
          <w:rFonts w:eastAsia="微软雅黑"/>
          <w:color w:val="333333"/>
        </w:rPr>
        <w:t>21</w:t>
      </w:r>
      <w:r>
        <w:rPr>
          <w:rFonts w:eastAsia="微软雅黑"/>
          <w:color w:val="333333"/>
        </w:rPr>
        <w:t>日设立为</w:t>
      </w:r>
      <w:r>
        <w:rPr>
          <w:rFonts w:eastAsia="微软雅黑"/>
          <w:color w:val="333333"/>
        </w:rPr>
        <w:t>"</w:t>
      </w:r>
      <w:r>
        <w:rPr>
          <w:rFonts w:eastAsia="微软雅黑"/>
          <w:color w:val="333333"/>
        </w:rPr>
        <w:t>国际太极拳日</w:t>
      </w:r>
      <w:r>
        <w:rPr>
          <w:rFonts w:eastAsia="微软雅黑"/>
          <w:color w:val="333333"/>
        </w:rPr>
        <w:t>"</w:t>
      </w:r>
      <w:r>
        <w:rPr>
          <w:rFonts w:eastAsia="微软雅黑"/>
          <w:color w:val="333333"/>
        </w:rPr>
        <w:t>；</w:t>
      </w:r>
      <w:r>
        <w:rPr>
          <w:rFonts w:eastAsia="微软雅黑"/>
          <w:color w:val="333333"/>
        </w:rPr>
        <w:t>2024</w:t>
      </w:r>
      <w:r>
        <w:rPr>
          <w:rFonts w:eastAsia="微软雅黑"/>
          <w:color w:val="333333"/>
        </w:rPr>
        <w:t>年焦作市</w:t>
      </w:r>
      <w:r>
        <w:rPr>
          <w:rFonts w:eastAsia="微软雅黑"/>
          <w:color w:val="333333"/>
        </w:rPr>
        <w:t>"</w:t>
      </w:r>
      <w:r>
        <w:rPr>
          <w:rFonts w:eastAsia="微软雅黑"/>
          <w:color w:val="333333"/>
        </w:rPr>
        <w:t>太极拳一张图</w:t>
      </w:r>
      <w:r>
        <w:rPr>
          <w:rFonts w:eastAsia="微软雅黑"/>
          <w:color w:val="333333"/>
        </w:rPr>
        <w:t>"</w:t>
      </w:r>
      <w:r>
        <w:rPr>
          <w:rFonts w:eastAsia="微软雅黑"/>
          <w:color w:val="333333"/>
        </w:rPr>
        <w:t>平台入选亚太地区</w:t>
      </w:r>
      <w:r>
        <w:rPr>
          <w:rFonts w:eastAsia="微软雅黑"/>
          <w:color w:val="333333"/>
        </w:rPr>
        <w:t>"</w:t>
      </w:r>
      <w:r>
        <w:rPr>
          <w:rFonts w:eastAsia="微软雅黑"/>
          <w:color w:val="333333"/>
        </w:rPr>
        <w:t>非物质文化遗产促进可持续发展</w:t>
      </w:r>
      <w:r>
        <w:rPr>
          <w:rFonts w:eastAsia="微软雅黑"/>
          <w:color w:val="333333"/>
        </w:rPr>
        <w:t>"</w:t>
      </w:r>
      <w:r>
        <w:rPr>
          <w:rFonts w:eastAsia="微软雅黑"/>
          <w:color w:val="333333"/>
        </w:rPr>
        <w:t>案例。</w:t>
      </w:r>
    </w:p>
    <w:p w14:paraId="16352FD2" w14:textId="77777777" w:rsidR="00246EF6" w:rsidRDefault="001F18E5">
      <w:pPr>
        <w:pStyle w:val="2"/>
      </w:pPr>
      <w:r>
        <w:t xml:space="preserve">1.3 </w:t>
      </w:r>
      <w:r>
        <w:t>项目核心定位与竞争力</w:t>
      </w:r>
    </w:p>
    <w:p w14:paraId="11784F54" w14:textId="77777777" w:rsidR="00246EF6" w:rsidRDefault="001F18E5">
      <w:pPr>
        <w:spacing w:after="120" w:line="360" w:lineRule="auto"/>
        <w:ind w:firstLine="480"/>
      </w:pPr>
      <w:r>
        <w:rPr>
          <w:rFonts w:eastAsia="微软雅黑"/>
          <w:color w:val="333333"/>
        </w:rPr>
        <w:t>本项目要解决的根本问题是：传统武术</w:t>
      </w:r>
      <w:r>
        <w:rPr>
          <w:rFonts w:eastAsia="微软雅黑"/>
          <w:color w:val="333333"/>
        </w:rPr>
        <w:t>"</w:t>
      </w:r>
      <w:r>
        <w:rPr>
          <w:rFonts w:eastAsia="微软雅黑"/>
          <w:color w:val="333333"/>
        </w:rPr>
        <w:t>口传身授</w:t>
      </w:r>
      <w:r>
        <w:rPr>
          <w:rFonts w:eastAsia="微软雅黑"/>
          <w:color w:val="333333"/>
        </w:rPr>
        <w:t>"</w:t>
      </w:r>
      <w:r>
        <w:rPr>
          <w:rFonts w:eastAsia="微软雅黑"/>
          <w:color w:val="333333"/>
        </w:rPr>
        <w:t>的教学方式如何进入现代高等教育的课堂？具体拆解为三个子问题：专业课怎么上？动作怎么考核？如何让</w:t>
      </w:r>
      <w:r>
        <w:rPr>
          <w:rFonts w:eastAsia="微软雅黑"/>
          <w:color w:val="333333"/>
        </w:rPr>
        <w:t>"</w:t>
      </w:r>
      <w:r>
        <w:rPr>
          <w:rFonts w:eastAsia="微软雅黑"/>
          <w:color w:val="333333"/>
        </w:rPr>
        <w:t>只能意会</w:t>
      </w:r>
      <w:r>
        <w:rPr>
          <w:rFonts w:eastAsia="微软雅黑"/>
          <w:color w:val="333333"/>
        </w:rPr>
        <w:t>"</w:t>
      </w:r>
      <w:r>
        <w:rPr>
          <w:rFonts w:eastAsia="微软雅黑"/>
          <w:color w:val="333333"/>
        </w:rPr>
        <w:t>变成</w:t>
      </w:r>
      <w:r>
        <w:rPr>
          <w:rFonts w:eastAsia="微软雅黑"/>
          <w:color w:val="333333"/>
        </w:rPr>
        <w:t>"</w:t>
      </w:r>
      <w:r>
        <w:rPr>
          <w:rFonts w:eastAsia="微软雅黑"/>
          <w:color w:val="333333"/>
        </w:rPr>
        <w:t>可以量化</w:t>
      </w:r>
      <w:r>
        <w:rPr>
          <w:rFonts w:eastAsia="微软雅黑"/>
          <w:color w:val="333333"/>
        </w:rPr>
        <w:t>"</w:t>
      </w:r>
      <w:r>
        <w:rPr>
          <w:rFonts w:eastAsia="微软雅黑"/>
          <w:color w:val="333333"/>
        </w:rPr>
        <w:t>？</w:t>
      </w:r>
    </w:p>
    <w:p w14:paraId="4F87FA4B" w14:textId="77777777" w:rsidR="00246EF6" w:rsidRDefault="001F18E5">
      <w:pPr>
        <w:spacing w:after="120" w:line="360" w:lineRule="auto"/>
        <w:ind w:firstLine="480"/>
      </w:pPr>
      <w:r>
        <w:rPr>
          <w:rFonts w:eastAsia="微软雅黑"/>
          <w:color w:val="333333"/>
        </w:rPr>
        <w:t>全国没有任何高校的学生比河南理工大学的学生更有资格回答这个问题。</w:t>
      </w:r>
      <w:r>
        <w:rPr>
          <w:rFonts w:eastAsia="微软雅黑"/>
          <w:color w:val="333333"/>
        </w:rPr>
        <w:t>"</w:t>
      </w:r>
      <w:r>
        <w:rPr>
          <w:rFonts w:eastAsia="微软雅黑"/>
          <w:color w:val="333333"/>
        </w:rPr>
        <w:t>全国首个</w:t>
      </w:r>
      <w:r>
        <w:rPr>
          <w:rFonts w:eastAsia="微软雅黑"/>
          <w:color w:val="333333"/>
        </w:rPr>
        <w:t>"</w:t>
      </w:r>
      <w:r>
        <w:rPr>
          <w:rFonts w:eastAsia="微软雅黑"/>
          <w:color w:val="333333"/>
        </w:rPr>
        <w:t>本身就是最强的竞争壁垒。本项目的核心竞争壁垒不是代码，而是教学内容</w:t>
      </w:r>
      <w:r>
        <w:rPr>
          <w:rFonts w:eastAsia="微软雅黑"/>
          <w:color w:val="333333"/>
        </w:rPr>
        <w:t>——</w:t>
      </w:r>
      <w:r>
        <w:rPr>
          <w:rFonts w:eastAsia="微软雅黑"/>
          <w:color w:val="333333"/>
        </w:rPr>
        <w:t>需要真正理解一招一式的拳理，然后将其</w:t>
      </w:r>
      <w:r>
        <w:rPr>
          <w:rFonts w:eastAsia="微软雅黑"/>
          <w:color w:val="333333"/>
        </w:rPr>
        <w:t>"</w:t>
      </w:r>
      <w:r>
        <w:rPr>
          <w:rFonts w:eastAsia="微软雅黑"/>
          <w:color w:val="333333"/>
        </w:rPr>
        <w:t>可视化</w:t>
      </w:r>
      <w:r>
        <w:rPr>
          <w:rFonts w:eastAsia="微软雅黑"/>
          <w:color w:val="333333"/>
        </w:rPr>
        <w:t>"</w:t>
      </w:r>
      <w:r>
        <w:rPr>
          <w:rFonts w:eastAsia="微软雅黑"/>
          <w:color w:val="333333"/>
        </w:rPr>
        <w:t>，包括力量传导线、骨节角度、重心轨迹等。</w:t>
      </w:r>
    </w:p>
    <w:p w14:paraId="2E99F29A" w14:textId="77777777" w:rsidR="00246EF6" w:rsidRDefault="001F18E5">
      <w:pPr>
        <w:spacing w:after="120" w:line="360" w:lineRule="auto"/>
        <w:ind w:firstLine="480"/>
      </w:pPr>
      <w:r>
        <w:rPr>
          <w:rFonts w:eastAsia="微软雅黑"/>
          <w:color w:val="333333"/>
        </w:rPr>
        <w:t>项目具有三重社会价值：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46EF6" w14:paraId="4545C2C8" w14:textId="77777777">
        <w:trPr>
          <w:cantSplit/>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2FCD23D" w14:textId="77777777" w:rsidR="00246EF6" w:rsidRDefault="001F18E5">
            <w:pPr>
              <w:jc w:val="center"/>
            </w:pPr>
            <w:r>
              <w:rPr>
                <w:rFonts w:eastAsia="微软雅黑"/>
                <w:b/>
                <w:bCs/>
                <w:color w:val="FFFFFF"/>
                <w:sz w:val="20"/>
                <w:szCs w:val="20"/>
              </w:rPr>
              <w:t>价值维度</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1A5544" w14:textId="77777777" w:rsidR="00246EF6" w:rsidRDefault="001F18E5">
            <w:pPr>
              <w:jc w:val="center"/>
            </w:pPr>
            <w:r>
              <w:rPr>
                <w:rFonts w:eastAsia="微软雅黑"/>
                <w:b/>
                <w:bCs/>
                <w:color w:val="FFFFFF"/>
                <w:sz w:val="20"/>
                <w:szCs w:val="20"/>
              </w:rPr>
              <w:t>核心内涵</w:t>
            </w:r>
          </w:p>
        </w:tc>
      </w:tr>
      <w:tr w:rsidR="00246EF6" w14:paraId="75F5FF02" w14:textId="77777777">
        <w:trPr>
          <w:cantSplit/>
        </w:trPr>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04E4B86" w14:textId="77777777" w:rsidR="00246EF6" w:rsidRDefault="001F18E5">
            <w:pPr>
              <w:jc w:val="center"/>
            </w:pPr>
            <w:r>
              <w:rPr>
                <w:rFonts w:eastAsia="微软雅黑"/>
                <w:color w:val="333333"/>
                <w:sz w:val="18"/>
                <w:szCs w:val="18"/>
              </w:rPr>
              <w:t>学科建设价值</w:t>
            </w:r>
          </w:p>
        </w:tc>
        <w:tc>
          <w:tcPr>
            <w:tcW w:w="71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6B4177D" w14:textId="77777777" w:rsidR="00246EF6" w:rsidRDefault="001F18E5">
            <w:r>
              <w:rPr>
                <w:rFonts w:eastAsia="微软雅黑"/>
                <w:color w:val="333333"/>
                <w:sz w:val="18"/>
                <w:szCs w:val="18"/>
              </w:rPr>
              <w:t>为全国首个太极拳本科专业提供数字化教学方案，成熟后可向全球推广</w:t>
            </w:r>
          </w:p>
        </w:tc>
      </w:tr>
      <w:tr w:rsidR="00246EF6" w14:paraId="562984BD" w14:textId="77777777">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44DF71" w14:textId="77777777" w:rsidR="00246EF6" w:rsidRDefault="001F18E5">
            <w:pPr>
              <w:jc w:val="center"/>
            </w:pPr>
            <w:r>
              <w:rPr>
                <w:rFonts w:eastAsia="微软雅黑"/>
                <w:color w:val="333333"/>
                <w:sz w:val="18"/>
                <w:szCs w:val="18"/>
              </w:rPr>
              <w:t>文化传承价值</w:t>
            </w:r>
          </w:p>
        </w:tc>
        <w:tc>
          <w:tcPr>
            <w:tcW w:w="7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3CEBA8" w14:textId="77777777" w:rsidR="00246EF6" w:rsidRDefault="001F18E5">
            <w:r>
              <w:rPr>
                <w:rFonts w:eastAsia="微软雅黑"/>
                <w:color w:val="333333"/>
                <w:sz w:val="18"/>
                <w:szCs w:val="18"/>
              </w:rPr>
              <w:t>将口传身授的拳法用三维数据永久留存，形成</w:t>
            </w:r>
            <w:r>
              <w:rPr>
                <w:rFonts w:eastAsia="微软雅黑"/>
                <w:color w:val="333333"/>
                <w:sz w:val="18"/>
                <w:szCs w:val="18"/>
              </w:rPr>
              <w:t>"</w:t>
            </w:r>
            <w:r>
              <w:rPr>
                <w:rFonts w:eastAsia="微软雅黑"/>
                <w:color w:val="333333"/>
                <w:sz w:val="18"/>
                <w:szCs w:val="18"/>
              </w:rPr>
              <w:t>永不闭馆的数字拳馆</w:t>
            </w:r>
            <w:r>
              <w:rPr>
                <w:rFonts w:eastAsia="微软雅黑"/>
                <w:color w:val="333333"/>
                <w:sz w:val="18"/>
                <w:szCs w:val="18"/>
              </w:rPr>
              <w:t>"</w:t>
            </w:r>
          </w:p>
        </w:tc>
      </w:tr>
      <w:tr w:rsidR="00246EF6" w14:paraId="16308480" w14:textId="77777777">
        <w:trPr>
          <w:cantSplit/>
        </w:trPr>
        <w:tc>
          <w:tcPr>
            <w:tcW w:w="2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1D63868" w14:textId="77777777" w:rsidR="00246EF6" w:rsidRDefault="001F18E5">
            <w:pPr>
              <w:jc w:val="center"/>
            </w:pPr>
            <w:r>
              <w:rPr>
                <w:rFonts w:eastAsia="微软雅黑"/>
                <w:color w:val="333333"/>
                <w:sz w:val="18"/>
                <w:szCs w:val="18"/>
              </w:rPr>
              <w:t>地域名片价值</w:t>
            </w:r>
          </w:p>
        </w:tc>
        <w:tc>
          <w:tcPr>
            <w:tcW w:w="71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23E96EA" w14:textId="77777777" w:rsidR="00246EF6" w:rsidRDefault="001F18E5">
            <w:r>
              <w:rPr>
                <w:rFonts w:eastAsia="微软雅黑"/>
                <w:color w:val="333333"/>
                <w:sz w:val="18"/>
                <w:szCs w:val="18"/>
              </w:rPr>
              <w:t>焦作陈家沟是太极拳发源地，系统即这座城市文化输出的数字载体</w:t>
            </w:r>
          </w:p>
        </w:tc>
      </w:tr>
    </w:tbl>
    <w:p w14:paraId="5E57CEC8" w14:textId="77777777" w:rsidR="00246EF6" w:rsidRDefault="001F18E5">
      <w:pPr>
        <w:pStyle w:val="1"/>
      </w:pPr>
      <w:r>
        <w:t>第二章</w:t>
      </w:r>
      <w:r>
        <w:t xml:space="preserve"> </w:t>
      </w:r>
      <w:r>
        <w:t>太极拳数字化教学现状调研</w:t>
      </w:r>
    </w:p>
    <w:p w14:paraId="69A4B5E8" w14:textId="77777777" w:rsidR="00246EF6" w:rsidRDefault="001F18E5">
      <w:pPr>
        <w:pStyle w:val="2"/>
      </w:pPr>
      <w:r>
        <w:t xml:space="preserve">2.1 </w:t>
      </w:r>
      <w:r>
        <w:t>太极拳教学</w:t>
      </w:r>
      <w:r>
        <w:t>App</w:t>
      </w:r>
      <w:r>
        <w:t>市场现状</w:t>
      </w:r>
    </w:p>
    <w:p w14:paraId="6EE36AA8" w14:textId="77777777" w:rsidR="00246EF6" w:rsidRDefault="001F18E5">
      <w:pPr>
        <w:spacing w:after="120" w:line="360" w:lineRule="auto"/>
        <w:ind w:firstLine="480"/>
      </w:pPr>
      <w:r>
        <w:rPr>
          <w:rFonts w:eastAsia="微软雅黑"/>
          <w:color w:val="333333"/>
        </w:rPr>
        <w:t>当前市面上已有多个太极拳教学类</w:t>
      </w:r>
      <w:r>
        <w:rPr>
          <w:rFonts w:eastAsia="微软雅黑"/>
          <w:color w:val="333333"/>
        </w:rPr>
        <w:t>App</w:t>
      </w:r>
      <w:r>
        <w:rPr>
          <w:rFonts w:eastAsia="微软雅黑"/>
          <w:color w:val="333333"/>
        </w:rPr>
        <w:t>，但主要面向大众健身和养生人群，与本项目</w:t>
      </w:r>
      <w:r>
        <w:rPr>
          <w:rFonts w:eastAsia="微软雅黑"/>
          <w:color w:val="333333"/>
        </w:rPr>
        <w:t>"</w:t>
      </w:r>
      <w:r>
        <w:rPr>
          <w:rFonts w:eastAsia="微软雅黑"/>
          <w:color w:val="333333"/>
        </w:rPr>
        <w:t>面向专业学生训练</w:t>
      </w:r>
      <w:r>
        <w:rPr>
          <w:rFonts w:eastAsia="微软雅黑"/>
          <w:color w:val="333333"/>
        </w:rPr>
        <w:t>"</w:t>
      </w:r>
      <w:r>
        <w:rPr>
          <w:rFonts w:eastAsia="微软雅黑"/>
          <w:color w:val="333333"/>
        </w:rPr>
        <w:t>的定位存在本质区别。以下是</w:t>
      </w:r>
      <w:proofErr w:type="gramStart"/>
      <w:r>
        <w:rPr>
          <w:rFonts w:eastAsia="微软雅黑"/>
          <w:color w:val="333333"/>
        </w:rPr>
        <w:t>主要竞品概况</w:t>
      </w:r>
      <w:proofErr w:type="gramEnd"/>
      <w:r>
        <w:rPr>
          <w:rFonts w:eastAsia="微软雅黑"/>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800"/>
        <w:gridCol w:w="1300"/>
        <w:gridCol w:w="2360"/>
      </w:tblGrid>
      <w:tr w:rsidR="00246EF6" w14:paraId="66E9FA01" w14:textId="77777777">
        <w:trPr>
          <w:cantSplit/>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57FA605" w14:textId="77777777" w:rsidR="00246EF6" w:rsidRDefault="001F18E5">
            <w:pPr>
              <w:jc w:val="center"/>
            </w:pPr>
            <w:r>
              <w:rPr>
                <w:rFonts w:eastAsia="微软雅黑"/>
                <w:b/>
                <w:bCs/>
                <w:color w:val="FFFFFF"/>
                <w:sz w:val="20"/>
                <w:szCs w:val="20"/>
              </w:rPr>
              <w:t>产品名称</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D10D261" w14:textId="77777777" w:rsidR="00246EF6" w:rsidRDefault="001F18E5">
            <w:pPr>
              <w:jc w:val="center"/>
            </w:pPr>
            <w:r>
              <w:rPr>
                <w:rFonts w:eastAsia="微软雅黑"/>
                <w:b/>
                <w:bCs/>
                <w:color w:val="FFFFFF"/>
                <w:sz w:val="20"/>
                <w:szCs w:val="20"/>
              </w:rPr>
              <w:t>定位</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9638E6E" w14:textId="77777777" w:rsidR="00246EF6" w:rsidRDefault="001F18E5">
            <w:pPr>
              <w:jc w:val="center"/>
            </w:pPr>
            <w:r>
              <w:rPr>
                <w:rFonts w:eastAsia="微软雅黑"/>
                <w:b/>
                <w:bCs/>
                <w:color w:val="FFFFFF"/>
                <w:sz w:val="20"/>
                <w:szCs w:val="20"/>
              </w:rPr>
              <w:t>核心功能</w:t>
            </w:r>
          </w:p>
        </w:tc>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B5BFED4" w14:textId="77777777" w:rsidR="00246EF6" w:rsidRDefault="001F18E5">
            <w:pPr>
              <w:jc w:val="center"/>
            </w:pPr>
            <w:r>
              <w:rPr>
                <w:rFonts w:eastAsia="微软雅黑"/>
                <w:b/>
                <w:bCs/>
                <w:color w:val="FFFFFF"/>
                <w:sz w:val="20"/>
                <w:szCs w:val="20"/>
              </w:rPr>
              <w:t>MAU/</w:t>
            </w:r>
            <w:r>
              <w:rPr>
                <w:rFonts w:eastAsia="微软雅黑"/>
                <w:b/>
                <w:bCs/>
                <w:color w:val="FFFFFF"/>
                <w:sz w:val="20"/>
                <w:szCs w:val="20"/>
              </w:rPr>
              <w:t>用户量</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34C0860" w14:textId="77777777" w:rsidR="00246EF6" w:rsidRDefault="001F18E5">
            <w:pPr>
              <w:jc w:val="center"/>
            </w:pPr>
            <w:r>
              <w:rPr>
                <w:rFonts w:eastAsia="微软雅黑"/>
                <w:b/>
                <w:bCs/>
                <w:color w:val="FFFFFF"/>
                <w:sz w:val="20"/>
                <w:szCs w:val="20"/>
              </w:rPr>
              <w:t>主要不足</w:t>
            </w:r>
          </w:p>
        </w:tc>
      </w:tr>
      <w:tr w:rsidR="00246EF6" w14:paraId="2DF149DC"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928DBDE" w14:textId="77777777" w:rsidR="00246EF6" w:rsidRDefault="001F18E5">
            <w:pPr>
              <w:jc w:val="center"/>
            </w:pPr>
            <w:r>
              <w:rPr>
                <w:rFonts w:eastAsia="微软雅黑"/>
                <w:color w:val="333333"/>
                <w:sz w:val="18"/>
                <w:szCs w:val="18"/>
              </w:rPr>
              <w:t>太极学堂</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F87B5E0" w14:textId="77777777" w:rsidR="00246EF6" w:rsidRDefault="001F18E5">
            <w:pPr>
              <w:jc w:val="center"/>
            </w:pPr>
            <w:r>
              <w:rPr>
                <w:rFonts w:eastAsia="微软雅黑"/>
                <w:color w:val="333333"/>
                <w:sz w:val="18"/>
                <w:szCs w:val="18"/>
              </w:rPr>
              <w:t>零基础</w:t>
            </w:r>
            <w:r>
              <w:rPr>
                <w:rFonts w:eastAsia="微软雅黑"/>
                <w:color w:val="333333"/>
                <w:sz w:val="18"/>
                <w:szCs w:val="18"/>
              </w:rPr>
              <w:t>/</w:t>
            </w:r>
            <w:r>
              <w:rPr>
                <w:rFonts w:eastAsia="微软雅黑"/>
                <w:color w:val="333333"/>
                <w:sz w:val="18"/>
                <w:szCs w:val="18"/>
              </w:rPr>
              <w:t>中老年</w:t>
            </w:r>
          </w:p>
        </w:tc>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4595799" w14:textId="77777777" w:rsidR="00246EF6" w:rsidRDefault="001F18E5">
            <w:pPr>
              <w:jc w:val="center"/>
            </w:pPr>
            <w:r>
              <w:rPr>
                <w:rFonts w:eastAsia="微软雅黑"/>
                <w:color w:val="333333"/>
                <w:sz w:val="18"/>
                <w:szCs w:val="18"/>
              </w:rPr>
              <w:t>AI</w:t>
            </w:r>
            <w:r>
              <w:rPr>
                <w:rFonts w:eastAsia="微软雅黑"/>
                <w:color w:val="333333"/>
                <w:sz w:val="18"/>
                <w:szCs w:val="18"/>
              </w:rPr>
              <w:t>课程匹配、分级课程、离线下载、名师答疑</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28260EC" w14:textId="77777777" w:rsidR="00246EF6" w:rsidRDefault="001F18E5">
            <w:pPr>
              <w:jc w:val="center"/>
            </w:pPr>
            <w:r>
              <w:rPr>
                <w:rFonts w:eastAsia="微软雅黑"/>
                <w:color w:val="333333"/>
                <w:sz w:val="18"/>
                <w:szCs w:val="18"/>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ECD1D7E" w14:textId="77777777" w:rsidR="00246EF6" w:rsidRDefault="001F18E5">
            <w:pPr>
              <w:jc w:val="center"/>
            </w:pPr>
            <w:r>
              <w:rPr>
                <w:rFonts w:eastAsia="微软雅黑"/>
                <w:color w:val="333333"/>
                <w:sz w:val="18"/>
                <w:szCs w:val="18"/>
              </w:rPr>
              <w:t>缺乏</w:t>
            </w:r>
            <w:r>
              <w:rPr>
                <w:rFonts w:eastAsia="微软雅黑"/>
                <w:color w:val="333333"/>
                <w:sz w:val="18"/>
                <w:szCs w:val="18"/>
              </w:rPr>
              <w:t>AI</w:t>
            </w:r>
            <w:r>
              <w:rPr>
                <w:rFonts w:eastAsia="微软雅黑"/>
                <w:color w:val="333333"/>
                <w:sz w:val="18"/>
                <w:szCs w:val="18"/>
              </w:rPr>
              <w:t>动作纠错，面向大众非专业</w:t>
            </w:r>
          </w:p>
        </w:tc>
      </w:tr>
      <w:tr w:rsidR="00246EF6" w14:paraId="75ECAA2B"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AB43A8" w14:textId="77777777" w:rsidR="00246EF6" w:rsidRDefault="001F18E5">
            <w:pPr>
              <w:jc w:val="center"/>
            </w:pPr>
            <w:r>
              <w:rPr>
                <w:rFonts w:eastAsia="微软雅黑"/>
                <w:color w:val="333333"/>
                <w:sz w:val="18"/>
                <w:szCs w:val="18"/>
              </w:rPr>
              <w:t>太极功夫</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4F497D" w14:textId="77777777" w:rsidR="00246EF6" w:rsidRDefault="001F18E5">
            <w:pPr>
              <w:jc w:val="center"/>
            </w:pPr>
            <w:r>
              <w:rPr>
                <w:rFonts w:eastAsia="微软雅黑"/>
                <w:color w:val="333333"/>
                <w:sz w:val="18"/>
                <w:szCs w:val="18"/>
              </w:rPr>
              <w:t>O2O</w:t>
            </w:r>
            <w:r>
              <w:rPr>
                <w:rFonts w:eastAsia="微软雅黑"/>
                <w:color w:val="333333"/>
                <w:sz w:val="18"/>
                <w:szCs w:val="18"/>
              </w:rPr>
              <w:t>武术教学</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C328DD" w14:textId="77777777" w:rsidR="00246EF6" w:rsidRDefault="001F18E5">
            <w:pPr>
              <w:jc w:val="center"/>
            </w:pPr>
            <w:r>
              <w:rPr>
                <w:rFonts w:eastAsia="微软雅黑"/>
                <w:color w:val="333333"/>
                <w:sz w:val="18"/>
                <w:szCs w:val="18"/>
              </w:rPr>
              <w:t>200+</w:t>
            </w:r>
            <w:r>
              <w:rPr>
                <w:rFonts w:eastAsia="微软雅黑"/>
                <w:color w:val="333333"/>
                <w:sz w:val="18"/>
                <w:szCs w:val="18"/>
              </w:rPr>
              <w:t>场馆合作、社交功能、课程更新</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0361DB" w14:textId="77777777" w:rsidR="00246EF6" w:rsidRDefault="001F18E5">
            <w:pPr>
              <w:jc w:val="center"/>
            </w:pPr>
            <w:r>
              <w:rPr>
                <w:rFonts w:eastAsia="微软雅黑"/>
                <w:color w:val="333333"/>
                <w:sz w:val="18"/>
                <w:szCs w:val="18"/>
              </w:rPr>
              <w:t>周均</w:t>
            </w:r>
            <w:r>
              <w:rPr>
                <w:rFonts w:eastAsia="微软雅黑"/>
                <w:color w:val="333333"/>
                <w:sz w:val="18"/>
                <w:szCs w:val="18"/>
              </w:rPr>
              <w:t>4.2</w:t>
            </w:r>
            <w:r>
              <w:rPr>
                <w:rFonts w:eastAsia="微软雅黑"/>
                <w:color w:val="333333"/>
                <w:sz w:val="18"/>
                <w:szCs w:val="18"/>
              </w:rPr>
              <w:t>小时</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CDD18B" w14:textId="77777777" w:rsidR="00246EF6" w:rsidRDefault="001F18E5">
            <w:pPr>
              <w:jc w:val="center"/>
            </w:pPr>
            <w:r>
              <w:rPr>
                <w:rFonts w:eastAsia="微软雅黑"/>
                <w:color w:val="333333"/>
                <w:sz w:val="18"/>
                <w:szCs w:val="18"/>
              </w:rPr>
              <w:t>依赖线下场馆，无</w:t>
            </w:r>
            <w:r>
              <w:rPr>
                <w:rFonts w:eastAsia="微软雅黑"/>
                <w:color w:val="333333"/>
                <w:sz w:val="18"/>
                <w:szCs w:val="18"/>
              </w:rPr>
              <w:t>AI</w:t>
            </w:r>
            <w:r>
              <w:rPr>
                <w:rFonts w:eastAsia="微软雅黑"/>
                <w:color w:val="333333"/>
                <w:sz w:val="18"/>
                <w:szCs w:val="18"/>
              </w:rPr>
              <w:t>交互</w:t>
            </w:r>
          </w:p>
        </w:tc>
      </w:tr>
      <w:tr w:rsidR="00246EF6" w14:paraId="386B8602"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3492A50" w14:textId="77777777" w:rsidR="00246EF6" w:rsidRDefault="001F18E5">
            <w:pPr>
              <w:jc w:val="center"/>
            </w:pPr>
            <w:r>
              <w:rPr>
                <w:rFonts w:eastAsia="微软雅黑"/>
                <w:color w:val="333333"/>
                <w:sz w:val="18"/>
                <w:szCs w:val="18"/>
              </w:rPr>
              <w:lastRenderedPageBreak/>
              <w:t>太极模块</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8E8E7BF" w14:textId="77777777" w:rsidR="00246EF6" w:rsidRDefault="001F18E5">
            <w:pPr>
              <w:jc w:val="center"/>
            </w:pPr>
            <w:r>
              <w:rPr>
                <w:rFonts w:eastAsia="微软雅黑"/>
                <w:color w:val="333333"/>
                <w:sz w:val="18"/>
                <w:szCs w:val="18"/>
              </w:rPr>
              <w:t>沉浸式体验</w:t>
            </w:r>
          </w:p>
        </w:tc>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A0F7C6E" w14:textId="77777777" w:rsidR="00246EF6" w:rsidRDefault="001F18E5">
            <w:pPr>
              <w:jc w:val="center"/>
            </w:pPr>
            <w:r>
              <w:rPr>
                <w:rFonts w:eastAsia="微软雅黑"/>
                <w:color w:val="333333"/>
                <w:sz w:val="18"/>
                <w:szCs w:val="18"/>
              </w:rPr>
              <w:t>智能动作识别、</w:t>
            </w:r>
            <w:r>
              <w:rPr>
                <w:rFonts w:eastAsia="微软雅黑"/>
                <w:color w:val="333333"/>
                <w:sz w:val="18"/>
                <w:szCs w:val="18"/>
              </w:rPr>
              <w:t>VR</w:t>
            </w:r>
            <w:r>
              <w:rPr>
                <w:rFonts w:eastAsia="微软雅黑"/>
                <w:color w:val="333333"/>
                <w:sz w:val="18"/>
                <w:szCs w:val="18"/>
              </w:rPr>
              <w:t>适配、冥想模式</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F254D1E" w14:textId="77777777" w:rsidR="00246EF6" w:rsidRDefault="001F18E5">
            <w:pPr>
              <w:jc w:val="center"/>
            </w:pPr>
            <w:r>
              <w:rPr>
                <w:rFonts w:eastAsia="微软雅黑"/>
                <w:color w:val="333333"/>
                <w:sz w:val="18"/>
                <w:szCs w:val="18"/>
              </w:rPr>
              <w:t>-</w:t>
            </w:r>
          </w:p>
        </w:tc>
        <w:tc>
          <w:tcPr>
            <w:tcW w:w="2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50C6AD7" w14:textId="77777777" w:rsidR="00246EF6" w:rsidRDefault="001F18E5">
            <w:pPr>
              <w:jc w:val="center"/>
            </w:pPr>
            <w:r>
              <w:rPr>
                <w:rFonts w:eastAsia="微软雅黑"/>
                <w:color w:val="333333"/>
                <w:sz w:val="18"/>
                <w:szCs w:val="18"/>
              </w:rPr>
              <w:t>需</w:t>
            </w:r>
            <w:r>
              <w:rPr>
                <w:rFonts w:eastAsia="微软雅黑"/>
                <w:color w:val="333333"/>
                <w:sz w:val="18"/>
                <w:szCs w:val="18"/>
              </w:rPr>
              <w:t>VR</w:t>
            </w:r>
            <w:r>
              <w:rPr>
                <w:rFonts w:eastAsia="微软雅黑"/>
                <w:color w:val="333333"/>
                <w:sz w:val="18"/>
                <w:szCs w:val="18"/>
              </w:rPr>
              <w:t>设备，门槛高</w:t>
            </w:r>
          </w:p>
        </w:tc>
      </w:tr>
      <w:tr w:rsidR="00246EF6" w14:paraId="5E2F7E26"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00D4A5" w14:textId="77777777" w:rsidR="00246EF6" w:rsidRDefault="001F18E5">
            <w:pPr>
              <w:jc w:val="center"/>
            </w:pPr>
            <w:r>
              <w:rPr>
                <w:rFonts w:eastAsia="微软雅黑"/>
                <w:color w:val="333333"/>
                <w:sz w:val="18"/>
                <w:szCs w:val="18"/>
              </w:rPr>
              <w:t>乐动力太极</w:t>
            </w:r>
            <w:r>
              <w:rPr>
                <w:rFonts w:eastAsia="微软雅黑"/>
                <w:color w:val="333333"/>
                <w:sz w:val="18"/>
                <w:szCs w:val="18"/>
              </w:rPr>
              <w:t>AI</w:t>
            </w:r>
            <w:r>
              <w:rPr>
                <w:rFonts w:eastAsia="微软雅黑"/>
                <w:color w:val="333333"/>
                <w:sz w:val="18"/>
                <w:szCs w:val="18"/>
              </w:rPr>
              <w:t>教练</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EA7039" w14:textId="77777777" w:rsidR="00246EF6" w:rsidRDefault="001F18E5">
            <w:pPr>
              <w:jc w:val="center"/>
            </w:pPr>
            <w:r>
              <w:rPr>
                <w:rFonts w:eastAsia="微软雅黑"/>
                <w:color w:val="333333"/>
                <w:sz w:val="18"/>
                <w:szCs w:val="18"/>
              </w:rPr>
              <w:t>AI</w:t>
            </w:r>
            <w:r>
              <w:rPr>
                <w:rFonts w:eastAsia="微软雅黑"/>
                <w:color w:val="333333"/>
                <w:sz w:val="18"/>
                <w:szCs w:val="18"/>
              </w:rPr>
              <w:t>训练</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DFE99C" w14:textId="77777777" w:rsidR="00246EF6" w:rsidRDefault="001F18E5">
            <w:pPr>
              <w:jc w:val="center"/>
            </w:pPr>
            <w:r>
              <w:rPr>
                <w:rFonts w:eastAsia="微软雅黑"/>
                <w:color w:val="333333"/>
                <w:sz w:val="18"/>
                <w:szCs w:val="18"/>
              </w:rPr>
              <w:t>AI</w:t>
            </w:r>
            <w:r>
              <w:rPr>
                <w:rFonts w:eastAsia="微软雅黑"/>
                <w:color w:val="333333"/>
                <w:sz w:val="18"/>
                <w:szCs w:val="18"/>
              </w:rPr>
              <w:t>动作识别与评估</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11FAA2" w14:textId="77777777" w:rsidR="00246EF6" w:rsidRDefault="001F18E5">
            <w:pPr>
              <w:jc w:val="center"/>
            </w:pPr>
            <w:r>
              <w:rPr>
                <w:rFonts w:eastAsia="微软雅黑"/>
                <w:color w:val="333333"/>
                <w:sz w:val="18"/>
                <w:szCs w:val="18"/>
              </w:rPr>
              <w:t>204</w:t>
            </w:r>
            <w:r>
              <w:rPr>
                <w:rFonts w:eastAsia="微软雅黑"/>
                <w:color w:val="333333"/>
                <w:sz w:val="18"/>
                <w:szCs w:val="18"/>
              </w:rPr>
              <w:t>万</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C90771" w14:textId="77777777" w:rsidR="00246EF6" w:rsidRDefault="001F18E5">
            <w:pPr>
              <w:jc w:val="center"/>
            </w:pPr>
            <w:r>
              <w:rPr>
                <w:rFonts w:eastAsia="微软雅黑"/>
                <w:color w:val="333333"/>
                <w:sz w:val="18"/>
                <w:szCs w:val="18"/>
              </w:rPr>
              <w:t>通用健身导向，非专业教学</w:t>
            </w:r>
          </w:p>
        </w:tc>
      </w:tr>
      <w:tr w:rsidR="00246EF6" w14:paraId="0A2D139C"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F075AA2" w14:textId="77777777" w:rsidR="00246EF6" w:rsidRDefault="001F18E5">
            <w:pPr>
              <w:jc w:val="center"/>
            </w:pPr>
            <w:r>
              <w:rPr>
                <w:rFonts w:eastAsia="微软雅黑"/>
                <w:color w:val="333333"/>
                <w:sz w:val="18"/>
                <w:szCs w:val="18"/>
              </w:rPr>
              <w:t>Keep</w:t>
            </w:r>
            <w:r>
              <w:rPr>
                <w:rFonts w:eastAsia="微软雅黑"/>
                <w:color w:val="333333"/>
                <w:sz w:val="18"/>
                <w:szCs w:val="18"/>
              </w:rPr>
              <w:t>太极课程</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82CE918" w14:textId="77777777" w:rsidR="00246EF6" w:rsidRDefault="001F18E5">
            <w:pPr>
              <w:jc w:val="center"/>
            </w:pPr>
            <w:r>
              <w:rPr>
                <w:rFonts w:eastAsia="微软雅黑"/>
                <w:color w:val="333333"/>
                <w:sz w:val="18"/>
                <w:szCs w:val="18"/>
              </w:rPr>
              <w:t>健身课程</w:t>
            </w:r>
          </w:p>
        </w:tc>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DF71B4E" w14:textId="77777777" w:rsidR="00246EF6" w:rsidRDefault="001F18E5">
            <w:pPr>
              <w:jc w:val="center"/>
            </w:pPr>
            <w:r>
              <w:rPr>
                <w:rFonts w:eastAsia="微软雅黑"/>
                <w:color w:val="333333"/>
                <w:sz w:val="18"/>
                <w:szCs w:val="18"/>
              </w:rPr>
              <w:t>K1-K3</w:t>
            </w:r>
            <w:r>
              <w:rPr>
                <w:rFonts w:eastAsia="微软雅黑"/>
                <w:color w:val="333333"/>
                <w:sz w:val="18"/>
                <w:szCs w:val="18"/>
              </w:rPr>
              <w:t>分级、名师设计、社区互动</w:t>
            </w:r>
          </w:p>
        </w:tc>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BDF5427" w14:textId="77777777" w:rsidR="00246EF6" w:rsidRDefault="001F18E5">
            <w:pPr>
              <w:jc w:val="center"/>
            </w:pPr>
            <w:r>
              <w:rPr>
                <w:rFonts w:eastAsia="微软雅黑"/>
                <w:color w:val="333333"/>
                <w:sz w:val="18"/>
                <w:szCs w:val="18"/>
              </w:rPr>
              <w:t>47.2</w:t>
            </w:r>
            <w:r>
              <w:rPr>
                <w:rFonts w:eastAsia="微软雅黑"/>
                <w:color w:val="333333"/>
                <w:sz w:val="18"/>
                <w:szCs w:val="18"/>
              </w:rPr>
              <w:t>万</w:t>
            </w:r>
            <w:r>
              <w:rPr>
                <w:rFonts w:eastAsia="微软雅黑"/>
                <w:color w:val="333333"/>
                <w:sz w:val="18"/>
                <w:szCs w:val="18"/>
              </w:rPr>
              <w:t>/</w:t>
            </w:r>
            <w:r>
              <w:rPr>
                <w:rFonts w:eastAsia="微软雅黑"/>
                <w:color w:val="333333"/>
                <w:sz w:val="18"/>
                <w:szCs w:val="18"/>
              </w:rPr>
              <w:t>课程</w:t>
            </w:r>
          </w:p>
        </w:tc>
        <w:tc>
          <w:tcPr>
            <w:tcW w:w="2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1AC4DAF" w14:textId="77777777" w:rsidR="00246EF6" w:rsidRDefault="001F18E5">
            <w:pPr>
              <w:jc w:val="center"/>
            </w:pPr>
            <w:r>
              <w:rPr>
                <w:rFonts w:eastAsia="微软雅黑"/>
                <w:color w:val="333333"/>
                <w:sz w:val="18"/>
                <w:szCs w:val="18"/>
              </w:rPr>
              <w:t>视频跟练为主，无</w:t>
            </w:r>
            <w:r>
              <w:rPr>
                <w:rFonts w:eastAsia="微软雅黑"/>
                <w:color w:val="333333"/>
                <w:sz w:val="18"/>
                <w:szCs w:val="18"/>
              </w:rPr>
              <w:t>AI</w:t>
            </w:r>
            <w:r>
              <w:rPr>
                <w:rFonts w:eastAsia="微软雅黑"/>
                <w:color w:val="333333"/>
                <w:sz w:val="18"/>
                <w:szCs w:val="18"/>
              </w:rPr>
              <w:t>纠错</w:t>
            </w:r>
          </w:p>
        </w:tc>
      </w:tr>
      <w:tr w:rsidR="00246EF6" w14:paraId="5A75BDA0"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5603C3" w14:textId="77777777" w:rsidR="00246EF6" w:rsidRDefault="001F18E5">
            <w:pPr>
              <w:jc w:val="center"/>
            </w:pPr>
            <w:r>
              <w:rPr>
                <w:rFonts w:eastAsia="微软雅黑"/>
                <w:color w:val="333333"/>
                <w:sz w:val="18"/>
                <w:szCs w:val="18"/>
              </w:rPr>
              <w:t>B</w:t>
            </w:r>
            <w:r>
              <w:rPr>
                <w:rFonts w:eastAsia="微软雅黑"/>
                <w:color w:val="333333"/>
                <w:sz w:val="18"/>
                <w:szCs w:val="18"/>
              </w:rPr>
              <w:t>站太极教学</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DB439B" w14:textId="77777777" w:rsidR="00246EF6" w:rsidRDefault="001F18E5">
            <w:pPr>
              <w:jc w:val="center"/>
            </w:pPr>
            <w:r>
              <w:rPr>
                <w:rFonts w:eastAsia="微软雅黑"/>
                <w:color w:val="333333"/>
                <w:sz w:val="18"/>
                <w:szCs w:val="18"/>
              </w:rPr>
              <w:t>自学入门</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BD5D36" w14:textId="77777777" w:rsidR="00246EF6" w:rsidRDefault="001F18E5">
            <w:pPr>
              <w:jc w:val="center"/>
            </w:pPr>
            <w:r>
              <w:rPr>
                <w:rFonts w:eastAsia="微软雅黑"/>
                <w:color w:val="333333"/>
                <w:sz w:val="18"/>
                <w:szCs w:val="18"/>
              </w:rPr>
              <w:t>免费视频、社区互动</w:t>
            </w:r>
          </w:p>
        </w:tc>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ADBA88" w14:textId="77777777" w:rsidR="00246EF6" w:rsidRDefault="001F18E5">
            <w:pPr>
              <w:jc w:val="center"/>
            </w:pPr>
            <w:r>
              <w:rPr>
                <w:rFonts w:eastAsia="微软雅黑"/>
                <w:color w:val="333333"/>
                <w:sz w:val="18"/>
                <w:szCs w:val="18"/>
              </w:rPr>
              <w:t>播放量</w:t>
            </w:r>
            <w:r>
              <w:rPr>
                <w:rFonts w:eastAsia="微软雅黑"/>
                <w:color w:val="333333"/>
                <w:sz w:val="18"/>
                <w:szCs w:val="18"/>
              </w:rPr>
              <w:t>8.7</w:t>
            </w:r>
            <w:r>
              <w:rPr>
                <w:rFonts w:eastAsia="微软雅黑"/>
                <w:color w:val="333333"/>
                <w:sz w:val="18"/>
                <w:szCs w:val="18"/>
              </w:rPr>
              <w:t>亿</w:t>
            </w:r>
          </w:p>
        </w:tc>
        <w:tc>
          <w:tcPr>
            <w:tcW w:w="2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D9CC0C" w14:textId="77777777" w:rsidR="00246EF6" w:rsidRDefault="001F18E5">
            <w:pPr>
              <w:jc w:val="center"/>
            </w:pPr>
            <w:r>
              <w:rPr>
                <w:rFonts w:eastAsia="微软雅黑"/>
                <w:color w:val="333333"/>
                <w:sz w:val="18"/>
                <w:szCs w:val="18"/>
              </w:rPr>
              <w:t>无系统化课程，无纠错反馈</w:t>
            </w:r>
          </w:p>
        </w:tc>
      </w:tr>
    </w:tbl>
    <w:p w14:paraId="71F89816" w14:textId="77777777" w:rsidR="00246EF6" w:rsidRDefault="001F18E5">
      <w:pPr>
        <w:spacing w:after="120" w:line="360" w:lineRule="auto"/>
        <w:ind w:firstLine="480"/>
      </w:pPr>
      <w:r>
        <w:rPr>
          <w:rFonts w:eastAsia="微软雅黑"/>
          <w:color w:val="333333"/>
        </w:rPr>
        <w:t>行业整体数据显示，</w:t>
      </w:r>
      <w:r>
        <w:rPr>
          <w:rFonts w:eastAsia="微软雅黑"/>
          <w:color w:val="333333"/>
        </w:rPr>
        <w:t>2025</w:t>
      </w:r>
      <w:r>
        <w:rPr>
          <w:rFonts w:eastAsia="微软雅黑"/>
          <w:color w:val="333333"/>
        </w:rPr>
        <w:t>年太极</w:t>
      </w:r>
      <w:r>
        <w:rPr>
          <w:rFonts w:eastAsia="微软雅黑"/>
          <w:color w:val="333333"/>
        </w:rPr>
        <w:t>App</w:t>
      </w:r>
      <w:r>
        <w:rPr>
          <w:rFonts w:eastAsia="微软雅黑"/>
          <w:color w:val="333333"/>
        </w:rPr>
        <w:t>行业总下载量达</w:t>
      </w:r>
      <w:r>
        <w:rPr>
          <w:rFonts w:eastAsia="微软雅黑"/>
          <w:color w:val="333333"/>
        </w:rPr>
        <w:t>1.24</w:t>
      </w:r>
      <w:r>
        <w:rPr>
          <w:rFonts w:eastAsia="微软雅黑"/>
          <w:color w:val="333333"/>
        </w:rPr>
        <w:t>亿次，同比增长</w:t>
      </w:r>
      <w:r>
        <w:rPr>
          <w:rFonts w:eastAsia="微软雅黑"/>
          <w:color w:val="333333"/>
        </w:rPr>
        <w:t>31.7%</w:t>
      </w:r>
      <w:r>
        <w:rPr>
          <w:rFonts w:eastAsia="微软雅黑"/>
          <w:color w:val="333333"/>
        </w:rPr>
        <w:t>，完课率达</w:t>
      </w:r>
      <w:r>
        <w:rPr>
          <w:rFonts w:eastAsia="微软雅黑"/>
          <w:color w:val="333333"/>
        </w:rPr>
        <w:t>63.2%</w:t>
      </w:r>
      <w:r>
        <w:rPr>
          <w:rFonts w:eastAsia="微软雅黑"/>
          <w:color w:val="333333"/>
        </w:rPr>
        <w:t>，显著高于泛健身类</w:t>
      </w:r>
      <w:r>
        <w:rPr>
          <w:rFonts w:eastAsia="微软雅黑"/>
          <w:color w:val="333333"/>
        </w:rPr>
        <w:t>App</w:t>
      </w:r>
      <w:r>
        <w:rPr>
          <w:rFonts w:eastAsia="微软雅黑"/>
          <w:color w:val="333333"/>
        </w:rPr>
        <w:t>的</w:t>
      </w:r>
      <w:r>
        <w:rPr>
          <w:rFonts w:eastAsia="微软雅黑"/>
          <w:color w:val="333333"/>
        </w:rPr>
        <w:t>41.8%</w:t>
      </w:r>
      <w:r>
        <w:rPr>
          <w:rFonts w:eastAsia="微软雅黑"/>
          <w:color w:val="333333"/>
        </w:rPr>
        <w:t>，说明太极拳数字化教学存在巨大的市场需求。</w:t>
      </w:r>
    </w:p>
    <w:p w14:paraId="68EF7296" w14:textId="77777777" w:rsidR="00246EF6" w:rsidRDefault="001F18E5">
      <w:pPr>
        <w:pStyle w:val="2"/>
      </w:pPr>
      <w:r>
        <w:t xml:space="preserve">2.2 </w:t>
      </w:r>
      <w:r>
        <w:t>数字化武术教学标杆系统</w:t>
      </w:r>
    </w:p>
    <w:p w14:paraId="450BC23A" w14:textId="77777777" w:rsidR="00246EF6" w:rsidRDefault="001F18E5">
      <w:pPr>
        <w:spacing w:before="200" w:after="120"/>
      </w:pPr>
      <w:r>
        <w:rPr>
          <w:rFonts w:eastAsia="微软雅黑"/>
          <w:b/>
          <w:bCs/>
          <w:color w:val="333333"/>
          <w:sz w:val="24"/>
          <w:szCs w:val="24"/>
        </w:rPr>
        <w:t>（</w:t>
      </w:r>
      <w:r>
        <w:rPr>
          <w:rFonts w:eastAsia="微软雅黑"/>
          <w:b/>
          <w:bCs/>
          <w:color w:val="333333"/>
          <w:sz w:val="24"/>
          <w:szCs w:val="24"/>
        </w:rPr>
        <w:t>1</w:t>
      </w:r>
      <w:r>
        <w:rPr>
          <w:rFonts w:eastAsia="微软雅黑"/>
          <w:b/>
          <w:bCs/>
          <w:color w:val="333333"/>
          <w:sz w:val="24"/>
          <w:szCs w:val="24"/>
        </w:rPr>
        <w:t>）</w:t>
      </w:r>
      <w:r>
        <w:rPr>
          <w:rFonts w:eastAsia="微软雅黑"/>
          <w:b/>
          <w:bCs/>
          <w:color w:val="333333"/>
          <w:sz w:val="24"/>
          <w:szCs w:val="24"/>
        </w:rPr>
        <w:t>"</w:t>
      </w:r>
      <w:r>
        <w:rPr>
          <w:rFonts w:eastAsia="微软雅黑"/>
          <w:b/>
          <w:bCs/>
          <w:color w:val="333333"/>
          <w:sz w:val="24"/>
          <w:szCs w:val="24"/>
        </w:rPr>
        <w:t>非遗武术大模型</w:t>
      </w:r>
      <w:r>
        <w:rPr>
          <w:rFonts w:eastAsia="微软雅黑"/>
          <w:b/>
          <w:bCs/>
          <w:color w:val="333333"/>
          <w:sz w:val="24"/>
          <w:szCs w:val="24"/>
        </w:rPr>
        <w:t>"</w:t>
      </w:r>
      <w:r>
        <w:rPr>
          <w:rFonts w:eastAsia="微软雅黑"/>
          <w:b/>
          <w:bCs/>
          <w:color w:val="333333"/>
          <w:sz w:val="24"/>
          <w:szCs w:val="24"/>
        </w:rPr>
        <w:t>（上海体育大学</w:t>
      </w:r>
      <w:r>
        <w:rPr>
          <w:rFonts w:eastAsia="微软雅黑"/>
          <w:b/>
          <w:bCs/>
          <w:color w:val="333333"/>
          <w:sz w:val="24"/>
          <w:szCs w:val="24"/>
        </w:rPr>
        <w:t xml:space="preserve"> x </w:t>
      </w:r>
      <w:r>
        <w:rPr>
          <w:rFonts w:eastAsia="微软雅黑"/>
          <w:b/>
          <w:bCs/>
          <w:color w:val="333333"/>
          <w:sz w:val="24"/>
          <w:szCs w:val="24"/>
        </w:rPr>
        <w:t>百度</w:t>
      </w:r>
      <w:r>
        <w:rPr>
          <w:rFonts w:eastAsia="微软雅黑"/>
          <w:b/>
          <w:bCs/>
          <w:color w:val="333333"/>
          <w:sz w:val="24"/>
          <w:szCs w:val="24"/>
        </w:rPr>
        <w:t>AI</w:t>
      </w:r>
      <w:r>
        <w:rPr>
          <w:rFonts w:eastAsia="微软雅黑"/>
          <w:b/>
          <w:bCs/>
          <w:color w:val="333333"/>
          <w:sz w:val="24"/>
          <w:szCs w:val="24"/>
        </w:rPr>
        <w:t>）</w:t>
      </w:r>
    </w:p>
    <w:p w14:paraId="6F270DD3" w14:textId="77777777" w:rsidR="00246EF6" w:rsidRDefault="001F18E5">
      <w:pPr>
        <w:spacing w:after="120" w:line="360" w:lineRule="auto"/>
        <w:ind w:firstLine="480"/>
      </w:pPr>
      <w:r>
        <w:rPr>
          <w:rFonts w:eastAsia="微软雅黑"/>
          <w:color w:val="333333"/>
        </w:rPr>
        <w:t>这是当前</w:t>
      </w:r>
      <w:proofErr w:type="gramStart"/>
      <w:r>
        <w:rPr>
          <w:rFonts w:eastAsia="微软雅黑"/>
          <w:color w:val="333333"/>
        </w:rPr>
        <w:t>最</w:t>
      </w:r>
      <w:proofErr w:type="gramEnd"/>
      <w:r>
        <w:rPr>
          <w:rFonts w:eastAsia="微软雅黑"/>
          <w:color w:val="333333"/>
        </w:rPr>
        <w:t>核心</w:t>
      </w:r>
      <w:proofErr w:type="gramStart"/>
      <w:r>
        <w:rPr>
          <w:rFonts w:eastAsia="微软雅黑"/>
          <w:color w:val="333333"/>
        </w:rPr>
        <w:t>的竞品项目</w:t>
      </w:r>
      <w:proofErr w:type="gramEnd"/>
      <w:r>
        <w:rPr>
          <w:rFonts w:eastAsia="微软雅黑"/>
          <w:color w:val="333333"/>
        </w:rPr>
        <w:t>。</w:t>
      </w:r>
      <w:r>
        <w:rPr>
          <w:rFonts w:eastAsia="微软雅黑"/>
          <w:color w:val="333333"/>
        </w:rPr>
        <w:t>2025</w:t>
      </w:r>
      <w:r>
        <w:rPr>
          <w:rFonts w:eastAsia="微软雅黑"/>
          <w:color w:val="333333"/>
        </w:rPr>
        <w:t>年</w:t>
      </w:r>
      <w:r>
        <w:rPr>
          <w:rFonts w:eastAsia="微软雅黑"/>
          <w:color w:val="333333"/>
        </w:rPr>
        <w:t>4</w:t>
      </w:r>
      <w:r>
        <w:rPr>
          <w:rFonts w:eastAsia="微软雅黑"/>
          <w:color w:val="333333"/>
        </w:rPr>
        <w:t>月于百度</w:t>
      </w:r>
      <w:r>
        <w:rPr>
          <w:rFonts w:eastAsia="微软雅黑"/>
          <w:color w:val="333333"/>
        </w:rPr>
        <w:t>AI</w:t>
      </w:r>
      <w:r>
        <w:rPr>
          <w:rFonts w:eastAsia="微软雅黑"/>
          <w:color w:val="333333"/>
        </w:rPr>
        <w:t>开发者大会首发，</w:t>
      </w:r>
      <w:r>
        <w:rPr>
          <w:rFonts w:eastAsia="微软雅黑"/>
          <w:color w:val="333333"/>
        </w:rPr>
        <w:t>2026</w:t>
      </w:r>
      <w:r>
        <w:rPr>
          <w:rFonts w:eastAsia="微软雅黑"/>
          <w:color w:val="333333"/>
        </w:rPr>
        <w:t>年</w:t>
      </w:r>
      <w:r>
        <w:rPr>
          <w:rFonts w:eastAsia="微软雅黑"/>
          <w:color w:val="333333"/>
        </w:rPr>
        <w:t>5</w:t>
      </w:r>
      <w:r>
        <w:rPr>
          <w:rFonts w:eastAsia="微软雅黑"/>
          <w:color w:val="333333"/>
        </w:rPr>
        <w:t>月发布</w:t>
      </w:r>
      <w:r>
        <w:rPr>
          <w:rFonts w:eastAsia="微软雅黑"/>
          <w:color w:val="333333"/>
        </w:rPr>
        <w:t>2.0</w:t>
      </w:r>
      <w:r>
        <w:rPr>
          <w:rFonts w:eastAsia="微软雅黑"/>
          <w:color w:val="333333"/>
        </w:rPr>
        <w:t>版本。基于百度文心大模型，融合多模态视觉理解、时序动作建模与武术大模型推理，具备四大核心功能：数字人技术示范、武术知识智能问答、智能带教（如二十四式太极拳智能带教）、</w:t>
      </w:r>
      <w:r>
        <w:rPr>
          <w:rFonts w:eastAsia="微软雅黑"/>
          <w:color w:val="333333"/>
        </w:rPr>
        <w:t>AI</w:t>
      </w:r>
      <w:r>
        <w:rPr>
          <w:rFonts w:eastAsia="微软雅黑"/>
          <w:color w:val="333333"/>
        </w:rPr>
        <w:t>动作纠错。</w:t>
      </w:r>
      <w:r>
        <w:rPr>
          <w:rFonts w:eastAsia="微软雅黑"/>
          <w:color w:val="333333"/>
        </w:rPr>
        <w:t>2.0</w:t>
      </w:r>
      <w:r>
        <w:rPr>
          <w:rFonts w:eastAsia="微软雅黑"/>
          <w:color w:val="333333"/>
        </w:rPr>
        <w:t>版本可实现数秒内对武术演练视频</w:t>
      </w:r>
      <w:proofErr w:type="gramStart"/>
      <w:r>
        <w:rPr>
          <w:rFonts w:eastAsia="微软雅黑"/>
          <w:color w:val="333333"/>
        </w:rPr>
        <w:t>的逐帧解析</w:t>
      </w:r>
      <w:proofErr w:type="gramEnd"/>
      <w:r>
        <w:rPr>
          <w:rFonts w:eastAsia="微软雅黑"/>
          <w:color w:val="333333"/>
        </w:rPr>
        <w:t>。</w:t>
      </w:r>
    </w:p>
    <w:p w14:paraId="484A40ED" w14:textId="77777777" w:rsidR="002758D8" w:rsidRDefault="00EC640A">
      <w:pPr>
        <w:spacing w:before="60" w:after="60"/>
      </w:pPr>
      <w:hyperlink r:id="rId7">
        <w:r>
          <w:rPr>
            <w:rFonts w:eastAsia="宋体"/>
            <w:color w:val="0000FF"/>
            <w:sz w:val="18"/>
            <w:szCs w:val="18"/>
            <w:u w:val="single"/>
          </w:rPr>
          <w:t>上观新闻</w:t>
        </w:r>
        <w:r>
          <w:rPr>
            <w:rFonts w:eastAsia="宋体"/>
            <w:color w:val="0000FF"/>
            <w:sz w:val="18"/>
            <w:szCs w:val="18"/>
            <w:u w:val="single"/>
          </w:rPr>
          <w:t>/</w:t>
        </w:r>
        <w:r>
          <w:rPr>
            <w:rFonts w:eastAsia="宋体"/>
            <w:color w:val="0000FF"/>
            <w:sz w:val="18"/>
            <w:szCs w:val="18"/>
            <w:u w:val="single"/>
          </w:rPr>
          <w:t>网易：中国体育非物质文化遗产大会发布全新大模型</w:t>
        </w:r>
      </w:hyperlink>
    </w:p>
    <w:p w14:paraId="63A9A5E1" w14:textId="77777777" w:rsidR="002758D8" w:rsidRDefault="00EC640A">
      <w:pPr>
        <w:spacing w:before="60" w:after="60"/>
      </w:pPr>
      <w:hyperlink r:id="rId8">
        <w:r>
          <w:rPr>
            <w:rFonts w:eastAsia="宋体"/>
            <w:color w:val="0000FF"/>
            <w:sz w:val="18"/>
            <w:szCs w:val="18"/>
            <w:u w:val="single"/>
          </w:rPr>
          <w:t>上海第二工业大学（青春上海）：现场体验非遗武术大模型报道</w:t>
        </w:r>
      </w:hyperlink>
    </w:p>
    <w:p w14:paraId="7E4D8426" w14:textId="77777777" w:rsidR="002758D8" w:rsidRDefault="00EC640A">
      <w:pPr>
        <w:spacing w:before="60" w:after="60"/>
      </w:pPr>
      <w:hyperlink r:id="rId9">
        <w:r>
          <w:rPr>
            <w:rFonts w:eastAsia="宋体"/>
            <w:color w:val="0000FF"/>
            <w:sz w:val="18"/>
            <w:szCs w:val="18"/>
            <w:u w:val="single"/>
          </w:rPr>
          <w:t>上海体育大学：</w:t>
        </w:r>
        <w:r>
          <w:rPr>
            <w:rFonts w:eastAsia="宋体"/>
            <w:color w:val="0000FF"/>
            <w:sz w:val="18"/>
            <w:szCs w:val="18"/>
            <w:u w:val="single"/>
          </w:rPr>
          <w:t>2025</w:t>
        </w:r>
        <w:r>
          <w:rPr>
            <w:rFonts w:eastAsia="宋体"/>
            <w:color w:val="0000FF"/>
            <w:sz w:val="18"/>
            <w:szCs w:val="18"/>
            <w:u w:val="single"/>
          </w:rPr>
          <w:t>工博会参展成果报道（非遗武术大模型）</w:t>
        </w:r>
      </w:hyperlink>
    </w:p>
    <w:p w14:paraId="7ED396B8" w14:textId="77777777" w:rsidR="002758D8" w:rsidRDefault="00EC640A">
      <w:pPr>
        <w:spacing w:before="60" w:after="60"/>
      </w:pPr>
      <w:hyperlink r:id="rId10">
        <w:r>
          <w:rPr>
            <w:rFonts w:eastAsia="宋体"/>
            <w:color w:val="0000FF"/>
            <w:sz w:val="18"/>
            <w:szCs w:val="18"/>
            <w:u w:val="single"/>
          </w:rPr>
          <w:t>央广网</w:t>
        </w:r>
        <w:r>
          <w:rPr>
            <w:rFonts w:eastAsia="宋体"/>
            <w:color w:val="0000FF"/>
            <w:sz w:val="18"/>
            <w:szCs w:val="18"/>
            <w:u w:val="single"/>
          </w:rPr>
          <w:t>/</w:t>
        </w:r>
        <w:r>
          <w:rPr>
            <w:rFonts w:eastAsia="宋体"/>
            <w:color w:val="0000FF"/>
            <w:sz w:val="18"/>
            <w:szCs w:val="18"/>
            <w:u w:val="single"/>
          </w:rPr>
          <w:t>数字前沿：非遗武术大模型</w:t>
        </w:r>
        <w:r>
          <w:rPr>
            <w:rFonts w:eastAsia="宋体"/>
            <w:color w:val="0000FF"/>
            <w:sz w:val="18"/>
            <w:szCs w:val="18"/>
            <w:u w:val="single"/>
          </w:rPr>
          <w:t>2.</w:t>
        </w:r>
        <w:r>
          <w:rPr>
            <w:rFonts w:eastAsia="宋体"/>
            <w:color w:val="0000FF"/>
            <w:sz w:val="18"/>
            <w:szCs w:val="18"/>
            <w:u w:val="single"/>
          </w:rPr>
          <w:t>0</w:t>
        </w:r>
        <w:r>
          <w:rPr>
            <w:rFonts w:eastAsia="宋体"/>
            <w:color w:val="0000FF"/>
            <w:sz w:val="18"/>
            <w:szCs w:val="18"/>
            <w:u w:val="single"/>
          </w:rPr>
          <w:t>正式发布报道</w:t>
        </w:r>
      </w:hyperlink>
    </w:p>
    <w:p w14:paraId="164A06DC" w14:textId="77777777" w:rsidR="002758D8" w:rsidRDefault="00EC640A">
      <w:pPr>
        <w:spacing w:before="60" w:after="60"/>
      </w:pPr>
      <w:hyperlink r:id="rId11">
        <w:r>
          <w:rPr>
            <w:rFonts w:eastAsia="宋体"/>
            <w:color w:val="0000FF"/>
            <w:sz w:val="18"/>
            <w:szCs w:val="18"/>
            <w:u w:val="single"/>
          </w:rPr>
          <w:t>上海体育大学官网：第七届体育非物质文化遗产大会顺利召开（非遗武术大模型宣传片首发）</w:t>
        </w:r>
      </w:hyperlink>
    </w:p>
    <w:p w14:paraId="30F5DCB2" w14:textId="77777777" w:rsidR="002758D8" w:rsidRDefault="00EC640A">
      <w:pPr>
        <w:spacing w:before="120" w:after="60"/>
      </w:pPr>
      <w:r>
        <w:rPr>
          <w:rFonts w:eastAsia="宋体"/>
          <w:b/>
          <w:color w:val="C00000"/>
          <w:sz w:val="18"/>
          <w:szCs w:val="18"/>
        </w:rPr>
        <w:t>【相关资料链接】</w:t>
      </w:r>
    </w:p>
    <w:p w14:paraId="63206A09" w14:textId="77777777" w:rsidR="00246EF6" w:rsidRDefault="001F18E5">
      <w:pPr>
        <w:spacing w:before="200" w:after="120"/>
      </w:pPr>
      <w:r>
        <w:rPr>
          <w:rFonts w:eastAsia="微软雅黑"/>
          <w:b/>
          <w:bCs/>
          <w:color w:val="333333"/>
          <w:sz w:val="24"/>
          <w:szCs w:val="24"/>
        </w:rPr>
        <w:t>（</w:t>
      </w:r>
      <w:r>
        <w:rPr>
          <w:rFonts w:eastAsia="微软雅黑"/>
          <w:b/>
          <w:bCs/>
          <w:color w:val="333333"/>
          <w:sz w:val="24"/>
          <w:szCs w:val="24"/>
        </w:rPr>
        <w:t>2</w:t>
      </w:r>
      <w:r>
        <w:rPr>
          <w:rFonts w:eastAsia="微软雅黑"/>
          <w:b/>
          <w:bCs/>
          <w:color w:val="333333"/>
          <w:sz w:val="24"/>
          <w:szCs w:val="24"/>
        </w:rPr>
        <w:t>）</w:t>
      </w:r>
      <w:r>
        <w:rPr>
          <w:rFonts w:eastAsia="微软雅黑"/>
          <w:b/>
          <w:bCs/>
          <w:color w:val="333333"/>
          <w:sz w:val="24"/>
          <w:szCs w:val="24"/>
        </w:rPr>
        <w:t>Vision Fit</w:t>
      </w:r>
      <w:proofErr w:type="gramStart"/>
      <w:r>
        <w:rPr>
          <w:rFonts w:eastAsia="微软雅黑"/>
          <w:b/>
          <w:bCs/>
          <w:color w:val="333333"/>
          <w:sz w:val="24"/>
          <w:szCs w:val="24"/>
        </w:rPr>
        <w:t>智能武术</w:t>
      </w:r>
      <w:proofErr w:type="gramEnd"/>
      <w:r>
        <w:rPr>
          <w:rFonts w:eastAsia="微软雅黑"/>
          <w:b/>
          <w:bCs/>
          <w:color w:val="333333"/>
          <w:sz w:val="24"/>
          <w:szCs w:val="24"/>
        </w:rPr>
        <w:t>评定评判系统（四川大学锦江学院）</w:t>
      </w:r>
    </w:p>
    <w:p w14:paraId="6D90BF26" w14:textId="77777777" w:rsidR="00246EF6" w:rsidRDefault="001F18E5">
      <w:pPr>
        <w:spacing w:after="120" w:line="360" w:lineRule="auto"/>
        <w:ind w:firstLine="480"/>
      </w:pPr>
      <w:r>
        <w:rPr>
          <w:rFonts w:eastAsia="微软雅黑"/>
          <w:color w:val="333333"/>
        </w:rPr>
        <w:t>获第十九届</w:t>
      </w:r>
      <w:r>
        <w:rPr>
          <w:rFonts w:eastAsia="微软雅黑"/>
          <w:color w:val="333333"/>
        </w:rPr>
        <w:t>"</w:t>
      </w:r>
      <w:r>
        <w:rPr>
          <w:rFonts w:eastAsia="微软雅黑"/>
          <w:color w:val="333333"/>
        </w:rPr>
        <w:t>挑战杯</w:t>
      </w:r>
      <w:r>
        <w:rPr>
          <w:rFonts w:eastAsia="微软雅黑"/>
          <w:color w:val="333333"/>
        </w:rPr>
        <w:t>"</w:t>
      </w:r>
      <w:r>
        <w:rPr>
          <w:rFonts w:eastAsia="微软雅黑"/>
          <w:color w:val="333333"/>
        </w:rPr>
        <w:t>全国一等奖（</w:t>
      </w:r>
      <w:r>
        <w:rPr>
          <w:rFonts w:eastAsia="微软雅黑"/>
          <w:color w:val="333333"/>
        </w:rPr>
        <w:t>2025</w:t>
      </w:r>
      <w:r>
        <w:rPr>
          <w:rFonts w:eastAsia="微软雅黑"/>
          <w:color w:val="333333"/>
        </w:rPr>
        <w:t>年）。采用</w:t>
      </w:r>
      <w:r>
        <w:rPr>
          <w:rFonts w:eastAsia="微软雅黑"/>
          <w:color w:val="333333"/>
        </w:rPr>
        <w:t>"</w:t>
      </w:r>
      <w:r>
        <w:rPr>
          <w:rFonts w:eastAsia="微软雅黑"/>
          <w:color w:val="333333"/>
        </w:rPr>
        <w:t>无穿戴动作捕捉</w:t>
      </w:r>
      <w:r>
        <w:rPr>
          <w:rFonts w:eastAsia="微软雅黑"/>
          <w:color w:val="333333"/>
        </w:rPr>
        <w:t>"+</w:t>
      </w:r>
      <w:r>
        <w:rPr>
          <w:rFonts w:eastAsia="微软雅黑"/>
          <w:color w:val="333333"/>
        </w:rPr>
        <w:t>自有运动模型，使用者无需穿戴传感服即可被精准捕捉动作并实时甄别误差。跨</w:t>
      </w:r>
      <w:r>
        <w:rPr>
          <w:rFonts w:eastAsia="微软雅黑"/>
          <w:color w:val="333333"/>
        </w:rPr>
        <w:t>6</w:t>
      </w:r>
      <w:r>
        <w:rPr>
          <w:rFonts w:eastAsia="微软雅黑"/>
          <w:color w:val="333333"/>
        </w:rPr>
        <w:t>个学院</w:t>
      </w:r>
      <w:r>
        <w:rPr>
          <w:rFonts w:eastAsia="微软雅黑"/>
          <w:color w:val="333333"/>
        </w:rPr>
        <w:t>8</w:t>
      </w:r>
      <w:r>
        <w:rPr>
          <w:rFonts w:eastAsia="微软雅黑"/>
          <w:color w:val="333333"/>
        </w:rPr>
        <w:t>个专业组成团队，实现了实时矫正运动姿态、自动记录学习数据、绘制学生成长轨迹、生成个性化训练方案等功能。</w:t>
      </w:r>
    </w:p>
    <w:p w14:paraId="6501F383" w14:textId="77777777" w:rsidR="002758D8" w:rsidRDefault="00EC640A">
      <w:pPr>
        <w:spacing w:before="60" w:after="60"/>
      </w:pPr>
      <w:hyperlink r:id="rId12">
        <w:r>
          <w:rPr>
            <w:rFonts w:eastAsia="宋体"/>
            <w:color w:val="0000FF"/>
            <w:sz w:val="18"/>
            <w:szCs w:val="18"/>
            <w:u w:val="single"/>
          </w:rPr>
          <w:t>中新网四川：四川大学锦江学院</w:t>
        </w:r>
        <w:r>
          <w:rPr>
            <w:rFonts w:eastAsia="宋体"/>
            <w:color w:val="0000FF"/>
            <w:sz w:val="18"/>
            <w:szCs w:val="18"/>
            <w:u w:val="single"/>
          </w:rPr>
          <w:t>"</w:t>
        </w:r>
        <w:r>
          <w:rPr>
            <w:rFonts w:eastAsia="宋体"/>
            <w:color w:val="0000FF"/>
            <w:sz w:val="18"/>
            <w:szCs w:val="18"/>
            <w:u w:val="single"/>
          </w:rPr>
          <w:t>挑战杯</w:t>
        </w:r>
        <w:r>
          <w:rPr>
            <w:rFonts w:eastAsia="宋体"/>
            <w:color w:val="0000FF"/>
            <w:sz w:val="18"/>
            <w:szCs w:val="18"/>
            <w:u w:val="single"/>
          </w:rPr>
          <w:t>"</w:t>
        </w:r>
        <w:r>
          <w:rPr>
            <w:rFonts w:eastAsia="宋体"/>
            <w:color w:val="0000FF"/>
            <w:sz w:val="18"/>
            <w:szCs w:val="18"/>
            <w:u w:val="single"/>
          </w:rPr>
          <w:t>夺金揽银</w:t>
        </w:r>
      </w:hyperlink>
    </w:p>
    <w:p w14:paraId="16E7D936" w14:textId="77777777" w:rsidR="002758D8" w:rsidRDefault="00EC640A">
      <w:pPr>
        <w:spacing w:before="60" w:after="60"/>
      </w:pPr>
      <w:hyperlink r:id="rId13">
        <w:r>
          <w:rPr>
            <w:rFonts w:eastAsia="宋体"/>
            <w:color w:val="0000FF"/>
            <w:sz w:val="18"/>
            <w:szCs w:val="18"/>
            <w:u w:val="single"/>
          </w:rPr>
          <w:t>四川新闻网：历史性突破！四川大学锦江学院</w:t>
        </w:r>
        <w:r>
          <w:rPr>
            <w:rFonts w:eastAsia="宋体"/>
            <w:color w:val="0000FF"/>
            <w:sz w:val="18"/>
            <w:szCs w:val="18"/>
            <w:u w:val="single"/>
          </w:rPr>
          <w:t>"</w:t>
        </w:r>
        <w:r>
          <w:rPr>
            <w:rFonts w:eastAsia="宋体"/>
            <w:color w:val="0000FF"/>
            <w:sz w:val="18"/>
            <w:szCs w:val="18"/>
            <w:u w:val="single"/>
          </w:rPr>
          <w:t>挑战杯</w:t>
        </w:r>
        <w:r>
          <w:rPr>
            <w:rFonts w:eastAsia="宋体"/>
            <w:color w:val="0000FF"/>
            <w:sz w:val="18"/>
            <w:szCs w:val="18"/>
            <w:u w:val="single"/>
          </w:rPr>
          <w:t>"</w:t>
        </w:r>
        <w:r>
          <w:rPr>
            <w:rFonts w:eastAsia="宋体"/>
            <w:color w:val="0000FF"/>
            <w:sz w:val="18"/>
            <w:szCs w:val="18"/>
            <w:u w:val="single"/>
          </w:rPr>
          <w:t>全国赛夺金揽银</w:t>
        </w:r>
      </w:hyperlink>
    </w:p>
    <w:p w14:paraId="5784A051" w14:textId="77777777" w:rsidR="002758D8" w:rsidRDefault="00EC640A">
      <w:pPr>
        <w:spacing w:before="60" w:after="60"/>
      </w:pPr>
      <w:hyperlink r:id="rId14">
        <w:r>
          <w:rPr>
            <w:rFonts w:eastAsia="宋体"/>
            <w:color w:val="0000FF"/>
            <w:sz w:val="18"/>
            <w:szCs w:val="18"/>
            <w:u w:val="single"/>
          </w:rPr>
          <w:t>四川大学锦江学院：</w:t>
        </w:r>
        <w:r>
          <w:rPr>
            <w:rFonts w:eastAsia="宋体"/>
            <w:color w:val="0000FF"/>
            <w:sz w:val="18"/>
            <w:szCs w:val="18"/>
            <w:u w:val="single"/>
          </w:rPr>
          <w:t>"</w:t>
        </w:r>
        <w:r>
          <w:rPr>
            <w:rFonts w:eastAsia="宋体"/>
            <w:color w:val="0000FF"/>
            <w:sz w:val="18"/>
            <w:szCs w:val="18"/>
            <w:u w:val="single"/>
          </w:rPr>
          <w:t>武林高手</w:t>
        </w:r>
        <w:r>
          <w:rPr>
            <w:rFonts w:eastAsia="宋体"/>
            <w:color w:val="0000FF"/>
            <w:sz w:val="18"/>
            <w:szCs w:val="18"/>
            <w:u w:val="single"/>
          </w:rPr>
          <w:t>"</w:t>
        </w:r>
        <w:r>
          <w:rPr>
            <w:rFonts w:eastAsia="宋体"/>
            <w:color w:val="0000FF"/>
            <w:sz w:val="18"/>
            <w:szCs w:val="18"/>
            <w:u w:val="single"/>
          </w:rPr>
          <w:t>上</w:t>
        </w:r>
        <w:r>
          <w:rPr>
            <w:rFonts w:eastAsia="宋体"/>
            <w:color w:val="0000FF"/>
            <w:sz w:val="18"/>
            <w:szCs w:val="18"/>
            <w:u w:val="single"/>
          </w:rPr>
          <w:t>"</w:t>
        </w:r>
        <w:r>
          <w:rPr>
            <w:rFonts w:eastAsia="宋体"/>
            <w:color w:val="0000FF"/>
            <w:sz w:val="18"/>
            <w:szCs w:val="18"/>
            <w:u w:val="single"/>
          </w:rPr>
          <w:t>新</w:t>
        </w:r>
        <w:r>
          <w:rPr>
            <w:rFonts w:eastAsia="宋体"/>
            <w:color w:val="0000FF"/>
            <w:sz w:val="18"/>
            <w:szCs w:val="18"/>
            <w:u w:val="single"/>
          </w:rPr>
          <w:t>"</w:t>
        </w:r>
        <w:r>
          <w:rPr>
            <w:rFonts w:eastAsia="宋体"/>
            <w:color w:val="0000FF"/>
            <w:sz w:val="18"/>
            <w:szCs w:val="18"/>
            <w:u w:val="single"/>
          </w:rPr>
          <w:t>！</w:t>
        </w:r>
        <w:r>
          <w:rPr>
            <w:rFonts w:eastAsia="宋体"/>
            <w:color w:val="0000FF"/>
            <w:sz w:val="18"/>
            <w:szCs w:val="18"/>
            <w:u w:val="single"/>
          </w:rPr>
          <w:t>Vision Fit</w:t>
        </w:r>
        <w:r>
          <w:rPr>
            <w:rFonts w:eastAsia="宋体"/>
            <w:color w:val="0000FF"/>
            <w:sz w:val="18"/>
            <w:szCs w:val="18"/>
            <w:u w:val="single"/>
          </w:rPr>
          <w:t>智能武术评定系统</w:t>
        </w:r>
      </w:hyperlink>
    </w:p>
    <w:p w14:paraId="16072A01" w14:textId="77777777" w:rsidR="002758D8" w:rsidRDefault="00EC640A">
      <w:pPr>
        <w:spacing w:before="60" w:after="60"/>
      </w:pPr>
      <w:hyperlink r:id="rId15">
        <w:r>
          <w:rPr>
            <w:rFonts w:eastAsia="宋体"/>
            <w:color w:val="0000FF"/>
            <w:sz w:val="18"/>
            <w:szCs w:val="18"/>
            <w:u w:val="single"/>
          </w:rPr>
          <w:t>四川大学锦江学院官网：历史性突破！</w:t>
        </w:r>
        <w:r>
          <w:rPr>
            <w:rFonts w:eastAsia="宋体"/>
            <w:color w:val="0000FF"/>
            <w:sz w:val="18"/>
            <w:szCs w:val="18"/>
            <w:u w:val="single"/>
          </w:rPr>
          <w:t>"</w:t>
        </w:r>
        <w:r>
          <w:rPr>
            <w:rFonts w:eastAsia="宋体"/>
            <w:color w:val="0000FF"/>
            <w:sz w:val="18"/>
            <w:szCs w:val="18"/>
            <w:u w:val="single"/>
          </w:rPr>
          <w:t>挑战杯</w:t>
        </w:r>
        <w:r>
          <w:rPr>
            <w:rFonts w:eastAsia="宋体"/>
            <w:color w:val="0000FF"/>
            <w:sz w:val="18"/>
            <w:szCs w:val="18"/>
            <w:u w:val="single"/>
          </w:rPr>
          <w:t>"</w:t>
        </w:r>
        <w:r>
          <w:rPr>
            <w:rFonts w:eastAsia="宋体"/>
            <w:color w:val="0000FF"/>
            <w:sz w:val="18"/>
            <w:szCs w:val="18"/>
            <w:u w:val="single"/>
          </w:rPr>
          <w:t>国赛夺金揽银</w:t>
        </w:r>
      </w:hyperlink>
    </w:p>
    <w:p w14:paraId="2BE33564" w14:textId="77777777" w:rsidR="002758D8" w:rsidRDefault="00EC640A">
      <w:pPr>
        <w:spacing w:before="120" w:after="60"/>
      </w:pPr>
      <w:r>
        <w:rPr>
          <w:rFonts w:eastAsia="宋体"/>
          <w:b/>
          <w:color w:val="C00000"/>
          <w:sz w:val="18"/>
          <w:szCs w:val="18"/>
        </w:rPr>
        <w:t>【相关资料链接】</w:t>
      </w:r>
    </w:p>
    <w:p w14:paraId="46840CAD" w14:textId="77777777" w:rsidR="00246EF6" w:rsidRDefault="001F18E5">
      <w:pPr>
        <w:spacing w:before="200" w:after="120"/>
      </w:pPr>
      <w:r>
        <w:rPr>
          <w:rFonts w:eastAsia="微软雅黑"/>
          <w:b/>
          <w:bCs/>
          <w:color w:val="333333"/>
          <w:sz w:val="24"/>
          <w:szCs w:val="24"/>
        </w:rPr>
        <w:t>（</w:t>
      </w:r>
      <w:r>
        <w:rPr>
          <w:rFonts w:eastAsia="微软雅黑"/>
          <w:b/>
          <w:bCs/>
          <w:color w:val="333333"/>
          <w:sz w:val="24"/>
          <w:szCs w:val="24"/>
        </w:rPr>
        <w:t>3</w:t>
      </w:r>
      <w:r>
        <w:rPr>
          <w:rFonts w:eastAsia="微软雅黑"/>
          <w:b/>
          <w:bCs/>
          <w:color w:val="333333"/>
          <w:sz w:val="24"/>
          <w:szCs w:val="24"/>
        </w:rPr>
        <w:t>）</w:t>
      </w:r>
      <w:r>
        <w:rPr>
          <w:rFonts w:eastAsia="微软雅黑"/>
          <w:b/>
          <w:bCs/>
          <w:color w:val="333333"/>
          <w:sz w:val="24"/>
          <w:szCs w:val="24"/>
        </w:rPr>
        <w:t>"</w:t>
      </w:r>
      <w:r>
        <w:rPr>
          <w:rFonts w:eastAsia="微软雅黑"/>
          <w:b/>
          <w:bCs/>
          <w:color w:val="333333"/>
          <w:sz w:val="24"/>
          <w:szCs w:val="24"/>
        </w:rPr>
        <w:t>太极云传人</w:t>
      </w:r>
      <w:r>
        <w:rPr>
          <w:rFonts w:eastAsia="微软雅黑"/>
          <w:b/>
          <w:bCs/>
          <w:color w:val="333333"/>
          <w:sz w:val="24"/>
          <w:szCs w:val="24"/>
        </w:rPr>
        <w:t>"</w:t>
      </w:r>
      <w:r>
        <w:rPr>
          <w:rFonts w:eastAsia="微软雅黑"/>
          <w:b/>
          <w:bCs/>
          <w:color w:val="333333"/>
          <w:sz w:val="24"/>
          <w:szCs w:val="24"/>
        </w:rPr>
        <w:t>（河南理工大学）</w:t>
      </w:r>
    </w:p>
    <w:p w14:paraId="52E73066" w14:textId="77777777" w:rsidR="00246EF6" w:rsidRDefault="001F18E5">
      <w:pPr>
        <w:spacing w:after="120" w:line="360" w:lineRule="auto"/>
        <w:ind w:firstLine="480"/>
      </w:pPr>
      <w:r>
        <w:rPr>
          <w:rFonts w:eastAsia="微软雅黑"/>
          <w:color w:val="333333"/>
        </w:rPr>
        <w:lastRenderedPageBreak/>
        <w:t>获全国三维数字化创新设计大赛二等奖等</w:t>
      </w:r>
      <w:r>
        <w:rPr>
          <w:rFonts w:eastAsia="微软雅黑"/>
          <w:color w:val="333333"/>
        </w:rPr>
        <w:t>8</w:t>
      </w:r>
      <w:r>
        <w:rPr>
          <w:rFonts w:eastAsia="微软雅黑"/>
          <w:color w:val="333333"/>
        </w:rPr>
        <w:t>项国家级奖项和</w:t>
      </w:r>
      <w:r>
        <w:rPr>
          <w:rFonts w:eastAsia="微软雅黑"/>
          <w:color w:val="333333"/>
        </w:rPr>
        <w:t>10</w:t>
      </w:r>
      <w:r>
        <w:rPr>
          <w:rFonts w:eastAsia="微软雅黑"/>
          <w:color w:val="333333"/>
        </w:rPr>
        <w:t>余项省级荣誉。基于</w:t>
      </w:r>
      <w:r>
        <w:rPr>
          <w:rFonts w:eastAsia="微软雅黑"/>
          <w:color w:val="333333"/>
        </w:rPr>
        <w:t>Unity</w:t>
      </w:r>
      <w:r>
        <w:rPr>
          <w:rFonts w:eastAsia="微软雅黑"/>
          <w:color w:val="333333"/>
        </w:rPr>
        <w:t>平台</w:t>
      </w:r>
      <w:r>
        <w:rPr>
          <w:rFonts w:eastAsia="微软雅黑"/>
          <w:color w:val="333333"/>
        </w:rPr>
        <w:t>+VR+</w:t>
      </w:r>
      <w:r>
        <w:rPr>
          <w:rFonts w:eastAsia="微软雅黑"/>
          <w:color w:val="333333"/>
        </w:rPr>
        <w:t>数字孪生，设文化沉浸体验区、动作观摩学习区、用户闯关检验区、玩家深度交互区四大展区，是国内首个</w:t>
      </w:r>
      <w:r>
        <w:rPr>
          <w:rFonts w:eastAsia="微软雅黑"/>
          <w:color w:val="333333"/>
        </w:rPr>
        <w:t>"</w:t>
      </w:r>
      <w:r>
        <w:rPr>
          <w:rFonts w:eastAsia="微软雅黑"/>
          <w:color w:val="333333"/>
        </w:rPr>
        <w:t>太极拳</w:t>
      </w:r>
      <w:r>
        <w:rPr>
          <w:rFonts w:eastAsia="微软雅黑"/>
          <w:color w:val="333333"/>
        </w:rPr>
        <w:t>+</w:t>
      </w:r>
      <w:r>
        <w:rPr>
          <w:rFonts w:eastAsia="微软雅黑"/>
          <w:color w:val="333333"/>
        </w:rPr>
        <w:t>元宇宙</w:t>
      </w:r>
      <w:r>
        <w:rPr>
          <w:rFonts w:eastAsia="微软雅黑"/>
          <w:color w:val="333333"/>
        </w:rPr>
        <w:t>"</w:t>
      </w:r>
      <w:r>
        <w:rPr>
          <w:rFonts w:eastAsia="微软雅黑"/>
          <w:color w:val="333333"/>
        </w:rPr>
        <w:t>深度融合项目。该项目的成功经验为本团队提供了重要参考。</w:t>
      </w:r>
    </w:p>
    <w:p w14:paraId="0A3893F2" w14:textId="77777777" w:rsidR="002758D8" w:rsidRDefault="00EC640A">
      <w:pPr>
        <w:spacing w:before="60" w:after="60"/>
      </w:pPr>
      <w:hyperlink r:id="rId16">
        <w:r>
          <w:rPr>
            <w:rFonts w:eastAsia="宋体"/>
            <w:color w:val="0000FF"/>
            <w:sz w:val="18"/>
            <w:szCs w:val="18"/>
            <w:u w:val="single"/>
          </w:rPr>
          <w:t>搜狐：太极</w:t>
        </w:r>
        <w:r>
          <w:rPr>
            <w:rFonts w:eastAsia="宋体"/>
            <w:color w:val="0000FF"/>
            <w:sz w:val="18"/>
            <w:szCs w:val="18"/>
            <w:u w:val="single"/>
          </w:rPr>
          <w:t>非遗数字化传承新突破</w:t>
        </w:r>
        <w:r>
          <w:rPr>
            <w:rFonts w:eastAsia="宋体"/>
            <w:color w:val="0000FF"/>
            <w:sz w:val="18"/>
            <w:szCs w:val="18"/>
            <w:u w:val="single"/>
          </w:rPr>
          <w:t>——</w:t>
        </w:r>
        <w:r>
          <w:rPr>
            <w:rFonts w:eastAsia="宋体"/>
            <w:color w:val="0000FF"/>
            <w:sz w:val="18"/>
            <w:szCs w:val="18"/>
            <w:u w:val="single"/>
          </w:rPr>
          <w:t>元宇宙赋能中国传统文化</w:t>
        </w:r>
      </w:hyperlink>
    </w:p>
    <w:p w14:paraId="37906B0E" w14:textId="77777777" w:rsidR="002758D8" w:rsidRDefault="00EC640A">
      <w:pPr>
        <w:spacing w:before="60" w:after="60"/>
      </w:pPr>
      <w:hyperlink r:id="rId17">
        <w:r>
          <w:rPr>
            <w:rFonts w:eastAsia="宋体"/>
            <w:color w:val="0000FF"/>
            <w:sz w:val="18"/>
            <w:szCs w:val="18"/>
            <w:u w:val="single"/>
          </w:rPr>
          <w:t>焦作日报：让太极传承突破时空限制（太极云传人专题报道）</w:t>
        </w:r>
      </w:hyperlink>
    </w:p>
    <w:p w14:paraId="3A67BE25" w14:textId="77777777" w:rsidR="002758D8" w:rsidRDefault="00EC640A">
      <w:pPr>
        <w:spacing w:before="60" w:after="60"/>
      </w:pPr>
      <w:hyperlink r:id="rId18">
        <w:r>
          <w:rPr>
            <w:rFonts w:eastAsia="宋体"/>
            <w:color w:val="0000FF"/>
            <w:sz w:val="18"/>
            <w:szCs w:val="18"/>
            <w:u w:val="single"/>
          </w:rPr>
          <w:t>河南理工大学官网：</w:t>
        </w:r>
        <w:r>
          <w:rPr>
            <w:rFonts w:eastAsia="宋体"/>
            <w:color w:val="0000FF"/>
            <w:sz w:val="18"/>
            <w:szCs w:val="18"/>
            <w:u w:val="single"/>
          </w:rPr>
          <w:t>"</w:t>
        </w:r>
        <w:r>
          <w:rPr>
            <w:rFonts w:eastAsia="宋体"/>
            <w:color w:val="0000FF"/>
            <w:sz w:val="18"/>
            <w:szCs w:val="18"/>
            <w:u w:val="single"/>
          </w:rPr>
          <w:t>太极数</w:t>
        </w:r>
        <w:r>
          <w:rPr>
            <w:rFonts w:eastAsia="宋体"/>
            <w:color w:val="0000FF"/>
            <w:sz w:val="18"/>
            <w:szCs w:val="18"/>
            <w:u w:val="single"/>
          </w:rPr>
          <w:t>字人</w:t>
        </w:r>
        <w:r>
          <w:rPr>
            <w:rFonts w:eastAsia="宋体"/>
            <w:color w:val="0000FF"/>
            <w:sz w:val="18"/>
            <w:szCs w:val="18"/>
            <w:u w:val="single"/>
          </w:rPr>
          <w:t>"</w:t>
        </w:r>
        <w:r>
          <w:rPr>
            <w:rFonts w:eastAsia="宋体"/>
            <w:color w:val="0000FF"/>
            <w:sz w:val="18"/>
            <w:szCs w:val="18"/>
            <w:u w:val="single"/>
          </w:rPr>
          <w:t>创新成果亮相第</w:t>
        </w:r>
        <w:r>
          <w:rPr>
            <w:rFonts w:eastAsia="宋体"/>
            <w:color w:val="0000FF"/>
            <w:sz w:val="18"/>
            <w:szCs w:val="18"/>
            <w:u w:val="single"/>
          </w:rPr>
          <w:t>64</w:t>
        </w:r>
        <w:r>
          <w:rPr>
            <w:rFonts w:eastAsia="宋体"/>
            <w:color w:val="0000FF"/>
            <w:sz w:val="18"/>
            <w:szCs w:val="18"/>
            <w:u w:val="single"/>
          </w:rPr>
          <w:t>届高等教育博览会</w:t>
        </w:r>
      </w:hyperlink>
    </w:p>
    <w:p w14:paraId="38F664EA" w14:textId="77777777" w:rsidR="002758D8" w:rsidRDefault="00EC640A">
      <w:pPr>
        <w:spacing w:before="60" w:after="60"/>
      </w:pPr>
      <w:hyperlink r:id="rId19">
        <w:r>
          <w:rPr>
            <w:rFonts w:eastAsia="宋体"/>
            <w:color w:val="0000FF"/>
            <w:sz w:val="18"/>
            <w:szCs w:val="18"/>
            <w:u w:val="single"/>
          </w:rPr>
          <w:t>大河报：创</w:t>
        </w:r>
        <w:r>
          <w:rPr>
            <w:rFonts w:eastAsia="宋体"/>
            <w:color w:val="0000FF"/>
            <w:sz w:val="18"/>
            <w:szCs w:val="18"/>
            <w:u w:val="single"/>
          </w:rPr>
          <w:t>"</w:t>
        </w:r>
        <w:r>
          <w:rPr>
            <w:rFonts w:eastAsia="宋体"/>
            <w:color w:val="0000FF"/>
            <w:sz w:val="18"/>
            <w:szCs w:val="18"/>
            <w:u w:val="single"/>
          </w:rPr>
          <w:t>数</w:t>
        </w:r>
        <w:r>
          <w:rPr>
            <w:rFonts w:eastAsia="宋体"/>
            <w:color w:val="0000FF"/>
            <w:sz w:val="18"/>
            <w:szCs w:val="18"/>
            <w:u w:val="single"/>
          </w:rPr>
          <w:t>"</w:t>
        </w:r>
        <w:r>
          <w:rPr>
            <w:rFonts w:eastAsia="宋体"/>
            <w:color w:val="0000FF"/>
            <w:sz w:val="18"/>
            <w:szCs w:val="18"/>
            <w:u w:val="single"/>
          </w:rPr>
          <w:t>太极文化</w:t>
        </w:r>
        <w:r>
          <w:rPr>
            <w:rFonts w:eastAsia="宋体"/>
            <w:color w:val="0000FF"/>
            <w:sz w:val="18"/>
            <w:szCs w:val="18"/>
            <w:u w:val="single"/>
          </w:rPr>
          <w:t xml:space="preserve"> </w:t>
        </w:r>
        <w:r>
          <w:rPr>
            <w:rFonts w:eastAsia="宋体"/>
            <w:color w:val="0000FF"/>
            <w:sz w:val="18"/>
            <w:szCs w:val="18"/>
            <w:u w:val="single"/>
          </w:rPr>
          <w:t>讲</w:t>
        </w:r>
        <w:r>
          <w:rPr>
            <w:rFonts w:eastAsia="宋体"/>
            <w:color w:val="0000FF"/>
            <w:sz w:val="18"/>
            <w:szCs w:val="18"/>
            <w:u w:val="single"/>
          </w:rPr>
          <w:t>"</w:t>
        </w:r>
        <w:r>
          <w:rPr>
            <w:rFonts w:eastAsia="宋体"/>
            <w:color w:val="0000FF"/>
            <w:sz w:val="18"/>
            <w:szCs w:val="18"/>
            <w:u w:val="single"/>
          </w:rPr>
          <w:t>新</w:t>
        </w:r>
        <w:r>
          <w:rPr>
            <w:rFonts w:eastAsia="宋体"/>
            <w:color w:val="0000FF"/>
            <w:sz w:val="18"/>
            <w:szCs w:val="18"/>
            <w:u w:val="single"/>
          </w:rPr>
          <w:t>"</w:t>
        </w:r>
        <w:r>
          <w:rPr>
            <w:rFonts w:eastAsia="宋体"/>
            <w:color w:val="0000FF"/>
            <w:sz w:val="18"/>
            <w:szCs w:val="18"/>
            <w:u w:val="single"/>
          </w:rPr>
          <w:t>中国故事（太极云传人报道）</w:t>
        </w:r>
      </w:hyperlink>
    </w:p>
    <w:p w14:paraId="5F8A25D2" w14:textId="77777777" w:rsidR="002758D8" w:rsidRDefault="00EC640A">
      <w:pPr>
        <w:spacing w:before="60" w:after="60"/>
      </w:pPr>
      <w:hyperlink r:id="rId20">
        <w:r>
          <w:rPr>
            <w:rFonts w:eastAsia="宋体"/>
            <w:color w:val="0000FF"/>
            <w:sz w:val="18"/>
            <w:szCs w:val="18"/>
            <w:u w:val="single"/>
          </w:rPr>
          <w:t>澎湃新闻：焦作造！国内首个</w:t>
        </w:r>
        <w:r>
          <w:rPr>
            <w:rFonts w:eastAsia="宋体"/>
            <w:color w:val="0000FF"/>
            <w:sz w:val="18"/>
            <w:szCs w:val="18"/>
            <w:u w:val="single"/>
          </w:rPr>
          <w:t>"</w:t>
        </w:r>
        <w:r>
          <w:rPr>
            <w:rFonts w:eastAsia="宋体"/>
            <w:color w:val="0000FF"/>
            <w:sz w:val="18"/>
            <w:szCs w:val="18"/>
            <w:u w:val="single"/>
          </w:rPr>
          <w:t>太极云传人</w:t>
        </w:r>
        <w:r>
          <w:rPr>
            <w:rFonts w:eastAsia="宋体"/>
            <w:color w:val="0000FF"/>
            <w:sz w:val="18"/>
            <w:szCs w:val="18"/>
            <w:u w:val="single"/>
          </w:rPr>
          <w:t>"</w:t>
        </w:r>
        <w:r>
          <w:rPr>
            <w:rFonts w:eastAsia="宋体"/>
            <w:color w:val="0000FF"/>
            <w:sz w:val="18"/>
            <w:szCs w:val="18"/>
            <w:u w:val="single"/>
          </w:rPr>
          <w:t>（太极拳</w:t>
        </w:r>
        <w:r>
          <w:rPr>
            <w:rFonts w:eastAsia="宋体"/>
            <w:color w:val="0000FF"/>
            <w:sz w:val="18"/>
            <w:szCs w:val="18"/>
            <w:u w:val="single"/>
          </w:rPr>
          <w:t>+</w:t>
        </w:r>
        <w:r>
          <w:rPr>
            <w:rFonts w:eastAsia="宋体"/>
            <w:color w:val="0000FF"/>
            <w:sz w:val="18"/>
            <w:szCs w:val="18"/>
            <w:u w:val="single"/>
          </w:rPr>
          <w:t>元宇宙深度融合）</w:t>
        </w:r>
      </w:hyperlink>
    </w:p>
    <w:p w14:paraId="51D9C7B3" w14:textId="77777777" w:rsidR="002758D8" w:rsidRDefault="00EC640A">
      <w:pPr>
        <w:spacing w:before="120" w:after="60"/>
      </w:pPr>
      <w:r>
        <w:rPr>
          <w:rFonts w:eastAsia="宋体"/>
          <w:b/>
          <w:color w:val="C00000"/>
          <w:sz w:val="18"/>
          <w:szCs w:val="18"/>
        </w:rPr>
        <w:t>【相关资料链接】</w:t>
      </w:r>
    </w:p>
    <w:p w14:paraId="2ACEF2C6" w14:textId="77777777" w:rsidR="00246EF6" w:rsidRDefault="001F18E5">
      <w:pPr>
        <w:pStyle w:val="2"/>
      </w:pPr>
      <w:r>
        <w:t xml:space="preserve">2.3 </w:t>
      </w:r>
      <w:r>
        <w:t>高校数字展馆应用案例</w:t>
      </w:r>
    </w:p>
    <w:p w14:paraId="60445A1D" w14:textId="77777777" w:rsidR="00246EF6" w:rsidRDefault="001F18E5">
      <w:pPr>
        <w:spacing w:after="120" w:line="360" w:lineRule="auto"/>
        <w:ind w:firstLine="480"/>
      </w:pPr>
      <w:r>
        <w:rPr>
          <w:rFonts w:eastAsia="微软雅黑"/>
          <w:color w:val="333333"/>
        </w:rPr>
        <w:t>数字展馆</w:t>
      </w:r>
      <w:r>
        <w:rPr>
          <w:rFonts w:eastAsia="微软雅黑"/>
          <w:color w:val="333333"/>
        </w:rPr>
        <w:t>/</w:t>
      </w:r>
      <w:r>
        <w:rPr>
          <w:rFonts w:eastAsia="微软雅黑"/>
          <w:color w:val="333333"/>
        </w:rPr>
        <w:t>虚拟校史馆在高校中已有成熟应用，为本项目</w:t>
      </w:r>
      <w:r>
        <w:rPr>
          <w:rFonts w:eastAsia="微软雅黑"/>
          <w:color w:val="333333"/>
        </w:rPr>
        <w:t>"</w:t>
      </w:r>
      <w:r>
        <w:rPr>
          <w:rFonts w:eastAsia="微软雅黑"/>
          <w:color w:val="333333"/>
        </w:rPr>
        <w:t>数字校史馆</w:t>
      </w:r>
      <w:r>
        <w:rPr>
          <w:rFonts w:eastAsia="微软雅黑"/>
          <w:color w:val="333333"/>
        </w:rPr>
        <w:t>"</w:t>
      </w:r>
      <w:r>
        <w:rPr>
          <w:rFonts w:eastAsia="微软雅黑"/>
          <w:color w:val="333333"/>
        </w:rPr>
        <w:t>模块提供了技术参考：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600"/>
        <w:gridCol w:w="2960"/>
      </w:tblGrid>
      <w:tr w:rsidR="00246EF6" w14:paraId="0040926D" w14:textId="77777777">
        <w:trPr>
          <w:cantSplit/>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941EF9D" w14:textId="77777777" w:rsidR="00246EF6" w:rsidRDefault="001F18E5">
            <w:pPr>
              <w:jc w:val="center"/>
            </w:pPr>
            <w:r>
              <w:rPr>
                <w:rFonts w:eastAsia="微软雅黑"/>
                <w:b/>
                <w:bCs/>
                <w:color w:val="FFFFFF"/>
                <w:sz w:val="20"/>
                <w:szCs w:val="20"/>
              </w:rPr>
              <w:t>高校</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1923526" w14:textId="77777777" w:rsidR="00246EF6" w:rsidRDefault="001F18E5">
            <w:pPr>
              <w:jc w:val="center"/>
            </w:pPr>
            <w:r>
              <w:rPr>
                <w:rFonts w:eastAsia="微软雅黑"/>
                <w:b/>
                <w:bCs/>
                <w:color w:val="FFFFFF"/>
                <w:sz w:val="20"/>
                <w:szCs w:val="20"/>
              </w:rPr>
              <w:t>项目名称</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10DC7D9" w14:textId="77777777" w:rsidR="00246EF6" w:rsidRDefault="001F18E5">
            <w:pPr>
              <w:jc w:val="center"/>
            </w:pPr>
            <w:r>
              <w:rPr>
                <w:rFonts w:eastAsia="微软雅黑"/>
                <w:b/>
                <w:bCs/>
                <w:color w:val="FFFFFF"/>
                <w:sz w:val="20"/>
                <w:szCs w:val="20"/>
              </w:rPr>
              <w:t>核心技术</w:t>
            </w:r>
          </w:p>
        </w:tc>
        <w:tc>
          <w:tcPr>
            <w:tcW w:w="2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8B8AFE5" w14:textId="77777777" w:rsidR="00246EF6" w:rsidRDefault="001F18E5">
            <w:pPr>
              <w:jc w:val="center"/>
            </w:pPr>
            <w:r>
              <w:rPr>
                <w:rFonts w:eastAsia="微软雅黑"/>
                <w:b/>
                <w:bCs/>
                <w:color w:val="FFFFFF"/>
                <w:sz w:val="20"/>
                <w:szCs w:val="20"/>
              </w:rPr>
              <w:t>特色亮点</w:t>
            </w:r>
          </w:p>
        </w:tc>
      </w:tr>
      <w:tr w:rsidR="00246EF6" w14:paraId="729D11F1"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83E15D8" w14:textId="77777777" w:rsidR="00246EF6" w:rsidRDefault="001F18E5">
            <w:pPr>
              <w:jc w:val="center"/>
            </w:pPr>
            <w:r>
              <w:rPr>
                <w:rFonts w:eastAsia="微软雅黑"/>
                <w:color w:val="333333"/>
                <w:sz w:val="18"/>
                <w:szCs w:val="18"/>
              </w:rPr>
              <w:t>上海海事大学</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0D8ECCB" w14:textId="77777777" w:rsidR="00246EF6" w:rsidRDefault="001F18E5">
            <w:pPr>
              <w:jc w:val="center"/>
            </w:pPr>
            <w:r>
              <w:rPr>
                <w:rFonts w:eastAsia="微软雅黑"/>
                <w:color w:val="333333"/>
                <w:sz w:val="18"/>
                <w:szCs w:val="18"/>
              </w:rPr>
              <w:t>AI+VR</w:t>
            </w:r>
            <w:r>
              <w:rPr>
                <w:rFonts w:eastAsia="微软雅黑"/>
                <w:color w:val="333333"/>
                <w:sz w:val="18"/>
                <w:szCs w:val="18"/>
              </w:rPr>
              <w:t>校史馆</w:t>
            </w:r>
          </w:p>
        </w:tc>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D00EA21" w14:textId="77777777" w:rsidR="00246EF6" w:rsidRDefault="001F18E5">
            <w:pPr>
              <w:jc w:val="center"/>
            </w:pPr>
            <w:r>
              <w:rPr>
                <w:rFonts w:eastAsia="微软雅黑"/>
                <w:color w:val="333333"/>
                <w:sz w:val="18"/>
                <w:szCs w:val="18"/>
              </w:rPr>
              <w:t>AI</w:t>
            </w:r>
            <w:r>
              <w:rPr>
                <w:rFonts w:eastAsia="微软雅黑"/>
                <w:color w:val="333333"/>
                <w:sz w:val="18"/>
                <w:szCs w:val="18"/>
              </w:rPr>
              <w:t>生成历史人物影像、</w:t>
            </w:r>
            <w:r>
              <w:rPr>
                <w:rFonts w:eastAsia="微软雅黑"/>
                <w:color w:val="333333"/>
                <w:sz w:val="18"/>
                <w:szCs w:val="18"/>
              </w:rPr>
              <w:t>VR 1:1</w:t>
            </w:r>
            <w:r>
              <w:rPr>
                <w:rFonts w:eastAsia="微软雅黑"/>
                <w:color w:val="333333"/>
                <w:sz w:val="18"/>
                <w:szCs w:val="18"/>
              </w:rPr>
              <w:t>复刻</w:t>
            </w:r>
          </w:p>
        </w:tc>
        <w:tc>
          <w:tcPr>
            <w:tcW w:w="29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722F1A4" w14:textId="77777777" w:rsidR="00246EF6" w:rsidRDefault="001F18E5">
            <w:pPr>
              <w:jc w:val="center"/>
            </w:pPr>
            <w:r>
              <w:rPr>
                <w:rFonts w:eastAsia="微软雅黑"/>
                <w:color w:val="333333"/>
                <w:sz w:val="18"/>
                <w:szCs w:val="18"/>
              </w:rPr>
              <w:t>13</w:t>
            </w:r>
            <w:r>
              <w:rPr>
                <w:rFonts w:eastAsia="微软雅黑"/>
                <w:color w:val="333333"/>
                <w:sz w:val="18"/>
                <w:szCs w:val="18"/>
              </w:rPr>
              <w:t>位抗战英雄</w:t>
            </w:r>
            <w:r>
              <w:rPr>
                <w:rFonts w:eastAsia="微软雅黑"/>
                <w:color w:val="333333"/>
                <w:sz w:val="18"/>
                <w:szCs w:val="18"/>
              </w:rPr>
              <w:t>"</w:t>
            </w:r>
            <w:r>
              <w:rPr>
                <w:rFonts w:eastAsia="微软雅黑"/>
                <w:color w:val="333333"/>
                <w:sz w:val="18"/>
                <w:szCs w:val="18"/>
              </w:rPr>
              <w:t>复活</w:t>
            </w:r>
            <w:r>
              <w:rPr>
                <w:rFonts w:eastAsia="微软雅黑"/>
                <w:color w:val="333333"/>
                <w:sz w:val="18"/>
                <w:szCs w:val="18"/>
              </w:rPr>
              <w:t>"</w:t>
            </w:r>
            <w:r>
              <w:rPr>
                <w:rFonts w:eastAsia="微软雅黑"/>
                <w:color w:val="333333"/>
                <w:sz w:val="18"/>
                <w:szCs w:val="18"/>
              </w:rPr>
              <w:t>，沉浸式情景剧</w:t>
            </w:r>
          </w:p>
        </w:tc>
      </w:tr>
      <w:tr w:rsidR="00246EF6" w14:paraId="6DBE6EAF"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C643F0" w14:textId="77777777" w:rsidR="00246EF6" w:rsidRDefault="001F18E5">
            <w:pPr>
              <w:jc w:val="center"/>
            </w:pPr>
            <w:r>
              <w:rPr>
                <w:rFonts w:eastAsia="微软雅黑"/>
                <w:color w:val="333333"/>
                <w:sz w:val="18"/>
                <w:szCs w:val="18"/>
              </w:rPr>
              <w:t>太原工业学院</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290B8D" w14:textId="77777777" w:rsidR="00246EF6" w:rsidRDefault="001F18E5">
            <w:pPr>
              <w:jc w:val="center"/>
            </w:pPr>
            <w:r>
              <w:rPr>
                <w:rFonts w:eastAsia="微软雅黑"/>
                <w:color w:val="333333"/>
                <w:sz w:val="18"/>
                <w:szCs w:val="18"/>
              </w:rPr>
              <w:t>UE5</w:t>
            </w:r>
            <w:proofErr w:type="gramStart"/>
            <w:r>
              <w:rPr>
                <w:rFonts w:eastAsia="微软雅黑"/>
                <w:color w:val="333333"/>
                <w:sz w:val="18"/>
                <w:szCs w:val="18"/>
              </w:rPr>
              <w:t>沉浸式校史馆</w:t>
            </w:r>
            <w:proofErr w:type="gramEnd"/>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AD175C" w14:textId="77777777" w:rsidR="00246EF6" w:rsidRDefault="001F18E5">
            <w:pPr>
              <w:jc w:val="center"/>
            </w:pPr>
            <w:r>
              <w:rPr>
                <w:rFonts w:eastAsia="微软雅黑"/>
                <w:color w:val="333333"/>
                <w:sz w:val="18"/>
                <w:szCs w:val="18"/>
              </w:rPr>
              <w:t>UE5</w:t>
            </w:r>
            <w:r>
              <w:rPr>
                <w:rFonts w:eastAsia="微软雅黑"/>
                <w:color w:val="333333"/>
                <w:sz w:val="18"/>
                <w:szCs w:val="18"/>
              </w:rPr>
              <w:t>引擎</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65F6EC" w14:textId="77777777" w:rsidR="00246EF6" w:rsidRDefault="001F18E5">
            <w:pPr>
              <w:jc w:val="center"/>
            </w:pPr>
            <w:r>
              <w:rPr>
                <w:rFonts w:eastAsia="微软雅黑"/>
                <w:color w:val="333333"/>
                <w:sz w:val="18"/>
                <w:szCs w:val="18"/>
              </w:rPr>
              <w:t>"</w:t>
            </w:r>
            <w:r>
              <w:rPr>
                <w:rFonts w:eastAsia="微软雅黑"/>
                <w:color w:val="333333"/>
                <w:sz w:val="18"/>
                <w:szCs w:val="18"/>
              </w:rPr>
              <w:t>时间轴叙事</w:t>
            </w:r>
            <w:r>
              <w:rPr>
                <w:rFonts w:eastAsia="微软雅黑"/>
                <w:color w:val="333333"/>
                <w:sz w:val="18"/>
                <w:szCs w:val="18"/>
              </w:rPr>
              <w:t>"</w:t>
            </w:r>
            <w:r>
              <w:rPr>
                <w:rFonts w:eastAsia="微软雅黑"/>
                <w:color w:val="333333"/>
                <w:sz w:val="18"/>
                <w:szCs w:val="18"/>
              </w:rPr>
              <w:t>逻辑，可漫游可交互</w:t>
            </w:r>
          </w:p>
        </w:tc>
      </w:tr>
      <w:tr w:rsidR="00246EF6" w14:paraId="25890DDB"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DA91D32" w14:textId="77777777" w:rsidR="00246EF6" w:rsidRDefault="001F18E5">
            <w:pPr>
              <w:jc w:val="center"/>
            </w:pPr>
            <w:r>
              <w:rPr>
                <w:rFonts w:eastAsia="微软雅黑"/>
                <w:color w:val="333333"/>
                <w:sz w:val="18"/>
                <w:szCs w:val="18"/>
              </w:rPr>
              <w:t>浙江农林大学</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BD1D71D" w14:textId="77777777" w:rsidR="00246EF6" w:rsidRDefault="001F18E5">
            <w:pPr>
              <w:jc w:val="center"/>
            </w:pPr>
            <w:r>
              <w:rPr>
                <w:rFonts w:eastAsia="微软雅黑"/>
                <w:color w:val="333333"/>
                <w:sz w:val="18"/>
                <w:szCs w:val="18"/>
              </w:rPr>
              <w:t>网上校史展厅</w:t>
            </w:r>
          </w:p>
        </w:tc>
        <w:tc>
          <w:tcPr>
            <w:tcW w:w="2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C36461B" w14:textId="77777777" w:rsidR="00246EF6" w:rsidRDefault="001F18E5">
            <w:pPr>
              <w:jc w:val="center"/>
            </w:pPr>
            <w:r>
              <w:rPr>
                <w:rFonts w:eastAsia="微软雅黑"/>
                <w:color w:val="333333"/>
                <w:sz w:val="18"/>
                <w:szCs w:val="18"/>
              </w:rPr>
              <w:t>三维建模数字孪生</w:t>
            </w:r>
          </w:p>
        </w:tc>
        <w:tc>
          <w:tcPr>
            <w:tcW w:w="29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92C5A18" w14:textId="77777777" w:rsidR="00246EF6" w:rsidRDefault="001F18E5">
            <w:pPr>
              <w:jc w:val="center"/>
            </w:pPr>
            <w:r>
              <w:rPr>
                <w:rFonts w:eastAsia="微软雅黑"/>
                <w:color w:val="333333"/>
                <w:sz w:val="18"/>
                <w:szCs w:val="18"/>
              </w:rPr>
              <w:t>PC</w:t>
            </w:r>
            <w:r>
              <w:rPr>
                <w:rFonts w:eastAsia="微软雅黑"/>
                <w:color w:val="333333"/>
                <w:sz w:val="18"/>
                <w:szCs w:val="18"/>
              </w:rPr>
              <w:t>端</w:t>
            </w:r>
            <w:r>
              <w:rPr>
                <w:rFonts w:eastAsia="微软雅黑"/>
                <w:color w:val="333333"/>
                <w:sz w:val="18"/>
                <w:szCs w:val="18"/>
              </w:rPr>
              <w:t>/</w:t>
            </w:r>
            <w:r>
              <w:rPr>
                <w:rFonts w:eastAsia="微软雅黑"/>
                <w:color w:val="333333"/>
                <w:sz w:val="18"/>
                <w:szCs w:val="18"/>
              </w:rPr>
              <w:t>移动端浏览器直接访问，智能导游</w:t>
            </w:r>
          </w:p>
        </w:tc>
      </w:tr>
      <w:tr w:rsidR="00246EF6" w14:paraId="4B54A0BD"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E55ACF" w14:textId="77777777" w:rsidR="00246EF6" w:rsidRDefault="001F18E5">
            <w:pPr>
              <w:jc w:val="center"/>
            </w:pPr>
            <w:r>
              <w:rPr>
                <w:rFonts w:eastAsia="微软雅黑"/>
                <w:color w:val="333333"/>
                <w:sz w:val="18"/>
                <w:szCs w:val="18"/>
              </w:rPr>
              <w:t>复旦大学</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D97F48" w14:textId="77777777" w:rsidR="00246EF6" w:rsidRDefault="001F18E5">
            <w:pPr>
              <w:jc w:val="center"/>
            </w:pPr>
            <w:r>
              <w:rPr>
                <w:rFonts w:eastAsia="微软雅黑"/>
                <w:color w:val="333333"/>
                <w:sz w:val="18"/>
                <w:szCs w:val="18"/>
              </w:rPr>
              <w:t>VR</w:t>
            </w:r>
            <w:r>
              <w:rPr>
                <w:rFonts w:eastAsia="微软雅黑"/>
                <w:color w:val="333333"/>
                <w:sz w:val="18"/>
                <w:szCs w:val="18"/>
              </w:rPr>
              <w:t>校史馆</w:t>
            </w:r>
          </w:p>
        </w:tc>
        <w:tc>
          <w:tcPr>
            <w:tcW w:w="2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F4BCF5" w14:textId="77777777" w:rsidR="00246EF6" w:rsidRDefault="001F18E5">
            <w:pPr>
              <w:jc w:val="center"/>
            </w:pPr>
            <w:r>
              <w:rPr>
                <w:rFonts w:eastAsia="微软雅黑"/>
                <w:color w:val="333333"/>
                <w:sz w:val="18"/>
                <w:szCs w:val="18"/>
              </w:rPr>
              <w:t>Unity 3D + XR Toolkit</w:t>
            </w:r>
          </w:p>
        </w:tc>
        <w:tc>
          <w:tcPr>
            <w:tcW w:w="2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01C7A3" w14:textId="77777777" w:rsidR="00246EF6" w:rsidRDefault="001F18E5">
            <w:pPr>
              <w:jc w:val="center"/>
            </w:pPr>
            <w:r>
              <w:rPr>
                <w:rFonts w:eastAsia="微软雅黑"/>
                <w:color w:val="333333"/>
                <w:sz w:val="18"/>
                <w:szCs w:val="18"/>
              </w:rPr>
              <w:t>完整</w:t>
            </w:r>
            <w:r>
              <w:rPr>
                <w:rFonts w:eastAsia="微软雅黑"/>
                <w:color w:val="333333"/>
                <w:sz w:val="18"/>
                <w:szCs w:val="18"/>
              </w:rPr>
              <w:t>VR</w:t>
            </w:r>
            <w:r>
              <w:rPr>
                <w:rFonts w:eastAsia="微软雅黑"/>
                <w:color w:val="333333"/>
                <w:sz w:val="18"/>
                <w:szCs w:val="18"/>
              </w:rPr>
              <w:t>展馆开发流程</w:t>
            </w:r>
          </w:p>
        </w:tc>
      </w:tr>
    </w:tbl>
    <w:p w14:paraId="08A75B6A" w14:textId="77777777" w:rsidR="002758D8" w:rsidRDefault="002758D8"/>
    <w:p w14:paraId="176AA270" w14:textId="77777777" w:rsidR="002758D8" w:rsidRDefault="00EC640A">
      <w:pPr>
        <w:spacing w:before="120" w:after="60"/>
      </w:pPr>
      <w:r>
        <w:rPr>
          <w:rFonts w:eastAsia="宋体"/>
          <w:b/>
          <w:color w:val="C00000"/>
          <w:sz w:val="18"/>
          <w:szCs w:val="18"/>
        </w:rPr>
        <w:t>【相关资料链接】</w:t>
      </w:r>
    </w:p>
    <w:p w14:paraId="70E66D9D" w14:textId="77777777" w:rsidR="002758D8" w:rsidRDefault="00EC640A">
      <w:pPr>
        <w:spacing w:before="60" w:after="60"/>
      </w:pPr>
      <w:hyperlink r:id="rId21">
        <w:r>
          <w:rPr>
            <w:rFonts w:eastAsia="宋体"/>
            <w:color w:val="0000FF"/>
            <w:sz w:val="18"/>
            <w:szCs w:val="18"/>
            <w:u w:val="single"/>
          </w:rPr>
          <w:t>上海海事大学官网：</w:t>
        </w:r>
        <w:r>
          <w:rPr>
            <w:rFonts w:eastAsia="宋体"/>
            <w:color w:val="0000FF"/>
            <w:sz w:val="18"/>
            <w:szCs w:val="18"/>
            <w:u w:val="single"/>
          </w:rPr>
          <w:t>AI</w:t>
        </w:r>
        <w:r>
          <w:rPr>
            <w:rFonts w:eastAsia="宋体"/>
            <w:color w:val="0000FF"/>
            <w:sz w:val="18"/>
            <w:szCs w:val="18"/>
            <w:u w:val="single"/>
          </w:rPr>
          <w:t>赋能、</w:t>
        </w:r>
        <w:r>
          <w:rPr>
            <w:rFonts w:eastAsia="宋体"/>
            <w:color w:val="0000FF"/>
            <w:sz w:val="18"/>
            <w:szCs w:val="18"/>
            <w:u w:val="single"/>
          </w:rPr>
          <w:t>VR</w:t>
        </w:r>
        <w:r>
          <w:rPr>
            <w:rFonts w:eastAsia="宋体"/>
            <w:color w:val="0000FF"/>
            <w:sz w:val="18"/>
            <w:szCs w:val="18"/>
            <w:u w:val="single"/>
          </w:rPr>
          <w:t>助力、沉浸式情景剧！学子让校史</w:t>
        </w:r>
        <w:r>
          <w:rPr>
            <w:rFonts w:eastAsia="宋体"/>
            <w:color w:val="0000FF"/>
            <w:sz w:val="18"/>
            <w:szCs w:val="18"/>
            <w:u w:val="single"/>
          </w:rPr>
          <w:t>"</w:t>
        </w:r>
        <w:r>
          <w:rPr>
            <w:rFonts w:eastAsia="宋体"/>
            <w:color w:val="0000FF"/>
            <w:sz w:val="18"/>
            <w:szCs w:val="18"/>
            <w:u w:val="single"/>
          </w:rPr>
          <w:t>动</w:t>
        </w:r>
        <w:r>
          <w:rPr>
            <w:rFonts w:eastAsia="宋体"/>
            <w:color w:val="0000FF"/>
            <w:sz w:val="18"/>
            <w:szCs w:val="18"/>
            <w:u w:val="single"/>
          </w:rPr>
          <w:t>"</w:t>
        </w:r>
        <w:r>
          <w:rPr>
            <w:rFonts w:eastAsia="宋体"/>
            <w:color w:val="0000FF"/>
            <w:sz w:val="18"/>
            <w:szCs w:val="18"/>
            <w:u w:val="single"/>
          </w:rPr>
          <w:t>起来</w:t>
        </w:r>
      </w:hyperlink>
    </w:p>
    <w:p w14:paraId="53081273" w14:textId="77777777" w:rsidR="002758D8" w:rsidRDefault="00EC640A">
      <w:pPr>
        <w:spacing w:before="60" w:after="60"/>
      </w:pPr>
      <w:hyperlink r:id="rId22">
        <w:r>
          <w:rPr>
            <w:rFonts w:eastAsia="宋体"/>
            <w:color w:val="0000FF"/>
            <w:sz w:val="18"/>
            <w:szCs w:val="18"/>
            <w:u w:val="single"/>
          </w:rPr>
          <w:t>中国教育在线：上海海事大学</w:t>
        </w:r>
        <w:r>
          <w:rPr>
            <w:rFonts w:eastAsia="宋体"/>
            <w:color w:val="0000FF"/>
            <w:sz w:val="18"/>
            <w:szCs w:val="18"/>
            <w:u w:val="single"/>
          </w:rPr>
          <w:t>AI+VR</w:t>
        </w:r>
        <w:r>
          <w:rPr>
            <w:rFonts w:eastAsia="宋体"/>
            <w:color w:val="0000FF"/>
            <w:sz w:val="18"/>
            <w:szCs w:val="18"/>
            <w:u w:val="single"/>
          </w:rPr>
          <w:t>校史馆报道（沉浸式情景剧</w:t>
        </w:r>
        <w:r>
          <w:rPr>
            <w:rFonts w:eastAsia="宋体"/>
            <w:color w:val="0000FF"/>
            <w:sz w:val="18"/>
            <w:szCs w:val="18"/>
            <w:u w:val="single"/>
          </w:rPr>
          <w:t>+AI</w:t>
        </w:r>
        <w:r>
          <w:rPr>
            <w:rFonts w:eastAsia="宋体"/>
            <w:color w:val="0000FF"/>
            <w:sz w:val="18"/>
            <w:szCs w:val="18"/>
            <w:u w:val="single"/>
          </w:rPr>
          <w:t>生成影像）</w:t>
        </w:r>
      </w:hyperlink>
    </w:p>
    <w:p w14:paraId="77B8ADB3" w14:textId="77777777" w:rsidR="002758D8" w:rsidRDefault="00EC640A">
      <w:pPr>
        <w:spacing w:before="60" w:after="60"/>
      </w:pPr>
      <w:hyperlink r:id="rId23">
        <w:r>
          <w:rPr>
            <w:rFonts w:eastAsia="宋体"/>
            <w:color w:val="0000FF"/>
            <w:sz w:val="18"/>
            <w:szCs w:val="18"/>
            <w:u w:val="single"/>
          </w:rPr>
          <w:t>太原工业学院：</w:t>
        </w:r>
        <w:r>
          <w:rPr>
            <w:rFonts w:eastAsia="宋体"/>
            <w:color w:val="0000FF"/>
            <w:sz w:val="18"/>
            <w:szCs w:val="18"/>
            <w:u w:val="single"/>
          </w:rPr>
          <w:t>2026</w:t>
        </w:r>
        <w:r>
          <w:rPr>
            <w:rFonts w:eastAsia="宋体"/>
            <w:color w:val="0000FF"/>
            <w:sz w:val="18"/>
            <w:szCs w:val="18"/>
            <w:u w:val="single"/>
          </w:rPr>
          <w:t>届毕业设计</w:t>
        </w:r>
        <w:r>
          <w:rPr>
            <w:rFonts w:eastAsia="宋体"/>
            <w:color w:val="0000FF"/>
            <w:sz w:val="18"/>
            <w:szCs w:val="18"/>
            <w:u w:val="single"/>
          </w:rPr>
          <w:t>——UE5</w:t>
        </w:r>
        <w:r>
          <w:rPr>
            <w:rFonts w:eastAsia="宋体"/>
            <w:color w:val="0000FF"/>
            <w:sz w:val="18"/>
            <w:szCs w:val="18"/>
            <w:u w:val="single"/>
          </w:rPr>
          <w:t>沉浸式虚拟校史馆设计</w:t>
        </w:r>
      </w:hyperlink>
    </w:p>
    <w:p w14:paraId="02ECA9C3" w14:textId="77777777" w:rsidR="002758D8" w:rsidRDefault="00EC640A">
      <w:pPr>
        <w:spacing w:before="60" w:after="60"/>
      </w:pPr>
      <w:hyperlink r:id="rId24">
        <w:r>
          <w:rPr>
            <w:rFonts w:eastAsia="宋体"/>
            <w:color w:val="0000FF"/>
            <w:sz w:val="18"/>
            <w:szCs w:val="18"/>
            <w:u w:val="single"/>
          </w:rPr>
          <w:t>浙江农林大学：网上校史展厅正式上线（</w:t>
        </w:r>
        <w:r>
          <w:rPr>
            <w:rFonts w:eastAsia="宋体"/>
            <w:color w:val="0000FF"/>
            <w:sz w:val="18"/>
            <w:szCs w:val="18"/>
            <w:u w:val="single"/>
          </w:rPr>
          <w:t>360</w:t>
        </w:r>
        <w:r>
          <w:rPr>
            <w:rFonts w:eastAsia="宋体"/>
            <w:color w:val="0000FF"/>
            <w:sz w:val="18"/>
            <w:szCs w:val="18"/>
            <w:u w:val="single"/>
          </w:rPr>
          <w:t>全景</w:t>
        </w:r>
        <w:r>
          <w:rPr>
            <w:rFonts w:eastAsia="宋体"/>
            <w:color w:val="0000FF"/>
            <w:sz w:val="18"/>
            <w:szCs w:val="18"/>
            <w:u w:val="single"/>
          </w:rPr>
          <w:t>VR</w:t>
        </w:r>
        <w:r>
          <w:rPr>
            <w:rFonts w:eastAsia="宋体"/>
            <w:color w:val="0000FF"/>
            <w:sz w:val="18"/>
            <w:szCs w:val="18"/>
            <w:u w:val="single"/>
          </w:rPr>
          <w:t>，</w:t>
        </w:r>
        <w:r>
          <w:rPr>
            <w:rFonts w:eastAsia="宋体"/>
            <w:color w:val="0000FF"/>
            <w:sz w:val="18"/>
            <w:szCs w:val="18"/>
            <w:u w:val="single"/>
          </w:rPr>
          <w:t>PC/</w:t>
        </w:r>
        <w:r>
          <w:rPr>
            <w:rFonts w:eastAsia="宋体"/>
            <w:color w:val="0000FF"/>
            <w:sz w:val="18"/>
            <w:szCs w:val="18"/>
            <w:u w:val="single"/>
          </w:rPr>
          <w:t>移动端直接访问）</w:t>
        </w:r>
      </w:hyperlink>
    </w:p>
    <w:p w14:paraId="4C394986" w14:textId="77777777" w:rsidR="002758D8" w:rsidRDefault="00EC640A">
      <w:pPr>
        <w:spacing w:before="60" w:after="60"/>
      </w:pPr>
      <w:hyperlink r:id="rId25">
        <w:r>
          <w:rPr>
            <w:rFonts w:eastAsia="宋体"/>
            <w:color w:val="0000FF"/>
            <w:sz w:val="18"/>
            <w:szCs w:val="18"/>
            <w:u w:val="single"/>
          </w:rPr>
          <w:t>复旦大学校史馆</w:t>
        </w:r>
        <w:r>
          <w:rPr>
            <w:rFonts w:eastAsia="宋体"/>
            <w:color w:val="0000FF"/>
            <w:sz w:val="18"/>
            <w:szCs w:val="18"/>
            <w:u w:val="single"/>
          </w:rPr>
          <w:t>VR</w:t>
        </w:r>
        <w:r>
          <w:rPr>
            <w:rFonts w:eastAsia="宋体"/>
            <w:color w:val="0000FF"/>
            <w:sz w:val="18"/>
            <w:szCs w:val="18"/>
            <w:u w:val="single"/>
          </w:rPr>
          <w:t>数字导览（</w:t>
        </w:r>
        <w:r>
          <w:rPr>
            <w:rFonts w:eastAsia="宋体"/>
            <w:color w:val="0000FF"/>
            <w:sz w:val="18"/>
            <w:szCs w:val="18"/>
            <w:u w:val="single"/>
          </w:rPr>
          <w:t>720</w:t>
        </w:r>
        <w:r>
          <w:rPr>
            <w:rFonts w:eastAsia="宋体"/>
            <w:color w:val="0000FF"/>
            <w:sz w:val="18"/>
            <w:szCs w:val="18"/>
            <w:u w:val="single"/>
          </w:rPr>
          <w:t>yun</w:t>
        </w:r>
        <w:r>
          <w:rPr>
            <w:rFonts w:eastAsia="宋体"/>
            <w:color w:val="0000FF"/>
            <w:sz w:val="18"/>
            <w:szCs w:val="18"/>
            <w:u w:val="single"/>
          </w:rPr>
          <w:t>全景平台，可直接访问体验）</w:t>
        </w:r>
      </w:hyperlink>
    </w:p>
    <w:p w14:paraId="4CC66F8D" w14:textId="77777777" w:rsidR="002758D8" w:rsidRDefault="00EC640A">
      <w:pPr>
        <w:spacing w:before="60" w:after="60"/>
      </w:pPr>
      <w:hyperlink r:id="rId26">
        <w:r>
          <w:rPr>
            <w:rFonts w:eastAsia="宋体"/>
            <w:color w:val="0000FF"/>
            <w:sz w:val="18"/>
            <w:szCs w:val="18"/>
            <w:u w:val="single"/>
          </w:rPr>
          <w:t>复旦大学：校史馆概况及</w:t>
        </w:r>
        <w:r>
          <w:rPr>
            <w:rFonts w:eastAsia="宋体"/>
            <w:color w:val="0000FF"/>
            <w:sz w:val="18"/>
            <w:szCs w:val="18"/>
            <w:u w:val="single"/>
          </w:rPr>
          <w:t>VR</w:t>
        </w:r>
        <w:r>
          <w:rPr>
            <w:rFonts w:eastAsia="宋体"/>
            <w:color w:val="0000FF"/>
            <w:sz w:val="18"/>
            <w:szCs w:val="18"/>
            <w:u w:val="single"/>
          </w:rPr>
          <w:t>展厅访问链接</w:t>
        </w:r>
      </w:hyperlink>
    </w:p>
    <w:p w14:paraId="73B244D8" w14:textId="77777777" w:rsidR="00246EF6" w:rsidRDefault="001F18E5">
      <w:pPr>
        <w:pStyle w:val="2"/>
      </w:pPr>
      <w:r>
        <w:t xml:space="preserve">2.4 </w:t>
      </w:r>
      <w:r>
        <w:t>非遗数字化文化展示标杆案例</w:t>
      </w:r>
    </w:p>
    <w:p w14:paraId="1907FD65" w14:textId="77777777" w:rsidR="00246EF6" w:rsidRDefault="001F18E5">
      <w:pPr>
        <w:spacing w:after="120" w:line="360" w:lineRule="auto"/>
        <w:ind w:firstLine="480"/>
      </w:pPr>
      <w:r>
        <w:rPr>
          <w:rFonts w:eastAsia="微软雅黑"/>
          <w:color w:val="333333"/>
        </w:rPr>
        <w:t>国内已有多个成熟的非遗数字化项目，为本项目展示了文化数字化展示的顶级水平：</w:t>
      </w:r>
    </w:p>
    <w:p w14:paraId="6290C6F5" w14:textId="77777777" w:rsidR="00246EF6" w:rsidRDefault="001F18E5">
      <w:pPr>
        <w:spacing w:after="120" w:line="360" w:lineRule="auto"/>
      </w:pPr>
      <w:r>
        <w:rPr>
          <w:rFonts w:eastAsia="微软雅黑"/>
          <w:b/>
          <w:bCs/>
          <w:color w:val="333333"/>
        </w:rPr>
        <w:t>数字故宫：</w:t>
      </w:r>
      <w:r>
        <w:rPr>
          <w:rFonts w:eastAsia="微软雅黑"/>
          <w:color w:val="333333"/>
        </w:rPr>
        <w:t>采用</w:t>
      </w:r>
      <w:r>
        <w:rPr>
          <w:rFonts w:eastAsia="微软雅黑"/>
          <w:color w:val="333333"/>
        </w:rPr>
        <w:t>"5G+8K"</w:t>
      </w:r>
      <w:r>
        <w:rPr>
          <w:rFonts w:eastAsia="微软雅黑"/>
          <w:color w:val="333333"/>
        </w:rPr>
        <w:t>超高清呈现，文物三维扫描及</w:t>
      </w:r>
      <w:r>
        <w:rPr>
          <w:rFonts w:eastAsia="微软雅黑"/>
          <w:color w:val="333333"/>
        </w:rPr>
        <w:t>VR</w:t>
      </w:r>
      <w:r>
        <w:rPr>
          <w:rFonts w:eastAsia="微软雅黑"/>
          <w:color w:val="333333"/>
        </w:rPr>
        <w:t>技术，</w:t>
      </w:r>
      <w:r>
        <w:rPr>
          <w:rFonts w:eastAsia="微软雅黑"/>
          <w:color w:val="333333"/>
        </w:rPr>
        <w:t>AR</w:t>
      </w:r>
      <w:r>
        <w:rPr>
          <w:rFonts w:eastAsia="微软雅黑"/>
          <w:color w:val="333333"/>
        </w:rPr>
        <w:t>课程和</w:t>
      </w:r>
      <w:r>
        <w:rPr>
          <w:rFonts w:eastAsia="微软雅黑"/>
          <w:color w:val="333333"/>
        </w:rPr>
        <w:t>"</w:t>
      </w:r>
      <w:r>
        <w:rPr>
          <w:rFonts w:eastAsia="微软雅黑"/>
          <w:color w:val="333333"/>
        </w:rPr>
        <w:t>数字故宫</w:t>
      </w:r>
      <w:r>
        <w:rPr>
          <w:rFonts w:eastAsia="微软雅黑"/>
          <w:color w:val="333333"/>
        </w:rPr>
        <w:t>"</w:t>
      </w:r>
      <w:r>
        <w:rPr>
          <w:rFonts w:eastAsia="微软雅黑"/>
          <w:color w:val="333333"/>
        </w:rPr>
        <w:t>小程序，全球观众足不出户即可</w:t>
      </w:r>
      <w:r>
        <w:rPr>
          <w:rFonts w:eastAsia="微软雅黑"/>
          <w:color w:val="333333"/>
        </w:rPr>
        <w:t>"</w:t>
      </w:r>
      <w:r>
        <w:rPr>
          <w:rFonts w:eastAsia="微软雅黑"/>
          <w:color w:val="333333"/>
        </w:rPr>
        <w:t>走进</w:t>
      </w:r>
      <w:r>
        <w:rPr>
          <w:rFonts w:eastAsia="微软雅黑"/>
          <w:color w:val="333333"/>
        </w:rPr>
        <w:t>"</w:t>
      </w:r>
      <w:r>
        <w:rPr>
          <w:rFonts w:eastAsia="微软雅黑"/>
          <w:color w:val="333333"/>
        </w:rPr>
        <w:t>故宫。</w:t>
      </w:r>
    </w:p>
    <w:p w14:paraId="672D98D7" w14:textId="77777777" w:rsidR="00246EF6" w:rsidRDefault="001F18E5">
      <w:pPr>
        <w:spacing w:after="120" w:line="360" w:lineRule="auto"/>
      </w:pPr>
      <w:r>
        <w:rPr>
          <w:rFonts w:eastAsia="微软雅黑"/>
          <w:b/>
          <w:bCs/>
          <w:color w:val="333333"/>
        </w:rPr>
        <w:t>数字敦煌：</w:t>
      </w:r>
      <w:r>
        <w:rPr>
          <w:rFonts w:eastAsia="微软雅黑"/>
          <w:color w:val="333333"/>
        </w:rPr>
        <w:t>毫米级数字化采集洞窟和壁画，高保真壁画复制，彩塑</w:t>
      </w:r>
      <w:r>
        <w:rPr>
          <w:rFonts w:eastAsia="微软雅黑"/>
          <w:color w:val="333333"/>
        </w:rPr>
        <w:t>3D</w:t>
      </w:r>
      <w:r>
        <w:rPr>
          <w:rFonts w:eastAsia="微软雅黑"/>
          <w:color w:val="333333"/>
        </w:rPr>
        <w:t>打印，三维重建洞窟</w:t>
      </w:r>
      <w:r>
        <w:rPr>
          <w:rFonts w:eastAsia="微软雅黑"/>
          <w:color w:val="333333"/>
        </w:rPr>
        <w:t>1:1</w:t>
      </w:r>
      <w:r>
        <w:rPr>
          <w:rFonts w:eastAsia="微软雅黑"/>
          <w:color w:val="333333"/>
        </w:rPr>
        <w:t>复制，</w:t>
      </w:r>
      <w:r>
        <w:rPr>
          <w:rFonts w:eastAsia="微软雅黑"/>
          <w:color w:val="333333"/>
        </w:rPr>
        <w:t>AI</w:t>
      </w:r>
      <w:r>
        <w:rPr>
          <w:rFonts w:eastAsia="微软雅黑"/>
          <w:color w:val="333333"/>
        </w:rPr>
        <w:t>辅助壁画病害识别与虚拟修复。</w:t>
      </w:r>
    </w:p>
    <w:p w14:paraId="5B4D6943" w14:textId="77777777" w:rsidR="00246EF6" w:rsidRDefault="001F18E5">
      <w:pPr>
        <w:spacing w:after="120" w:line="360" w:lineRule="auto"/>
      </w:pPr>
      <w:r>
        <w:rPr>
          <w:rFonts w:eastAsia="微软雅黑"/>
          <w:b/>
          <w:bCs/>
          <w:color w:val="333333"/>
        </w:rPr>
        <w:lastRenderedPageBreak/>
        <w:t>"</w:t>
      </w:r>
      <w:r>
        <w:rPr>
          <w:rFonts w:eastAsia="微软雅黑"/>
          <w:b/>
          <w:bCs/>
          <w:color w:val="333333"/>
        </w:rPr>
        <w:t>逍遥武当</w:t>
      </w:r>
      <w:r>
        <w:rPr>
          <w:rFonts w:eastAsia="微软雅黑"/>
          <w:b/>
          <w:bCs/>
          <w:color w:val="333333"/>
        </w:rPr>
        <w:t>"</w:t>
      </w:r>
      <w:r>
        <w:rPr>
          <w:rFonts w:eastAsia="微软雅黑"/>
          <w:b/>
          <w:bCs/>
          <w:color w:val="333333"/>
        </w:rPr>
        <w:t>大空间</w:t>
      </w:r>
      <w:r>
        <w:rPr>
          <w:rFonts w:eastAsia="微软雅黑"/>
          <w:b/>
          <w:bCs/>
          <w:color w:val="333333"/>
        </w:rPr>
        <w:t>VR</w:t>
      </w:r>
      <w:r>
        <w:rPr>
          <w:rFonts w:eastAsia="微软雅黑"/>
          <w:b/>
          <w:bCs/>
          <w:color w:val="333333"/>
        </w:rPr>
        <w:t>体验：</w:t>
      </w:r>
      <w:r>
        <w:rPr>
          <w:rFonts w:eastAsia="微软雅黑"/>
          <w:color w:val="333333"/>
        </w:rPr>
        <w:t>湖北文旅集团联合清华大学，采用</w:t>
      </w:r>
      <w:r>
        <w:rPr>
          <w:rFonts w:eastAsia="微软雅黑"/>
          <w:color w:val="333333"/>
        </w:rPr>
        <w:t>UE5</w:t>
      </w:r>
      <w:r>
        <w:rPr>
          <w:rFonts w:eastAsia="微软雅黑"/>
          <w:color w:val="333333"/>
        </w:rPr>
        <w:t>引擎、</w:t>
      </w:r>
      <w:r>
        <w:rPr>
          <w:rFonts w:eastAsia="微软雅黑"/>
          <w:color w:val="333333"/>
        </w:rPr>
        <w:t>LBE</w:t>
      </w:r>
      <w:r>
        <w:rPr>
          <w:rFonts w:eastAsia="微软雅黑"/>
          <w:color w:val="333333"/>
        </w:rPr>
        <w:t>空间调度技术，千余平方米体验场地，游客可在</w:t>
      </w:r>
      <w:r>
        <w:rPr>
          <w:rFonts w:eastAsia="微软雅黑"/>
          <w:color w:val="333333"/>
        </w:rPr>
        <w:t>"</w:t>
      </w:r>
      <w:r>
        <w:rPr>
          <w:rFonts w:eastAsia="微软雅黑"/>
          <w:color w:val="333333"/>
        </w:rPr>
        <w:t>数字孪生</w:t>
      </w:r>
      <w:r>
        <w:rPr>
          <w:rFonts w:eastAsia="微软雅黑"/>
          <w:color w:val="333333"/>
        </w:rPr>
        <w:t>"</w:t>
      </w:r>
      <w:r>
        <w:rPr>
          <w:rFonts w:eastAsia="微软雅黑"/>
          <w:color w:val="333333"/>
        </w:rPr>
        <w:t>武当山中遇见</w:t>
      </w:r>
      <w:r>
        <w:rPr>
          <w:rFonts w:eastAsia="微软雅黑"/>
          <w:color w:val="333333"/>
        </w:rPr>
        <w:t>"</w:t>
      </w:r>
      <w:r>
        <w:rPr>
          <w:rFonts w:eastAsia="微软雅黑"/>
          <w:color w:val="333333"/>
        </w:rPr>
        <w:t>张三丰</w:t>
      </w:r>
      <w:r>
        <w:rPr>
          <w:rFonts w:eastAsia="微软雅黑"/>
          <w:color w:val="333333"/>
        </w:rPr>
        <w:t>"</w:t>
      </w:r>
      <w:r>
        <w:rPr>
          <w:rFonts w:eastAsia="微软雅黑"/>
          <w:color w:val="333333"/>
        </w:rPr>
        <w:t>。</w:t>
      </w:r>
    </w:p>
    <w:p w14:paraId="43CC2487" w14:textId="77777777" w:rsidR="00246EF6" w:rsidRDefault="001F18E5">
      <w:pPr>
        <w:spacing w:after="120" w:line="360" w:lineRule="auto"/>
      </w:pPr>
      <w:r>
        <w:rPr>
          <w:rFonts w:eastAsia="微软雅黑"/>
          <w:b/>
          <w:bCs/>
          <w:color w:val="333333"/>
        </w:rPr>
        <w:t>VR</w:t>
      </w:r>
      <w:r>
        <w:rPr>
          <w:rFonts w:eastAsia="微软雅黑"/>
          <w:b/>
          <w:bCs/>
          <w:color w:val="333333"/>
        </w:rPr>
        <w:t>武当太极教学系统（武汉体育学院）：</w:t>
      </w:r>
      <w:r>
        <w:rPr>
          <w:rFonts w:eastAsia="微软雅黑"/>
          <w:color w:val="333333"/>
        </w:rPr>
        <w:t>2025</w:t>
      </w:r>
      <w:r>
        <w:rPr>
          <w:rFonts w:eastAsia="微软雅黑"/>
          <w:color w:val="333333"/>
        </w:rPr>
        <w:t>世界数字教育大会展出，以全国太极拳冠军吴雪琴的技术动作为模型构建高保真数字教练，兼具学、练、测、评功能。</w:t>
      </w:r>
    </w:p>
    <w:p w14:paraId="09A22C2F" w14:textId="77777777" w:rsidR="00246EF6" w:rsidRDefault="001F18E5">
      <w:pPr>
        <w:pStyle w:val="1"/>
      </w:pPr>
      <w:r>
        <w:t>第三章</w:t>
      </w:r>
      <w:r>
        <w:t xml:space="preserve"> </w:t>
      </w:r>
      <w:r>
        <w:t>关键技术调研</w:t>
      </w:r>
    </w:p>
    <w:p w14:paraId="2D85B216" w14:textId="77777777" w:rsidR="00246EF6" w:rsidRDefault="001F18E5">
      <w:pPr>
        <w:pStyle w:val="2"/>
      </w:pPr>
      <w:r>
        <w:t xml:space="preserve">3.1 </w:t>
      </w:r>
      <w:r>
        <w:t>动作捕捉技术路线对比</w:t>
      </w:r>
    </w:p>
    <w:p w14:paraId="7D0DB381" w14:textId="77777777" w:rsidR="00246EF6" w:rsidRDefault="001F18E5">
      <w:pPr>
        <w:spacing w:after="120" w:line="360" w:lineRule="auto"/>
        <w:ind w:firstLine="480"/>
      </w:pPr>
      <w:r>
        <w:rPr>
          <w:rFonts w:eastAsia="微软雅黑"/>
          <w:color w:val="333333"/>
        </w:rPr>
        <w:t>动作捕捉是实现太极拳</w:t>
      </w:r>
      <w:r>
        <w:rPr>
          <w:rFonts w:eastAsia="微软雅黑"/>
          <w:color w:val="333333"/>
        </w:rPr>
        <w:t>"</w:t>
      </w:r>
      <w:r>
        <w:rPr>
          <w:rFonts w:eastAsia="微软雅黑"/>
          <w:color w:val="333333"/>
        </w:rPr>
        <w:t>量化</w:t>
      </w:r>
      <w:r>
        <w:rPr>
          <w:rFonts w:eastAsia="微软雅黑"/>
          <w:color w:val="333333"/>
        </w:rPr>
        <w:t>"</w:t>
      </w:r>
      <w:r>
        <w:rPr>
          <w:rFonts w:eastAsia="微软雅黑"/>
          <w:color w:val="333333"/>
        </w:rPr>
        <w:t>教学的核心技术。当前主要有三大技术路线，各具优势和适用场景：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400"/>
        <w:gridCol w:w="1400"/>
        <w:gridCol w:w="1000"/>
        <w:gridCol w:w="1500"/>
        <w:gridCol w:w="1760"/>
      </w:tblGrid>
      <w:tr w:rsidR="00246EF6" w14:paraId="7FD609D5" w14:textId="77777777">
        <w:trPr>
          <w:cantSplit/>
        </w:trPr>
        <w:tc>
          <w:tcPr>
            <w:tcW w:w="13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AC60F0" w14:textId="77777777" w:rsidR="00246EF6" w:rsidRDefault="001F18E5">
            <w:pPr>
              <w:jc w:val="center"/>
            </w:pPr>
            <w:r>
              <w:rPr>
                <w:rFonts w:eastAsia="微软雅黑"/>
                <w:b/>
                <w:bCs/>
                <w:color w:val="FFFFFF"/>
                <w:sz w:val="20"/>
                <w:szCs w:val="20"/>
              </w:rPr>
              <w:t>技术路线</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D0FA172" w14:textId="77777777" w:rsidR="00246EF6" w:rsidRDefault="001F18E5">
            <w:pPr>
              <w:jc w:val="center"/>
            </w:pPr>
            <w:r>
              <w:rPr>
                <w:rFonts w:eastAsia="微软雅黑"/>
                <w:b/>
                <w:bCs/>
                <w:color w:val="FFFFFF"/>
                <w:sz w:val="20"/>
                <w:szCs w:val="20"/>
              </w:rPr>
              <w:t>原理</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BB1461C" w14:textId="77777777" w:rsidR="00246EF6" w:rsidRDefault="001F18E5">
            <w:pPr>
              <w:jc w:val="center"/>
            </w:pPr>
            <w:r>
              <w:rPr>
                <w:rFonts w:eastAsia="微软雅黑"/>
                <w:b/>
                <w:bCs/>
                <w:color w:val="FFFFFF"/>
                <w:sz w:val="20"/>
                <w:szCs w:val="20"/>
              </w:rPr>
              <w:t>精度</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ADBAD1C" w14:textId="77777777" w:rsidR="00246EF6" w:rsidRDefault="001F18E5">
            <w:pPr>
              <w:jc w:val="center"/>
            </w:pPr>
            <w:r>
              <w:rPr>
                <w:rFonts w:eastAsia="微软雅黑"/>
                <w:b/>
                <w:bCs/>
                <w:color w:val="FFFFFF"/>
                <w:sz w:val="20"/>
                <w:szCs w:val="20"/>
              </w:rPr>
              <w:t>延迟</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88CFEA3" w14:textId="77777777" w:rsidR="00246EF6" w:rsidRDefault="001F18E5">
            <w:pPr>
              <w:jc w:val="center"/>
            </w:pPr>
            <w:r>
              <w:rPr>
                <w:rFonts w:eastAsia="微软雅黑"/>
                <w:b/>
                <w:bCs/>
                <w:color w:val="FFFFFF"/>
                <w:sz w:val="20"/>
                <w:szCs w:val="20"/>
              </w:rPr>
              <w:t>环境依赖</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4118989" w14:textId="77777777" w:rsidR="00246EF6" w:rsidRDefault="001F18E5">
            <w:pPr>
              <w:jc w:val="center"/>
            </w:pPr>
            <w:r>
              <w:rPr>
                <w:rFonts w:eastAsia="微软雅黑"/>
                <w:b/>
                <w:bCs/>
                <w:color w:val="FFFFFF"/>
                <w:sz w:val="20"/>
                <w:szCs w:val="20"/>
              </w:rPr>
              <w:t>成本</w:t>
            </w:r>
          </w:p>
        </w:tc>
      </w:tr>
      <w:tr w:rsidR="00246EF6" w14:paraId="2FB49F8C" w14:textId="77777777">
        <w:trPr>
          <w:cantSplit/>
        </w:trPr>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1443201" w14:textId="77777777" w:rsidR="00246EF6" w:rsidRDefault="001F18E5">
            <w:pPr>
              <w:jc w:val="center"/>
            </w:pPr>
            <w:r>
              <w:rPr>
                <w:rFonts w:eastAsia="微软雅黑"/>
                <w:color w:val="333333"/>
                <w:sz w:val="18"/>
                <w:szCs w:val="18"/>
              </w:rPr>
              <w:t>光学捕捉</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03F337E" w14:textId="77777777" w:rsidR="00246EF6" w:rsidRDefault="001F18E5">
            <w:pPr>
              <w:jc w:val="center"/>
            </w:pPr>
            <w:r>
              <w:rPr>
                <w:rFonts w:eastAsia="微软雅黑"/>
                <w:color w:val="333333"/>
                <w:sz w:val="18"/>
                <w:szCs w:val="18"/>
              </w:rPr>
              <w:t>红外摄像头捕捉反光标记点，重建三维坐标</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3A74E86" w14:textId="77777777" w:rsidR="00246EF6" w:rsidRDefault="001F18E5">
            <w:pPr>
              <w:jc w:val="center"/>
            </w:pPr>
            <w:r>
              <w:rPr>
                <w:rFonts w:eastAsia="微软雅黑"/>
                <w:color w:val="333333"/>
                <w:sz w:val="18"/>
                <w:szCs w:val="18"/>
              </w:rPr>
              <w:t>亚毫米级</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47C5E25" w14:textId="77777777" w:rsidR="00246EF6" w:rsidRDefault="001F18E5">
            <w:pPr>
              <w:jc w:val="center"/>
            </w:pPr>
            <w:r>
              <w:rPr>
                <w:rFonts w:eastAsia="微软雅黑"/>
                <w:color w:val="333333"/>
                <w:sz w:val="18"/>
                <w:szCs w:val="18"/>
              </w:rPr>
              <w:t>&lt;1ms</w:t>
            </w:r>
          </w:p>
        </w:tc>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23487C2" w14:textId="77777777" w:rsidR="00246EF6" w:rsidRDefault="001F18E5">
            <w:pPr>
              <w:jc w:val="center"/>
            </w:pPr>
            <w:r>
              <w:rPr>
                <w:rFonts w:eastAsia="微软雅黑"/>
                <w:color w:val="333333"/>
                <w:sz w:val="18"/>
                <w:szCs w:val="18"/>
              </w:rPr>
              <w:t>需专用场地</w:t>
            </w:r>
          </w:p>
        </w:tc>
        <w:tc>
          <w:tcPr>
            <w:tcW w:w="17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44900E7" w14:textId="77777777" w:rsidR="00246EF6" w:rsidRDefault="001F18E5">
            <w:pPr>
              <w:jc w:val="center"/>
            </w:pPr>
            <w:r>
              <w:rPr>
                <w:rFonts w:eastAsia="微软雅黑"/>
                <w:color w:val="333333"/>
                <w:sz w:val="18"/>
                <w:szCs w:val="18"/>
              </w:rPr>
              <w:t>50</w:t>
            </w:r>
            <w:r>
              <w:rPr>
                <w:rFonts w:eastAsia="微软雅黑"/>
                <w:color w:val="333333"/>
                <w:sz w:val="18"/>
                <w:szCs w:val="18"/>
              </w:rPr>
              <w:t>万</w:t>
            </w:r>
            <w:r>
              <w:rPr>
                <w:rFonts w:eastAsia="微软雅黑"/>
                <w:color w:val="333333"/>
                <w:sz w:val="18"/>
                <w:szCs w:val="18"/>
              </w:rPr>
              <w:t>+</w:t>
            </w:r>
            <w:r>
              <w:rPr>
                <w:rFonts w:eastAsia="微软雅黑"/>
                <w:color w:val="333333"/>
                <w:sz w:val="18"/>
                <w:szCs w:val="18"/>
              </w:rPr>
              <w:t>元</w:t>
            </w:r>
          </w:p>
        </w:tc>
      </w:tr>
      <w:tr w:rsidR="00246EF6" w14:paraId="0F62ECBF" w14:textId="77777777">
        <w:trPr>
          <w:cantSplit/>
        </w:trPr>
        <w:tc>
          <w:tcPr>
            <w:tcW w:w="13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597AA0" w14:textId="77777777" w:rsidR="00246EF6" w:rsidRDefault="001F18E5">
            <w:pPr>
              <w:jc w:val="center"/>
            </w:pPr>
            <w:r>
              <w:rPr>
                <w:rFonts w:eastAsia="微软雅黑"/>
                <w:color w:val="333333"/>
                <w:sz w:val="18"/>
                <w:szCs w:val="18"/>
              </w:rPr>
              <w:t>惯性捕捉</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C231E0" w14:textId="77777777" w:rsidR="00246EF6" w:rsidRDefault="001F18E5">
            <w:pPr>
              <w:jc w:val="center"/>
            </w:pPr>
            <w:r>
              <w:rPr>
                <w:rFonts w:eastAsia="微软雅黑"/>
                <w:color w:val="333333"/>
                <w:sz w:val="18"/>
                <w:szCs w:val="18"/>
              </w:rPr>
              <w:t>IMU</w:t>
            </w:r>
            <w:r>
              <w:rPr>
                <w:rFonts w:eastAsia="微软雅黑"/>
                <w:color w:val="333333"/>
                <w:sz w:val="18"/>
                <w:szCs w:val="18"/>
              </w:rPr>
              <w:t>传感器</w:t>
            </w:r>
            <w:r>
              <w:rPr>
                <w:rFonts w:eastAsia="微软雅黑"/>
                <w:color w:val="333333"/>
                <w:sz w:val="18"/>
                <w:szCs w:val="18"/>
              </w:rPr>
              <w:t>+</w:t>
            </w:r>
            <w:r>
              <w:rPr>
                <w:rFonts w:eastAsia="微软雅黑"/>
                <w:color w:val="333333"/>
                <w:sz w:val="18"/>
                <w:szCs w:val="18"/>
              </w:rPr>
              <w:t>融合算法</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0051D7" w14:textId="77777777" w:rsidR="00246EF6" w:rsidRDefault="001F18E5">
            <w:pPr>
              <w:jc w:val="center"/>
            </w:pPr>
            <w:r>
              <w:rPr>
                <w:rFonts w:eastAsia="微软雅黑"/>
                <w:color w:val="333333"/>
                <w:sz w:val="18"/>
                <w:szCs w:val="18"/>
              </w:rPr>
              <w:t>角度误差</w:t>
            </w:r>
            <w:r>
              <w:rPr>
                <w:rFonts w:eastAsia="微软雅黑"/>
                <w:color w:val="333333"/>
                <w:sz w:val="18"/>
                <w:szCs w:val="18"/>
              </w:rPr>
              <w:t>&lt;2</w:t>
            </w:r>
            <w:r>
              <w:rPr>
                <w:rFonts w:eastAsia="微软雅黑"/>
                <w:color w:val="333333"/>
                <w:sz w:val="18"/>
                <w:szCs w:val="18"/>
              </w:rPr>
              <w:t>度</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507B6B" w14:textId="77777777" w:rsidR="00246EF6" w:rsidRDefault="001F18E5">
            <w:pPr>
              <w:jc w:val="center"/>
            </w:pPr>
            <w:r>
              <w:rPr>
                <w:rFonts w:eastAsia="微软雅黑"/>
                <w:color w:val="333333"/>
                <w:sz w:val="18"/>
                <w:szCs w:val="18"/>
              </w:rPr>
              <w:t>低延迟</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9BC1A9" w14:textId="77777777" w:rsidR="00246EF6" w:rsidRDefault="001F18E5">
            <w:pPr>
              <w:jc w:val="center"/>
            </w:pPr>
            <w:r>
              <w:rPr>
                <w:rFonts w:eastAsia="微软雅黑"/>
                <w:color w:val="333333"/>
                <w:sz w:val="18"/>
                <w:szCs w:val="18"/>
              </w:rPr>
              <w:t>不受光照限制</w:t>
            </w:r>
          </w:p>
        </w:tc>
        <w:tc>
          <w:tcPr>
            <w:tcW w:w="17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617219" w14:textId="77777777" w:rsidR="00246EF6" w:rsidRDefault="001F18E5">
            <w:pPr>
              <w:jc w:val="center"/>
            </w:pPr>
            <w:r>
              <w:rPr>
                <w:rFonts w:eastAsia="微软雅黑"/>
                <w:color w:val="333333"/>
                <w:sz w:val="18"/>
                <w:szCs w:val="18"/>
              </w:rPr>
              <w:t>1</w:t>
            </w:r>
            <w:r>
              <w:rPr>
                <w:rFonts w:eastAsia="微软雅黑"/>
                <w:color w:val="333333"/>
                <w:sz w:val="18"/>
                <w:szCs w:val="18"/>
              </w:rPr>
              <w:t>万</w:t>
            </w:r>
            <w:r>
              <w:rPr>
                <w:rFonts w:eastAsia="微软雅黑"/>
                <w:color w:val="333333"/>
                <w:sz w:val="18"/>
                <w:szCs w:val="18"/>
              </w:rPr>
              <w:t>-30</w:t>
            </w:r>
            <w:r>
              <w:rPr>
                <w:rFonts w:eastAsia="微软雅黑"/>
                <w:color w:val="333333"/>
                <w:sz w:val="18"/>
                <w:szCs w:val="18"/>
              </w:rPr>
              <w:t>万元</w:t>
            </w:r>
          </w:p>
        </w:tc>
      </w:tr>
      <w:tr w:rsidR="00246EF6" w14:paraId="22D64D87" w14:textId="77777777">
        <w:trPr>
          <w:cantSplit/>
        </w:trPr>
        <w:tc>
          <w:tcPr>
            <w:tcW w:w="13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1210FAF" w14:textId="77777777" w:rsidR="00246EF6" w:rsidRDefault="001F18E5">
            <w:pPr>
              <w:jc w:val="center"/>
            </w:pPr>
            <w:r>
              <w:rPr>
                <w:rFonts w:eastAsia="微软雅黑"/>
                <w:color w:val="333333"/>
                <w:sz w:val="18"/>
                <w:szCs w:val="18"/>
              </w:rPr>
              <w:t>AI</w:t>
            </w:r>
            <w:r>
              <w:rPr>
                <w:rFonts w:eastAsia="微软雅黑"/>
                <w:color w:val="333333"/>
                <w:sz w:val="18"/>
                <w:szCs w:val="18"/>
              </w:rPr>
              <w:t>视觉估计</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C63A489" w14:textId="77777777" w:rsidR="00246EF6" w:rsidRDefault="001F18E5">
            <w:pPr>
              <w:jc w:val="center"/>
            </w:pPr>
            <w:r>
              <w:rPr>
                <w:rFonts w:eastAsia="微软雅黑"/>
                <w:color w:val="333333"/>
                <w:sz w:val="18"/>
                <w:szCs w:val="18"/>
              </w:rPr>
              <w:t>深度学习从</w:t>
            </w:r>
            <w:r>
              <w:rPr>
                <w:rFonts w:eastAsia="微软雅黑"/>
                <w:color w:val="333333"/>
                <w:sz w:val="18"/>
                <w:szCs w:val="18"/>
              </w:rPr>
              <w:t>RGB</w:t>
            </w:r>
            <w:r>
              <w:rPr>
                <w:rFonts w:eastAsia="微软雅黑"/>
                <w:color w:val="333333"/>
                <w:sz w:val="18"/>
                <w:szCs w:val="18"/>
              </w:rPr>
              <w:t>图像估计骨骼关键点</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5ABEE31" w14:textId="77777777" w:rsidR="00246EF6" w:rsidRDefault="001F18E5">
            <w:pPr>
              <w:jc w:val="center"/>
            </w:pPr>
            <w:proofErr w:type="gramStart"/>
            <w:r>
              <w:rPr>
                <w:rFonts w:eastAsia="微软雅黑"/>
                <w:color w:val="333333"/>
                <w:sz w:val="18"/>
                <w:szCs w:val="18"/>
              </w:rPr>
              <w:t>厘米级</w:t>
            </w:r>
            <w:proofErr w:type="gramEnd"/>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FDDA025" w14:textId="77777777" w:rsidR="00246EF6" w:rsidRDefault="001F18E5">
            <w:pPr>
              <w:jc w:val="center"/>
            </w:pPr>
            <w:r>
              <w:rPr>
                <w:rFonts w:eastAsia="微软雅黑"/>
                <w:color w:val="333333"/>
                <w:sz w:val="18"/>
                <w:szCs w:val="18"/>
              </w:rPr>
              <w:t>近乎零</w:t>
            </w:r>
          </w:p>
        </w:tc>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04559D30" w14:textId="77777777" w:rsidR="00246EF6" w:rsidRDefault="001F18E5">
            <w:pPr>
              <w:jc w:val="center"/>
            </w:pPr>
            <w:r>
              <w:rPr>
                <w:rFonts w:eastAsia="微软雅黑"/>
                <w:color w:val="333333"/>
                <w:sz w:val="18"/>
                <w:szCs w:val="18"/>
              </w:rPr>
              <w:t>需正面视角</w:t>
            </w:r>
          </w:p>
        </w:tc>
        <w:tc>
          <w:tcPr>
            <w:tcW w:w="17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37BE392" w14:textId="77777777" w:rsidR="00246EF6" w:rsidRDefault="001F18E5">
            <w:pPr>
              <w:jc w:val="center"/>
            </w:pPr>
            <w:r>
              <w:rPr>
                <w:rFonts w:eastAsia="微软雅黑"/>
                <w:color w:val="333333"/>
                <w:sz w:val="18"/>
                <w:szCs w:val="18"/>
              </w:rPr>
              <w:t>0-2000</w:t>
            </w:r>
            <w:r>
              <w:rPr>
                <w:rFonts w:eastAsia="微软雅黑"/>
                <w:color w:val="333333"/>
                <w:sz w:val="18"/>
                <w:szCs w:val="18"/>
              </w:rPr>
              <w:t>元</w:t>
            </w:r>
          </w:p>
        </w:tc>
      </w:tr>
    </w:tbl>
    <w:p w14:paraId="126906B1" w14:textId="77777777" w:rsidR="00246EF6" w:rsidRDefault="001F18E5">
      <w:pPr>
        <w:spacing w:after="120" w:line="360" w:lineRule="auto"/>
        <w:ind w:firstLine="480"/>
      </w:pPr>
      <w:r>
        <w:rPr>
          <w:rFonts w:eastAsia="微软雅黑"/>
          <w:color w:val="333333"/>
        </w:rPr>
        <w:t>针对本项目，建议采用</w:t>
      </w:r>
      <w:r>
        <w:rPr>
          <w:rFonts w:eastAsia="微软雅黑"/>
          <w:color w:val="333333"/>
        </w:rPr>
        <w:t>"</w:t>
      </w:r>
      <w:r>
        <w:rPr>
          <w:rFonts w:eastAsia="微软雅黑"/>
          <w:color w:val="333333"/>
        </w:rPr>
        <w:t>惯性捕捉（</w:t>
      </w:r>
      <w:proofErr w:type="spellStart"/>
      <w:r>
        <w:rPr>
          <w:rFonts w:eastAsia="微软雅黑"/>
          <w:color w:val="333333"/>
        </w:rPr>
        <w:t>Noitom</w:t>
      </w:r>
      <w:proofErr w:type="spellEnd"/>
      <w:r>
        <w:rPr>
          <w:rFonts w:eastAsia="微软雅黑"/>
          <w:color w:val="333333"/>
        </w:rPr>
        <w:t xml:space="preserve"> PN3</w:t>
      </w:r>
      <w:r>
        <w:rPr>
          <w:rFonts w:eastAsia="微软雅黑"/>
          <w:color w:val="333333"/>
        </w:rPr>
        <w:t>，约</w:t>
      </w:r>
      <w:r>
        <w:rPr>
          <w:rFonts w:eastAsia="微软雅黑"/>
          <w:color w:val="333333"/>
        </w:rPr>
        <w:t>2-4</w:t>
      </w:r>
      <w:r>
        <w:rPr>
          <w:rFonts w:eastAsia="微软雅黑"/>
          <w:color w:val="333333"/>
        </w:rPr>
        <w:t>万元）</w:t>
      </w:r>
      <w:r>
        <w:rPr>
          <w:rFonts w:eastAsia="微软雅黑"/>
          <w:color w:val="333333"/>
        </w:rPr>
        <w:t>+ AI</w:t>
      </w:r>
      <w:r>
        <w:rPr>
          <w:rFonts w:eastAsia="微软雅黑"/>
          <w:color w:val="333333"/>
        </w:rPr>
        <w:t>视觉估计（</w:t>
      </w:r>
      <w:proofErr w:type="spellStart"/>
      <w:r>
        <w:rPr>
          <w:rFonts w:eastAsia="微软雅黑"/>
          <w:color w:val="333333"/>
        </w:rPr>
        <w:t>MediaPipe</w:t>
      </w:r>
      <w:proofErr w:type="spellEnd"/>
      <w:r>
        <w:rPr>
          <w:rFonts w:eastAsia="微软雅黑"/>
          <w:color w:val="333333"/>
        </w:rPr>
        <w:t>，免费）</w:t>
      </w:r>
      <w:r>
        <w:rPr>
          <w:rFonts w:eastAsia="微软雅黑"/>
          <w:color w:val="333333"/>
        </w:rPr>
        <w:t>"</w:t>
      </w:r>
      <w:r>
        <w:rPr>
          <w:rFonts w:eastAsia="微软雅黑"/>
          <w:color w:val="333333"/>
        </w:rPr>
        <w:t>的混合方案。专业动作用惯性捕捉建立标准动作库，学生日常训练则通过普通摄像头</w:t>
      </w:r>
      <w:r>
        <w:rPr>
          <w:rFonts w:eastAsia="微软雅黑"/>
          <w:color w:val="333333"/>
        </w:rPr>
        <w:t>+AI</w:t>
      </w:r>
      <w:r>
        <w:rPr>
          <w:rFonts w:eastAsia="微软雅黑"/>
          <w:color w:val="333333"/>
        </w:rPr>
        <w:t>视觉进行实时评估，兼顾精度与可推广性。</w:t>
      </w:r>
    </w:p>
    <w:p w14:paraId="62327530" w14:textId="77777777" w:rsidR="00246EF6" w:rsidRDefault="001F18E5">
      <w:pPr>
        <w:pStyle w:val="2"/>
      </w:pPr>
      <w:r>
        <w:t>3.2 AI</w:t>
      </w:r>
      <w:r>
        <w:t>姿态估计与动作评估技术</w:t>
      </w:r>
    </w:p>
    <w:p w14:paraId="44C697D1" w14:textId="77777777" w:rsidR="00246EF6" w:rsidRDefault="001F18E5">
      <w:pPr>
        <w:spacing w:after="120" w:line="360" w:lineRule="auto"/>
        <w:ind w:firstLine="480"/>
      </w:pPr>
      <w:r>
        <w:rPr>
          <w:rFonts w:eastAsia="微软雅黑"/>
          <w:color w:val="333333"/>
        </w:rPr>
        <w:t>AI</w:t>
      </w:r>
      <w:r>
        <w:rPr>
          <w:rFonts w:eastAsia="微软雅黑"/>
          <w:color w:val="333333"/>
        </w:rPr>
        <w:t>姿态估计是实现</w:t>
      </w:r>
      <w:r>
        <w:rPr>
          <w:rFonts w:eastAsia="微软雅黑"/>
          <w:color w:val="333333"/>
        </w:rPr>
        <w:t>"</w:t>
      </w:r>
      <w:r>
        <w:rPr>
          <w:rFonts w:eastAsia="微软雅黑"/>
          <w:color w:val="333333"/>
        </w:rPr>
        <w:t>无穿戴</w:t>
      </w:r>
      <w:r>
        <w:rPr>
          <w:rFonts w:eastAsia="微软雅黑"/>
          <w:color w:val="333333"/>
        </w:rPr>
        <w:t>"</w:t>
      </w:r>
      <w:r>
        <w:rPr>
          <w:rFonts w:eastAsia="微软雅黑"/>
          <w:color w:val="333333"/>
        </w:rPr>
        <w:t>动作纠错的核心能力。主流技术方案对比如下：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400"/>
        <w:gridCol w:w="1400"/>
        <w:gridCol w:w="1200"/>
        <w:gridCol w:w="2260"/>
      </w:tblGrid>
      <w:tr w:rsidR="00246EF6" w14:paraId="6D719E63" w14:textId="77777777">
        <w:trPr>
          <w:cantSplit/>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1BAFD8D" w14:textId="77777777" w:rsidR="00246EF6" w:rsidRDefault="001F18E5">
            <w:pPr>
              <w:jc w:val="center"/>
            </w:pPr>
            <w:r>
              <w:rPr>
                <w:rFonts w:eastAsia="微软雅黑"/>
                <w:b/>
                <w:bCs/>
                <w:color w:val="FFFFFF"/>
                <w:sz w:val="20"/>
                <w:szCs w:val="20"/>
              </w:rPr>
              <w:t>模型</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D9DCEC8" w14:textId="77777777" w:rsidR="00246EF6" w:rsidRDefault="001F18E5">
            <w:pPr>
              <w:jc w:val="center"/>
            </w:pPr>
            <w:r>
              <w:rPr>
                <w:rFonts w:eastAsia="微软雅黑"/>
                <w:b/>
                <w:bCs/>
                <w:color w:val="FFFFFF"/>
                <w:sz w:val="20"/>
                <w:szCs w:val="20"/>
              </w:rPr>
              <w:t>关键点数</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A12B037" w14:textId="77777777" w:rsidR="00246EF6" w:rsidRDefault="001F18E5">
            <w:pPr>
              <w:jc w:val="center"/>
            </w:pPr>
            <w:r>
              <w:rPr>
                <w:rFonts w:eastAsia="微软雅黑"/>
                <w:b/>
                <w:bCs/>
                <w:color w:val="FFFFFF"/>
                <w:sz w:val="20"/>
                <w:szCs w:val="20"/>
              </w:rPr>
              <w:t>精度</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9FEF47C" w14:textId="77777777" w:rsidR="00246EF6" w:rsidRDefault="001F18E5">
            <w:pPr>
              <w:jc w:val="center"/>
            </w:pPr>
            <w:r>
              <w:rPr>
                <w:rFonts w:eastAsia="微软雅黑"/>
                <w:b/>
                <w:bCs/>
                <w:color w:val="FFFFFF"/>
                <w:sz w:val="20"/>
                <w:szCs w:val="20"/>
              </w:rPr>
              <w:t>推理速度</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4F63654" w14:textId="77777777" w:rsidR="00246EF6" w:rsidRDefault="001F18E5">
            <w:pPr>
              <w:jc w:val="center"/>
            </w:pPr>
            <w:r>
              <w:rPr>
                <w:rFonts w:eastAsia="微软雅黑"/>
                <w:b/>
                <w:bCs/>
                <w:color w:val="FFFFFF"/>
                <w:sz w:val="20"/>
                <w:szCs w:val="20"/>
              </w:rPr>
              <w:t>模型大小</w:t>
            </w:r>
          </w:p>
        </w:tc>
        <w:tc>
          <w:tcPr>
            <w:tcW w:w="22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48F02F7" w14:textId="77777777" w:rsidR="00246EF6" w:rsidRDefault="001F18E5">
            <w:pPr>
              <w:jc w:val="center"/>
            </w:pPr>
            <w:r>
              <w:rPr>
                <w:rFonts w:eastAsia="微软雅黑"/>
                <w:b/>
                <w:bCs/>
                <w:color w:val="FFFFFF"/>
                <w:sz w:val="20"/>
                <w:szCs w:val="20"/>
              </w:rPr>
              <w:t>适用场景</w:t>
            </w:r>
          </w:p>
        </w:tc>
      </w:tr>
      <w:tr w:rsidR="00246EF6" w14:paraId="0400655F"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AD621F1" w14:textId="77777777" w:rsidR="00246EF6" w:rsidRDefault="001F18E5">
            <w:pPr>
              <w:jc w:val="center"/>
            </w:pPr>
            <w:proofErr w:type="spellStart"/>
            <w:r>
              <w:rPr>
                <w:rFonts w:eastAsia="微软雅黑"/>
                <w:color w:val="333333"/>
                <w:sz w:val="18"/>
                <w:szCs w:val="18"/>
              </w:rPr>
              <w:t>MediaPipe</w:t>
            </w:r>
            <w:proofErr w:type="spellEnd"/>
            <w:r>
              <w:rPr>
                <w:rFonts w:eastAsia="微软雅黑"/>
                <w:color w:val="333333"/>
                <w:sz w:val="18"/>
                <w:szCs w:val="18"/>
              </w:rPr>
              <w:t xml:space="preserve"> Pose</w:t>
            </w:r>
          </w:p>
        </w:tc>
        <w:tc>
          <w:tcPr>
            <w:tcW w:w="1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3E0FCA2" w14:textId="77777777" w:rsidR="00246EF6" w:rsidRDefault="001F18E5">
            <w:pPr>
              <w:jc w:val="center"/>
            </w:pPr>
            <w:r>
              <w:rPr>
                <w:rFonts w:eastAsia="微软雅黑"/>
                <w:color w:val="333333"/>
                <w:sz w:val="18"/>
                <w:szCs w:val="18"/>
              </w:rPr>
              <w:t>33</w:t>
            </w:r>
            <w:r>
              <w:rPr>
                <w:rFonts w:eastAsia="微软雅黑"/>
                <w:color w:val="333333"/>
                <w:sz w:val="18"/>
                <w:szCs w:val="18"/>
              </w:rPr>
              <w:t>个（含</w:t>
            </w:r>
            <w:r>
              <w:rPr>
                <w:rFonts w:eastAsia="微软雅黑"/>
                <w:color w:val="333333"/>
                <w:sz w:val="18"/>
                <w:szCs w:val="18"/>
              </w:rPr>
              <w:t>3D</w:t>
            </w:r>
            <w:r>
              <w:rPr>
                <w:rFonts w:eastAsia="微软雅黑"/>
                <w:color w:val="333333"/>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948A3C7" w14:textId="77777777" w:rsidR="00246EF6" w:rsidRDefault="001F18E5">
            <w:pPr>
              <w:jc w:val="center"/>
            </w:pPr>
            <w:r>
              <w:rPr>
                <w:rFonts w:eastAsia="微软雅黑"/>
                <w:color w:val="333333"/>
                <w:sz w:val="18"/>
                <w:szCs w:val="18"/>
              </w:rPr>
              <w:t>约</w:t>
            </w:r>
            <w:r>
              <w:rPr>
                <w:rFonts w:eastAsia="微软雅黑"/>
                <w:color w:val="333333"/>
                <w:sz w:val="18"/>
                <w:szCs w:val="18"/>
              </w:rPr>
              <w:t>90%+</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2BFC35C" w14:textId="77777777" w:rsidR="00246EF6" w:rsidRDefault="001F18E5">
            <w:pPr>
              <w:jc w:val="center"/>
            </w:pPr>
            <w:r>
              <w:rPr>
                <w:rFonts w:eastAsia="微软雅黑"/>
                <w:color w:val="333333"/>
                <w:sz w:val="18"/>
                <w:szCs w:val="18"/>
              </w:rPr>
              <w:t>高（实时）</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1B697DB" w14:textId="77777777" w:rsidR="00246EF6" w:rsidRDefault="001F18E5">
            <w:pPr>
              <w:jc w:val="center"/>
            </w:pPr>
            <w:r>
              <w:rPr>
                <w:rFonts w:eastAsia="微软雅黑"/>
                <w:color w:val="333333"/>
                <w:sz w:val="18"/>
                <w:szCs w:val="18"/>
              </w:rPr>
              <w:t>~15MB</w:t>
            </w:r>
          </w:p>
        </w:tc>
        <w:tc>
          <w:tcPr>
            <w:tcW w:w="22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04EC9AEF" w14:textId="77777777" w:rsidR="00246EF6" w:rsidRDefault="001F18E5">
            <w:pPr>
              <w:jc w:val="center"/>
            </w:pPr>
            <w:r>
              <w:rPr>
                <w:rFonts w:eastAsia="微软雅黑"/>
                <w:color w:val="333333"/>
                <w:sz w:val="18"/>
                <w:szCs w:val="18"/>
              </w:rPr>
              <w:t>实时轻量级应用</w:t>
            </w:r>
          </w:p>
        </w:tc>
      </w:tr>
      <w:tr w:rsidR="00246EF6" w14:paraId="786B65FD"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3D96E0" w14:textId="77777777" w:rsidR="00246EF6" w:rsidRDefault="001F18E5">
            <w:pPr>
              <w:jc w:val="center"/>
            </w:pPr>
            <w:proofErr w:type="spellStart"/>
            <w:r>
              <w:rPr>
                <w:rFonts w:eastAsia="微软雅黑"/>
                <w:color w:val="333333"/>
                <w:sz w:val="18"/>
                <w:szCs w:val="18"/>
              </w:rPr>
              <w:t>OpenPose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D1CD0B" w14:textId="77777777" w:rsidR="00246EF6" w:rsidRDefault="001F18E5">
            <w:pPr>
              <w:jc w:val="center"/>
            </w:pPr>
            <w:r>
              <w:rPr>
                <w:rFonts w:eastAsia="微软雅黑"/>
                <w:color w:val="333333"/>
                <w:sz w:val="18"/>
                <w:szCs w:val="18"/>
              </w:rPr>
              <w:t>25</w:t>
            </w:r>
            <w:r>
              <w:rPr>
                <w:rFonts w:eastAsia="微软雅黑"/>
                <w:color w:val="333333"/>
                <w:sz w:val="18"/>
                <w:szCs w:val="18"/>
              </w:rPr>
              <w:t>个</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B3E547" w14:textId="77777777" w:rsidR="00246EF6" w:rsidRDefault="001F18E5">
            <w:pPr>
              <w:jc w:val="center"/>
            </w:pPr>
            <w:r>
              <w:rPr>
                <w:rFonts w:eastAsia="微软雅黑"/>
                <w:color w:val="333333"/>
                <w:sz w:val="18"/>
                <w:szCs w:val="18"/>
              </w:rPr>
              <w:t>较高</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6FBD2B" w14:textId="77777777" w:rsidR="00246EF6" w:rsidRDefault="001F18E5">
            <w:pPr>
              <w:jc w:val="center"/>
            </w:pPr>
            <w:r>
              <w:rPr>
                <w:rFonts w:eastAsia="微软雅黑"/>
                <w:color w:val="333333"/>
                <w:sz w:val="18"/>
                <w:szCs w:val="18"/>
              </w:rPr>
              <w:t>中（需</w:t>
            </w:r>
            <w:r>
              <w:rPr>
                <w:rFonts w:eastAsia="微软雅黑"/>
                <w:color w:val="333333"/>
                <w:sz w:val="18"/>
                <w:szCs w:val="18"/>
              </w:rPr>
              <w:t>GPU</w:t>
            </w:r>
            <w:r>
              <w:rPr>
                <w:rFonts w:eastAsia="微软雅黑"/>
                <w:color w:val="333333"/>
                <w:sz w:val="18"/>
                <w:szCs w:val="18"/>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B8F582" w14:textId="77777777" w:rsidR="00246EF6" w:rsidRDefault="001F18E5">
            <w:pPr>
              <w:jc w:val="center"/>
            </w:pPr>
            <w:r>
              <w:rPr>
                <w:rFonts w:eastAsia="微软雅黑"/>
                <w:color w:val="333333"/>
                <w:sz w:val="18"/>
                <w:szCs w:val="18"/>
              </w:rPr>
              <w:t>较大</w:t>
            </w:r>
          </w:p>
        </w:tc>
        <w:tc>
          <w:tcPr>
            <w:tcW w:w="2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9AF62BB" w14:textId="77777777" w:rsidR="00246EF6" w:rsidRDefault="001F18E5">
            <w:pPr>
              <w:jc w:val="center"/>
            </w:pPr>
            <w:r>
              <w:rPr>
                <w:rFonts w:eastAsia="微软雅黑"/>
                <w:color w:val="333333"/>
                <w:sz w:val="18"/>
                <w:szCs w:val="18"/>
              </w:rPr>
              <w:t>多人</w:t>
            </w:r>
            <w:r>
              <w:rPr>
                <w:rFonts w:eastAsia="微软雅黑"/>
                <w:color w:val="333333"/>
                <w:sz w:val="18"/>
                <w:szCs w:val="18"/>
              </w:rPr>
              <w:t>/</w:t>
            </w:r>
            <w:r>
              <w:rPr>
                <w:rFonts w:eastAsia="微软雅黑"/>
                <w:color w:val="333333"/>
                <w:sz w:val="18"/>
                <w:szCs w:val="18"/>
              </w:rPr>
              <w:t>遮挡场景</w:t>
            </w:r>
          </w:p>
        </w:tc>
      </w:tr>
      <w:tr w:rsidR="00246EF6" w14:paraId="26F776C3"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B3494BE" w14:textId="77777777" w:rsidR="00246EF6" w:rsidRDefault="001F18E5">
            <w:pPr>
              <w:jc w:val="center"/>
            </w:pPr>
            <w:proofErr w:type="spellStart"/>
            <w:r>
              <w:rPr>
                <w:rFonts w:eastAsia="微软雅黑"/>
                <w:color w:val="333333"/>
                <w:sz w:val="18"/>
                <w:szCs w:val="18"/>
              </w:rPr>
              <w:t>HRNet</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B3B245A" w14:textId="77777777" w:rsidR="00246EF6" w:rsidRDefault="001F18E5">
            <w:pPr>
              <w:jc w:val="center"/>
            </w:pPr>
            <w:r>
              <w:rPr>
                <w:rFonts w:eastAsia="微软雅黑"/>
                <w:color w:val="333333"/>
                <w:sz w:val="18"/>
                <w:szCs w:val="18"/>
              </w:rPr>
              <w:t>17</w:t>
            </w:r>
            <w:r>
              <w:rPr>
                <w:rFonts w:eastAsia="微软雅黑"/>
                <w:color w:val="333333"/>
                <w:sz w:val="18"/>
                <w:szCs w:val="18"/>
              </w:rPr>
              <w:t>个</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6EE56AD" w14:textId="77777777" w:rsidR="00246EF6" w:rsidRDefault="001F18E5">
            <w:pPr>
              <w:jc w:val="center"/>
            </w:pPr>
            <w:r>
              <w:rPr>
                <w:rFonts w:eastAsia="微软雅黑"/>
                <w:color w:val="333333"/>
                <w:sz w:val="18"/>
                <w:szCs w:val="18"/>
              </w:rPr>
              <w:t>最高（学术标杆）</w:t>
            </w:r>
          </w:p>
        </w:tc>
        <w:tc>
          <w:tcPr>
            <w:tcW w:w="1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0801DB6" w14:textId="77777777" w:rsidR="00246EF6" w:rsidRDefault="001F18E5">
            <w:pPr>
              <w:jc w:val="center"/>
            </w:pPr>
            <w:r>
              <w:rPr>
                <w:rFonts w:eastAsia="微软雅黑"/>
                <w:color w:val="333333"/>
                <w:sz w:val="18"/>
                <w:szCs w:val="18"/>
              </w:rPr>
              <w:t>低</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E00BA6A" w14:textId="77777777" w:rsidR="00246EF6" w:rsidRDefault="001F18E5">
            <w:pPr>
              <w:jc w:val="center"/>
            </w:pPr>
            <w:r>
              <w:rPr>
                <w:rFonts w:eastAsia="微软雅黑"/>
                <w:color w:val="333333"/>
                <w:sz w:val="18"/>
                <w:szCs w:val="18"/>
              </w:rPr>
              <w:t>大</w:t>
            </w:r>
          </w:p>
        </w:tc>
        <w:tc>
          <w:tcPr>
            <w:tcW w:w="22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CFC528A" w14:textId="77777777" w:rsidR="00246EF6" w:rsidRDefault="001F18E5">
            <w:pPr>
              <w:jc w:val="center"/>
            </w:pPr>
            <w:r>
              <w:rPr>
                <w:rFonts w:eastAsia="微软雅黑"/>
                <w:color w:val="333333"/>
                <w:sz w:val="18"/>
                <w:szCs w:val="18"/>
              </w:rPr>
              <w:t>离线高精度分析</w:t>
            </w:r>
          </w:p>
        </w:tc>
      </w:tr>
      <w:tr w:rsidR="00246EF6" w14:paraId="36819620"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93EFC7" w14:textId="77777777" w:rsidR="00246EF6" w:rsidRDefault="001F18E5">
            <w:pPr>
              <w:jc w:val="center"/>
            </w:pPr>
            <w:proofErr w:type="spellStart"/>
            <w:r>
              <w:rPr>
                <w:rFonts w:eastAsia="微软雅黑"/>
                <w:color w:val="333333"/>
                <w:sz w:val="18"/>
                <w:szCs w:val="18"/>
              </w:rPr>
              <w:t>RTMPose</w:t>
            </w:r>
            <w:proofErr w:type="spellEnd"/>
          </w:p>
        </w:tc>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629670" w14:textId="77777777" w:rsidR="00246EF6" w:rsidRDefault="001F18E5">
            <w:pPr>
              <w:jc w:val="center"/>
            </w:pPr>
            <w:r>
              <w:rPr>
                <w:rFonts w:eastAsia="微软雅黑"/>
                <w:color w:val="333333"/>
                <w:sz w:val="18"/>
                <w:szCs w:val="18"/>
              </w:rPr>
              <w:t>多种配置</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3204F4" w14:textId="77777777" w:rsidR="00246EF6" w:rsidRDefault="001F18E5">
            <w:pPr>
              <w:jc w:val="center"/>
            </w:pPr>
            <w:r>
              <w:rPr>
                <w:rFonts w:eastAsia="微软雅黑"/>
                <w:color w:val="333333"/>
                <w:sz w:val="18"/>
                <w:szCs w:val="18"/>
              </w:rPr>
              <w:t>高</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F4DC4F" w14:textId="77777777" w:rsidR="00246EF6" w:rsidRDefault="001F18E5">
            <w:pPr>
              <w:jc w:val="center"/>
            </w:pPr>
            <w:r>
              <w:rPr>
                <w:rFonts w:eastAsia="微软雅黑"/>
                <w:color w:val="333333"/>
                <w:sz w:val="18"/>
                <w:szCs w:val="18"/>
              </w:rPr>
              <w:t>中高</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B48A1B" w14:textId="77777777" w:rsidR="00246EF6" w:rsidRDefault="001F18E5">
            <w:pPr>
              <w:jc w:val="center"/>
            </w:pPr>
            <w:r>
              <w:rPr>
                <w:rFonts w:eastAsia="微软雅黑"/>
                <w:color w:val="333333"/>
                <w:sz w:val="18"/>
                <w:szCs w:val="18"/>
              </w:rPr>
              <w:t>中等</w:t>
            </w:r>
          </w:p>
        </w:tc>
        <w:tc>
          <w:tcPr>
            <w:tcW w:w="2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230B9F" w14:textId="77777777" w:rsidR="00246EF6" w:rsidRDefault="001F18E5">
            <w:pPr>
              <w:jc w:val="center"/>
            </w:pPr>
            <w:r>
              <w:rPr>
                <w:rFonts w:eastAsia="微软雅黑"/>
                <w:color w:val="333333"/>
                <w:sz w:val="18"/>
                <w:szCs w:val="18"/>
              </w:rPr>
              <w:t>工程化部署</w:t>
            </w:r>
          </w:p>
        </w:tc>
      </w:tr>
    </w:tbl>
    <w:p w14:paraId="2469086B" w14:textId="77777777" w:rsidR="00246EF6" w:rsidRDefault="001F18E5">
      <w:pPr>
        <w:spacing w:after="120" w:line="360" w:lineRule="auto"/>
        <w:ind w:firstLine="480"/>
      </w:pPr>
      <w:r>
        <w:rPr>
          <w:rFonts w:eastAsia="微软雅黑"/>
          <w:color w:val="333333"/>
        </w:rPr>
        <w:t>动作质量自动评分是太极拳考核的关键技术。当前主流方案是：单目</w:t>
      </w:r>
      <w:r>
        <w:rPr>
          <w:rFonts w:eastAsia="微软雅黑"/>
          <w:color w:val="333333"/>
        </w:rPr>
        <w:t>2D</w:t>
      </w:r>
      <w:r>
        <w:rPr>
          <w:rFonts w:eastAsia="微软雅黑"/>
          <w:color w:val="333333"/>
        </w:rPr>
        <w:t>姿态估计提取关键点</w:t>
      </w:r>
      <w:r>
        <w:rPr>
          <w:rFonts w:eastAsia="微软雅黑"/>
          <w:color w:val="333333"/>
        </w:rPr>
        <w:t>→</w:t>
      </w:r>
      <w:r>
        <w:rPr>
          <w:rFonts w:eastAsia="微软雅黑"/>
          <w:color w:val="333333"/>
        </w:rPr>
        <w:t>叠加</w:t>
      </w:r>
      <w:r>
        <w:rPr>
          <w:rFonts w:eastAsia="微软雅黑"/>
          <w:color w:val="333333"/>
        </w:rPr>
        <w:t>2D</w:t>
      </w:r>
      <w:r>
        <w:rPr>
          <w:rFonts w:eastAsia="微软雅黑"/>
          <w:color w:val="333333"/>
        </w:rPr>
        <w:t>到</w:t>
      </w:r>
      <w:r>
        <w:rPr>
          <w:rFonts w:eastAsia="微软雅黑"/>
          <w:color w:val="333333"/>
        </w:rPr>
        <w:t>3D</w:t>
      </w:r>
      <w:r>
        <w:rPr>
          <w:rFonts w:eastAsia="微软雅黑"/>
          <w:color w:val="333333"/>
        </w:rPr>
        <w:t>提升网络（</w:t>
      </w:r>
      <w:r>
        <w:rPr>
          <w:rFonts w:eastAsia="微软雅黑"/>
          <w:color w:val="333333"/>
        </w:rPr>
        <w:t>VideoPose3D</w:t>
      </w:r>
      <w:r>
        <w:rPr>
          <w:rFonts w:eastAsia="微软雅黑"/>
          <w:color w:val="333333"/>
        </w:rPr>
        <w:t>、</w:t>
      </w:r>
      <w:proofErr w:type="spellStart"/>
      <w:r>
        <w:rPr>
          <w:rFonts w:eastAsia="微软雅黑"/>
          <w:color w:val="333333"/>
        </w:rPr>
        <w:t>MotionBERT</w:t>
      </w:r>
      <w:proofErr w:type="spellEnd"/>
      <w:r>
        <w:rPr>
          <w:rFonts w:eastAsia="微软雅黑"/>
          <w:color w:val="333333"/>
        </w:rPr>
        <w:t>）还原三维骨架</w:t>
      </w:r>
      <w:r>
        <w:rPr>
          <w:rFonts w:eastAsia="微软雅黑"/>
          <w:color w:val="333333"/>
        </w:rPr>
        <w:t>→</w:t>
      </w:r>
      <w:r>
        <w:rPr>
          <w:rFonts w:eastAsia="微软雅黑"/>
          <w:color w:val="333333"/>
        </w:rPr>
        <w:t>基于</w:t>
      </w:r>
      <w:r>
        <w:rPr>
          <w:rFonts w:eastAsia="微软雅黑"/>
          <w:color w:val="333333"/>
        </w:rPr>
        <w:t>Transformer</w:t>
      </w:r>
      <w:r>
        <w:rPr>
          <w:rFonts w:eastAsia="微软雅黑"/>
          <w:color w:val="333333"/>
        </w:rPr>
        <w:t>的三维姿</w:t>
      </w:r>
      <w:r>
        <w:rPr>
          <w:rFonts w:eastAsia="微软雅黑"/>
          <w:color w:val="333333"/>
        </w:rPr>
        <w:lastRenderedPageBreak/>
        <w:t>态估计及动作达成度评估。已有专利提出综合计算姿态轨迹形状相似度、节奏匹配度和关节活动范围合</w:t>
      </w:r>
      <w:proofErr w:type="gramStart"/>
      <w:r>
        <w:rPr>
          <w:rFonts w:eastAsia="微软雅黑"/>
          <w:color w:val="333333"/>
        </w:rPr>
        <w:t>规</w:t>
      </w:r>
      <w:proofErr w:type="gramEnd"/>
      <w:r>
        <w:rPr>
          <w:rFonts w:eastAsia="微软雅黑"/>
          <w:color w:val="333333"/>
        </w:rPr>
        <w:t>率三项得分，融合为综合评分。太极拳专用评估系统准确率已达</w:t>
      </w:r>
      <w:r>
        <w:rPr>
          <w:rFonts w:eastAsia="微软雅黑"/>
          <w:color w:val="333333"/>
        </w:rPr>
        <w:t>92%</w:t>
      </w:r>
      <w:r>
        <w:rPr>
          <w:rFonts w:eastAsia="微软雅黑"/>
          <w:color w:val="333333"/>
        </w:rPr>
        <w:t>。</w:t>
      </w:r>
    </w:p>
    <w:p w14:paraId="6C74AC96" w14:textId="77777777" w:rsidR="00246EF6" w:rsidRDefault="001F18E5">
      <w:pPr>
        <w:pStyle w:val="2"/>
      </w:pPr>
      <w:r>
        <w:t xml:space="preserve">3.3 </w:t>
      </w:r>
      <w:r>
        <w:t>三维建模与可视化技术</w:t>
      </w:r>
    </w:p>
    <w:p w14:paraId="530DEDC7" w14:textId="77777777" w:rsidR="00246EF6" w:rsidRDefault="001F18E5">
      <w:pPr>
        <w:spacing w:after="120" w:line="360" w:lineRule="auto"/>
        <w:ind w:firstLine="480"/>
      </w:pPr>
      <w:r>
        <w:rPr>
          <w:rFonts w:eastAsia="微软雅黑"/>
          <w:color w:val="333333"/>
        </w:rPr>
        <w:t>三维建模是</w:t>
      </w:r>
      <w:r>
        <w:rPr>
          <w:rFonts w:eastAsia="微软雅黑"/>
          <w:color w:val="333333"/>
        </w:rPr>
        <w:t>"</w:t>
      </w:r>
      <w:r>
        <w:rPr>
          <w:rFonts w:eastAsia="微软雅黑"/>
          <w:color w:val="333333"/>
        </w:rPr>
        <w:t>数字校史馆</w:t>
      </w:r>
      <w:r>
        <w:rPr>
          <w:rFonts w:eastAsia="微软雅黑"/>
          <w:color w:val="333333"/>
        </w:rPr>
        <w:t>"</w:t>
      </w:r>
      <w:r>
        <w:rPr>
          <w:rFonts w:eastAsia="微软雅黑"/>
          <w:color w:val="333333"/>
        </w:rPr>
        <w:t>和</w:t>
      </w:r>
      <w:r>
        <w:rPr>
          <w:rFonts w:eastAsia="微软雅黑"/>
          <w:color w:val="333333"/>
        </w:rPr>
        <w:t>"</w:t>
      </w:r>
      <w:r>
        <w:rPr>
          <w:rFonts w:eastAsia="微软雅黑"/>
          <w:color w:val="333333"/>
        </w:rPr>
        <w:t>三维动作展示</w:t>
      </w:r>
      <w:r>
        <w:rPr>
          <w:rFonts w:eastAsia="微软雅黑"/>
          <w:color w:val="333333"/>
        </w:rPr>
        <w:t>"</w:t>
      </w:r>
      <w:r>
        <w:rPr>
          <w:rFonts w:eastAsia="微软雅黑"/>
          <w:color w:val="333333"/>
        </w:rPr>
        <w:t>的核心工具。主流工具特点如下：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46EF6" w14:paraId="5778371B" w14:textId="77777777">
        <w:trPr>
          <w:cantSplit/>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867CBB9" w14:textId="77777777" w:rsidR="00246EF6" w:rsidRDefault="001F18E5">
            <w:pPr>
              <w:jc w:val="center"/>
            </w:pPr>
            <w:r>
              <w:rPr>
                <w:rFonts w:eastAsia="微软雅黑"/>
                <w:b/>
                <w:bCs/>
                <w:color w:val="FFFFFF"/>
                <w:sz w:val="20"/>
                <w:szCs w:val="20"/>
              </w:rPr>
              <w:t>工具</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0FF6FA5" w14:textId="77777777" w:rsidR="00246EF6" w:rsidRDefault="001F18E5">
            <w:pPr>
              <w:jc w:val="center"/>
            </w:pPr>
            <w:r>
              <w:rPr>
                <w:rFonts w:eastAsia="微软雅黑"/>
                <w:b/>
                <w:bCs/>
                <w:color w:val="FFFFFF"/>
                <w:sz w:val="20"/>
                <w:szCs w:val="20"/>
              </w:rPr>
              <w:t>特点</w:t>
            </w:r>
          </w:p>
        </w:tc>
        <w:tc>
          <w:tcPr>
            <w:tcW w:w="4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26AD4F4" w14:textId="77777777" w:rsidR="00246EF6" w:rsidRDefault="001F18E5">
            <w:pPr>
              <w:jc w:val="center"/>
            </w:pPr>
            <w:r>
              <w:rPr>
                <w:rFonts w:eastAsia="微软雅黑"/>
                <w:b/>
                <w:bCs/>
                <w:color w:val="FFFFFF"/>
                <w:sz w:val="20"/>
                <w:szCs w:val="20"/>
              </w:rPr>
              <w:t>本项目应用场景</w:t>
            </w:r>
          </w:p>
        </w:tc>
      </w:tr>
      <w:tr w:rsidR="00246EF6" w14:paraId="2F1D44DD"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9E6F5EE" w14:textId="77777777" w:rsidR="00246EF6" w:rsidRDefault="001F18E5">
            <w:pPr>
              <w:jc w:val="center"/>
            </w:pPr>
            <w:r>
              <w:rPr>
                <w:rFonts w:eastAsia="微软雅黑"/>
                <w:color w:val="333333"/>
                <w:sz w:val="18"/>
                <w:szCs w:val="18"/>
              </w:rPr>
              <w:t>SketchUp</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C758440" w14:textId="77777777" w:rsidR="00246EF6" w:rsidRDefault="001F18E5">
            <w:pPr>
              <w:jc w:val="center"/>
            </w:pPr>
            <w:r>
              <w:rPr>
                <w:rFonts w:eastAsia="微软雅黑"/>
                <w:color w:val="333333"/>
                <w:sz w:val="18"/>
                <w:szCs w:val="18"/>
              </w:rPr>
              <w:t>快速建模、学习曲线低、界面直观</w:t>
            </w:r>
          </w:p>
        </w:tc>
        <w:tc>
          <w:tcPr>
            <w:tcW w:w="4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35F6E74" w14:textId="77777777" w:rsidR="00246EF6" w:rsidRDefault="001F18E5">
            <w:pPr>
              <w:jc w:val="center"/>
            </w:pPr>
            <w:r>
              <w:rPr>
                <w:rFonts w:eastAsia="微软雅黑"/>
                <w:color w:val="333333"/>
                <w:sz w:val="18"/>
                <w:szCs w:val="18"/>
              </w:rPr>
              <w:t>数字校史馆场景搭建、建筑漫游</w:t>
            </w:r>
          </w:p>
        </w:tc>
      </w:tr>
      <w:tr w:rsidR="00246EF6" w14:paraId="24C66ACF"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E79B58" w14:textId="77777777" w:rsidR="00246EF6" w:rsidRDefault="001F18E5">
            <w:pPr>
              <w:jc w:val="center"/>
            </w:pPr>
            <w:r>
              <w:rPr>
                <w:rFonts w:eastAsia="微软雅黑"/>
                <w:color w:val="333333"/>
                <w:sz w:val="18"/>
                <w:szCs w:val="18"/>
              </w:rPr>
              <w:t>Blender</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3F3645" w14:textId="77777777" w:rsidR="00246EF6" w:rsidRDefault="001F18E5">
            <w:pPr>
              <w:jc w:val="center"/>
            </w:pPr>
            <w:r>
              <w:rPr>
                <w:rFonts w:eastAsia="微软雅黑"/>
                <w:color w:val="333333"/>
                <w:sz w:val="18"/>
                <w:szCs w:val="18"/>
              </w:rPr>
              <w:t>开源免费、功能全面</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11AA7E" w14:textId="77777777" w:rsidR="00246EF6" w:rsidRDefault="001F18E5">
            <w:pPr>
              <w:jc w:val="center"/>
            </w:pPr>
            <w:r>
              <w:rPr>
                <w:rFonts w:eastAsia="微软雅黑"/>
                <w:color w:val="333333"/>
                <w:sz w:val="18"/>
                <w:szCs w:val="18"/>
              </w:rPr>
              <w:t>三维人体动作制作、骨骼动画、角色建模</w:t>
            </w:r>
          </w:p>
        </w:tc>
      </w:tr>
      <w:tr w:rsidR="00246EF6" w14:paraId="3D5D9CFF"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AFC422A" w14:textId="77777777" w:rsidR="00246EF6" w:rsidRDefault="001F18E5">
            <w:pPr>
              <w:jc w:val="center"/>
            </w:pPr>
            <w:r>
              <w:rPr>
                <w:rFonts w:eastAsia="微软雅黑"/>
                <w:color w:val="333333"/>
                <w:sz w:val="18"/>
                <w:szCs w:val="18"/>
              </w:rPr>
              <w:t>UE5</w:t>
            </w:r>
          </w:p>
        </w:tc>
        <w:tc>
          <w:tcPr>
            <w:tcW w:w="3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A834396" w14:textId="77777777" w:rsidR="00246EF6" w:rsidRDefault="001F18E5">
            <w:pPr>
              <w:jc w:val="center"/>
            </w:pPr>
            <w:r>
              <w:rPr>
                <w:rFonts w:eastAsia="微软雅黑"/>
                <w:color w:val="333333"/>
                <w:sz w:val="18"/>
                <w:szCs w:val="18"/>
              </w:rPr>
              <w:t>高精度实时渲染</w:t>
            </w:r>
          </w:p>
        </w:tc>
        <w:tc>
          <w:tcPr>
            <w:tcW w:w="4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8C4B4EC" w14:textId="77777777" w:rsidR="00246EF6" w:rsidRDefault="001F18E5">
            <w:pPr>
              <w:jc w:val="center"/>
            </w:pPr>
            <w:r>
              <w:rPr>
                <w:rFonts w:eastAsia="微软雅黑"/>
                <w:color w:val="333333"/>
                <w:sz w:val="18"/>
                <w:szCs w:val="18"/>
              </w:rPr>
              <w:t>VR</w:t>
            </w:r>
            <w:r>
              <w:rPr>
                <w:rFonts w:eastAsia="微软雅黑"/>
                <w:color w:val="333333"/>
                <w:sz w:val="18"/>
                <w:szCs w:val="18"/>
              </w:rPr>
              <w:t>沉浸式场景渲染（可选升级）</w:t>
            </w:r>
          </w:p>
        </w:tc>
      </w:tr>
      <w:tr w:rsidR="00246EF6" w14:paraId="652872B8"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5CC59E" w14:textId="77777777" w:rsidR="00246EF6" w:rsidRDefault="001F18E5">
            <w:pPr>
              <w:jc w:val="center"/>
            </w:pPr>
            <w:r>
              <w:rPr>
                <w:rFonts w:eastAsia="微软雅黑"/>
                <w:color w:val="333333"/>
                <w:sz w:val="18"/>
                <w:szCs w:val="18"/>
              </w:rPr>
              <w:t>Lumion</w:t>
            </w:r>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161637" w14:textId="77777777" w:rsidR="00246EF6" w:rsidRDefault="001F18E5">
            <w:pPr>
              <w:jc w:val="center"/>
            </w:pPr>
            <w:r>
              <w:rPr>
                <w:rFonts w:eastAsia="微软雅黑"/>
                <w:color w:val="333333"/>
                <w:sz w:val="18"/>
                <w:szCs w:val="18"/>
              </w:rPr>
              <w:t>实时建筑可视化渲染</w:t>
            </w:r>
          </w:p>
        </w:tc>
        <w:tc>
          <w:tcPr>
            <w:tcW w:w="4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5F1154" w14:textId="77777777" w:rsidR="00246EF6" w:rsidRDefault="001F18E5">
            <w:pPr>
              <w:jc w:val="center"/>
            </w:pPr>
            <w:r>
              <w:rPr>
                <w:rFonts w:eastAsia="微软雅黑"/>
                <w:color w:val="333333"/>
                <w:sz w:val="18"/>
                <w:szCs w:val="18"/>
              </w:rPr>
              <w:t>配合</w:t>
            </w:r>
            <w:r>
              <w:rPr>
                <w:rFonts w:eastAsia="微软雅黑"/>
                <w:color w:val="333333"/>
                <w:sz w:val="18"/>
                <w:szCs w:val="18"/>
              </w:rPr>
              <w:t>SketchUp</w:t>
            </w:r>
            <w:r>
              <w:rPr>
                <w:rFonts w:eastAsia="微软雅黑"/>
                <w:color w:val="333333"/>
                <w:sz w:val="18"/>
                <w:szCs w:val="18"/>
              </w:rPr>
              <w:t>进行场景渲染</w:t>
            </w:r>
          </w:p>
        </w:tc>
      </w:tr>
    </w:tbl>
    <w:p w14:paraId="5BC5E751" w14:textId="77777777" w:rsidR="00246EF6" w:rsidRDefault="001F18E5">
      <w:pPr>
        <w:spacing w:after="120" w:line="360" w:lineRule="auto"/>
        <w:ind w:firstLine="480"/>
      </w:pPr>
      <w:r>
        <w:rPr>
          <w:rFonts w:eastAsia="微软雅黑"/>
          <w:color w:val="333333"/>
        </w:rPr>
        <w:t>对于本项目的三维设计师，</w:t>
      </w:r>
      <w:r>
        <w:rPr>
          <w:rFonts w:eastAsia="微软雅黑"/>
          <w:color w:val="333333"/>
        </w:rPr>
        <w:t>SketchUp</w:t>
      </w:r>
      <w:r>
        <w:rPr>
          <w:rFonts w:eastAsia="微软雅黑"/>
          <w:color w:val="333333"/>
        </w:rPr>
        <w:t>用于搭建数字校史馆的静态场景（快速出原型），</w:t>
      </w:r>
      <w:r>
        <w:rPr>
          <w:rFonts w:eastAsia="微软雅黑"/>
          <w:color w:val="333333"/>
        </w:rPr>
        <w:t>Blender</w:t>
      </w:r>
      <w:r>
        <w:rPr>
          <w:rFonts w:eastAsia="微软雅黑"/>
          <w:color w:val="333333"/>
        </w:rPr>
        <w:t>用于制作太极拳三维动作素材（骨骼动画绑定和渲染）。</w:t>
      </w:r>
      <w:r>
        <w:rPr>
          <w:rFonts w:eastAsia="微软雅黑"/>
          <w:color w:val="333333"/>
        </w:rPr>
        <w:t>AI</w:t>
      </w:r>
      <w:r>
        <w:rPr>
          <w:rFonts w:eastAsia="微软雅黑"/>
          <w:color w:val="333333"/>
        </w:rPr>
        <w:t>赋能后</w:t>
      </w:r>
      <w:r>
        <w:rPr>
          <w:rFonts w:eastAsia="微软雅黑"/>
          <w:color w:val="333333"/>
        </w:rPr>
        <w:t>SketchUp</w:t>
      </w:r>
      <w:r>
        <w:rPr>
          <w:rFonts w:eastAsia="微软雅黑"/>
          <w:color w:val="333333"/>
        </w:rPr>
        <w:t>已支持</w:t>
      </w:r>
      <w:r>
        <w:rPr>
          <w:rFonts w:eastAsia="微软雅黑"/>
          <w:color w:val="333333"/>
        </w:rPr>
        <w:t>"</w:t>
      </w:r>
      <w:r>
        <w:rPr>
          <w:rFonts w:eastAsia="微软雅黑"/>
          <w:color w:val="333333"/>
        </w:rPr>
        <w:t>实景照片</w:t>
      </w:r>
      <w:proofErr w:type="gramStart"/>
      <w:r>
        <w:rPr>
          <w:rFonts w:eastAsia="微软雅黑"/>
          <w:color w:val="333333"/>
        </w:rPr>
        <w:t>秒变三维</w:t>
      </w:r>
      <w:proofErr w:type="gramEnd"/>
      <w:r>
        <w:rPr>
          <w:rFonts w:eastAsia="微软雅黑"/>
          <w:color w:val="333333"/>
        </w:rPr>
        <w:t>模型</w:t>
      </w:r>
      <w:r>
        <w:rPr>
          <w:rFonts w:eastAsia="微软雅黑"/>
          <w:color w:val="333333"/>
        </w:rPr>
        <w:t>"</w:t>
      </w:r>
      <w:r>
        <w:rPr>
          <w:rFonts w:eastAsia="微软雅黑"/>
          <w:color w:val="333333"/>
        </w:rPr>
        <w:t>功能，可大幅提升场景建模效率。</w:t>
      </w:r>
    </w:p>
    <w:p w14:paraId="5247EC89" w14:textId="77777777" w:rsidR="00246EF6" w:rsidRDefault="001F18E5">
      <w:pPr>
        <w:pStyle w:val="2"/>
      </w:pPr>
      <w:r>
        <w:t>3.4 VR/AR</w:t>
      </w:r>
      <w:r>
        <w:t>沉浸式教学技术</w:t>
      </w:r>
    </w:p>
    <w:p w14:paraId="2C4A2301" w14:textId="77777777" w:rsidR="00246EF6" w:rsidRDefault="001F18E5">
      <w:pPr>
        <w:spacing w:after="120" w:line="360" w:lineRule="auto"/>
        <w:ind w:firstLine="480"/>
      </w:pPr>
      <w:r>
        <w:rPr>
          <w:rFonts w:eastAsia="微软雅黑"/>
          <w:color w:val="333333"/>
        </w:rPr>
        <w:t>VR/AR</w:t>
      </w:r>
      <w:r>
        <w:rPr>
          <w:rFonts w:eastAsia="微软雅黑"/>
          <w:color w:val="333333"/>
        </w:rPr>
        <w:t>技术在武术教学中的应用已取得突破性进展。标杆案例包括：</w:t>
      </w:r>
    </w:p>
    <w:p w14:paraId="332DB209" w14:textId="77777777" w:rsidR="00246EF6" w:rsidRDefault="001F18E5">
      <w:pPr>
        <w:spacing w:after="120" w:line="360" w:lineRule="auto"/>
      </w:pPr>
      <w:r>
        <w:rPr>
          <w:rFonts w:eastAsia="微软雅黑"/>
          <w:b/>
          <w:bCs/>
          <w:color w:val="333333"/>
        </w:rPr>
        <w:t>武汉体育学院</w:t>
      </w:r>
      <w:r>
        <w:rPr>
          <w:rFonts w:eastAsia="微软雅黑"/>
          <w:b/>
          <w:bCs/>
          <w:color w:val="333333"/>
        </w:rPr>
        <w:t>VR</w:t>
      </w:r>
      <w:r>
        <w:rPr>
          <w:rFonts w:eastAsia="微软雅黑"/>
          <w:b/>
          <w:bCs/>
          <w:color w:val="333333"/>
        </w:rPr>
        <w:t>武当太极教学系统：</w:t>
      </w:r>
      <w:r>
        <w:rPr>
          <w:rFonts w:eastAsia="微软雅黑"/>
          <w:color w:val="333333"/>
        </w:rPr>
        <w:t>以全国太极拳冠军吴雪琴的技术动作为模型，通过毫米级精准捕捉和全景影像重建技术实现沉浸式武当山场景，学习者佩戴</w:t>
      </w:r>
      <w:r>
        <w:rPr>
          <w:rFonts w:eastAsia="微软雅黑"/>
          <w:color w:val="333333"/>
        </w:rPr>
        <w:t>VR</w:t>
      </w:r>
      <w:proofErr w:type="gramStart"/>
      <w:r>
        <w:rPr>
          <w:rFonts w:eastAsia="微软雅黑"/>
          <w:color w:val="333333"/>
        </w:rPr>
        <w:t>头显跟随</w:t>
      </w:r>
      <w:proofErr w:type="gramEnd"/>
      <w:r>
        <w:rPr>
          <w:rFonts w:eastAsia="微软雅黑"/>
          <w:color w:val="333333"/>
        </w:rPr>
        <w:t>数字教练学习，评价系统实时分析习练者动作。在</w:t>
      </w:r>
      <w:r>
        <w:rPr>
          <w:rFonts w:eastAsia="微软雅黑"/>
          <w:color w:val="333333"/>
        </w:rPr>
        <w:t>2025</w:t>
      </w:r>
      <w:r>
        <w:rPr>
          <w:rFonts w:eastAsia="微软雅黑"/>
          <w:color w:val="333333"/>
        </w:rPr>
        <w:t>世界数字教育大会上获教育部及多国学者高度评价。</w:t>
      </w:r>
    </w:p>
    <w:p w14:paraId="7B13C07C" w14:textId="77777777" w:rsidR="00246EF6" w:rsidRDefault="001F18E5">
      <w:pPr>
        <w:spacing w:after="120" w:line="360" w:lineRule="auto"/>
      </w:pPr>
      <w:r>
        <w:rPr>
          <w:rFonts w:eastAsia="微软雅黑"/>
          <w:b/>
          <w:bCs/>
          <w:color w:val="333333"/>
        </w:rPr>
        <w:t>"</w:t>
      </w:r>
      <w:r>
        <w:rPr>
          <w:rFonts w:eastAsia="微软雅黑"/>
          <w:b/>
          <w:bCs/>
          <w:color w:val="333333"/>
        </w:rPr>
        <w:t>逍遥武当</w:t>
      </w:r>
      <w:r>
        <w:rPr>
          <w:rFonts w:eastAsia="微软雅黑"/>
          <w:b/>
          <w:bCs/>
          <w:color w:val="333333"/>
        </w:rPr>
        <w:t>"</w:t>
      </w:r>
      <w:r>
        <w:rPr>
          <w:rFonts w:eastAsia="微软雅黑"/>
          <w:b/>
          <w:bCs/>
          <w:color w:val="333333"/>
        </w:rPr>
        <w:t>大空间</w:t>
      </w:r>
      <w:r>
        <w:rPr>
          <w:rFonts w:eastAsia="微软雅黑"/>
          <w:b/>
          <w:bCs/>
          <w:color w:val="333333"/>
        </w:rPr>
        <w:t>VR</w:t>
      </w:r>
      <w:r>
        <w:rPr>
          <w:rFonts w:eastAsia="微软雅黑"/>
          <w:b/>
          <w:bCs/>
          <w:color w:val="333333"/>
        </w:rPr>
        <w:t>：</w:t>
      </w:r>
      <w:r>
        <w:rPr>
          <w:rFonts w:eastAsia="微软雅黑"/>
          <w:color w:val="333333"/>
        </w:rPr>
        <w:t>采用</w:t>
      </w:r>
      <w:r>
        <w:rPr>
          <w:rFonts w:eastAsia="微软雅黑"/>
          <w:color w:val="333333"/>
        </w:rPr>
        <w:t>LBE</w:t>
      </w:r>
      <w:r>
        <w:rPr>
          <w:rFonts w:eastAsia="微软雅黑"/>
          <w:color w:val="333333"/>
        </w:rPr>
        <w:t>空间调度技术、</w:t>
      </w:r>
      <w:r>
        <w:rPr>
          <w:rFonts w:eastAsia="微软雅黑"/>
          <w:color w:val="333333"/>
        </w:rPr>
        <w:t>4</w:t>
      </w:r>
      <w:r>
        <w:rPr>
          <w:rFonts w:eastAsia="微软雅黑"/>
          <w:color w:val="333333"/>
        </w:rPr>
        <w:t>个摄像头</w:t>
      </w:r>
      <w:r>
        <w:rPr>
          <w:rFonts w:eastAsia="微软雅黑"/>
          <w:color w:val="333333"/>
        </w:rPr>
        <w:t>VR</w:t>
      </w:r>
      <w:proofErr w:type="gramStart"/>
      <w:r>
        <w:rPr>
          <w:rFonts w:eastAsia="微软雅黑"/>
          <w:color w:val="333333"/>
        </w:rPr>
        <w:t>头显</w:t>
      </w:r>
      <w:proofErr w:type="gramEnd"/>
      <w:r>
        <w:rPr>
          <w:rFonts w:eastAsia="微软雅黑"/>
          <w:color w:val="333333"/>
        </w:rPr>
        <w:t>+</w:t>
      </w:r>
      <w:r>
        <w:rPr>
          <w:rFonts w:eastAsia="微软雅黑"/>
          <w:color w:val="333333"/>
        </w:rPr>
        <w:t>背包主机、</w:t>
      </w:r>
      <w:r>
        <w:rPr>
          <w:rFonts w:eastAsia="微软雅黑"/>
          <w:color w:val="333333"/>
        </w:rPr>
        <w:t>UE5</w:t>
      </w:r>
      <w:r>
        <w:rPr>
          <w:rFonts w:eastAsia="微软雅黑"/>
          <w:color w:val="333333"/>
        </w:rPr>
        <w:t>引擎高仿真建模，千余平方米体验场地，实现</w:t>
      </w:r>
      <w:r>
        <w:rPr>
          <w:rFonts w:eastAsia="微软雅黑"/>
          <w:color w:val="333333"/>
        </w:rPr>
        <w:t>"</w:t>
      </w:r>
      <w:r>
        <w:rPr>
          <w:rFonts w:eastAsia="微软雅黑"/>
          <w:color w:val="333333"/>
        </w:rPr>
        <w:t>数字孪生</w:t>
      </w:r>
      <w:r>
        <w:rPr>
          <w:rFonts w:eastAsia="微软雅黑"/>
          <w:color w:val="333333"/>
        </w:rPr>
        <w:t>"</w:t>
      </w:r>
      <w:r>
        <w:rPr>
          <w:rFonts w:eastAsia="微软雅黑"/>
          <w:color w:val="333333"/>
        </w:rPr>
        <w:t>武当山中的沉浸式互动体验。</w:t>
      </w:r>
    </w:p>
    <w:p w14:paraId="3FCC3E3F" w14:textId="77777777" w:rsidR="00246EF6" w:rsidRDefault="001F18E5">
      <w:pPr>
        <w:spacing w:after="120" w:line="360" w:lineRule="auto"/>
        <w:ind w:firstLine="480"/>
      </w:pPr>
      <w:r>
        <w:rPr>
          <w:rFonts w:eastAsia="微软雅黑"/>
          <w:color w:val="333333"/>
        </w:rPr>
        <w:t>对于本项目，</w:t>
      </w:r>
      <w:r>
        <w:rPr>
          <w:rFonts w:eastAsia="微软雅黑"/>
          <w:color w:val="333333"/>
        </w:rPr>
        <w:t>VR</w:t>
      </w:r>
      <w:r>
        <w:rPr>
          <w:rFonts w:eastAsia="微软雅黑"/>
          <w:color w:val="333333"/>
        </w:rPr>
        <w:t>模块可作为</w:t>
      </w:r>
      <w:r>
        <w:rPr>
          <w:rFonts w:eastAsia="微软雅黑"/>
          <w:color w:val="333333"/>
        </w:rPr>
        <w:t>"</w:t>
      </w:r>
      <w:r>
        <w:rPr>
          <w:rFonts w:eastAsia="微软雅黑"/>
          <w:color w:val="333333"/>
        </w:rPr>
        <w:t>亮点展示</w:t>
      </w:r>
      <w:r>
        <w:rPr>
          <w:rFonts w:eastAsia="微软雅黑"/>
          <w:color w:val="333333"/>
        </w:rPr>
        <w:t>"</w:t>
      </w:r>
      <w:r>
        <w:rPr>
          <w:rFonts w:eastAsia="微软雅黑"/>
          <w:color w:val="333333"/>
        </w:rPr>
        <w:t>而非</w:t>
      </w:r>
      <w:r>
        <w:rPr>
          <w:rFonts w:eastAsia="微软雅黑"/>
          <w:color w:val="333333"/>
        </w:rPr>
        <w:t>"</w:t>
      </w:r>
      <w:r>
        <w:rPr>
          <w:rFonts w:eastAsia="微软雅黑"/>
          <w:color w:val="333333"/>
        </w:rPr>
        <w:t>核心功能</w:t>
      </w:r>
      <w:r>
        <w:rPr>
          <w:rFonts w:eastAsia="微软雅黑"/>
          <w:color w:val="333333"/>
        </w:rPr>
        <w:t>"</w:t>
      </w:r>
      <w:r>
        <w:rPr>
          <w:rFonts w:eastAsia="微软雅黑"/>
          <w:color w:val="333333"/>
        </w:rPr>
        <w:t>，在交互原型中预留</w:t>
      </w:r>
      <w:r>
        <w:rPr>
          <w:rFonts w:eastAsia="微软雅黑"/>
          <w:color w:val="333333"/>
        </w:rPr>
        <w:t>VR</w:t>
      </w:r>
      <w:r>
        <w:rPr>
          <w:rFonts w:eastAsia="微软雅黑"/>
          <w:color w:val="333333"/>
        </w:rPr>
        <w:t>体验入口即可。</w:t>
      </w:r>
    </w:p>
    <w:p w14:paraId="197CD1A1" w14:textId="77777777" w:rsidR="00246EF6" w:rsidRDefault="001F18E5">
      <w:pPr>
        <w:pStyle w:val="2"/>
      </w:pPr>
      <w:r>
        <w:t xml:space="preserve">3.5 </w:t>
      </w:r>
      <w:r>
        <w:t>交互式数字教学系统技术架构</w:t>
      </w:r>
    </w:p>
    <w:p w14:paraId="6482BFB0" w14:textId="77777777" w:rsidR="00246EF6" w:rsidRDefault="001F18E5">
      <w:pPr>
        <w:spacing w:after="120" w:line="360" w:lineRule="auto"/>
        <w:ind w:firstLine="480"/>
      </w:pPr>
      <w:r>
        <w:rPr>
          <w:rFonts w:eastAsia="微软雅黑"/>
          <w:color w:val="333333"/>
        </w:rPr>
        <w:t>本项目</w:t>
      </w:r>
      <w:r>
        <w:rPr>
          <w:rFonts w:eastAsia="微软雅黑"/>
          <w:color w:val="333333"/>
        </w:rPr>
        <w:t>"</w:t>
      </w:r>
      <w:proofErr w:type="gramStart"/>
      <w:r>
        <w:rPr>
          <w:rFonts w:eastAsia="微软雅黑"/>
          <w:color w:val="333333"/>
        </w:rPr>
        <w:t>智承太极</w:t>
      </w:r>
      <w:proofErr w:type="gramEnd"/>
      <w:r>
        <w:rPr>
          <w:rFonts w:eastAsia="微软雅黑"/>
          <w:color w:val="333333"/>
        </w:rPr>
        <w:t>"</w:t>
      </w:r>
      <w:r>
        <w:rPr>
          <w:rFonts w:eastAsia="微软雅黑"/>
          <w:color w:val="333333"/>
        </w:rPr>
        <w:t>系统的技术架构建议采用四层模型：</w:t>
      </w:r>
    </w:p>
    <w:p w14:paraId="0700B79B" w14:textId="77777777" w:rsidR="00246EF6" w:rsidRDefault="001F18E5">
      <w:pPr>
        <w:spacing w:after="120" w:line="360" w:lineRule="auto"/>
      </w:pPr>
      <w:r>
        <w:rPr>
          <w:rFonts w:eastAsia="微软雅黑"/>
          <w:b/>
          <w:bCs/>
          <w:color w:val="333333"/>
        </w:rPr>
        <w:t>前端展示层：</w:t>
      </w:r>
      <w:r>
        <w:rPr>
          <w:rFonts w:eastAsia="微软雅黑"/>
          <w:color w:val="333333"/>
        </w:rPr>
        <w:t>Web</w:t>
      </w:r>
      <w:r>
        <w:rPr>
          <w:rFonts w:eastAsia="微软雅黑"/>
          <w:color w:val="333333"/>
        </w:rPr>
        <w:t>端使用</w:t>
      </w:r>
      <w:r>
        <w:rPr>
          <w:rFonts w:eastAsia="微软雅黑"/>
          <w:color w:val="333333"/>
        </w:rPr>
        <w:t>React/Vue.js</w:t>
      </w:r>
      <w:r>
        <w:rPr>
          <w:rFonts w:eastAsia="微软雅黑"/>
          <w:color w:val="333333"/>
        </w:rPr>
        <w:t>，支持三维人体模型实时渲染（</w:t>
      </w:r>
      <w:r>
        <w:rPr>
          <w:rFonts w:eastAsia="微软雅黑"/>
          <w:color w:val="333333"/>
        </w:rPr>
        <w:t>Three.js/WebGL</w:t>
      </w:r>
      <w:r>
        <w:rPr>
          <w:rFonts w:eastAsia="微软雅黑"/>
          <w:color w:val="333333"/>
        </w:rPr>
        <w:t>）；</w:t>
      </w:r>
      <w:r>
        <w:rPr>
          <w:rFonts w:eastAsia="微软雅黑"/>
          <w:color w:val="333333"/>
        </w:rPr>
        <w:t>VR</w:t>
      </w:r>
      <w:r>
        <w:rPr>
          <w:rFonts w:eastAsia="微软雅黑"/>
          <w:color w:val="333333"/>
        </w:rPr>
        <w:t>端使</w:t>
      </w:r>
      <w:r>
        <w:rPr>
          <w:rFonts w:eastAsia="微软雅黑"/>
          <w:color w:val="333333"/>
        </w:rPr>
        <w:lastRenderedPageBreak/>
        <w:t>用</w:t>
      </w:r>
      <w:r>
        <w:rPr>
          <w:rFonts w:eastAsia="微软雅黑"/>
          <w:color w:val="333333"/>
        </w:rPr>
        <w:t>Unity/Unreal Engine</w:t>
      </w:r>
      <w:r>
        <w:rPr>
          <w:rFonts w:eastAsia="微软雅黑"/>
          <w:color w:val="333333"/>
        </w:rPr>
        <w:t>；移动端使用</w:t>
      </w:r>
      <w:r>
        <w:rPr>
          <w:rFonts w:eastAsia="微软雅黑"/>
          <w:color w:val="333333"/>
        </w:rPr>
        <w:t>React Native/Flutter</w:t>
      </w:r>
      <w:r>
        <w:rPr>
          <w:rFonts w:eastAsia="微软雅黑"/>
          <w:color w:val="333333"/>
        </w:rPr>
        <w:t>。</w:t>
      </w:r>
    </w:p>
    <w:p w14:paraId="419061AB" w14:textId="77777777" w:rsidR="00246EF6" w:rsidRDefault="001F18E5">
      <w:pPr>
        <w:spacing w:after="120" w:line="360" w:lineRule="auto"/>
      </w:pPr>
      <w:r>
        <w:rPr>
          <w:rFonts w:eastAsia="微软雅黑"/>
          <w:b/>
          <w:bCs/>
          <w:color w:val="333333"/>
        </w:rPr>
        <w:t>应用服务层：</w:t>
      </w:r>
      <w:r>
        <w:rPr>
          <w:rFonts w:eastAsia="微软雅黑"/>
          <w:color w:val="333333"/>
        </w:rPr>
        <w:t>Spring Boot</w:t>
      </w:r>
      <w:proofErr w:type="gramStart"/>
      <w:r>
        <w:rPr>
          <w:rFonts w:eastAsia="微软雅黑"/>
          <w:color w:val="333333"/>
        </w:rPr>
        <w:t>微服务</w:t>
      </w:r>
      <w:proofErr w:type="gramEnd"/>
      <w:r>
        <w:rPr>
          <w:rFonts w:eastAsia="微软雅黑"/>
          <w:color w:val="333333"/>
        </w:rPr>
        <w:t>架构，拆分用户中心、课程中心、评估中心等独立服务；</w:t>
      </w:r>
      <w:r>
        <w:rPr>
          <w:rFonts w:eastAsia="微软雅黑"/>
          <w:color w:val="333333"/>
        </w:rPr>
        <w:t>WebSocket</w:t>
      </w:r>
      <w:r>
        <w:rPr>
          <w:rFonts w:eastAsia="微软雅黑"/>
          <w:color w:val="333333"/>
        </w:rPr>
        <w:t>实现实时数据推送（姿态评估结果、纠正建议）。</w:t>
      </w:r>
    </w:p>
    <w:p w14:paraId="5AFFA4FA" w14:textId="77777777" w:rsidR="00246EF6" w:rsidRDefault="001F18E5">
      <w:pPr>
        <w:spacing w:after="120" w:line="360" w:lineRule="auto"/>
      </w:pPr>
      <w:r>
        <w:rPr>
          <w:rFonts w:eastAsia="微软雅黑"/>
          <w:b/>
          <w:bCs/>
          <w:color w:val="333333"/>
        </w:rPr>
        <w:t>数据服务层：</w:t>
      </w:r>
      <w:r>
        <w:rPr>
          <w:rFonts w:eastAsia="微软雅黑"/>
          <w:color w:val="333333"/>
        </w:rPr>
        <w:t>MySQL</w:t>
      </w:r>
      <w:r>
        <w:rPr>
          <w:rFonts w:eastAsia="微软雅黑"/>
          <w:color w:val="333333"/>
        </w:rPr>
        <w:t>存储结构化数据（用户信息、课程内容、学习记录）；</w:t>
      </w:r>
      <w:r>
        <w:rPr>
          <w:rFonts w:eastAsia="微软雅黑"/>
          <w:color w:val="333333"/>
        </w:rPr>
        <w:t>MongoDB</w:t>
      </w:r>
      <w:proofErr w:type="gramStart"/>
      <w:r>
        <w:rPr>
          <w:rFonts w:eastAsia="微软雅黑"/>
          <w:color w:val="333333"/>
        </w:rPr>
        <w:t>存储非</w:t>
      </w:r>
      <w:proofErr w:type="gramEnd"/>
      <w:r>
        <w:rPr>
          <w:rFonts w:eastAsia="微软雅黑"/>
          <w:color w:val="333333"/>
        </w:rPr>
        <w:t>结构化数据（动作捕捉时序数据、骨骼关键点序列）；</w:t>
      </w:r>
      <w:r>
        <w:rPr>
          <w:rFonts w:eastAsia="微软雅黑"/>
          <w:color w:val="333333"/>
        </w:rPr>
        <w:t>Redis</w:t>
      </w:r>
      <w:r>
        <w:rPr>
          <w:rFonts w:eastAsia="微软雅黑"/>
          <w:color w:val="333333"/>
        </w:rPr>
        <w:t>缓存和</w:t>
      </w:r>
      <w:r>
        <w:rPr>
          <w:rFonts w:eastAsia="微软雅黑"/>
          <w:color w:val="333333"/>
        </w:rPr>
        <w:t>Elasticsearch</w:t>
      </w:r>
      <w:r>
        <w:rPr>
          <w:rFonts w:eastAsia="微软雅黑"/>
          <w:color w:val="333333"/>
        </w:rPr>
        <w:t>全文检索。</w:t>
      </w:r>
    </w:p>
    <w:p w14:paraId="1C68EC14" w14:textId="77777777" w:rsidR="00246EF6" w:rsidRDefault="001F18E5">
      <w:pPr>
        <w:spacing w:after="120" w:line="360" w:lineRule="auto"/>
      </w:pPr>
      <w:r>
        <w:rPr>
          <w:rFonts w:eastAsia="微软雅黑"/>
          <w:b/>
          <w:bCs/>
          <w:color w:val="333333"/>
        </w:rPr>
        <w:t>AI</w:t>
      </w:r>
      <w:r>
        <w:rPr>
          <w:rFonts w:eastAsia="微软雅黑"/>
          <w:b/>
          <w:bCs/>
          <w:color w:val="333333"/>
        </w:rPr>
        <w:t>能力层：</w:t>
      </w:r>
      <w:proofErr w:type="spellStart"/>
      <w:r>
        <w:rPr>
          <w:rFonts w:eastAsia="微软雅黑"/>
          <w:color w:val="333333"/>
        </w:rPr>
        <w:t>MediaPipe</w:t>
      </w:r>
      <w:proofErr w:type="spellEnd"/>
      <w:r>
        <w:rPr>
          <w:rFonts w:eastAsia="微软雅黑"/>
          <w:color w:val="333333"/>
        </w:rPr>
        <w:t>/</w:t>
      </w:r>
      <w:proofErr w:type="spellStart"/>
      <w:r>
        <w:rPr>
          <w:rFonts w:eastAsia="微软雅黑"/>
          <w:color w:val="333333"/>
        </w:rPr>
        <w:t>OpenPose</w:t>
      </w:r>
      <w:proofErr w:type="spellEnd"/>
      <w:r>
        <w:rPr>
          <w:rFonts w:eastAsia="微软雅黑"/>
          <w:color w:val="333333"/>
        </w:rPr>
        <w:t>姿态估计；</w:t>
      </w:r>
      <w:r>
        <w:rPr>
          <w:rFonts w:eastAsia="微软雅黑"/>
          <w:color w:val="333333"/>
        </w:rPr>
        <w:t>VideoPose3D/</w:t>
      </w:r>
      <w:proofErr w:type="spellStart"/>
      <w:r>
        <w:rPr>
          <w:rFonts w:eastAsia="微软雅黑"/>
          <w:color w:val="333333"/>
        </w:rPr>
        <w:t>MotionBERT</w:t>
      </w:r>
      <w:proofErr w:type="spellEnd"/>
      <w:r>
        <w:rPr>
          <w:rFonts w:eastAsia="微软雅黑"/>
          <w:color w:val="333333"/>
        </w:rPr>
        <w:t>三维重建；</w:t>
      </w:r>
      <w:r>
        <w:rPr>
          <w:rFonts w:eastAsia="微软雅黑"/>
          <w:color w:val="333333"/>
        </w:rPr>
        <w:t>LSTM/CNN/Transformer</w:t>
      </w:r>
      <w:r>
        <w:rPr>
          <w:rFonts w:eastAsia="微软雅黑"/>
          <w:color w:val="333333"/>
        </w:rPr>
        <w:t>动作评估模型；</w:t>
      </w:r>
      <w:r>
        <w:rPr>
          <w:rFonts w:eastAsia="微软雅黑"/>
          <w:color w:val="333333"/>
        </w:rPr>
        <w:t>LLM API</w:t>
      </w:r>
      <w:r>
        <w:rPr>
          <w:rFonts w:eastAsia="微软雅黑"/>
          <w:color w:val="333333"/>
        </w:rPr>
        <w:t>实现</w:t>
      </w:r>
      <w:r>
        <w:rPr>
          <w:rFonts w:eastAsia="微软雅黑"/>
          <w:color w:val="333333"/>
        </w:rPr>
        <w:t>AI</w:t>
      </w:r>
      <w:r>
        <w:rPr>
          <w:rFonts w:eastAsia="微软雅黑"/>
          <w:color w:val="333333"/>
        </w:rPr>
        <w:t>助教问答。</w:t>
      </w:r>
    </w:p>
    <w:p w14:paraId="00358C44" w14:textId="77777777" w:rsidR="00246EF6" w:rsidRDefault="001F18E5">
      <w:pPr>
        <w:pStyle w:val="1"/>
      </w:pPr>
      <w:r>
        <w:t>第四章</w:t>
      </w:r>
      <w:r>
        <w:t xml:space="preserve"> </w:t>
      </w:r>
      <w:proofErr w:type="gramStart"/>
      <w:r>
        <w:t>竞品分析</w:t>
      </w:r>
      <w:proofErr w:type="gramEnd"/>
      <w:r>
        <w:t>与差异化定位</w:t>
      </w:r>
    </w:p>
    <w:p w14:paraId="2152CDBE" w14:textId="77777777" w:rsidR="00246EF6" w:rsidRDefault="001F18E5">
      <w:pPr>
        <w:pStyle w:val="2"/>
      </w:pPr>
      <w:r>
        <w:t xml:space="preserve">4.1 </w:t>
      </w:r>
      <w:proofErr w:type="gramStart"/>
      <w:r>
        <w:t>直接竞品分析</w:t>
      </w:r>
      <w:proofErr w:type="gramEnd"/>
    </w:p>
    <w:p w14:paraId="00ABBEFB" w14:textId="77777777" w:rsidR="00246EF6" w:rsidRDefault="001F18E5">
      <w:pPr>
        <w:spacing w:after="120" w:line="360" w:lineRule="auto"/>
        <w:ind w:firstLine="480"/>
      </w:pPr>
      <w:proofErr w:type="gramStart"/>
      <w:r>
        <w:rPr>
          <w:rFonts w:eastAsia="微软雅黑"/>
          <w:color w:val="333333"/>
        </w:rPr>
        <w:t>直接竞品是</w:t>
      </w:r>
      <w:proofErr w:type="gramEnd"/>
      <w:r>
        <w:rPr>
          <w:rFonts w:eastAsia="微软雅黑"/>
          <w:color w:val="333333"/>
        </w:rPr>
        <w:t>指同样面向太极拳教学数字化的产品或系统：</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800"/>
        <w:gridCol w:w="2100"/>
        <w:gridCol w:w="1960"/>
      </w:tblGrid>
      <w:tr w:rsidR="00246EF6" w14:paraId="6B6B8365" w14:textId="77777777">
        <w:trPr>
          <w:cantSplit/>
        </w:trPr>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7CA5396" w14:textId="77777777" w:rsidR="00246EF6" w:rsidRDefault="001F18E5">
            <w:pPr>
              <w:jc w:val="center"/>
            </w:pPr>
            <w:proofErr w:type="gramStart"/>
            <w:r>
              <w:rPr>
                <w:rFonts w:eastAsia="微软雅黑"/>
                <w:b/>
                <w:bCs/>
                <w:color w:val="FFFFFF"/>
                <w:sz w:val="20"/>
                <w:szCs w:val="20"/>
              </w:rPr>
              <w:t>竞品</w:t>
            </w:r>
            <w:proofErr w:type="gramEnd"/>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7F58860" w14:textId="77777777" w:rsidR="00246EF6" w:rsidRDefault="001F18E5">
            <w:pPr>
              <w:jc w:val="center"/>
            </w:pPr>
            <w:r>
              <w:rPr>
                <w:rFonts w:eastAsia="微软雅黑"/>
                <w:b/>
                <w:bCs/>
                <w:color w:val="FFFFFF"/>
                <w:sz w:val="20"/>
                <w:szCs w:val="20"/>
              </w:rPr>
              <w:t>技术方案</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17D7282" w14:textId="77777777" w:rsidR="00246EF6" w:rsidRDefault="001F18E5">
            <w:pPr>
              <w:jc w:val="center"/>
            </w:pPr>
            <w:r>
              <w:rPr>
                <w:rFonts w:eastAsia="微软雅黑"/>
                <w:b/>
                <w:bCs/>
                <w:color w:val="FFFFFF"/>
                <w:sz w:val="20"/>
                <w:szCs w:val="20"/>
              </w:rPr>
              <w:t>优势</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49EE8CC" w14:textId="77777777" w:rsidR="00246EF6" w:rsidRDefault="001F18E5">
            <w:pPr>
              <w:jc w:val="center"/>
            </w:pPr>
            <w:r>
              <w:rPr>
                <w:rFonts w:eastAsia="微软雅黑"/>
                <w:b/>
                <w:bCs/>
                <w:color w:val="FFFFFF"/>
                <w:sz w:val="20"/>
                <w:szCs w:val="20"/>
              </w:rPr>
              <w:t>不足</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0F55D8D1" w14:textId="77777777" w:rsidR="00246EF6" w:rsidRDefault="001F18E5">
            <w:pPr>
              <w:jc w:val="center"/>
            </w:pPr>
            <w:r>
              <w:rPr>
                <w:rFonts w:eastAsia="微软雅黑"/>
                <w:b/>
                <w:bCs/>
                <w:color w:val="FFFFFF"/>
                <w:sz w:val="20"/>
                <w:szCs w:val="20"/>
              </w:rPr>
              <w:t>本项目差异化</w:t>
            </w:r>
          </w:p>
        </w:tc>
      </w:tr>
      <w:tr w:rsidR="00246EF6" w14:paraId="3D76B266"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69C9FBF" w14:textId="77777777" w:rsidR="00246EF6" w:rsidRDefault="001F18E5">
            <w:pPr>
              <w:jc w:val="center"/>
            </w:pPr>
            <w:r>
              <w:rPr>
                <w:rFonts w:eastAsia="微软雅黑"/>
                <w:color w:val="333333"/>
                <w:sz w:val="18"/>
                <w:szCs w:val="18"/>
              </w:rPr>
              <w:t>非遗武术大模型</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1A92527" w14:textId="77777777" w:rsidR="00246EF6" w:rsidRDefault="001F18E5">
            <w:pPr>
              <w:jc w:val="center"/>
            </w:pPr>
            <w:r>
              <w:rPr>
                <w:rFonts w:eastAsia="微软雅黑"/>
                <w:color w:val="333333"/>
                <w:sz w:val="18"/>
                <w:szCs w:val="18"/>
              </w:rPr>
              <w:t>文心大模型</w:t>
            </w:r>
            <w:r>
              <w:rPr>
                <w:rFonts w:eastAsia="微软雅黑"/>
                <w:color w:val="333333"/>
                <w:sz w:val="18"/>
                <w:szCs w:val="18"/>
              </w:rPr>
              <w:t>+</w:t>
            </w:r>
            <w:r>
              <w:rPr>
                <w:rFonts w:eastAsia="微软雅黑"/>
                <w:color w:val="333333"/>
                <w:sz w:val="18"/>
                <w:szCs w:val="18"/>
              </w:rPr>
              <w:t>光学</w:t>
            </w:r>
            <w:proofErr w:type="gramStart"/>
            <w:r>
              <w:rPr>
                <w:rFonts w:eastAsia="微软雅黑"/>
                <w:color w:val="333333"/>
                <w:sz w:val="18"/>
                <w:szCs w:val="18"/>
              </w:rPr>
              <w:t>动捕</w:t>
            </w:r>
            <w:r>
              <w:rPr>
                <w:rFonts w:eastAsia="微软雅黑"/>
                <w:color w:val="333333"/>
                <w:sz w:val="18"/>
                <w:szCs w:val="18"/>
              </w:rPr>
              <w:t>+</w:t>
            </w:r>
            <w:proofErr w:type="gramEnd"/>
            <w:r>
              <w:rPr>
                <w:rFonts w:eastAsia="微软雅黑"/>
                <w:color w:val="333333"/>
                <w:sz w:val="18"/>
                <w:szCs w:val="18"/>
              </w:rPr>
              <w:t>AI</w:t>
            </w:r>
            <w:r>
              <w:rPr>
                <w:rFonts w:eastAsia="微软雅黑"/>
                <w:color w:val="333333"/>
                <w:sz w:val="18"/>
                <w:szCs w:val="18"/>
              </w:rPr>
              <w:t>视觉</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102F694" w14:textId="77777777" w:rsidR="00246EF6" w:rsidRDefault="001F18E5">
            <w:pPr>
              <w:jc w:val="center"/>
            </w:pPr>
            <w:r>
              <w:rPr>
                <w:rFonts w:eastAsia="微软雅黑"/>
                <w:color w:val="333333"/>
                <w:sz w:val="18"/>
                <w:szCs w:val="18"/>
              </w:rPr>
              <w:t>AI</w:t>
            </w:r>
            <w:r>
              <w:rPr>
                <w:rFonts w:eastAsia="微软雅黑"/>
                <w:color w:val="333333"/>
                <w:sz w:val="18"/>
                <w:szCs w:val="18"/>
              </w:rPr>
              <w:t>能力强、百度生态支持</w:t>
            </w:r>
          </w:p>
        </w:tc>
        <w:tc>
          <w:tcPr>
            <w:tcW w:w="21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09BA4218" w14:textId="77777777" w:rsidR="00246EF6" w:rsidRDefault="001F18E5">
            <w:pPr>
              <w:jc w:val="center"/>
            </w:pPr>
            <w:r>
              <w:rPr>
                <w:rFonts w:eastAsia="微软雅黑"/>
                <w:color w:val="333333"/>
                <w:sz w:val="18"/>
                <w:szCs w:val="18"/>
              </w:rPr>
              <w:t>通用武术，非太极拳专项；面向大众科普</w:t>
            </w:r>
          </w:p>
        </w:tc>
        <w:tc>
          <w:tcPr>
            <w:tcW w:w="19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9863A48" w14:textId="77777777" w:rsidR="00246EF6" w:rsidRDefault="001F18E5">
            <w:pPr>
              <w:jc w:val="center"/>
            </w:pPr>
            <w:r>
              <w:rPr>
                <w:rFonts w:eastAsia="微软雅黑"/>
                <w:color w:val="333333"/>
                <w:sz w:val="18"/>
                <w:szCs w:val="18"/>
              </w:rPr>
              <w:t>聚焦本科专业教学场景，教学内容深</w:t>
            </w:r>
          </w:p>
        </w:tc>
      </w:tr>
      <w:tr w:rsidR="00246EF6" w14:paraId="4DE0F6E2" w14:textId="77777777">
        <w:trPr>
          <w:cantSplit/>
        </w:trPr>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A6CF85" w14:textId="77777777" w:rsidR="00246EF6" w:rsidRDefault="001F18E5">
            <w:pPr>
              <w:jc w:val="center"/>
            </w:pPr>
            <w:r>
              <w:rPr>
                <w:rFonts w:eastAsia="微软雅黑"/>
                <w:color w:val="333333"/>
                <w:sz w:val="18"/>
                <w:szCs w:val="18"/>
              </w:rPr>
              <w:t>太极云传人</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73DA56" w14:textId="77777777" w:rsidR="00246EF6" w:rsidRDefault="001F18E5">
            <w:pPr>
              <w:jc w:val="center"/>
            </w:pPr>
            <w:proofErr w:type="spellStart"/>
            <w:r>
              <w:rPr>
                <w:rFonts w:eastAsia="微软雅黑"/>
                <w:color w:val="333333"/>
                <w:sz w:val="18"/>
                <w:szCs w:val="18"/>
              </w:rPr>
              <w:t>Unity+VR</w:t>
            </w:r>
            <w:proofErr w:type="spellEnd"/>
            <w:r>
              <w:rPr>
                <w:rFonts w:eastAsia="微软雅黑"/>
                <w:color w:val="333333"/>
                <w:sz w:val="18"/>
                <w:szCs w:val="18"/>
              </w:rPr>
              <w:t>+</w:t>
            </w:r>
            <w:r>
              <w:rPr>
                <w:rFonts w:eastAsia="微软雅黑"/>
                <w:color w:val="333333"/>
                <w:sz w:val="18"/>
                <w:szCs w:val="18"/>
              </w:rPr>
              <w:t>数字孪生</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8BF7DA" w14:textId="77777777" w:rsidR="00246EF6" w:rsidRDefault="001F18E5">
            <w:pPr>
              <w:jc w:val="center"/>
            </w:pPr>
            <w:r>
              <w:rPr>
                <w:rFonts w:eastAsia="微软雅黑"/>
                <w:color w:val="333333"/>
                <w:sz w:val="18"/>
                <w:szCs w:val="18"/>
              </w:rPr>
              <w:t>元宇宙体验、已获</w:t>
            </w:r>
            <w:r>
              <w:rPr>
                <w:rFonts w:eastAsia="微软雅黑"/>
                <w:color w:val="333333"/>
                <w:sz w:val="18"/>
                <w:szCs w:val="18"/>
              </w:rPr>
              <w:t>3D</w:t>
            </w:r>
            <w:r>
              <w:rPr>
                <w:rFonts w:eastAsia="微软雅黑"/>
                <w:color w:val="333333"/>
                <w:sz w:val="18"/>
                <w:szCs w:val="18"/>
              </w:rPr>
              <w:t>大赛二等奖</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B01B2B" w14:textId="77777777" w:rsidR="00246EF6" w:rsidRDefault="001F18E5">
            <w:pPr>
              <w:jc w:val="center"/>
            </w:pPr>
            <w:proofErr w:type="gramStart"/>
            <w:r>
              <w:rPr>
                <w:rFonts w:eastAsia="微软雅黑"/>
                <w:color w:val="333333"/>
                <w:sz w:val="18"/>
                <w:szCs w:val="18"/>
              </w:rPr>
              <w:t>偏展示</w:t>
            </w:r>
            <w:proofErr w:type="gramEnd"/>
            <w:r>
              <w:rPr>
                <w:rFonts w:eastAsia="微软雅黑"/>
                <w:color w:val="333333"/>
                <w:sz w:val="18"/>
                <w:szCs w:val="18"/>
              </w:rPr>
              <w:t>体验，教学功能弱</w:t>
            </w:r>
          </w:p>
        </w:tc>
        <w:tc>
          <w:tcPr>
            <w:tcW w:w="1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0F2A92" w14:textId="77777777" w:rsidR="00246EF6" w:rsidRDefault="001F18E5">
            <w:pPr>
              <w:jc w:val="center"/>
            </w:pPr>
            <w:r>
              <w:rPr>
                <w:rFonts w:eastAsia="微软雅黑"/>
                <w:color w:val="333333"/>
                <w:sz w:val="18"/>
                <w:szCs w:val="18"/>
              </w:rPr>
              <w:t>以教学为核心，展示为辅助</w:t>
            </w:r>
          </w:p>
        </w:tc>
      </w:tr>
      <w:tr w:rsidR="00246EF6" w14:paraId="4AAB7DDC" w14:textId="77777777">
        <w:trPr>
          <w:cantSplit/>
        </w:trPr>
        <w:tc>
          <w:tcPr>
            <w:tcW w:w="1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A6C1FC2" w14:textId="77777777" w:rsidR="00246EF6" w:rsidRDefault="001F18E5">
            <w:pPr>
              <w:jc w:val="center"/>
            </w:pPr>
            <w:r>
              <w:rPr>
                <w:rFonts w:eastAsia="微软雅黑"/>
                <w:color w:val="333333"/>
                <w:sz w:val="18"/>
                <w:szCs w:val="18"/>
              </w:rPr>
              <w:t>VR</w:t>
            </w:r>
            <w:r>
              <w:rPr>
                <w:rFonts w:eastAsia="微软雅黑"/>
                <w:color w:val="333333"/>
                <w:sz w:val="18"/>
                <w:szCs w:val="18"/>
              </w:rPr>
              <w:t>武当太极系统</w:t>
            </w:r>
          </w:p>
        </w:tc>
        <w:tc>
          <w:tcPr>
            <w:tcW w:w="2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10B1F48" w14:textId="77777777" w:rsidR="00246EF6" w:rsidRDefault="001F18E5">
            <w:pPr>
              <w:jc w:val="center"/>
            </w:pPr>
            <w:r>
              <w:rPr>
                <w:rFonts w:eastAsia="微软雅黑"/>
                <w:color w:val="333333"/>
                <w:sz w:val="18"/>
                <w:szCs w:val="18"/>
              </w:rPr>
              <w:t>VR+</w:t>
            </w:r>
            <w:r>
              <w:rPr>
                <w:rFonts w:eastAsia="微软雅黑"/>
                <w:color w:val="333333"/>
                <w:sz w:val="18"/>
                <w:szCs w:val="18"/>
              </w:rPr>
              <w:t>高保真数字教练</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2BBE3C7" w14:textId="77777777" w:rsidR="00246EF6" w:rsidRDefault="001F18E5">
            <w:pPr>
              <w:jc w:val="center"/>
            </w:pPr>
            <w:r>
              <w:rPr>
                <w:rFonts w:eastAsia="微软雅黑"/>
                <w:color w:val="333333"/>
                <w:sz w:val="18"/>
                <w:szCs w:val="18"/>
              </w:rPr>
              <w:t>技术标杆，获教育部认可</w:t>
            </w:r>
          </w:p>
        </w:tc>
        <w:tc>
          <w:tcPr>
            <w:tcW w:w="21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D1DFBDE" w14:textId="77777777" w:rsidR="00246EF6" w:rsidRDefault="001F18E5">
            <w:pPr>
              <w:jc w:val="center"/>
            </w:pPr>
            <w:r>
              <w:rPr>
                <w:rFonts w:eastAsia="微软雅黑"/>
                <w:color w:val="333333"/>
                <w:sz w:val="18"/>
                <w:szCs w:val="18"/>
              </w:rPr>
              <w:t>武当太极非陈式太极；学术项目未产品化</w:t>
            </w:r>
          </w:p>
        </w:tc>
        <w:tc>
          <w:tcPr>
            <w:tcW w:w="19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25464CB" w14:textId="77777777" w:rsidR="00246EF6" w:rsidRDefault="001F18E5">
            <w:pPr>
              <w:jc w:val="center"/>
            </w:pPr>
            <w:r>
              <w:rPr>
                <w:rFonts w:eastAsia="微软雅黑"/>
                <w:color w:val="333333"/>
                <w:sz w:val="18"/>
                <w:szCs w:val="18"/>
              </w:rPr>
              <w:t>陈式太极正宗，面向本科教学体系化设计</w:t>
            </w:r>
          </w:p>
        </w:tc>
      </w:tr>
    </w:tbl>
    <w:p w14:paraId="30085104" w14:textId="77777777" w:rsidR="00246EF6" w:rsidRDefault="001F18E5">
      <w:pPr>
        <w:pStyle w:val="2"/>
      </w:pPr>
      <w:r>
        <w:t xml:space="preserve">4.2 </w:t>
      </w:r>
      <w:proofErr w:type="gramStart"/>
      <w:r>
        <w:t>间接竞品分析</w:t>
      </w:r>
      <w:proofErr w:type="gramEnd"/>
    </w:p>
    <w:p w14:paraId="4A18D61A" w14:textId="77777777" w:rsidR="00246EF6" w:rsidRDefault="001F18E5">
      <w:pPr>
        <w:spacing w:after="120" w:line="360" w:lineRule="auto"/>
        <w:ind w:firstLine="480"/>
      </w:pPr>
      <w:proofErr w:type="gramStart"/>
      <w:r>
        <w:rPr>
          <w:rFonts w:eastAsia="微软雅黑"/>
          <w:color w:val="333333"/>
        </w:rPr>
        <w:t>间接竞品包括</w:t>
      </w:r>
      <w:proofErr w:type="gramEnd"/>
      <w:r>
        <w:rPr>
          <w:rFonts w:eastAsia="微软雅黑"/>
          <w:color w:val="333333"/>
        </w:rPr>
        <w:t>通用的体育</w:t>
      </w:r>
      <w:r>
        <w:rPr>
          <w:rFonts w:eastAsia="微软雅黑"/>
          <w:color w:val="333333"/>
        </w:rPr>
        <w:t>AI</w:t>
      </w:r>
      <w:r>
        <w:rPr>
          <w:rFonts w:eastAsia="微软雅黑"/>
          <w:color w:val="333333"/>
        </w:rPr>
        <w:t>教学系统和数字文化展示平台：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500"/>
        <w:gridCol w:w="3260"/>
      </w:tblGrid>
      <w:tr w:rsidR="00246EF6" w14:paraId="42C1232A" w14:textId="77777777">
        <w:trPr>
          <w:cantSplit/>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35DA8082" w14:textId="77777777" w:rsidR="00246EF6" w:rsidRDefault="001F18E5">
            <w:pPr>
              <w:jc w:val="center"/>
            </w:pPr>
            <w:r>
              <w:rPr>
                <w:rFonts w:eastAsia="微软雅黑"/>
                <w:b/>
                <w:bCs/>
                <w:color w:val="FFFFFF"/>
                <w:sz w:val="20"/>
                <w:szCs w:val="20"/>
              </w:rPr>
              <w:t>竞品类型</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1A80C5A2" w14:textId="77777777" w:rsidR="00246EF6" w:rsidRDefault="001F18E5">
            <w:pPr>
              <w:jc w:val="center"/>
            </w:pPr>
            <w:r>
              <w:rPr>
                <w:rFonts w:eastAsia="微软雅黑"/>
                <w:b/>
                <w:bCs/>
                <w:color w:val="FFFFFF"/>
                <w:sz w:val="20"/>
                <w:szCs w:val="20"/>
              </w:rPr>
              <w:t>代表产品</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92A997D" w14:textId="77777777" w:rsidR="00246EF6" w:rsidRDefault="001F18E5">
            <w:pPr>
              <w:jc w:val="center"/>
            </w:pPr>
            <w:r>
              <w:rPr>
                <w:rFonts w:eastAsia="微软雅黑"/>
                <w:b/>
                <w:bCs/>
                <w:color w:val="FFFFFF"/>
                <w:sz w:val="20"/>
                <w:szCs w:val="20"/>
              </w:rPr>
              <w:t>可借鉴之处</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24F2EBE" w14:textId="77777777" w:rsidR="00246EF6" w:rsidRDefault="001F18E5">
            <w:pPr>
              <w:jc w:val="center"/>
            </w:pPr>
            <w:r>
              <w:rPr>
                <w:rFonts w:eastAsia="微软雅黑"/>
                <w:b/>
                <w:bCs/>
                <w:color w:val="FFFFFF"/>
                <w:sz w:val="20"/>
                <w:szCs w:val="20"/>
              </w:rPr>
              <w:t>本项目差异化</w:t>
            </w:r>
          </w:p>
        </w:tc>
      </w:tr>
      <w:tr w:rsidR="00246EF6" w14:paraId="53FF31C3"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066ECA91" w14:textId="77777777" w:rsidR="00246EF6" w:rsidRDefault="001F18E5">
            <w:pPr>
              <w:jc w:val="center"/>
            </w:pPr>
            <w:r>
              <w:rPr>
                <w:rFonts w:eastAsia="微软雅黑"/>
                <w:color w:val="333333"/>
                <w:sz w:val="18"/>
                <w:szCs w:val="18"/>
              </w:rPr>
              <w:t>通用</w:t>
            </w:r>
            <w:r>
              <w:rPr>
                <w:rFonts w:eastAsia="微软雅黑"/>
                <w:color w:val="333333"/>
                <w:sz w:val="18"/>
                <w:szCs w:val="18"/>
              </w:rPr>
              <w:t>AI</w:t>
            </w:r>
            <w:r>
              <w:rPr>
                <w:rFonts w:eastAsia="微软雅黑"/>
                <w:color w:val="333333"/>
                <w:sz w:val="18"/>
                <w:szCs w:val="18"/>
              </w:rPr>
              <w:t>体育系统</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35DDB04" w14:textId="77777777" w:rsidR="00246EF6" w:rsidRDefault="001F18E5">
            <w:pPr>
              <w:jc w:val="center"/>
            </w:pPr>
            <w:r>
              <w:rPr>
                <w:rFonts w:eastAsia="微软雅黑"/>
                <w:color w:val="333333"/>
                <w:sz w:val="18"/>
                <w:szCs w:val="18"/>
              </w:rPr>
              <w:t>Vision Fit</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2A80717" w14:textId="77777777" w:rsidR="00246EF6" w:rsidRDefault="001F18E5">
            <w:pPr>
              <w:jc w:val="center"/>
            </w:pPr>
            <w:r>
              <w:rPr>
                <w:rFonts w:eastAsia="微软雅黑"/>
                <w:color w:val="333333"/>
                <w:sz w:val="18"/>
                <w:szCs w:val="18"/>
              </w:rPr>
              <w:t>无穿戴动作捕捉、自动评分</w:t>
            </w:r>
          </w:p>
        </w:tc>
        <w:tc>
          <w:tcPr>
            <w:tcW w:w="32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324C0A5" w14:textId="77777777" w:rsidR="00246EF6" w:rsidRDefault="001F18E5">
            <w:pPr>
              <w:jc w:val="center"/>
            </w:pPr>
            <w:r>
              <w:rPr>
                <w:rFonts w:eastAsia="微软雅黑"/>
                <w:color w:val="333333"/>
                <w:sz w:val="18"/>
                <w:szCs w:val="18"/>
              </w:rPr>
              <w:t>聚焦太极拳而非通用体育</w:t>
            </w:r>
          </w:p>
        </w:tc>
      </w:tr>
      <w:tr w:rsidR="00246EF6" w14:paraId="7900A4CE"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24EC0C" w14:textId="77777777" w:rsidR="00246EF6" w:rsidRDefault="001F18E5">
            <w:pPr>
              <w:jc w:val="center"/>
            </w:pPr>
            <w:r>
              <w:rPr>
                <w:rFonts w:eastAsia="微软雅黑"/>
                <w:color w:val="333333"/>
                <w:sz w:val="18"/>
                <w:szCs w:val="18"/>
              </w:rPr>
              <w:t>大众健身</w:t>
            </w:r>
            <w:r>
              <w:rPr>
                <w:rFonts w:eastAsia="微软雅黑"/>
                <w:color w:val="333333"/>
                <w:sz w:val="18"/>
                <w:szCs w:val="18"/>
              </w:rPr>
              <w:t>App</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80328C" w14:textId="77777777" w:rsidR="00246EF6" w:rsidRDefault="001F18E5">
            <w:pPr>
              <w:jc w:val="center"/>
            </w:pPr>
            <w:r>
              <w:rPr>
                <w:rFonts w:eastAsia="微软雅黑"/>
                <w:color w:val="333333"/>
                <w:sz w:val="18"/>
                <w:szCs w:val="18"/>
              </w:rPr>
              <w:t>Keep</w:t>
            </w:r>
            <w:r>
              <w:rPr>
                <w:rFonts w:eastAsia="微软雅黑"/>
                <w:color w:val="333333"/>
                <w:sz w:val="18"/>
                <w:szCs w:val="18"/>
              </w:rPr>
              <w:t>太极课程</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1FE275" w14:textId="77777777" w:rsidR="00246EF6" w:rsidRDefault="001F18E5">
            <w:pPr>
              <w:jc w:val="center"/>
            </w:pPr>
            <w:r>
              <w:rPr>
                <w:rFonts w:eastAsia="微软雅黑"/>
                <w:color w:val="333333"/>
                <w:sz w:val="18"/>
                <w:szCs w:val="18"/>
              </w:rPr>
              <w:t>K1-K3</w:t>
            </w:r>
            <w:r>
              <w:rPr>
                <w:rFonts w:eastAsia="微软雅黑"/>
                <w:color w:val="333333"/>
                <w:sz w:val="18"/>
                <w:szCs w:val="18"/>
              </w:rPr>
              <w:t>分级体系、社区运营</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3F49D7" w14:textId="77777777" w:rsidR="00246EF6" w:rsidRDefault="001F18E5">
            <w:pPr>
              <w:jc w:val="center"/>
            </w:pPr>
            <w:r>
              <w:rPr>
                <w:rFonts w:eastAsia="微软雅黑"/>
                <w:color w:val="333333"/>
                <w:sz w:val="18"/>
                <w:szCs w:val="18"/>
              </w:rPr>
              <w:t>面向专业学生而非大众健身</w:t>
            </w:r>
          </w:p>
        </w:tc>
      </w:tr>
      <w:tr w:rsidR="00246EF6" w14:paraId="317014F0"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8BF5BAA" w14:textId="77777777" w:rsidR="00246EF6" w:rsidRDefault="001F18E5">
            <w:pPr>
              <w:jc w:val="center"/>
            </w:pPr>
            <w:r>
              <w:rPr>
                <w:rFonts w:eastAsia="微软雅黑"/>
                <w:color w:val="333333"/>
                <w:sz w:val="18"/>
                <w:szCs w:val="18"/>
              </w:rPr>
              <w:t>数字展馆</w:t>
            </w:r>
          </w:p>
        </w:tc>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02C40BB" w14:textId="77777777" w:rsidR="00246EF6" w:rsidRDefault="001F18E5">
            <w:pPr>
              <w:jc w:val="center"/>
            </w:pPr>
            <w:r>
              <w:rPr>
                <w:rFonts w:eastAsia="微软雅黑"/>
                <w:color w:val="333333"/>
                <w:sz w:val="18"/>
                <w:szCs w:val="18"/>
              </w:rPr>
              <w:t>数字故宫</w:t>
            </w:r>
            <w:r>
              <w:rPr>
                <w:rFonts w:eastAsia="微软雅黑"/>
                <w:color w:val="333333"/>
                <w:sz w:val="18"/>
                <w:szCs w:val="18"/>
              </w:rPr>
              <w:t>/</w:t>
            </w:r>
            <w:r>
              <w:rPr>
                <w:rFonts w:eastAsia="微软雅黑"/>
                <w:color w:val="333333"/>
                <w:sz w:val="18"/>
                <w:szCs w:val="18"/>
              </w:rPr>
              <w:t>数字敦煌</w:t>
            </w:r>
          </w:p>
        </w:tc>
        <w:tc>
          <w:tcPr>
            <w:tcW w:w="25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CBC13B5" w14:textId="77777777" w:rsidR="00246EF6" w:rsidRDefault="001F18E5">
            <w:pPr>
              <w:jc w:val="center"/>
            </w:pPr>
            <w:r>
              <w:rPr>
                <w:rFonts w:eastAsia="微软雅黑"/>
                <w:color w:val="333333"/>
                <w:sz w:val="18"/>
                <w:szCs w:val="18"/>
              </w:rPr>
              <w:t>高保真三维展示、沉浸体验</w:t>
            </w:r>
          </w:p>
        </w:tc>
        <w:tc>
          <w:tcPr>
            <w:tcW w:w="32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64CF56C" w14:textId="77777777" w:rsidR="00246EF6" w:rsidRDefault="001F18E5">
            <w:pPr>
              <w:jc w:val="center"/>
            </w:pPr>
            <w:r>
              <w:rPr>
                <w:rFonts w:eastAsia="微软雅黑"/>
                <w:color w:val="333333"/>
                <w:sz w:val="18"/>
                <w:szCs w:val="18"/>
              </w:rPr>
              <w:t>融合教学功能而非</w:t>
            </w:r>
            <w:proofErr w:type="gramStart"/>
            <w:r>
              <w:rPr>
                <w:rFonts w:eastAsia="微软雅黑"/>
                <w:color w:val="333333"/>
                <w:sz w:val="18"/>
                <w:szCs w:val="18"/>
              </w:rPr>
              <w:t>纯展示</w:t>
            </w:r>
            <w:proofErr w:type="gramEnd"/>
          </w:p>
        </w:tc>
      </w:tr>
      <w:tr w:rsidR="00246EF6" w14:paraId="17512208"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3E019D3" w14:textId="77777777" w:rsidR="00246EF6" w:rsidRDefault="001F18E5">
            <w:pPr>
              <w:jc w:val="center"/>
            </w:pPr>
            <w:r>
              <w:rPr>
                <w:rFonts w:eastAsia="微软雅黑"/>
                <w:color w:val="333333"/>
                <w:sz w:val="18"/>
                <w:szCs w:val="18"/>
              </w:rPr>
              <w:t>非遗数字化平台</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4B76F0" w14:textId="77777777" w:rsidR="00246EF6" w:rsidRDefault="001F18E5">
            <w:pPr>
              <w:jc w:val="center"/>
            </w:pPr>
            <w:proofErr w:type="gramStart"/>
            <w:r>
              <w:rPr>
                <w:rFonts w:eastAsia="微软雅黑"/>
                <w:color w:val="333333"/>
                <w:sz w:val="18"/>
                <w:szCs w:val="18"/>
              </w:rPr>
              <w:t>腾讯</w:t>
            </w:r>
            <w:r>
              <w:rPr>
                <w:rFonts w:eastAsia="微软雅黑"/>
                <w:color w:val="333333"/>
                <w:sz w:val="18"/>
                <w:szCs w:val="18"/>
              </w:rPr>
              <w:t>"</w:t>
            </w:r>
            <w:r>
              <w:rPr>
                <w:rFonts w:eastAsia="微软雅黑"/>
                <w:color w:val="333333"/>
                <w:sz w:val="18"/>
                <w:szCs w:val="18"/>
              </w:rPr>
              <w:t>探元</w:t>
            </w:r>
            <w:proofErr w:type="gramEnd"/>
            <w:r>
              <w:rPr>
                <w:rFonts w:eastAsia="微软雅黑"/>
                <w:color w:val="333333"/>
                <w:sz w:val="18"/>
                <w:szCs w:val="18"/>
              </w:rPr>
              <w:t>计划</w:t>
            </w:r>
            <w:r>
              <w:rPr>
                <w:rFonts w:eastAsia="微软雅黑"/>
                <w:color w:val="333333"/>
                <w:sz w:val="18"/>
                <w:szCs w:val="18"/>
              </w:rPr>
              <w:t>"</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1EB35F" w14:textId="77777777" w:rsidR="00246EF6" w:rsidRDefault="001F18E5">
            <w:pPr>
              <w:jc w:val="center"/>
            </w:pPr>
            <w:r>
              <w:rPr>
                <w:rFonts w:eastAsia="微软雅黑"/>
                <w:color w:val="333333"/>
                <w:sz w:val="18"/>
                <w:szCs w:val="18"/>
              </w:rPr>
              <w:t>三维姿态识别、</w:t>
            </w:r>
            <w:r>
              <w:rPr>
                <w:rFonts w:eastAsia="微软雅黑"/>
                <w:color w:val="333333"/>
                <w:sz w:val="18"/>
                <w:szCs w:val="18"/>
              </w:rPr>
              <w:t>AI</w:t>
            </w:r>
            <w:r>
              <w:rPr>
                <w:rFonts w:eastAsia="微软雅黑"/>
                <w:color w:val="333333"/>
                <w:sz w:val="18"/>
                <w:szCs w:val="18"/>
              </w:rPr>
              <w:t>处方生成</w:t>
            </w:r>
          </w:p>
        </w:tc>
        <w:tc>
          <w:tcPr>
            <w:tcW w:w="32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D429B6" w14:textId="77777777" w:rsidR="00246EF6" w:rsidRDefault="001F18E5">
            <w:pPr>
              <w:jc w:val="center"/>
            </w:pPr>
            <w:r>
              <w:rPr>
                <w:rFonts w:eastAsia="微软雅黑"/>
                <w:color w:val="333333"/>
                <w:sz w:val="18"/>
                <w:szCs w:val="18"/>
              </w:rPr>
              <w:t>面向本科专业课程体系</w:t>
            </w:r>
          </w:p>
        </w:tc>
      </w:tr>
    </w:tbl>
    <w:p w14:paraId="1E934A80" w14:textId="77777777" w:rsidR="00246EF6" w:rsidRDefault="001F18E5">
      <w:pPr>
        <w:pStyle w:val="2"/>
      </w:pPr>
      <w:r>
        <w:t xml:space="preserve">4.3 </w:t>
      </w:r>
      <w:r>
        <w:t>本项目核心差异化优势</w:t>
      </w:r>
    </w:p>
    <w:p w14:paraId="139DCFD1" w14:textId="77777777" w:rsidR="00246EF6" w:rsidRDefault="001F18E5">
      <w:pPr>
        <w:spacing w:after="120" w:line="360" w:lineRule="auto"/>
        <w:ind w:firstLine="480"/>
      </w:pPr>
      <w:proofErr w:type="gramStart"/>
      <w:r>
        <w:rPr>
          <w:rFonts w:eastAsia="微软雅黑"/>
          <w:color w:val="333333"/>
        </w:rPr>
        <w:lastRenderedPageBreak/>
        <w:t>综合竞品分析</w:t>
      </w:r>
      <w:proofErr w:type="gramEnd"/>
      <w:r>
        <w:rPr>
          <w:rFonts w:eastAsia="微软雅黑"/>
          <w:color w:val="333333"/>
        </w:rPr>
        <w:t>，本项目的差异化优势可归纳为以下五点：</w:t>
      </w:r>
    </w:p>
    <w:p w14:paraId="283A4B0F" w14:textId="77777777" w:rsidR="00246EF6" w:rsidRDefault="001F18E5">
      <w:pPr>
        <w:spacing w:after="120" w:line="360" w:lineRule="auto"/>
      </w:pPr>
      <w:r>
        <w:rPr>
          <w:rFonts w:eastAsia="微软雅黑"/>
          <w:b/>
          <w:bCs/>
          <w:color w:val="333333"/>
        </w:rPr>
        <w:t>独占性壁垒：</w:t>
      </w:r>
      <w:r>
        <w:rPr>
          <w:rFonts w:eastAsia="微软雅黑"/>
          <w:color w:val="333333"/>
        </w:rPr>
        <w:t>依托全国首个太极拳本科专业，拥有全国</w:t>
      </w:r>
      <w:proofErr w:type="gramStart"/>
      <w:r>
        <w:rPr>
          <w:rFonts w:eastAsia="微软雅黑"/>
          <w:color w:val="333333"/>
        </w:rPr>
        <w:t>最</w:t>
      </w:r>
      <w:proofErr w:type="gramEnd"/>
      <w:r>
        <w:rPr>
          <w:rFonts w:eastAsia="微软雅黑"/>
          <w:color w:val="333333"/>
        </w:rPr>
        <w:t>权威的太极拳教学资源和师资力量，这是</w:t>
      </w:r>
      <w:proofErr w:type="gramStart"/>
      <w:r>
        <w:rPr>
          <w:rFonts w:eastAsia="微软雅黑"/>
          <w:color w:val="333333"/>
        </w:rPr>
        <w:t>任何竞品都</w:t>
      </w:r>
      <w:proofErr w:type="gramEnd"/>
      <w:r>
        <w:rPr>
          <w:rFonts w:eastAsia="微软雅黑"/>
          <w:color w:val="333333"/>
        </w:rPr>
        <w:t>无法复制的。</w:t>
      </w:r>
    </w:p>
    <w:p w14:paraId="5F5E58E3" w14:textId="77777777" w:rsidR="00246EF6" w:rsidRDefault="001F18E5">
      <w:pPr>
        <w:spacing w:after="120" w:line="360" w:lineRule="auto"/>
      </w:pPr>
      <w:r>
        <w:rPr>
          <w:rFonts w:eastAsia="微软雅黑"/>
          <w:b/>
          <w:bCs/>
          <w:color w:val="333333"/>
        </w:rPr>
        <w:t>教学深度：</w:t>
      </w:r>
      <w:r>
        <w:rPr>
          <w:rFonts w:eastAsia="微软雅黑"/>
          <w:color w:val="333333"/>
        </w:rPr>
        <w:t>不同于大众化太极</w:t>
      </w:r>
      <w:r>
        <w:rPr>
          <w:rFonts w:eastAsia="微软雅黑"/>
          <w:color w:val="333333"/>
        </w:rPr>
        <w:t>App</w:t>
      </w:r>
      <w:r>
        <w:rPr>
          <w:rFonts w:eastAsia="微软雅黑"/>
          <w:color w:val="333333"/>
        </w:rPr>
        <w:t>的</w:t>
      </w:r>
      <w:r>
        <w:rPr>
          <w:rFonts w:eastAsia="微软雅黑"/>
          <w:color w:val="333333"/>
        </w:rPr>
        <w:t>"</w:t>
      </w:r>
      <w:r>
        <w:rPr>
          <w:rFonts w:eastAsia="微软雅黑"/>
          <w:color w:val="333333"/>
        </w:rPr>
        <w:t>跟练</w:t>
      </w:r>
      <w:r>
        <w:rPr>
          <w:rFonts w:eastAsia="微软雅黑"/>
          <w:color w:val="333333"/>
        </w:rPr>
        <w:t>"</w:t>
      </w:r>
      <w:r>
        <w:rPr>
          <w:rFonts w:eastAsia="微软雅黑"/>
          <w:color w:val="333333"/>
        </w:rPr>
        <w:t>模式，本系统面向专业学生，支持力量传导线可视化、骨节角度量化、重心轨迹追踪等深度教学功能。</w:t>
      </w:r>
    </w:p>
    <w:p w14:paraId="4184DF85" w14:textId="77777777" w:rsidR="00246EF6" w:rsidRDefault="001F18E5">
      <w:pPr>
        <w:spacing w:after="120" w:line="360" w:lineRule="auto"/>
      </w:pPr>
      <w:r>
        <w:rPr>
          <w:rFonts w:eastAsia="微软雅黑"/>
          <w:b/>
          <w:bCs/>
          <w:color w:val="333333"/>
        </w:rPr>
        <w:t>考核量化：</w:t>
      </w:r>
      <w:r>
        <w:rPr>
          <w:rFonts w:eastAsia="微软雅黑"/>
          <w:color w:val="333333"/>
        </w:rPr>
        <w:t>解决</w:t>
      </w:r>
      <w:r>
        <w:rPr>
          <w:rFonts w:eastAsia="微软雅黑"/>
          <w:color w:val="333333"/>
        </w:rPr>
        <w:t>"</w:t>
      </w:r>
      <w:r>
        <w:rPr>
          <w:rFonts w:eastAsia="微软雅黑"/>
          <w:color w:val="333333"/>
        </w:rPr>
        <w:t>动作怎么考核</w:t>
      </w:r>
      <w:r>
        <w:rPr>
          <w:rFonts w:eastAsia="微软雅黑"/>
          <w:color w:val="333333"/>
        </w:rPr>
        <w:t>"</w:t>
      </w:r>
      <w:r>
        <w:rPr>
          <w:rFonts w:eastAsia="微软雅黑"/>
          <w:color w:val="333333"/>
        </w:rPr>
        <w:t>的核心问题，通过</w:t>
      </w:r>
      <w:r>
        <w:rPr>
          <w:rFonts w:eastAsia="微软雅黑"/>
          <w:color w:val="333333"/>
        </w:rPr>
        <w:t>AI</w:t>
      </w:r>
      <w:r>
        <w:rPr>
          <w:rFonts w:eastAsia="微软雅黑"/>
          <w:color w:val="333333"/>
        </w:rPr>
        <w:t>动作评估将</w:t>
      </w:r>
      <w:r>
        <w:rPr>
          <w:rFonts w:eastAsia="微软雅黑"/>
          <w:color w:val="333333"/>
        </w:rPr>
        <w:t>"</w:t>
      </w:r>
      <w:r>
        <w:rPr>
          <w:rFonts w:eastAsia="微软雅黑"/>
          <w:color w:val="333333"/>
        </w:rPr>
        <w:t>只能意会</w:t>
      </w:r>
      <w:r>
        <w:rPr>
          <w:rFonts w:eastAsia="微软雅黑"/>
          <w:color w:val="333333"/>
        </w:rPr>
        <w:t>"</w:t>
      </w:r>
      <w:r>
        <w:rPr>
          <w:rFonts w:eastAsia="微软雅黑"/>
          <w:color w:val="333333"/>
        </w:rPr>
        <w:t>变为</w:t>
      </w:r>
      <w:r>
        <w:rPr>
          <w:rFonts w:eastAsia="微软雅黑"/>
          <w:color w:val="333333"/>
        </w:rPr>
        <w:t>"</w:t>
      </w:r>
      <w:r>
        <w:rPr>
          <w:rFonts w:eastAsia="微软雅黑"/>
          <w:color w:val="333333"/>
        </w:rPr>
        <w:t>可以量化</w:t>
      </w:r>
      <w:r>
        <w:rPr>
          <w:rFonts w:eastAsia="微软雅黑"/>
          <w:color w:val="333333"/>
        </w:rPr>
        <w:t>"</w:t>
      </w:r>
      <w:r>
        <w:rPr>
          <w:rFonts w:eastAsia="微软雅黑"/>
          <w:color w:val="333333"/>
        </w:rPr>
        <w:t>，直接服务教学评价体系。</w:t>
      </w:r>
    </w:p>
    <w:p w14:paraId="217FD01A" w14:textId="77777777" w:rsidR="00246EF6" w:rsidRDefault="001F18E5">
      <w:pPr>
        <w:spacing w:after="120" w:line="360" w:lineRule="auto"/>
      </w:pPr>
      <w:r>
        <w:rPr>
          <w:rFonts w:eastAsia="微软雅黑"/>
          <w:b/>
          <w:bCs/>
          <w:color w:val="333333"/>
        </w:rPr>
        <w:t>系统完整性：</w:t>
      </w:r>
      <w:r>
        <w:rPr>
          <w:rFonts w:eastAsia="微软雅黑"/>
          <w:color w:val="333333"/>
        </w:rPr>
        <w:t>涵盖</w:t>
      </w:r>
      <w:r>
        <w:rPr>
          <w:rFonts w:eastAsia="微软雅黑"/>
          <w:color w:val="333333"/>
        </w:rPr>
        <w:t>"</w:t>
      </w:r>
      <w:r>
        <w:rPr>
          <w:rFonts w:eastAsia="微软雅黑"/>
          <w:color w:val="333333"/>
        </w:rPr>
        <w:t>数字教案库</w:t>
      </w:r>
      <w:r>
        <w:rPr>
          <w:rFonts w:eastAsia="微软雅黑"/>
          <w:color w:val="333333"/>
        </w:rPr>
        <w:t>+AI</w:t>
      </w:r>
      <w:r>
        <w:rPr>
          <w:rFonts w:eastAsia="微软雅黑"/>
          <w:color w:val="333333"/>
        </w:rPr>
        <w:t>训练系统</w:t>
      </w:r>
      <w:r>
        <w:rPr>
          <w:rFonts w:eastAsia="微软雅黑"/>
          <w:color w:val="333333"/>
        </w:rPr>
        <w:t>+</w:t>
      </w:r>
      <w:r>
        <w:rPr>
          <w:rFonts w:eastAsia="微软雅黑"/>
          <w:color w:val="333333"/>
        </w:rPr>
        <w:t>战术模拟</w:t>
      </w:r>
      <w:r>
        <w:rPr>
          <w:rFonts w:eastAsia="微软雅黑"/>
          <w:color w:val="333333"/>
        </w:rPr>
        <w:t>+</w:t>
      </w:r>
      <w:r>
        <w:rPr>
          <w:rFonts w:eastAsia="微软雅黑"/>
          <w:color w:val="333333"/>
        </w:rPr>
        <w:t>数字校史馆</w:t>
      </w:r>
      <w:r>
        <w:rPr>
          <w:rFonts w:eastAsia="微软雅黑"/>
          <w:color w:val="333333"/>
        </w:rPr>
        <w:t>"</w:t>
      </w:r>
      <w:r>
        <w:rPr>
          <w:rFonts w:eastAsia="微软雅黑"/>
          <w:color w:val="333333"/>
        </w:rPr>
        <w:t>完整教学闭环，而非单一功能模块。</w:t>
      </w:r>
    </w:p>
    <w:p w14:paraId="3F5F46AB" w14:textId="77777777" w:rsidR="00246EF6" w:rsidRDefault="001F18E5">
      <w:pPr>
        <w:spacing w:after="120" w:line="360" w:lineRule="auto"/>
      </w:pPr>
      <w:r>
        <w:rPr>
          <w:rFonts w:eastAsia="微软雅黑"/>
          <w:b/>
          <w:bCs/>
          <w:color w:val="333333"/>
        </w:rPr>
        <w:t>文化融合：</w:t>
      </w:r>
      <w:r>
        <w:rPr>
          <w:rFonts w:eastAsia="微软雅黑"/>
          <w:color w:val="333333"/>
        </w:rPr>
        <w:t>将太极拳教学与地域文化（焦作陈家沟）、非遗传承、高等教育学科建设深度融合，形成</w:t>
      </w:r>
      <w:r>
        <w:rPr>
          <w:rFonts w:eastAsia="微软雅黑"/>
          <w:color w:val="333333"/>
        </w:rPr>
        <w:t>"</w:t>
      </w:r>
      <w:r>
        <w:rPr>
          <w:rFonts w:eastAsia="微软雅黑"/>
          <w:color w:val="333333"/>
        </w:rPr>
        <w:t>教</w:t>
      </w:r>
      <w:r>
        <w:rPr>
          <w:rFonts w:eastAsia="微软雅黑"/>
          <w:color w:val="333333"/>
        </w:rPr>
        <w:t>-</w:t>
      </w:r>
      <w:r>
        <w:rPr>
          <w:rFonts w:eastAsia="微软雅黑"/>
          <w:color w:val="333333"/>
        </w:rPr>
        <w:t>学</w:t>
      </w:r>
      <w:r>
        <w:rPr>
          <w:rFonts w:eastAsia="微软雅黑"/>
          <w:color w:val="333333"/>
        </w:rPr>
        <w:t>-</w:t>
      </w:r>
      <w:r>
        <w:rPr>
          <w:rFonts w:eastAsia="微软雅黑"/>
          <w:color w:val="333333"/>
        </w:rPr>
        <w:t>评</w:t>
      </w:r>
      <w:r>
        <w:rPr>
          <w:rFonts w:eastAsia="微软雅黑"/>
          <w:color w:val="333333"/>
        </w:rPr>
        <w:t>-</w:t>
      </w:r>
      <w:r>
        <w:rPr>
          <w:rFonts w:eastAsia="微软雅黑"/>
          <w:color w:val="333333"/>
        </w:rPr>
        <w:t>展</w:t>
      </w:r>
      <w:r>
        <w:rPr>
          <w:rFonts w:eastAsia="微软雅黑"/>
          <w:color w:val="333333"/>
        </w:rPr>
        <w:t>"</w:t>
      </w:r>
      <w:r>
        <w:rPr>
          <w:rFonts w:eastAsia="微软雅黑"/>
          <w:color w:val="333333"/>
        </w:rPr>
        <w:t>一体化方案。</w:t>
      </w:r>
    </w:p>
    <w:p w14:paraId="4526E410" w14:textId="77777777" w:rsidR="00246EF6" w:rsidRDefault="001F18E5">
      <w:pPr>
        <w:pStyle w:val="1"/>
      </w:pPr>
      <w:r>
        <w:t>第五章</w:t>
      </w:r>
      <w:r>
        <w:t xml:space="preserve"> </w:t>
      </w:r>
      <w:r>
        <w:t>团队分工专项解析</w:t>
      </w:r>
    </w:p>
    <w:p w14:paraId="000820C5" w14:textId="77777777" w:rsidR="00246EF6" w:rsidRDefault="001F18E5">
      <w:pPr>
        <w:spacing w:after="120" w:line="360" w:lineRule="auto"/>
        <w:ind w:firstLine="480"/>
      </w:pPr>
      <w:r>
        <w:rPr>
          <w:rFonts w:eastAsia="微软雅黑"/>
          <w:color w:val="333333"/>
        </w:rPr>
        <w:t>本章根据调研结果，对六人团队各角色的分工进行专项解析，明确每位成员在调研成果基础上应重点关注的方向和核心产出。</w:t>
      </w:r>
    </w:p>
    <w:p w14:paraId="52DDC8B5" w14:textId="77777777" w:rsidR="00246EF6" w:rsidRDefault="001F18E5">
      <w:pPr>
        <w:pStyle w:val="2"/>
      </w:pPr>
      <w:r>
        <w:t xml:space="preserve">5.1 </w:t>
      </w:r>
      <w:r>
        <w:t>队长（项目经理）</w:t>
      </w:r>
      <w:r>
        <w:t xml:space="preserve">—— </w:t>
      </w:r>
      <w:r>
        <w:t>全局把控与资源协调</w:t>
      </w:r>
    </w:p>
    <w:p w14:paraId="2169A8DD" w14:textId="77777777" w:rsidR="00246EF6" w:rsidRDefault="001F18E5">
      <w:pPr>
        <w:spacing w:before="200" w:after="120"/>
      </w:pPr>
      <w:r>
        <w:rPr>
          <w:rFonts w:eastAsia="微软雅黑"/>
          <w:b/>
          <w:bCs/>
          <w:color w:val="333333"/>
          <w:sz w:val="24"/>
          <w:szCs w:val="24"/>
        </w:rPr>
        <w:t>核心职责</w:t>
      </w:r>
    </w:p>
    <w:p w14:paraId="6D7FF6FB" w14:textId="77777777" w:rsidR="00246EF6" w:rsidRDefault="001F18E5">
      <w:pPr>
        <w:spacing w:after="120" w:line="360" w:lineRule="auto"/>
        <w:ind w:firstLine="480"/>
      </w:pPr>
      <w:r>
        <w:rPr>
          <w:rFonts w:eastAsia="微软雅黑"/>
          <w:color w:val="333333"/>
        </w:rPr>
        <w:t>队长是团队的核心枢纽，负责对接体育学院太极拳专业教师、把控</w:t>
      </w:r>
      <w:r>
        <w:rPr>
          <w:rFonts w:eastAsia="微软雅黑"/>
          <w:color w:val="333333"/>
        </w:rPr>
        <w:t>16</w:t>
      </w:r>
      <w:r>
        <w:rPr>
          <w:rFonts w:eastAsia="微软雅黑"/>
          <w:color w:val="333333"/>
        </w:rPr>
        <w:t>周项目进度、主持答辩。基于调研结果，队长需要重点关注以下方面：</w:t>
      </w:r>
    </w:p>
    <w:p w14:paraId="6132ED13"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）外部资源对接：</w:t>
      </w:r>
      <w:r>
        <w:rPr>
          <w:rFonts w:eastAsia="微软雅黑"/>
          <w:color w:val="333333"/>
        </w:rPr>
        <w:t>河南理工大学太极拳学院现有专任教师</w:t>
      </w:r>
      <w:r>
        <w:rPr>
          <w:rFonts w:eastAsia="微软雅黑"/>
          <w:color w:val="333333"/>
        </w:rPr>
        <w:t>26</w:t>
      </w:r>
      <w:r>
        <w:rPr>
          <w:rFonts w:eastAsia="微软雅黑"/>
          <w:color w:val="333333"/>
        </w:rPr>
        <w:t>人（含</w:t>
      </w:r>
      <w:r>
        <w:rPr>
          <w:rFonts w:eastAsia="微软雅黑"/>
          <w:color w:val="333333"/>
        </w:rPr>
        <w:t>7</w:t>
      </w:r>
      <w:r>
        <w:rPr>
          <w:rFonts w:eastAsia="微软雅黑"/>
          <w:color w:val="333333"/>
        </w:rPr>
        <w:t>位太极拳传承人），队长应尽早与体育学院建立正式合作关系，邀请太极拳教师担任项目顾问，定期验证教学内容的准确性。</w:t>
      </w:r>
    </w:p>
    <w:p w14:paraId="79BDCF56"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）进度风险管理：</w:t>
      </w:r>
      <w:r>
        <w:rPr>
          <w:rFonts w:eastAsia="微软雅黑"/>
          <w:color w:val="333333"/>
        </w:rPr>
        <w:t>调研发现两次答辩间隔仅一周（第</w:t>
      </w:r>
      <w:r>
        <w:rPr>
          <w:rFonts w:eastAsia="微软雅黑"/>
          <w:color w:val="333333"/>
        </w:rPr>
        <w:t>14-15</w:t>
      </w:r>
      <w:r>
        <w:rPr>
          <w:rFonts w:eastAsia="微软雅黑"/>
          <w:color w:val="333333"/>
        </w:rPr>
        <w:t>周），建议在第</w:t>
      </w:r>
      <w:r>
        <w:rPr>
          <w:rFonts w:eastAsia="微软雅黑"/>
          <w:color w:val="333333"/>
        </w:rPr>
        <w:t>13</w:t>
      </w:r>
      <w:r>
        <w:rPr>
          <w:rFonts w:eastAsia="微软雅黑"/>
          <w:color w:val="333333"/>
        </w:rPr>
        <w:t>周文档初稿时即组织内审，提前暴露问题。原型周期（第</w:t>
      </w:r>
      <w:r>
        <w:rPr>
          <w:rFonts w:eastAsia="微软雅黑"/>
          <w:color w:val="333333"/>
        </w:rPr>
        <w:t>6-7</w:t>
      </w:r>
      <w:r>
        <w:rPr>
          <w:rFonts w:eastAsia="微软雅黑"/>
          <w:color w:val="333333"/>
        </w:rPr>
        <w:t>周）较紧，需聚焦核心模块（数字教案库</w:t>
      </w:r>
      <w:r>
        <w:rPr>
          <w:rFonts w:eastAsia="微软雅黑"/>
          <w:color w:val="333333"/>
        </w:rPr>
        <w:t>+AI</w:t>
      </w:r>
      <w:r>
        <w:rPr>
          <w:rFonts w:eastAsia="微软雅黑"/>
          <w:color w:val="333333"/>
        </w:rPr>
        <w:t>训练系统），其他模块做减法。</w:t>
      </w:r>
    </w:p>
    <w:p w14:paraId="01C8037E" w14:textId="77777777" w:rsidR="00246EF6" w:rsidRDefault="001F18E5">
      <w:pPr>
        <w:spacing w:after="120" w:line="360" w:lineRule="auto"/>
      </w:pPr>
      <w:r>
        <w:rPr>
          <w:rFonts w:eastAsia="微软雅黑"/>
          <w:b/>
          <w:bCs/>
          <w:color w:val="333333"/>
        </w:rPr>
        <w:lastRenderedPageBreak/>
        <w:t>（</w:t>
      </w:r>
      <w:r>
        <w:rPr>
          <w:rFonts w:eastAsia="微软雅黑"/>
          <w:b/>
          <w:bCs/>
          <w:color w:val="333333"/>
        </w:rPr>
        <w:t>3</w:t>
      </w:r>
      <w:r>
        <w:rPr>
          <w:rFonts w:eastAsia="微软雅黑"/>
          <w:b/>
          <w:bCs/>
          <w:color w:val="333333"/>
        </w:rPr>
        <w:t>）竞赛策略对标：</w:t>
      </w:r>
      <w:r>
        <w:rPr>
          <w:rFonts w:eastAsia="微软雅黑"/>
          <w:color w:val="333333"/>
        </w:rPr>
        <w:t>全国</w:t>
      </w:r>
      <w:r>
        <w:rPr>
          <w:rFonts w:eastAsia="微软雅黑"/>
          <w:color w:val="333333"/>
        </w:rPr>
        <w:t>3D</w:t>
      </w:r>
      <w:r>
        <w:rPr>
          <w:rFonts w:eastAsia="微软雅黑"/>
          <w:color w:val="333333"/>
        </w:rPr>
        <w:t>大赛评审标准中创新性占</w:t>
      </w:r>
      <w:r>
        <w:rPr>
          <w:rFonts w:eastAsia="微软雅黑"/>
          <w:color w:val="333333"/>
        </w:rPr>
        <w:t>30%</w:t>
      </w:r>
      <w:r>
        <w:rPr>
          <w:rFonts w:eastAsia="微软雅黑"/>
          <w:color w:val="333333"/>
        </w:rPr>
        <w:t>、数字化技术</w:t>
      </w:r>
      <w:proofErr w:type="gramStart"/>
      <w:r>
        <w:rPr>
          <w:rFonts w:eastAsia="微软雅黑"/>
          <w:color w:val="333333"/>
        </w:rPr>
        <w:t>应用占</w:t>
      </w:r>
      <w:proofErr w:type="gramEnd"/>
      <w:r>
        <w:rPr>
          <w:rFonts w:eastAsia="微软雅黑"/>
          <w:color w:val="333333"/>
        </w:rPr>
        <w:t>30%</w:t>
      </w:r>
      <w:r>
        <w:rPr>
          <w:rFonts w:eastAsia="微软雅黑"/>
          <w:color w:val="333333"/>
        </w:rPr>
        <w:t>。队长需确保团队在每个评审维度上都有明确的支撑材料，并在答辩中突出</w:t>
      </w:r>
      <w:r>
        <w:rPr>
          <w:rFonts w:eastAsia="微软雅黑"/>
          <w:color w:val="333333"/>
        </w:rPr>
        <w:t>"</w:t>
      </w:r>
      <w:r>
        <w:rPr>
          <w:rFonts w:eastAsia="微软雅黑"/>
          <w:color w:val="333333"/>
        </w:rPr>
        <w:t>全国首个</w:t>
      </w:r>
      <w:r>
        <w:rPr>
          <w:rFonts w:eastAsia="微软雅黑"/>
          <w:color w:val="333333"/>
        </w:rPr>
        <w:t>"</w:t>
      </w:r>
      <w:r>
        <w:rPr>
          <w:rFonts w:eastAsia="微软雅黑"/>
          <w:color w:val="333333"/>
        </w:rPr>
        <w:t>的独占性叙事。</w:t>
      </w:r>
    </w:p>
    <w:p w14:paraId="713AA5F4" w14:textId="77777777" w:rsidR="00246EF6" w:rsidRDefault="001F18E5">
      <w:pPr>
        <w:spacing w:before="200" w:after="120"/>
      </w:pPr>
      <w:r>
        <w:rPr>
          <w:rFonts w:eastAsia="微软雅黑"/>
          <w:b/>
          <w:bCs/>
          <w:color w:val="333333"/>
          <w:sz w:val="24"/>
          <w:szCs w:val="24"/>
        </w:rPr>
        <w:t>关键产出物</w:t>
      </w:r>
    </w:p>
    <w:p w14:paraId="71FD6FC9" w14:textId="77777777" w:rsidR="00246EF6" w:rsidRDefault="001F18E5">
      <w:pPr>
        <w:spacing w:after="120" w:line="360" w:lineRule="auto"/>
      </w:pPr>
      <w:r>
        <w:rPr>
          <w:rFonts w:eastAsia="微软雅黑"/>
          <w:color w:val="333333"/>
        </w:rPr>
        <w:t>项目进度</w:t>
      </w:r>
      <w:proofErr w:type="gramStart"/>
      <w:r>
        <w:rPr>
          <w:rFonts w:eastAsia="微软雅黑"/>
          <w:color w:val="333333"/>
        </w:rPr>
        <w:t>甘特图</w:t>
      </w:r>
      <w:proofErr w:type="gramEnd"/>
      <w:r>
        <w:rPr>
          <w:rFonts w:eastAsia="微软雅黑"/>
          <w:color w:val="333333"/>
        </w:rPr>
        <w:t>、外部合作协议（顾问聘请函）、每周例会纪要、答辩</w:t>
      </w:r>
      <w:r>
        <w:rPr>
          <w:rFonts w:eastAsia="微软雅黑"/>
          <w:color w:val="333333"/>
        </w:rPr>
        <w:t>PPT</w:t>
      </w:r>
      <w:r>
        <w:rPr>
          <w:rFonts w:eastAsia="微软雅黑"/>
          <w:color w:val="333333"/>
        </w:rPr>
        <w:t>框架、</w:t>
      </w:r>
      <w:r>
        <w:rPr>
          <w:rFonts w:eastAsia="微软雅黑"/>
          <w:color w:val="333333"/>
        </w:rPr>
        <w:t>3DShow</w:t>
      </w:r>
      <w:r>
        <w:rPr>
          <w:rFonts w:eastAsia="微软雅黑"/>
          <w:color w:val="333333"/>
        </w:rPr>
        <w:t>平台提交材料统筹。</w:t>
      </w:r>
    </w:p>
    <w:p w14:paraId="22B66363" w14:textId="77777777" w:rsidR="00246EF6" w:rsidRDefault="001F18E5">
      <w:pPr>
        <w:pStyle w:val="2"/>
      </w:pPr>
      <w:r>
        <w:t xml:space="preserve">5.2 </w:t>
      </w:r>
      <w:r>
        <w:t>教研员（需求分析师）</w:t>
      </w:r>
      <w:r>
        <w:t xml:space="preserve">—— </w:t>
      </w:r>
      <w:r>
        <w:t>教学内容的专业化转化</w:t>
      </w:r>
    </w:p>
    <w:p w14:paraId="4A0FA00F" w14:textId="77777777" w:rsidR="00246EF6" w:rsidRDefault="001F18E5">
      <w:pPr>
        <w:spacing w:before="200" w:after="120"/>
      </w:pPr>
      <w:r>
        <w:rPr>
          <w:rFonts w:eastAsia="微软雅黑"/>
          <w:b/>
          <w:bCs/>
          <w:color w:val="333333"/>
          <w:sz w:val="24"/>
          <w:szCs w:val="24"/>
        </w:rPr>
        <w:t>核心职责</w:t>
      </w:r>
    </w:p>
    <w:p w14:paraId="547C4A25" w14:textId="77777777" w:rsidR="00246EF6" w:rsidRDefault="001F18E5">
      <w:pPr>
        <w:spacing w:after="120" w:line="360" w:lineRule="auto"/>
        <w:ind w:firstLine="480"/>
      </w:pPr>
      <w:r>
        <w:rPr>
          <w:rFonts w:eastAsia="微软雅黑"/>
          <w:color w:val="333333"/>
        </w:rPr>
        <w:t>教研员是所有教学内容的</w:t>
      </w:r>
      <w:r>
        <w:rPr>
          <w:rFonts w:eastAsia="微软雅黑"/>
          <w:color w:val="333333"/>
        </w:rPr>
        <w:t>"</w:t>
      </w:r>
      <w:r>
        <w:rPr>
          <w:rFonts w:eastAsia="微软雅黑"/>
          <w:color w:val="333333"/>
        </w:rPr>
        <w:t>守门人</w:t>
      </w:r>
      <w:r>
        <w:rPr>
          <w:rFonts w:eastAsia="微软雅黑"/>
          <w:color w:val="333333"/>
        </w:rPr>
        <w:t>"</w:t>
      </w:r>
      <w:r>
        <w:rPr>
          <w:rFonts w:eastAsia="微软雅黑"/>
          <w:color w:val="333333"/>
        </w:rPr>
        <w:t>，负责将太极拳专业知识转化为系统功能设计。调研显示这是</w:t>
      </w:r>
      <w:r>
        <w:rPr>
          <w:rFonts w:eastAsia="微软雅黑"/>
          <w:color w:val="333333"/>
        </w:rPr>
        <w:t>"</w:t>
      </w:r>
      <w:r>
        <w:rPr>
          <w:rFonts w:eastAsia="微软雅黑"/>
          <w:color w:val="333333"/>
        </w:rPr>
        <w:t>单点瓶颈</w:t>
      </w:r>
      <w:r>
        <w:rPr>
          <w:rFonts w:eastAsia="微软雅黑"/>
          <w:color w:val="333333"/>
        </w:rPr>
        <w:t>"</w:t>
      </w:r>
      <w:r>
        <w:rPr>
          <w:rFonts w:eastAsia="微软雅黑"/>
          <w:color w:val="333333"/>
        </w:rPr>
        <w:t>，需特别重视。</w:t>
      </w:r>
    </w:p>
    <w:p w14:paraId="3F356075"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）教师访谈与需求提取：</w:t>
      </w:r>
      <w:r>
        <w:rPr>
          <w:rFonts w:eastAsia="微软雅黑"/>
          <w:color w:val="333333"/>
        </w:rPr>
        <w:t>调研发现当前太极拳本科专业核心课程涵盖太极拳基本原理、功能与技法、传统拳术与器械、太极推手、人工智能与太极拳等。教研员需访谈太极拳专业教师，将每门课程的教学需求翻译成具体的功能清单，如：</w:t>
      </w:r>
      <w:r>
        <w:rPr>
          <w:rFonts w:eastAsia="微软雅黑"/>
          <w:color w:val="333333"/>
        </w:rPr>
        <w:t>"</w:t>
      </w:r>
      <w:r>
        <w:rPr>
          <w:rFonts w:eastAsia="微软雅黑"/>
          <w:color w:val="333333"/>
        </w:rPr>
        <w:t>太极推手</w:t>
      </w:r>
      <w:r>
        <w:rPr>
          <w:rFonts w:eastAsia="微软雅黑"/>
          <w:color w:val="333333"/>
        </w:rPr>
        <w:t>"</w:t>
      </w:r>
      <w:r>
        <w:rPr>
          <w:rFonts w:eastAsia="微软雅黑"/>
          <w:color w:val="333333"/>
        </w:rPr>
        <w:t>课程需要什么数字化工具有效辅助教学？</w:t>
      </w:r>
    </w:p>
    <w:p w14:paraId="7DC23B5F"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）动作标准量化体系：</w:t>
      </w:r>
      <w:r>
        <w:rPr>
          <w:rFonts w:eastAsia="微软雅黑"/>
          <w:color w:val="333333"/>
        </w:rPr>
        <w:t>调研显示</w:t>
      </w:r>
      <w:r>
        <w:rPr>
          <w:rFonts w:eastAsia="微软雅黑"/>
          <w:color w:val="333333"/>
        </w:rPr>
        <w:t>AI</w:t>
      </w:r>
      <w:r>
        <w:rPr>
          <w:rFonts w:eastAsia="微软雅黑"/>
          <w:color w:val="333333"/>
        </w:rPr>
        <w:t>姿态估计技术（</w:t>
      </w:r>
      <w:proofErr w:type="spellStart"/>
      <w:r>
        <w:rPr>
          <w:rFonts w:eastAsia="微软雅黑"/>
          <w:color w:val="333333"/>
        </w:rPr>
        <w:t>MediaPipe</w:t>
      </w:r>
      <w:proofErr w:type="spellEnd"/>
      <w:r>
        <w:rPr>
          <w:rFonts w:eastAsia="微软雅黑"/>
          <w:color w:val="333333"/>
        </w:rPr>
        <w:t xml:space="preserve"> 33</w:t>
      </w:r>
      <w:r>
        <w:rPr>
          <w:rFonts w:eastAsia="微软雅黑"/>
          <w:color w:val="333333"/>
        </w:rPr>
        <w:t>个关键点）可实现</w:t>
      </w:r>
      <w:proofErr w:type="gramStart"/>
      <w:r>
        <w:rPr>
          <w:rFonts w:eastAsia="微软雅黑"/>
          <w:color w:val="333333"/>
        </w:rPr>
        <w:t>厘米级</w:t>
      </w:r>
      <w:proofErr w:type="gramEnd"/>
      <w:r>
        <w:rPr>
          <w:rFonts w:eastAsia="微软雅黑"/>
          <w:color w:val="333333"/>
        </w:rPr>
        <w:t>精度，太极拳专用评估系统准确率已达</w:t>
      </w:r>
      <w:r>
        <w:rPr>
          <w:rFonts w:eastAsia="微软雅黑"/>
          <w:color w:val="333333"/>
        </w:rPr>
        <w:t>92%</w:t>
      </w:r>
      <w:r>
        <w:rPr>
          <w:rFonts w:eastAsia="微软雅黑"/>
          <w:color w:val="333333"/>
        </w:rPr>
        <w:t>。教研员需与三维设计师配合，将太极拳每招每式的</w:t>
      </w:r>
      <w:r>
        <w:rPr>
          <w:rFonts w:eastAsia="微软雅黑"/>
          <w:color w:val="333333"/>
        </w:rPr>
        <w:t>"</w:t>
      </w:r>
      <w:r>
        <w:rPr>
          <w:rFonts w:eastAsia="微软雅黑"/>
          <w:color w:val="333333"/>
        </w:rPr>
        <w:t>标准</w:t>
      </w:r>
      <w:r>
        <w:rPr>
          <w:rFonts w:eastAsia="微软雅黑"/>
          <w:color w:val="333333"/>
        </w:rPr>
        <w:t>"</w:t>
      </w:r>
      <w:r>
        <w:rPr>
          <w:rFonts w:eastAsia="微软雅黑"/>
          <w:color w:val="333333"/>
        </w:rPr>
        <w:t>用数据定义：如</w:t>
      </w:r>
      <w:r>
        <w:rPr>
          <w:rFonts w:eastAsia="微软雅黑"/>
          <w:color w:val="333333"/>
        </w:rPr>
        <w:t>"</w:t>
      </w:r>
      <w:r>
        <w:rPr>
          <w:rFonts w:eastAsia="微软雅黑"/>
          <w:color w:val="333333"/>
        </w:rPr>
        <w:t>野马分鬃</w:t>
      </w:r>
      <w:r>
        <w:rPr>
          <w:rFonts w:eastAsia="微软雅黑"/>
          <w:color w:val="333333"/>
        </w:rPr>
        <w:t>"</w:t>
      </w:r>
      <w:r>
        <w:rPr>
          <w:rFonts w:eastAsia="微软雅黑"/>
          <w:color w:val="333333"/>
        </w:rPr>
        <w:t>前弓步前腿膝盖弯曲角度应为多少度？重心应在前脚的什么位置？力量传导路径是怎样的？这些量化数据是</w:t>
      </w:r>
      <w:r>
        <w:rPr>
          <w:rFonts w:eastAsia="微软雅黑"/>
          <w:color w:val="333333"/>
        </w:rPr>
        <w:t>AI</w:t>
      </w:r>
      <w:r>
        <w:rPr>
          <w:rFonts w:eastAsia="微软雅黑"/>
          <w:color w:val="333333"/>
        </w:rPr>
        <w:t>评估模块的基础。</w:t>
      </w:r>
    </w:p>
    <w:p w14:paraId="1F6CA7AC"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）教案库内容规划：</w:t>
      </w:r>
      <w:r>
        <w:rPr>
          <w:rFonts w:eastAsia="微软雅黑"/>
          <w:color w:val="333333"/>
        </w:rPr>
        <w:t>调研发现</w:t>
      </w:r>
      <w:r>
        <w:rPr>
          <w:rFonts w:eastAsia="微软雅黑"/>
          <w:color w:val="333333"/>
        </w:rPr>
        <w:t>B</w:t>
      </w:r>
      <w:r>
        <w:rPr>
          <w:rFonts w:eastAsia="微软雅黑"/>
          <w:color w:val="333333"/>
        </w:rPr>
        <w:t>站太极拳教学视频播放量达</w:t>
      </w:r>
      <w:r>
        <w:rPr>
          <w:rFonts w:eastAsia="微软雅黑"/>
          <w:color w:val="333333"/>
        </w:rPr>
        <w:t>8.7</w:t>
      </w:r>
      <w:r>
        <w:rPr>
          <w:rFonts w:eastAsia="微软雅黑"/>
          <w:color w:val="333333"/>
        </w:rPr>
        <w:t>亿次，但缺乏系统化课程体系。教研员</w:t>
      </w:r>
      <w:proofErr w:type="gramStart"/>
      <w:r>
        <w:rPr>
          <w:rFonts w:eastAsia="微软雅黑"/>
          <w:color w:val="333333"/>
        </w:rPr>
        <w:t>需规划</w:t>
      </w:r>
      <w:proofErr w:type="gramEnd"/>
      <w:r>
        <w:rPr>
          <w:rFonts w:eastAsia="微软雅黑"/>
          <w:color w:val="333333"/>
        </w:rPr>
        <w:t>数字教案库的内容架构：每个招式包含标准动作示范（</w:t>
      </w:r>
      <w:r>
        <w:rPr>
          <w:rFonts w:eastAsia="微软雅黑"/>
          <w:color w:val="333333"/>
        </w:rPr>
        <w:t>3D</w:t>
      </w:r>
      <w:r>
        <w:rPr>
          <w:rFonts w:eastAsia="微软雅黑"/>
          <w:color w:val="333333"/>
        </w:rPr>
        <w:t>模型）、分步教学文字、力量传导可视化、常见错误与纠正方法、考核评分标准。</w:t>
      </w:r>
    </w:p>
    <w:p w14:paraId="26692436" w14:textId="77777777" w:rsidR="00246EF6" w:rsidRDefault="001F18E5">
      <w:pPr>
        <w:spacing w:before="200" w:after="120"/>
      </w:pPr>
      <w:r>
        <w:rPr>
          <w:rFonts w:eastAsia="微软雅黑"/>
          <w:b/>
          <w:bCs/>
          <w:color w:val="333333"/>
          <w:sz w:val="24"/>
          <w:szCs w:val="24"/>
        </w:rPr>
        <w:t>关键产出物</w:t>
      </w:r>
    </w:p>
    <w:p w14:paraId="2A9F0455" w14:textId="77777777" w:rsidR="00246EF6" w:rsidRDefault="001F18E5">
      <w:pPr>
        <w:spacing w:after="120" w:line="360" w:lineRule="auto"/>
      </w:pPr>
      <w:r>
        <w:rPr>
          <w:rFonts w:eastAsia="微软雅黑"/>
          <w:color w:val="333333"/>
        </w:rPr>
        <w:t>教师访谈记录（至少</w:t>
      </w:r>
      <w:r>
        <w:rPr>
          <w:rFonts w:eastAsia="微软雅黑"/>
          <w:color w:val="333333"/>
        </w:rPr>
        <w:t>5</w:t>
      </w:r>
      <w:r>
        <w:rPr>
          <w:rFonts w:eastAsia="微软雅黑"/>
          <w:color w:val="333333"/>
        </w:rPr>
        <w:t>位教师）、太极拳教学需求功能清单、每招式量化标准数据表、数字教案库内容架构图、信息架构图。</w:t>
      </w:r>
    </w:p>
    <w:p w14:paraId="31760D1E" w14:textId="77777777" w:rsidR="00246EF6" w:rsidRDefault="001F18E5">
      <w:pPr>
        <w:pStyle w:val="2"/>
      </w:pPr>
      <w:r>
        <w:t xml:space="preserve">5.3 </w:t>
      </w:r>
      <w:r>
        <w:t>交互设计师</w:t>
      </w:r>
      <w:r>
        <w:t xml:space="preserve"> —— </w:t>
      </w:r>
      <w:r>
        <w:t>功能模块的可用性设计</w:t>
      </w:r>
    </w:p>
    <w:p w14:paraId="18E20261" w14:textId="77777777" w:rsidR="00246EF6" w:rsidRDefault="001F18E5">
      <w:pPr>
        <w:spacing w:before="200" w:after="120"/>
      </w:pPr>
      <w:r>
        <w:rPr>
          <w:rFonts w:eastAsia="微软雅黑"/>
          <w:b/>
          <w:bCs/>
          <w:color w:val="333333"/>
          <w:sz w:val="24"/>
          <w:szCs w:val="24"/>
        </w:rPr>
        <w:lastRenderedPageBreak/>
        <w:t>核心职责</w:t>
      </w:r>
    </w:p>
    <w:p w14:paraId="31820BD8" w14:textId="77777777" w:rsidR="00246EF6" w:rsidRDefault="001F18E5">
      <w:pPr>
        <w:spacing w:after="120" w:line="360" w:lineRule="auto"/>
        <w:ind w:firstLine="480"/>
      </w:pPr>
      <w:r>
        <w:rPr>
          <w:rFonts w:eastAsia="微软雅黑"/>
          <w:color w:val="333333"/>
        </w:rPr>
        <w:t>交互设计师负责将功能清单转化为可点击的原型。调研发现，</w:t>
      </w:r>
      <w:proofErr w:type="gramStart"/>
      <w:r>
        <w:rPr>
          <w:rFonts w:eastAsia="微软雅黑"/>
          <w:color w:val="333333"/>
        </w:rPr>
        <w:t>竞品在</w:t>
      </w:r>
      <w:proofErr w:type="gramEnd"/>
      <w:r>
        <w:rPr>
          <w:rFonts w:eastAsia="微软雅黑"/>
          <w:color w:val="333333"/>
        </w:rPr>
        <w:t>交互设计上普遍存在</w:t>
      </w:r>
      <w:r>
        <w:rPr>
          <w:rFonts w:eastAsia="微软雅黑"/>
          <w:color w:val="333333"/>
        </w:rPr>
        <w:t>"</w:t>
      </w:r>
      <w:r>
        <w:rPr>
          <w:rFonts w:eastAsia="微软雅黑"/>
          <w:color w:val="333333"/>
        </w:rPr>
        <w:t>重展示、</w:t>
      </w:r>
      <w:proofErr w:type="gramStart"/>
      <w:r>
        <w:rPr>
          <w:rFonts w:eastAsia="微软雅黑"/>
          <w:color w:val="333333"/>
        </w:rPr>
        <w:t>轻教学</w:t>
      </w:r>
      <w:proofErr w:type="gramEnd"/>
      <w:r>
        <w:rPr>
          <w:rFonts w:eastAsia="微软雅黑"/>
          <w:color w:val="333333"/>
        </w:rPr>
        <w:t>"</w:t>
      </w:r>
      <w:r>
        <w:rPr>
          <w:rFonts w:eastAsia="微软雅黑"/>
          <w:color w:val="333333"/>
        </w:rPr>
        <w:t>的问题，本项目需在</w:t>
      </w:r>
      <w:proofErr w:type="gramStart"/>
      <w:r>
        <w:rPr>
          <w:rFonts w:eastAsia="微软雅黑"/>
          <w:color w:val="333333"/>
        </w:rPr>
        <w:t>交互上</w:t>
      </w:r>
      <w:proofErr w:type="gramEnd"/>
      <w:r>
        <w:rPr>
          <w:rFonts w:eastAsia="微软雅黑"/>
          <w:color w:val="333333"/>
        </w:rPr>
        <w:t>突出教学专业性和使用便捷性。</w:t>
      </w:r>
    </w:p>
    <w:p w14:paraId="650D37AE"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）核心模块原型设计：</w:t>
      </w:r>
      <w:r>
        <w:rPr>
          <w:rFonts w:eastAsia="微软雅黑"/>
          <w:color w:val="333333"/>
        </w:rPr>
        <w:t>任务书要求覆盖数字教案库、</w:t>
      </w:r>
      <w:r>
        <w:rPr>
          <w:rFonts w:eastAsia="微软雅黑"/>
          <w:color w:val="333333"/>
        </w:rPr>
        <w:t>AI</w:t>
      </w:r>
      <w:r>
        <w:rPr>
          <w:rFonts w:eastAsia="微软雅黑"/>
          <w:color w:val="333333"/>
        </w:rPr>
        <w:t>训练系统、战术模拟、数字校史馆等模块。交互设计师需用</w:t>
      </w:r>
      <w:r>
        <w:rPr>
          <w:rFonts w:eastAsia="微软雅黑"/>
          <w:color w:val="333333"/>
        </w:rPr>
        <w:t>Figma</w:t>
      </w:r>
      <w:r>
        <w:rPr>
          <w:rFonts w:eastAsia="微软雅黑"/>
          <w:color w:val="333333"/>
        </w:rPr>
        <w:t>产出所有功能模块的可点击原型。参考</w:t>
      </w:r>
      <w:r>
        <w:rPr>
          <w:rFonts w:eastAsia="微软雅黑"/>
          <w:color w:val="333333"/>
        </w:rPr>
        <w:t>"</w:t>
      </w:r>
      <w:r>
        <w:rPr>
          <w:rFonts w:eastAsia="微软雅黑"/>
          <w:color w:val="333333"/>
        </w:rPr>
        <w:t>太极云传人</w:t>
      </w:r>
      <w:r>
        <w:rPr>
          <w:rFonts w:eastAsia="微软雅黑"/>
          <w:color w:val="333333"/>
        </w:rPr>
        <w:t>"</w:t>
      </w:r>
      <w:r>
        <w:rPr>
          <w:rFonts w:eastAsia="微软雅黑"/>
          <w:color w:val="333333"/>
        </w:rPr>
        <w:t>的四大展区（文化沉浸体验区、动作观摩学习区、用户闯关检验区、玩家深度交互区），但需以</w:t>
      </w:r>
      <w:r>
        <w:rPr>
          <w:rFonts w:eastAsia="微软雅黑"/>
          <w:color w:val="333333"/>
        </w:rPr>
        <w:t>"</w:t>
      </w:r>
      <w:r>
        <w:rPr>
          <w:rFonts w:eastAsia="微软雅黑"/>
          <w:color w:val="333333"/>
        </w:rPr>
        <w:t>教学流程</w:t>
      </w:r>
      <w:r>
        <w:rPr>
          <w:rFonts w:eastAsia="微软雅黑"/>
          <w:color w:val="333333"/>
        </w:rPr>
        <w:t>"</w:t>
      </w:r>
      <w:r>
        <w:rPr>
          <w:rFonts w:eastAsia="微软雅黑"/>
          <w:color w:val="333333"/>
        </w:rPr>
        <w:t>而非</w:t>
      </w:r>
      <w:r>
        <w:rPr>
          <w:rFonts w:eastAsia="微软雅黑"/>
          <w:color w:val="333333"/>
        </w:rPr>
        <w:t>"</w:t>
      </w:r>
      <w:r>
        <w:rPr>
          <w:rFonts w:eastAsia="微软雅黑"/>
          <w:color w:val="333333"/>
        </w:rPr>
        <w:t>体验流程</w:t>
      </w:r>
      <w:r>
        <w:rPr>
          <w:rFonts w:eastAsia="微软雅黑"/>
          <w:color w:val="333333"/>
        </w:rPr>
        <w:t>"</w:t>
      </w:r>
      <w:r>
        <w:rPr>
          <w:rFonts w:eastAsia="微软雅黑"/>
          <w:color w:val="333333"/>
        </w:rPr>
        <w:t>为主线。</w:t>
      </w:r>
    </w:p>
    <w:p w14:paraId="471E02B9"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）教学交互流程设计：</w:t>
      </w:r>
      <w:r>
        <w:rPr>
          <w:rFonts w:eastAsia="微软雅黑"/>
          <w:color w:val="333333"/>
        </w:rPr>
        <w:t>设计</w:t>
      </w:r>
      <w:r>
        <w:rPr>
          <w:rFonts w:eastAsia="微软雅黑"/>
          <w:color w:val="333333"/>
        </w:rPr>
        <w:t>"</w:t>
      </w:r>
      <w:r>
        <w:rPr>
          <w:rFonts w:eastAsia="微软雅黑"/>
          <w:color w:val="333333"/>
        </w:rPr>
        <w:t>学生进入系统</w:t>
      </w:r>
      <w:r>
        <w:rPr>
          <w:rFonts w:eastAsia="微软雅黑"/>
          <w:color w:val="333333"/>
        </w:rPr>
        <w:t>→</w:t>
      </w:r>
      <w:r>
        <w:rPr>
          <w:rFonts w:eastAsia="微软雅黑"/>
          <w:color w:val="333333"/>
        </w:rPr>
        <w:t>选择课程</w:t>
      </w:r>
      <w:r>
        <w:rPr>
          <w:rFonts w:eastAsia="微软雅黑"/>
          <w:color w:val="333333"/>
        </w:rPr>
        <w:t>→</w:t>
      </w:r>
      <w:r>
        <w:rPr>
          <w:rFonts w:eastAsia="微软雅黑"/>
          <w:color w:val="333333"/>
        </w:rPr>
        <w:t>观看</w:t>
      </w:r>
      <w:r>
        <w:rPr>
          <w:rFonts w:eastAsia="微软雅黑"/>
          <w:color w:val="333333"/>
        </w:rPr>
        <w:t>3D</w:t>
      </w:r>
      <w:r>
        <w:rPr>
          <w:rFonts w:eastAsia="微软雅黑"/>
          <w:color w:val="333333"/>
        </w:rPr>
        <w:t>标准动作</w:t>
      </w:r>
      <w:r>
        <w:rPr>
          <w:rFonts w:eastAsia="微软雅黑"/>
          <w:color w:val="333333"/>
        </w:rPr>
        <w:t>→</w:t>
      </w:r>
      <w:r>
        <w:rPr>
          <w:rFonts w:eastAsia="微软雅黑"/>
          <w:color w:val="333333"/>
        </w:rPr>
        <w:t>跟练并获取</w:t>
      </w:r>
      <w:r>
        <w:rPr>
          <w:rFonts w:eastAsia="微软雅黑"/>
          <w:color w:val="333333"/>
        </w:rPr>
        <w:t>AI</w:t>
      </w:r>
      <w:r>
        <w:rPr>
          <w:rFonts w:eastAsia="微软雅黑"/>
          <w:color w:val="333333"/>
        </w:rPr>
        <w:t>实时反馈</w:t>
      </w:r>
      <w:r>
        <w:rPr>
          <w:rFonts w:eastAsia="微软雅黑"/>
          <w:color w:val="333333"/>
        </w:rPr>
        <w:t>→</w:t>
      </w:r>
      <w:r>
        <w:rPr>
          <w:rFonts w:eastAsia="微软雅黑"/>
          <w:color w:val="333333"/>
        </w:rPr>
        <w:t>查看量化评分</w:t>
      </w:r>
      <w:r>
        <w:rPr>
          <w:rFonts w:eastAsia="微软雅黑"/>
          <w:color w:val="333333"/>
        </w:rPr>
        <w:t>→</w:t>
      </w:r>
      <w:r>
        <w:rPr>
          <w:rFonts w:eastAsia="微软雅黑"/>
          <w:color w:val="333333"/>
        </w:rPr>
        <w:t>针对性纠正练习</w:t>
      </w:r>
      <w:r>
        <w:rPr>
          <w:rFonts w:eastAsia="微软雅黑"/>
          <w:color w:val="333333"/>
        </w:rPr>
        <w:t>"</w:t>
      </w:r>
      <w:r>
        <w:rPr>
          <w:rFonts w:eastAsia="微软雅黑"/>
          <w:color w:val="333333"/>
        </w:rPr>
        <w:t>的完整教学交互闭环。参考</w:t>
      </w:r>
      <w:r>
        <w:rPr>
          <w:rFonts w:eastAsia="微软雅黑"/>
          <w:color w:val="333333"/>
        </w:rPr>
        <w:t>VR</w:t>
      </w:r>
      <w:r>
        <w:rPr>
          <w:rFonts w:eastAsia="微软雅黑"/>
          <w:color w:val="333333"/>
        </w:rPr>
        <w:t>武当太极系统的</w:t>
      </w:r>
      <w:r>
        <w:rPr>
          <w:rFonts w:eastAsia="微软雅黑"/>
          <w:color w:val="333333"/>
        </w:rPr>
        <w:t>"</w:t>
      </w:r>
      <w:r>
        <w:rPr>
          <w:rFonts w:eastAsia="微软雅黑"/>
          <w:color w:val="333333"/>
        </w:rPr>
        <w:t>学、练、测、评</w:t>
      </w:r>
      <w:r>
        <w:rPr>
          <w:rFonts w:eastAsia="微软雅黑"/>
          <w:color w:val="333333"/>
        </w:rPr>
        <w:t>"</w:t>
      </w:r>
      <w:r>
        <w:rPr>
          <w:rFonts w:eastAsia="微软雅黑"/>
          <w:color w:val="333333"/>
        </w:rPr>
        <w:t>一体化模式。</w:t>
      </w:r>
    </w:p>
    <w:p w14:paraId="655B5E5A"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）信息架构设计：</w:t>
      </w:r>
      <w:r>
        <w:rPr>
          <w:rFonts w:eastAsia="微软雅黑"/>
          <w:color w:val="333333"/>
        </w:rPr>
        <w:t>梳理系统功能模块的层级关系和导航逻辑，确保评委（非太极专家）也能快速理解系统结构和设计逻辑。参考高校数字展馆的</w:t>
      </w:r>
      <w:r>
        <w:rPr>
          <w:rFonts w:eastAsia="微软雅黑"/>
          <w:color w:val="333333"/>
        </w:rPr>
        <w:t>"</w:t>
      </w:r>
      <w:r>
        <w:rPr>
          <w:rFonts w:eastAsia="微软雅黑"/>
          <w:color w:val="333333"/>
        </w:rPr>
        <w:t>时间轴叙事</w:t>
      </w:r>
      <w:r>
        <w:rPr>
          <w:rFonts w:eastAsia="微软雅黑"/>
          <w:color w:val="333333"/>
        </w:rPr>
        <w:t>"</w:t>
      </w:r>
      <w:r>
        <w:rPr>
          <w:rFonts w:eastAsia="微软雅黑"/>
          <w:color w:val="333333"/>
        </w:rPr>
        <w:t>模式设计数字校史馆的浏览路径。</w:t>
      </w:r>
    </w:p>
    <w:p w14:paraId="7D3F9927" w14:textId="77777777" w:rsidR="00246EF6" w:rsidRDefault="001F18E5">
      <w:pPr>
        <w:spacing w:before="200" w:after="120"/>
      </w:pPr>
      <w:r>
        <w:rPr>
          <w:rFonts w:eastAsia="微软雅黑"/>
          <w:b/>
          <w:bCs/>
          <w:color w:val="333333"/>
          <w:sz w:val="24"/>
          <w:szCs w:val="24"/>
        </w:rPr>
        <w:t>关键产出物</w:t>
      </w:r>
    </w:p>
    <w:p w14:paraId="0BE3740B" w14:textId="77777777" w:rsidR="00246EF6" w:rsidRDefault="001F18E5">
      <w:pPr>
        <w:spacing w:after="120" w:line="360" w:lineRule="auto"/>
      </w:pPr>
      <w:r>
        <w:rPr>
          <w:rFonts w:eastAsia="微软雅黑"/>
          <w:color w:val="333333"/>
        </w:rPr>
        <w:t>Figma</w:t>
      </w:r>
      <w:r>
        <w:rPr>
          <w:rFonts w:eastAsia="微软雅黑"/>
          <w:color w:val="333333"/>
        </w:rPr>
        <w:t>可点击原型（覆盖全部核心模块）、交互流程图、信息架构图、用户操作路径图。</w:t>
      </w:r>
    </w:p>
    <w:p w14:paraId="2FE77BAD" w14:textId="77777777" w:rsidR="00246EF6" w:rsidRDefault="001F18E5">
      <w:pPr>
        <w:pStyle w:val="2"/>
      </w:pPr>
      <w:r>
        <w:t xml:space="preserve">5.4 </w:t>
      </w:r>
      <w:r>
        <w:t>三维设计师</w:t>
      </w:r>
      <w:r>
        <w:t xml:space="preserve"> —— </w:t>
      </w:r>
      <w:r>
        <w:t>数字场景与动作资产构建</w:t>
      </w:r>
    </w:p>
    <w:p w14:paraId="5E805FBB" w14:textId="77777777" w:rsidR="00246EF6" w:rsidRDefault="001F18E5">
      <w:pPr>
        <w:spacing w:before="200" w:after="120"/>
      </w:pPr>
      <w:r>
        <w:rPr>
          <w:rFonts w:eastAsia="微软雅黑"/>
          <w:b/>
          <w:bCs/>
          <w:color w:val="333333"/>
          <w:sz w:val="24"/>
          <w:szCs w:val="24"/>
        </w:rPr>
        <w:t>核心职责</w:t>
      </w:r>
    </w:p>
    <w:p w14:paraId="7DE57880" w14:textId="77777777" w:rsidR="00246EF6" w:rsidRDefault="001F18E5">
      <w:pPr>
        <w:spacing w:after="120" w:line="360" w:lineRule="auto"/>
        <w:ind w:firstLine="480"/>
      </w:pPr>
      <w:r>
        <w:rPr>
          <w:rFonts w:eastAsia="微软雅黑"/>
          <w:color w:val="333333"/>
        </w:rPr>
        <w:t>三维设计师负责数字校史馆的场景搭建和太极拳三维动作的制作。这是技术难度最高的角色。</w:t>
      </w:r>
    </w:p>
    <w:p w14:paraId="674CB218"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）数字校史馆场景搭建：</w:t>
      </w:r>
      <w:r>
        <w:rPr>
          <w:rFonts w:eastAsia="微软雅黑"/>
          <w:color w:val="333333"/>
        </w:rPr>
        <w:t>调研显示高校数字展馆已有成熟案例（上海海事大学</w:t>
      </w:r>
      <w:r>
        <w:rPr>
          <w:rFonts w:eastAsia="微软雅黑"/>
          <w:color w:val="333333"/>
        </w:rPr>
        <w:t>AI+VR</w:t>
      </w:r>
      <w:r>
        <w:rPr>
          <w:rFonts w:eastAsia="微软雅黑"/>
          <w:color w:val="333333"/>
        </w:rPr>
        <w:t>校史馆、太原工业学院</w:t>
      </w:r>
      <w:r>
        <w:rPr>
          <w:rFonts w:eastAsia="微软雅黑"/>
          <w:color w:val="333333"/>
        </w:rPr>
        <w:t>UE5</w:t>
      </w:r>
      <w:r>
        <w:rPr>
          <w:rFonts w:eastAsia="微软雅黑"/>
          <w:color w:val="333333"/>
        </w:rPr>
        <w:t>校史馆等），技术方案以</w:t>
      </w:r>
      <w:r>
        <w:rPr>
          <w:rFonts w:eastAsia="微软雅黑"/>
          <w:color w:val="333333"/>
        </w:rPr>
        <w:t>SketchUp</w:t>
      </w:r>
      <w:r>
        <w:rPr>
          <w:rFonts w:eastAsia="微软雅黑"/>
          <w:color w:val="333333"/>
        </w:rPr>
        <w:t>快速建模为主。三维设计师需用</w:t>
      </w:r>
      <w:r>
        <w:rPr>
          <w:rFonts w:eastAsia="微软雅黑"/>
          <w:color w:val="333333"/>
        </w:rPr>
        <w:t>SketchUp</w:t>
      </w:r>
      <w:r>
        <w:rPr>
          <w:rFonts w:eastAsia="微软雅黑"/>
          <w:color w:val="333333"/>
        </w:rPr>
        <w:t>搭建河南理工大学太极文化相关的数字校史馆场景，展示学校太极拳学科发展历程、重要成果和非遗传承脉络。</w:t>
      </w:r>
      <w:r>
        <w:rPr>
          <w:rFonts w:eastAsia="微软雅黑"/>
          <w:color w:val="333333"/>
        </w:rPr>
        <w:t>AI</w:t>
      </w:r>
      <w:r>
        <w:rPr>
          <w:rFonts w:eastAsia="微软雅黑"/>
          <w:color w:val="333333"/>
        </w:rPr>
        <w:t>赋能后</w:t>
      </w:r>
      <w:r>
        <w:rPr>
          <w:rFonts w:eastAsia="微软雅黑"/>
          <w:color w:val="333333"/>
        </w:rPr>
        <w:t>SketchUp</w:t>
      </w:r>
      <w:r>
        <w:rPr>
          <w:rFonts w:eastAsia="微软雅黑"/>
          <w:color w:val="333333"/>
        </w:rPr>
        <w:t>已支持</w:t>
      </w:r>
      <w:r>
        <w:rPr>
          <w:rFonts w:eastAsia="微软雅黑"/>
          <w:color w:val="333333"/>
        </w:rPr>
        <w:t>"</w:t>
      </w:r>
      <w:r>
        <w:rPr>
          <w:rFonts w:eastAsia="微软雅黑"/>
          <w:color w:val="333333"/>
        </w:rPr>
        <w:t>实景照片</w:t>
      </w:r>
      <w:proofErr w:type="gramStart"/>
      <w:r>
        <w:rPr>
          <w:rFonts w:eastAsia="微软雅黑"/>
          <w:color w:val="333333"/>
        </w:rPr>
        <w:t>秒变三维</w:t>
      </w:r>
      <w:proofErr w:type="gramEnd"/>
      <w:r>
        <w:rPr>
          <w:rFonts w:eastAsia="微软雅黑"/>
          <w:color w:val="333333"/>
        </w:rPr>
        <w:t>模型</w:t>
      </w:r>
      <w:r>
        <w:rPr>
          <w:rFonts w:eastAsia="微软雅黑"/>
          <w:color w:val="333333"/>
        </w:rPr>
        <w:t>"</w:t>
      </w:r>
      <w:r>
        <w:rPr>
          <w:rFonts w:eastAsia="微软雅黑"/>
          <w:color w:val="333333"/>
        </w:rPr>
        <w:t>，可大幅提升效率。</w:t>
      </w:r>
    </w:p>
    <w:p w14:paraId="04593CA2"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）太极拳三维动作制作：</w:t>
      </w:r>
      <w:r>
        <w:rPr>
          <w:rFonts w:eastAsia="微软雅黑"/>
          <w:color w:val="333333"/>
        </w:rPr>
        <w:t>调研显示</w:t>
      </w:r>
      <w:r>
        <w:rPr>
          <w:rFonts w:eastAsia="微软雅黑"/>
          <w:color w:val="333333"/>
        </w:rPr>
        <w:t>Blender</w:t>
      </w:r>
      <w:r>
        <w:rPr>
          <w:rFonts w:eastAsia="微软雅黑"/>
          <w:color w:val="333333"/>
        </w:rPr>
        <w:t>骨骼动画对三维设计师要求很高。建议优先考虑使用动作捕捉数据或现成太极拳</w:t>
      </w:r>
      <w:proofErr w:type="gramStart"/>
      <w:r>
        <w:rPr>
          <w:rFonts w:eastAsia="微软雅黑"/>
          <w:color w:val="333333"/>
        </w:rPr>
        <w:t>动捕库</w:t>
      </w:r>
      <w:proofErr w:type="gramEnd"/>
      <w:r>
        <w:rPr>
          <w:rFonts w:eastAsia="微软雅黑"/>
          <w:color w:val="333333"/>
        </w:rPr>
        <w:t>（如</w:t>
      </w:r>
      <w:proofErr w:type="spellStart"/>
      <w:r>
        <w:rPr>
          <w:rFonts w:eastAsia="微软雅黑"/>
          <w:color w:val="333333"/>
        </w:rPr>
        <w:t>Noitom</w:t>
      </w:r>
      <w:proofErr w:type="spellEnd"/>
      <w:r>
        <w:rPr>
          <w:rFonts w:eastAsia="微软雅黑"/>
          <w:color w:val="333333"/>
        </w:rPr>
        <w:t xml:space="preserve"> PN3</w:t>
      </w:r>
      <w:r>
        <w:rPr>
          <w:rFonts w:eastAsia="微软雅黑"/>
          <w:color w:val="333333"/>
        </w:rPr>
        <w:t>采集数据），而非从零开始制作骨骼动画。具体方</w:t>
      </w:r>
      <w:r>
        <w:rPr>
          <w:rFonts w:eastAsia="微软雅黑"/>
          <w:color w:val="333333"/>
        </w:rPr>
        <w:lastRenderedPageBreak/>
        <w:t>案：用</w:t>
      </w:r>
      <w:proofErr w:type="spellStart"/>
      <w:r>
        <w:rPr>
          <w:rFonts w:eastAsia="微软雅黑"/>
          <w:color w:val="333333"/>
        </w:rPr>
        <w:t>Noitom</w:t>
      </w:r>
      <w:proofErr w:type="spellEnd"/>
      <w:r>
        <w:rPr>
          <w:rFonts w:eastAsia="微软雅黑"/>
          <w:color w:val="333333"/>
        </w:rPr>
        <w:t xml:space="preserve"> PN3</w:t>
      </w:r>
      <w:r>
        <w:rPr>
          <w:rFonts w:eastAsia="微软雅黑"/>
          <w:color w:val="333333"/>
        </w:rPr>
        <w:t>（约</w:t>
      </w:r>
      <w:r>
        <w:rPr>
          <w:rFonts w:eastAsia="微软雅黑"/>
          <w:color w:val="333333"/>
        </w:rPr>
        <w:t>2-4</w:t>
      </w:r>
      <w:r>
        <w:rPr>
          <w:rFonts w:eastAsia="微软雅黑"/>
          <w:color w:val="333333"/>
        </w:rPr>
        <w:t>万元）对太极拳传承人进行动作采集</w:t>
      </w:r>
      <w:r>
        <w:rPr>
          <w:rFonts w:eastAsia="微软雅黑"/>
          <w:color w:val="333333"/>
        </w:rPr>
        <w:t>→</w:t>
      </w:r>
      <w:r>
        <w:rPr>
          <w:rFonts w:eastAsia="微软雅黑"/>
          <w:color w:val="333333"/>
        </w:rPr>
        <w:t>导入</w:t>
      </w:r>
      <w:r>
        <w:rPr>
          <w:rFonts w:eastAsia="微软雅黑"/>
          <w:color w:val="333333"/>
        </w:rPr>
        <w:t>Blender</w:t>
      </w:r>
      <w:r>
        <w:rPr>
          <w:rFonts w:eastAsia="微软雅黑"/>
          <w:color w:val="333333"/>
        </w:rPr>
        <w:t>进行数据清洗和优化</w:t>
      </w:r>
      <w:r>
        <w:rPr>
          <w:rFonts w:eastAsia="微软雅黑"/>
          <w:color w:val="333333"/>
        </w:rPr>
        <w:t>→</w:t>
      </w:r>
      <w:r>
        <w:rPr>
          <w:rFonts w:eastAsia="微软雅黑"/>
          <w:color w:val="333333"/>
        </w:rPr>
        <w:t>绑定到三维人体模型</w:t>
      </w:r>
      <w:r>
        <w:rPr>
          <w:rFonts w:eastAsia="微软雅黑"/>
          <w:color w:val="333333"/>
        </w:rPr>
        <w:t>→</w:t>
      </w:r>
      <w:r>
        <w:rPr>
          <w:rFonts w:eastAsia="微软雅黑"/>
          <w:color w:val="333333"/>
        </w:rPr>
        <w:t>输出标准动作资产。</w:t>
      </w:r>
    </w:p>
    <w:p w14:paraId="6E77B444"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）动作可视化素材：</w:t>
      </w:r>
      <w:r>
        <w:rPr>
          <w:rFonts w:eastAsia="微软雅黑"/>
          <w:color w:val="333333"/>
        </w:rPr>
        <w:t>制作力量传导线、骨节角度标注、重心轨迹等教学可视化素材。这些是将</w:t>
      </w:r>
      <w:r>
        <w:rPr>
          <w:rFonts w:eastAsia="微软雅黑"/>
          <w:color w:val="333333"/>
        </w:rPr>
        <w:t>"</w:t>
      </w:r>
      <w:r>
        <w:rPr>
          <w:rFonts w:eastAsia="微软雅黑"/>
          <w:color w:val="333333"/>
        </w:rPr>
        <w:t>只能意会</w:t>
      </w:r>
      <w:r>
        <w:rPr>
          <w:rFonts w:eastAsia="微软雅黑"/>
          <w:color w:val="333333"/>
        </w:rPr>
        <w:t>"</w:t>
      </w:r>
      <w:r>
        <w:rPr>
          <w:rFonts w:eastAsia="微软雅黑"/>
          <w:color w:val="333333"/>
        </w:rPr>
        <w:t>变为</w:t>
      </w:r>
      <w:r>
        <w:rPr>
          <w:rFonts w:eastAsia="微软雅黑"/>
          <w:color w:val="333333"/>
        </w:rPr>
        <w:t>"</w:t>
      </w:r>
      <w:r>
        <w:rPr>
          <w:rFonts w:eastAsia="微软雅黑"/>
          <w:color w:val="333333"/>
        </w:rPr>
        <w:t>可以量化</w:t>
      </w:r>
      <w:r>
        <w:rPr>
          <w:rFonts w:eastAsia="微软雅黑"/>
          <w:color w:val="333333"/>
        </w:rPr>
        <w:t>"</w:t>
      </w:r>
      <w:r>
        <w:rPr>
          <w:rFonts w:eastAsia="微软雅黑"/>
          <w:color w:val="333333"/>
        </w:rPr>
        <w:t>的关键视觉元素。</w:t>
      </w:r>
    </w:p>
    <w:p w14:paraId="014B955C" w14:textId="77777777" w:rsidR="00246EF6" w:rsidRDefault="001F18E5">
      <w:pPr>
        <w:spacing w:before="200" w:after="120"/>
      </w:pPr>
      <w:r>
        <w:rPr>
          <w:rFonts w:eastAsia="微软雅黑"/>
          <w:b/>
          <w:bCs/>
          <w:color w:val="333333"/>
          <w:sz w:val="24"/>
          <w:szCs w:val="24"/>
        </w:rPr>
        <w:t>关键产出物</w:t>
      </w:r>
    </w:p>
    <w:p w14:paraId="4BAD9940" w14:textId="77777777" w:rsidR="00246EF6" w:rsidRDefault="001F18E5">
      <w:pPr>
        <w:spacing w:after="120" w:line="360" w:lineRule="auto"/>
      </w:pPr>
      <w:r>
        <w:rPr>
          <w:rFonts w:eastAsia="微软雅黑"/>
          <w:color w:val="333333"/>
        </w:rPr>
        <w:t>数字校史馆三维场景模型、太极拳标准动作</w:t>
      </w:r>
      <w:r>
        <w:rPr>
          <w:rFonts w:eastAsia="微软雅黑"/>
          <w:color w:val="333333"/>
        </w:rPr>
        <w:t>3D</w:t>
      </w:r>
      <w:r>
        <w:rPr>
          <w:rFonts w:eastAsia="微软雅黑"/>
          <w:color w:val="333333"/>
        </w:rPr>
        <w:t>资产（至少覆盖陈式太极拳核心套路）、动作可视化素材（力量传导线、角度标注、重心轨迹）。</w:t>
      </w:r>
    </w:p>
    <w:p w14:paraId="5DDD1A3F" w14:textId="77777777" w:rsidR="00246EF6" w:rsidRDefault="001F18E5">
      <w:pPr>
        <w:pStyle w:val="2"/>
      </w:pPr>
      <w:r>
        <w:t xml:space="preserve">5.5 </w:t>
      </w:r>
      <w:r>
        <w:t>视觉设计师</w:t>
      </w:r>
      <w:r>
        <w:t xml:space="preserve"> —— </w:t>
      </w:r>
      <w:r>
        <w:t>统一视觉风格与展板设计</w:t>
      </w:r>
    </w:p>
    <w:p w14:paraId="0644BAB5" w14:textId="77777777" w:rsidR="00246EF6" w:rsidRDefault="001F18E5">
      <w:pPr>
        <w:spacing w:before="200" w:after="120"/>
      </w:pPr>
      <w:r>
        <w:rPr>
          <w:rFonts w:eastAsia="微软雅黑"/>
          <w:b/>
          <w:bCs/>
          <w:color w:val="333333"/>
          <w:sz w:val="24"/>
          <w:szCs w:val="24"/>
        </w:rPr>
        <w:t>核心职责</w:t>
      </w:r>
    </w:p>
    <w:p w14:paraId="15BB60BD" w14:textId="77777777" w:rsidR="00246EF6" w:rsidRDefault="001F18E5">
      <w:pPr>
        <w:spacing w:after="120" w:line="360" w:lineRule="auto"/>
        <w:ind w:firstLine="480"/>
      </w:pPr>
      <w:r>
        <w:rPr>
          <w:rFonts w:eastAsia="微软雅黑"/>
          <w:color w:val="333333"/>
        </w:rPr>
        <w:t>视觉设计师负责统一系统视觉风格、制作概念图和竞赛展板。调研发现，全国</w:t>
      </w:r>
      <w:r>
        <w:rPr>
          <w:rFonts w:eastAsia="微软雅黑"/>
          <w:color w:val="333333"/>
        </w:rPr>
        <w:t>3D</w:t>
      </w:r>
      <w:r>
        <w:rPr>
          <w:rFonts w:eastAsia="微软雅黑"/>
          <w:color w:val="333333"/>
        </w:rPr>
        <w:t>大赛中数字文化设计赛项的视觉美观性占</w:t>
      </w:r>
      <w:r>
        <w:rPr>
          <w:rFonts w:eastAsia="微软雅黑"/>
          <w:color w:val="333333"/>
        </w:rPr>
        <w:t>20</w:t>
      </w:r>
      <w:r>
        <w:rPr>
          <w:rFonts w:eastAsia="微软雅黑"/>
          <w:color w:val="333333"/>
        </w:rPr>
        <w:t>分（总分</w:t>
      </w:r>
      <w:r>
        <w:rPr>
          <w:rFonts w:eastAsia="微软雅黑"/>
          <w:color w:val="333333"/>
        </w:rPr>
        <w:t>100</w:t>
      </w:r>
      <w:r>
        <w:rPr>
          <w:rFonts w:eastAsia="微软雅黑"/>
          <w:color w:val="333333"/>
        </w:rPr>
        <w:t>分），视觉设计直接影响竞赛成绩。</w:t>
      </w:r>
    </w:p>
    <w:p w14:paraId="507AE1DD"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）视觉风格体系定义：</w:t>
      </w:r>
      <w:r>
        <w:rPr>
          <w:rFonts w:eastAsia="微软雅黑"/>
          <w:color w:val="333333"/>
        </w:rPr>
        <w:t>设计一套融合</w:t>
      </w:r>
      <w:r>
        <w:rPr>
          <w:rFonts w:eastAsia="微软雅黑"/>
          <w:color w:val="333333"/>
        </w:rPr>
        <w:t>"</w:t>
      </w:r>
      <w:r>
        <w:rPr>
          <w:rFonts w:eastAsia="微软雅黑"/>
          <w:color w:val="333333"/>
        </w:rPr>
        <w:t>传统太极文化</w:t>
      </w:r>
      <w:r>
        <w:rPr>
          <w:rFonts w:eastAsia="微软雅黑"/>
          <w:color w:val="333333"/>
        </w:rPr>
        <w:t>"</w:t>
      </w:r>
      <w:r>
        <w:rPr>
          <w:rFonts w:eastAsia="微软雅黑"/>
          <w:color w:val="333333"/>
        </w:rPr>
        <w:t>与</w:t>
      </w:r>
      <w:r>
        <w:rPr>
          <w:rFonts w:eastAsia="微软雅黑"/>
          <w:color w:val="333333"/>
        </w:rPr>
        <w:t>"</w:t>
      </w:r>
      <w:r>
        <w:rPr>
          <w:rFonts w:eastAsia="微软雅黑"/>
          <w:color w:val="333333"/>
        </w:rPr>
        <w:t>现代数字科技</w:t>
      </w:r>
      <w:r>
        <w:rPr>
          <w:rFonts w:eastAsia="微软雅黑"/>
          <w:color w:val="333333"/>
        </w:rPr>
        <w:t>"</w:t>
      </w:r>
      <w:r>
        <w:rPr>
          <w:rFonts w:eastAsia="微软雅黑"/>
          <w:color w:val="333333"/>
        </w:rPr>
        <w:t>的视觉风格。色彩体系建议以太极黑白灰为基调，辅以</w:t>
      </w:r>
      <w:r>
        <w:rPr>
          <w:rFonts w:eastAsia="微软雅黑"/>
          <w:color w:val="333333"/>
        </w:rPr>
        <w:t>"</w:t>
      </w:r>
      <w:r>
        <w:rPr>
          <w:rFonts w:eastAsia="微软雅黑"/>
          <w:color w:val="333333"/>
        </w:rPr>
        <w:t>焦作陈家沟</w:t>
      </w:r>
      <w:r>
        <w:rPr>
          <w:rFonts w:eastAsia="微软雅黑"/>
          <w:color w:val="333333"/>
        </w:rPr>
        <w:t>"</w:t>
      </w:r>
      <w:r>
        <w:rPr>
          <w:rFonts w:eastAsia="微软雅黑"/>
          <w:color w:val="333333"/>
        </w:rPr>
        <w:t>地域特色的暖色点缀。参考数字故宫、数字敦煌等标杆项目的视觉设计理念，同时融入河南理工大学的校色元素。</w:t>
      </w:r>
    </w:p>
    <w:p w14:paraId="1537C5C3"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w:t>
      </w:r>
      <w:r>
        <w:rPr>
          <w:rFonts w:eastAsia="微软雅黑"/>
          <w:b/>
          <w:bCs/>
          <w:color w:val="333333"/>
        </w:rPr>
        <w:t>UI</w:t>
      </w:r>
      <w:r>
        <w:rPr>
          <w:rFonts w:eastAsia="微软雅黑"/>
          <w:b/>
          <w:bCs/>
          <w:color w:val="333333"/>
        </w:rPr>
        <w:t>界面设计：</w:t>
      </w:r>
      <w:r>
        <w:rPr>
          <w:rFonts w:eastAsia="微软雅黑"/>
          <w:color w:val="333333"/>
        </w:rPr>
        <w:t>基于交互设计师的</w:t>
      </w:r>
      <w:r>
        <w:rPr>
          <w:rFonts w:eastAsia="微软雅黑"/>
          <w:color w:val="333333"/>
        </w:rPr>
        <w:t>Figma</w:t>
      </w:r>
      <w:r>
        <w:rPr>
          <w:rFonts w:eastAsia="微软雅黑"/>
          <w:color w:val="333333"/>
        </w:rPr>
        <w:t>原型，完成高保真</w:t>
      </w:r>
      <w:r>
        <w:rPr>
          <w:rFonts w:eastAsia="微软雅黑"/>
          <w:color w:val="333333"/>
        </w:rPr>
        <w:t>UI</w:t>
      </w:r>
      <w:r>
        <w:rPr>
          <w:rFonts w:eastAsia="微软雅黑"/>
          <w:color w:val="333333"/>
        </w:rPr>
        <w:t>设计稿。确保界面风格在</w:t>
      </w:r>
      <w:r>
        <w:rPr>
          <w:rFonts w:eastAsia="微软雅黑"/>
          <w:color w:val="333333"/>
        </w:rPr>
        <w:t>"</w:t>
      </w:r>
      <w:r>
        <w:rPr>
          <w:rFonts w:eastAsia="微软雅黑"/>
          <w:color w:val="333333"/>
        </w:rPr>
        <w:t>专业教学系统</w:t>
      </w:r>
      <w:r>
        <w:rPr>
          <w:rFonts w:eastAsia="微软雅黑"/>
          <w:color w:val="333333"/>
        </w:rPr>
        <w:t>"</w:t>
      </w:r>
      <w:r>
        <w:rPr>
          <w:rFonts w:eastAsia="微软雅黑"/>
          <w:color w:val="333333"/>
        </w:rPr>
        <w:t>和</w:t>
      </w:r>
      <w:r>
        <w:rPr>
          <w:rFonts w:eastAsia="微软雅黑"/>
          <w:color w:val="333333"/>
        </w:rPr>
        <w:t>"</w:t>
      </w:r>
      <w:r>
        <w:rPr>
          <w:rFonts w:eastAsia="微软雅黑"/>
          <w:color w:val="333333"/>
        </w:rPr>
        <w:t>文化展示平台</w:t>
      </w:r>
      <w:r>
        <w:rPr>
          <w:rFonts w:eastAsia="微软雅黑"/>
          <w:color w:val="333333"/>
        </w:rPr>
        <w:t>"</w:t>
      </w:r>
      <w:r>
        <w:rPr>
          <w:rFonts w:eastAsia="微软雅黑"/>
          <w:color w:val="333333"/>
        </w:rPr>
        <w:t>之间取得平衡</w:t>
      </w:r>
      <w:r>
        <w:rPr>
          <w:rFonts w:eastAsia="微软雅黑"/>
          <w:color w:val="333333"/>
        </w:rPr>
        <w:t>——</w:t>
      </w:r>
      <w:r>
        <w:rPr>
          <w:rFonts w:eastAsia="微软雅黑"/>
          <w:color w:val="333333"/>
        </w:rPr>
        <w:t>既不能太</w:t>
      </w:r>
      <w:r>
        <w:rPr>
          <w:rFonts w:eastAsia="微软雅黑"/>
          <w:color w:val="333333"/>
        </w:rPr>
        <w:t>"</w:t>
      </w:r>
      <w:r>
        <w:rPr>
          <w:rFonts w:eastAsia="微软雅黑"/>
          <w:color w:val="333333"/>
        </w:rPr>
        <w:t>游戏化</w:t>
      </w:r>
      <w:r>
        <w:rPr>
          <w:rFonts w:eastAsia="微软雅黑"/>
          <w:color w:val="333333"/>
        </w:rPr>
        <w:t>"</w:t>
      </w:r>
      <w:r>
        <w:rPr>
          <w:rFonts w:eastAsia="微软雅黑"/>
          <w:color w:val="333333"/>
        </w:rPr>
        <w:t>，也不能太</w:t>
      </w:r>
      <w:r>
        <w:rPr>
          <w:rFonts w:eastAsia="微软雅黑"/>
          <w:color w:val="333333"/>
        </w:rPr>
        <w:t>"</w:t>
      </w:r>
      <w:r>
        <w:rPr>
          <w:rFonts w:eastAsia="微软雅黑"/>
          <w:color w:val="333333"/>
        </w:rPr>
        <w:t>学术化</w:t>
      </w:r>
      <w:r>
        <w:rPr>
          <w:rFonts w:eastAsia="微软雅黑"/>
          <w:color w:val="333333"/>
        </w:rPr>
        <w:t>"</w:t>
      </w:r>
      <w:r>
        <w:rPr>
          <w:rFonts w:eastAsia="微软雅黑"/>
          <w:color w:val="333333"/>
        </w:rPr>
        <w:t>。</w:t>
      </w:r>
    </w:p>
    <w:p w14:paraId="17AA8197"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）竞赛展板设计：</w:t>
      </w:r>
      <w:r>
        <w:rPr>
          <w:rFonts w:eastAsia="微软雅黑"/>
          <w:color w:val="333333"/>
        </w:rPr>
        <w:t>调研显示全国</w:t>
      </w:r>
      <w:r>
        <w:rPr>
          <w:rFonts w:eastAsia="微软雅黑"/>
          <w:color w:val="333333"/>
        </w:rPr>
        <w:t>3D</w:t>
      </w:r>
      <w:r>
        <w:rPr>
          <w:rFonts w:eastAsia="微软雅黑"/>
          <w:color w:val="333333"/>
        </w:rPr>
        <w:t>大赛要求提交</w:t>
      </w:r>
      <w:r>
        <w:rPr>
          <w:rFonts w:eastAsia="微软雅黑"/>
          <w:color w:val="333333"/>
        </w:rPr>
        <w:t>3DShow</w:t>
      </w:r>
      <w:r>
        <w:rPr>
          <w:rFonts w:eastAsia="微软雅黑"/>
          <w:color w:val="333333"/>
        </w:rPr>
        <w:t>云展板，评审中</w:t>
      </w:r>
      <w:r>
        <w:rPr>
          <w:rFonts w:eastAsia="微软雅黑"/>
          <w:color w:val="333333"/>
        </w:rPr>
        <w:t>"</w:t>
      </w:r>
      <w:r>
        <w:rPr>
          <w:rFonts w:eastAsia="微软雅黑"/>
          <w:color w:val="333333"/>
        </w:rPr>
        <w:t>文档规范</w:t>
      </w:r>
      <w:r>
        <w:rPr>
          <w:rFonts w:eastAsia="微软雅黑"/>
          <w:color w:val="333333"/>
        </w:rPr>
        <w:t>/3DShow</w:t>
      </w:r>
      <w:r>
        <w:rPr>
          <w:rFonts w:eastAsia="微软雅黑"/>
          <w:color w:val="333333"/>
        </w:rPr>
        <w:t>云展板</w:t>
      </w:r>
      <w:r>
        <w:rPr>
          <w:rFonts w:eastAsia="微软雅黑"/>
          <w:color w:val="333333"/>
        </w:rPr>
        <w:t>"</w:t>
      </w:r>
      <w:r>
        <w:rPr>
          <w:rFonts w:eastAsia="微软雅黑"/>
          <w:color w:val="333333"/>
        </w:rPr>
        <w:t>占</w:t>
      </w:r>
      <w:r>
        <w:rPr>
          <w:rFonts w:eastAsia="微软雅黑"/>
          <w:color w:val="333333"/>
        </w:rPr>
        <w:t>5</w:t>
      </w:r>
      <w:r>
        <w:rPr>
          <w:rFonts w:eastAsia="微软雅黑"/>
          <w:color w:val="333333"/>
        </w:rPr>
        <w:t>分。视觉设计师需设计信息层次清晰的展板，突出</w:t>
      </w:r>
      <w:r>
        <w:rPr>
          <w:rFonts w:eastAsia="微软雅黑"/>
          <w:color w:val="333333"/>
        </w:rPr>
        <w:t>"</w:t>
      </w:r>
      <w:r>
        <w:rPr>
          <w:rFonts w:eastAsia="微软雅黑"/>
          <w:color w:val="333333"/>
        </w:rPr>
        <w:t>全国首个</w:t>
      </w:r>
      <w:r>
        <w:rPr>
          <w:rFonts w:eastAsia="微软雅黑"/>
          <w:color w:val="333333"/>
        </w:rPr>
        <w:t>"</w:t>
      </w:r>
      <w:r>
        <w:rPr>
          <w:rFonts w:eastAsia="微软雅黑"/>
          <w:color w:val="333333"/>
        </w:rPr>
        <w:t>的独占性、系统的创新性和技术深度。</w:t>
      </w:r>
    </w:p>
    <w:p w14:paraId="033A36BB" w14:textId="77777777" w:rsidR="00246EF6" w:rsidRDefault="001F18E5">
      <w:pPr>
        <w:spacing w:before="200" w:after="120"/>
      </w:pPr>
      <w:r>
        <w:rPr>
          <w:rFonts w:eastAsia="微软雅黑"/>
          <w:b/>
          <w:bCs/>
          <w:color w:val="333333"/>
          <w:sz w:val="24"/>
          <w:szCs w:val="24"/>
        </w:rPr>
        <w:t>关键产出物</w:t>
      </w:r>
    </w:p>
    <w:p w14:paraId="6B52523D" w14:textId="77777777" w:rsidR="00246EF6" w:rsidRDefault="001F18E5">
      <w:pPr>
        <w:spacing w:after="120" w:line="360" w:lineRule="auto"/>
      </w:pPr>
      <w:r>
        <w:rPr>
          <w:rFonts w:eastAsia="微软雅黑"/>
          <w:color w:val="333333"/>
        </w:rPr>
        <w:t>视觉风格规范文档（色彩、字体、图标、组件库）、核心页面高保真</w:t>
      </w:r>
      <w:r>
        <w:rPr>
          <w:rFonts w:eastAsia="微软雅黑"/>
          <w:color w:val="333333"/>
        </w:rPr>
        <w:t>UI</w:t>
      </w:r>
      <w:r>
        <w:rPr>
          <w:rFonts w:eastAsia="微软雅黑"/>
          <w:color w:val="333333"/>
        </w:rPr>
        <w:t>设计稿、概念设计图、竞赛展板设计。</w:t>
      </w:r>
    </w:p>
    <w:p w14:paraId="5029D1BE" w14:textId="77777777" w:rsidR="00246EF6" w:rsidRDefault="001F18E5">
      <w:pPr>
        <w:pStyle w:val="2"/>
      </w:pPr>
      <w:r>
        <w:t xml:space="preserve">5.6 </w:t>
      </w:r>
      <w:r>
        <w:t>视频导演</w:t>
      </w:r>
      <w:r>
        <w:t xml:space="preserve"> —— </w:t>
      </w:r>
      <w:r>
        <w:t>故事叙事与视觉呈现</w:t>
      </w:r>
    </w:p>
    <w:p w14:paraId="6F603FDC" w14:textId="77777777" w:rsidR="00246EF6" w:rsidRDefault="001F18E5">
      <w:pPr>
        <w:spacing w:before="200" w:after="120"/>
      </w:pPr>
      <w:r>
        <w:rPr>
          <w:rFonts w:eastAsia="微软雅黑"/>
          <w:b/>
          <w:bCs/>
          <w:color w:val="333333"/>
          <w:sz w:val="24"/>
          <w:szCs w:val="24"/>
        </w:rPr>
        <w:lastRenderedPageBreak/>
        <w:t>核心职责</w:t>
      </w:r>
    </w:p>
    <w:p w14:paraId="5A7ED2F5" w14:textId="77777777" w:rsidR="00246EF6" w:rsidRDefault="001F18E5">
      <w:pPr>
        <w:spacing w:after="120" w:line="360" w:lineRule="auto"/>
        <w:ind w:firstLine="480"/>
      </w:pPr>
      <w:r>
        <w:rPr>
          <w:rFonts w:eastAsia="微软雅黑"/>
          <w:color w:val="333333"/>
        </w:rPr>
        <w:t>视频导演负责</w:t>
      </w:r>
      <w:r>
        <w:rPr>
          <w:rFonts w:eastAsia="微软雅黑"/>
          <w:color w:val="333333"/>
        </w:rPr>
        <w:t>2</w:t>
      </w:r>
      <w:r>
        <w:rPr>
          <w:rFonts w:eastAsia="微软雅黑"/>
          <w:color w:val="333333"/>
        </w:rPr>
        <w:t>分钟展示视频的策划与制作。调研发现，全国</w:t>
      </w:r>
      <w:r>
        <w:rPr>
          <w:rFonts w:eastAsia="微软雅黑"/>
          <w:color w:val="333333"/>
        </w:rPr>
        <w:t>3D</w:t>
      </w:r>
      <w:proofErr w:type="gramStart"/>
      <w:r>
        <w:rPr>
          <w:rFonts w:eastAsia="微软雅黑"/>
          <w:color w:val="333333"/>
        </w:rPr>
        <w:t>大赛国</w:t>
      </w:r>
      <w:proofErr w:type="gramEnd"/>
      <w:r>
        <w:rPr>
          <w:rFonts w:eastAsia="微软雅黑"/>
          <w:color w:val="333333"/>
        </w:rPr>
        <w:t>赛采用</w:t>
      </w:r>
      <w:r>
        <w:rPr>
          <w:rFonts w:eastAsia="微软雅黑"/>
          <w:color w:val="333333"/>
        </w:rPr>
        <w:t>"</w:t>
      </w:r>
      <w:r>
        <w:rPr>
          <w:rFonts w:eastAsia="微软雅黑"/>
          <w:color w:val="333333"/>
        </w:rPr>
        <w:t>现场路演展示（</w:t>
      </w:r>
      <w:r>
        <w:rPr>
          <w:rFonts w:eastAsia="微软雅黑"/>
          <w:color w:val="333333"/>
        </w:rPr>
        <w:t>10</w:t>
      </w:r>
      <w:r>
        <w:rPr>
          <w:rFonts w:eastAsia="微软雅黑"/>
          <w:color w:val="333333"/>
        </w:rPr>
        <w:t>分钟）</w:t>
      </w:r>
      <w:r>
        <w:rPr>
          <w:rFonts w:eastAsia="微软雅黑"/>
          <w:color w:val="333333"/>
        </w:rPr>
        <w:t>+</w:t>
      </w:r>
      <w:r>
        <w:rPr>
          <w:rFonts w:eastAsia="微软雅黑"/>
          <w:color w:val="333333"/>
        </w:rPr>
        <w:t>线上评审答辩（</w:t>
      </w:r>
      <w:r>
        <w:rPr>
          <w:rFonts w:eastAsia="微软雅黑"/>
          <w:color w:val="333333"/>
        </w:rPr>
        <w:t>5</w:t>
      </w:r>
      <w:r>
        <w:rPr>
          <w:rFonts w:eastAsia="微软雅黑"/>
          <w:color w:val="333333"/>
        </w:rPr>
        <w:t>分钟）</w:t>
      </w:r>
      <w:r>
        <w:rPr>
          <w:rFonts w:eastAsia="微软雅黑"/>
          <w:color w:val="333333"/>
        </w:rPr>
        <w:t>"</w:t>
      </w:r>
      <w:r>
        <w:rPr>
          <w:rFonts w:eastAsia="微软雅黑"/>
          <w:color w:val="333333"/>
        </w:rPr>
        <w:t>模式，视频是评委了解项目的第一窗口。</w:t>
      </w:r>
    </w:p>
    <w:p w14:paraId="4E6FDA8B"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）叙事结构设计：</w:t>
      </w:r>
      <w:r>
        <w:rPr>
          <w:rFonts w:eastAsia="微软雅黑"/>
          <w:color w:val="333333"/>
        </w:rPr>
        <w:t>2</w:t>
      </w:r>
      <w:r>
        <w:rPr>
          <w:rFonts w:eastAsia="微软雅黑"/>
          <w:color w:val="333333"/>
        </w:rPr>
        <w:t>分钟视频需要讲述一个完整的故事。建议叙事结构：</w:t>
      </w:r>
      <w:r>
        <w:rPr>
          <w:rFonts w:eastAsia="微软雅黑"/>
          <w:color w:val="333333"/>
        </w:rPr>
        <w:t>"</w:t>
      </w:r>
      <w:r>
        <w:rPr>
          <w:rFonts w:eastAsia="微软雅黑"/>
          <w:color w:val="333333"/>
        </w:rPr>
        <w:t>痛点引入</w:t>
      </w:r>
      <w:r>
        <w:rPr>
          <w:rFonts w:eastAsia="微软雅黑"/>
          <w:color w:val="333333"/>
        </w:rPr>
        <w:t>"</w:t>
      </w:r>
      <w:r>
        <w:rPr>
          <w:rFonts w:eastAsia="微软雅黑"/>
          <w:color w:val="333333"/>
        </w:rPr>
        <w:t>（传统口传身授的困境，</w:t>
      </w:r>
      <w:r>
        <w:rPr>
          <w:rFonts w:eastAsia="微软雅黑"/>
          <w:color w:val="333333"/>
        </w:rPr>
        <w:t>10</w:t>
      </w:r>
      <w:r>
        <w:rPr>
          <w:rFonts w:eastAsia="微软雅黑"/>
          <w:color w:val="333333"/>
        </w:rPr>
        <w:t>秒）</w:t>
      </w:r>
      <w:r>
        <w:rPr>
          <w:rFonts w:eastAsia="微软雅黑"/>
          <w:color w:val="333333"/>
        </w:rPr>
        <w:t>→"</w:t>
      </w:r>
      <w:r>
        <w:rPr>
          <w:rFonts w:eastAsia="微软雅黑"/>
          <w:color w:val="333333"/>
        </w:rPr>
        <w:t>解决方案</w:t>
      </w:r>
      <w:r>
        <w:rPr>
          <w:rFonts w:eastAsia="微软雅黑"/>
          <w:color w:val="333333"/>
        </w:rPr>
        <w:t>"</w:t>
      </w:r>
      <w:r>
        <w:rPr>
          <w:rFonts w:eastAsia="微软雅黑"/>
          <w:color w:val="333333"/>
        </w:rPr>
        <w:t>（</w:t>
      </w:r>
      <w:proofErr w:type="gramStart"/>
      <w:r>
        <w:rPr>
          <w:rFonts w:eastAsia="微软雅黑"/>
          <w:color w:val="333333"/>
        </w:rPr>
        <w:t>智承太极</w:t>
      </w:r>
      <w:proofErr w:type="gramEnd"/>
      <w:r>
        <w:rPr>
          <w:rFonts w:eastAsia="微软雅黑"/>
          <w:color w:val="333333"/>
        </w:rPr>
        <w:t>系统的核心功能，</w:t>
      </w:r>
      <w:r>
        <w:rPr>
          <w:rFonts w:eastAsia="微软雅黑"/>
          <w:color w:val="333333"/>
        </w:rPr>
        <w:t>30</w:t>
      </w:r>
      <w:r>
        <w:rPr>
          <w:rFonts w:eastAsia="微软雅黑"/>
          <w:color w:val="333333"/>
        </w:rPr>
        <w:t>秒）</w:t>
      </w:r>
      <w:r>
        <w:rPr>
          <w:rFonts w:eastAsia="微软雅黑"/>
          <w:color w:val="333333"/>
        </w:rPr>
        <w:t>→"</w:t>
      </w:r>
      <w:r>
        <w:rPr>
          <w:rFonts w:eastAsia="微软雅黑"/>
          <w:color w:val="333333"/>
        </w:rPr>
        <w:t>技术亮点</w:t>
      </w:r>
      <w:r>
        <w:rPr>
          <w:rFonts w:eastAsia="微软雅黑"/>
          <w:color w:val="333333"/>
        </w:rPr>
        <w:t>"</w:t>
      </w:r>
      <w:r>
        <w:rPr>
          <w:rFonts w:eastAsia="微软雅黑"/>
          <w:color w:val="333333"/>
        </w:rPr>
        <w:t>（</w:t>
      </w:r>
      <w:r>
        <w:rPr>
          <w:rFonts w:eastAsia="微软雅黑"/>
          <w:color w:val="333333"/>
        </w:rPr>
        <w:t>AI</w:t>
      </w:r>
      <w:r>
        <w:rPr>
          <w:rFonts w:eastAsia="微软雅黑"/>
          <w:color w:val="333333"/>
        </w:rPr>
        <w:t>动作评估、三维可视化等，</w:t>
      </w:r>
      <w:r>
        <w:rPr>
          <w:rFonts w:eastAsia="微软雅黑"/>
          <w:color w:val="333333"/>
        </w:rPr>
        <w:t>40</w:t>
      </w:r>
      <w:r>
        <w:rPr>
          <w:rFonts w:eastAsia="微软雅黑"/>
          <w:color w:val="333333"/>
        </w:rPr>
        <w:t>秒）</w:t>
      </w:r>
      <w:r>
        <w:rPr>
          <w:rFonts w:eastAsia="微软雅黑"/>
          <w:color w:val="333333"/>
        </w:rPr>
        <w:t>→"</w:t>
      </w:r>
      <w:r>
        <w:rPr>
          <w:rFonts w:eastAsia="微软雅黑"/>
          <w:color w:val="333333"/>
        </w:rPr>
        <w:t>社会价值</w:t>
      </w:r>
      <w:r>
        <w:rPr>
          <w:rFonts w:eastAsia="微软雅黑"/>
          <w:color w:val="333333"/>
        </w:rPr>
        <w:t>"</w:t>
      </w:r>
      <w:r>
        <w:rPr>
          <w:rFonts w:eastAsia="微软雅黑"/>
          <w:color w:val="333333"/>
        </w:rPr>
        <w:t>（学科建设</w:t>
      </w:r>
      <w:r>
        <w:rPr>
          <w:rFonts w:eastAsia="微软雅黑"/>
          <w:color w:val="333333"/>
        </w:rPr>
        <w:t>+</w:t>
      </w:r>
      <w:r>
        <w:rPr>
          <w:rFonts w:eastAsia="微软雅黑"/>
          <w:color w:val="333333"/>
        </w:rPr>
        <w:t>文化传承</w:t>
      </w:r>
      <w:r>
        <w:rPr>
          <w:rFonts w:eastAsia="微软雅黑"/>
          <w:color w:val="333333"/>
        </w:rPr>
        <w:t>+</w:t>
      </w:r>
      <w:r>
        <w:rPr>
          <w:rFonts w:eastAsia="微软雅黑"/>
          <w:color w:val="333333"/>
        </w:rPr>
        <w:t>地域名片，</w:t>
      </w:r>
      <w:r>
        <w:rPr>
          <w:rFonts w:eastAsia="微软雅黑"/>
          <w:color w:val="333333"/>
        </w:rPr>
        <w:t>20</w:t>
      </w:r>
      <w:r>
        <w:rPr>
          <w:rFonts w:eastAsia="微软雅黑"/>
          <w:color w:val="333333"/>
        </w:rPr>
        <w:t>秒）</w:t>
      </w:r>
      <w:r>
        <w:rPr>
          <w:rFonts w:eastAsia="微软雅黑"/>
          <w:color w:val="333333"/>
        </w:rPr>
        <w:t>→"</w:t>
      </w:r>
      <w:r>
        <w:rPr>
          <w:rFonts w:eastAsia="微软雅黑"/>
          <w:color w:val="333333"/>
        </w:rPr>
        <w:t>团队</w:t>
      </w:r>
      <w:proofErr w:type="gramStart"/>
      <w:r>
        <w:rPr>
          <w:rFonts w:eastAsia="微软雅黑"/>
          <w:color w:val="333333"/>
        </w:rPr>
        <w:t>与愿景</w:t>
      </w:r>
      <w:proofErr w:type="gramEnd"/>
      <w:r>
        <w:rPr>
          <w:rFonts w:eastAsia="微软雅黑"/>
          <w:color w:val="333333"/>
        </w:rPr>
        <w:t>"</w:t>
      </w:r>
      <w:r>
        <w:rPr>
          <w:rFonts w:eastAsia="微软雅黑"/>
          <w:color w:val="333333"/>
        </w:rPr>
        <w:t>（</w:t>
      </w:r>
      <w:r>
        <w:rPr>
          <w:rFonts w:eastAsia="微软雅黑"/>
          <w:color w:val="333333"/>
        </w:rPr>
        <w:t>10</w:t>
      </w:r>
      <w:r>
        <w:rPr>
          <w:rFonts w:eastAsia="微软雅黑"/>
          <w:color w:val="333333"/>
        </w:rPr>
        <w:t>秒）。参考</w:t>
      </w:r>
      <w:r>
        <w:rPr>
          <w:rFonts w:eastAsia="微软雅黑"/>
          <w:color w:val="333333"/>
        </w:rPr>
        <w:t>"</w:t>
      </w:r>
      <w:r>
        <w:rPr>
          <w:rFonts w:eastAsia="微软雅黑"/>
          <w:color w:val="333333"/>
        </w:rPr>
        <w:t>太极云传人</w:t>
      </w:r>
      <w:r>
        <w:rPr>
          <w:rFonts w:eastAsia="微软雅黑"/>
          <w:color w:val="333333"/>
        </w:rPr>
        <w:t>"</w:t>
      </w:r>
      <w:r>
        <w:rPr>
          <w:rFonts w:eastAsia="微软雅黑"/>
          <w:color w:val="333333"/>
        </w:rPr>
        <w:t>等获奖项目的视频叙事方式。</w:t>
      </w:r>
    </w:p>
    <w:p w14:paraId="341FE2A9"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）素材统筹：</w:t>
      </w:r>
      <w:r>
        <w:rPr>
          <w:rFonts w:eastAsia="微软雅黑"/>
          <w:color w:val="333333"/>
        </w:rPr>
        <w:t>调研发现视频依赖全部素材，第</w:t>
      </w:r>
      <w:r>
        <w:rPr>
          <w:rFonts w:eastAsia="微软雅黑"/>
          <w:color w:val="333333"/>
        </w:rPr>
        <w:t>12</w:t>
      </w:r>
      <w:r>
        <w:rPr>
          <w:rFonts w:eastAsia="微软雅黑"/>
          <w:color w:val="333333"/>
        </w:rPr>
        <w:t>周视频初版需要三维素材、校园实景等。视频导演需在第</w:t>
      </w:r>
      <w:r>
        <w:rPr>
          <w:rFonts w:eastAsia="微软雅黑"/>
          <w:color w:val="333333"/>
        </w:rPr>
        <w:t>11</w:t>
      </w:r>
      <w:r>
        <w:rPr>
          <w:rFonts w:eastAsia="微软雅黑"/>
          <w:color w:val="333333"/>
        </w:rPr>
        <w:t>周前确保核心素材就位，包括：三维设计师的动作展示素材、校园实景（陈家沟、太极拳学院等）、系统原型录屏、</w:t>
      </w:r>
      <w:r>
        <w:rPr>
          <w:rFonts w:eastAsia="微软雅黑"/>
          <w:color w:val="333333"/>
        </w:rPr>
        <w:t>AI</w:t>
      </w:r>
      <w:r>
        <w:rPr>
          <w:rFonts w:eastAsia="微软雅黑"/>
          <w:color w:val="333333"/>
        </w:rPr>
        <w:t>评估实时演示等。视频可分版迭代，先出框架版再逐步精修。</w:t>
      </w:r>
    </w:p>
    <w:p w14:paraId="464730E8"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）展示策略：</w:t>
      </w:r>
      <w:r>
        <w:rPr>
          <w:rFonts w:eastAsia="微软雅黑"/>
          <w:color w:val="333333"/>
        </w:rPr>
        <w:t>任务</w:t>
      </w:r>
      <w:proofErr w:type="gramStart"/>
      <w:r>
        <w:rPr>
          <w:rFonts w:eastAsia="微软雅黑"/>
          <w:color w:val="333333"/>
        </w:rPr>
        <w:t>书强调</w:t>
      </w:r>
      <w:proofErr w:type="gramEnd"/>
      <w:r>
        <w:rPr>
          <w:rFonts w:eastAsia="微软雅黑"/>
          <w:color w:val="333333"/>
        </w:rPr>
        <w:t>"</w:t>
      </w:r>
      <w:r>
        <w:rPr>
          <w:rFonts w:eastAsia="微软雅黑"/>
          <w:color w:val="333333"/>
        </w:rPr>
        <w:t>评委不是太极大师，需要用对比来让外行也能看懂设计深度</w:t>
      </w:r>
      <w:r>
        <w:rPr>
          <w:rFonts w:eastAsia="微软雅黑"/>
          <w:color w:val="333333"/>
        </w:rPr>
        <w:t>"</w:t>
      </w:r>
      <w:r>
        <w:rPr>
          <w:rFonts w:eastAsia="微软雅黑"/>
          <w:color w:val="333333"/>
        </w:rPr>
        <w:t>。视频导演需要在视觉上用对比手法呈现创新点，如：</w:t>
      </w:r>
      <w:r>
        <w:rPr>
          <w:rFonts w:eastAsia="微软雅黑"/>
          <w:color w:val="333333"/>
        </w:rPr>
        <w:t>B</w:t>
      </w:r>
      <w:proofErr w:type="gramStart"/>
      <w:r>
        <w:rPr>
          <w:rFonts w:eastAsia="微软雅黑"/>
          <w:color w:val="333333"/>
        </w:rPr>
        <w:t>站教学</w:t>
      </w:r>
      <w:proofErr w:type="gramEnd"/>
      <w:r>
        <w:rPr>
          <w:rFonts w:eastAsia="微软雅黑"/>
          <w:color w:val="333333"/>
        </w:rPr>
        <w:t>视频</w:t>
      </w:r>
      <w:r>
        <w:rPr>
          <w:rFonts w:eastAsia="微软雅黑"/>
          <w:color w:val="333333"/>
        </w:rPr>
        <w:t xml:space="preserve"> vs </w:t>
      </w:r>
      <w:r>
        <w:rPr>
          <w:rFonts w:eastAsia="微软雅黑"/>
          <w:color w:val="333333"/>
        </w:rPr>
        <w:t>数字教案库的</w:t>
      </w:r>
      <w:r>
        <w:rPr>
          <w:rFonts w:eastAsia="微软雅黑"/>
          <w:color w:val="333333"/>
        </w:rPr>
        <w:t>3D</w:t>
      </w:r>
      <w:r>
        <w:rPr>
          <w:rFonts w:eastAsia="微软雅黑"/>
          <w:color w:val="333333"/>
        </w:rPr>
        <w:t>交互教学、传统口传身授</w:t>
      </w:r>
      <w:r>
        <w:rPr>
          <w:rFonts w:eastAsia="微软雅黑"/>
          <w:color w:val="333333"/>
        </w:rPr>
        <w:t xml:space="preserve"> vs AI</w:t>
      </w:r>
      <w:r>
        <w:rPr>
          <w:rFonts w:eastAsia="微软雅黑"/>
          <w:color w:val="333333"/>
        </w:rPr>
        <w:t>量化评估等。</w:t>
      </w:r>
    </w:p>
    <w:p w14:paraId="342C0102" w14:textId="77777777" w:rsidR="00246EF6" w:rsidRDefault="001F18E5">
      <w:pPr>
        <w:spacing w:before="200" w:after="120"/>
      </w:pPr>
      <w:r>
        <w:rPr>
          <w:rFonts w:eastAsia="微软雅黑"/>
          <w:b/>
          <w:bCs/>
          <w:color w:val="333333"/>
          <w:sz w:val="24"/>
          <w:szCs w:val="24"/>
        </w:rPr>
        <w:t>关键产出物</w:t>
      </w:r>
    </w:p>
    <w:p w14:paraId="172F8392" w14:textId="77777777" w:rsidR="00246EF6" w:rsidRDefault="001F18E5">
      <w:pPr>
        <w:spacing w:after="120" w:line="360" w:lineRule="auto"/>
      </w:pPr>
      <w:r>
        <w:rPr>
          <w:rFonts w:eastAsia="微软雅黑"/>
          <w:color w:val="333333"/>
        </w:rPr>
        <w:t>视频分镜头脚本、</w:t>
      </w:r>
      <w:r>
        <w:rPr>
          <w:rFonts w:eastAsia="微软雅黑"/>
          <w:color w:val="333333"/>
        </w:rPr>
        <w:t>2</w:t>
      </w:r>
      <w:r>
        <w:rPr>
          <w:rFonts w:eastAsia="微软雅黑"/>
          <w:color w:val="333333"/>
        </w:rPr>
        <w:t>分钟展示视频（</w:t>
      </w:r>
      <w:r>
        <w:rPr>
          <w:rFonts w:eastAsia="微软雅黑"/>
          <w:color w:val="333333"/>
        </w:rPr>
        <w:t>V1.0</w:t>
      </w:r>
      <w:r>
        <w:rPr>
          <w:rFonts w:eastAsia="微软雅黑"/>
          <w:color w:val="333333"/>
        </w:rPr>
        <w:t>初版和终版）、补拍校园实景素材清单。</w:t>
      </w:r>
    </w:p>
    <w:p w14:paraId="14D7235A" w14:textId="77777777" w:rsidR="00246EF6" w:rsidRDefault="001F18E5">
      <w:pPr>
        <w:pStyle w:val="1"/>
      </w:pPr>
      <w:r>
        <w:t>第六章</w:t>
      </w:r>
      <w:r>
        <w:t xml:space="preserve"> </w:t>
      </w:r>
      <w:r>
        <w:t>全国</w:t>
      </w:r>
      <w:r>
        <w:t>3D</w:t>
      </w:r>
      <w:r>
        <w:t>大赛评审标准对标分析</w:t>
      </w:r>
    </w:p>
    <w:p w14:paraId="1C73E6B9" w14:textId="77777777" w:rsidR="00246EF6" w:rsidRDefault="001F18E5">
      <w:pPr>
        <w:pStyle w:val="2"/>
      </w:pPr>
      <w:r>
        <w:t xml:space="preserve">6.1 </w:t>
      </w:r>
      <w:r>
        <w:t>大赛基本信息</w:t>
      </w:r>
    </w:p>
    <w:p w14:paraId="2567156F" w14:textId="77777777" w:rsidR="00246EF6" w:rsidRDefault="001F18E5">
      <w:pPr>
        <w:spacing w:after="120" w:line="360" w:lineRule="auto"/>
        <w:ind w:firstLine="480"/>
      </w:pPr>
      <w:r>
        <w:rPr>
          <w:rFonts w:eastAsia="微软雅黑"/>
          <w:color w:val="333333"/>
        </w:rPr>
        <w:t>全国三维数字化创新设计大赛（简称</w:t>
      </w:r>
      <w:r>
        <w:rPr>
          <w:rFonts w:eastAsia="微软雅黑"/>
          <w:color w:val="333333"/>
        </w:rPr>
        <w:t>"</w:t>
      </w:r>
      <w:r>
        <w:rPr>
          <w:rFonts w:eastAsia="微软雅黑"/>
          <w:color w:val="333333"/>
        </w:rPr>
        <w:t>全国</w:t>
      </w:r>
      <w:r>
        <w:rPr>
          <w:rFonts w:eastAsia="微软雅黑"/>
          <w:color w:val="333333"/>
        </w:rPr>
        <w:t>3D</w:t>
      </w:r>
      <w:r>
        <w:rPr>
          <w:rFonts w:eastAsia="微软雅黑"/>
          <w:color w:val="333333"/>
        </w:rPr>
        <w:t>大赛</w:t>
      </w:r>
      <w:r>
        <w:rPr>
          <w:rFonts w:eastAsia="微软雅黑"/>
          <w:color w:val="333333"/>
        </w:rPr>
        <w:t>"</w:t>
      </w:r>
      <w:r>
        <w:rPr>
          <w:rFonts w:eastAsia="微软雅黑"/>
          <w:color w:val="333333"/>
        </w:rPr>
        <w:t>）是教育部、科技部、工信部、中国科协指导的全国普通高校大学生竞赛排行榜榜单赛事。当前为第</w:t>
      </w:r>
      <w:r>
        <w:rPr>
          <w:rFonts w:eastAsia="微软雅黑"/>
          <w:color w:val="333333"/>
        </w:rPr>
        <w:t>18</w:t>
      </w:r>
      <w:r>
        <w:rPr>
          <w:rFonts w:eastAsia="微软雅黑"/>
          <w:color w:val="333333"/>
        </w:rPr>
        <w:t>届（</w:t>
      </w:r>
      <w:r>
        <w:rPr>
          <w:rFonts w:eastAsia="微软雅黑"/>
          <w:color w:val="333333"/>
        </w:rPr>
        <w:t>2025-2026</w:t>
      </w:r>
      <w:r>
        <w:rPr>
          <w:rFonts w:eastAsia="微软雅黑"/>
          <w:color w:val="333333"/>
        </w:rPr>
        <w:t>赛季）精英联赛，本项目应申报</w:t>
      </w:r>
      <w:r>
        <w:rPr>
          <w:rFonts w:eastAsia="微软雅黑"/>
          <w:color w:val="333333"/>
        </w:rPr>
        <w:t>"</w:t>
      </w:r>
      <w:r>
        <w:rPr>
          <w:rFonts w:eastAsia="微软雅黑"/>
          <w:color w:val="333333"/>
        </w:rPr>
        <w:t>数字文化设计大赛</w:t>
      </w:r>
      <w:r>
        <w:rPr>
          <w:rFonts w:eastAsia="微软雅黑"/>
          <w:color w:val="333333"/>
        </w:rPr>
        <w:t>"</w:t>
      </w:r>
      <w:r>
        <w:rPr>
          <w:rFonts w:eastAsia="微软雅黑"/>
          <w:color w:val="333333"/>
        </w:rPr>
        <w:t>方向。</w:t>
      </w:r>
    </w:p>
    <w:p w14:paraId="7EAE0F13" w14:textId="77777777" w:rsidR="00246EF6" w:rsidRDefault="001F18E5">
      <w:pPr>
        <w:pStyle w:val="2"/>
      </w:pPr>
      <w:r>
        <w:t xml:space="preserve">6.2 </w:t>
      </w:r>
      <w:r>
        <w:t>评审维度与评分标准</w:t>
      </w:r>
    </w:p>
    <w:p w14:paraId="76853E3D" w14:textId="77777777" w:rsidR="00246EF6" w:rsidRDefault="001F18E5">
      <w:pPr>
        <w:spacing w:after="120" w:line="360" w:lineRule="auto"/>
        <w:ind w:firstLine="480"/>
      </w:pPr>
      <w:r>
        <w:rPr>
          <w:rFonts w:eastAsia="微软雅黑"/>
          <w:color w:val="333333"/>
        </w:rPr>
        <w:t>数字文化设计赛项评审标准（</w:t>
      </w:r>
      <w:r>
        <w:rPr>
          <w:rFonts w:eastAsia="微软雅黑"/>
          <w:color w:val="333333"/>
        </w:rPr>
        <w:t>100</w:t>
      </w:r>
      <w:r>
        <w:rPr>
          <w:rFonts w:eastAsia="微软雅黑"/>
          <w:color w:val="333333"/>
        </w:rPr>
        <w:t>分制）如下：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246EF6" w14:paraId="484C94B8" w14:textId="77777777">
        <w:trPr>
          <w:cantSplit/>
        </w:trPr>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0B1B18E" w14:textId="77777777" w:rsidR="00246EF6" w:rsidRDefault="001F18E5">
            <w:pPr>
              <w:jc w:val="center"/>
            </w:pPr>
            <w:r>
              <w:rPr>
                <w:rFonts w:eastAsia="微软雅黑"/>
                <w:b/>
                <w:bCs/>
                <w:color w:val="FFFFFF"/>
                <w:sz w:val="20"/>
                <w:szCs w:val="20"/>
              </w:rPr>
              <w:lastRenderedPageBreak/>
              <w:t>评审维度</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6BF5771D" w14:textId="77777777" w:rsidR="00246EF6" w:rsidRDefault="001F18E5">
            <w:pPr>
              <w:jc w:val="center"/>
            </w:pPr>
            <w:r>
              <w:rPr>
                <w:rFonts w:eastAsia="微软雅黑"/>
                <w:b/>
                <w:bCs/>
                <w:color w:val="FFFFFF"/>
                <w:sz w:val="20"/>
                <w:szCs w:val="20"/>
              </w:rPr>
              <w:t>分值</w:t>
            </w:r>
          </w:p>
        </w:tc>
        <w:tc>
          <w:tcPr>
            <w:tcW w:w="5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42E78E58" w14:textId="77777777" w:rsidR="00246EF6" w:rsidRDefault="001F18E5">
            <w:pPr>
              <w:jc w:val="center"/>
            </w:pPr>
            <w:r>
              <w:rPr>
                <w:rFonts w:eastAsia="微软雅黑"/>
                <w:b/>
                <w:bCs/>
                <w:color w:val="FFFFFF"/>
                <w:sz w:val="20"/>
                <w:szCs w:val="20"/>
              </w:rPr>
              <w:t>评审要点</w:t>
            </w:r>
          </w:p>
        </w:tc>
      </w:tr>
      <w:tr w:rsidR="00246EF6" w14:paraId="6F928D14" w14:textId="77777777">
        <w:trPr>
          <w:cantSplit/>
        </w:trPr>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CF22D03" w14:textId="77777777" w:rsidR="00246EF6" w:rsidRDefault="001F18E5">
            <w:pPr>
              <w:jc w:val="center"/>
            </w:pPr>
            <w:r>
              <w:rPr>
                <w:rFonts w:eastAsia="微软雅黑"/>
                <w:color w:val="333333"/>
                <w:sz w:val="18"/>
                <w:szCs w:val="18"/>
              </w:rPr>
              <w:t>设计创意性</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1B5A196" w14:textId="77777777" w:rsidR="00246EF6" w:rsidRDefault="001F18E5">
            <w:pPr>
              <w:jc w:val="center"/>
            </w:pPr>
            <w:r>
              <w:rPr>
                <w:rFonts w:eastAsia="微软雅黑"/>
                <w:color w:val="333333"/>
                <w:sz w:val="18"/>
                <w:szCs w:val="18"/>
              </w:rPr>
              <w:t>25</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004B4A3" w14:textId="77777777" w:rsidR="00246EF6" w:rsidRDefault="001F18E5">
            <w:pPr>
              <w:jc w:val="center"/>
            </w:pPr>
            <w:r>
              <w:rPr>
                <w:rFonts w:eastAsia="微软雅黑"/>
                <w:color w:val="333333"/>
                <w:sz w:val="18"/>
                <w:szCs w:val="18"/>
              </w:rPr>
              <w:t>选题独特性、文化内涵深度、创新思维</w:t>
            </w:r>
          </w:p>
        </w:tc>
      </w:tr>
      <w:tr w:rsidR="00246EF6" w14:paraId="73E0E74F" w14:textId="77777777">
        <w:trPr>
          <w:cantSplit/>
        </w:trPr>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3B3D7C" w14:textId="77777777" w:rsidR="00246EF6" w:rsidRDefault="001F18E5">
            <w:pPr>
              <w:jc w:val="center"/>
            </w:pPr>
            <w:r>
              <w:rPr>
                <w:rFonts w:eastAsia="微软雅黑"/>
                <w:color w:val="333333"/>
                <w:sz w:val="18"/>
                <w:szCs w:val="18"/>
              </w:rPr>
              <w:t>流程完整性</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B2BCC0" w14:textId="77777777" w:rsidR="00246EF6" w:rsidRDefault="001F18E5">
            <w:pPr>
              <w:jc w:val="center"/>
            </w:pPr>
            <w:r>
              <w:rPr>
                <w:rFonts w:eastAsia="微软雅黑"/>
                <w:color w:val="333333"/>
                <w:sz w:val="18"/>
                <w:szCs w:val="18"/>
              </w:rPr>
              <w:t>10</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FFF183" w14:textId="77777777" w:rsidR="00246EF6" w:rsidRDefault="001F18E5">
            <w:pPr>
              <w:jc w:val="center"/>
            </w:pPr>
            <w:r>
              <w:rPr>
                <w:rFonts w:eastAsia="微软雅黑"/>
                <w:color w:val="333333"/>
                <w:sz w:val="18"/>
                <w:szCs w:val="18"/>
              </w:rPr>
              <w:t>设计流程规范、从调研到成品的逻辑闭环</w:t>
            </w:r>
          </w:p>
        </w:tc>
      </w:tr>
      <w:tr w:rsidR="00246EF6" w14:paraId="687C998E" w14:textId="77777777">
        <w:trPr>
          <w:cantSplit/>
        </w:trPr>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616AECC" w14:textId="77777777" w:rsidR="00246EF6" w:rsidRDefault="001F18E5">
            <w:pPr>
              <w:jc w:val="center"/>
            </w:pPr>
            <w:r>
              <w:rPr>
                <w:rFonts w:eastAsia="微软雅黑"/>
                <w:color w:val="333333"/>
                <w:sz w:val="18"/>
                <w:szCs w:val="18"/>
              </w:rPr>
              <w:t>项目复杂度及技术应用创新性</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F3C8D90" w14:textId="77777777" w:rsidR="00246EF6" w:rsidRDefault="001F18E5">
            <w:pPr>
              <w:jc w:val="center"/>
            </w:pPr>
            <w:r>
              <w:rPr>
                <w:rFonts w:eastAsia="微软雅黑"/>
                <w:color w:val="333333"/>
                <w:sz w:val="18"/>
                <w:szCs w:val="18"/>
              </w:rPr>
              <w:t>10</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10FDC20" w14:textId="77777777" w:rsidR="00246EF6" w:rsidRDefault="001F18E5">
            <w:pPr>
              <w:jc w:val="center"/>
            </w:pPr>
            <w:r>
              <w:rPr>
                <w:rFonts w:eastAsia="微软雅黑"/>
                <w:color w:val="333333"/>
                <w:sz w:val="18"/>
                <w:szCs w:val="18"/>
              </w:rPr>
              <w:t>技术方案先进性、多技术融合程度</w:t>
            </w:r>
          </w:p>
        </w:tc>
      </w:tr>
      <w:tr w:rsidR="00246EF6" w14:paraId="6AC8CDB3" w14:textId="77777777">
        <w:trPr>
          <w:cantSplit/>
        </w:trPr>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1BC5F0" w14:textId="77777777" w:rsidR="00246EF6" w:rsidRDefault="001F18E5">
            <w:pPr>
              <w:jc w:val="center"/>
            </w:pPr>
            <w:r>
              <w:rPr>
                <w:rFonts w:eastAsia="微软雅黑"/>
                <w:color w:val="333333"/>
                <w:sz w:val="18"/>
                <w:szCs w:val="18"/>
              </w:rPr>
              <w:t>工程实用性</w:t>
            </w:r>
            <w:r>
              <w:rPr>
                <w:rFonts w:eastAsia="微软雅黑"/>
                <w:color w:val="333333"/>
                <w:sz w:val="18"/>
                <w:szCs w:val="18"/>
              </w:rPr>
              <w:t>/</w:t>
            </w:r>
            <w:r>
              <w:rPr>
                <w:rFonts w:eastAsia="微软雅黑"/>
                <w:color w:val="333333"/>
                <w:sz w:val="18"/>
                <w:szCs w:val="18"/>
              </w:rPr>
              <w:t>可开发商业价值</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854A80" w14:textId="77777777" w:rsidR="00246EF6" w:rsidRDefault="001F18E5">
            <w:pPr>
              <w:jc w:val="center"/>
            </w:pPr>
            <w:r>
              <w:rPr>
                <w:rFonts w:eastAsia="微软雅黑"/>
                <w:color w:val="333333"/>
                <w:sz w:val="18"/>
                <w:szCs w:val="18"/>
              </w:rPr>
              <w:t>25</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87E0D4" w14:textId="77777777" w:rsidR="00246EF6" w:rsidRDefault="001F18E5">
            <w:pPr>
              <w:jc w:val="center"/>
            </w:pPr>
            <w:r>
              <w:rPr>
                <w:rFonts w:eastAsia="微软雅黑"/>
                <w:color w:val="333333"/>
                <w:sz w:val="18"/>
                <w:szCs w:val="18"/>
              </w:rPr>
              <w:t>可落地性、推广潜力、社会价值</w:t>
            </w:r>
          </w:p>
        </w:tc>
      </w:tr>
      <w:tr w:rsidR="00246EF6" w14:paraId="5E3B6E36" w14:textId="77777777">
        <w:trPr>
          <w:cantSplit/>
        </w:trPr>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4883E12" w14:textId="77777777" w:rsidR="00246EF6" w:rsidRDefault="001F18E5">
            <w:pPr>
              <w:jc w:val="center"/>
            </w:pPr>
            <w:r>
              <w:rPr>
                <w:rFonts w:eastAsia="微软雅黑"/>
                <w:color w:val="333333"/>
                <w:sz w:val="18"/>
                <w:szCs w:val="18"/>
              </w:rPr>
              <w:t>视觉美观性</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9C1FDB2" w14:textId="77777777" w:rsidR="00246EF6" w:rsidRDefault="001F18E5">
            <w:pPr>
              <w:jc w:val="center"/>
            </w:pPr>
            <w:r>
              <w:rPr>
                <w:rFonts w:eastAsia="微软雅黑"/>
                <w:color w:val="333333"/>
                <w:sz w:val="18"/>
                <w:szCs w:val="18"/>
              </w:rPr>
              <w:t>20</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22E889A" w14:textId="77777777" w:rsidR="00246EF6" w:rsidRDefault="001F18E5">
            <w:pPr>
              <w:jc w:val="center"/>
            </w:pPr>
            <w:r>
              <w:rPr>
                <w:rFonts w:eastAsia="微软雅黑"/>
                <w:color w:val="333333"/>
                <w:sz w:val="18"/>
                <w:szCs w:val="18"/>
              </w:rPr>
              <w:t>UI</w:t>
            </w:r>
            <w:r>
              <w:rPr>
                <w:rFonts w:eastAsia="微软雅黑"/>
                <w:color w:val="333333"/>
                <w:sz w:val="18"/>
                <w:szCs w:val="18"/>
              </w:rPr>
              <w:t>设计、三维展示、视频制作质量</w:t>
            </w:r>
          </w:p>
        </w:tc>
      </w:tr>
      <w:tr w:rsidR="00246EF6" w14:paraId="54BB793D" w14:textId="77777777">
        <w:trPr>
          <w:cantSplit/>
        </w:trPr>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FFE788" w14:textId="77777777" w:rsidR="00246EF6" w:rsidRDefault="001F18E5">
            <w:pPr>
              <w:jc w:val="center"/>
            </w:pPr>
            <w:r>
              <w:rPr>
                <w:rFonts w:eastAsia="微软雅黑"/>
                <w:color w:val="333333"/>
                <w:sz w:val="18"/>
                <w:szCs w:val="18"/>
              </w:rPr>
              <w:t>竞赛现场表现</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62250B" w14:textId="77777777" w:rsidR="00246EF6" w:rsidRDefault="001F18E5">
            <w:pPr>
              <w:jc w:val="center"/>
            </w:pPr>
            <w:r>
              <w:rPr>
                <w:rFonts w:eastAsia="微软雅黑"/>
                <w:color w:val="333333"/>
                <w:sz w:val="18"/>
                <w:szCs w:val="18"/>
              </w:rPr>
              <w:t>5</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3412A0" w14:textId="77777777" w:rsidR="00246EF6" w:rsidRDefault="001F18E5">
            <w:pPr>
              <w:jc w:val="center"/>
            </w:pPr>
            <w:r>
              <w:rPr>
                <w:rFonts w:eastAsia="微软雅黑"/>
                <w:color w:val="333333"/>
                <w:sz w:val="18"/>
                <w:szCs w:val="18"/>
              </w:rPr>
              <w:t>答辩表达、团队配合、临场应变</w:t>
            </w:r>
          </w:p>
        </w:tc>
      </w:tr>
      <w:tr w:rsidR="00246EF6" w14:paraId="7F2CA0A9" w14:textId="77777777">
        <w:trPr>
          <w:cantSplit/>
        </w:trPr>
        <w:tc>
          <w:tcPr>
            <w:tcW w:w="2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726EF54" w14:textId="77777777" w:rsidR="00246EF6" w:rsidRDefault="001F18E5">
            <w:pPr>
              <w:jc w:val="center"/>
            </w:pPr>
            <w:r>
              <w:rPr>
                <w:rFonts w:eastAsia="微软雅黑"/>
                <w:color w:val="333333"/>
                <w:sz w:val="18"/>
                <w:szCs w:val="18"/>
              </w:rPr>
              <w:t>文档规范</w:t>
            </w:r>
            <w:r>
              <w:rPr>
                <w:rFonts w:eastAsia="微软雅黑"/>
                <w:color w:val="333333"/>
                <w:sz w:val="18"/>
                <w:szCs w:val="18"/>
              </w:rPr>
              <w:t>/3DShow</w:t>
            </w:r>
            <w:r>
              <w:rPr>
                <w:rFonts w:eastAsia="微软雅黑"/>
                <w:color w:val="333333"/>
                <w:sz w:val="18"/>
                <w:szCs w:val="18"/>
              </w:rPr>
              <w:t>云展板</w:t>
            </w:r>
          </w:p>
        </w:tc>
        <w:tc>
          <w:tcPr>
            <w:tcW w:w="12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6BB83F02" w14:textId="77777777" w:rsidR="00246EF6" w:rsidRDefault="001F18E5">
            <w:pPr>
              <w:jc w:val="center"/>
            </w:pPr>
            <w:r>
              <w:rPr>
                <w:rFonts w:eastAsia="微软雅黑"/>
                <w:color w:val="333333"/>
                <w:sz w:val="18"/>
                <w:szCs w:val="18"/>
              </w:rPr>
              <w:t>5</w:t>
            </w:r>
            <w:r>
              <w:rPr>
                <w:rFonts w:eastAsia="微软雅黑"/>
                <w:color w:val="333333"/>
                <w:sz w:val="18"/>
                <w:szCs w:val="18"/>
              </w:rPr>
              <w:t>分</w:t>
            </w:r>
          </w:p>
        </w:tc>
        <w:tc>
          <w:tcPr>
            <w:tcW w:w="53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1656133C" w14:textId="77777777" w:rsidR="00246EF6" w:rsidRDefault="001F18E5">
            <w:pPr>
              <w:jc w:val="center"/>
            </w:pPr>
            <w:r>
              <w:rPr>
                <w:rFonts w:eastAsia="微软雅黑"/>
                <w:color w:val="333333"/>
                <w:sz w:val="18"/>
                <w:szCs w:val="18"/>
              </w:rPr>
              <w:t>文档完整性、展板信息层次</w:t>
            </w:r>
          </w:p>
        </w:tc>
      </w:tr>
    </w:tbl>
    <w:p w14:paraId="6E1C789D" w14:textId="77777777" w:rsidR="00246EF6" w:rsidRDefault="001F18E5">
      <w:pPr>
        <w:pStyle w:val="2"/>
      </w:pPr>
      <w:r>
        <w:t xml:space="preserve">6.3 </w:t>
      </w:r>
      <w:r>
        <w:t>本项目对标策略</w:t>
      </w:r>
    </w:p>
    <w:p w14:paraId="554C1DBD" w14:textId="77777777" w:rsidR="00246EF6" w:rsidRDefault="001F18E5">
      <w:pPr>
        <w:spacing w:after="120" w:line="360" w:lineRule="auto"/>
        <w:ind w:firstLine="480"/>
      </w:pPr>
      <w:r>
        <w:rPr>
          <w:rFonts w:eastAsia="微软雅黑"/>
          <w:color w:val="333333"/>
        </w:rPr>
        <w:t>基于评审标准，本项目的对标策略如下：</w:t>
      </w:r>
    </w:p>
    <w:p w14:paraId="641DBB7E" w14:textId="77777777" w:rsidR="00246EF6" w:rsidRDefault="001F18E5">
      <w:pPr>
        <w:spacing w:after="120" w:line="360" w:lineRule="auto"/>
      </w:pPr>
      <w:r>
        <w:rPr>
          <w:rFonts w:eastAsia="微软雅黑"/>
          <w:b/>
          <w:bCs/>
          <w:color w:val="333333"/>
        </w:rPr>
        <w:t>设计创意性（</w:t>
      </w:r>
      <w:r>
        <w:rPr>
          <w:rFonts w:eastAsia="微软雅黑"/>
          <w:b/>
          <w:bCs/>
          <w:color w:val="333333"/>
        </w:rPr>
        <w:t>25</w:t>
      </w:r>
      <w:r>
        <w:rPr>
          <w:rFonts w:eastAsia="微软雅黑"/>
          <w:b/>
          <w:bCs/>
          <w:color w:val="333333"/>
        </w:rPr>
        <w:t>分）：</w:t>
      </w:r>
      <w:r>
        <w:rPr>
          <w:rFonts w:eastAsia="微软雅黑"/>
          <w:color w:val="333333"/>
        </w:rPr>
        <w:t>"</w:t>
      </w:r>
      <w:r>
        <w:rPr>
          <w:rFonts w:eastAsia="微软雅黑"/>
          <w:color w:val="333333"/>
        </w:rPr>
        <w:t>全国首个太极拳本科专业</w:t>
      </w:r>
      <w:r>
        <w:rPr>
          <w:rFonts w:eastAsia="微软雅黑"/>
          <w:color w:val="333333"/>
        </w:rPr>
        <w:t>"</w:t>
      </w:r>
      <w:r>
        <w:rPr>
          <w:rFonts w:eastAsia="微软雅黑"/>
          <w:color w:val="333333"/>
        </w:rPr>
        <w:t>本身就是最强创意壁垒。需在文档和答辩中充分展示这一独占性，并通过</w:t>
      </w:r>
      <w:r>
        <w:rPr>
          <w:rFonts w:eastAsia="微软雅黑"/>
          <w:color w:val="333333"/>
        </w:rPr>
        <w:t>"</w:t>
      </w:r>
      <w:r>
        <w:rPr>
          <w:rFonts w:eastAsia="微软雅黑"/>
          <w:color w:val="333333"/>
        </w:rPr>
        <w:t>传统口传身授</w:t>
      </w:r>
      <w:r>
        <w:rPr>
          <w:rFonts w:eastAsia="微软雅黑"/>
          <w:color w:val="333333"/>
        </w:rPr>
        <w:t xml:space="preserve"> vs </w:t>
      </w:r>
      <w:r>
        <w:rPr>
          <w:rFonts w:eastAsia="微软雅黑"/>
          <w:color w:val="333333"/>
        </w:rPr>
        <w:t>数字化教学</w:t>
      </w:r>
      <w:r>
        <w:rPr>
          <w:rFonts w:eastAsia="微软雅黑"/>
          <w:color w:val="333333"/>
        </w:rPr>
        <w:t>"</w:t>
      </w:r>
      <w:r>
        <w:rPr>
          <w:rFonts w:eastAsia="微软雅黑"/>
          <w:color w:val="333333"/>
        </w:rPr>
        <w:t>的对比突出创新性。</w:t>
      </w:r>
    </w:p>
    <w:p w14:paraId="63AEB6D3" w14:textId="77777777" w:rsidR="00246EF6" w:rsidRDefault="001F18E5">
      <w:pPr>
        <w:spacing w:after="120" w:line="360" w:lineRule="auto"/>
      </w:pPr>
      <w:r>
        <w:rPr>
          <w:rFonts w:eastAsia="微软雅黑"/>
          <w:b/>
          <w:bCs/>
          <w:color w:val="333333"/>
        </w:rPr>
        <w:t>流程完整性（</w:t>
      </w:r>
      <w:r>
        <w:rPr>
          <w:rFonts w:eastAsia="微软雅黑"/>
          <w:b/>
          <w:bCs/>
          <w:color w:val="333333"/>
        </w:rPr>
        <w:t>10</w:t>
      </w:r>
      <w:r>
        <w:rPr>
          <w:rFonts w:eastAsia="微软雅黑"/>
          <w:b/>
          <w:bCs/>
          <w:color w:val="333333"/>
        </w:rPr>
        <w:t>分）：</w:t>
      </w:r>
      <w:r>
        <w:rPr>
          <w:rFonts w:eastAsia="微软雅黑"/>
          <w:color w:val="333333"/>
        </w:rPr>
        <w:t>本调研汇报本身就是</w:t>
      </w:r>
      <w:r>
        <w:rPr>
          <w:rFonts w:eastAsia="微软雅黑"/>
          <w:color w:val="333333"/>
        </w:rPr>
        <w:t>"</w:t>
      </w:r>
      <w:r>
        <w:rPr>
          <w:rFonts w:eastAsia="微软雅黑"/>
          <w:color w:val="333333"/>
        </w:rPr>
        <w:t>流程完整性</w:t>
      </w:r>
      <w:r>
        <w:rPr>
          <w:rFonts w:eastAsia="微软雅黑"/>
          <w:color w:val="333333"/>
        </w:rPr>
        <w:t>"</w:t>
      </w:r>
      <w:r>
        <w:rPr>
          <w:rFonts w:eastAsia="微软雅黑"/>
          <w:color w:val="333333"/>
        </w:rPr>
        <w:t>的证明。后续需确保从需求调研</w:t>
      </w:r>
      <w:r>
        <w:rPr>
          <w:rFonts w:eastAsia="微软雅黑"/>
          <w:color w:val="333333"/>
        </w:rPr>
        <w:t>→</w:t>
      </w:r>
      <w:r>
        <w:rPr>
          <w:rFonts w:eastAsia="微软雅黑"/>
          <w:color w:val="333333"/>
        </w:rPr>
        <w:t>功能定义</w:t>
      </w:r>
      <w:r>
        <w:rPr>
          <w:rFonts w:eastAsia="微软雅黑"/>
          <w:color w:val="333333"/>
        </w:rPr>
        <w:t>→</w:t>
      </w:r>
      <w:r>
        <w:rPr>
          <w:rFonts w:eastAsia="微软雅黑"/>
          <w:color w:val="333333"/>
        </w:rPr>
        <w:t>原型设计</w:t>
      </w:r>
      <w:r>
        <w:rPr>
          <w:rFonts w:eastAsia="微软雅黑"/>
          <w:color w:val="333333"/>
        </w:rPr>
        <w:t>→</w:t>
      </w:r>
      <w:r>
        <w:rPr>
          <w:rFonts w:eastAsia="微软雅黑"/>
          <w:color w:val="333333"/>
        </w:rPr>
        <w:t>视觉制作</w:t>
      </w:r>
      <w:r>
        <w:rPr>
          <w:rFonts w:eastAsia="微软雅黑"/>
          <w:color w:val="333333"/>
        </w:rPr>
        <w:t>→</w:t>
      </w:r>
      <w:r>
        <w:rPr>
          <w:rFonts w:eastAsia="微软雅黑"/>
          <w:color w:val="333333"/>
        </w:rPr>
        <w:t>视频展示的完整链路都有清晰的文档记录。</w:t>
      </w:r>
    </w:p>
    <w:p w14:paraId="40A8A5A1" w14:textId="77777777" w:rsidR="00246EF6" w:rsidRDefault="001F18E5">
      <w:pPr>
        <w:spacing w:after="120" w:line="360" w:lineRule="auto"/>
      </w:pPr>
      <w:r>
        <w:rPr>
          <w:rFonts w:eastAsia="微软雅黑"/>
          <w:b/>
          <w:bCs/>
          <w:color w:val="333333"/>
        </w:rPr>
        <w:t>技术应用创新性（</w:t>
      </w:r>
      <w:r>
        <w:rPr>
          <w:rFonts w:eastAsia="微软雅黑"/>
          <w:b/>
          <w:bCs/>
          <w:color w:val="333333"/>
        </w:rPr>
        <w:t>10</w:t>
      </w:r>
      <w:r>
        <w:rPr>
          <w:rFonts w:eastAsia="微软雅黑"/>
          <w:b/>
          <w:bCs/>
          <w:color w:val="333333"/>
        </w:rPr>
        <w:t>分）：</w:t>
      </w:r>
      <w:r>
        <w:rPr>
          <w:rFonts w:eastAsia="微软雅黑"/>
          <w:color w:val="333333"/>
        </w:rPr>
        <w:t>展示</w:t>
      </w:r>
      <w:r>
        <w:rPr>
          <w:rFonts w:eastAsia="微软雅黑"/>
          <w:color w:val="333333"/>
        </w:rPr>
        <w:t>AI</w:t>
      </w:r>
      <w:r>
        <w:rPr>
          <w:rFonts w:eastAsia="微软雅黑"/>
          <w:color w:val="333333"/>
        </w:rPr>
        <w:t>动作评估（</w:t>
      </w:r>
      <w:r>
        <w:rPr>
          <w:rFonts w:eastAsia="微软雅黑"/>
          <w:color w:val="333333"/>
        </w:rPr>
        <w:t>MediaPipe+3D</w:t>
      </w:r>
      <w:r>
        <w:rPr>
          <w:rFonts w:eastAsia="微软雅黑"/>
          <w:color w:val="333333"/>
        </w:rPr>
        <w:t>重建</w:t>
      </w:r>
      <w:r>
        <w:rPr>
          <w:rFonts w:eastAsia="微软雅黑"/>
          <w:color w:val="333333"/>
        </w:rPr>
        <w:t>+Transformer</w:t>
      </w:r>
      <w:r>
        <w:rPr>
          <w:rFonts w:eastAsia="微软雅黑"/>
          <w:color w:val="333333"/>
        </w:rPr>
        <w:t>评分）、三维可视化（力量传导线、重心轨迹）、数字孪生（数字校史馆）等多技术融合方案。</w:t>
      </w:r>
    </w:p>
    <w:p w14:paraId="20E6D753" w14:textId="77777777" w:rsidR="00246EF6" w:rsidRDefault="001F18E5">
      <w:pPr>
        <w:spacing w:after="120" w:line="360" w:lineRule="auto"/>
      </w:pPr>
      <w:r>
        <w:rPr>
          <w:rFonts w:eastAsia="微软雅黑"/>
          <w:b/>
          <w:bCs/>
          <w:color w:val="333333"/>
        </w:rPr>
        <w:t>实用性与社会价值（</w:t>
      </w:r>
      <w:r>
        <w:rPr>
          <w:rFonts w:eastAsia="微软雅黑"/>
          <w:b/>
          <w:bCs/>
          <w:color w:val="333333"/>
        </w:rPr>
        <w:t>25</w:t>
      </w:r>
      <w:r>
        <w:rPr>
          <w:rFonts w:eastAsia="微软雅黑"/>
          <w:b/>
          <w:bCs/>
          <w:color w:val="333333"/>
        </w:rPr>
        <w:t>分）：</w:t>
      </w:r>
      <w:r>
        <w:rPr>
          <w:rFonts w:eastAsia="微软雅黑"/>
          <w:color w:val="333333"/>
        </w:rPr>
        <w:t>强调三重社会价值</w:t>
      </w:r>
      <w:r>
        <w:rPr>
          <w:rFonts w:eastAsia="微软雅黑"/>
          <w:color w:val="333333"/>
        </w:rPr>
        <w:t>——</w:t>
      </w:r>
      <w:r>
        <w:rPr>
          <w:rFonts w:eastAsia="微软雅黑"/>
          <w:color w:val="333333"/>
        </w:rPr>
        <w:t>学科建设、文化传承、地域名片。展示系统在本科专业教学中可落地的应用场景和推广潜力。</w:t>
      </w:r>
    </w:p>
    <w:p w14:paraId="52DF49B7" w14:textId="77777777" w:rsidR="00246EF6" w:rsidRDefault="001F18E5">
      <w:pPr>
        <w:spacing w:after="120" w:line="360" w:lineRule="auto"/>
      </w:pPr>
      <w:r>
        <w:rPr>
          <w:rFonts w:eastAsia="微软雅黑"/>
          <w:b/>
          <w:bCs/>
          <w:color w:val="333333"/>
        </w:rPr>
        <w:t>视觉美观性（</w:t>
      </w:r>
      <w:r>
        <w:rPr>
          <w:rFonts w:eastAsia="微软雅黑"/>
          <w:b/>
          <w:bCs/>
          <w:color w:val="333333"/>
        </w:rPr>
        <w:t>20</w:t>
      </w:r>
      <w:r>
        <w:rPr>
          <w:rFonts w:eastAsia="微软雅黑"/>
          <w:b/>
          <w:bCs/>
          <w:color w:val="333333"/>
        </w:rPr>
        <w:t>分）：</w:t>
      </w:r>
      <w:r>
        <w:rPr>
          <w:rFonts w:eastAsia="微软雅黑"/>
          <w:color w:val="333333"/>
        </w:rPr>
        <w:t>视觉设计师统一视觉风格，三维设计师制作高质量资产，视频导演完成高水准展示视频。</w:t>
      </w:r>
    </w:p>
    <w:p w14:paraId="5B1BE505" w14:textId="77777777" w:rsidR="00246EF6" w:rsidRDefault="001F18E5">
      <w:pPr>
        <w:spacing w:after="120" w:line="360" w:lineRule="auto"/>
      </w:pPr>
      <w:r>
        <w:rPr>
          <w:rFonts w:eastAsia="微软雅黑"/>
          <w:b/>
          <w:bCs/>
          <w:color w:val="333333"/>
        </w:rPr>
        <w:t>现场表现与文档（</w:t>
      </w:r>
      <w:r>
        <w:rPr>
          <w:rFonts w:eastAsia="微软雅黑"/>
          <w:b/>
          <w:bCs/>
          <w:color w:val="333333"/>
        </w:rPr>
        <w:t>10</w:t>
      </w:r>
      <w:r>
        <w:rPr>
          <w:rFonts w:eastAsia="微软雅黑"/>
          <w:b/>
          <w:bCs/>
          <w:color w:val="333333"/>
        </w:rPr>
        <w:t>分）：</w:t>
      </w:r>
      <w:r>
        <w:rPr>
          <w:rFonts w:eastAsia="微软雅黑"/>
          <w:color w:val="333333"/>
        </w:rPr>
        <w:t>队长主持两次模拟答辩，准备问题库。确保</w:t>
      </w:r>
      <w:r>
        <w:rPr>
          <w:rFonts w:eastAsia="微软雅黑"/>
          <w:color w:val="333333"/>
        </w:rPr>
        <w:t>3DShow</w:t>
      </w:r>
      <w:r>
        <w:rPr>
          <w:rFonts w:eastAsia="微软雅黑"/>
          <w:color w:val="333333"/>
        </w:rPr>
        <w:t>云展板和设计说明书格式规范。</w:t>
      </w:r>
    </w:p>
    <w:p w14:paraId="582DCE1A" w14:textId="77777777" w:rsidR="00246EF6" w:rsidRDefault="001F18E5">
      <w:pPr>
        <w:pStyle w:val="1"/>
      </w:pPr>
      <w:r>
        <w:t>第七章</w:t>
      </w:r>
      <w:r>
        <w:t xml:space="preserve"> </w:t>
      </w:r>
      <w:r>
        <w:t>风险识别与应对策略</w:t>
      </w:r>
    </w:p>
    <w:p w14:paraId="70489AC0" w14:textId="77777777" w:rsidR="00246EF6" w:rsidRDefault="001F18E5">
      <w:pPr>
        <w:spacing w:after="120" w:line="360" w:lineRule="auto"/>
        <w:ind w:firstLine="480"/>
      </w:pPr>
      <w:r>
        <w:rPr>
          <w:rFonts w:eastAsia="微软雅黑"/>
          <w:color w:val="333333"/>
        </w:rPr>
        <w:t>综合调研结果，识别以下关键风险并提出应对策略：</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2400"/>
        <w:gridCol w:w="4160"/>
      </w:tblGrid>
      <w:tr w:rsidR="00246EF6" w14:paraId="474329F6" w14:textId="77777777">
        <w:trPr>
          <w:cantSplit/>
        </w:trPr>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C65B9C1" w14:textId="77777777" w:rsidR="00246EF6" w:rsidRDefault="001F18E5">
            <w:pPr>
              <w:jc w:val="center"/>
            </w:pPr>
            <w:r>
              <w:rPr>
                <w:rFonts w:eastAsia="微软雅黑"/>
                <w:b/>
                <w:bCs/>
                <w:color w:val="FFFFFF"/>
                <w:sz w:val="20"/>
                <w:szCs w:val="20"/>
              </w:rPr>
              <w:lastRenderedPageBreak/>
              <w:t>风险点</w:t>
            </w:r>
          </w:p>
        </w:tc>
        <w:tc>
          <w:tcPr>
            <w:tcW w:w="1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5593DA48" w14:textId="77777777" w:rsidR="00246EF6" w:rsidRDefault="001F18E5">
            <w:pPr>
              <w:jc w:val="center"/>
            </w:pPr>
            <w:r>
              <w:rPr>
                <w:rFonts w:eastAsia="微软雅黑"/>
                <w:b/>
                <w:bCs/>
                <w:color w:val="FFFFFF"/>
                <w:sz w:val="20"/>
                <w:szCs w:val="20"/>
              </w:rPr>
              <w:t>风险等级</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2429ECB3" w14:textId="77777777" w:rsidR="00246EF6" w:rsidRDefault="001F18E5">
            <w:pPr>
              <w:jc w:val="center"/>
            </w:pPr>
            <w:r>
              <w:rPr>
                <w:rFonts w:eastAsia="微软雅黑"/>
                <w:b/>
                <w:bCs/>
                <w:color w:val="FFFFFF"/>
                <w:sz w:val="20"/>
                <w:szCs w:val="20"/>
              </w:rPr>
              <w:t>说明</w:t>
            </w:r>
          </w:p>
        </w:tc>
        <w:tc>
          <w:tcPr>
            <w:tcW w:w="4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vAlign w:val="center"/>
          </w:tcPr>
          <w:p w14:paraId="776A621F" w14:textId="77777777" w:rsidR="00246EF6" w:rsidRDefault="001F18E5">
            <w:pPr>
              <w:jc w:val="center"/>
            </w:pPr>
            <w:r>
              <w:rPr>
                <w:rFonts w:eastAsia="微软雅黑"/>
                <w:b/>
                <w:bCs/>
                <w:color w:val="FFFFFF"/>
                <w:sz w:val="20"/>
                <w:szCs w:val="20"/>
              </w:rPr>
              <w:t>应对策略</w:t>
            </w:r>
          </w:p>
        </w:tc>
      </w:tr>
      <w:tr w:rsidR="00246EF6" w14:paraId="4505CBC0"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6AD8F04" w14:textId="77777777" w:rsidR="00246EF6" w:rsidRDefault="001F18E5">
            <w:pPr>
              <w:jc w:val="center"/>
            </w:pPr>
            <w:r>
              <w:rPr>
                <w:rFonts w:eastAsia="微软雅黑"/>
                <w:color w:val="333333"/>
                <w:sz w:val="18"/>
                <w:szCs w:val="18"/>
              </w:rPr>
              <w:t>教研员单点瓶颈</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B5485AF" w14:textId="77777777" w:rsidR="00246EF6" w:rsidRDefault="001F18E5">
            <w:pPr>
              <w:jc w:val="center"/>
            </w:pPr>
            <w:r>
              <w:rPr>
                <w:rFonts w:eastAsia="微软雅黑"/>
                <w:color w:val="333333"/>
                <w:sz w:val="18"/>
                <w:szCs w:val="18"/>
              </w:rPr>
              <w:t>高</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49986E1" w14:textId="77777777" w:rsidR="00246EF6" w:rsidRDefault="001F18E5">
            <w:pPr>
              <w:jc w:val="center"/>
            </w:pPr>
            <w:r>
              <w:rPr>
                <w:rFonts w:eastAsia="微软雅黑"/>
                <w:color w:val="333333"/>
                <w:sz w:val="18"/>
                <w:szCs w:val="18"/>
              </w:rPr>
              <w:t>所有教学内容准确性依赖</w:t>
            </w:r>
            <w:proofErr w:type="gramStart"/>
            <w:r>
              <w:rPr>
                <w:rFonts w:eastAsia="微软雅黑"/>
                <w:color w:val="333333"/>
                <w:sz w:val="18"/>
                <w:szCs w:val="18"/>
              </w:rPr>
              <w:t>教研员对拳理</w:t>
            </w:r>
            <w:proofErr w:type="gramEnd"/>
            <w:r>
              <w:rPr>
                <w:rFonts w:eastAsia="微软雅黑"/>
                <w:color w:val="333333"/>
                <w:sz w:val="18"/>
                <w:szCs w:val="18"/>
              </w:rPr>
              <w:t>的理解</w:t>
            </w:r>
          </w:p>
        </w:tc>
        <w:tc>
          <w:tcPr>
            <w:tcW w:w="41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40D84CC4" w14:textId="77777777" w:rsidR="00246EF6" w:rsidRDefault="001F18E5">
            <w:pPr>
              <w:jc w:val="center"/>
            </w:pPr>
            <w:r>
              <w:rPr>
                <w:rFonts w:eastAsia="微软雅黑"/>
                <w:color w:val="333333"/>
                <w:sz w:val="18"/>
                <w:szCs w:val="18"/>
              </w:rPr>
              <w:t>邀请体育学院太极拳教师作为项目顾问，定期验证内容准确性</w:t>
            </w:r>
          </w:p>
        </w:tc>
      </w:tr>
      <w:tr w:rsidR="00246EF6" w14:paraId="1327DBCB"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6668B5" w14:textId="77777777" w:rsidR="00246EF6" w:rsidRDefault="001F18E5">
            <w:pPr>
              <w:jc w:val="center"/>
            </w:pPr>
            <w:r>
              <w:rPr>
                <w:rFonts w:eastAsia="微软雅黑"/>
                <w:color w:val="333333"/>
                <w:sz w:val="18"/>
                <w:szCs w:val="18"/>
              </w:rPr>
              <w:t>原型周期紧张</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CBA712" w14:textId="77777777" w:rsidR="00246EF6" w:rsidRDefault="001F18E5">
            <w:pPr>
              <w:jc w:val="center"/>
            </w:pPr>
            <w:r>
              <w:rPr>
                <w:rFonts w:eastAsia="微软雅黑"/>
                <w:color w:val="333333"/>
                <w:sz w:val="18"/>
                <w:szCs w:val="18"/>
              </w:rPr>
              <w:t>高</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D523AC" w14:textId="77777777" w:rsidR="00246EF6" w:rsidRDefault="001F18E5">
            <w:pPr>
              <w:jc w:val="center"/>
            </w:pPr>
            <w:r>
              <w:rPr>
                <w:rFonts w:eastAsia="微软雅黑"/>
                <w:color w:val="333333"/>
                <w:sz w:val="18"/>
                <w:szCs w:val="18"/>
              </w:rPr>
              <w:t>6-7</w:t>
            </w:r>
            <w:r>
              <w:rPr>
                <w:rFonts w:eastAsia="微软雅黑"/>
                <w:color w:val="333333"/>
                <w:sz w:val="18"/>
                <w:szCs w:val="18"/>
              </w:rPr>
              <w:t>周要完成多个功能模块的可点击原型</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C657EC" w14:textId="77777777" w:rsidR="00246EF6" w:rsidRDefault="001F18E5">
            <w:pPr>
              <w:jc w:val="center"/>
            </w:pPr>
            <w:r>
              <w:rPr>
                <w:rFonts w:eastAsia="微软雅黑"/>
                <w:color w:val="333333"/>
                <w:sz w:val="18"/>
                <w:szCs w:val="18"/>
              </w:rPr>
              <w:t>聚焦核心模块（数字教案库</w:t>
            </w:r>
            <w:r>
              <w:rPr>
                <w:rFonts w:eastAsia="微软雅黑"/>
                <w:color w:val="333333"/>
                <w:sz w:val="18"/>
                <w:szCs w:val="18"/>
              </w:rPr>
              <w:t>+AI</w:t>
            </w:r>
            <w:r>
              <w:rPr>
                <w:rFonts w:eastAsia="微软雅黑"/>
                <w:color w:val="333333"/>
                <w:sz w:val="18"/>
                <w:szCs w:val="18"/>
              </w:rPr>
              <w:t>训练），其他做减法；交互设计师第</w:t>
            </w:r>
            <w:r>
              <w:rPr>
                <w:rFonts w:eastAsia="微软雅黑"/>
                <w:color w:val="333333"/>
                <w:sz w:val="18"/>
                <w:szCs w:val="18"/>
              </w:rPr>
              <w:t>4</w:t>
            </w:r>
            <w:r>
              <w:rPr>
                <w:rFonts w:eastAsia="微软雅黑"/>
                <w:color w:val="333333"/>
                <w:sz w:val="18"/>
                <w:szCs w:val="18"/>
              </w:rPr>
              <w:t>周起提前介入</w:t>
            </w:r>
          </w:p>
        </w:tc>
      </w:tr>
      <w:tr w:rsidR="00246EF6" w14:paraId="13EA0097"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7B27B32A" w14:textId="77777777" w:rsidR="00246EF6" w:rsidRDefault="001F18E5">
            <w:pPr>
              <w:jc w:val="center"/>
            </w:pPr>
            <w:r>
              <w:rPr>
                <w:rFonts w:eastAsia="微软雅黑"/>
                <w:color w:val="333333"/>
                <w:sz w:val="18"/>
                <w:szCs w:val="18"/>
              </w:rPr>
              <w:t>三维动作制作难度</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D1149D8" w14:textId="77777777" w:rsidR="00246EF6" w:rsidRDefault="001F18E5">
            <w:pPr>
              <w:jc w:val="center"/>
            </w:pPr>
            <w:r>
              <w:rPr>
                <w:rFonts w:eastAsia="微软雅黑"/>
                <w:color w:val="333333"/>
                <w:sz w:val="18"/>
                <w:szCs w:val="18"/>
              </w:rPr>
              <w:t>中</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B4AB969" w14:textId="77777777" w:rsidR="00246EF6" w:rsidRDefault="001F18E5">
            <w:pPr>
              <w:jc w:val="center"/>
            </w:pPr>
            <w:r>
              <w:rPr>
                <w:rFonts w:eastAsia="微软雅黑"/>
                <w:color w:val="333333"/>
                <w:sz w:val="18"/>
                <w:szCs w:val="18"/>
              </w:rPr>
              <w:t>Blender</w:t>
            </w:r>
            <w:r>
              <w:rPr>
                <w:rFonts w:eastAsia="微软雅黑"/>
                <w:color w:val="333333"/>
                <w:sz w:val="18"/>
                <w:szCs w:val="18"/>
              </w:rPr>
              <w:t>骨骼动画对三维设计师要求高</w:t>
            </w:r>
          </w:p>
        </w:tc>
        <w:tc>
          <w:tcPr>
            <w:tcW w:w="41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CB7D818" w14:textId="77777777" w:rsidR="00246EF6" w:rsidRDefault="001F18E5">
            <w:pPr>
              <w:jc w:val="center"/>
            </w:pPr>
            <w:r>
              <w:rPr>
                <w:rFonts w:eastAsia="微软雅黑"/>
                <w:color w:val="333333"/>
                <w:sz w:val="18"/>
                <w:szCs w:val="18"/>
              </w:rPr>
              <w:t>使用</w:t>
            </w:r>
            <w:proofErr w:type="spellStart"/>
            <w:r>
              <w:rPr>
                <w:rFonts w:eastAsia="微软雅黑"/>
                <w:color w:val="333333"/>
                <w:sz w:val="18"/>
                <w:szCs w:val="18"/>
              </w:rPr>
              <w:t>Noitom</w:t>
            </w:r>
            <w:proofErr w:type="spellEnd"/>
            <w:r>
              <w:rPr>
                <w:rFonts w:eastAsia="微软雅黑"/>
                <w:color w:val="333333"/>
                <w:sz w:val="18"/>
                <w:szCs w:val="18"/>
              </w:rPr>
              <w:t xml:space="preserve"> PN3</w:t>
            </w:r>
            <w:r>
              <w:rPr>
                <w:rFonts w:eastAsia="微软雅黑"/>
                <w:color w:val="333333"/>
                <w:sz w:val="18"/>
                <w:szCs w:val="18"/>
              </w:rPr>
              <w:t>动作捕捉数据或现成太极拳</w:t>
            </w:r>
            <w:proofErr w:type="gramStart"/>
            <w:r>
              <w:rPr>
                <w:rFonts w:eastAsia="微软雅黑"/>
                <w:color w:val="333333"/>
                <w:sz w:val="18"/>
                <w:szCs w:val="18"/>
              </w:rPr>
              <w:t>动捕库</w:t>
            </w:r>
            <w:proofErr w:type="gramEnd"/>
            <w:r>
              <w:rPr>
                <w:rFonts w:eastAsia="微软雅黑"/>
                <w:color w:val="333333"/>
                <w:sz w:val="18"/>
                <w:szCs w:val="18"/>
              </w:rPr>
              <w:t>，避免从</w:t>
            </w:r>
            <w:proofErr w:type="gramStart"/>
            <w:r>
              <w:rPr>
                <w:rFonts w:eastAsia="微软雅黑"/>
                <w:color w:val="333333"/>
                <w:sz w:val="18"/>
                <w:szCs w:val="18"/>
              </w:rPr>
              <w:t>零制作</w:t>
            </w:r>
            <w:proofErr w:type="gramEnd"/>
          </w:p>
        </w:tc>
      </w:tr>
      <w:tr w:rsidR="00246EF6" w14:paraId="76CDF5E2"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255B9A" w14:textId="77777777" w:rsidR="00246EF6" w:rsidRDefault="001F18E5">
            <w:pPr>
              <w:jc w:val="center"/>
            </w:pPr>
            <w:r>
              <w:rPr>
                <w:rFonts w:eastAsia="微软雅黑"/>
                <w:color w:val="333333"/>
                <w:sz w:val="18"/>
                <w:szCs w:val="18"/>
              </w:rPr>
              <w:t>两次答辩间隔短</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37E602" w14:textId="77777777" w:rsidR="00246EF6" w:rsidRDefault="001F18E5">
            <w:pPr>
              <w:jc w:val="center"/>
            </w:pPr>
            <w:r>
              <w:rPr>
                <w:rFonts w:eastAsia="微软雅黑"/>
                <w:color w:val="333333"/>
                <w:sz w:val="18"/>
                <w:szCs w:val="18"/>
              </w:rPr>
              <w:t>中</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7FA402" w14:textId="77777777" w:rsidR="00246EF6" w:rsidRDefault="001F18E5">
            <w:pPr>
              <w:jc w:val="center"/>
            </w:pPr>
            <w:r>
              <w:rPr>
                <w:rFonts w:eastAsia="微软雅黑"/>
                <w:color w:val="333333"/>
                <w:sz w:val="18"/>
                <w:szCs w:val="18"/>
              </w:rPr>
              <w:t>第</w:t>
            </w:r>
            <w:r>
              <w:rPr>
                <w:rFonts w:eastAsia="微软雅黑"/>
                <w:color w:val="333333"/>
                <w:sz w:val="18"/>
                <w:szCs w:val="18"/>
              </w:rPr>
              <w:t>14-15</w:t>
            </w:r>
            <w:r>
              <w:rPr>
                <w:rFonts w:eastAsia="微软雅黑"/>
                <w:color w:val="333333"/>
                <w:sz w:val="18"/>
                <w:szCs w:val="18"/>
              </w:rPr>
              <w:t>周从首次模拟到</w:t>
            </w:r>
            <w:proofErr w:type="gramStart"/>
            <w:r>
              <w:rPr>
                <w:rFonts w:eastAsia="微软雅黑"/>
                <w:color w:val="333333"/>
                <w:sz w:val="18"/>
                <w:szCs w:val="18"/>
              </w:rPr>
              <w:t>终稿仅一周</w:t>
            </w:r>
            <w:proofErr w:type="gramEnd"/>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C3ACEE" w14:textId="77777777" w:rsidR="00246EF6" w:rsidRDefault="001F18E5">
            <w:pPr>
              <w:jc w:val="center"/>
            </w:pPr>
            <w:r>
              <w:rPr>
                <w:rFonts w:eastAsia="微软雅黑"/>
                <w:color w:val="333333"/>
                <w:sz w:val="18"/>
                <w:szCs w:val="18"/>
              </w:rPr>
              <w:t>第</w:t>
            </w:r>
            <w:r>
              <w:rPr>
                <w:rFonts w:eastAsia="微软雅黑"/>
                <w:color w:val="333333"/>
                <w:sz w:val="18"/>
                <w:szCs w:val="18"/>
              </w:rPr>
              <w:t>13</w:t>
            </w:r>
            <w:r>
              <w:rPr>
                <w:rFonts w:eastAsia="微软雅黑"/>
                <w:color w:val="333333"/>
                <w:sz w:val="18"/>
                <w:szCs w:val="18"/>
              </w:rPr>
              <w:t>周文档初稿时即内审一次，提前暴露问题</w:t>
            </w:r>
          </w:p>
        </w:tc>
      </w:tr>
      <w:tr w:rsidR="00246EF6" w14:paraId="1766C480" w14:textId="77777777">
        <w:trPr>
          <w:cantSplit/>
        </w:trPr>
        <w:tc>
          <w:tcPr>
            <w:tcW w:w="18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565ECD9F" w14:textId="77777777" w:rsidR="00246EF6" w:rsidRDefault="001F18E5">
            <w:pPr>
              <w:jc w:val="center"/>
            </w:pPr>
            <w:r>
              <w:rPr>
                <w:rFonts w:eastAsia="微软雅黑"/>
                <w:color w:val="333333"/>
                <w:sz w:val="18"/>
                <w:szCs w:val="18"/>
              </w:rPr>
              <w:t>视频依赖全部素材</w:t>
            </w:r>
          </w:p>
        </w:tc>
        <w:tc>
          <w:tcPr>
            <w:tcW w:w="10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0E03239B" w14:textId="77777777" w:rsidR="00246EF6" w:rsidRDefault="001F18E5">
            <w:pPr>
              <w:jc w:val="center"/>
            </w:pPr>
            <w:r>
              <w:rPr>
                <w:rFonts w:eastAsia="微软雅黑"/>
                <w:color w:val="333333"/>
                <w:sz w:val="18"/>
                <w:szCs w:val="18"/>
              </w:rPr>
              <w:t>中</w:t>
            </w:r>
          </w:p>
        </w:tc>
        <w:tc>
          <w:tcPr>
            <w:tcW w:w="240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2979B8CB" w14:textId="77777777" w:rsidR="00246EF6" w:rsidRDefault="001F18E5">
            <w:pPr>
              <w:jc w:val="center"/>
            </w:pPr>
            <w:r>
              <w:rPr>
                <w:rFonts w:eastAsia="微软雅黑"/>
                <w:color w:val="333333"/>
                <w:sz w:val="18"/>
                <w:szCs w:val="18"/>
              </w:rPr>
              <w:t>第</w:t>
            </w:r>
            <w:r>
              <w:rPr>
                <w:rFonts w:eastAsia="微软雅黑"/>
                <w:color w:val="333333"/>
                <w:sz w:val="18"/>
                <w:szCs w:val="18"/>
              </w:rPr>
              <w:t>12</w:t>
            </w:r>
            <w:r>
              <w:rPr>
                <w:rFonts w:eastAsia="微软雅黑"/>
                <w:color w:val="333333"/>
                <w:sz w:val="18"/>
                <w:szCs w:val="18"/>
              </w:rPr>
              <w:t>周视频初版需三维素材、校园实景等</w:t>
            </w:r>
          </w:p>
        </w:tc>
        <w:tc>
          <w:tcPr>
            <w:tcW w:w="4160" w:type="dxa"/>
            <w:tcBorders>
              <w:top w:val="single" w:sz="1" w:space="0" w:color="BBBBBB"/>
              <w:left w:val="single" w:sz="1" w:space="0" w:color="BBBBBB"/>
              <w:bottom w:val="single" w:sz="1" w:space="0" w:color="BBBBBB"/>
              <w:right w:val="single" w:sz="1" w:space="0" w:color="BBBBBB"/>
            </w:tcBorders>
            <w:shd w:val="clear" w:color="auto" w:fill="F2F7FB"/>
            <w:tcMar>
              <w:top w:w="60" w:type="dxa"/>
              <w:left w:w="100" w:type="dxa"/>
              <w:bottom w:w="60" w:type="dxa"/>
              <w:right w:w="100" w:type="dxa"/>
            </w:tcMar>
            <w:vAlign w:val="center"/>
          </w:tcPr>
          <w:p w14:paraId="3DB30229" w14:textId="77777777" w:rsidR="00246EF6" w:rsidRDefault="001F18E5">
            <w:pPr>
              <w:jc w:val="center"/>
            </w:pPr>
            <w:r>
              <w:rPr>
                <w:rFonts w:eastAsia="微软雅黑"/>
                <w:color w:val="333333"/>
                <w:sz w:val="18"/>
                <w:szCs w:val="18"/>
              </w:rPr>
              <w:t>第</w:t>
            </w:r>
            <w:r>
              <w:rPr>
                <w:rFonts w:eastAsia="微软雅黑"/>
                <w:color w:val="333333"/>
                <w:sz w:val="18"/>
                <w:szCs w:val="18"/>
              </w:rPr>
              <w:t>11</w:t>
            </w:r>
            <w:r>
              <w:rPr>
                <w:rFonts w:eastAsia="微软雅黑"/>
                <w:color w:val="333333"/>
                <w:sz w:val="18"/>
                <w:szCs w:val="18"/>
              </w:rPr>
              <w:t>周前确保核心素材就位，视频分版迭代</w:t>
            </w:r>
          </w:p>
        </w:tc>
      </w:tr>
      <w:tr w:rsidR="00246EF6" w14:paraId="299E135D" w14:textId="77777777">
        <w:trPr>
          <w:cantSplit/>
        </w:trPr>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8D21AA" w14:textId="77777777" w:rsidR="00246EF6" w:rsidRDefault="001F18E5">
            <w:pPr>
              <w:jc w:val="center"/>
            </w:pPr>
            <w:proofErr w:type="gramStart"/>
            <w:r>
              <w:rPr>
                <w:rFonts w:eastAsia="微软雅黑"/>
                <w:color w:val="333333"/>
                <w:sz w:val="18"/>
                <w:szCs w:val="18"/>
              </w:rPr>
              <w:t>竞品技术</w:t>
            </w:r>
            <w:proofErr w:type="gramEnd"/>
            <w:r>
              <w:rPr>
                <w:rFonts w:eastAsia="微软雅黑"/>
                <w:color w:val="333333"/>
                <w:sz w:val="18"/>
                <w:szCs w:val="18"/>
              </w:rPr>
              <w:t>领先</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515552" w14:textId="77777777" w:rsidR="00246EF6" w:rsidRDefault="001F18E5">
            <w:pPr>
              <w:jc w:val="center"/>
            </w:pPr>
            <w:r>
              <w:rPr>
                <w:rFonts w:eastAsia="微软雅黑"/>
                <w:color w:val="333333"/>
                <w:sz w:val="18"/>
                <w:szCs w:val="18"/>
              </w:rPr>
              <w:t>低</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42E71C" w14:textId="77777777" w:rsidR="00246EF6" w:rsidRDefault="001F18E5">
            <w:pPr>
              <w:jc w:val="center"/>
            </w:pPr>
            <w:r>
              <w:rPr>
                <w:rFonts w:eastAsia="微软雅黑"/>
                <w:color w:val="333333"/>
                <w:sz w:val="18"/>
                <w:szCs w:val="18"/>
              </w:rPr>
              <w:t>"</w:t>
            </w:r>
            <w:r>
              <w:rPr>
                <w:rFonts w:eastAsia="微软雅黑"/>
                <w:color w:val="333333"/>
                <w:sz w:val="18"/>
                <w:szCs w:val="18"/>
              </w:rPr>
              <w:t>非遗武术大模型</w:t>
            </w:r>
            <w:r>
              <w:rPr>
                <w:rFonts w:eastAsia="微软雅黑"/>
                <w:color w:val="333333"/>
                <w:sz w:val="18"/>
                <w:szCs w:val="18"/>
              </w:rPr>
              <w:t>"</w:t>
            </w:r>
            <w:r>
              <w:rPr>
                <w:rFonts w:eastAsia="微软雅黑"/>
                <w:color w:val="333333"/>
                <w:sz w:val="18"/>
                <w:szCs w:val="18"/>
              </w:rPr>
              <w:t>等已有成熟</w:t>
            </w:r>
            <w:r>
              <w:rPr>
                <w:rFonts w:eastAsia="微软雅黑"/>
                <w:color w:val="333333"/>
                <w:sz w:val="18"/>
                <w:szCs w:val="18"/>
              </w:rPr>
              <w:t>AI</w:t>
            </w:r>
            <w:r>
              <w:rPr>
                <w:rFonts w:eastAsia="微软雅黑"/>
                <w:color w:val="333333"/>
                <w:sz w:val="18"/>
                <w:szCs w:val="18"/>
              </w:rPr>
              <w:t>方案</w:t>
            </w:r>
          </w:p>
        </w:tc>
        <w:tc>
          <w:tcPr>
            <w:tcW w:w="4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A8D91E" w14:textId="77777777" w:rsidR="00246EF6" w:rsidRDefault="001F18E5">
            <w:pPr>
              <w:jc w:val="center"/>
            </w:pPr>
            <w:r>
              <w:rPr>
                <w:rFonts w:eastAsia="微软雅黑"/>
                <w:color w:val="333333"/>
                <w:sz w:val="18"/>
                <w:szCs w:val="18"/>
              </w:rPr>
              <w:t>强调</w:t>
            </w:r>
            <w:r>
              <w:rPr>
                <w:rFonts w:eastAsia="微软雅黑"/>
                <w:color w:val="333333"/>
                <w:sz w:val="18"/>
                <w:szCs w:val="18"/>
              </w:rPr>
              <w:t>"</w:t>
            </w:r>
            <w:r>
              <w:rPr>
                <w:rFonts w:eastAsia="微软雅黑"/>
                <w:color w:val="333333"/>
                <w:sz w:val="18"/>
                <w:szCs w:val="18"/>
              </w:rPr>
              <w:t>本科教学场景</w:t>
            </w:r>
            <w:r>
              <w:rPr>
                <w:rFonts w:eastAsia="微软雅黑"/>
                <w:color w:val="333333"/>
                <w:sz w:val="18"/>
                <w:szCs w:val="18"/>
              </w:rPr>
              <w:t>"</w:t>
            </w:r>
            <w:r>
              <w:rPr>
                <w:rFonts w:eastAsia="微软雅黑"/>
                <w:color w:val="333333"/>
                <w:sz w:val="18"/>
                <w:szCs w:val="18"/>
              </w:rPr>
              <w:t>的差异化定位，不拼</w:t>
            </w:r>
            <w:r>
              <w:rPr>
                <w:rFonts w:eastAsia="微软雅黑"/>
                <w:color w:val="333333"/>
                <w:sz w:val="18"/>
                <w:szCs w:val="18"/>
              </w:rPr>
              <w:t>AI</w:t>
            </w:r>
            <w:r>
              <w:rPr>
                <w:rFonts w:eastAsia="微软雅黑"/>
                <w:color w:val="333333"/>
                <w:sz w:val="18"/>
                <w:szCs w:val="18"/>
              </w:rPr>
              <w:t>技术深度，</w:t>
            </w:r>
            <w:proofErr w:type="gramStart"/>
            <w:r>
              <w:rPr>
                <w:rFonts w:eastAsia="微软雅黑"/>
                <w:color w:val="333333"/>
                <w:sz w:val="18"/>
                <w:szCs w:val="18"/>
              </w:rPr>
              <w:t>拼教学</w:t>
            </w:r>
            <w:proofErr w:type="gramEnd"/>
            <w:r>
              <w:rPr>
                <w:rFonts w:eastAsia="微软雅黑"/>
                <w:color w:val="333333"/>
                <w:sz w:val="18"/>
                <w:szCs w:val="18"/>
              </w:rPr>
              <w:t>方案完整性</w:t>
            </w:r>
          </w:p>
        </w:tc>
      </w:tr>
    </w:tbl>
    <w:p w14:paraId="3059AADB" w14:textId="77777777" w:rsidR="00246EF6" w:rsidRDefault="001F18E5">
      <w:pPr>
        <w:pStyle w:val="1"/>
      </w:pPr>
      <w:r>
        <w:t>第八章</w:t>
      </w:r>
      <w:r>
        <w:t xml:space="preserve"> </w:t>
      </w:r>
      <w:r>
        <w:t>总结与建议</w:t>
      </w:r>
    </w:p>
    <w:p w14:paraId="7AFC65C0" w14:textId="77777777" w:rsidR="00246EF6" w:rsidRDefault="001F18E5">
      <w:pPr>
        <w:pStyle w:val="2"/>
      </w:pPr>
      <w:r>
        <w:t xml:space="preserve">8.1 </w:t>
      </w:r>
      <w:r>
        <w:t>调研核心结论</w:t>
      </w:r>
    </w:p>
    <w:p w14:paraId="3FD880EB" w14:textId="77777777" w:rsidR="00246EF6" w:rsidRDefault="001F18E5">
      <w:pPr>
        <w:spacing w:after="120" w:line="360" w:lineRule="auto"/>
      </w:pPr>
      <w:r>
        <w:rPr>
          <w:rFonts w:eastAsia="微软雅黑"/>
          <w:b/>
          <w:bCs/>
          <w:color w:val="333333"/>
        </w:rPr>
        <w:t>（</w:t>
      </w:r>
      <w:r>
        <w:rPr>
          <w:rFonts w:eastAsia="微软雅黑"/>
          <w:b/>
          <w:bCs/>
          <w:color w:val="333333"/>
        </w:rPr>
        <w:t>1</w:t>
      </w:r>
      <w:r>
        <w:rPr>
          <w:rFonts w:eastAsia="微软雅黑"/>
          <w:b/>
          <w:bCs/>
          <w:color w:val="333333"/>
        </w:rPr>
        <w:t>）政策窗口期已到：</w:t>
      </w:r>
      <w:r>
        <w:rPr>
          <w:rFonts w:eastAsia="微软雅黑"/>
          <w:color w:val="333333"/>
        </w:rPr>
        <w:t>2026</w:t>
      </w:r>
      <w:r>
        <w:rPr>
          <w:rFonts w:eastAsia="微软雅黑"/>
          <w:color w:val="333333"/>
        </w:rPr>
        <w:t>年太极拳本科专业正式获批，国家文化数字化战略、焦作市专项行动方案等政策形成合力，本项目恰逢其时。</w:t>
      </w:r>
    </w:p>
    <w:p w14:paraId="6FD68F1C" w14:textId="77777777" w:rsidR="00246EF6" w:rsidRDefault="001F18E5">
      <w:pPr>
        <w:spacing w:after="120" w:line="360" w:lineRule="auto"/>
      </w:pPr>
      <w:r>
        <w:rPr>
          <w:rFonts w:eastAsia="微软雅黑"/>
          <w:b/>
          <w:bCs/>
          <w:color w:val="333333"/>
        </w:rPr>
        <w:t>（</w:t>
      </w:r>
      <w:r>
        <w:rPr>
          <w:rFonts w:eastAsia="微软雅黑"/>
          <w:b/>
          <w:bCs/>
          <w:color w:val="333333"/>
        </w:rPr>
        <w:t>2</w:t>
      </w:r>
      <w:r>
        <w:rPr>
          <w:rFonts w:eastAsia="微软雅黑"/>
          <w:b/>
          <w:bCs/>
          <w:color w:val="333333"/>
        </w:rPr>
        <w:t>）技术已成熟可用：</w:t>
      </w:r>
      <w:r>
        <w:rPr>
          <w:rFonts w:eastAsia="微软雅黑"/>
          <w:color w:val="333333"/>
        </w:rPr>
        <w:t>动作捕捉、</w:t>
      </w:r>
      <w:r>
        <w:rPr>
          <w:rFonts w:eastAsia="微软雅黑"/>
          <w:color w:val="333333"/>
        </w:rPr>
        <w:t>AI</w:t>
      </w:r>
      <w:r>
        <w:rPr>
          <w:rFonts w:eastAsia="微软雅黑"/>
          <w:color w:val="333333"/>
        </w:rPr>
        <w:t>姿态估计、</w:t>
      </w:r>
      <w:r>
        <w:rPr>
          <w:rFonts w:eastAsia="微软雅黑"/>
          <w:color w:val="333333"/>
        </w:rPr>
        <w:t>VR/AR</w:t>
      </w:r>
      <w:r>
        <w:rPr>
          <w:rFonts w:eastAsia="微软雅黑"/>
          <w:color w:val="333333"/>
        </w:rPr>
        <w:t>、三维建模等关键技术均已成熟并在武术教学场景中得到验证，本项目可在成熟技术基础上进行创新组合。</w:t>
      </w:r>
    </w:p>
    <w:p w14:paraId="153D19EA" w14:textId="77777777" w:rsidR="00246EF6" w:rsidRDefault="001F18E5">
      <w:pPr>
        <w:spacing w:after="120" w:line="360" w:lineRule="auto"/>
      </w:pPr>
      <w:r>
        <w:rPr>
          <w:rFonts w:eastAsia="微软雅黑"/>
          <w:b/>
          <w:bCs/>
          <w:color w:val="333333"/>
        </w:rPr>
        <w:t>（</w:t>
      </w:r>
      <w:r>
        <w:rPr>
          <w:rFonts w:eastAsia="微软雅黑"/>
          <w:b/>
          <w:bCs/>
          <w:color w:val="333333"/>
        </w:rPr>
        <w:t>3</w:t>
      </w:r>
      <w:r>
        <w:rPr>
          <w:rFonts w:eastAsia="微软雅黑"/>
          <w:b/>
          <w:bCs/>
          <w:color w:val="333333"/>
        </w:rPr>
        <w:t>）</w:t>
      </w:r>
      <w:proofErr w:type="gramStart"/>
      <w:r>
        <w:rPr>
          <w:rFonts w:eastAsia="微软雅黑"/>
          <w:b/>
          <w:bCs/>
          <w:color w:val="333333"/>
        </w:rPr>
        <w:t>竞品存在</w:t>
      </w:r>
      <w:proofErr w:type="gramEnd"/>
      <w:r>
        <w:rPr>
          <w:rFonts w:eastAsia="微软雅黑"/>
          <w:b/>
          <w:bCs/>
          <w:color w:val="333333"/>
        </w:rPr>
        <w:t>差异化空间：</w:t>
      </w:r>
      <w:proofErr w:type="gramStart"/>
      <w:r>
        <w:rPr>
          <w:rFonts w:eastAsia="微软雅黑"/>
          <w:color w:val="333333"/>
        </w:rPr>
        <w:t>现有竞品要么</w:t>
      </w:r>
      <w:proofErr w:type="gramEnd"/>
      <w:r>
        <w:rPr>
          <w:rFonts w:eastAsia="微软雅黑"/>
          <w:color w:val="333333"/>
        </w:rPr>
        <w:t>面向大众科普（太极</w:t>
      </w:r>
      <w:r>
        <w:rPr>
          <w:rFonts w:eastAsia="微软雅黑"/>
          <w:color w:val="333333"/>
        </w:rPr>
        <w:t>App</w:t>
      </w:r>
      <w:r>
        <w:rPr>
          <w:rFonts w:eastAsia="微软雅黑"/>
          <w:color w:val="333333"/>
        </w:rPr>
        <w:t>），要么面向通用武术（非遗武术大模型），尚无</w:t>
      </w:r>
      <w:r>
        <w:rPr>
          <w:rFonts w:eastAsia="微软雅黑"/>
          <w:color w:val="333333"/>
        </w:rPr>
        <w:t>"</w:t>
      </w:r>
      <w:r>
        <w:rPr>
          <w:rFonts w:eastAsia="微软雅黑"/>
          <w:color w:val="333333"/>
        </w:rPr>
        <w:t>面向太极拳本科专业</w:t>
      </w:r>
      <w:r>
        <w:rPr>
          <w:rFonts w:eastAsia="微软雅黑"/>
          <w:color w:val="333333"/>
        </w:rPr>
        <w:t>"</w:t>
      </w:r>
      <w:r>
        <w:rPr>
          <w:rFonts w:eastAsia="微软雅黑"/>
          <w:color w:val="333333"/>
        </w:rPr>
        <w:t>的系统性数字教学方案。</w:t>
      </w:r>
    </w:p>
    <w:p w14:paraId="6417D97B" w14:textId="77777777" w:rsidR="00246EF6" w:rsidRDefault="001F18E5">
      <w:pPr>
        <w:spacing w:after="120" w:line="360" w:lineRule="auto"/>
      </w:pPr>
      <w:r>
        <w:rPr>
          <w:rFonts w:eastAsia="微软雅黑"/>
          <w:b/>
          <w:bCs/>
          <w:color w:val="333333"/>
        </w:rPr>
        <w:t>（</w:t>
      </w:r>
      <w:r>
        <w:rPr>
          <w:rFonts w:eastAsia="微软雅黑"/>
          <w:b/>
          <w:bCs/>
          <w:color w:val="333333"/>
        </w:rPr>
        <w:t>4</w:t>
      </w:r>
      <w:r>
        <w:rPr>
          <w:rFonts w:eastAsia="微软雅黑"/>
          <w:b/>
          <w:bCs/>
          <w:color w:val="333333"/>
        </w:rPr>
        <w:t>）校内已有成功先例：</w:t>
      </w:r>
      <w:r>
        <w:rPr>
          <w:rFonts w:eastAsia="微软雅黑"/>
          <w:color w:val="333333"/>
        </w:rPr>
        <w:t>河南理工大学</w:t>
      </w:r>
      <w:r>
        <w:rPr>
          <w:rFonts w:eastAsia="微软雅黑"/>
          <w:color w:val="333333"/>
        </w:rPr>
        <w:t>"</w:t>
      </w:r>
      <w:r>
        <w:rPr>
          <w:rFonts w:eastAsia="微软雅黑"/>
          <w:color w:val="333333"/>
        </w:rPr>
        <w:t>太极云传人</w:t>
      </w:r>
      <w:r>
        <w:rPr>
          <w:rFonts w:eastAsia="微软雅黑"/>
          <w:color w:val="333333"/>
        </w:rPr>
        <w:t>"</w:t>
      </w:r>
      <w:r>
        <w:rPr>
          <w:rFonts w:eastAsia="微软雅黑"/>
          <w:color w:val="333333"/>
        </w:rPr>
        <w:t>项目已获全国</w:t>
      </w:r>
      <w:r>
        <w:rPr>
          <w:rFonts w:eastAsia="微软雅黑"/>
          <w:color w:val="333333"/>
        </w:rPr>
        <w:t>3D</w:t>
      </w:r>
      <w:r>
        <w:rPr>
          <w:rFonts w:eastAsia="微软雅黑"/>
          <w:color w:val="333333"/>
        </w:rPr>
        <w:t>大赛二等奖等多项荣誉，证明本校在太极拳数字化领域具有竞赛优势。</w:t>
      </w:r>
    </w:p>
    <w:p w14:paraId="01FF3BB9" w14:textId="77777777" w:rsidR="00246EF6" w:rsidRDefault="001F18E5">
      <w:pPr>
        <w:pStyle w:val="2"/>
      </w:pPr>
      <w:r>
        <w:t xml:space="preserve">8.2 </w:t>
      </w:r>
      <w:r>
        <w:t>下一步行动建议</w:t>
      </w:r>
    </w:p>
    <w:p w14:paraId="37A2DB3C" w14:textId="77777777" w:rsidR="00246EF6" w:rsidRDefault="001F18E5">
      <w:pPr>
        <w:spacing w:after="120" w:line="360" w:lineRule="auto"/>
        <w:ind w:firstLine="480"/>
      </w:pPr>
      <w:r>
        <w:rPr>
          <w:rFonts w:eastAsia="微软雅黑"/>
          <w:color w:val="333333"/>
        </w:rPr>
        <w:t>第一，立即启动教师访谈（第</w:t>
      </w:r>
      <w:r>
        <w:rPr>
          <w:rFonts w:eastAsia="微软雅黑"/>
          <w:color w:val="333333"/>
        </w:rPr>
        <w:t>1-2</w:t>
      </w:r>
      <w:r>
        <w:rPr>
          <w:rFonts w:eastAsia="微软雅黑"/>
          <w:color w:val="333333"/>
        </w:rPr>
        <w:t>周）。教研员和队长联合拜访太极拳学院，与至少</w:t>
      </w:r>
      <w:r>
        <w:rPr>
          <w:rFonts w:eastAsia="微软雅黑"/>
          <w:color w:val="333333"/>
        </w:rPr>
        <w:t>5</w:t>
      </w:r>
      <w:r>
        <w:rPr>
          <w:rFonts w:eastAsia="微软雅黑"/>
          <w:color w:val="333333"/>
        </w:rPr>
        <w:t>位专业教师进行深度访谈，收集第一手教学需求。</w:t>
      </w:r>
    </w:p>
    <w:p w14:paraId="7DC15B05" w14:textId="77777777" w:rsidR="00246EF6" w:rsidRDefault="001F18E5">
      <w:pPr>
        <w:spacing w:after="120" w:line="360" w:lineRule="auto"/>
        <w:ind w:firstLine="480"/>
      </w:pPr>
      <w:r>
        <w:rPr>
          <w:rFonts w:eastAsia="微软雅黑"/>
          <w:color w:val="333333"/>
        </w:rPr>
        <w:t>第二，确定技术选型（第</w:t>
      </w:r>
      <w:r>
        <w:rPr>
          <w:rFonts w:eastAsia="微软雅黑"/>
          <w:color w:val="333333"/>
        </w:rPr>
        <w:t>2</w:t>
      </w:r>
      <w:r>
        <w:rPr>
          <w:rFonts w:eastAsia="微软雅黑"/>
          <w:color w:val="333333"/>
        </w:rPr>
        <w:t>周）。基于本报告第三章的技术调研，确认动作捕捉方案（建议</w:t>
      </w:r>
      <w:proofErr w:type="spellStart"/>
      <w:r>
        <w:rPr>
          <w:rFonts w:eastAsia="微软雅黑"/>
          <w:color w:val="333333"/>
        </w:rPr>
        <w:lastRenderedPageBreak/>
        <w:t>Noitom</w:t>
      </w:r>
      <w:proofErr w:type="spellEnd"/>
      <w:r>
        <w:rPr>
          <w:rFonts w:eastAsia="微软雅黑"/>
          <w:color w:val="333333"/>
        </w:rPr>
        <w:t xml:space="preserve"> PN3+MediaPipe</w:t>
      </w:r>
      <w:r>
        <w:rPr>
          <w:rFonts w:eastAsia="微软雅黑"/>
          <w:color w:val="333333"/>
        </w:rPr>
        <w:t>混合）、三维工具链（</w:t>
      </w:r>
      <w:proofErr w:type="spellStart"/>
      <w:r>
        <w:rPr>
          <w:rFonts w:eastAsia="微软雅黑"/>
          <w:color w:val="333333"/>
        </w:rPr>
        <w:t>SketchUp+Blender</w:t>
      </w:r>
      <w:proofErr w:type="spellEnd"/>
      <w:r>
        <w:rPr>
          <w:rFonts w:eastAsia="微软雅黑"/>
          <w:color w:val="333333"/>
        </w:rPr>
        <w:t>）、</w:t>
      </w:r>
      <w:r>
        <w:rPr>
          <w:rFonts w:eastAsia="微软雅黑"/>
          <w:color w:val="333333"/>
        </w:rPr>
        <w:t>AI</w:t>
      </w:r>
      <w:r>
        <w:rPr>
          <w:rFonts w:eastAsia="微软雅黑"/>
          <w:color w:val="333333"/>
        </w:rPr>
        <w:t>评估技术路线。</w:t>
      </w:r>
    </w:p>
    <w:p w14:paraId="7DCDD7EF" w14:textId="77777777" w:rsidR="00246EF6" w:rsidRDefault="001F18E5">
      <w:pPr>
        <w:spacing w:after="120" w:line="360" w:lineRule="auto"/>
        <w:ind w:firstLine="480"/>
      </w:pPr>
      <w:r>
        <w:rPr>
          <w:rFonts w:eastAsia="微软雅黑"/>
          <w:color w:val="333333"/>
        </w:rPr>
        <w:t>第三，</w:t>
      </w:r>
      <w:proofErr w:type="gramStart"/>
      <w:r>
        <w:rPr>
          <w:rFonts w:eastAsia="微软雅黑"/>
          <w:color w:val="333333"/>
        </w:rPr>
        <w:t>完成竞品深度</w:t>
      </w:r>
      <w:proofErr w:type="gramEnd"/>
      <w:r>
        <w:rPr>
          <w:rFonts w:eastAsia="微软雅黑"/>
          <w:color w:val="333333"/>
        </w:rPr>
        <w:t>体验（第</w:t>
      </w:r>
      <w:r>
        <w:rPr>
          <w:rFonts w:eastAsia="微软雅黑"/>
          <w:color w:val="333333"/>
        </w:rPr>
        <w:t>1-2</w:t>
      </w:r>
      <w:r>
        <w:rPr>
          <w:rFonts w:eastAsia="微软雅黑"/>
          <w:color w:val="333333"/>
        </w:rPr>
        <w:t>周）。全队成员下载体验</w:t>
      </w:r>
      <w:r>
        <w:rPr>
          <w:rFonts w:eastAsia="微软雅黑"/>
          <w:color w:val="333333"/>
        </w:rPr>
        <w:t>"</w:t>
      </w:r>
      <w:r>
        <w:rPr>
          <w:rFonts w:eastAsia="微软雅黑"/>
          <w:color w:val="333333"/>
        </w:rPr>
        <w:t>太极模块</w:t>
      </w:r>
      <w:r>
        <w:rPr>
          <w:rFonts w:eastAsia="微软雅黑"/>
          <w:color w:val="333333"/>
        </w:rPr>
        <w:t>"</w:t>
      </w:r>
      <w:r>
        <w:rPr>
          <w:rFonts w:eastAsia="微软雅黑"/>
          <w:color w:val="333333"/>
        </w:rPr>
        <w:t>、</w:t>
      </w:r>
      <w:r>
        <w:rPr>
          <w:rFonts w:eastAsia="微软雅黑"/>
          <w:color w:val="333333"/>
        </w:rPr>
        <w:t>"</w:t>
      </w:r>
      <w:r>
        <w:rPr>
          <w:rFonts w:eastAsia="微软雅黑"/>
          <w:color w:val="333333"/>
        </w:rPr>
        <w:t>乐动力太极</w:t>
      </w:r>
      <w:r>
        <w:rPr>
          <w:rFonts w:eastAsia="微软雅黑"/>
          <w:color w:val="333333"/>
        </w:rPr>
        <w:t>AI</w:t>
      </w:r>
      <w:r>
        <w:rPr>
          <w:rFonts w:eastAsia="微软雅黑"/>
          <w:color w:val="333333"/>
        </w:rPr>
        <w:t>教练</w:t>
      </w:r>
      <w:r>
        <w:rPr>
          <w:rFonts w:eastAsia="微软雅黑"/>
          <w:color w:val="333333"/>
        </w:rPr>
        <w:t>"</w:t>
      </w:r>
      <w:r>
        <w:rPr>
          <w:rFonts w:eastAsia="微软雅黑"/>
          <w:color w:val="333333"/>
        </w:rPr>
        <w:t>、</w:t>
      </w:r>
      <w:r>
        <w:rPr>
          <w:rFonts w:eastAsia="微软雅黑"/>
          <w:color w:val="333333"/>
        </w:rPr>
        <w:t>Keep</w:t>
      </w:r>
      <w:r>
        <w:rPr>
          <w:rFonts w:eastAsia="微软雅黑"/>
          <w:color w:val="333333"/>
        </w:rPr>
        <w:t>太极课程等竞品，</w:t>
      </w:r>
      <w:proofErr w:type="gramStart"/>
      <w:r>
        <w:rPr>
          <w:rFonts w:eastAsia="微软雅黑"/>
          <w:color w:val="333333"/>
        </w:rPr>
        <w:t>输出竞品体验</w:t>
      </w:r>
      <w:proofErr w:type="gramEnd"/>
      <w:r>
        <w:rPr>
          <w:rFonts w:eastAsia="微软雅黑"/>
          <w:color w:val="333333"/>
        </w:rPr>
        <w:t>报告。</w:t>
      </w:r>
    </w:p>
    <w:p w14:paraId="5CE1D53F" w14:textId="77777777" w:rsidR="00246EF6" w:rsidRDefault="001F18E5">
      <w:pPr>
        <w:spacing w:after="120" w:line="360" w:lineRule="auto"/>
        <w:ind w:firstLine="480"/>
      </w:pPr>
      <w:r>
        <w:rPr>
          <w:rFonts w:eastAsia="微软雅黑"/>
          <w:color w:val="333333"/>
        </w:rPr>
        <w:t>第四，信息架构初稿（第</w:t>
      </w:r>
      <w:r>
        <w:rPr>
          <w:rFonts w:eastAsia="微软雅黑"/>
          <w:color w:val="333333"/>
        </w:rPr>
        <w:t>3</w:t>
      </w:r>
      <w:r>
        <w:rPr>
          <w:rFonts w:eastAsia="微软雅黑"/>
          <w:color w:val="333333"/>
        </w:rPr>
        <w:t>周）。交互设计师基于调研结果和访谈记录，产出系统信息架构图初稿，经全队评审后进入原型制作阶段。</w:t>
      </w:r>
    </w:p>
    <w:p w14:paraId="5EBEC19A" w14:textId="77777777" w:rsidR="00246EF6" w:rsidRDefault="001F18E5">
      <w:pPr>
        <w:spacing w:after="120" w:line="360" w:lineRule="auto"/>
        <w:ind w:firstLine="480"/>
      </w:pPr>
      <w:r>
        <w:rPr>
          <w:rFonts w:eastAsia="微软雅黑"/>
          <w:color w:val="333333"/>
        </w:rPr>
        <w:t>第五，素材拍摄计划（第</w:t>
      </w:r>
      <w:r>
        <w:rPr>
          <w:rFonts w:eastAsia="微软雅黑"/>
          <w:color w:val="333333"/>
        </w:rPr>
        <w:t>3-4</w:t>
      </w:r>
      <w:r>
        <w:rPr>
          <w:rFonts w:eastAsia="微软雅黑"/>
          <w:color w:val="333333"/>
        </w:rPr>
        <w:t>周）。视频导演制定校园和陈家沟实景拍摄计划，确保第</w:t>
      </w:r>
      <w:r>
        <w:rPr>
          <w:rFonts w:eastAsia="微软雅黑"/>
          <w:color w:val="333333"/>
        </w:rPr>
        <w:t>11</w:t>
      </w:r>
      <w:r>
        <w:rPr>
          <w:rFonts w:eastAsia="微软雅黑"/>
          <w:color w:val="333333"/>
        </w:rPr>
        <w:t>周前所有素材就位。</w:t>
      </w:r>
    </w:p>
    <w:sectPr w:rsidR="00246EF6">
      <w:headerReference w:type="even" r:id="rId27"/>
      <w:headerReference w:type="default" r:id="rId28"/>
      <w:footerReference w:type="even" r:id="rId29"/>
      <w:footerReference w:type="default" r:id="rId30"/>
      <w:headerReference w:type="first" r:id="rId31"/>
      <w:footerReference w:type="first" r:id="rId3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8F183" w14:textId="77777777" w:rsidR="00EC640A" w:rsidRDefault="00EC640A">
      <w:r>
        <w:separator/>
      </w:r>
    </w:p>
  </w:endnote>
  <w:endnote w:type="continuationSeparator" w:id="0">
    <w:p w14:paraId="4B4E05DF" w14:textId="77777777" w:rsidR="00EC640A" w:rsidRDefault="00EC6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EF5E" w14:textId="77777777" w:rsidR="00732BBF" w:rsidRDefault="00732BB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5705481"/>
      <w:docPartObj>
        <w:docPartGallery w:val="Page Numbers (Bottom of Page)"/>
        <w:docPartUnique/>
      </w:docPartObj>
    </w:sdtPr>
    <w:sdtContent>
      <w:p w14:paraId="4A570B3C" w14:textId="07C26DE3" w:rsidR="00732BBF" w:rsidRDefault="00732BBF">
        <w:pPr>
          <w:pStyle w:val="ae"/>
          <w:jc w:val="center"/>
        </w:pPr>
        <w:r>
          <w:fldChar w:fldCharType="begin"/>
        </w:r>
        <w:r>
          <w:instrText>PAGE   \* MERGEFORMAT</w:instrText>
        </w:r>
        <w:r>
          <w:fldChar w:fldCharType="separate"/>
        </w:r>
        <w:r>
          <w:rPr>
            <w:lang w:val="zh-CN"/>
          </w:rPr>
          <w:t>2</w:t>
        </w:r>
        <w:r>
          <w:fldChar w:fldCharType="end"/>
        </w:r>
      </w:p>
    </w:sdtContent>
  </w:sdt>
  <w:p w14:paraId="457A4B2B" w14:textId="77777777" w:rsidR="00246EF6" w:rsidRDefault="00246EF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33676" w14:textId="77777777" w:rsidR="00732BBF" w:rsidRDefault="00732BB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C44D1" w14:textId="77777777" w:rsidR="00EC640A" w:rsidRDefault="00EC640A">
      <w:r>
        <w:separator/>
      </w:r>
    </w:p>
  </w:footnote>
  <w:footnote w:type="continuationSeparator" w:id="0">
    <w:p w14:paraId="024EB992" w14:textId="77777777" w:rsidR="00EC640A" w:rsidRDefault="00EC6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9A49" w14:textId="77777777" w:rsidR="00732BBF" w:rsidRDefault="00732BBF">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ACDEB" w14:textId="77777777" w:rsidR="002758D8" w:rsidRDefault="00EC640A">
    <w:r>
      <w:rPr>
        <w:noProof/>
      </w:rPr>
      <mc:AlternateContent>
        <mc:Choice Requires="wps">
          <w:drawing>
            <wp:anchor distT="0" distB="0" distL="0" distR="0" simplePos="0" relativeHeight="251658240" behindDoc="1" locked="0" layoutInCell="0" allowOverlap="1" wp14:anchorId="2EA947EE" wp14:editId="2F393B72">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41AA50EB" w14:textId="5936142F" w:rsidR="002758D8" w:rsidRDefault="002758D8">
                          <w:pPr>
                            <w:jc w:val="right"/>
                          </w:pPr>
                        </w:p>
                      </w:txbxContent>
                    </wps:txbx>
                    <wps:bodyPr wrap="square" lIns="0" tIns="0" rIns="91440" bIns="45720" anchor="b" anchorCtr="0"/>
                  </wps:wsp>
                </a:graphicData>
              </a:graphic>
            </wp:anchor>
          </w:drawing>
        </mc:Choice>
        <mc:Fallback>
          <w:pict>
            <v:shapetype w14:anchorId="2EA947EE" id="_x0000_t202" coordsize="21600,21600" o:spt="202" path="m,l,21600r21600,l21600,xe">
              <v:stroke joinstyle="miter"/>
              <v:path gradientshapeok="t" o:connecttype="rect"/>
            </v:shapetype>
            <v:shape id="Watermark" o:spid="_x0000_s1026" type="#_x0000_t202" style="position:absolute;left:0;text-align:left;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" o:allowincell="f" filled="f" stroked="f">
              <v:textbox inset="0,0">
                <w:txbxContent>
                  <w:p w14:paraId="41AA50EB" w14:textId="5936142F" w:rsidR="002758D8" w:rsidRDefault="002758D8">
                    <w:pPr>
                      <w:jc w:val="right"/>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57C3D" w14:textId="77777777" w:rsidR="00732BBF" w:rsidRDefault="00732BB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E73923"/>
    <w:multiLevelType w:val="hybridMultilevel"/>
    <w:tmpl w:val="7FDEDFE6"/>
    <w:lvl w:ilvl="0" w:tplc="2564F88A">
      <w:start w:val="1"/>
      <w:numFmt w:val="bullet"/>
      <w:lvlText w:val="●"/>
      <w:lvlJc w:val="left"/>
      <w:pPr>
        <w:ind w:left="720" w:hanging="360"/>
      </w:pPr>
    </w:lvl>
    <w:lvl w:ilvl="1" w:tplc="52A84DCA">
      <w:start w:val="1"/>
      <w:numFmt w:val="bullet"/>
      <w:lvlText w:val="○"/>
      <w:lvlJc w:val="left"/>
      <w:pPr>
        <w:ind w:left="1440" w:hanging="360"/>
      </w:pPr>
    </w:lvl>
    <w:lvl w:ilvl="2" w:tplc="D7AC7542">
      <w:start w:val="1"/>
      <w:numFmt w:val="bullet"/>
      <w:lvlText w:val="■"/>
      <w:lvlJc w:val="left"/>
      <w:pPr>
        <w:ind w:left="2160" w:hanging="360"/>
      </w:pPr>
    </w:lvl>
    <w:lvl w:ilvl="3" w:tplc="0606859E">
      <w:start w:val="1"/>
      <w:numFmt w:val="bullet"/>
      <w:lvlText w:val="●"/>
      <w:lvlJc w:val="left"/>
      <w:pPr>
        <w:ind w:left="2880" w:hanging="360"/>
      </w:pPr>
    </w:lvl>
    <w:lvl w:ilvl="4" w:tplc="77DEDF04">
      <w:start w:val="1"/>
      <w:numFmt w:val="bullet"/>
      <w:lvlText w:val="○"/>
      <w:lvlJc w:val="left"/>
      <w:pPr>
        <w:ind w:left="3600" w:hanging="360"/>
      </w:pPr>
    </w:lvl>
    <w:lvl w:ilvl="5" w:tplc="208E62CC">
      <w:start w:val="1"/>
      <w:numFmt w:val="bullet"/>
      <w:lvlText w:val="■"/>
      <w:lvlJc w:val="left"/>
      <w:pPr>
        <w:ind w:left="4320" w:hanging="360"/>
      </w:pPr>
    </w:lvl>
    <w:lvl w:ilvl="6" w:tplc="B648701E">
      <w:start w:val="1"/>
      <w:numFmt w:val="bullet"/>
      <w:lvlText w:val="●"/>
      <w:lvlJc w:val="left"/>
      <w:pPr>
        <w:ind w:left="5040" w:hanging="360"/>
      </w:pPr>
    </w:lvl>
    <w:lvl w:ilvl="7" w:tplc="8858219A">
      <w:start w:val="1"/>
      <w:numFmt w:val="bullet"/>
      <w:lvlText w:val="●"/>
      <w:lvlJc w:val="left"/>
      <w:pPr>
        <w:ind w:left="5760" w:hanging="360"/>
      </w:pPr>
    </w:lvl>
    <w:lvl w:ilvl="8" w:tplc="56D818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F6"/>
    <w:rsid w:val="001F18E5"/>
    <w:rsid w:val="00246EF6"/>
    <w:rsid w:val="002758D8"/>
    <w:rsid w:val="004746F3"/>
    <w:rsid w:val="00732BBF"/>
    <w:rsid w:val="008F3835"/>
    <w:rsid w:val="00EC6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21A916"/>
  <w15:docId w15:val="{E789FB9C-1DAB-4C19-859C-0B58E5505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60" w:after="200"/>
      <w:outlineLvl w:val="0"/>
    </w:pPr>
    <w:rPr>
      <w:rFonts w:eastAsia="微软雅黑"/>
      <w:b/>
      <w:bCs/>
      <w:color w:val="1F4E79"/>
      <w:sz w:val="32"/>
      <w:szCs w:val="32"/>
    </w:rPr>
  </w:style>
  <w:style w:type="paragraph" w:styleId="2">
    <w:name w:val="heading 2"/>
    <w:uiPriority w:val="9"/>
    <w:unhideWhenUsed/>
    <w:qFormat/>
    <w:pPr>
      <w:spacing w:before="280" w:after="160"/>
      <w:outlineLvl w:val="1"/>
    </w:pPr>
    <w:rPr>
      <w:rFonts w:eastAsia="微软雅黑"/>
      <w:b/>
      <w:bCs/>
      <w:color w:val="2E75B6"/>
      <w:sz w:val="28"/>
      <w:szCs w:val="28"/>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4746F3"/>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4746F3"/>
    <w:rPr>
      <w:sz w:val="18"/>
      <w:szCs w:val="18"/>
    </w:rPr>
  </w:style>
  <w:style w:type="paragraph" w:styleId="ae">
    <w:name w:val="footer"/>
    <w:basedOn w:val="a"/>
    <w:link w:val="af"/>
    <w:uiPriority w:val="99"/>
    <w:unhideWhenUsed/>
    <w:rsid w:val="004746F3"/>
    <w:pPr>
      <w:tabs>
        <w:tab w:val="center" w:pos="4153"/>
        <w:tab w:val="right" w:pos="8306"/>
      </w:tabs>
      <w:snapToGrid w:val="0"/>
      <w:jc w:val="left"/>
    </w:pPr>
    <w:rPr>
      <w:sz w:val="18"/>
      <w:szCs w:val="18"/>
    </w:rPr>
  </w:style>
  <w:style w:type="character" w:customStyle="1" w:styleId="af">
    <w:name w:val="页脚 字符"/>
    <w:basedOn w:val="a0"/>
    <w:link w:val="ae"/>
    <w:uiPriority w:val="99"/>
    <w:rsid w:val="004746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cbgc.scol.com.cn/news/7001058" TargetMode="External"/><Relationship Id="rId18" Type="http://schemas.openxmlformats.org/officeDocument/2006/relationships/hyperlink" Target="https://news.hpu.edu.cn/info/1003/25936.htm" TargetMode="External"/><Relationship Id="rId26" Type="http://schemas.openxmlformats.org/officeDocument/2006/relationships/hyperlink" Target="https://www.fudan.edu.cn/595/list.htm" TargetMode="External"/><Relationship Id="rId3" Type="http://schemas.openxmlformats.org/officeDocument/2006/relationships/settings" Target="settings.xml"/><Relationship Id="rId21" Type="http://schemas.openxmlformats.org/officeDocument/2006/relationships/hyperlink" Target="https://www.shmtu.edu.cn/2025/1002/c12190a271902/page.htm" TargetMode="External"/><Relationship Id="rId34" Type="http://schemas.openxmlformats.org/officeDocument/2006/relationships/theme" Target="theme/theme1.xml"/><Relationship Id="rId7" Type="http://schemas.openxmlformats.org/officeDocument/2006/relationships/hyperlink" Target="https://c.m.163.com/news/a/KT8A03HG055040N3.html" TargetMode="External"/><Relationship Id="rId12" Type="http://schemas.openxmlformats.org/officeDocument/2006/relationships/hyperlink" Target="https://www.sc.chinanews.com/kjws/2025-11-25/237588.html" TargetMode="External"/><Relationship Id="rId17" Type="http://schemas.openxmlformats.org/officeDocument/2006/relationships/hyperlink" Target="http://mpaper.jzrb.com/index.php/home/article/index/appkey/308/date/2025-05-13/page/1598207/aid/8859794.html" TargetMode="External"/><Relationship Id="rId25" Type="http://schemas.openxmlformats.org/officeDocument/2006/relationships/hyperlink" Target="https://www.720yun.com/vr/bfdjerkn5f1"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ohu.com/a/881962252_122094388" TargetMode="External"/><Relationship Id="rId20" Type="http://schemas.openxmlformats.org/officeDocument/2006/relationships/hyperlink" Target="https://m.thepaper.cn/newsDetail_forward_30639013"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us.edu.cn/info/1038/18543.htm" TargetMode="External"/><Relationship Id="rId24" Type="http://schemas.openxmlformats.org/officeDocument/2006/relationships/hyperlink" Target="https://www.zafu.edu.cn/info/1014/116212.htm"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scujj.edu.cn/html/news/xw/zhxw/2025/2025-11/26173.html" TargetMode="External"/><Relationship Id="rId23" Type="http://schemas.openxmlformats.org/officeDocument/2006/relationships/hyperlink" Target="https://sjysx.tit.edu.cn/info/1129/3355.htm" TargetMode="External"/><Relationship Id="rId28" Type="http://schemas.openxmlformats.org/officeDocument/2006/relationships/header" Target="header2.xml"/><Relationship Id="rId10" Type="http://schemas.openxmlformats.org/officeDocument/2006/relationships/hyperlink" Target="https://www.cdcgc.com.cn/index.php/detail/1664" TargetMode="External"/><Relationship Id="rId19" Type="http://schemas.openxmlformats.org/officeDocument/2006/relationships/hyperlink" Target="https://www.dahebao.cn/news/2165327"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sus.edu.cn/info/1038/18835.htm" TargetMode="External"/><Relationship Id="rId14" Type="http://schemas.openxmlformats.org/officeDocument/2006/relationships/hyperlink" Target="https://www.scujj.edu.cn/html/news/xw/zhxw/2025/2025-11/26164.html" TargetMode="External"/><Relationship Id="rId22" Type="http://schemas.openxmlformats.org/officeDocument/2006/relationships/hyperlink" Target="http://www.eol.cn/shanghai/shanghainews/202509/t20250929_2692668.shtml"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www.sspu.edu.cn/2025/0925/c3089a164757/page.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6115</Words>
  <Characters>6728</Characters>
  <Application>Microsoft Office Word</Application>
  <DocSecurity>0</DocSecurity>
  <Lines>354</Lines>
  <Paragraphs>458</Paragraphs>
  <ScaleCrop>false</ScaleCrop>
  <Company/>
  <LinksUpToDate>false</LinksUpToDate>
  <CharactersWithSpaces>12385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润山 金</cp:lastModifiedBy>
  <cp:revision>2</cp:revision>
  <dcterms:created xsi:type="dcterms:W3CDTF">2026-07-24T04:00:00Z</dcterms:created>
  <dcterms:modified xsi:type="dcterms:W3CDTF">2026-07-24T04:00:00Z</dcterms:modified>
</cp:coreProperties>
</file>