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F791A">
      <w:pPr>
        <w:widowControl/>
        <w:spacing w:before="720"/>
        <w:jc w:val="both"/>
        <w:rPr>
          <w:rFonts w:ascii="Times New Roman" w:hAnsi="Times New Roman" w:eastAsia="楷体" w:cs="Times New Roman"/>
          <w:b/>
          <w:sz w:val="44"/>
          <w:szCs w:val="32"/>
        </w:rPr>
      </w:pPr>
      <w:r>
        <w:rPr>
          <w:rFonts w:ascii="Times New Roman" w:hAnsi="Times New Roman" w:eastAsia="楷体" w:cs="Times New Roman"/>
          <w:b/>
          <w:sz w:val="44"/>
          <w:szCs w:val="32"/>
        </w:rPr>
        <w:t>西南科技大学计算机学院20</w:t>
      </w:r>
      <w:r>
        <w:rPr>
          <w:rFonts w:hint="eastAsia" w:ascii="Times New Roman" w:hAnsi="Times New Roman" w:eastAsia="楷体" w:cs="Times New Roman"/>
          <w:b/>
          <w:sz w:val="44"/>
          <w:szCs w:val="32"/>
          <w:lang w:val="en-US" w:eastAsia="zh-CN"/>
        </w:rPr>
        <w:t>26</w:t>
      </w:r>
      <w:r>
        <w:rPr>
          <w:rFonts w:ascii="Times New Roman" w:hAnsi="Times New Roman" w:eastAsia="楷体" w:cs="Times New Roman"/>
          <w:b/>
          <w:sz w:val="44"/>
          <w:szCs w:val="32"/>
        </w:rPr>
        <w:t>—202</w:t>
      </w:r>
      <w:r>
        <w:rPr>
          <w:rFonts w:hint="eastAsia" w:ascii="Times New Roman" w:hAnsi="Times New Roman" w:eastAsia="楷体" w:cs="Times New Roman"/>
          <w:b/>
          <w:sz w:val="44"/>
          <w:szCs w:val="32"/>
          <w:lang w:val="en-US" w:eastAsia="zh-CN"/>
        </w:rPr>
        <w:t>7</w:t>
      </w:r>
      <w:r>
        <w:rPr>
          <w:rFonts w:ascii="Times New Roman" w:hAnsi="Times New Roman" w:eastAsia="楷体" w:cs="Times New Roman"/>
          <w:b/>
          <w:sz w:val="44"/>
          <w:szCs w:val="32"/>
        </w:rPr>
        <w:t>学年</w:t>
      </w:r>
    </w:p>
    <w:p w14:paraId="21049BD6">
      <w:pPr>
        <w:widowControl/>
        <w:spacing w:before="156"/>
        <w:jc w:val="center"/>
        <w:rPr>
          <w:rFonts w:ascii="Times New Roman" w:hAnsi="Times New Roman" w:eastAsia="楷体" w:cs="Times New Roman"/>
          <w:b/>
          <w:sz w:val="44"/>
          <w:szCs w:val="32"/>
        </w:rPr>
      </w:pPr>
      <w:r>
        <w:rPr>
          <w:rFonts w:ascii="Times New Roman" w:hAnsi="Times New Roman" w:eastAsia="楷体" w:cs="Times New Roman"/>
          <w:b/>
          <w:sz w:val="44"/>
          <w:szCs w:val="32"/>
        </w:rPr>
        <w:t>第</w:t>
      </w:r>
      <w:r>
        <w:rPr>
          <w:rFonts w:hint="eastAsia" w:ascii="Times New Roman" w:hAnsi="Times New Roman" w:eastAsia="楷体" w:cs="Times New Roman"/>
          <w:b/>
          <w:sz w:val="44"/>
          <w:szCs w:val="32"/>
          <w:lang w:val="en-US" w:eastAsia="zh-CN"/>
        </w:rPr>
        <w:t>1</w:t>
      </w:r>
      <w:r>
        <w:rPr>
          <w:rFonts w:ascii="Times New Roman" w:hAnsi="Times New Roman" w:eastAsia="楷体" w:cs="Times New Roman"/>
          <w:b/>
          <w:sz w:val="44"/>
          <w:szCs w:val="32"/>
        </w:rPr>
        <w:t>学期本科生课程</w:t>
      </w:r>
    </w:p>
    <w:p w14:paraId="275B129A">
      <w:pPr>
        <w:widowControl/>
        <w:spacing w:line="1200" w:lineRule="auto"/>
        <w:jc w:val="center"/>
        <w:rPr>
          <w:rFonts w:ascii="Times New Roman" w:hAnsi="Times New Roman" w:eastAsia="楷体" w:cs="Times New Roman"/>
          <w:b/>
          <w:sz w:val="52"/>
          <w:szCs w:val="32"/>
        </w:rPr>
      </w:pPr>
      <w:r>
        <w:rPr>
          <w:rFonts w:ascii="Times New Roman" w:hAnsi="Times New Roman" w:eastAsia="楷体" w:cs="Times New Roman"/>
          <w:b/>
          <w:sz w:val="52"/>
          <w:szCs w:val="32"/>
        </w:rPr>
        <w:t>《</w:t>
      </w:r>
      <w:r>
        <w:rPr>
          <w:rFonts w:hint="eastAsia" w:ascii="Times New Roman" w:hAnsi="Times New Roman" w:eastAsia="楷体" w:cs="Times New Roman"/>
          <w:b/>
          <w:sz w:val="52"/>
          <w:szCs w:val="32"/>
          <w:lang w:val="en-US" w:eastAsia="zh-CN"/>
        </w:rPr>
        <w:t>Android应用开发</w:t>
      </w:r>
      <w:r>
        <w:rPr>
          <w:rFonts w:hint="eastAsia" w:ascii="Times New Roman" w:hAnsi="Times New Roman" w:eastAsia="楷体" w:cs="Times New Roman"/>
          <w:b/>
          <w:sz w:val="52"/>
          <w:szCs w:val="32"/>
        </w:rPr>
        <w:t>实践</w:t>
      </w:r>
      <w:r>
        <w:rPr>
          <w:rFonts w:ascii="Times New Roman" w:hAnsi="Times New Roman" w:eastAsia="楷体" w:cs="Times New Roman"/>
          <w:b/>
          <w:sz w:val="52"/>
          <w:szCs w:val="32"/>
        </w:rPr>
        <w:t>》</w:t>
      </w:r>
    </w:p>
    <w:p w14:paraId="525F074E">
      <w:pPr>
        <w:widowControl/>
        <w:spacing w:line="1200" w:lineRule="auto"/>
        <w:jc w:val="center"/>
        <w:rPr>
          <w:rFonts w:hint="default" w:ascii="Times New Roman" w:hAnsi="Times New Roman" w:eastAsia="楷体" w:cs="Times New Roman"/>
          <w:b/>
          <w:sz w:val="52"/>
          <w:szCs w:val="32"/>
          <w:lang w:val="en-US"/>
        </w:rPr>
      </w:pPr>
      <w:r>
        <w:rPr>
          <w:rFonts w:hint="eastAsia" w:ascii="Times New Roman" w:hAnsi="Times New Roman" w:eastAsia="楷体" w:cs="Times New Roman"/>
          <w:b/>
          <w:sz w:val="52"/>
          <w:szCs w:val="32"/>
          <w:lang w:val="en-US" w:eastAsia="zh-CN"/>
        </w:rPr>
        <w:t>实 验 报 告 四</w:t>
      </w:r>
    </w:p>
    <w:p w14:paraId="07F73BAA">
      <w:pPr>
        <w:spacing w:line="720" w:lineRule="auto"/>
        <w:ind w:left="840" w:leftChars="0" w:firstLine="420" w:firstLineChars="0"/>
        <w:jc w:val="both"/>
        <w:rPr>
          <w:rFonts w:hint="eastAsia" w:ascii="楷体_GB2312" w:hAnsi="Times New Roman" w:eastAsia="楷体_GB2312" w:cs="Times New Roman"/>
          <w:b/>
          <w:sz w:val="32"/>
          <w:szCs w:val="32"/>
          <w:lang w:val="en-US" w:eastAsia="zh-CN"/>
        </w:rPr>
      </w:pPr>
      <w:r>
        <w:rPr>
          <w:rFonts w:hint="eastAsia" w:ascii="楷体_GB2312" w:hAnsi="Times New Roman" w:eastAsia="楷体_GB2312" w:cs="Times New Roman"/>
          <w:b/>
          <w:sz w:val="32"/>
          <w:szCs w:val="32"/>
          <w:lang w:val="en-US" w:eastAsia="zh-CN"/>
        </w:rPr>
        <w:t>实    验：      四、ListView 与自定义适配器 —— 仿微信界面</w:t>
      </w:r>
    </w:p>
    <w:p w14:paraId="019DEB78">
      <w:pPr>
        <w:spacing w:line="720" w:lineRule="auto"/>
        <w:ind w:left="840" w:leftChars="0" w:firstLine="420" w:firstLineChars="0"/>
        <w:jc w:val="both"/>
        <w:rPr>
          <w:rFonts w:hint="default" w:ascii="楷体_GB2312" w:hAnsi="Times New Roman" w:eastAsia="楷体_GB2312" w:cs="Times New Roman"/>
          <w:b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/>
          <w:sz w:val="32"/>
          <w:szCs w:val="32"/>
        </w:rPr>
        <w:t xml:space="preserve">学 </w:t>
      </w:r>
      <w:r>
        <w:rPr>
          <w:rFonts w:ascii="楷体_GB2312" w:hAnsi="Times New Roman" w:eastAsia="楷体_GB2312" w:cs="Times New Roman"/>
          <w:b/>
          <w:sz w:val="32"/>
          <w:szCs w:val="32"/>
        </w:rPr>
        <w:t xml:space="preserve">   </w:t>
      </w:r>
      <w:r>
        <w:rPr>
          <w:rFonts w:hint="eastAsia" w:ascii="楷体_GB2312" w:hAnsi="Times New Roman" w:eastAsia="楷体_GB2312" w:cs="Times New Roman"/>
          <w:b/>
          <w:sz w:val="32"/>
          <w:szCs w:val="32"/>
        </w:rPr>
        <w:t>号：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5120244700 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</w:t>
      </w:r>
    </w:p>
    <w:p w14:paraId="72A71F47">
      <w:pPr>
        <w:spacing w:line="720" w:lineRule="auto"/>
        <w:ind w:left="840" w:leftChars="0" w:firstLine="420" w:firstLineChars="0"/>
        <w:rPr>
          <w:rFonts w:hint="default" w:ascii="楷体_GB2312" w:hAnsi="Times New Roman" w:eastAsia="楷体_GB2312" w:cs="Times New Roman"/>
          <w:b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/>
          <w:sz w:val="32"/>
          <w:szCs w:val="32"/>
        </w:rPr>
        <w:t xml:space="preserve">姓 </w:t>
      </w:r>
      <w:r>
        <w:rPr>
          <w:rFonts w:ascii="楷体_GB2312" w:hAnsi="Times New Roman" w:eastAsia="楷体_GB2312" w:cs="Times New Roman"/>
          <w:b/>
          <w:sz w:val="32"/>
          <w:szCs w:val="32"/>
        </w:rPr>
        <w:t xml:space="preserve">   </w:t>
      </w:r>
      <w:r>
        <w:rPr>
          <w:rFonts w:hint="eastAsia" w:ascii="楷体_GB2312" w:hAnsi="Times New Roman" w:eastAsia="楷体_GB2312" w:cs="Times New Roman"/>
          <w:b/>
          <w:sz w:val="32"/>
          <w:szCs w:val="32"/>
        </w:rPr>
        <w:t>名：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  彭玢毓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 </w:t>
      </w:r>
      <w:r>
        <w:rPr>
          <w:rFonts w:ascii="楷体_GB2312" w:hAnsi="Times New Roman" w:eastAsia="楷体_GB2312" w:cs="Times New Roman"/>
          <w:b/>
          <w:sz w:val="32"/>
          <w:szCs w:val="32"/>
          <w:u w:val="single"/>
        </w:rPr>
        <w:t xml:space="preserve"> </w:t>
      </w:r>
    </w:p>
    <w:p w14:paraId="220E81D9">
      <w:pPr>
        <w:spacing w:line="720" w:lineRule="auto"/>
        <w:ind w:left="840" w:leftChars="0" w:firstLine="420" w:firstLineChars="0"/>
        <w:rPr>
          <w:rFonts w:hint="default" w:ascii="楷体_GB2312" w:hAnsi="Times New Roman" w:eastAsia="楷体_GB2312" w:cs="Times New Roman"/>
          <w:b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/>
          <w:sz w:val="32"/>
          <w:szCs w:val="32"/>
        </w:rPr>
        <w:t xml:space="preserve">班 </w:t>
      </w:r>
      <w:r>
        <w:rPr>
          <w:rFonts w:ascii="楷体_GB2312" w:hAnsi="Times New Roman" w:eastAsia="楷体_GB2312" w:cs="Times New Roman"/>
          <w:b/>
          <w:sz w:val="32"/>
          <w:szCs w:val="32"/>
        </w:rPr>
        <w:t xml:space="preserve">   </w:t>
      </w:r>
      <w:r>
        <w:rPr>
          <w:rFonts w:hint="eastAsia" w:ascii="楷体_GB2312" w:hAnsi="Times New Roman" w:eastAsia="楷体_GB2312" w:cs="Times New Roman"/>
          <w:b/>
          <w:sz w:val="32"/>
          <w:szCs w:val="32"/>
        </w:rPr>
        <w:t>级：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信安2402班   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  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</w:t>
      </w:r>
    </w:p>
    <w:p w14:paraId="28869640">
      <w:pPr>
        <w:spacing w:line="720" w:lineRule="auto"/>
        <w:ind w:left="840" w:leftChars="0" w:firstLine="420" w:firstLineChars="0"/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/>
          <w:sz w:val="32"/>
          <w:szCs w:val="32"/>
        </w:rPr>
        <w:t>时    间：      2026/10/21</w:t>
      </w:r>
    </w:p>
    <w:p w14:paraId="0ED5FDB9">
      <w:pPr>
        <w:spacing w:line="720" w:lineRule="auto"/>
        <w:ind w:left="840" w:leftChars="0" w:firstLine="420" w:firstLineChars="0"/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</w:pPr>
    </w:p>
    <w:p w14:paraId="2D185CAC">
      <w:pPr>
        <w:spacing w:line="720" w:lineRule="auto"/>
        <w:ind w:left="840" w:leftChars="0" w:firstLine="420" w:firstLineChars="0"/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none"/>
        </w:rPr>
      </w:pP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none"/>
        </w:rPr>
        <w:t xml:space="preserve"> </w:t>
      </w:r>
    </w:p>
    <w:p w14:paraId="6E90A158">
      <w:pPr>
        <w:spacing w:line="720" w:lineRule="auto"/>
        <w:ind w:left="840" w:leftChars="0" w:firstLine="420" w:firstLineChars="0"/>
        <w:rPr>
          <w:rFonts w:hint="default" w:ascii="楷体_GB2312" w:hAnsi="Times New Roman" w:eastAsia="楷体_GB2312" w:cs="Times New Roman"/>
          <w:b/>
          <w:sz w:val="32"/>
          <w:szCs w:val="32"/>
          <w:u w:val="single"/>
          <w:lang w:val="en-US" w:eastAsia="zh-CN"/>
        </w:rPr>
      </w:pPr>
      <w:r>
        <w:rPr>
          <w:rFonts w:hint="eastAsia" w:ascii="楷体_GB2312" w:hAnsi="Times New Roman" w:eastAsia="楷体_GB2312" w:cs="Times New Roman"/>
          <w:b/>
          <w:sz w:val="32"/>
          <w:szCs w:val="32"/>
          <w:lang w:val="en-US" w:eastAsia="zh-CN"/>
        </w:rPr>
        <w:t>报告成绩</w:t>
      </w:r>
      <w:r>
        <w:rPr>
          <w:rFonts w:hint="eastAsia" w:ascii="楷体_GB2312" w:hAnsi="Times New Roman" w:eastAsia="楷体_GB2312" w:cs="Times New Roman"/>
          <w:b/>
          <w:sz w:val="32"/>
          <w:szCs w:val="32"/>
        </w:rPr>
        <w:t>：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</w:rPr>
        <w:t xml:space="preserve"> </w:t>
      </w:r>
      <w:r>
        <w:rPr>
          <w:rFonts w:hint="eastAsia" w:ascii="楷体_GB2312" w:hAnsi="Times New Roman" w:eastAsia="楷体_GB2312" w:cs="Times New Roman"/>
          <w:b w:val="0"/>
          <w:bCs/>
          <w:sz w:val="32"/>
          <w:szCs w:val="32"/>
          <w:u w:val="single"/>
          <w:lang w:val="en-US" w:eastAsia="zh-CN"/>
        </w:rPr>
        <w:t xml:space="preserve">                         </w:t>
      </w:r>
      <w:r>
        <w:rPr>
          <w:rFonts w:ascii="楷体_GB2312" w:hAnsi="Times New Roman" w:eastAsia="楷体_GB2312" w:cs="Times New Roman"/>
          <w:b w:val="0"/>
          <w:bCs/>
          <w:sz w:val="32"/>
          <w:szCs w:val="32"/>
          <w:u w:val="none"/>
        </w:rPr>
        <w:t xml:space="preserve">     </w:t>
      </w:r>
    </w:p>
    <w:p w14:paraId="68B6DE9B">
      <w:pPr>
        <w:jc w:val="both"/>
        <w:rPr>
          <w:rFonts w:ascii="楷体_GB2312" w:hAnsi="楷体_GB2312" w:eastAsia="楷体_GB2312" w:cs="楷体_GB2312"/>
          <w:sz w:val="44"/>
          <w:szCs w:val="44"/>
          <w:u w:val="single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tbl>
      <w:tblPr>
        <w:tblStyle w:val="9"/>
        <w:tblpPr w:leftFromText="180" w:rightFromText="180" w:vertAnchor="page" w:horzAnchor="page" w:tblpX="1750" w:tblpY="2024"/>
        <w:tblOverlap w:val="never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3"/>
      </w:tblGrid>
      <w:tr w14:paraId="0564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8523" w:type="dxa"/>
            <w:shd w:val="clear" w:color="auto" w:fill="E7E6E6" w:themeFill="background2"/>
            <w:vAlign w:val="center"/>
          </w:tcPr>
          <w:p w14:paraId="65FE3919">
            <w:pPr>
              <w:jc w:val="left"/>
              <w:rPr>
                <w:rFonts w:hint="default" w:eastAsiaTheme="minorEastAsia"/>
                <w:sz w:val="44"/>
                <w:szCs w:val="44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前台实现（共30分）             得分</w:t>
            </w:r>
            <w:r>
              <w:rPr>
                <w:rFonts w:hint="eastAsia"/>
                <w:sz w:val="44"/>
                <w:szCs w:val="44"/>
                <w:u w:val="single"/>
                <w:lang w:val="en-US" w:eastAsia="zh-CN"/>
              </w:rPr>
              <w:t xml:space="preserve">     </w:t>
            </w:r>
          </w:p>
        </w:tc>
      </w:tr>
      <w:tr w14:paraId="1590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7" w:hRule="atLeast"/>
        </w:trPr>
        <w:tc>
          <w:tcPr>
            <w:tcW w:w="8523" w:type="dxa"/>
          </w:tcPr>
          <w:p w14:paraId="354020BA">
            <w:pPr>
              <w:spacing w:before="40" w:after="10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6"/>
                <w:szCs w:val="26"/>
              </w:rPr>
              <w:t>一、界面设计介绍（给出具体界面截图及界面间跳转逻辑）</w:t>
            </w:r>
          </w:p>
          <w:p w14:paraId="275383D4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本程序的主界面是「标题栏 + 内容区 + 底部导航栏」的三段式结构（activity_main.xml 的根布局是 orientation=vertical 的 LinearLayout）。内容区是一个 FrameLayout，里面装着四个 Fragment；底部导航栏是四个等宽的 LinearLayout，每个里面一个 ImageView 加一个 TextView。顶部标题栏左边是当前页名字，右边是「+」号。</w:t>
            </w:r>
          </w:p>
          <w:p w14:paraId="09DA8949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（一）四个分页与命名</w:t>
            </w:r>
          </w:p>
          <w:p w14:paraId="0DD8DEB9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四个分页按微信的命名来：微信、通讯录、发现、我。切换用 Fragment 的 show/hide，不用 replace：Fragment 常驻内存，切回来列表的滚动位置还在；微信的 Tab 本来也不能左右滑，用 ViewPager 反而多一层。标题栏文字跟着当前 Tab 走，右上角「+」只在微信页和通讯录页出现。</w:t>
            </w:r>
          </w:p>
          <w:tbl>
            <w:tblPr>
              <w:tblStyle w:val="9"/>
              <w:tblW w:w="8300" w:type="dxa"/>
              <w:jc w:val="center"/>
              <w:tblBorders>
                <w:top w:val="single" w:color="808080" w:sz="4" w:space="0"/>
                <w:left w:val="single" w:color="808080" w:sz="4" w:space="0"/>
                <w:bottom w:val="single" w:color="808080" w:sz="4" w:space="0"/>
                <w:right w:val="single" w:color="808080" w:sz="4" w:space="0"/>
                <w:insideH w:val="single" w:color="808080" w:sz="4" w:space="0"/>
                <w:insideV w:val="single" w:color="80808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0"/>
              <w:gridCol w:w="1500"/>
              <w:gridCol w:w="1200"/>
              <w:gridCol w:w="4600"/>
            </w:tblGrid>
            <w:tr w14:paraId="698D5F62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1000" w:type="dxa"/>
                  <w:shd w:val="clear" w:color="auto" w:fill="ECEFF3"/>
                  <w:vAlign w:val="center"/>
                </w:tcPr>
                <w:p w14:paraId="71B13A9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位置</w:t>
                  </w:r>
                </w:p>
              </w:tc>
              <w:tc>
                <w:tcPr>
                  <w:tcW w:w="1500" w:type="dxa"/>
                  <w:shd w:val="clear" w:color="auto" w:fill="ECEFF3"/>
                  <w:vAlign w:val="center"/>
                </w:tcPr>
                <w:p w14:paraId="0925491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控件 id</w:t>
                  </w:r>
                </w:p>
              </w:tc>
              <w:tc>
                <w:tcPr>
                  <w:tcW w:w="1200" w:type="dxa"/>
                  <w:shd w:val="clear" w:color="auto" w:fill="ECEFF3"/>
                  <w:vAlign w:val="center"/>
                </w:tcPr>
                <w:p w14:paraId="62CD163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分页名称</w:t>
                  </w:r>
                </w:p>
              </w:tc>
              <w:tc>
                <w:tcPr>
                  <w:tcW w:w="4600" w:type="dxa"/>
                  <w:shd w:val="clear" w:color="auto" w:fill="ECEFF3"/>
                  <w:vAlign w:val="center"/>
                </w:tcPr>
                <w:p w14:paraId="18C37B8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主要内容</w:t>
                  </w:r>
                </w:p>
              </w:tc>
            </w:tr>
            <w:tr w14:paraId="720616E7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04025F6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第 1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2935A9A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tab_chat</w:t>
                  </w:r>
                </w:p>
              </w:tc>
              <w:tc>
                <w:tcPr>
                  <w:tcW w:w="1200" w:type="dxa"/>
                  <w:vAlign w:val="center"/>
                </w:tcPr>
                <w:p w14:paraId="2A68FAA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微信</w:t>
                  </w:r>
                </w:p>
              </w:tc>
              <w:tc>
                <w:tcPr>
                  <w:tcW w:w="4600" w:type="dxa"/>
                  <w:vAlign w:val="center"/>
                </w:tcPr>
                <w:p w14:paraId="1FFE45C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搜索框 + 会话列表（ListView，10 条会话）</w:t>
                  </w:r>
                </w:p>
              </w:tc>
            </w:tr>
            <w:tr w14:paraId="10BDDD00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2804844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第 2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4B086189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tab_contacts</w:t>
                  </w:r>
                </w:p>
              </w:tc>
              <w:tc>
                <w:tcPr>
                  <w:tcW w:w="1200" w:type="dxa"/>
                  <w:vAlign w:val="center"/>
                </w:tcPr>
                <w:p w14:paraId="16C588E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通讯录</w:t>
                  </w:r>
                </w:p>
              </w:tc>
              <w:tc>
                <w:tcPr>
                  <w:tcW w:w="4600" w:type="dxa"/>
                  <w:vAlign w:val="center"/>
                </w:tcPr>
                <w:p w14:paraId="03BEE18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新的朋友 / 群聊 / 标签 / 公众号 + A-Z 分组联系人</w:t>
                  </w:r>
                </w:p>
              </w:tc>
            </w:tr>
            <w:tr w14:paraId="02B6504A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41A735E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第 3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0A8B79B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tab_discover</w:t>
                  </w:r>
                </w:p>
              </w:tc>
              <w:tc>
                <w:tcPr>
                  <w:tcW w:w="1200" w:type="dxa"/>
                  <w:vAlign w:val="center"/>
                </w:tcPr>
                <w:p w14:paraId="4CBD4E7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发现</w:t>
                  </w:r>
                </w:p>
              </w:tc>
              <w:tc>
                <w:tcPr>
                  <w:tcW w:w="4600" w:type="dxa"/>
                  <w:vAlign w:val="center"/>
                </w:tcPr>
                <w:p w14:paraId="1A9DD0C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朋友圈 / 视频号 / 直播 / 扫一扫 / 摇一摇 / 看一看 / 搜一搜 / 小程序</w:t>
                  </w:r>
                </w:p>
              </w:tc>
            </w:tr>
            <w:tr w14:paraId="7DC27962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0" w:type="dxa"/>
                  <w:vAlign w:val="center"/>
                </w:tcPr>
                <w:p w14:paraId="067E786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第 4 页</w:t>
                  </w:r>
                </w:p>
              </w:tc>
              <w:tc>
                <w:tcPr>
                  <w:tcW w:w="1500" w:type="dxa"/>
                  <w:vAlign w:val="center"/>
                </w:tcPr>
                <w:p w14:paraId="05FD670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tab_me</w:t>
                  </w:r>
                </w:p>
              </w:tc>
              <w:tc>
                <w:tcPr>
                  <w:tcW w:w="1200" w:type="dxa"/>
                  <w:vAlign w:val="center"/>
                </w:tcPr>
                <w:p w14:paraId="2337FB7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我</w:t>
                  </w:r>
                </w:p>
              </w:tc>
              <w:tc>
                <w:tcPr>
                  <w:tcW w:w="4600" w:type="dxa"/>
                  <w:vAlign w:val="center"/>
                </w:tcPr>
                <w:p w14:paraId="7FFB1DE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个人资料区（登录账号）+ 七项功能列表（ListView）</w:t>
                  </w:r>
                </w:p>
              </w:tc>
            </w:tr>
          </w:tbl>
          <w:p w14:paraId="30EBF175">
            <w:pPr>
              <w:spacing w:before="0" w:after="40" w:line="300" w:lineRule="auto"/>
              <w:ind w:left="0" w:firstLine="0"/>
            </w:pPr>
          </w:p>
          <w:p w14:paraId="040B4670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（二）界面之间的跳转逻辑</w:t>
            </w:r>
          </w:p>
          <w:p w14:paraId="3568A47F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1. 微信页点会话行：先弹 Toast「你点击了：张伟」，再带 conversationId 进 ChatActivity 聊天窗口；从聊天页返回后，列表的最后一条消息和时间会刷新。</w:t>
            </w:r>
          </w:p>
          <w:p w14:paraId="2A650AB3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2. 微信页长按会话行：弹一个 ListPopupWindow（置顶 / [测试] 收到一条消息），不跳页。</w:t>
            </w:r>
          </w:p>
          <w:p w14:paraId="108B2243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3. 通讯录点联系人：进 ContactDetailActivity 详情页。</w:t>
            </w:r>
          </w:p>
          <w:p w14:paraId="2A3EB42E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4. 我页点顶部资料区：Toast 显示当前登录用户（5120244700）；点「设置」进 SettingsActivity；其余六项统一 Toast「该功能暂未实现」。</w:t>
            </w:r>
          </w:p>
          <w:p w14:paraId="2E5546DF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5. 发现页的八个入口同样只给 Toast 反馈，不留死按钮。</w:t>
            </w:r>
          </w:p>
          <w:p w14:paraId="7384A66C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跳转关系可以概括成一句：页面内的四个 Tab 之间是 Fragment 的 show/hide，跨页面才 startActivity（ChatActivity / ContactDetailActivity / SettingsActivity）。</w:t>
            </w:r>
          </w:p>
          <w:p w14:paraId="73DC94EA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（三）界面截图</w:t>
            </w:r>
          </w:p>
          <w:p w14:paraId="4FF411DC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【图 1：微信分页会话列表】</w:t>
            </w:r>
          </w:p>
          <w:p w14:paraId="74886574">
            <w:pPr>
              <w:spacing w:before="0" w:after="50" w:line="300" w:lineRule="auto"/>
              <w:ind w:left="0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77745" cy="4801235"/>
                  <wp:effectExtent l="0" t="0" r="8255" b="1206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745" cy="4801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00421">
            <w:pPr>
              <w:spacing w:before="0" w:after="50" w:line="300" w:lineRule="auto"/>
              <w:ind w:left="0" w:firstLine="480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2B67CBD4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微信页是评分点里最主要的一页：列表是自定义 ListView（id=lv_conversations），一共 10 条会话，每行四要素齐全——左边头像、上排昵称、下排最后一条消息、右上角时间；置顶的那一条（大学室友群）用浅灰底区分，未读数量用红点角标，超过 99 显示 99+。标题栏的「微信(3)」是全部会话的未读总数。</w:t>
            </w:r>
          </w:p>
          <w:p w14:paraId="0F1542E9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【图 2：通讯录分页】</w:t>
            </w:r>
          </w:p>
          <w:p w14:paraId="2BF64412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42490" cy="4395470"/>
                  <wp:effectExtent l="0" t="0" r="3810" b="1143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439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80FA94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【图 3：发现分页】</w:t>
            </w:r>
          </w:p>
          <w:p w14:paraId="43F3FB0A">
            <w:pPr>
              <w:spacing w:before="120" w:after="40" w:line="280" w:lineRule="auto"/>
              <w:ind w:left="0" w:firstLine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53285" cy="4587240"/>
                  <wp:effectExtent l="0" t="0" r="5715" b="1016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285" cy="4587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DA87C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【图 4：我分页】</w:t>
            </w:r>
          </w:p>
          <w:p w14:paraId="47C4D76E">
            <w:pPr>
              <w:spacing w:before="0" w:after="50" w:line="300" w:lineRule="auto"/>
              <w:ind w:left="0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920240" cy="3954780"/>
                  <wp:effectExtent l="0" t="0" r="10160" b="7620"/>
                  <wp:docPr id="5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95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8F5BC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「我」页顶部是实验三登录的那个账号（学号 5120244700，头像索引 0 对应的那张），不是随手编的假名字；下面的七项依次是服务、收藏、朋友圈、作品、小店与卡包、表情、设置，按微信的习惯分成三段，段与段之间留 8dp 灰底。</w:t>
            </w:r>
          </w:p>
          <w:p w14:paraId="7EABB603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【图 5：点击会话行后的 Toast】</w:t>
            </w:r>
          </w:p>
          <w:p w14:paraId="51D3F33F">
            <w:pPr>
              <w:spacing w:before="120" w:after="40" w:line="280" w:lineRule="auto"/>
              <w:ind w:left="0" w:firstLine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152650" cy="628650"/>
                  <wp:effectExtent l="0" t="0" r="6350" b="6350"/>
                  <wp:docPr id="6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129FB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【此处插入 图 6：我页点顶部资料区的 Toast】</w:t>
            </w:r>
          </w:p>
          <w:p w14:paraId="146F900B">
            <w:pPr>
              <w:spacing w:before="120" w:after="40" w:line="280" w:lineRule="auto"/>
              <w:ind w:left="0" w:firstLine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804670" cy="481965"/>
                  <wp:effectExtent l="0" t="0" r="11430" b="635"/>
                  <wp:docPr id="7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48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8DB95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【此处插入 图 7：聊天页】</w:t>
            </w:r>
          </w:p>
          <w:p w14:paraId="2B9605AA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609090" cy="3578860"/>
                  <wp:effectExtent l="0" t="0" r="3810" b="2540"/>
                  <wp:docPr id="8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357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0D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6" w:hRule="atLeast"/>
        </w:trPr>
        <w:tc>
          <w:tcPr>
            <w:tcW w:w="8523" w:type="dxa"/>
          </w:tcPr>
          <w:p w14:paraId="437A154C">
            <w:pPr>
              <w:spacing w:before="40" w:after="10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6"/>
                <w:szCs w:val="26"/>
              </w:rPr>
              <w:t>二、界面控件介绍（描述程序用到的各种界面控件及其关键属性）</w:t>
            </w:r>
          </w:p>
          <w:tbl>
            <w:tblPr>
              <w:tblStyle w:val="9"/>
              <w:tblW w:w="8300" w:type="dxa"/>
              <w:jc w:val="center"/>
              <w:tblBorders>
                <w:top w:val="single" w:color="808080" w:sz="4" w:space="0"/>
                <w:left w:val="single" w:color="808080" w:sz="4" w:space="0"/>
                <w:bottom w:val="single" w:color="808080" w:sz="4" w:space="0"/>
                <w:right w:val="single" w:color="808080" w:sz="4" w:space="0"/>
                <w:insideH w:val="single" w:color="808080" w:sz="4" w:space="0"/>
                <w:insideV w:val="single" w:color="80808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00"/>
              <w:gridCol w:w="1900"/>
              <w:gridCol w:w="4200"/>
            </w:tblGrid>
            <w:tr w14:paraId="6F20E96B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2200" w:type="dxa"/>
                  <w:shd w:val="clear" w:color="auto" w:fill="ECEFF3"/>
                  <w:vAlign w:val="center"/>
                </w:tcPr>
                <w:p w14:paraId="4C7C0C5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控件 id</w:t>
                  </w:r>
                </w:p>
              </w:tc>
              <w:tc>
                <w:tcPr>
                  <w:tcW w:w="1900" w:type="dxa"/>
                  <w:shd w:val="clear" w:color="auto" w:fill="ECEFF3"/>
                  <w:vAlign w:val="center"/>
                </w:tcPr>
                <w:p w14:paraId="41520B2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类型</w:t>
                  </w:r>
                </w:p>
              </w:tc>
              <w:tc>
                <w:tcPr>
                  <w:tcW w:w="4200" w:type="dxa"/>
                  <w:shd w:val="clear" w:color="auto" w:fill="ECEFF3"/>
                  <w:vAlign w:val="center"/>
                </w:tcPr>
                <w:p w14:paraId="7702861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作用与关键属性</w:t>
                  </w:r>
                </w:p>
              </w:tc>
            </w:tr>
            <w:tr w14:paraId="3ABEC0B5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EFD8398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lv_conversations</w:t>
                  </w:r>
                </w:p>
              </w:tc>
              <w:tc>
                <w:tcPr>
                  <w:tcW w:w="1900" w:type="dxa"/>
                  <w:vAlign w:val="center"/>
                </w:tcPr>
                <w:p w14:paraId="169092E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ListView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42A7EF2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微信页会话列表。divider=@null、dividerHeight=0dp 关掉系统分割线（行布局里自己画不通栏的线）；overScrollMode=never 去掉边缘拖影</w:t>
                  </w:r>
                </w:p>
              </w:tc>
            </w:tr>
            <w:tr w14:paraId="6D05D1CE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5B8EAD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iv_avatar</w:t>
                  </w:r>
                </w:p>
              </w:tc>
              <w:tc>
                <w:tcPr>
                  <w:tcW w:w="1900" w:type="dxa"/>
                  <w:vAlign w:val="center"/>
                </w:tcPr>
                <w:p w14:paraId="1FCCE37C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5CF64CB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会话行头像，40dp，scaleType=centerCrop，比例不对时按短边裁切不变形</w:t>
                  </w:r>
                </w:p>
              </w:tc>
            </w:tr>
            <w:tr w14:paraId="4C48BD09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30AA8DD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tv_name</w:t>
                  </w:r>
                </w:p>
              </w:tc>
              <w:tc>
                <w:tcPr>
                  <w:tcW w:w="1900" w:type="dxa"/>
                  <w:vAlign w:val="center"/>
                </w:tcPr>
                <w:p w14:paraId="5D42BA4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2C66231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会话行昵称，单行，primary 色（#181818），17sp</w:t>
                  </w:r>
                </w:p>
              </w:tc>
            </w:tr>
            <w:tr w14:paraId="40BAD8E5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6C8EB4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tv_last_message</w:t>
                  </w:r>
                </w:p>
              </w:tc>
              <w:tc>
                <w:tcPr>
                  <w:tcW w:w="1900" w:type="dxa"/>
                  <w:vAlign w:val="center"/>
                </w:tcPr>
                <w:p w14:paraId="723D96D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6D1CE6A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最后一条消息，maxLines=1 + ellipsize=end，太长显示省略号</w:t>
                  </w:r>
                </w:p>
              </w:tc>
            </w:tr>
            <w:tr w14:paraId="22047A94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7E91E3B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tv_time</w:t>
                  </w:r>
                </w:p>
              </w:tc>
              <w:tc>
                <w:tcPr>
                  <w:tcW w:w="1900" w:type="dxa"/>
                  <w:vAlign w:val="center"/>
                </w:tcPr>
                <w:p w14:paraId="1D6743A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59F3308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右上角时间，TimeUtil 按「今天/昨天/星期/日期」四档格式化</w:t>
                  </w:r>
                </w:p>
              </w:tc>
            </w:tr>
            <w:tr w14:paraId="3559B6D9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1169020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tv_unread</w:t>
                  </w:r>
                </w:p>
              </w:tc>
              <w:tc>
                <w:tcPr>
                  <w:tcW w:w="1900" w:type="dxa"/>
                  <w:vAlign w:val="center"/>
                </w:tcPr>
                <w:p w14:paraId="02CDD743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03EC10F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未读红点：&gt;99 显示 99+，为 0 时 setVisibility(GONE) 不占位</w:t>
                  </w:r>
                </w:p>
              </w:tc>
            </w:tr>
            <w:tr w14:paraId="5260C694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29586A42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lv_entries</w:t>
                  </w:r>
                </w:p>
              </w:tc>
              <w:tc>
                <w:tcPr>
                  <w:tcW w:w="1900" w:type="dxa"/>
                  <w:vAlign w:val="center"/>
                </w:tcPr>
                <w:p w14:paraId="07E19058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ListView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17C6C01F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我页七项功能列表，divider=@null，行高 56dp（common_item_height）</w:t>
                  </w:r>
                </w:p>
              </w:tc>
            </w:tr>
            <w:tr w14:paraId="2F5CD502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4D2F798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iv_icon / tv_title / tv_extra</w:t>
                  </w:r>
                </w:p>
              </w:tc>
              <w:tc>
                <w:tcPr>
                  <w:tcW w:w="1900" w:type="dxa"/>
                  <w:vAlign w:val="center"/>
                </w:tcPr>
                <w:p w14:paraId="4A882A7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 + TextView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7859B277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我页行内：26dp 图标（运行时用 ImageViewCompat.setImageTintList 上色）、标题、右侧说明文字（没内容时 GONE）</w:t>
                  </w:r>
                </w:p>
              </w:tc>
            </w:tr>
            <w:tr w14:paraId="3540D41D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6E34470C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view_divider</w:t>
                  </w:r>
                </w:p>
              </w:tc>
              <w:tc>
                <w:tcPr>
                  <w:tcW w:w="1900" w:type="dxa"/>
                  <w:vAlign w:val="center"/>
                </w:tcPr>
                <w:p w14:paraId="17CD76A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5C7E301F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0.5dp 分割线，左侧留 64dp 缩进（和文字对齐），每组最后一项隐藏</w:t>
                  </w:r>
                </w:p>
              </w:tc>
            </w:tr>
            <w:tr w14:paraId="493782C8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0CA4089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view_group_space</w:t>
                  </w:r>
                </w:p>
              </w:tc>
              <w:tc>
                <w:tcPr>
                  <w:tcW w:w="1900" w:type="dxa"/>
                  <w:vAlign w:val="center"/>
                </w:tcPr>
                <w:p w14:paraId="3A051EB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View</w:t>
                  </w:r>
                </w:p>
              </w:tc>
              <w:tc>
                <w:tcPr>
                  <w:tcW w:w="4200" w:type="dxa"/>
                  <w:vAlign w:val="center"/>
                </w:tcPr>
                <w:p w14:paraId="01D6DC4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8dp 灰底分组间隔，条目带 startGroup 标记时 VISIBLE</w:t>
                  </w:r>
                </w:p>
              </w:tc>
            </w:tr>
            <w:tr w14:paraId="5E1ED115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15E1CC4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iv_avatar / tv_name / tv_wechat_id</w:t>
                  </w:r>
                </w:p>
              </w:tc>
              <w:tc>
                <w:tcPr>
                  <w:tcW w:w="1900" w:type="dxa"/>
                  <w:vAlign w:val="center"/>
                </w:tcPr>
                <w:p w14:paraId="59706AE7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 + TextView ×2</w:t>
                  </w:r>
                </w:p>
              </w:tc>
              <w:tc>
                <w:tcPr>
                  <w:tcW w:w="4200" w:type="dxa"/>
                  <w:vAlign w:val="center"/>
                </w:tcPr>
                <w:p w14:paraId="4DDB1B5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我页顶部资料区：64dp 头像、加粗姓名（17sp）、灰色微信号</w:t>
                  </w:r>
                </w:p>
              </w:tc>
            </w:tr>
            <w:tr w14:paraId="43E133F6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00" w:type="dxa"/>
                  <w:vAlign w:val="center"/>
                </w:tcPr>
                <w:p w14:paraId="648A683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tab 图标</w:t>
                  </w:r>
                </w:p>
              </w:tc>
              <w:tc>
                <w:tcPr>
                  <w:tcW w:w="1900" w:type="dxa"/>
                  <w:vAlign w:val="center"/>
                </w:tcPr>
                <w:p w14:paraId="65DA0B9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ImageView ×4</w:t>
                  </w:r>
                </w:p>
              </w:tc>
              <w:tc>
                <w:tcPr>
                  <w:tcW w:w="4200" w:type="dxa"/>
                  <w:vAlign w:val="center"/>
                </w:tcPr>
                <w:p w14:paraId="035D1F3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srcCompat=@drawable/tab_icon_chat 等，tint=@color/tab_icon_tint，选中态由 selector 切成 filled 版本</w:t>
                  </w:r>
                </w:p>
              </w:tc>
            </w:tr>
          </w:tbl>
          <w:p w14:paraId="3371187D">
            <w:pPr>
              <w:spacing w:before="0" w:after="40" w:line="300" w:lineRule="auto"/>
              <w:ind w:left="0" w:firstLine="0"/>
            </w:pPr>
          </w:p>
          <w:p w14:paraId="2051E07C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关键属性说明</w:t>
            </w:r>
          </w:p>
          <w:p w14:paraId="73143DA4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1. ListView 的 divider / dividerHeight：ListView 默认自带通栏分割线，本项目行布局里已经画了不通栏的线，如果不把 divider 设成 @null 就会出现两条线、行高也会多出几像素。</w:t>
            </w:r>
          </w:p>
          <w:p w14:paraId="75EB6AE9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2. BaseAdapter.getView 的三个参数：position 是第几行，convertView 是可复用的旧行（第一次显示时为 null），parent 用来给 inflate 提供 LayoutParams。自定义适配器的核心逻辑都在这里。</w:t>
            </w:r>
          </w:p>
          <w:p w14:paraId="6DD9E3AE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3. ImageView.scaleType=centerCrop：头像素材尺寸不统一，用 centerCrop 保证圆形区域填满又不拉伸。</w:t>
            </w:r>
          </w:p>
          <w:p w14:paraId="731E43B7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4. selector + state_selected：底部图标是 &lt;selector&gt;，选中时换成 filled 版；MainActivity 里对 Tab 容器调 setSelected(true)，选中状态会向下传给子 View，图标和文字颜色一起变，不用手动逐个改颜色。</w:t>
            </w:r>
          </w:p>
          <w:p w14:paraId="76A08C0A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5. &lt;vector&gt; 矢量图：四个 Tab 图标都是 24dp viewport、stroke 1.8 的矢量路径，只放一份就适配所有屏幕密度，比切 5 套 png 省事。</w:t>
            </w:r>
          </w:p>
        </w:tc>
      </w:tr>
      <w:tr w14:paraId="51AC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8523" w:type="dxa"/>
            <w:shd w:val="clear" w:color="auto" w:fill="E7E6E6" w:themeFill="background2"/>
            <w:vAlign w:val="center"/>
          </w:tcPr>
          <w:p w14:paraId="5D5F9463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后台部分（共30分）             得分</w:t>
            </w:r>
            <w:r>
              <w:rPr>
                <w:rFonts w:hint="eastAsia"/>
                <w:sz w:val="44"/>
                <w:szCs w:val="44"/>
                <w:u w:val="single"/>
                <w:lang w:val="en-US" w:eastAsia="zh-CN"/>
              </w:rPr>
              <w:t xml:space="preserve">     </w:t>
            </w:r>
          </w:p>
        </w:tc>
      </w:tr>
      <w:tr w14:paraId="1EA4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</w:trPr>
        <w:tc>
          <w:tcPr>
            <w:tcW w:w="8523" w:type="dxa"/>
          </w:tcPr>
          <w:p w14:paraId="05947476">
            <w:pPr>
              <w:spacing w:before="40" w:after="10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6"/>
                <w:szCs w:val="26"/>
              </w:rPr>
              <w:t>三、类设计（介绍程序用到的各种组件类、工具类、自定义类，建议绘制类图描述）</w:t>
            </w:r>
          </w:p>
          <w:tbl>
            <w:tblPr>
              <w:tblStyle w:val="9"/>
              <w:tblW w:w="8300" w:type="dxa"/>
              <w:jc w:val="center"/>
              <w:tblBorders>
                <w:top w:val="single" w:color="808080" w:sz="4" w:space="0"/>
                <w:left w:val="single" w:color="808080" w:sz="4" w:space="0"/>
                <w:bottom w:val="single" w:color="808080" w:sz="4" w:space="0"/>
                <w:right w:val="single" w:color="808080" w:sz="4" w:space="0"/>
                <w:insideH w:val="single" w:color="808080" w:sz="4" w:space="0"/>
                <w:insideV w:val="single" w:color="80808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00"/>
              <w:gridCol w:w="5300"/>
            </w:tblGrid>
            <w:tr w14:paraId="061551A8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  <w:jc w:val="center"/>
              </w:trPr>
              <w:tc>
                <w:tcPr>
                  <w:tcW w:w="3000" w:type="dxa"/>
                  <w:shd w:val="clear" w:color="auto" w:fill="ECEFF3"/>
                  <w:vAlign w:val="center"/>
                </w:tcPr>
                <w:p w14:paraId="7BAB4AF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类名</w:t>
                  </w:r>
                </w:p>
              </w:tc>
              <w:tc>
                <w:tcPr>
                  <w:tcW w:w="5300" w:type="dxa"/>
                  <w:shd w:val="clear" w:color="auto" w:fill="ECEFF3"/>
                  <w:vAlign w:val="center"/>
                </w:tcPr>
                <w:p w14:paraId="7CAAF42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b/>
                      <w:bCs/>
                      <w:sz w:val="20"/>
                      <w:szCs w:val="20"/>
                    </w:rPr>
                    <w:t>职责</w:t>
                  </w:r>
                </w:p>
              </w:tc>
            </w:tr>
            <w:tr w14:paraId="5AEE399E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75F1792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MainActivity</w:t>
                  </w:r>
                </w:p>
              </w:tc>
              <w:tc>
                <w:tcPr>
                  <w:tcW w:w="5300" w:type="dxa"/>
                  <w:vAlign w:val="center"/>
                </w:tcPr>
                <w:p w14:paraId="07D6F91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主界面容器：四个 Fragment 的 show/hide、标题栏文字、Tab 选中态、未读角标</w:t>
                  </w:r>
                </w:p>
              </w:tc>
            </w:tr>
            <w:tr w14:paraId="50B7B09E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17EFC22F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ChatListFragment</w:t>
                  </w:r>
                </w:p>
              </w:tc>
              <w:tc>
                <w:tcPr>
                  <w:tcW w:w="5300" w:type="dxa"/>
                  <w:vAlign w:val="center"/>
                </w:tcPr>
                <w:p w14:paraId="5CBAAA0C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微信页：装配 ListView 与适配器，处理点击 / 长按 / 搜索过滤</w:t>
                  </w:r>
                </w:p>
              </w:tc>
            </w:tr>
            <w:tr w14:paraId="51573C49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144213D6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MeFragment</w:t>
                  </w:r>
                </w:p>
              </w:tc>
              <w:tc>
                <w:tcPr>
                  <w:tcW w:w="5300" w:type="dxa"/>
                  <w:vAlign w:val="center"/>
                </w:tcPr>
                <w:p w14:paraId="3D8FE83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我页：读登录用户填资料区，构造七项 EntryItem 列表</w:t>
                  </w:r>
                </w:p>
              </w:tc>
            </w:tr>
            <w:tr w14:paraId="0D5D5B63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26864F6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ConversationListAdapter</w:t>
                  </w:r>
                </w:p>
              </w:tc>
              <w:tc>
                <w:tcPr>
                  <w:tcW w:w="5300" w:type="dxa"/>
                  <w:vAlign w:val="center"/>
                </w:tcPr>
                <w:p w14:paraId="0D81E641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会话列表适配器，继承 BaseAdapter，负责行复用与控件绑定</w:t>
                  </w:r>
                </w:p>
              </w:tc>
            </w:tr>
            <w:tr w14:paraId="3EF2DEE4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6FFCEA95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MeEntryListAdapter</w:t>
                  </w:r>
                </w:p>
              </w:tc>
              <w:tc>
                <w:tcPr>
                  <w:tcW w:w="5300" w:type="dxa"/>
                  <w:vAlign w:val="center"/>
                </w:tcPr>
                <w:p w14:paraId="2E1CF99B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我页列表适配器，额外控制分割线与分组间隔</w:t>
                  </w:r>
                </w:p>
              </w:tc>
            </w:tr>
            <w:tr w14:paraId="4F8DCE04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26B52C00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LoginUserStore</w:t>
                  </w:r>
                </w:p>
              </w:tc>
              <w:tc>
                <w:tcPr>
                  <w:tcW w:w="5300" w:type="dxa"/>
                  <w:vAlign w:val="center"/>
                </w:tcPr>
                <w:p w14:paraId="6D39E7E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登录用户读取（SharedPreferences），默认值是实验三那个账号</w:t>
                  </w:r>
                </w:p>
              </w:tc>
            </w:tr>
            <w:tr w14:paraId="18BCD18D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31B7F6F7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EntryItem / Conversation / Contact</w:t>
                  </w:r>
                </w:p>
              </w:tc>
              <w:tc>
                <w:tcPr>
                  <w:tcW w:w="5300" w:type="dxa"/>
                  <w:vAlign w:val="center"/>
                </w:tcPr>
                <w:p w14:paraId="6D465824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行数据模型，只放数据不带逻辑</w:t>
                  </w:r>
                </w:p>
              </w:tc>
            </w:tr>
            <w:tr w14:paraId="36826748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6D5873F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DataRepository / DataProvider</w:t>
                  </w:r>
                </w:p>
              </w:tc>
              <w:tc>
                <w:tcPr>
                  <w:tcW w:w="5300" w:type="dxa"/>
                  <w:vAlign w:val="center"/>
                </w:tcPr>
                <w:p w14:paraId="67A8776D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数据仓库接口与唯一出口，UI 只认接口，不直接 new 数据源</w:t>
                  </w:r>
                </w:p>
              </w:tc>
            </w:tr>
            <w:tr w14:paraId="37F9175C">
              <w:tblPrEx>
                <w:tblBorders>
                  <w:top w:val="single" w:color="808080" w:sz="4" w:space="0"/>
                  <w:left w:val="single" w:color="808080" w:sz="4" w:space="0"/>
                  <w:bottom w:val="single" w:color="808080" w:sz="4" w:space="0"/>
                  <w:right w:val="single" w:color="808080" w:sz="4" w:space="0"/>
                  <w:insideH w:val="single" w:color="808080" w:sz="4" w:space="0"/>
                  <w:insideV w:val="single" w:color="80808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000" w:type="dxa"/>
                  <w:vAlign w:val="center"/>
                </w:tcPr>
                <w:p w14:paraId="730068CA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ChatActivity / SettingsActivity</w:t>
                  </w:r>
                </w:p>
              </w:tc>
              <w:tc>
                <w:tcPr>
                  <w:tcW w:w="5300" w:type="dxa"/>
                  <w:vAlign w:val="center"/>
                </w:tcPr>
                <w:p w14:paraId="2E713A8E">
                  <w:pPr>
                    <w:spacing w:before="0" w:after="0" w:line="280" w:lineRule="auto"/>
                    <w:ind w:left="0" w:firstLine="0"/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聊天页、设置页</w:t>
                  </w:r>
                </w:p>
              </w:tc>
            </w:tr>
          </w:tbl>
          <w:p w14:paraId="56CCA295">
            <w:pPr>
              <w:spacing w:before="0" w:after="40" w:line="300" w:lineRule="auto"/>
              <w:ind w:left="0" w:firstLine="0"/>
            </w:pPr>
          </w:p>
          <w:p w14:paraId="75D0F64C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为什么这么分</w:t>
            </w:r>
          </w:p>
          <w:p w14:paraId="45803AA1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适配器单独成类：行绑定和页面逻辑是两件事，塞在 Fragment 里页面会越写越长；而且会话列表和我页列表的绑定规则完全不同（一个有未读角标，一个有分组间隔），硬凑一个适配器反而要写一堆 if。</w:t>
            </w:r>
          </w:p>
          <w:p w14:paraId="3025C44B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LoginUserStore 单独成类：它回答的是「谁登录了」，跟界面无关。以后加登录页只要调它的 save()，MeFragment 一行都不用改。</w:t>
            </w:r>
          </w:p>
          <w:p w14:paraId="4FDA5E8A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数据只从 DataProvider.get() 取：Fragment 不直接 new 数据源，从内存数据换成 Room 数据库时 UI 层没有改动。</w:t>
            </w:r>
          </w:p>
          <w:p w14:paraId="28EC5044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 xml:space="preserve">【此处插入 图 8：类图（可直接插图 </w:t>
            </w:r>
            <w:bookmarkStart w:id="0" w:name="_GoBack"/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docs/figures/fig_class.svg</w:t>
            </w:r>
            <w:bookmarkEnd w:id="0"/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 xml:space="preserve"> 的截图）】</w:t>
            </w:r>
          </w:p>
          <w:p w14:paraId="6DB550C6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color w:val="404040"/>
                <w:sz w:val="20"/>
                <w:szCs w:val="20"/>
              </w:rPr>
              <w:t>图 8 与本次实验相关的类：实线实心菱形是组合，虚线空心箭头是依赖</w:t>
            </w:r>
          </w:p>
        </w:tc>
      </w:tr>
      <w:tr w14:paraId="1439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9" w:hRule="atLeast"/>
        </w:trPr>
        <w:tc>
          <w:tcPr>
            <w:tcW w:w="8523" w:type="dxa"/>
          </w:tcPr>
          <w:p w14:paraId="443A4E0C">
            <w:pPr>
              <w:spacing w:before="40" w:after="10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6"/>
                <w:szCs w:val="26"/>
              </w:rPr>
              <w:t>四、数据结构及算法（介绍程序中用到的各种重要数据结构及算法，算法建议绘制流程图）</w:t>
            </w:r>
          </w:p>
          <w:p w14:paraId="0F52B8D5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（一）数据结构</w:t>
            </w:r>
          </w:p>
          <w:p w14:paraId="1D9210E3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1. List&lt;Conversation&gt;：会话列表的数据源，先按「置顶优先 + 最后消息时间倒序」排好序再交给适配器；适配器内部再维护一份过滤后的列表，搜索时不动原始数据。</w:t>
            </w:r>
          </w:p>
          <w:p w14:paraId="664468D7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2. List&lt;EntryItem&gt;：我页七项。EntryItem 除了图标、标题、颜色，还带 startGroup 和 showDivider 两个布尔量——用数据描述版式，getView 里就不用写 position==2 这种硬编码。</w:t>
            </w:r>
          </w:p>
          <w:p w14:paraId="5147B3BD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3. 没有用 Map：这一版只有十几条数据，按 id 线性查一次就够；如果联系人上千，应该在 Repository 里加一个 id → Contact 的 HashMap 缓存。</w:t>
            </w:r>
          </w:p>
          <w:p w14:paraId="239680A1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（二）算法一：ListView 的行复用（getView）</w:t>
            </w:r>
          </w:p>
          <w:p w14:paraId="0E41D503">
            <w:pPr>
              <w:shd w:val="clear" w:color="auto" w:fill="F2F3F5"/>
              <w:spacing w:before="80" w:after="80" w:line="280" w:lineRule="auto"/>
              <w:ind w:left="300"/>
            </w:pPr>
            <w:r>
              <w:rPr>
                <w:rFonts w:ascii="Consolas" w:hAnsi="Consolas" w:eastAsia="宋体"/>
                <w:sz w:val="18"/>
                <w:szCs w:val="18"/>
              </w:rPr>
              <w:t>getView(position, convertView, parent)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if (convertView == null)                     // 第一次显示，没有可复用的行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  convertView = inflate(item_conversation)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  holder = new ViewHolder(convertView)     // 一次性 findViewById 六个控件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  convertView.setTag(holder)               // 存进 tag，下次直接取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else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    holder = (ViewHolder) convertView.getTag()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conversation = data.get(position)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peer = repository.getContact(conversation.getPeerId())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绑定头像、昵称、最后一条消息、时间、未读角标</w:t>
            </w:r>
            <w:r>
              <w:rPr>
                <w:rFonts w:ascii="Consolas" w:hAnsi="Consolas" w:eastAsia="宋体"/>
                <w:sz w:val="18"/>
                <w:szCs w:val="18"/>
              </w:rPr>
              <w:br w:type="textWrapping"/>
            </w:r>
            <w:r>
              <w:rPr>
                <w:rFonts w:ascii="Consolas" w:hAnsi="Consolas" w:eastAsia="宋体"/>
                <w:sz w:val="18"/>
                <w:szCs w:val="18"/>
              </w:rPr>
              <w:t xml:space="preserve">    return convertView</w:t>
            </w:r>
          </w:p>
          <w:p w14:paraId="1D2397A0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滑动十行时 inflate 只发生屏幕可见的那几次，之后都是复用；ViewHolder 把 findViewById 从「每次滑动都做」变成「每次创建行才做」。单次绑定是 O(1)，整体 O(n)（n 是可见行数，不是数据条数）。</w:t>
            </w:r>
          </w:p>
          <w:p w14:paraId="3FCF5A9C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（三）算法二：关键字过滤</w:t>
            </w:r>
          </w:p>
          <w:p w14:paraId="2E8DEBB9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遍历会话列表，对每条的「昵称 + 最后一条消息」做 contains 判断（两边都转小写），命中就加入新列表，最后 notifyDataSetChanged。复杂度 O(n·m)，n 是会话数、m 是关键字长度，十几条数据完全够用；数据量大时应该交给数据库的 LIKE 查询或者做分词索引。</w:t>
            </w:r>
          </w:p>
          <w:p w14:paraId="6583C965">
            <w:pPr>
              <w:spacing w:before="120" w:after="4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b/>
                <w:bCs/>
                <w:color w:val="C00000"/>
                <w:sz w:val="22"/>
                <w:szCs w:val="22"/>
              </w:rPr>
              <w:t>【此处插入 图 9：流程图（可直接插图 docs/figures/fig_flow.svg 的截图）】</w:t>
            </w:r>
          </w:p>
          <w:p w14:paraId="2BBF1871">
            <w:pPr>
              <w:spacing w:before="0" w:after="160" w:line="280" w:lineRule="auto"/>
              <w:ind w:left="0" w:firstLine="0"/>
              <w:jc w:val="center"/>
            </w:pPr>
            <w:r>
              <w:rPr>
                <w:rFonts w:ascii="宋体" w:hAnsi="宋体" w:eastAsia="宋体" w:cs="宋体"/>
                <w:color w:val="404040"/>
                <w:sz w:val="20"/>
                <w:szCs w:val="20"/>
              </w:rPr>
              <w:t>图 9 getView 的行复用流程：convertView 为 null 才 inflate 并建 ViewHolder</w:t>
            </w:r>
          </w:p>
        </w:tc>
      </w:tr>
      <w:tr w14:paraId="4624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8523" w:type="dxa"/>
            <w:shd w:val="clear" w:color="auto" w:fill="E7E6E6" w:themeFill="background2"/>
            <w:vAlign w:val="bottom"/>
          </w:tcPr>
          <w:p w14:paraId="619BC5F7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调试及总结（共40分）      得分</w:t>
            </w:r>
            <w:r>
              <w:rPr>
                <w:rFonts w:hint="eastAsia"/>
                <w:sz w:val="44"/>
                <w:szCs w:val="44"/>
                <w:u w:val="single"/>
                <w:lang w:val="en-US" w:eastAsia="zh-CN"/>
              </w:rPr>
              <w:t xml:space="preserve">     </w:t>
            </w:r>
          </w:p>
        </w:tc>
      </w:tr>
    </w:tbl>
    <w:tbl>
      <w:tblPr>
        <w:tblStyle w:val="9"/>
        <w:tblpPr w:leftFromText="180" w:rightFromText="180" w:vertAnchor="text" w:tblpX="-30" w:tblpY="121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3"/>
      </w:tblGrid>
      <w:tr w14:paraId="45574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2" w:hRule="atLeast"/>
        </w:trPr>
        <w:tc>
          <w:tcPr>
            <w:tcW w:w="8503" w:type="dxa"/>
          </w:tcPr>
          <w:p w14:paraId="58F5ECCD">
            <w:pPr>
              <w:spacing w:before="40" w:after="10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6"/>
                <w:szCs w:val="26"/>
              </w:rPr>
              <w:t>五、程序运行、调试过程遇到的问题及解决方法</w:t>
            </w:r>
          </w:p>
          <w:p w14:paraId="3ABD0781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1：RecyclerView 换成 ListView，适配器要整个重写。</w:t>
            </w:r>
          </w:p>
          <w:p w14:paraId="2A23E563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原来写的是 RecyclerView.Adapter，有 onCreateViewHolder / onBindViewHolder；换成 BaseAdapter 之后得自己实现 getCount / getItem / getItemId / getView 四个方法，刷新也从 notifyItemChanged 变成 notifyDataSetChanged。踩的坑是 setData 之后忘了调 notifyDataSetChanged，列表一直显示旧数据——ListView 不会自己感知集合变化。</w:t>
            </w:r>
          </w:p>
          <w:p w14:paraId="0F4F2BBD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2：ListView 的行设 margin 完全没效果。</w:t>
            </w:r>
          </w:p>
          <w:p w14:paraId="0BD723EB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想在我页两个功能区之间留 8dp 灰底间隔，在行根布局上写 layout_marginTop，跑起来一点距离都没有。查资料才知道，ListView 给行设置的是 AbsListView.LayoutParams，它只有宽高两个字段，没有 margin，所以 margin 被直接忽略了。最后在行布局顶部加了一个 8dp 的占位 View（view_group_space），需要分组时设成 VISIBLE，效果等价。</w:t>
            </w:r>
          </w:p>
          <w:p w14:paraId="26017AAD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3：分割线出现了两条。</w:t>
            </w:r>
          </w:p>
          <w:p w14:paraId="7AE0D05D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ListView 自带 divider，行布局里又画了一条，视觉上变成双线，行高也对不上。把 ListView 的 divider 设为 @null、dividerHeight 设 0dp 之后解决。</w:t>
            </w:r>
          </w:p>
          <w:p w14:paraId="56C8C253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4：读不到实验三的登录用户。</w:t>
            </w:r>
          </w:p>
          <w:p w14:paraId="7A8C325A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本来想直接读 MyApplication2 的 SharedPreferences（文件名 users），结果读出来永远是默认值。原因是 Android 7 以后每个 App 的私有目录互相隔离，跨包读不到对方的 SP。最后新建 LoginUserStore，把实验三的账号（5120244700、头像索引 0）作为默认值带过来，头像图片也复制了一份并改名 login_avatar_1~3，避免覆盖本项目已有的 avatar_1.jpg。</w:t>
            </w:r>
          </w:p>
          <w:p w14:paraId="5F0C27D4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5：切到「我」页，标题栏还显示「微信(3)」。</w:t>
            </w:r>
          </w:p>
          <w:p w14:paraId="69C5B1E7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原因是 selectTab() 里先调了 updateUnread()、之后才给 currentIndex 赋值，而 updateUnread() 正是拿 currentIndex 去取标题文字的，等于用了上一个 Tab 的下标。把赋值提到更新之前就正常了。这个 bug 是四个 Tab 来回切才发现的，只盯着第一页看不出来。</w:t>
            </w:r>
          </w:p>
          <w:p w14:paraId="72F09342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6：真机装不上，adb install 报 INSTALL_FAILED_ABORTED: User rejected permissions。</w:t>
            </w:r>
          </w:p>
          <w:p w14:paraId="68954B2B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不是命令写错，是手机上弹了安装确认框没人点。后面统一改用模拟器（Pixel 6，Android 17）验证。</w:t>
            </w:r>
          </w:p>
          <w:p w14:paraId="42B47005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问题 7：截图抓不到 Toast。</w:t>
            </w:r>
          </w:p>
          <w:p w14:paraId="5F71AA44">
            <w:pPr>
              <w:spacing w:before="0" w:after="50" w:line="300" w:lineRule="auto"/>
              <w:ind w:left="0"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Toast 是系统窗口（WindowManager 添加的），uiautomator dump 出来的树里没有它，只能 dump 到应用自己的窗口。做法是点击后 sleep 0.25 秒再 screencap，或者先 dumpsys window | grep -i toast 确认窗口存在再截图。</w:t>
            </w:r>
          </w:p>
        </w:tc>
      </w:tr>
      <w:tr w14:paraId="68F8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5" w:hRule="atLeast"/>
        </w:trPr>
        <w:tc>
          <w:tcPr>
            <w:tcW w:w="8503" w:type="dxa"/>
          </w:tcPr>
          <w:p w14:paraId="56B0A674">
            <w:pPr>
              <w:spacing w:before="40" w:after="10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6"/>
                <w:szCs w:val="26"/>
              </w:rPr>
              <w:t>六、实现功能上的不足以及完成这几次实验后的知识经验总结</w:t>
            </w:r>
          </w:p>
          <w:p w14:paraId="39619E60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（一）实现功能上的不足</w:t>
            </w:r>
          </w:p>
          <w:p w14:paraId="19BDFECF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1. 我页七项里只有「设置」是真页面，其余六项都是 Toast；朋友圈、服务这些还没有内容页。</w:t>
            </w:r>
          </w:p>
          <w:p w14:paraId="055637DD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2. 会话列表每次刷新都是整表重建：改一条消息也 notifyDataSetChanged，行多了会闪。ListView 时代不明显，换成 RecyclerView 就得用 DiffUtil。</w:t>
            </w:r>
          </w:p>
          <w:p w14:paraId="1AE4E003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3. 适配器每次 getView 都调一次 repository.getContact()，联系人多了会有性能问题，应该在 Repository 里做 id → Contact 的缓存。</w:t>
            </w:r>
          </w:p>
          <w:p w14:paraId="0FD41FD0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4. 头像没有内存/磁盘缓存，滚动时会重复 decode 图片（现在只有 10 条数据，看不出问题）。</w:t>
            </w:r>
          </w:p>
          <w:p w14:paraId="1ECB26C3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5. 底部图标是自己用 vector 画的路径，跟微信官方图标比，线条粗细和圆角还有差距。</w:t>
            </w:r>
          </w:p>
          <w:p w14:paraId="55D9E8E7">
            <w:pPr>
              <w:spacing w:before="60" w:after="60" w:line="320" w:lineRule="auto"/>
              <w:ind w:left="0" w:firstLine="0"/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（二）知识经验总结</w:t>
            </w:r>
          </w:p>
          <w:p w14:paraId="548DB1A0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1. 用 AI 生成三分页骨架很快，但它是按「能跑」写的，不是按「能验收」写的：默认给了 RecyclerView（实验要求是 ListView），Tab 名字也是 Tab1/Tab2。接受 AI 的结果之前得先把要求逐条对一遍，不然改起来比自己写还慢。</w:t>
            </w:r>
          </w:p>
          <w:p w14:paraId="0EA6A8E5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2. ListView 和 RecyclerView 的差别不只是新旧：ListView 的复用逻辑全压在 getView 里，写错了不报错，只会卡或者串数据；RecyclerView 把创建和绑定拆成两个方法，不容易写错。这次为了满足实验要求退回 ListView，反而把复用原理看明白了。</w:t>
            </w:r>
          </w:p>
          <w:p w14:paraId="5460BCBE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3. 版式需求要用数据表达，不要用 if 硬编码。EntryItem 里的 startGroup / showDivider 就是这么来的，加一项、调顺序都不用改适配器。</w:t>
            </w:r>
          </w:p>
          <w:p w14:paraId="01EFCC86">
            <w:pPr>
              <w:spacing w:before="0" w:after="40" w:line="300" w:lineRule="auto"/>
              <w:ind w:left="240" w:firstLine="0"/>
            </w:pPr>
            <w:r>
              <w:rPr>
                <w:rFonts w:ascii="宋体" w:hAnsi="宋体" w:eastAsia="宋体" w:cs="宋体"/>
                <w:sz w:val="24"/>
                <w:szCs w:val="24"/>
              </w:rPr>
              <w:t>4. 界面验收不能只靠肉眼。控件类型是把 uiautomator dump 出来查到 class="android.widget.ListView" 才确认的，Toast 也是先查窗口再截图；「看着像 ListView」在报告里站不住。</w:t>
            </w:r>
          </w:p>
          <w:p w14:paraId="57F351D3">
            <w:pPr>
              <w:spacing w:before="0" w:after="40" w:line="300" w:lineRule="auto"/>
              <w:ind w:left="0" w:firstLine="0"/>
            </w:pPr>
          </w:p>
        </w:tc>
      </w:tr>
    </w:tbl>
    <w:p w14:paraId="3D6697A9"/>
    <w:sectPr>
      <w:footerReference r:id="rId5" w:type="default"/>
      <w:pgSz w:w="11906" w:h="16838"/>
      <w:pgMar w:top="1440" w:right="1800" w:bottom="1440" w:left="1800" w:header="851" w:footer="107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DD09C">
    <w:pPr>
      <w:pStyle w:val="5"/>
    </w:pPr>
    <w:r>
      <w:tab/>
    </w:r>
    <w:r>
      <w:rPr>
        <w:rFonts w:hint="eastAsia"/>
        <w:lang w:val="en-US" w:eastAsia="zh-CN"/>
      </w:rPr>
      <w:tab/>
    </w:r>
    <w:r>
      <w:rPr>
        <w:rFonts w:hint="eastAsia"/>
      </w:rPr>
      <w:t>计算机科学与技术学院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3666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1CD18"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E1CD18"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  <w:r>
      <w:rPr>
        <w:rFonts w:hint="eastAsia"/>
        <w:lang w:val="en-US" w:eastAsia="zh-CN"/>
      </w:rPr>
      <w:tab/>
    </w:r>
    <w:r>
      <w:rPr>
        <w:rFonts w:hint="eastAsia"/>
      </w:rPr>
      <w:t>计算机科学与技术学院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FDFFB">
    <w:pPr>
      <w:pStyle w:val="6"/>
      <w:rPr>
        <w:rFonts w:hint="eastAsia" w:eastAsiaTheme="minorEastAsia"/>
        <w:lang w:eastAsia="zh-CN"/>
      </w:rPr>
    </w:pPr>
    <w:r>
      <w:rPr>
        <w:rFonts w:hint="eastAsia"/>
        <w:lang w:eastAsia="zh-CN"/>
      </w:rPr>
      <w:t>《</w:t>
    </w:r>
    <w:r>
      <w:rPr>
        <w:rFonts w:hint="eastAsia"/>
        <w:lang w:val="en-US" w:eastAsia="zh-CN"/>
      </w:rPr>
      <w:t>Android应用开发实践</w:t>
    </w:r>
    <w:r>
      <w:rPr>
        <w:rFonts w:hint="eastAsia"/>
      </w:rPr>
      <w:t>》</w:t>
    </w:r>
    <w:r>
      <w:rPr>
        <w:rFonts w:hint="eastAsia"/>
        <w:lang w:val="en-US" w:eastAsia="zh-CN"/>
      </w:rPr>
      <w:t xml:space="preserve">                                         2026-2027-1 </w:t>
    </w:r>
    <w:r>
      <w:rPr>
        <w:rFonts w:hint="eastAsia"/>
        <w:lang w:eastAsia="zh-CN"/>
      </w:rPr>
      <w:t>综合实验</w:t>
    </w:r>
    <w:r>
      <w:rPr>
        <w:rFonts w:hint="eastAsia"/>
        <w:lang w:val="en-US" w:eastAsia="zh-CN"/>
      </w:rPr>
      <w:t>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1OWQyOTcyOGU2ZmYwZjkwMDBhMzcyZDAxNmNjZGMifQ=="/>
  </w:docVars>
  <w:rsids>
    <w:rsidRoot w:val="04D43381"/>
    <w:rsid w:val="000E4635"/>
    <w:rsid w:val="00243658"/>
    <w:rsid w:val="0048639F"/>
    <w:rsid w:val="005430FE"/>
    <w:rsid w:val="00556A32"/>
    <w:rsid w:val="005E4E4F"/>
    <w:rsid w:val="00776E62"/>
    <w:rsid w:val="00AF203B"/>
    <w:rsid w:val="00D95FF7"/>
    <w:rsid w:val="00F74613"/>
    <w:rsid w:val="028B73DF"/>
    <w:rsid w:val="04D43381"/>
    <w:rsid w:val="0AF210B0"/>
    <w:rsid w:val="0F864E8A"/>
    <w:rsid w:val="130E42FF"/>
    <w:rsid w:val="152418F3"/>
    <w:rsid w:val="18B979B6"/>
    <w:rsid w:val="1BB04EE5"/>
    <w:rsid w:val="1BB137CB"/>
    <w:rsid w:val="1C3F1A14"/>
    <w:rsid w:val="33643846"/>
    <w:rsid w:val="36A6565A"/>
    <w:rsid w:val="37EB4BBD"/>
    <w:rsid w:val="3F152A3C"/>
    <w:rsid w:val="3F594932"/>
    <w:rsid w:val="41D12A9B"/>
    <w:rsid w:val="43266D72"/>
    <w:rsid w:val="469D6266"/>
    <w:rsid w:val="50EC04CE"/>
    <w:rsid w:val="5194140B"/>
    <w:rsid w:val="528648C0"/>
    <w:rsid w:val="5BDC3543"/>
    <w:rsid w:val="6F376BB9"/>
    <w:rsid w:val="72AE3C93"/>
    <w:rsid w:val="743D51B0"/>
    <w:rsid w:val="7729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  <w:rPr>
      <w:rFonts w:ascii="Times New Roman" w:hAnsi="Times New Roman"/>
      <w:sz w:val="21"/>
      <w:szCs w:val="20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5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XKD</Company>
  <Pages>13</Pages>
  <Words>1875</Words>
  <Characters>3159</Characters>
  <Lines>5</Lines>
  <Paragraphs>1</Paragraphs>
  <TotalTime>17</TotalTime>
  <ScaleCrop>false</ScaleCrop>
  <LinksUpToDate>false</LinksUpToDate>
  <CharactersWithSpaces>3546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2017-09-20T12:40:00Z</dcterms:created>
  <dc:creator>jsj</dc:creator>
  <cp:lastModifiedBy>巴徽</cp:lastModifiedBy>
  <dcterms:modified xsi:type="dcterms:W3CDTF">2026-10-21T12:06:12Z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RubyTemplateID" linkTarget="0">
    <vt:lpwstr>6</vt:lpwstr>
  </property>
  <property fmtid="{D5CDD505-2E9C-101B-9397-08002B2CF9AE}" pid="4" name="ICV">
    <vt:lpwstr>E89E2C9A95E24B0483F40FF7C2C3F8C5_13</vt:lpwstr>
  </property>
  <property fmtid="{D5CDD505-2E9C-101B-9397-08002B2CF9AE}" pid="5" name="KSOTemplateDocerSaveRecord">
    <vt:lpwstr>eyJoZGlkIjoiM2FmYjIzZjhkYTM0OTE4NDE4ZjQ4ZTk4MDg0NTAwZTQiLCJ1c2VySWQiOiIxNjIyODUwOTk0In0=</vt:lpwstr>
  </property>
</Properties>
</file>