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AI 医院药品进销存信息管理系统</w:t>
      </w:r>
    </w:p>
    <w:p>
      <w:pPr>
        <w:jc w:val="center"/>
      </w:pPr>
      <w:r>
        <w:rPr>
          <w:rFonts w:ascii="微软雅黑" w:hAnsi="微软雅黑" w:eastAsia="微软雅黑"/>
          <w:b/>
          <w:sz w:val="40"/>
        </w:rPr>
        <w:t>系统设计文档</w:t>
      </w:r>
    </w:p>
    <w:p/>
    <w:p/>
    <w:p/>
    <w:tbl>
      <w:tblPr>
        <w:tblStyle w:val="TableGrid"/>
        <w:tblW w:type="auto" w:w="0"/>
        <w:jc w:val="center"/>
        <w:tblLook w:firstColumn="1" w:firstRow="1" w:lastColumn="0" w:lastRow="0" w:noHBand="0" w:noVBand="1" w:val="04A0"/>
      </w:tblPr>
      <w:tblGrid>
        <w:gridCol w:w="4366"/>
        <w:gridCol w:w="4366"/>
      </w:tblGrid>
      <w:tr>
        <w:tc>
          <w:tcPr>
            <w:tcW w:type="dxa" w:w="1814"/>
            <w:shd w:val="clear" w:fill="DEEAF6"/>
          </w:tcPr>
          <w:p>
            <w:r>
              <w:t>文档名称</w:t>
            </w:r>
          </w:p>
        </w:tc>
        <w:tc>
          <w:tcPr>
            <w:tcW w:type="dxa" w:w="6236"/>
          </w:tcPr>
          <w:p>
            <w:r>
              <w:t>AI 医院药品进销存信息管理系统 系统设计文档</w:t>
            </w:r>
          </w:p>
        </w:tc>
      </w:tr>
      <w:tr>
        <w:tc>
          <w:tcPr>
            <w:tcW w:type="dxa" w:w="1814"/>
            <w:shd w:val="clear" w:fill="DEEAF6"/>
          </w:tcPr>
          <w:p>
            <w:r>
              <w:t>文档版本</w:t>
            </w:r>
          </w:p>
        </w:tc>
        <w:tc>
          <w:tcPr>
            <w:tcW w:type="dxa" w:w="6236"/>
          </w:tcPr>
          <w:p>
            <w:r>
              <w:t>V1.0</w:t>
            </w:r>
          </w:p>
        </w:tc>
      </w:tr>
      <w:tr>
        <w:tc>
          <w:tcPr>
            <w:tcW w:type="dxa" w:w="1814"/>
            <w:shd w:val="clear" w:fill="DEEAF6"/>
          </w:tcPr>
          <w:p>
            <w:r>
              <w:t>编写日期</w:t>
            </w:r>
          </w:p>
        </w:tc>
        <w:tc>
          <w:tcPr>
            <w:tcW w:type="dxa" w:w="6236"/>
          </w:tcPr>
          <w:p>
            <w:r>
              <w:t>2026-09-15</w:t>
            </w:r>
          </w:p>
        </w:tc>
      </w:tr>
      <w:tr>
        <w:tc>
          <w:tcPr>
            <w:tcW w:type="dxa" w:w="1814"/>
            <w:shd w:val="clear" w:fill="DEEAF6"/>
          </w:tcPr>
          <w:p>
            <w:r>
              <w:t>适用模块</w:t>
            </w:r>
          </w:p>
        </w:tc>
        <w:tc>
          <w:tcPr>
            <w:tcW w:type="dxa" w:w="6236"/>
          </w:tcPr>
          <w:p>
            <w:r>
              <w:t>基础资料模块（药品分类、药品信息、供应商信息）</w:t>
            </w:r>
          </w:p>
        </w:tc>
      </w:tr>
      <w:tr>
        <w:tc>
          <w:tcPr>
            <w:tcW w:type="dxa" w:w="1814"/>
            <w:shd w:val="clear" w:fill="DEEAF6"/>
          </w:tcPr>
          <w:p>
            <w:r/>
          </w:p>
        </w:tc>
        <w:tc>
          <w:tcPr>
            <w:tcW w:type="dxa" w:w="6236"/>
          </w:tcPr>
          <w:p>
            <w:r>
              <w:t>库存管理模块（库存盘点、库存预警、药品有效期、过期药品清理）</w:t>
            </w:r>
          </w:p>
        </w:tc>
      </w:tr>
      <w:tr>
        <w:tc>
          <w:tcPr>
            <w:tcW w:type="dxa" w:w="1814"/>
            <w:shd w:val="clear" w:fill="DEEAF6"/>
          </w:tcPr>
          <w:p>
            <w:r>
              <w:t>开发技术</w:t>
            </w:r>
          </w:p>
        </w:tc>
        <w:tc>
          <w:tcPr>
            <w:tcW w:type="dxa" w:w="6236"/>
          </w:tcPr>
          <w:p>
            <w:r>
              <w:t>若依前后端分离框架、Spring Boot、MyBatis、MySQL、Vue2 + Element UI</w:t>
            </w:r>
          </w:p>
        </w:tc>
      </w:tr>
    </w:tbl>
    <w:p>
      <w:r>
        <w:br w:type="page"/>
      </w:r>
    </w:p>
    <w:p>
      <w:pPr>
        <w:pStyle w:val="Heading1"/>
      </w:pPr>
      <w:r>
        <w:t>文档修订记录</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1134"/>
            <w:shd w:val="clear" w:fill="DEEAF6"/>
          </w:tcPr>
          <w:p>
            <w:pPr>
              <w:jc w:val="center"/>
            </w:pPr>
            <w:r/>
            <w:r>
              <w:rPr>
                <w:b/>
              </w:rPr>
              <w:t>版本</w:t>
            </w:r>
          </w:p>
        </w:tc>
        <w:tc>
          <w:tcPr>
            <w:tcW w:type="dxa" w:w="1701"/>
            <w:shd w:val="clear" w:fill="DEEAF6"/>
          </w:tcPr>
          <w:p>
            <w:pPr>
              <w:jc w:val="center"/>
            </w:pPr>
            <w:r/>
            <w:r>
              <w:rPr>
                <w:b/>
              </w:rPr>
              <w:t>修订日期</w:t>
            </w:r>
          </w:p>
        </w:tc>
        <w:tc>
          <w:tcPr>
            <w:tcW w:type="dxa" w:w="4535"/>
            <w:shd w:val="clear" w:fill="DEEAF6"/>
          </w:tcPr>
          <w:p>
            <w:pPr>
              <w:jc w:val="center"/>
            </w:pPr>
            <w:r/>
            <w:r>
              <w:rPr>
                <w:b/>
              </w:rPr>
              <w:t>修订说明</w:t>
            </w:r>
          </w:p>
        </w:tc>
        <w:tc>
          <w:tcPr>
            <w:tcW w:type="dxa" w:w="1701"/>
            <w:shd w:val="clear" w:fill="DEEAF6"/>
          </w:tcPr>
          <w:p>
            <w:pPr>
              <w:jc w:val="center"/>
            </w:pPr>
            <w:r/>
            <w:r>
              <w:rPr>
                <w:b/>
              </w:rPr>
              <w:t>编写人</w:t>
            </w:r>
          </w:p>
        </w:tc>
      </w:tr>
      <w:tr>
        <w:tc>
          <w:tcPr>
            <w:tcW w:type="dxa" w:w="1134"/>
          </w:tcPr>
          <w:p>
            <w:r>
              <w:t>V1.0</w:t>
            </w:r>
          </w:p>
        </w:tc>
        <w:tc>
          <w:tcPr>
            <w:tcW w:type="dxa" w:w="1701"/>
          </w:tcPr>
          <w:p>
            <w:r>
              <w:t>2026-09-15</w:t>
            </w:r>
          </w:p>
        </w:tc>
        <w:tc>
          <w:tcPr>
            <w:tcW w:type="dxa" w:w="4535"/>
          </w:tcPr>
          <w:p>
            <w:r>
              <w:t>初次编写，形成基础资料与库存管理模块的系统设计</w:t>
            </w:r>
          </w:p>
        </w:tc>
        <w:tc>
          <w:tcPr>
            <w:tcW w:type="dxa" w:w="1701"/>
          </w:tcPr>
          <w:p>
            <w:r>
              <w:t>基础资料与库存管理开发组</w:t>
            </w:r>
          </w:p>
        </w:tc>
      </w:tr>
    </w:tbl>
    <w:p/>
    <w:p>
      <w:pPr>
        <w:pStyle w:val="Heading1"/>
      </w:pPr>
      <w:r>
        <w:t>目录</w:t>
      </w:r>
    </w:p>
    <w:p>
      <w:r>
        <w:fldChar w:fldCharType="begin"/>
        <w:instrText xml:space="preserve">TOC \o "1-3" \h \z \u</w:instrText>
        <w:fldChar w:fldCharType="separate"/>
        <w:t>在 Word 中右键选择“更新域”后生成目录</w:t>
        <w:fldChar w:fldCharType="end"/>
      </w:r>
    </w:p>
    <w:p>
      <w:r>
        <w:br w:type="page"/>
      </w:r>
    </w:p>
    <w:p>
      <w:pPr>
        <w:pStyle w:val="Heading1"/>
      </w:pPr>
      <w:r>
        <w:t>1 文档说明</w:t>
      </w:r>
    </w:p>
    <w:p>
      <w:pPr>
        <w:pStyle w:val="Heading2"/>
      </w:pPr>
      <w:r>
        <w:t>1.1 编写目的</w:t>
      </w:r>
    </w:p>
    <w:p>
      <w:r>
        <w:t>本文档用于说明 AI 医院药品进销存信息管理系统中基础资料模块与库存管理模块的设计方案，包括功能模块设计、数据库设计、接口设计、核心业务规则以及与其他模块的对接方式，作为系统开发、联调、测试与后续维护的依据。</w:t>
      </w:r>
    </w:p>
    <w:p>
      <w:pPr>
        <w:pStyle w:val="Heading2"/>
      </w:pPr>
      <w:r>
        <w:t>1.2 适用范围</w:t>
      </w:r>
    </w:p>
    <w:p>
      <w:r>
        <w:t>本文档适用于药品基础资料维护、药品库存盘点、库存预警、药品有效期与过期药品清理等功能的设计与实现，同时覆盖库存数量的统一变更规则。系统采用若依前后端分离框架开发，后端按控制层、业务层、数据访问层分层设计，前端沿用若依前端工程规范。</w:t>
      </w:r>
    </w:p>
    <w:p>
      <w:pPr>
        <w:pStyle w:val="Heading1"/>
      </w:pPr>
      <w:r>
        <w:t>2 系统概述</w:t>
      </w:r>
    </w:p>
    <w:p>
      <w:pPr>
        <w:pStyle w:val="Heading2"/>
      </w:pPr>
      <w:r>
        <w:t>2.1 业务目标</w:t>
      </w:r>
    </w:p>
    <w:p>
      <w:r>
        <w:t>系统面向医院药房的药品进销存业务，目标是通过统一的基础资料与库存数据管理，实现药品信息规范维护、库存数量实时准确、库存不足与积压及时预警、有效期与过期药品全程可追溯，并为智能问答与数据看板提供稳定的数据来源。</w:t>
      </w:r>
    </w:p>
    <w:p>
      <w:pPr>
        <w:pStyle w:val="Heading2"/>
      </w:pPr>
      <w:r>
        <w:t>2.2 功能结构</w:t>
      </w:r>
    </w:p>
    <w:tbl>
      <w:tblPr>
        <w:tblStyle w:val="TableGrid"/>
        <w:tblW w:type="auto" w:w="0"/>
        <w:jc w:val="center"/>
        <w:tblLayout w:type="autofit"/>
        <w:tblLook w:firstColumn="1" w:firstRow="1" w:lastColumn="0" w:lastRow="0" w:noHBand="0" w:noVBand="1" w:val="04A0"/>
      </w:tblPr>
      <w:tblGrid>
        <w:gridCol w:w="4366"/>
        <w:gridCol w:w="4366"/>
      </w:tblGrid>
      <w:tr>
        <w:tc>
          <w:tcPr>
            <w:tcW w:type="dxa" w:w="1701"/>
            <w:shd w:val="clear" w:fill="DEEAF6"/>
          </w:tcPr>
          <w:p>
            <w:pPr>
              <w:jc w:val="center"/>
            </w:pPr>
            <w:r/>
            <w:r>
              <w:rPr>
                <w:b/>
              </w:rPr>
              <w:t>模块名称</w:t>
            </w:r>
          </w:p>
        </w:tc>
        <w:tc>
          <w:tcPr>
            <w:tcW w:type="dxa" w:w="6803"/>
            <w:shd w:val="clear" w:fill="DEEAF6"/>
          </w:tcPr>
          <w:p>
            <w:pPr>
              <w:jc w:val="center"/>
            </w:pPr>
            <w:r/>
            <w:r>
              <w:rPr>
                <w:b/>
              </w:rPr>
              <w:t>功能说明</w:t>
            </w:r>
          </w:p>
        </w:tc>
      </w:tr>
      <w:tr>
        <w:tc>
          <w:tcPr>
            <w:tcW w:type="dxa" w:w="1701"/>
          </w:tcPr>
          <w:p>
            <w:r>
              <w:t>基础资料</w:t>
            </w:r>
          </w:p>
        </w:tc>
        <w:tc>
          <w:tcPr>
            <w:tcW w:type="dxa" w:w="6803"/>
          </w:tcPr>
          <w:p>
            <w:r>
              <w:t>药品分类、药品信息、供应商信息的维护与查询，为其他业务模块提供统一的数据来源</w:t>
            </w:r>
          </w:p>
        </w:tc>
      </w:tr>
      <w:tr>
        <w:tc>
          <w:tcPr>
            <w:tcW w:type="dxa" w:w="1701"/>
          </w:tcPr>
          <w:p>
            <w:r>
              <w:t>库存管理</w:t>
            </w:r>
          </w:p>
        </w:tc>
        <w:tc>
          <w:tcPr>
            <w:tcW w:type="dxa" w:w="6803"/>
          </w:tcPr>
          <w:p>
            <w:r>
              <w:t>库存盘点、库存预警、药品有效期管理、过期药品清理，实现库存数量与有效期的闭环管理</w:t>
            </w:r>
          </w:p>
        </w:tc>
      </w:tr>
      <w:tr>
        <w:tc>
          <w:tcPr>
            <w:tcW w:type="dxa" w:w="1701"/>
          </w:tcPr>
          <w:p>
            <w:r>
              <w:t>库存变更服务</w:t>
            </w:r>
          </w:p>
        </w:tc>
        <w:tc>
          <w:tcPr>
            <w:tcW w:type="dxa" w:w="6803"/>
          </w:tcPr>
          <w:p>
            <w:r>
              <w:t>提供库存数量变更与库存流水登记的统一入口，保障库存数据一致性</w:t>
            </w:r>
          </w:p>
        </w:tc>
      </w:tr>
    </w:tbl>
    <w:p/>
    <w:p>
      <w:pPr>
        <w:pStyle w:val="Heading2"/>
      </w:pPr>
      <w:r>
        <w:t>2.3 技术架构</w:t>
      </w:r>
    </w:p>
    <w:p>
      <w:pPr>
        <w:pStyle w:val="ListBullet"/>
      </w:pPr>
      <w:r>
        <w:t>开发框架：若依前后端分离版（RuoYi-Vue），后端 Spring Boot + MyBatis，前端 Vue2 + Element UI。</w:t>
      </w:r>
    </w:p>
    <w:p>
      <w:pPr>
        <w:pStyle w:val="ListBullet"/>
      </w:pPr>
      <w:r>
        <w:t>数据库：MySQL 8.0，字符集 utf8mb4，表名与字段名统一使用小写加下划线命名。</w:t>
      </w:r>
    </w:p>
    <w:p>
      <w:pPr>
        <w:pStyle w:val="ListBullet"/>
      </w:pPr>
      <w:r>
        <w:t>权限控制：基于若依的菜单与按钮权限体系，接口通过权限标识进行控制。</w:t>
      </w:r>
    </w:p>
    <w:p>
      <w:pPr>
        <w:pStyle w:val="ListBullet"/>
      </w:pPr>
      <w:r>
        <w:t>接口风格：RESTful 风格，列表接口统一支持分页参数，返回结构遵循若依规范。</w:t>
      </w:r>
    </w:p>
    <w:p>
      <w:pPr>
        <w:pStyle w:val="Heading1"/>
      </w:pPr>
      <w:r>
        <w:t>3 功能模块设计</w:t>
      </w:r>
    </w:p>
    <w:p>
      <w:pPr>
        <w:pStyle w:val="Heading2"/>
      </w:pPr>
      <w:r>
        <w:t>3.1 药品分类管理</w:t>
      </w:r>
    </w:p>
    <w:p>
      <w:pPr>
        <w:pStyle w:val="Heading3"/>
      </w:pPr>
      <w:r>
        <w:t>功能说明</w:t>
      </w:r>
    </w:p>
    <w:p>
      <w:pPr>
        <w:pStyle w:val="ListBullet"/>
      </w:pPr>
      <w:r>
        <w:t>以树形结构维护药品分类，支持处方药、非处方药、中成药、其他四种药品类型。</w:t>
      </w:r>
    </w:p>
    <w:p>
      <w:pPr>
        <w:pStyle w:val="ListBullet"/>
      </w:pPr>
      <w:r>
        <w:t>支持任意层级分类，新增子分类时按上级分类自动拼接祖级列表。</w:t>
      </w:r>
    </w:p>
    <w:p>
      <w:pPr>
        <w:pStyle w:val="ListBullet"/>
      </w:pPr>
      <w:r>
        <w:t>支持分类状态维护，分类停用后不允许新增其子分类。</w:t>
      </w:r>
    </w:p>
    <w:p>
      <w:pPr>
        <w:pStyle w:val="ListBullet"/>
      </w:pPr>
      <w:r>
        <w:t>分类下存在子分类或已关联药品时不允许删除，避免产生无效数据。</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med_category</w:t>
            </w:r>
          </w:p>
        </w:tc>
        <w:tc>
          <w:tcPr>
            <w:tcW w:type="dxa" w:w="5669"/>
          </w:tcPr>
          <w:p>
            <w:r>
              <w:t>药品分类管理对应的数据表</w:t>
            </w:r>
          </w:p>
        </w:tc>
      </w:tr>
    </w:tbl>
    <w:p/>
    <w:p>
      <w:pPr>
        <w:pStyle w:val="Heading3"/>
      </w:pPr>
      <w:r>
        <w:t>业务规则</w:t>
      </w:r>
    </w:p>
    <w:p>
      <w:pPr>
        <w:pStyle w:val="ListBullet"/>
      </w:pPr>
      <w:r>
        <w:t>上级分类停用校验：父分类已停用时不允许新增子分类。</w:t>
      </w:r>
    </w:p>
    <w:p>
      <w:pPr>
        <w:pStyle w:val="ListBullet"/>
      </w:pPr>
      <w:r>
        <w:t>删除校验：存在子分类或分类下已关联药品时给出明确提示。</w:t>
      </w:r>
    </w:p>
    <w:p>
      <w:pPr>
        <w:pStyle w:val="ListBullet"/>
      </w:pPr>
      <w:r>
        <w:t>级联维护：调整上级分类后自动同步子分类的祖级列表。</w:t>
      </w:r>
    </w:p>
    <w:p>
      <w:pPr>
        <w:pStyle w:val="Heading2"/>
      </w:pPr>
      <w:r>
        <w:t>3.2 药品信息管理</w:t>
      </w:r>
    </w:p>
    <w:p>
      <w:pPr>
        <w:pStyle w:val="Heading3"/>
      </w:pPr>
      <w:r>
        <w:t>功能说明</w:t>
      </w:r>
    </w:p>
    <w:p>
      <w:pPr>
        <w:pStyle w:val="ListBullet"/>
      </w:pPr>
      <w:r>
        <w:t>维护药品编码、通用名、商品名、药品分类、默认供应商、规格、剂型、计量单位。</w:t>
      </w:r>
    </w:p>
    <w:p>
      <w:pPr>
        <w:pStyle w:val="ListBullet"/>
      </w:pPr>
      <w:r>
        <w:t>维护生产厂家、批准文号、存储条件、参考进价与零售价。</w:t>
      </w:r>
    </w:p>
    <w:p>
      <w:pPr>
        <w:pStyle w:val="ListBullet"/>
      </w:pPr>
      <w:r>
        <w:t>维护库存下限、库存上限与临期预警天数，作为库存预警与效期管理的规则来源。</w:t>
      </w:r>
    </w:p>
    <w:p>
      <w:pPr>
        <w:pStyle w:val="ListBullet"/>
      </w:pPr>
      <w:r>
        <w:t>列表同时展示当前库存数量，低于下限或高于上限时以不同颜色提示。</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med_info</w:t>
            </w:r>
          </w:p>
        </w:tc>
        <w:tc>
          <w:tcPr>
            <w:tcW w:type="dxa" w:w="5669"/>
          </w:tcPr>
          <w:p>
            <w:r>
              <w:t>药品信息管理对应的数据表</w:t>
            </w:r>
          </w:p>
        </w:tc>
      </w:tr>
    </w:tbl>
    <w:p/>
    <w:p>
      <w:pPr>
        <w:pStyle w:val="Heading3"/>
      </w:pPr>
      <w:r>
        <w:t>业务规则</w:t>
      </w:r>
    </w:p>
    <w:p>
      <w:pPr>
        <w:pStyle w:val="ListBullet"/>
      </w:pPr>
      <w:r>
        <w:t>编码唯一性校验：药品编码不允许重复。</w:t>
      </w:r>
    </w:p>
    <w:p>
      <w:pPr>
        <w:pStyle w:val="ListBullet"/>
      </w:pPr>
      <w:r>
        <w:t>阈值合法性校验：库存下限不得大于库存上限，两者均为必填项。</w:t>
      </w:r>
    </w:p>
    <w:p>
      <w:pPr>
        <w:pStyle w:val="ListBullet"/>
      </w:pPr>
      <w:r>
        <w:t>联动展示：列表关联分类名称、供应商名称与库存数量，便于快速判断库存状态。</w:t>
      </w:r>
    </w:p>
    <w:p>
      <w:pPr>
        <w:pStyle w:val="Heading2"/>
      </w:pPr>
      <w:r>
        <w:t>3.3 供应商信息管理</w:t>
      </w:r>
    </w:p>
    <w:p>
      <w:pPr>
        <w:pStyle w:val="Heading3"/>
      </w:pPr>
      <w:r>
        <w:t>功能说明</w:t>
      </w:r>
    </w:p>
    <w:p>
      <w:pPr>
        <w:pStyle w:val="ListBullet"/>
      </w:pPr>
      <w:r>
        <w:t>维护供应商编码、名称、联系人、联系电话与地址。</w:t>
      </w:r>
    </w:p>
    <w:p>
      <w:pPr>
        <w:pStyle w:val="ListBullet"/>
      </w:pPr>
      <w:r>
        <w:t>维护经营许可证号与许可证有效期，自动标识资质状态（有效、临近到期、过期）。</w:t>
      </w:r>
    </w:p>
    <w:p>
      <w:pPr>
        <w:pStyle w:val="ListBullet"/>
      </w:pPr>
      <w:r>
        <w:t>维护信用等级与合作状态，为采购与补货决策提供参考。</w:t>
      </w:r>
    </w:p>
    <w:p>
      <w:pPr>
        <w:pStyle w:val="ListBullet"/>
      </w:pPr>
      <w:r>
        <w:t>支持按供应商名称、联系人、资质状态、合作状态组合查询。</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med_supplier</w:t>
            </w:r>
          </w:p>
        </w:tc>
        <w:tc>
          <w:tcPr>
            <w:tcW w:type="dxa" w:w="5669"/>
          </w:tcPr>
          <w:p>
            <w:r>
              <w:t>供应商信息管理对应的数据表</w:t>
            </w:r>
          </w:p>
        </w:tc>
      </w:tr>
    </w:tbl>
    <w:p/>
    <w:p>
      <w:pPr>
        <w:pStyle w:val="Heading3"/>
      </w:pPr>
      <w:r>
        <w:t>业务规则</w:t>
      </w:r>
    </w:p>
    <w:p>
      <w:pPr>
        <w:pStyle w:val="ListBullet"/>
      </w:pPr>
      <w:r>
        <w:t>编码唯一性校验：供应商编码不允许重复。</w:t>
      </w:r>
    </w:p>
    <w:p>
      <w:pPr>
        <w:pStyle w:val="ListBullet"/>
      </w:pPr>
      <w:r>
        <w:t>资质提示：许可证临近到期或已过期时以标签形式在列表中提示，便于及时更换证件。</w:t>
      </w:r>
    </w:p>
    <w:p>
      <w:pPr>
        <w:pStyle w:val="Heading2"/>
      </w:pPr>
      <w:r>
        <w:t>3.4 库存盘点管理</w:t>
      </w:r>
    </w:p>
    <w:p>
      <w:pPr>
        <w:pStyle w:val="Heading3"/>
      </w:pPr>
      <w:r>
        <w:t>功能说明</w:t>
      </w:r>
    </w:p>
    <w:p>
      <w:pPr>
        <w:pStyle w:val="ListBullet"/>
      </w:pPr>
      <w:r>
        <w:t>按盘点单管理盘点业务，记录盘点单号、盘点名称、盘点类型、盘点状态与盘点日期。</w:t>
      </w:r>
    </w:p>
    <w:p>
      <w:pPr>
        <w:pStyle w:val="ListBullet"/>
      </w:pPr>
      <w:r>
        <w:t>盘点单可自动带出批次库存明细，作为账面数量。</w:t>
      </w:r>
    </w:p>
    <w:p>
      <w:pPr>
        <w:pStyle w:val="ListBullet"/>
      </w:pPr>
      <w:r>
        <w:t>明细记录账面数量、实盘数量、盈亏数量、盈亏类型与盈亏原因。</w:t>
      </w:r>
    </w:p>
    <w:p>
      <w:pPr>
        <w:pStyle w:val="ListBullet"/>
      </w:pPr>
      <w:r>
        <w:t>盘点审核后按盈亏数量调整库存并生成盘点调整流水。</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med_stock_check、med_stock_check_item</w:t>
            </w:r>
          </w:p>
        </w:tc>
        <w:tc>
          <w:tcPr>
            <w:tcW w:type="dxa" w:w="5669"/>
          </w:tcPr>
          <w:p>
            <w:r>
              <w:t>库存盘点管理对应的数据表</w:t>
            </w:r>
          </w:p>
        </w:tc>
      </w:tr>
    </w:tbl>
    <w:p/>
    <w:p>
      <w:pPr>
        <w:pStyle w:val="Heading3"/>
      </w:pPr>
      <w:r>
        <w:t>业务规则</w:t>
      </w:r>
    </w:p>
    <w:p>
      <w:pPr>
        <w:pStyle w:val="ListBullet"/>
      </w:pPr>
      <w:r>
        <w:t>账实计算：盈亏数量 = 实盘数量 − 账面数量，盘盈记 1、盘亏记 2、无差异记 0。</w:t>
      </w:r>
    </w:p>
    <w:p>
      <w:pPr>
        <w:pStyle w:val="ListBullet"/>
      </w:pPr>
      <w:r>
        <w:t>审核规则：已审核的盘点单不允许修改与删除，未审核的盘点单不允许重复审核。</w:t>
      </w:r>
    </w:p>
    <w:p>
      <w:pPr>
        <w:pStyle w:val="ListBullet"/>
      </w:pPr>
      <w:r>
        <w:t>库存调整：审核时逐条调用统一库存变更服务，保证库存数量与流水同时生效。</w:t>
      </w:r>
    </w:p>
    <w:p>
      <w:pPr>
        <w:pStyle w:val="Heading2"/>
      </w:pPr>
      <w:r>
        <w:t>3.5 库存预警管理</w:t>
      </w:r>
    </w:p>
    <w:p>
      <w:pPr>
        <w:pStyle w:val="Heading3"/>
      </w:pPr>
      <w:r>
        <w:t>功能说明</w:t>
      </w:r>
    </w:p>
    <w:p>
      <w:pPr>
        <w:pStyle w:val="ListBullet"/>
      </w:pPr>
      <w:r>
        <w:t>预警类型包括库存不足、库存积压、近效期、已过期四类，级别分为提示、警告、严重。</w:t>
      </w:r>
    </w:p>
    <w:p>
      <w:pPr>
        <w:pStyle w:val="ListBullet"/>
      </w:pPr>
      <w:r>
        <w:t>支持扫描生成预警，扫描依据药品库存上下限与批次有效期自动计算。</w:t>
      </w:r>
    </w:p>
    <w:p>
      <w:pPr>
        <w:pStyle w:val="ListBullet"/>
      </w:pPr>
      <w:r>
        <w:t>支持单条处理与批量处理、批量忽略，并记录处理人、处理时间与处理说明。</w:t>
      </w:r>
    </w:p>
    <w:p>
      <w:pPr>
        <w:pStyle w:val="ListBullet"/>
      </w:pPr>
      <w:r>
        <w:t>提供预警统计接口，返回未处理预警总数与各类别预警数量。</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med_stock_warn</w:t>
            </w:r>
          </w:p>
        </w:tc>
        <w:tc>
          <w:tcPr>
            <w:tcW w:type="dxa" w:w="5669"/>
          </w:tcPr>
          <w:p>
            <w:r>
              <w:t>库存预警管理对应的数据表</w:t>
            </w:r>
          </w:p>
        </w:tc>
      </w:tr>
    </w:tbl>
    <w:p/>
    <w:p>
      <w:pPr>
        <w:pStyle w:val="Heading3"/>
      </w:pPr>
      <w:r>
        <w:t>业务规则</w:t>
      </w:r>
    </w:p>
    <w:p>
      <w:pPr>
        <w:pStyle w:val="ListBullet"/>
      </w:pPr>
      <w:r>
        <w:t>判定规则：库存数量低于下限记库存不足，高于上限记库存积压。</w:t>
      </w:r>
    </w:p>
    <w:p>
      <w:pPr>
        <w:pStyle w:val="ListBullet"/>
      </w:pPr>
      <w:r>
        <w:t>效期规则：批次有效期进入药品设定的临期天数范围记近效期，已超过有效期记已过期。</w:t>
      </w:r>
    </w:p>
    <w:p>
      <w:pPr>
        <w:pStyle w:val="ListBullet"/>
      </w:pPr>
      <w:r>
        <w:t>去重规则：同一药品、同一批次、同一预警类型在未处理状态下不重复生成预警。</w:t>
      </w:r>
    </w:p>
    <w:p>
      <w:pPr>
        <w:pStyle w:val="Heading2"/>
      </w:pPr>
      <w:r>
        <w:t>3.6 药品有效期管理</w:t>
      </w:r>
    </w:p>
    <w:p>
      <w:pPr>
        <w:pStyle w:val="Heading3"/>
      </w:pPr>
      <w:r>
        <w:t>功能说明</w:t>
      </w:r>
    </w:p>
    <w:p>
      <w:pPr>
        <w:pStyle w:val="ListBullet"/>
      </w:pPr>
      <w:r>
        <w:t>按批次管理生产批号、生产日期、有效期至、批次入库数量与批次剩余数量。</w:t>
      </w:r>
    </w:p>
    <w:p>
      <w:pPr>
        <w:pStyle w:val="ListBullet"/>
      </w:pPr>
      <w:r>
        <w:t>支持按批号、药品、批次状态、是否过期、有效期区间组合查询。</w:t>
      </w:r>
    </w:p>
    <w:p>
      <w:pPr>
        <w:pStyle w:val="ListBullet"/>
      </w:pPr>
      <w:r>
        <w:t>提供效期状态刷新功能，按药品的临期预警天数重新判定批次状态。</w:t>
      </w:r>
    </w:p>
    <w:p>
      <w:pPr>
        <w:pStyle w:val="ListBullet"/>
      </w:pPr>
      <w:r>
        <w:t>提供临期与过期药品统计接口，返回批次数量与涉及数量。</w:t>
      </w:r>
    </w:p>
    <w:p>
      <w:pPr>
        <w:pStyle w:val="ListBullet"/>
      </w:pPr>
      <w:r>
        <w:t>页面只做查询与效期维护，可修正生产日期、有效期、供应商与备注，不提供新增、修改、删除批次数量的入口。</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med_stock_batch</w:t>
            </w:r>
          </w:p>
        </w:tc>
        <w:tc>
          <w:tcPr>
            <w:tcW w:type="dxa" w:w="5669"/>
          </w:tcPr>
          <w:p>
            <w:r>
              <w:t>药品有效期管理对应的数据表</w:t>
            </w:r>
          </w:p>
        </w:tc>
      </w:tr>
    </w:tbl>
    <w:p/>
    <w:p>
      <w:pPr>
        <w:pStyle w:val="Heading3"/>
      </w:pPr>
      <w:r>
        <w:t>业务规则</w:t>
      </w:r>
    </w:p>
    <w:p>
      <w:pPr>
        <w:pStyle w:val="ListBullet"/>
      </w:pPr>
      <w:r>
        <w:t>批次状态规则：剩余数量为 0 记已清理，已过有效期记过期，进入临期范围记临期，其余记正常。</w:t>
      </w:r>
    </w:p>
    <w:p>
      <w:pPr>
        <w:pStyle w:val="ListBullet"/>
      </w:pPr>
      <w:r>
        <w:t>数据校验：有效期不得为空且不得早于生产日期。</w:t>
      </w:r>
    </w:p>
    <w:p>
      <w:pPr>
        <w:pStyle w:val="ListBullet"/>
      </w:pPr>
      <w:r>
        <w:t>数量约束：批次数量属于库存数据，只能由入库、出库、盘点、过期清理等业务变更，避免绕过库存变更入口改数量。</w:t>
      </w:r>
    </w:p>
    <w:p>
      <w:pPr>
        <w:pStyle w:val="ListBullet"/>
      </w:pPr>
      <w:r>
        <w:t>数据修正：库存总量与批次之和不一致时，使用库存总量重算功能按批次剩余数量之和修正库存总量并写入流水。</w:t>
      </w:r>
    </w:p>
    <w:p>
      <w:pPr>
        <w:pStyle w:val="Heading2"/>
      </w:pPr>
      <w:r>
        <w:t>3.7 过期药品清理管理</w:t>
      </w:r>
    </w:p>
    <w:p>
      <w:pPr>
        <w:pStyle w:val="Heading3"/>
      </w:pPr>
      <w:r>
        <w:t>功能说明</w:t>
      </w:r>
    </w:p>
    <w:p>
      <w:pPr>
        <w:pStyle w:val="ListBullet"/>
      </w:pPr>
      <w:r>
        <w:t>记录清理单号、药品、批次、有效期、清理数量与清理方式（退货、销毁、报损）。</w:t>
      </w:r>
    </w:p>
    <w:p>
      <w:pPr>
        <w:pStyle w:val="ListBullet"/>
      </w:pPr>
      <w:r>
        <w:t>支持清理申请、确认与驳回三类流程操作，记录申请人与确认人信息。</w:t>
      </w:r>
    </w:p>
    <w:p>
      <w:pPr>
        <w:pStyle w:val="ListBullet"/>
      </w:pPr>
      <w:r>
        <w:t>确认清理时扣减库存与批次剩余数量，并生成过期清理流水。</w:t>
      </w:r>
    </w:p>
    <w:p>
      <w:pPr>
        <w:pStyle w:val="ListBullet"/>
      </w:pPr>
      <w:r>
        <w:t>支持按清理单号、药品、批号、清理方式与清理状态查询。</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med_expired_clean</w:t>
            </w:r>
          </w:p>
        </w:tc>
        <w:tc>
          <w:tcPr>
            <w:tcW w:type="dxa" w:w="5669"/>
          </w:tcPr>
          <w:p>
            <w:r>
              <w:t>过期药品清理管理对应的数据表</w:t>
            </w:r>
          </w:p>
        </w:tc>
      </w:tr>
    </w:tbl>
    <w:p/>
    <w:p>
      <w:pPr>
        <w:pStyle w:val="Heading3"/>
      </w:pPr>
      <w:r>
        <w:t>业务规则</w:t>
      </w:r>
    </w:p>
    <w:p>
      <w:pPr>
        <w:pStyle w:val="ListBullet"/>
      </w:pPr>
      <w:r>
        <w:t>数量校验：清理数量必须大于 0 且不得超过批次剩余数量。</w:t>
      </w:r>
    </w:p>
    <w:p>
      <w:pPr>
        <w:pStyle w:val="ListBullet"/>
      </w:pPr>
      <w:r>
        <w:t>状态校验：非报损方式要求批次已过期，已确认或已驳回的记录不允许修改。</w:t>
      </w:r>
    </w:p>
    <w:p>
      <w:pPr>
        <w:pStyle w:val="ListBullet"/>
      </w:pPr>
      <w:r>
        <w:t>删除约束：已确认的清理记录已产生库存流水，不允许删除。</w:t>
      </w:r>
    </w:p>
    <w:p>
      <w:pPr>
        <w:pStyle w:val="Heading2"/>
      </w:pPr>
      <w:r>
        <w:t>3.8 库存变更服务</w:t>
      </w:r>
    </w:p>
    <w:p>
      <w:pPr>
        <w:pStyle w:val="Heading3"/>
      </w:pPr>
      <w:r>
        <w:t>功能说明</w:t>
      </w:r>
    </w:p>
    <w:p>
      <w:pPr>
        <w:pStyle w:val="ListBullet"/>
      </w:pPr>
      <w:r>
        <w:t>提供库存数量查询与库存变更方法，库存变更方法为所有库存变动业务的统一入口。</w:t>
      </w:r>
    </w:p>
    <w:p>
      <w:pPr>
        <w:pStyle w:val="ListBullet"/>
      </w:pPr>
      <w:r>
        <w:t>库存变更时在同一事务中更新库存数量并写入库存流水。</w:t>
      </w:r>
    </w:p>
    <w:p>
      <w:pPr>
        <w:pStyle w:val="ListBullet"/>
      </w:pPr>
      <w:r>
        <w:t>库存流水记录业务类型、变动数量、变动前后数量、业务单号、操作人与操作时间。</w:t>
      </w:r>
    </w:p>
    <w:p>
      <w:pPr>
        <w:pStyle w:val="ListBullet"/>
      </w:pPr>
      <w:r>
        <w:t>支持按药品、业务类型、业务单号与时间范围查询库存流水。</w:t>
      </w:r>
    </w:p>
    <w:tbl>
      <w:tblPr>
        <w:tblStyle w:val="TableGrid"/>
        <w:tblW w:type="auto" w:w="0"/>
        <w:jc w:val="center"/>
        <w:tblLayout w:type="autofit"/>
        <w:tblLook w:firstColumn="1" w:firstRow="1" w:lastColumn="0" w:lastRow="0" w:noHBand="0" w:noVBand="1" w:val="04A0"/>
      </w:tblPr>
      <w:tblGrid>
        <w:gridCol w:w="4366"/>
        <w:gridCol w:w="4366"/>
      </w:tblGrid>
      <w:tr>
        <w:tc>
          <w:tcPr>
            <w:tcW w:type="dxa" w:w="2835"/>
            <w:shd w:val="clear" w:fill="DEEAF6"/>
          </w:tcPr>
          <w:p>
            <w:pPr>
              <w:jc w:val="center"/>
            </w:pPr>
            <w:r/>
            <w:r>
              <w:rPr>
                <w:b/>
              </w:rPr>
              <w:t>数据表</w:t>
            </w:r>
          </w:p>
        </w:tc>
        <w:tc>
          <w:tcPr>
            <w:tcW w:type="dxa" w:w="5669"/>
            <w:shd w:val="clear" w:fill="DEEAF6"/>
          </w:tcPr>
          <w:p>
            <w:pPr>
              <w:jc w:val="center"/>
            </w:pPr>
            <w:r/>
            <w:r>
              <w:rPr>
                <w:b/>
              </w:rPr>
              <w:t>说明</w:t>
            </w:r>
          </w:p>
        </w:tc>
      </w:tr>
      <w:tr>
        <w:tc>
          <w:tcPr>
            <w:tcW w:type="dxa" w:w="2835"/>
          </w:tcPr>
          <w:p>
            <w:r>
              <w:t>med_stock、med_stock_flow</w:t>
            </w:r>
          </w:p>
        </w:tc>
        <w:tc>
          <w:tcPr>
            <w:tcW w:type="dxa" w:w="5669"/>
          </w:tcPr>
          <w:p>
            <w:r>
              <w:t>库存变更服务对应的数据表</w:t>
            </w:r>
          </w:p>
        </w:tc>
      </w:tr>
    </w:tbl>
    <w:p/>
    <w:p>
      <w:pPr>
        <w:pStyle w:val="Heading3"/>
      </w:pPr>
      <w:r>
        <w:t>业务规则</w:t>
      </w:r>
    </w:p>
    <w:p>
      <w:pPr>
        <w:pStyle w:val="ListBullet"/>
      </w:pPr>
      <w:r>
        <w:t>并发控制：变更库存前对库存记录加行锁，避免并发修改导致数量错误。</w:t>
      </w:r>
    </w:p>
    <w:p>
      <w:pPr>
        <w:pStyle w:val="ListBullet"/>
      </w:pPr>
      <w:r>
        <w:t>数量校验：扣减后库存数量不得小于 0。</w:t>
      </w:r>
    </w:p>
    <w:p>
      <w:pPr>
        <w:pStyle w:val="ListBullet"/>
      </w:pPr>
      <w:r>
        <w:t>业务类型：1 入库、2 出库、3 退库、4 盘点调整、5 过期清理，正数为增加、负数为减少。</w:t>
      </w:r>
    </w:p>
    <w:p>
      <w:pPr>
        <w:pStyle w:val="ListBullet"/>
      </w:pPr>
      <w:r>
        <w:t>数量来源：库存总量与批次数量统一由本服务变更，批次数量不提供其他修改入口，并提供按批次重算库存总量的修正方法。</w:t>
      </w:r>
    </w:p>
    <w:p>
      <w:pPr>
        <w:pStyle w:val="Heading1"/>
      </w:pPr>
      <w:r>
        <w:t>4 数据库设计</w:t>
      </w:r>
    </w:p>
    <w:p>
      <w:pPr>
        <w:pStyle w:val="Heading2"/>
      </w:pPr>
      <w:r>
        <w:t>4.1 表结构清单</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850"/>
            <w:shd w:val="clear" w:fill="DEEAF6"/>
          </w:tcPr>
          <w:p>
            <w:pPr>
              <w:jc w:val="center"/>
            </w:pPr>
            <w:r/>
            <w:r>
              <w:rPr>
                <w:b/>
              </w:rPr>
              <w:t>序号</w:t>
            </w:r>
          </w:p>
        </w:tc>
        <w:tc>
          <w:tcPr>
            <w:tcW w:type="dxa" w:w="2835"/>
            <w:shd w:val="clear" w:fill="DEEAF6"/>
          </w:tcPr>
          <w:p>
            <w:pPr>
              <w:jc w:val="center"/>
            </w:pPr>
            <w:r/>
            <w:r>
              <w:rPr>
                <w:b/>
              </w:rPr>
              <w:t>表名</w:t>
            </w:r>
          </w:p>
        </w:tc>
        <w:tc>
          <w:tcPr>
            <w:tcW w:type="dxa" w:w="2268"/>
            <w:shd w:val="clear" w:fill="DEEAF6"/>
          </w:tcPr>
          <w:p>
            <w:pPr>
              <w:jc w:val="center"/>
            </w:pPr>
            <w:r/>
            <w:r>
              <w:rPr>
                <w:b/>
              </w:rPr>
              <w:t>中文名称</w:t>
            </w:r>
          </w:p>
        </w:tc>
        <w:tc>
          <w:tcPr>
            <w:tcW w:type="dxa" w:w="2835"/>
            <w:shd w:val="clear" w:fill="DEEAF6"/>
          </w:tcPr>
          <w:p>
            <w:pPr>
              <w:jc w:val="center"/>
            </w:pPr>
            <w:r/>
            <w:r>
              <w:rPr>
                <w:b/>
              </w:rPr>
              <w:t>写入方</w:t>
            </w:r>
          </w:p>
        </w:tc>
      </w:tr>
      <w:tr>
        <w:tc>
          <w:tcPr>
            <w:tcW w:type="dxa" w:w="850"/>
          </w:tcPr>
          <w:p>
            <w:r>
              <w:t>1</w:t>
            </w:r>
          </w:p>
        </w:tc>
        <w:tc>
          <w:tcPr>
            <w:tcW w:type="dxa" w:w="2835"/>
          </w:tcPr>
          <w:p>
            <w:r>
              <w:t>med_category</w:t>
            </w:r>
          </w:p>
        </w:tc>
        <w:tc>
          <w:tcPr>
            <w:tcW w:type="dxa" w:w="2268"/>
          </w:tcPr>
          <w:p>
            <w:r>
              <w:t>药品分类表</w:t>
            </w:r>
          </w:p>
        </w:tc>
        <w:tc>
          <w:tcPr>
            <w:tcW w:type="dxa" w:w="2835"/>
          </w:tcPr>
          <w:p>
            <w:r>
              <w:t>基础资料模块</w:t>
            </w:r>
          </w:p>
        </w:tc>
      </w:tr>
      <w:tr>
        <w:tc>
          <w:tcPr>
            <w:tcW w:type="dxa" w:w="850"/>
          </w:tcPr>
          <w:p>
            <w:r>
              <w:t>2</w:t>
            </w:r>
          </w:p>
        </w:tc>
        <w:tc>
          <w:tcPr>
            <w:tcW w:type="dxa" w:w="2835"/>
          </w:tcPr>
          <w:p>
            <w:r>
              <w:t>med_supplier</w:t>
            </w:r>
          </w:p>
        </w:tc>
        <w:tc>
          <w:tcPr>
            <w:tcW w:type="dxa" w:w="2268"/>
          </w:tcPr>
          <w:p>
            <w:r>
              <w:t>供应商信息表</w:t>
            </w:r>
          </w:p>
        </w:tc>
        <w:tc>
          <w:tcPr>
            <w:tcW w:type="dxa" w:w="2835"/>
          </w:tcPr>
          <w:p>
            <w:r>
              <w:t>基础资料模块</w:t>
            </w:r>
          </w:p>
        </w:tc>
      </w:tr>
      <w:tr>
        <w:tc>
          <w:tcPr>
            <w:tcW w:type="dxa" w:w="850"/>
          </w:tcPr>
          <w:p>
            <w:r>
              <w:t>3</w:t>
            </w:r>
          </w:p>
        </w:tc>
        <w:tc>
          <w:tcPr>
            <w:tcW w:type="dxa" w:w="2835"/>
          </w:tcPr>
          <w:p>
            <w:r>
              <w:t>med_info</w:t>
            </w:r>
          </w:p>
        </w:tc>
        <w:tc>
          <w:tcPr>
            <w:tcW w:type="dxa" w:w="2268"/>
          </w:tcPr>
          <w:p>
            <w:r>
              <w:t>药品信息表</w:t>
            </w:r>
          </w:p>
        </w:tc>
        <w:tc>
          <w:tcPr>
            <w:tcW w:type="dxa" w:w="2835"/>
          </w:tcPr>
          <w:p>
            <w:r>
              <w:t>基础资料模块</w:t>
            </w:r>
          </w:p>
        </w:tc>
      </w:tr>
      <w:tr>
        <w:tc>
          <w:tcPr>
            <w:tcW w:type="dxa" w:w="850"/>
          </w:tcPr>
          <w:p>
            <w:r>
              <w:t>4</w:t>
            </w:r>
          </w:p>
        </w:tc>
        <w:tc>
          <w:tcPr>
            <w:tcW w:type="dxa" w:w="2835"/>
          </w:tcPr>
          <w:p>
            <w:r>
              <w:t>med_stock</w:t>
            </w:r>
          </w:p>
        </w:tc>
        <w:tc>
          <w:tcPr>
            <w:tcW w:type="dxa" w:w="2268"/>
          </w:tcPr>
          <w:p>
            <w:r>
              <w:t>药品库存表</w:t>
            </w:r>
          </w:p>
        </w:tc>
        <w:tc>
          <w:tcPr>
            <w:tcW w:type="dxa" w:w="2835"/>
          </w:tcPr>
          <w:p>
            <w:r>
              <w:t>库存变更服务统一写入</w:t>
            </w:r>
          </w:p>
        </w:tc>
      </w:tr>
      <w:tr>
        <w:tc>
          <w:tcPr>
            <w:tcW w:type="dxa" w:w="850"/>
          </w:tcPr>
          <w:p>
            <w:r>
              <w:t>5</w:t>
            </w:r>
          </w:p>
        </w:tc>
        <w:tc>
          <w:tcPr>
            <w:tcW w:type="dxa" w:w="2835"/>
          </w:tcPr>
          <w:p>
            <w:r>
              <w:t>med_stock_batch</w:t>
            </w:r>
          </w:p>
        </w:tc>
        <w:tc>
          <w:tcPr>
            <w:tcW w:type="dxa" w:w="2268"/>
          </w:tcPr>
          <w:p>
            <w:r>
              <w:t>药品库存批次表</w:t>
            </w:r>
          </w:p>
        </w:tc>
        <w:tc>
          <w:tcPr>
            <w:tcW w:type="dxa" w:w="2835"/>
          </w:tcPr>
          <w:p>
            <w:r>
              <w:t>入库业务写入，效期管理维护状态</w:t>
            </w:r>
          </w:p>
        </w:tc>
      </w:tr>
      <w:tr>
        <w:tc>
          <w:tcPr>
            <w:tcW w:type="dxa" w:w="850"/>
          </w:tcPr>
          <w:p>
            <w:r>
              <w:t>6</w:t>
            </w:r>
          </w:p>
        </w:tc>
        <w:tc>
          <w:tcPr>
            <w:tcW w:type="dxa" w:w="2835"/>
          </w:tcPr>
          <w:p>
            <w:r>
              <w:t>med_stock_flow</w:t>
            </w:r>
          </w:p>
        </w:tc>
        <w:tc>
          <w:tcPr>
            <w:tcW w:type="dxa" w:w="2268"/>
          </w:tcPr>
          <w:p>
            <w:r>
              <w:t>库存流水表</w:t>
            </w:r>
          </w:p>
        </w:tc>
        <w:tc>
          <w:tcPr>
            <w:tcW w:type="dxa" w:w="2835"/>
          </w:tcPr>
          <w:p>
            <w:r>
              <w:t>库存变更服务统一写入</w:t>
            </w:r>
          </w:p>
        </w:tc>
      </w:tr>
      <w:tr>
        <w:tc>
          <w:tcPr>
            <w:tcW w:type="dxa" w:w="850"/>
          </w:tcPr>
          <w:p>
            <w:r>
              <w:t>7</w:t>
            </w:r>
          </w:p>
        </w:tc>
        <w:tc>
          <w:tcPr>
            <w:tcW w:type="dxa" w:w="2835"/>
          </w:tcPr>
          <w:p>
            <w:r>
              <w:t>med_stock_check</w:t>
            </w:r>
          </w:p>
        </w:tc>
        <w:tc>
          <w:tcPr>
            <w:tcW w:type="dxa" w:w="2268"/>
          </w:tcPr>
          <w:p>
            <w:r>
              <w:t>库存盘点主表</w:t>
            </w:r>
          </w:p>
        </w:tc>
        <w:tc>
          <w:tcPr>
            <w:tcW w:type="dxa" w:w="2835"/>
          </w:tcPr>
          <w:p>
            <w:r>
              <w:t>库存盘点模块</w:t>
            </w:r>
          </w:p>
        </w:tc>
      </w:tr>
      <w:tr>
        <w:tc>
          <w:tcPr>
            <w:tcW w:type="dxa" w:w="850"/>
          </w:tcPr>
          <w:p>
            <w:r>
              <w:t>8</w:t>
            </w:r>
          </w:p>
        </w:tc>
        <w:tc>
          <w:tcPr>
            <w:tcW w:type="dxa" w:w="2835"/>
          </w:tcPr>
          <w:p>
            <w:r>
              <w:t>med_stock_check_item</w:t>
            </w:r>
          </w:p>
        </w:tc>
        <w:tc>
          <w:tcPr>
            <w:tcW w:type="dxa" w:w="2268"/>
          </w:tcPr>
          <w:p>
            <w:r>
              <w:t>库存盘点明细表</w:t>
            </w:r>
          </w:p>
        </w:tc>
        <w:tc>
          <w:tcPr>
            <w:tcW w:type="dxa" w:w="2835"/>
          </w:tcPr>
          <w:p>
            <w:r>
              <w:t>库存盘点模块</w:t>
            </w:r>
          </w:p>
        </w:tc>
      </w:tr>
      <w:tr>
        <w:tc>
          <w:tcPr>
            <w:tcW w:type="dxa" w:w="850"/>
          </w:tcPr>
          <w:p>
            <w:r>
              <w:t>9</w:t>
            </w:r>
          </w:p>
        </w:tc>
        <w:tc>
          <w:tcPr>
            <w:tcW w:type="dxa" w:w="2835"/>
          </w:tcPr>
          <w:p>
            <w:r>
              <w:t>med_stock_warn</w:t>
            </w:r>
          </w:p>
        </w:tc>
        <w:tc>
          <w:tcPr>
            <w:tcW w:type="dxa" w:w="2268"/>
          </w:tcPr>
          <w:p>
            <w:r>
              <w:t>库存预警记录表</w:t>
            </w:r>
          </w:p>
        </w:tc>
        <w:tc>
          <w:tcPr>
            <w:tcW w:type="dxa" w:w="2835"/>
          </w:tcPr>
          <w:p>
            <w:r>
              <w:t>库存预警模块</w:t>
            </w:r>
          </w:p>
        </w:tc>
      </w:tr>
      <w:tr>
        <w:tc>
          <w:tcPr>
            <w:tcW w:type="dxa" w:w="850"/>
          </w:tcPr>
          <w:p>
            <w:r>
              <w:t>10</w:t>
            </w:r>
          </w:p>
        </w:tc>
        <w:tc>
          <w:tcPr>
            <w:tcW w:type="dxa" w:w="2835"/>
          </w:tcPr>
          <w:p>
            <w:r>
              <w:t>med_expired_clean</w:t>
            </w:r>
          </w:p>
        </w:tc>
        <w:tc>
          <w:tcPr>
            <w:tcW w:type="dxa" w:w="2268"/>
          </w:tcPr>
          <w:p>
            <w:r>
              <w:t>过期药品清理记录表</w:t>
            </w:r>
          </w:p>
        </w:tc>
        <w:tc>
          <w:tcPr>
            <w:tcW w:type="dxa" w:w="2835"/>
          </w:tcPr>
          <w:p>
            <w:r>
              <w:t>过期药品清理模块</w:t>
            </w:r>
          </w:p>
        </w:tc>
      </w:tr>
    </w:tbl>
    <w:p/>
    <w:p>
      <w:pPr>
        <w:pStyle w:val="Heading2"/>
      </w:pPr>
      <w:r>
        <w:t>4.2 实体关系</w:t>
      </w:r>
    </w:p>
    <w:p>
      <w:r>
        <w:t>各业务表之间的关联关系如下图所示：</w:t>
      </w:r>
    </w:p>
    <w:p>
      <w:pPr>
        <w:jc w:val="center"/>
      </w:pPr>
      <w:r>
        <w:drawing>
          <wp:inline xmlns:a="http://schemas.openxmlformats.org/drawingml/2006/main" xmlns:pic="http://schemas.openxmlformats.org/drawingml/2006/picture">
            <wp:extent cx="5544000" cy="2626105"/>
            <wp:docPr id="1" name="Picture 1"/>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544000" cy="2626105"/>
                    </a:xfrm>
                    <a:prstGeom prst="rect"/>
                  </pic:spPr>
                </pic:pic>
              </a:graphicData>
            </a:graphic>
          </wp:inline>
        </w:drawing>
      </w:r>
    </w:p>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268"/>
            <w:shd w:val="clear" w:fill="DEEAF6"/>
          </w:tcPr>
          <w:p>
            <w:pPr>
              <w:jc w:val="center"/>
            </w:pPr>
            <w:r/>
            <w:r>
              <w:rPr>
                <w:b/>
              </w:rPr>
              <w:t>主表</w:t>
            </w:r>
          </w:p>
        </w:tc>
        <w:tc>
          <w:tcPr>
            <w:tcW w:type="dxa" w:w="2551"/>
            <w:shd w:val="clear" w:fill="DEEAF6"/>
          </w:tcPr>
          <w:p>
            <w:pPr>
              <w:jc w:val="center"/>
            </w:pPr>
            <w:r/>
            <w:r>
              <w:rPr>
                <w:b/>
              </w:rPr>
              <w:t>关联表</w:t>
            </w:r>
          </w:p>
        </w:tc>
        <w:tc>
          <w:tcPr>
            <w:tcW w:type="dxa" w:w="1134"/>
            <w:shd w:val="clear" w:fill="DEEAF6"/>
          </w:tcPr>
          <w:p>
            <w:pPr>
              <w:jc w:val="center"/>
            </w:pPr>
            <w:r/>
            <w:r>
              <w:rPr>
                <w:b/>
              </w:rPr>
              <w:t>关系</w:t>
            </w:r>
          </w:p>
        </w:tc>
        <w:tc>
          <w:tcPr>
            <w:tcW w:type="dxa" w:w="3402"/>
            <w:shd w:val="clear" w:fill="DEEAF6"/>
          </w:tcPr>
          <w:p>
            <w:pPr>
              <w:jc w:val="center"/>
            </w:pPr>
            <w:r/>
            <w:r>
              <w:rPr>
                <w:b/>
              </w:rPr>
              <w:t>说明</w:t>
            </w:r>
          </w:p>
        </w:tc>
      </w:tr>
      <w:tr>
        <w:tc>
          <w:tcPr>
            <w:tcW w:type="dxa" w:w="2268"/>
          </w:tcPr>
          <w:p>
            <w:r>
              <w:t>med_category</w:t>
            </w:r>
          </w:p>
        </w:tc>
        <w:tc>
          <w:tcPr>
            <w:tcW w:type="dxa" w:w="2551"/>
          </w:tcPr>
          <w:p>
            <w:r>
              <w:t>med_info</w:t>
            </w:r>
          </w:p>
        </w:tc>
        <w:tc>
          <w:tcPr>
            <w:tcW w:type="dxa" w:w="1134"/>
          </w:tcPr>
          <w:p>
            <w:r>
              <w:t>一对多</w:t>
            </w:r>
          </w:p>
        </w:tc>
        <w:tc>
          <w:tcPr>
            <w:tcW w:type="dxa" w:w="3402"/>
          </w:tcPr>
          <w:p>
            <w:r>
              <w:t>一个药品分类下可维护多种药品</w:t>
            </w:r>
          </w:p>
        </w:tc>
      </w:tr>
      <w:tr>
        <w:tc>
          <w:tcPr>
            <w:tcW w:type="dxa" w:w="2268"/>
          </w:tcPr>
          <w:p>
            <w:r>
              <w:t>med_supplier</w:t>
            </w:r>
          </w:p>
        </w:tc>
        <w:tc>
          <w:tcPr>
            <w:tcW w:type="dxa" w:w="2551"/>
          </w:tcPr>
          <w:p>
            <w:r>
              <w:t>med_info</w:t>
            </w:r>
          </w:p>
        </w:tc>
        <w:tc>
          <w:tcPr>
            <w:tcW w:type="dxa" w:w="1134"/>
          </w:tcPr>
          <w:p>
            <w:r>
              <w:t>一对多</w:t>
            </w:r>
          </w:p>
        </w:tc>
        <w:tc>
          <w:tcPr>
            <w:tcW w:type="dxa" w:w="3402"/>
          </w:tcPr>
          <w:p>
            <w:r>
              <w:t>一个供应商可作为多种药品的默认供应商</w:t>
            </w:r>
          </w:p>
        </w:tc>
      </w:tr>
      <w:tr>
        <w:tc>
          <w:tcPr>
            <w:tcW w:type="dxa" w:w="2268"/>
          </w:tcPr>
          <w:p>
            <w:r>
              <w:t>med_supplier</w:t>
            </w:r>
          </w:p>
        </w:tc>
        <w:tc>
          <w:tcPr>
            <w:tcW w:type="dxa" w:w="2551"/>
          </w:tcPr>
          <w:p>
            <w:r>
              <w:t>med_stock_batch</w:t>
            </w:r>
          </w:p>
        </w:tc>
        <w:tc>
          <w:tcPr>
            <w:tcW w:type="dxa" w:w="1134"/>
          </w:tcPr>
          <w:p>
            <w:r>
              <w:t>一对多</w:t>
            </w:r>
          </w:p>
        </w:tc>
        <w:tc>
          <w:tcPr>
            <w:tcW w:type="dxa" w:w="3402"/>
          </w:tcPr>
          <w:p>
            <w:r>
              <w:t>一个供应商可供应多个药品批次</w:t>
            </w:r>
          </w:p>
        </w:tc>
      </w:tr>
      <w:tr>
        <w:tc>
          <w:tcPr>
            <w:tcW w:type="dxa" w:w="2268"/>
          </w:tcPr>
          <w:p>
            <w:r>
              <w:t>med_info</w:t>
            </w:r>
          </w:p>
        </w:tc>
        <w:tc>
          <w:tcPr>
            <w:tcW w:type="dxa" w:w="2551"/>
          </w:tcPr>
          <w:p>
            <w:r>
              <w:t>med_stock</w:t>
            </w:r>
          </w:p>
        </w:tc>
        <w:tc>
          <w:tcPr>
            <w:tcW w:type="dxa" w:w="1134"/>
          </w:tcPr>
          <w:p>
            <w:r>
              <w:t>一对一</w:t>
            </w:r>
          </w:p>
        </w:tc>
        <w:tc>
          <w:tcPr>
            <w:tcW w:type="dxa" w:w="3402"/>
          </w:tcPr>
          <w:p>
            <w:r>
              <w:t>每种药品对应一条库存总数量记录</w:t>
            </w:r>
          </w:p>
        </w:tc>
      </w:tr>
      <w:tr>
        <w:tc>
          <w:tcPr>
            <w:tcW w:type="dxa" w:w="2268"/>
          </w:tcPr>
          <w:p>
            <w:r>
              <w:t>med_info</w:t>
            </w:r>
          </w:p>
        </w:tc>
        <w:tc>
          <w:tcPr>
            <w:tcW w:type="dxa" w:w="2551"/>
          </w:tcPr>
          <w:p>
            <w:r>
              <w:t>med_stock_batch</w:t>
            </w:r>
          </w:p>
        </w:tc>
        <w:tc>
          <w:tcPr>
            <w:tcW w:type="dxa" w:w="1134"/>
          </w:tcPr>
          <w:p>
            <w:r>
              <w:t>一对多</w:t>
            </w:r>
          </w:p>
        </w:tc>
        <w:tc>
          <w:tcPr>
            <w:tcW w:type="dxa" w:w="3402"/>
          </w:tcPr>
          <w:p>
            <w:r>
              <w:t>每种药品按生产批号分批管理数量与有效期</w:t>
            </w:r>
          </w:p>
        </w:tc>
      </w:tr>
      <w:tr>
        <w:tc>
          <w:tcPr>
            <w:tcW w:type="dxa" w:w="2268"/>
          </w:tcPr>
          <w:p>
            <w:r>
              <w:t>med_info</w:t>
            </w:r>
          </w:p>
        </w:tc>
        <w:tc>
          <w:tcPr>
            <w:tcW w:type="dxa" w:w="2551"/>
          </w:tcPr>
          <w:p>
            <w:r>
              <w:t>med_stock_flow</w:t>
            </w:r>
          </w:p>
        </w:tc>
        <w:tc>
          <w:tcPr>
            <w:tcW w:type="dxa" w:w="1134"/>
          </w:tcPr>
          <w:p>
            <w:r>
              <w:t>一对多</w:t>
            </w:r>
          </w:p>
        </w:tc>
        <w:tc>
          <w:tcPr>
            <w:tcW w:type="dxa" w:w="3402"/>
          </w:tcPr>
          <w:p>
            <w:r>
              <w:t>每种药品的库存变动逐笔登记流水</w:t>
            </w:r>
          </w:p>
        </w:tc>
      </w:tr>
      <w:tr>
        <w:tc>
          <w:tcPr>
            <w:tcW w:type="dxa" w:w="2268"/>
          </w:tcPr>
          <w:p>
            <w:r>
              <w:t>med_info</w:t>
            </w:r>
          </w:p>
        </w:tc>
        <w:tc>
          <w:tcPr>
            <w:tcW w:type="dxa" w:w="2551"/>
          </w:tcPr>
          <w:p>
            <w:r>
              <w:t>med_stock_warn</w:t>
            </w:r>
          </w:p>
        </w:tc>
        <w:tc>
          <w:tcPr>
            <w:tcW w:type="dxa" w:w="1134"/>
          </w:tcPr>
          <w:p>
            <w:r>
              <w:t>一对多</w:t>
            </w:r>
          </w:p>
        </w:tc>
        <w:tc>
          <w:tcPr>
            <w:tcW w:type="dxa" w:w="3402"/>
          </w:tcPr>
          <w:p>
            <w:r>
              <w:t>每种药品可产生多条预警记录</w:t>
            </w:r>
          </w:p>
        </w:tc>
      </w:tr>
      <w:tr>
        <w:tc>
          <w:tcPr>
            <w:tcW w:type="dxa" w:w="2268"/>
          </w:tcPr>
          <w:p>
            <w:r>
              <w:t>med_stock_batch</w:t>
            </w:r>
          </w:p>
        </w:tc>
        <w:tc>
          <w:tcPr>
            <w:tcW w:type="dxa" w:w="2551"/>
          </w:tcPr>
          <w:p>
            <w:r>
              <w:t>med_stock_warn</w:t>
            </w:r>
          </w:p>
        </w:tc>
        <w:tc>
          <w:tcPr>
            <w:tcW w:type="dxa" w:w="1134"/>
          </w:tcPr>
          <w:p>
            <w:r>
              <w:t>一对多</w:t>
            </w:r>
          </w:p>
        </w:tc>
        <w:tc>
          <w:tcPr>
            <w:tcW w:type="dxa" w:w="3402"/>
          </w:tcPr>
          <w:p>
            <w:r>
              <w:t>批次效期相关预警关联具体批次</w:t>
            </w:r>
          </w:p>
        </w:tc>
      </w:tr>
      <w:tr>
        <w:tc>
          <w:tcPr>
            <w:tcW w:type="dxa" w:w="2268"/>
          </w:tcPr>
          <w:p>
            <w:r>
              <w:t>med_info</w:t>
            </w:r>
          </w:p>
        </w:tc>
        <w:tc>
          <w:tcPr>
            <w:tcW w:type="dxa" w:w="2551"/>
          </w:tcPr>
          <w:p>
            <w:r>
              <w:t>med_expired_clean</w:t>
            </w:r>
          </w:p>
        </w:tc>
        <w:tc>
          <w:tcPr>
            <w:tcW w:type="dxa" w:w="1134"/>
          </w:tcPr>
          <w:p>
            <w:r>
              <w:t>一对多</w:t>
            </w:r>
          </w:p>
        </w:tc>
        <w:tc>
          <w:tcPr>
            <w:tcW w:type="dxa" w:w="3402"/>
          </w:tcPr>
          <w:p>
            <w:r>
              <w:t>每种药品可有多条过期清理记录</w:t>
            </w:r>
          </w:p>
        </w:tc>
      </w:tr>
      <w:tr>
        <w:tc>
          <w:tcPr>
            <w:tcW w:type="dxa" w:w="2268"/>
          </w:tcPr>
          <w:p>
            <w:r>
              <w:t>med_stock_batch</w:t>
            </w:r>
          </w:p>
        </w:tc>
        <w:tc>
          <w:tcPr>
            <w:tcW w:type="dxa" w:w="2551"/>
          </w:tcPr>
          <w:p>
            <w:r>
              <w:t>med_expired_clean</w:t>
            </w:r>
          </w:p>
        </w:tc>
        <w:tc>
          <w:tcPr>
            <w:tcW w:type="dxa" w:w="1134"/>
          </w:tcPr>
          <w:p>
            <w:r>
              <w:t>一对多</w:t>
            </w:r>
          </w:p>
        </w:tc>
        <w:tc>
          <w:tcPr>
            <w:tcW w:type="dxa" w:w="3402"/>
          </w:tcPr>
          <w:p>
            <w:r>
              <w:t>过期清理按批次发起并扣减批次数量</w:t>
            </w:r>
          </w:p>
        </w:tc>
      </w:tr>
      <w:tr>
        <w:tc>
          <w:tcPr>
            <w:tcW w:type="dxa" w:w="2268"/>
          </w:tcPr>
          <w:p>
            <w:r>
              <w:t>med_stock_check</w:t>
            </w:r>
          </w:p>
        </w:tc>
        <w:tc>
          <w:tcPr>
            <w:tcW w:type="dxa" w:w="2551"/>
          </w:tcPr>
          <w:p>
            <w:r>
              <w:t>med_stock_check_item</w:t>
            </w:r>
          </w:p>
        </w:tc>
        <w:tc>
          <w:tcPr>
            <w:tcW w:type="dxa" w:w="1134"/>
          </w:tcPr>
          <w:p>
            <w:r>
              <w:t>一对多</w:t>
            </w:r>
          </w:p>
        </w:tc>
        <w:tc>
          <w:tcPr>
            <w:tcW w:type="dxa" w:w="3402"/>
          </w:tcPr>
          <w:p>
            <w:r>
              <w:t>一张盘点单包含多条盘点明细</w:t>
            </w:r>
          </w:p>
        </w:tc>
      </w:tr>
      <w:tr>
        <w:tc>
          <w:tcPr>
            <w:tcW w:type="dxa" w:w="2268"/>
          </w:tcPr>
          <w:p>
            <w:r>
              <w:t>med_info</w:t>
            </w:r>
          </w:p>
        </w:tc>
        <w:tc>
          <w:tcPr>
            <w:tcW w:type="dxa" w:w="2551"/>
          </w:tcPr>
          <w:p>
            <w:r>
              <w:t>med_stock_check_item</w:t>
            </w:r>
          </w:p>
        </w:tc>
        <w:tc>
          <w:tcPr>
            <w:tcW w:type="dxa" w:w="1134"/>
          </w:tcPr>
          <w:p>
            <w:r>
              <w:t>一对多</w:t>
            </w:r>
          </w:p>
        </w:tc>
        <w:tc>
          <w:tcPr>
            <w:tcW w:type="dxa" w:w="3402"/>
          </w:tcPr>
          <w:p>
            <w:r>
              <w:t>盘点明细记录药品与批次的盈亏情况</w:t>
            </w:r>
          </w:p>
        </w:tc>
      </w:tr>
    </w:tbl>
    <w:p/>
    <w:p>
      <w:pPr>
        <w:pStyle w:val="Heading2"/>
      </w:pPr>
      <w:r>
        <w:t>4.3 关键字段说明</w:t>
      </w:r>
    </w:p>
    <w:tbl>
      <w:tblPr>
        <w:tblStyle w:val="TableGrid"/>
        <w:tblW w:type="auto" w:w="0"/>
        <w:jc w:val="center"/>
        <w:tblLayout w:type="autofit"/>
        <w:tblLook w:firstColumn="1" w:firstRow="1" w:lastColumn="0" w:lastRow="0" w:noHBand="0" w:noVBand="1" w:val="04A0"/>
      </w:tblPr>
      <w:tblGrid>
        <w:gridCol w:w="2911"/>
        <w:gridCol w:w="2911"/>
        <w:gridCol w:w="2911"/>
      </w:tblGrid>
      <w:tr>
        <w:tc>
          <w:tcPr>
            <w:tcW w:type="dxa" w:w="1814"/>
            <w:shd w:val="clear" w:fill="DEEAF6"/>
          </w:tcPr>
          <w:p>
            <w:pPr>
              <w:jc w:val="center"/>
            </w:pPr>
            <w:r/>
            <w:r>
              <w:rPr>
                <w:b/>
              </w:rPr>
              <w:t>字段名</w:t>
            </w:r>
          </w:p>
        </w:tc>
        <w:tc>
          <w:tcPr>
            <w:tcW w:type="dxa" w:w="2268"/>
            <w:shd w:val="clear" w:fill="DEEAF6"/>
          </w:tcPr>
          <w:p>
            <w:pPr>
              <w:jc w:val="center"/>
            </w:pPr>
            <w:r/>
            <w:r>
              <w:rPr>
                <w:b/>
              </w:rPr>
              <w:t>所属表</w:t>
            </w:r>
          </w:p>
        </w:tc>
        <w:tc>
          <w:tcPr>
            <w:tcW w:type="dxa" w:w="5102"/>
            <w:shd w:val="clear" w:fill="DEEAF6"/>
          </w:tcPr>
          <w:p>
            <w:pPr>
              <w:jc w:val="center"/>
            </w:pPr>
            <w:r/>
            <w:r>
              <w:rPr>
                <w:b/>
              </w:rPr>
              <w:t>说明</w:t>
            </w:r>
          </w:p>
        </w:tc>
      </w:tr>
      <w:tr>
        <w:tc>
          <w:tcPr>
            <w:tcW w:type="dxa" w:w="1814"/>
          </w:tcPr>
          <w:p>
            <w:r>
              <w:t>stock_min</w:t>
            </w:r>
          </w:p>
        </w:tc>
        <w:tc>
          <w:tcPr>
            <w:tcW w:type="dxa" w:w="2268"/>
          </w:tcPr>
          <w:p>
            <w:r>
              <w:t>med_info</w:t>
            </w:r>
          </w:p>
        </w:tc>
        <w:tc>
          <w:tcPr>
            <w:tcW w:type="dxa" w:w="5102"/>
          </w:tcPr>
          <w:p>
            <w:r>
              <w:t>库存下限，库存数量低于该值判定为库存不足</w:t>
            </w:r>
          </w:p>
        </w:tc>
      </w:tr>
      <w:tr>
        <w:tc>
          <w:tcPr>
            <w:tcW w:type="dxa" w:w="1814"/>
          </w:tcPr>
          <w:p>
            <w:r>
              <w:t>stock_max</w:t>
            </w:r>
          </w:p>
        </w:tc>
        <w:tc>
          <w:tcPr>
            <w:tcW w:type="dxa" w:w="2268"/>
          </w:tcPr>
          <w:p>
            <w:r>
              <w:t>med_info</w:t>
            </w:r>
          </w:p>
        </w:tc>
        <w:tc>
          <w:tcPr>
            <w:tcW w:type="dxa" w:w="5102"/>
          </w:tcPr>
          <w:p>
            <w:r>
              <w:t>库存上限，库存数量高于该值判定为库存积压</w:t>
            </w:r>
          </w:p>
        </w:tc>
      </w:tr>
      <w:tr>
        <w:tc>
          <w:tcPr>
            <w:tcW w:type="dxa" w:w="1814"/>
          </w:tcPr>
          <w:p>
            <w:r>
              <w:t>warn_days</w:t>
            </w:r>
          </w:p>
        </w:tc>
        <w:tc>
          <w:tcPr>
            <w:tcW w:type="dxa" w:w="2268"/>
          </w:tcPr>
          <w:p>
            <w:r>
              <w:t>med_info</w:t>
            </w:r>
          </w:p>
        </w:tc>
        <w:tc>
          <w:tcPr>
            <w:tcW w:type="dxa" w:w="5102"/>
          </w:tcPr>
          <w:p>
            <w:r>
              <w:t>临期预警天数，批次有效期进入该天数范围判定为近效期</w:t>
            </w:r>
          </w:p>
        </w:tc>
      </w:tr>
      <w:tr>
        <w:tc>
          <w:tcPr>
            <w:tcW w:type="dxa" w:w="1814"/>
          </w:tcPr>
          <w:p>
            <w:r>
              <w:t>total_qty</w:t>
            </w:r>
          </w:p>
        </w:tc>
        <w:tc>
          <w:tcPr>
            <w:tcW w:type="dxa" w:w="2268"/>
          </w:tcPr>
          <w:p>
            <w:r>
              <w:t>med_stock</w:t>
            </w:r>
          </w:p>
        </w:tc>
        <w:tc>
          <w:tcPr>
            <w:tcW w:type="dxa" w:w="5102"/>
          </w:tcPr>
          <w:p>
            <w:r>
              <w:t>库存总数量，与批次剩余数量之和保持业务一致</w:t>
            </w:r>
          </w:p>
        </w:tc>
      </w:tr>
      <w:tr>
        <w:tc>
          <w:tcPr>
            <w:tcW w:type="dxa" w:w="1814"/>
          </w:tcPr>
          <w:p>
            <w:r>
              <w:t>expire_date</w:t>
            </w:r>
          </w:p>
        </w:tc>
        <w:tc>
          <w:tcPr>
            <w:tcW w:type="dxa" w:w="2268"/>
          </w:tcPr>
          <w:p>
            <w:r>
              <w:t>med_stock_batch</w:t>
            </w:r>
          </w:p>
        </w:tc>
        <w:tc>
          <w:tcPr>
            <w:tcW w:type="dxa" w:w="5102"/>
          </w:tcPr>
          <w:p>
            <w:r>
              <w:t>有效期至，用于临期与过期判定</w:t>
            </w:r>
          </w:p>
        </w:tc>
      </w:tr>
      <w:tr>
        <w:tc>
          <w:tcPr>
            <w:tcW w:type="dxa" w:w="1814"/>
          </w:tcPr>
          <w:p>
            <w:r>
              <w:t>remain_qty</w:t>
            </w:r>
          </w:p>
        </w:tc>
        <w:tc>
          <w:tcPr>
            <w:tcW w:type="dxa" w:w="2268"/>
          </w:tcPr>
          <w:p>
            <w:r>
              <w:t>med_stock_batch</w:t>
            </w:r>
          </w:p>
        </w:tc>
        <w:tc>
          <w:tcPr>
            <w:tcW w:type="dxa" w:w="5102"/>
          </w:tcPr>
          <w:p>
            <w:r>
              <w:t>批次剩余数量，为 0 时批次状态置为已清理</w:t>
            </w:r>
          </w:p>
        </w:tc>
      </w:tr>
      <w:tr>
        <w:tc>
          <w:tcPr>
            <w:tcW w:type="dxa" w:w="1814"/>
          </w:tcPr>
          <w:p>
            <w:r>
              <w:t>batch_status</w:t>
            </w:r>
          </w:p>
        </w:tc>
        <w:tc>
          <w:tcPr>
            <w:tcW w:type="dxa" w:w="2268"/>
          </w:tcPr>
          <w:p>
            <w:r>
              <w:t>med_stock_batch</w:t>
            </w:r>
          </w:p>
        </w:tc>
        <w:tc>
          <w:tcPr>
            <w:tcW w:type="dxa" w:w="5102"/>
          </w:tcPr>
          <w:p>
            <w:r>
              <w:t>批次状态：0 正常、1 临期、2 过期、3 已清理</w:t>
            </w:r>
          </w:p>
        </w:tc>
      </w:tr>
      <w:tr>
        <w:tc>
          <w:tcPr>
            <w:tcW w:type="dxa" w:w="1814"/>
          </w:tcPr>
          <w:p>
            <w:r>
              <w:t>flow_type</w:t>
            </w:r>
          </w:p>
        </w:tc>
        <w:tc>
          <w:tcPr>
            <w:tcW w:type="dxa" w:w="2268"/>
          </w:tcPr>
          <w:p>
            <w:r>
              <w:t>med_stock_flow</w:t>
            </w:r>
          </w:p>
        </w:tc>
        <w:tc>
          <w:tcPr>
            <w:tcW w:type="dxa" w:w="5102"/>
          </w:tcPr>
          <w:p>
            <w:r>
              <w:t>业务类型：1 入库、2 出库、3 退库、4 盘点调整、5 过期清理</w:t>
            </w:r>
          </w:p>
        </w:tc>
      </w:tr>
      <w:tr>
        <w:tc>
          <w:tcPr>
            <w:tcW w:type="dxa" w:w="1814"/>
          </w:tcPr>
          <w:p>
            <w:r>
              <w:t>change_qty</w:t>
            </w:r>
          </w:p>
        </w:tc>
        <w:tc>
          <w:tcPr>
            <w:tcW w:type="dxa" w:w="2268"/>
          </w:tcPr>
          <w:p>
            <w:r>
              <w:t>med_stock_flow</w:t>
            </w:r>
          </w:p>
        </w:tc>
        <w:tc>
          <w:tcPr>
            <w:tcW w:type="dxa" w:w="5102"/>
          </w:tcPr>
          <w:p>
            <w:r>
              <w:t>变动数量，正数为增加、负数为减少</w:t>
            </w:r>
          </w:p>
        </w:tc>
      </w:tr>
      <w:tr>
        <w:tc>
          <w:tcPr>
            <w:tcW w:type="dxa" w:w="1814"/>
          </w:tcPr>
          <w:p>
            <w:r>
              <w:t>diff_qty</w:t>
            </w:r>
          </w:p>
        </w:tc>
        <w:tc>
          <w:tcPr>
            <w:tcW w:type="dxa" w:w="2268"/>
          </w:tcPr>
          <w:p>
            <w:r>
              <w:t>med_stock_check_item</w:t>
            </w:r>
          </w:p>
        </w:tc>
        <w:tc>
          <w:tcPr>
            <w:tcW w:type="dxa" w:w="5102"/>
          </w:tcPr>
          <w:p>
            <w:r>
              <w:t>盈亏数量，等于实盘数量减去账面数量</w:t>
            </w:r>
          </w:p>
        </w:tc>
      </w:tr>
      <w:tr>
        <w:tc>
          <w:tcPr>
            <w:tcW w:type="dxa" w:w="1814"/>
          </w:tcPr>
          <w:p>
            <w:r>
              <w:t>warn_type</w:t>
            </w:r>
          </w:p>
        </w:tc>
        <w:tc>
          <w:tcPr>
            <w:tcW w:type="dxa" w:w="2268"/>
          </w:tcPr>
          <w:p>
            <w:r>
              <w:t>med_stock_warn</w:t>
            </w:r>
          </w:p>
        </w:tc>
        <w:tc>
          <w:tcPr>
            <w:tcW w:type="dxa" w:w="5102"/>
          </w:tcPr>
          <w:p>
            <w:r>
              <w:t>预警类型：0 库存不足、1 库存积压、2 近效期、3 已过期</w:t>
            </w:r>
          </w:p>
        </w:tc>
      </w:tr>
      <w:tr>
        <w:tc>
          <w:tcPr>
            <w:tcW w:type="dxa" w:w="1814"/>
          </w:tcPr>
          <w:p>
            <w:r>
              <w:t>handle_status</w:t>
            </w:r>
          </w:p>
        </w:tc>
        <w:tc>
          <w:tcPr>
            <w:tcW w:type="dxa" w:w="2268"/>
          </w:tcPr>
          <w:p>
            <w:r>
              <w:t>med_stock_warn</w:t>
            </w:r>
          </w:p>
        </w:tc>
        <w:tc>
          <w:tcPr>
            <w:tcW w:type="dxa" w:w="5102"/>
          </w:tcPr>
          <w:p>
            <w:r>
              <w:t>处理状态：0 未处理、1 已处理、2 已忽略</w:t>
            </w:r>
          </w:p>
        </w:tc>
      </w:tr>
      <w:tr>
        <w:tc>
          <w:tcPr>
            <w:tcW w:type="dxa" w:w="1814"/>
          </w:tcPr>
          <w:p>
            <w:r>
              <w:t>clean_status</w:t>
            </w:r>
          </w:p>
        </w:tc>
        <w:tc>
          <w:tcPr>
            <w:tcW w:type="dxa" w:w="2268"/>
          </w:tcPr>
          <w:p>
            <w:r>
              <w:t>med_expired_clean</w:t>
            </w:r>
          </w:p>
        </w:tc>
        <w:tc>
          <w:tcPr>
            <w:tcW w:type="dxa" w:w="5102"/>
          </w:tcPr>
          <w:p>
            <w:r>
              <w:t>清理状态：0 待审核、1 已确认、2 已驳回</w:t>
            </w:r>
          </w:p>
        </w:tc>
      </w:tr>
    </w:tbl>
    <w:p/>
    <w:p>
      <w:pPr>
        <w:pStyle w:val="Heading2"/>
      </w:pPr>
      <w:r>
        <w:t>4.4 库存变更规则</w:t>
      </w:r>
    </w:p>
    <w:p>
      <w:pPr>
        <w:pStyle w:val="ListBullet"/>
      </w:pPr>
      <w:r>
        <w:t>所有改变库存数量的业务（入库、出库、退库、盘点调整、过期清理）统一调用库存变更服务。</w:t>
      </w:r>
    </w:p>
    <w:p>
      <w:pPr>
        <w:pStyle w:val="ListBullet"/>
      </w:pPr>
      <w:r>
        <w:t>库存变更服务在同一事务中更新库存数量并写入库存流水，任一环节失败则整体回滚。</w:t>
      </w:r>
    </w:p>
    <w:p>
      <w:pPr>
        <w:pStyle w:val="ListBullet"/>
      </w:pPr>
      <w:r>
        <w:t>库存变更前对库存记录加行锁，扣减操作校验变动后数量不为负。</w:t>
      </w:r>
    </w:p>
    <w:p>
      <w:pPr>
        <w:pStyle w:val="ListBullet"/>
      </w:pPr>
      <w:r>
        <w:t>库存流水保留变动前后数量，便于问题排查与数据核对。</w:t>
      </w:r>
    </w:p>
    <w:p>
      <w:pPr>
        <w:pStyle w:val="ListBullet"/>
      </w:pPr>
      <w:r>
        <w:t>批次数量与库存总量是同一批数据的明细与汇总，批次页面不允许手工修改数量，只允许维护效期信息；数据不一致时通过库存总量重算功能按批次剩余数量之和拉平库存总量并写入流水。</w:t>
      </w:r>
    </w:p>
    <w:p>
      <w:pPr>
        <w:pStyle w:val="Heading1"/>
      </w:pPr>
      <w:r>
        <w:t>5 接口设计</w:t>
      </w:r>
    </w:p>
    <w:p>
      <w:pPr>
        <w:pStyle w:val="Heading2"/>
      </w:pPr>
      <w:r>
        <w:t>5.1 接口规范</w:t>
      </w:r>
    </w:p>
    <w:p>
      <w:pPr>
        <w:pStyle w:val="ListBullet"/>
      </w:pPr>
      <w:r>
        <w:t>请求方式：查询使用 GET，新增使用 POST，修改使用 PUT，删除使用 DELETE。</w:t>
      </w:r>
    </w:p>
    <w:p>
      <w:pPr>
        <w:pStyle w:val="ListBullet"/>
      </w:pPr>
      <w:r>
        <w:t>分页参数：pageNum 与 pageSize，列表接口返回 rows 与 total。</w:t>
      </w:r>
    </w:p>
    <w:p>
      <w:pPr>
        <w:pStyle w:val="ListBullet"/>
      </w:pPr>
      <w:r>
        <w:t>返回结构：统一返回 code、msg、data（列表接口为 rows、total）。</w:t>
      </w:r>
    </w:p>
    <w:p>
      <w:pPr>
        <w:pStyle w:val="ListBullet"/>
      </w:pPr>
      <w:r>
        <w:t>权限控制：接口通过权限标识控制访问，权限标识与菜单按钮权限一一对应。</w:t>
      </w:r>
    </w:p>
    <w:p>
      <w:pPr>
        <w:pStyle w:val="Heading2"/>
      </w:pPr>
      <w:r>
        <w:t>5.2 接口清单</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3061"/>
            <w:shd w:val="clear" w:fill="DEEAF6"/>
          </w:tcPr>
          <w:p>
            <w:pPr>
              <w:jc w:val="center"/>
            </w:pPr>
            <w:r/>
            <w:r>
              <w:rPr>
                <w:b/>
              </w:rPr>
              <w:t>接口地址</w:t>
            </w:r>
          </w:p>
        </w:tc>
        <w:tc>
          <w:tcPr>
            <w:tcW w:type="dxa" w:w="1361"/>
            <w:shd w:val="clear" w:fill="DEEAF6"/>
          </w:tcPr>
          <w:p>
            <w:pPr>
              <w:jc w:val="center"/>
            </w:pPr>
            <w:r/>
            <w:r>
              <w:rPr>
                <w:b/>
              </w:rPr>
              <w:t>请求方式</w:t>
            </w:r>
          </w:p>
        </w:tc>
        <w:tc>
          <w:tcPr>
            <w:tcW w:type="dxa" w:w="2948"/>
            <w:shd w:val="clear" w:fill="DEEAF6"/>
          </w:tcPr>
          <w:p>
            <w:pPr>
              <w:jc w:val="center"/>
            </w:pPr>
            <w:r/>
            <w:r>
              <w:rPr>
                <w:b/>
              </w:rPr>
              <w:t>功能说明</w:t>
            </w:r>
          </w:p>
        </w:tc>
        <w:tc>
          <w:tcPr>
            <w:tcW w:type="dxa" w:w="2381"/>
            <w:shd w:val="clear" w:fill="DEEAF6"/>
          </w:tcPr>
          <w:p>
            <w:pPr>
              <w:jc w:val="center"/>
            </w:pPr>
            <w:r/>
            <w:r>
              <w:rPr>
                <w:b/>
              </w:rPr>
              <w:t>权限标识</w:t>
            </w:r>
          </w:p>
        </w:tc>
      </w:tr>
      <w:tr>
        <w:tc>
          <w:tcPr>
            <w:tcW w:type="dxa" w:w="3061"/>
          </w:tcPr>
          <w:p>
            <w:r>
              <w:t>/system/category/list</w:t>
            </w:r>
          </w:p>
        </w:tc>
        <w:tc>
          <w:tcPr>
            <w:tcW w:type="dxa" w:w="1361"/>
          </w:tcPr>
          <w:p>
            <w:r>
              <w:t>GET</w:t>
            </w:r>
          </w:p>
        </w:tc>
        <w:tc>
          <w:tcPr>
            <w:tcW w:type="dxa" w:w="2948"/>
          </w:tcPr>
          <w:p>
            <w:r>
              <w:t>查询药品分类树形列表</w:t>
            </w:r>
          </w:p>
        </w:tc>
        <w:tc>
          <w:tcPr>
            <w:tcW w:type="dxa" w:w="2381"/>
          </w:tcPr>
          <w:p>
            <w:r>
              <w:t>system:category:list</w:t>
            </w:r>
          </w:p>
        </w:tc>
      </w:tr>
      <w:tr>
        <w:tc>
          <w:tcPr>
            <w:tcW w:type="dxa" w:w="3061"/>
          </w:tcPr>
          <w:p>
            <w:r>
              <w:t>/system/category/treeselect</w:t>
            </w:r>
          </w:p>
        </w:tc>
        <w:tc>
          <w:tcPr>
            <w:tcW w:type="dxa" w:w="1361"/>
          </w:tcPr>
          <w:p>
            <w:r>
              <w:t>GET</w:t>
            </w:r>
          </w:p>
        </w:tc>
        <w:tc>
          <w:tcPr>
            <w:tcW w:type="dxa" w:w="2948"/>
          </w:tcPr>
          <w:p>
            <w:r>
              <w:t>查询药品分类下拉树</w:t>
            </w:r>
          </w:p>
        </w:tc>
        <w:tc>
          <w:tcPr>
            <w:tcW w:type="dxa" w:w="2381"/>
          </w:tcPr>
          <w:p>
            <w:r>
              <w:t>登录用户</w:t>
            </w:r>
          </w:p>
        </w:tc>
      </w:tr>
      <w:tr>
        <w:tc>
          <w:tcPr>
            <w:tcW w:type="dxa" w:w="3061"/>
          </w:tcPr>
          <w:p>
            <w:r>
              <w:t>/system/category</w:t>
            </w:r>
          </w:p>
        </w:tc>
        <w:tc>
          <w:tcPr>
            <w:tcW w:type="dxa" w:w="1361"/>
          </w:tcPr>
          <w:p>
            <w:r>
              <w:t>POST / PUT</w:t>
            </w:r>
          </w:p>
        </w:tc>
        <w:tc>
          <w:tcPr>
            <w:tcW w:type="dxa" w:w="2948"/>
          </w:tcPr>
          <w:p>
            <w:r>
              <w:t>新增、修改药品分类</w:t>
            </w:r>
          </w:p>
        </w:tc>
        <w:tc>
          <w:tcPr>
            <w:tcW w:type="dxa" w:w="2381"/>
          </w:tcPr>
          <w:p>
            <w:r>
              <w:t>system:category:add / edit</w:t>
            </w:r>
          </w:p>
        </w:tc>
      </w:tr>
      <w:tr>
        <w:tc>
          <w:tcPr>
            <w:tcW w:type="dxa" w:w="3061"/>
          </w:tcPr>
          <w:p>
            <w:r>
              <w:t>/system/category/{ids}</w:t>
            </w:r>
          </w:p>
        </w:tc>
        <w:tc>
          <w:tcPr>
            <w:tcW w:type="dxa" w:w="1361"/>
          </w:tcPr>
          <w:p>
            <w:r>
              <w:t>DELETE</w:t>
            </w:r>
          </w:p>
        </w:tc>
        <w:tc>
          <w:tcPr>
            <w:tcW w:type="dxa" w:w="2948"/>
          </w:tcPr>
          <w:p>
            <w:r>
              <w:t>删除药品分类</w:t>
            </w:r>
          </w:p>
        </w:tc>
        <w:tc>
          <w:tcPr>
            <w:tcW w:type="dxa" w:w="2381"/>
          </w:tcPr>
          <w:p>
            <w:r>
              <w:t>system:category:remove</w:t>
            </w:r>
          </w:p>
        </w:tc>
      </w:tr>
      <w:tr>
        <w:tc>
          <w:tcPr>
            <w:tcW w:type="dxa" w:w="3061"/>
          </w:tcPr>
          <w:p>
            <w:r>
              <w:t>/system/info/list</w:t>
            </w:r>
          </w:p>
        </w:tc>
        <w:tc>
          <w:tcPr>
            <w:tcW w:type="dxa" w:w="1361"/>
          </w:tcPr>
          <w:p>
            <w:r>
              <w:t>GET</w:t>
            </w:r>
          </w:p>
        </w:tc>
        <w:tc>
          <w:tcPr>
            <w:tcW w:type="dxa" w:w="2948"/>
          </w:tcPr>
          <w:p>
            <w:r>
              <w:t>查询药品信息（含分类、供应商与当前库存）</w:t>
            </w:r>
          </w:p>
        </w:tc>
        <w:tc>
          <w:tcPr>
            <w:tcW w:type="dxa" w:w="2381"/>
          </w:tcPr>
          <w:p>
            <w:r>
              <w:t>system:info:list</w:t>
            </w:r>
          </w:p>
        </w:tc>
      </w:tr>
      <w:tr>
        <w:tc>
          <w:tcPr>
            <w:tcW w:type="dxa" w:w="3061"/>
          </w:tcPr>
          <w:p>
            <w:r>
              <w:t>/system/info/optionselect</w:t>
            </w:r>
          </w:p>
        </w:tc>
        <w:tc>
          <w:tcPr>
            <w:tcW w:type="dxa" w:w="1361"/>
          </w:tcPr>
          <w:p>
            <w:r>
              <w:t>GET</w:t>
            </w:r>
          </w:p>
        </w:tc>
        <w:tc>
          <w:tcPr>
            <w:tcW w:type="dxa" w:w="2948"/>
          </w:tcPr>
          <w:p>
            <w:r>
              <w:t>查询药品下拉选项</w:t>
            </w:r>
          </w:p>
        </w:tc>
        <w:tc>
          <w:tcPr>
            <w:tcW w:type="dxa" w:w="2381"/>
          </w:tcPr>
          <w:p>
            <w:r>
              <w:t>登录用户</w:t>
            </w:r>
          </w:p>
        </w:tc>
      </w:tr>
      <w:tr>
        <w:tc>
          <w:tcPr>
            <w:tcW w:type="dxa" w:w="3061"/>
          </w:tcPr>
          <w:p>
            <w:r>
              <w:t>/system/supplier/list</w:t>
            </w:r>
          </w:p>
        </w:tc>
        <w:tc>
          <w:tcPr>
            <w:tcW w:type="dxa" w:w="1361"/>
          </w:tcPr>
          <w:p>
            <w:r>
              <w:t>GET</w:t>
            </w:r>
          </w:p>
        </w:tc>
        <w:tc>
          <w:tcPr>
            <w:tcW w:type="dxa" w:w="2948"/>
          </w:tcPr>
          <w:p>
            <w:r>
              <w:t>查询供应商信息</w:t>
            </w:r>
          </w:p>
        </w:tc>
        <w:tc>
          <w:tcPr>
            <w:tcW w:type="dxa" w:w="2381"/>
          </w:tcPr>
          <w:p>
            <w:r>
              <w:t>system:supplier:list</w:t>
            </w:r>
          </w:p>
        </w:tc>
      </w:tr>
      <w:tr>
        <w:tc>
          <w:tcPr>
            <w:tcW w:type="dxa" w:w="3061"/>
          </w:tcPr>
          <w:p>
            <w:r>
              <w:t>/system/supplier/optionselect</w:t>
            </w:r>
          </w:p>
        </w:tc>
        <w:tc>
          <w:tcPr>
            <w:tcW w:type="dxa" w:w="1361"/>
          </w:tcPr>
          <w:p>
            <w:r>
              <w:t>GET</w:t>
            </w:r>
          </w:p>
        </w:tc>
        <w:tc>
          <w:tcPr>
            <w:tcW w:type="dxa" w:w="2948"/>
          </w:tcPr>
          <w:p>
            <w:r>
              <w:t>查询供应商下拉选项</w:t>
            </w:r>
          </w:p>
        </w:tc>
        <w:tc>
          <w:tcPr>
            <w:tcW w:type="dxa" w:w="2381"/>
          </w:tcPr>
          <w:p>
            <w:r>
              <w:t>登录用户</w:t>
            </w:r>
          </w:p>
        </w:tc>
      </w:tr>
      <w:tr>
        <w:tc>
          <w:tcPr>
            <w:tcW w:type="dxa" w:w="3061"/>
          </w:tcPr>
          <w:p>
            <w:r>
              <w:t>/system/check/list</w:t>
            </w:r>
          </w:p>
        </w:tc>
        <w:tc>
          <w:tcPr>
            <w:tcW w:type="dxa" w:w="1361"/>
          </w:tcPr>
          <w:p>
            <w:r>
              <w:t>GET</w:t>
            </w:r>
          </w:p>
        </w:tc>
        <w:tc>
          <w:tcPr>
            <w:tcW w:type="dxa" w:w="2948"/>
          </w:tcPr>
          <w:p>
            <w:r>
              <w:t>查询盘点单列表</w:t>
            </w:r>
          </w:p>
        </w:tc>
        <w:tc>
          <w:tcPr>
            <w:tcW w:type="dxa" w:w="2381"/>
          </w:tcPr>
          <w:p>
            <w:r>
              <w:t>system:check:list</w:t>
            </w:r>
          </w:p>
        </w:tc>
      </w:tr>
      <w:tr>
        <w:tc>
          <w:tcPr>
            <w:tcW w:type="dxa" w:w="3061"/>
          </w:tcPr>
          <w:p>
            <w:r>
              <w:t>/system/check/bookItems</w:t>
            </w:r>
          </w:p>
        </w:tc>
        <w:tc>
          <w:tcPr>
            <w:tcW w:type="dxa" w:w="1361"/>
          </w:tcPr>
          <w:p>
            <w:r>
              <w:t>GET</w:t>
            </w:r>
          </w:p>
        </w:tc>
        <w:tc>
          <w:tcPr>
            <w:tcW w:type="dxa" w:w="2948"/>
          </w:tcPr>
          <w:p>
            <w:r>
              <w:t>按批次库存生成盘点账面明细</w:t>
            </w:r>
          </w:p>
        </w:tc>
        <w:tc>
          <w:tcPr>
            <w:tcW w:type="dxa" w:w="2381"/>
          </w:tcPr>
          <w:p>
            <w:r>
              <w:t>system:check:list</w:t>
            </w:r>
          </w:p>
        </w:tc>
      </w:tr>
      <w:tr>
        <w:tc>
          <w:tcPr>
            <w:tcW w:type="dxa" w:w="3061"/>
          </w:tcPr>
          <w:p>
            <w:r>
              <w:t>/system/check/audit/{checkId}</w:t>
            </w:r>
          </w:p>
        </w:tc>
        <w:tc>
          <w:tcPr>
            <w:tcW w:type="dxa" w:w="1361"/>
          </w:tcPr>
          <w:p>
            <w:r>
              <w:t>PUT</w:t>
            </w:r>
          </w:p>
        </w:tc>
        <w:tc>
          <w:tcPr>
            <w:tcW w:type="dxa" w:w="2948"/>
          </w:tcPr>
          <w:p>
            <w:r>
              <w:t>盘点审核并按盈亏调整库存</w:t>
            </w:r>
          </w:p>
        </w:tc>
        <w:tc>
          <w:tcPr>
            <w:tcW w:type="dxa" w:w="2381"/>
          </w:tcPr>
          <w:p>
            <w:r>
              <w:t>system:check:audit</w:t>
            </w:r>
          </w:p>
        </w:tc>
      </w:tr>
      <w:tr>
        <w:tc>
          <w:tcPr>
            <w:tcW w:type="dxa" w:w="3061"/>
          </w:tcPr>
          <w:p>
            <w:r>
              <w:t>/system/warn/scan</w:t>
            </w:r>
          </w:p>
        </w:tc>
        <w:tc>
          <w:tcPr>
            <w:tcW w:type="dxa" w:w="1361"/>
          </w:tcPr>
          <w:p>
            <w:r>
              <w:t>POST</w:t>
            </w:r>
          </w:p>
        </w:tc>
        <w:tc>
          <w:tcPr>
            <w:tcW w:type="dxa" w:w="2948"/>
          </w:tcPr>
          <w:p>
            <w:r>
              <w:t>扫描生成库存预警</w:t>
            </w:r>
          </w:p>
        </w:tc>
        <w:tc>
          <w:tcPr>
            <w:tcW w:type="dxa" w:w="2381"/>
          </w:tcPr>
          <w:p>
            <w:r>
              <w:t>system:warn:scan</w:t>
            </w:r>
          </w:p>
        </w:tc>
      </w:tr>
      <w:tr>
        <w:tc>
          <w:tcPr>
            <w:tcW w:type="dxa" w:w="3061"/>
          </w:tcPr>
          <w:p>
            <w:r>
              <w:t>/system/warn/list</w:t>
            </w:r>
          </w:p>
        </w:tc>
        <w:tc>
          <w:tcPr>
            <w:tcW w:type="dxa" w:w="1361"/>
          </w:tcPr>
          <w:p>
            <w:r>
              <w:t>GET</w:t>
            </w:r>
          </w:p>
        </w:tc>
        <w:tc>
          <w:tcPr>
            <w:tcW w:type="dxa" w:w="2948"/>
          </w:tcPr>
          <w:p>
            <w:r>
              <w:t>查询库存预警列表</w:t>
            </w:r>
          </w:p>
        </w:tc>
        <w:tc>
          <w:tcPr>
            <w:tcW w:type="dxa" w:w="2381"/>
          </w:tcPr>
          <w:p>
            <w:r>
              <w:t>system:warn:list</w:t>
            </w:r>
          </w:p>
        </w:tc>
      </w:tr>
      <w:tr>
        <w:tc>
          <w:tcPr>
            <w:tcW w:type="dxa" w:w="3061"/>
          </w:tcPr>
          <w:p>
            <w:r>
              <w:t>/system/warn/summary</w:t>
            </w:r>
          </w:p>
        </w:tc>
        <w:tc>
          <w:tcPr>
            <w:tcW w:type="dxa" w:w="1361"/>
          </w:tcPr>
          <w:p>
            <w:r>
              <w:t>GET</w:t>
            </w:r>
          </w:p>
        </w:tc>
        <w:tc>
          <w:tcPr>
            <w:tcW w:type="dxa" w:w="2948"/>
          </w:tcPr>
          <w:p>
            <w:r>
              <w:t>查询预警统计信息</w:t>
            </w:r>
          </w:p>
        </w:tc>
        <w:tc>
          <w:tcPr>
            <w:tcW w:type="dxa" w:w="2381"/>
          </w:tcPr>
          <w:p>
            <w:r>
              <w:t>system:warn:list</w:t>
            </w:r>
          </w:p>
        </w:tc>
      </w:tr>
      <w:tr>
        <w:tc>
          <w:tcPr>
            <w:tcW w:type="dxa" w:w="3061"/>
          </w:tcPr>
          <w:p>
            <w:r>
              <w:t>/system/warn/handle</w:t>
            </w:r>
          </w:p>
        </w:tc>
        <w:tc>
          <w:tcPr>
            <w:tcW w:type="dxa" w:w="1361"/>
          </w:tcPr>
          <w:p>
            <w:r>
              <w:t>PUT</w:t>
            </w:r>
          </w:p>
        </w:tc>
        <w:tc>
          <w:tcPr>
            <w:tcW w:type="dxa" w:w="2948"/>
          </w:tcPr>
          <w:p>
            <w:r>
              <w:t>处理或忽略预警（支持批量）</w:t>
            </w:r>
          </w:p>
        </w:tc>
        <w:tc>
          <w:tcPr>
            <w:tcW w:type="dxa" w:w="2381"/>
          </w:tcPr>
          <w:p>
            <w:r>
              <w:t>system:warn:handle</w:t>
            </w:r>
          </w:p>
        </w:tc>
      </w:tr>
      <w:tr>
        <w:tc>
          <w:tcPr>
            <w:tcW w:type="dxa" w:w="3061"/>
          </w:tcPr>
          <w:p>
            <w:r>
              <w:t>/system/batch/list</w:t>
            </w:r>
          </w:p>
        </w:tc>
        <w:tc>
          <w:tcPr>
            <w:tcW w:type="dxa" w:w="1361"/>
          </w:tcPr>
          <w:p>
            <w:r>
              <w:t>GET</w:t>
            </w:r>
          </w:p>
        </w:tc>
        <w:tc>
          <w:tcPr>
            <w:tcW w:type="dxa" w:w="2948"/>
          </w:tcPr>
          <w:p>
            <w:r>
              <w:t>查询批次与有效期列表</w:t>
            </w:r>
          </w:p>
        </w:tc>
        <w:tc>
          <w:tcPr>
            <w:tcW w:type="dxa" w:w="2381"/>
          </w:tcPr>
          <w:p>
            <w:r>
              <w:t>system:batch:list</w:t>
            </w:r>
          </w:p>
        </w:tc>
      </w:tr>
      <w:tr>
        <w:tc>
          <w:tcPr>
            <w:tcW w:type="dxa" w:w="3061"/>
          </w:tcPr>
          <w:p>
            <w:r>
              <w:t>/system/batch/expirySummary</w:t>
            </w:r>
          </w:p>
        </w:tc>
        <w:tc>
          <w:tcPr>
            <w:tcW w:type="dxa" w:w="1361"/>
          </w:tcPr>
          <w:p>
            <w:r>
              <w:t>GET</w:t>
            </w:r>
          </w:p>
        </w:tc>
        <w:tc>
          <w:tcPr>
            <w:tcW w:type="dxa" w:w="2948"/>
          </w:tcPr>
          <w:p>
            <w:r>
              <w:t>查询临期与过期药品统计</w:t>
            </w:r>
          </w:p>
        </w:tc>
        <w:tc>
          <w:tcPr>
            <w:tcW w:type="dxa" w:w="2381"/>
          </w:tcPr>
          <w:p>
            <w:r>
              <w:t>system:batch:list</w:t>
            </w:r>
          </w:p>
        </w:tc>
      </w:tr>
      <w:tr>
        <w:tc>
          <w:tcPr>
            <w:tcW w:type="dxa" w:w="3061"/>
          </w:tcPr>
          <w:p>
            <w:r>
              <w:t>/system/batch/refresh</w:t>
            </w:r>
          </w:p>
        </w:tc>
        <w:tc>
          <w:tcPr>
            <w:tcW w:type="dxa" w:w="1361"/>
          </w:tcPr>
          <w:p>
            <w:r>
              <w:t>PUT</w:t>
            </w:r>
          </w:p>
        </w:tc>
        <w:tc>
          <w:tcPr>
            <w:tcW w:type="dxa" w:w="2948"/>
          </w:tcPr>
          <w:p>
            <w:r>
              <w:t>刷新批次效期状态</w:t>
            </w:r>
          </w:p>
        </w:tc>
        <w:tc>
          <w:tcPr>
            <w:tcW w:type="dxa" w:w="2381"/>
          </w:tcPr>
          <w:p>
            <w:r>
              <w:t>system:batch:edit</w:t>
            </w:r>
          </w:p>
        </w:tc>
      </w:tr>
      <w:tr>
        <w:tc>
          <w:tcPr>
            <w:tcW w:type="dxa" w:w="3061"/>
          </w:tcPr>
          <w:p>
            <w:r>
              <w:t>/system/batch/expiry</w:t>
            </w:r>
          </w:p>
        </w:tc>
        <w:tc>
          <w:tcPr>
            <w:tcW w:type="dxa" w:w="1361"/>
          </w:tcPr>
          <w:p>
            <w:r>
              <w:t>PUT</w:t>
            </w:r>
          </w:p>
        </w:tc>
        <w:tc>
          <w:tcPr>
            <w:tcW w:type="dxa" w:w="2948"/>
          </w:tcPr>
          <w:p>
            <w:r>
              <w:t>修正批次效期信息（不含数量）</w:t>
            </w:r>
          </w:p>
        </w:tc>
        <w:tc>
          <w:tcPr>
            <w:tcW w:type="dxa" w:w="2381"/>
          </w:tcPr>
          <w:p>
            <w:r>
              <w:t>system:batch:edit</w:t>
            </w:r>
          </w:p>
        </w:tc>
      </w:tr>
      <w:tr>
        <w:tc>
          <w:tcPr>
            <w:tcW w:type="dxa" w:w="3061"/>
          </w:tcPr>
          <w:p>
            <w:r>
              <w:t>/system/batch/recalcStock</w:t>
            </w:r>
          </w:p>
        </w:tc>
        <w:tc>
          <w:tcPr>
            <w:tcW w:type="dxa" w:w="1361"/>
          </w:tcPr>
          <w:p>
            <w:r>
              <w:t>POST</w:t>
            </w:r>
          </w:p>
        </w:tc>
        <w:tc>
          <w:tcPr>
            <w:tcW w:type="dxa" w:w="2948"/>
          </w:tcPr>
          <w:p>
            <w:r>
              <w:t>按批次剩余数量重算库存总量</w:t>
            </w:r>
          </w:p>
        </w:tc>
        <w:tc>
          <w:tcPr>
            <w:tcW w:type="dxa" w:w="2381"/>
          </w:tcPr>
          <w:p>
            <w:r>
              <w:t>system:batch:recalc</w:t>
            </w:r>
          </w:p>
        </w:tc>
      </w:tr>
      <w:tr>
        <w:tc>
          <w:tcPr>
            <w:tcW w:type="dxa" w:w="3061"/>
          </w:tcPr>
          <w:p>
            <w:r>
              <w:t>/system/expiredclean/list</w:t>
            </w:r>
          </w:p>
        </w:tc>
        <w:tc>
          <w:tcPr>
            <w:tcW w:type="dxa" w:w="1361"/>
          </w:tcPr>
          <w:p>
            <w:r>
              <w:t>GET</w:t>
            </w:r>
          </w:p>
        </w:tc>
        <w:tc>
          <w:tcPr>
            <w:tcW w:type="dxa" w:w="2948"/>
          </w:tcPr>
          <w:p>
            <w:r>
              <w:t>查询过期药品清理列表</w:t>
            </w:r>
          </w:p>
        </w:tc>
        <w:tc>
          <w:tcPr>
            <w:tcW w:type="dxa" w:w="2381"/>
          </w:tcPr>
          <w:p>
            <w:r>
              <w:t>system:expiredclean:list</w:t>
            </w:r>
          </w:p>
        </w:tc>
      </w:tr>
      <w:tr>
        <w:tc>
          <w:tcPr>
            <w:tcW w:type="dxa" w:w="3061"/>
          </w:tcPr>
          <w:p>
            <w:r>
              <w:t>/system/expiredclean/confirm/{cleanId}</w:t>
            </w:r>
          </w:p>
        </w:tc>
        <w:tc>
          <w:tcPr>
            <w:tcW w:type="dxa" w:w="1361"/>
          </w:tcPr>
          <w:p>
            <w:r>
              <w:t>PUT</w:t>
            </w:r>
          </w:p>
        </w:tc>
        <w:tc>
          <w:tcPr>
            <w:tcW w:type="dxa" w:w="2948"/>
          </w:tcPr>
          <w:p>
            <w:r>
              <w:t>确认清理并扣减库存</w:t>
            </w:r>
          </w:p>
        </w:tc>
        <w:tc>
          <w:tcPr>
            <w:tcW w:type="dxa" w:w="2381"/>
          </w:tcPr>
          <w:p>
            <w:r>
              <w:t>system:expiredclean:confirm</w:t>
            </w:r>
          </w:p>
        </w:tc>
      </w:tr>
      <w:tr>
        <w:tc>
          <w:tcPr>
            <w:tcW w:type="dxa" w:w="3061"/>
          </w:tcPr>
          <w:p>
            <w:r>
              <w:t>/system/expiredclean/reject/{cleanId}</w:t>
            </w:r>
          </w:p>
        </w:tc>
        <w:tc>
          <w:tcPr>
            <w:tcW w:type="dxa" w:w="1361"/>
          </w:tcPr>
          <w:p>
            <w:r>
              <w:t>PUT</w:t>
            </w:r>
          </w:p>
        </w:tc>
        <w:tc>
          <w:tcPr>
            <w:tcW w:type="dxa" w:w="2948"/>
          </w:tcPr>
          <w:p>
            <w:r>
              <w:t>驳回清理申请</w:t>
            </w:r>
          </w:p>
        </w:tc>
        <w:tc>
          <w:tcPr>
            <w:tcW w:type="dxa" w:w="2381"/>
          </w:tcPr>
          <w:p>
            <w:r>
              <w:t>system:expiredclean:confirm</w:t>
            </w:r>
          </w:p>
        </w:tc>
      </w:tr>
    </w:tbl>
    <w:p/>
    <w:p>
      <w:pPr>
        <w:pStyle w:val="Heading1"/>
      </w:pPr>
      <w:r>
        <w:t>6 前端页面设计</w:t>
      </w:r>
    </w:p>
    <w:tbl>
      <w:tblPr>
        <w:tblStyle w:val="TableGrid"/>
        <w:tblW w:type="auto" w:w="0"/>
        <w:jc w:val="center"/>
        <w:tblLayout w:type="autofit"/>
        <w:tblLook w:firstColumn="1" w:firstRow="1" w:lastColumn="0" w:lastRow="0" w:noHBand="0" w:noVBand="1" w:val="04A0"/>
      </w:tblPr>
      <w:tblGrid>
        <w:gridCol w:w="2911"/>
        <w:gridCol w:w="2911"/>
        <w:gridCol w:w="2911"/>
      </w:tblGrid>
      <w:tr>
        <w:tc>
          <w:tcPr>
            <w:tcW w:type="dxa" w:w="2835"/>
            <w:shd w:val="clear" w:fill="DEEAF6"/>
          </w:tcPr>
          <w:p>
            <w:pPr>
              <w:jc w:val="center"/>
            </w:pPr>
            <w:r/>
            <w:r>
              <w:rPr>
                <w:b/>
              </w:rPr>
              <w:t>页面路径</w:t>
            </w:r>
          </w:p>
        </w:tc>
        <w:tc>
          <w:tcPr>
            <w:tcW w:type="dxa" w:w="1701"/>
            <w:shd w:val="clear" w:fill="DEEAF6"/>
          </w:tcPr>
          <w:p>
            <w:pPr>
              <w:jc w:val="center"/>
            </w:pPr>
            <w:r/>
            <w:r>
              <w:rPr>
                <w:b/>
              </w:rPr>
              <w:t>页面名称</w:t>
            </w:r>
          </w:p>
        </w:tc>
        <w:tc>
          <w:tcPr>
            <w:tcW w:type="dxa" w:w="3969"/>
            <w:shd w:val="clear" w:fill="DEEAF6"/>
          </w:tcPr>
          <w:p>
            <w:pPr>
              <w:jc w:val="center"/>
            </w:pPr>
            <w:r/>
            <w:r>
              <w:rPr>
                <w:b/>
              </w:rPr>
              <w:t>主要功能</w:t>
            </w:r>
          </w:p>
        </w:tc>
      </w:tr>
      <w:tr>
        <w:tc>
          <w:tcPr>
            <w:tcW w:type="dxa" w:w="2835"/>
          </w:tcPr>
          <w:p>
            <w:r>
              <w:t>system/category/index</w:t>
            </w:r>
          </w:p>
        </w:tc>
        <w:tc>
          <w:tcPr>
            <w:tcW w:type="dxa" w:w="1701"/>
          </w:tcPr>
          <w:p>
            <w:r>
              <w:t>药品分类</w:t>
            </w:r>
          </w:p>
        </w:tc>
        <w:tc>
          <w:tcPr>
            <w:tcW w:type="dxa" w:w="3969"/>
          </w:tcPr>
          <w:p>
            <w:r>
              <w:t>树形分类维护、新增子分类、展开与折叠</w:t>
            </w:r>
          </w:p>
        </w:tc>
      </w:tr>
      <w:tr>
        <w:tc>
          <w:tcPr>
            <w:tcW w:type="dxa" w:w="2835"/>
          </w:tcPr>
          <w:p>
            <w:r>
              <w:t>system/info/index</w:t>
            </w:r>
          </w:p>
        </w:tc>
        <w:tc>
          <w:tcPr>
            <w:tcW w:type="dxa" w:w="1701"/>
          </w:tcPr>
          <w:p>
            <w:r>
              <w:t>药品信息</w:t>
            </w:r>
          </w:p>
        </w:tc>
        <w:tc>
          <w:tcPr>
            <w:tcW w:type="dxa" w:w="3969"/>
          </w:tcPr>
          <w:p>
            <w:r>
              <w:t>药品资料维护、库存上下限设置、库存状态提示</w:t>
            </w:r>
          </w:p>
        </w:tc>
      </w:tr>
      <w:tr>
        <w:tc>
          <w:tcPr>
            <w:tcW w:type="dxa" w:w="2835"/>
          </w:tcPr>
          <w:p>
            <w:r>
              <w:t>system/supplier/index</w:t>
            </w:r>
          </w:p>
        </w:tc>
        <w:tc>
          <w:tcPr>
            <w:tcW w:type="dxa" w:w="1701"/>
          </w:tcPr>
          <w:p>
            <w:r>
              <w:t>供应商信息</w:t>
            </w:r>
          </w:p>
        </w:tc>
        <w:tc>
          <w:tcPr>
            <w:tcW w:type="dxa" w:w="3969"/>
          </w:tcPr>
          <w:p>
            <w:r>
              <w:t>供应商资料与资质信息维护</w:t>
            </w:r>
          </w:p>
        </w:tc>
      </w:tr>
      <w:tr>
        <w:tc>
          <w:tcPr>
            <w:tcW w:type="dxa" w:w="2835"/>
          </w:tcPr>
          <w:p>
            <w:r>
              <w:t>system/check/index</w:t>
            </w:r>
          </w:p>
        </w:tc>
        <w:tc>
          <w:tcPr>
            <w:tcW w:type="dxa" w:w="1701"/>
          </w:tcPr>
          <w:p>
            <w:r>
              <w:t>库存盘点</w:t>
            </w:r>
          </w:p>
        </w:tc>
        <w:tc>
          <w:tcPr>
            <w:tcW w:type="dxa" w:w="3969"/>
          </w:tcPr>
          <w:p>
            <w:r>
              <w:t>盘点单维护、明细录入、盈亏自动计算、审核调整库存</w:t>
            </w:r>
          </w:p>
        </w:tc>
      </w:tr>
      <w:tr>
        <w:tc>
          <w:tcPr>
            <w:tcW w:type="dxa" w:w="2835"/>
          </w:tcPr>
          <w:p>
            <w:r>
              <w:t>system/warn/index</w:t>
            </w:r>
          </w:p>
        </w:tc>
        <w:tc>
          <w:tcPr>
            <w:tcW w:type="dxa" w:w="1701"/>
          </w:tcPr>
          <w:p>
            <w:r>
              <w:t>库存预警</w:t>
            </w:r>
          </w:p>
        </w:tc>
        <w:tc>
          <w:tcPr>
            <w:tcW w:type="dxa" w:w="3969"/>
          </w:tcPr>
          <w:p>
            <w:r>
              <w:t>预警统计卡片、扫描生成预警、处理与忽略</w:t>
            </w:r>
          </w:p>
        </w:tc>
      </w:tr>
      <w:tr>
        <w:tc>
          <w:tcPr>
            <w:tcW w:type="dxa" w:w="2835"/>
          </w:tcPr>
          <w:p>
            <w:r>
              <w:t>system/batch/index</w:t>
            </w:r>
          </w:p>
        </w:tc>
        <w:tc>
          <w:tcPr>
            <w:tcW w:type="dxa" w:w="1701"/>
          </w:tcPr>
          <w:p>
            <w:r>
              <w:t>药品有效期</w:t>
            </w:r>
          </w:p>
        </w:tc>
        <w:tc>
          <w:tcPr>
            <w:tcW w:type="dxa" w:w="3969"/>
          </w:tcPr>
          <w:p>
            <w:r>
              <w:t>批次效期查询、临期与过期筛选、效期状态刷新、效期信息修正、库存总量重算</w:t>
            </w:r>
          </w:p>
        </w:tc>
      </w:tr>
      <w:tr>
        <w:tc>
          <w:tcPr>
            <w:tcW w:type="dxa" w:w="2835"/>
          </w:tcPr>
          <w:p>
            <w:r>
              <w:t>system/expiredclean/index</w:t>
            </w:r>
          </w:p>
        </w:tc>
        <w:tc>
          <w:tcPr>
            <w:tcW w:type="dxa" w:w="1701"/>
          </w:tcPr>
          <w:p>
            <w:r>
              <w:t>过期药品清理</w:t>
            </w:r>
          </w:p>
        </w:tc>
        <w:tc>
          <w:tcPr>
            <w:tcW w:type="dxa" w:w="3969"/>
          </w:tcPr>
          <w:p>
            <w:r>
              <w:t>清理申请、确认扣减库存、驳回申请</w:t>
            </w:r>
          </w:p>
        </w:tc>
      </w:tr>
    </w:tbl>
    <w:p/>
    <w:p>
      <w:pPr>
        <w:pStyle w:val="Heading1"/>
      </w:pPr>
      <w:r>
        <w:t>7 非功能设计</w:t>
      </w:r>
    </w:p>
    <w:p>
      <w:pPr>
        <w:pStyle w:val="Heading2"/>
      </w:pPr>
      <w:r>
        <w:t>7.1 数据一致性</w:t>
      </w:r>
    </w:p>
    <w:p>
      <w:pPr>
        <w:pStyle w:val="ListBullet"/>
      </w:pPr>
      <w:r>
        <w:t>库存数量变更与库存流水写入在同一事务内完成，保证两者一致。</w:t>
      </w:r>
    </w:p>
    <w:p>
      <w:pPr>
        <w:pStyle w:val="ListBullet"/>
      </w:pPr>
      <w:r>
        <w:t>盘点审核、过期清理确认等关键操作使用事务控制，失败自动回滚。</w:t>
      </w:r>
    </w:p>
    <w:p>
      <w:pPr>
        <w:pStyle w:val="ListBullet"/>
      </w:pPr>
      <w:r>
        <w:t>库存变更前加行锁，避免并发场景下出现数量错乱。</w:t>
      </w:r>
    </w:p>
    <w:p>
      <w:pPr>
        <w:pStyle w:val="Heading2"/>
      </w:pPr>
      <w:r>
        <w:t>7.2 安全与权限</w:t>
      </w:r>
    </w:p>
    <w:p>
      <w:pPr>
        <w:pStyle w:val="ListBullet"/>
      </w:pPr>
      <w:r>
        <w:t>接口按角色权限标识控制，未授权用户无法访问菜单与按钮。</w:t>
      </w:r>
    </w:p>
    <w:p>
      <w:pPr>
        <w:pStyle w:val="ListBullet"/>
      </w:pPr>
      <w:r>
        <w:t>台账类数据（盘点、清理）保留申请人、审核人与操作时间，满足追溯要求。</w:t>
      </w:r>
    </w:p>
    <w:p>
      <w:pPr>
        <w:pStyle w:val="ListBullet"/>
      </w:pPr>
      <w:r>
        <w:t>删除操作均带业务校验，已审核或已确认的数据不允许删除。</w:t>
      </w:r>
    </w:p>
    <w:p>
      <w:pPr>
        <w:pStyle w:val="Heading2"/>
      </w:pPr>
      <w:r>
        <w:t>7.3 可维护性</w:t>
      </w:r>
    </w:p>
    <w:p>
      <w:pPr>
        <w:pStyle w:val="ListBullet"/>
      </w:pPr>
      <w:r>
        <w:t>代码按控制层、业务层、数据访问层分层，业务规则集中在业务层实现。</w:t>
      </w:r>
    </w:p>
    <w:p>
      <w:pPr>
        <w:pStyle w:val="ListBullet"/>
      </w:pPr>
      <w:r>
        <w:t>统一库存变更入口，后续新增库存业务只需复用该方法，降低维护成本。</w:t>
      </w:r>
    </w:p>
    <w:p>
      <w:pPr>
        <w:pStyle w:val="ListBullet"/>
      </w:pPr>
      <w:r>
        <w:t>数据库表与字段命名规范统一，关键字段均带中文注释。</w:t>
      </w:r>
    </w:p>
    <w:p>
      <w:pPr>
        <w:pStyle w:val="Heading1"/>
      </w:pPr>
      <w:r>
        <w:t>8 与其他模块的对接</w:t>
      </w:r>
    </w:p>
    <w:tbl>
      <w:tblPr>
        <w:tblStyle w:val="TableGrid"/>
        <w:tblW w:type="auto" w:w="0"/>
        <w:jc w:val="center"/>
        <w:tblLayout w:type="autofit"/>
        <w:tblLook w:firstColumn="1" w:firstRow="1" w:lastColumn="0" w:lastRow="0" w:noHBand="0" w:noVBand="1" w:val="04A0"/>
      </w:tblPr>
      <w:tblGrid>
        <w:gridCol w:w="2911"/>
        <w:gridCol w:w="2911"/>
        <w:gridCol w:w="2911"/>
      </w:tblGrid>
      <w:tr>
        <w:tc>
          <w:tcPr>
            <w:tcW w:type="dxa" w:w="2041"/>
            <w:shd w:val="clear" w:fill="DEEAF6"/>
          </w:tcPr>
          <w:p>
            <w:pPr>
              <w:jc w:val="center"/>
            </w:pPr>
            <w:r/>
            <w:r>
              <w:rPr>
                <w:b/>
              </w:rPr>
              <w:t>对接模块</w:t>
            </w:r>
          </w:p>
        </w:tc>
        <w:tc>
          <w:tcPr>
            <w:tcW w:type="dxa" w:w="2041"/>
            <w:shd w:val="clear" w:fill="DEEAF6"/>
          </w:tcPr>
          <w:p>
            <w:pPr>
              <w:jc w:val="center"/>
            </w:pPr>
            <w:r/>
            <w:r>
              <w:rPr>
                <w:b/>
              </w:rPr>
              <w:t>对接方式</w:t>
            </w:r>
          </w:p>
        </w:tc>
        <w:tc>
          <w:tcPr>
            <w:tcW w:type="dxa" w:w="4422"/>
            <w:shd w:val="clear" w:fill="DEEAF6"/>
          </w:tcPr>
          <w:p>
            <w:pPr>
              <w:jc w:val="center"/>
            </w:pPr>
            <w:r/>
            <w:r>
              <w:rPr>
                <w:b/>
              </w:rPr>
              <w:t>说明</w:t>
            </w:r>
          </w:p>
        </w:tc>
      </w:tr>
      <w:tr>
        <w:tc>
          <w:tcPr>
            <w:tcW w:type="dxa" w:w="2041"/>
          </w:tcPr>
          <w:p>
            <w:r>
              <w:t>库存出入库模块</w:t>
            </w:r>
          </w:p>
        </w:tc>
        <w:tc>
          <w:tcPr>
            <w:tcW w:type="dxa" w:w="2041"/>
          </w:tcPr>
          <w:p>
            <w:r>
              <w:t>库存变更服务</w:t>
            </w:r>
          </w:p>
        </w:tc>
        <w:tc>
          <w:tcPr>
            <w:tcW w:type="dxa" w:w="4422"/>
          </w:tcPr>
          <w:p>
            <w:r>
              <w:t>入库、出库、退库业务统一调用库存变更方法，库存流水由该方法生成，避免多处直接修改库存</w:t>
            </w:r>
          </w:p>
        </w:tc>
      </w:tr>
      <w:tr>
        <w:tc>
          <w:tcPr>
            <w:tcW w:type="dxa" w:w="2041"/>
          </w:tcPr>
          <w:p>
            <w:r>
              <w:t>AI 智能模块</w:t>
            </w:r>
          </w:p>
        </w:tc>
        <w:tc>
          <w:tcPr>
            <w:tcW w:type="dxa" w:w="2041"/>
          </w:tcPr>
          <w:p>
            <w:r>
              <w:t>库存查询与统计接口</w:t>
            </w:r>
          </w:p>
        </w:tc>
        <w:tc>
          <w:tcPr>
            <w:tcW w:type="dxa" w:w="4422"/>
          </w:tcPr>
          <w:p>
            <w:r>
              <w:t>智能补货提醒与过期清理提醒可调用库存数量查询方法、预警统计接口与有效期统计接口获取实时数据</w:t>
            </w:r>
          </w:p>
        </w:tc>
      </w:tr>
      <w:tr>
        <w:tc>
          <w:tcPr>
            <w:tcW w:type="dxa" w:w="2041"/>
          </w:tcPr>
          <w:p>
            <w:r>
              <w:t>数据看板模块</w:t>
            </w:r>
          </w:p>
        </w:tc>
        <w:tc>
          <w:tcPr>
            <w:tcW w:type="dxa" w:w="2041"/>
          </w:tcPr>
          <w:p>
            <w:r>
              <w:t>统计接口</w:t>
            </w:r>
          </w:p>
        </w:tc>
        <w:tc>
          <w:tcPr>
            <w:tcW w:type="dxa" w:w="4422"/>
          </w:tcPr>
          <w:p>
            <w:r>
              <w:t>预警统计接口返回未处理预警数、库存不足数、库存积压数、近效期数、已过期数；有效期统计接口返回临期批次数、过期批次数与涉及数量</w:t>
            </w:r>
          </w:p>
        </w:tc>
      </w:tr>
    </w:tbl>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fldChar w:fldCharType="begin"/>
      <w:instrText xml:space="preserve">PAGE</w:instrText>
      <w:fldChar w:fldCharType="separate"/>
      <w:t>1</w:t>
      <w:fldChar w:fldCharType="end"/>
    </w:r>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等线" w:hAnsi="等线" w:eastAsia="等线"/>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