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科目：初三數學　　單元：概率初步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一、隨機事件與概率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必然事件（一定發生，概率 = 1）；不可能事件（一定不發生，概率 = 0）；隨機事件（可能發生也可能不發生，概率介於 0 和 1 之間）。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在所有結果等可能時：</w:t>
      </w:r>
      <m:oMath>
        <m:r>
          <m:t xml:space="preserve">P</m:t>
        </m:r>
        <m:d>
          <m:dPr>
            <m:begChr m:val="("/>
            <m:endChr m:val=")"/>
          </m:dPr>
          <m:e>
            <m:r>
              <m:t xml:space="preserve">A</m:t>
            </m:r>
          </m:e>
        </m:d>
        <m:r>
          <m:t xml:space="preserve">=</m:t>
        </m:r>
        <m:f>
          <m:num>
            <m:r>
              <m:t xml:space="preserve">事件A包含的結果數</m:t>
            </m:r>
          </m:num>
          <m:den>
            <m:r>
              <m:t xml:space="preserve">所有等可能的結果數</m:t>
            </m:r>
          </m:den>
        </m:f>
      </m:oMath>
      <w:r>
        <w:rPr>
          <w:rFonts w:ascii="Calibri" w:hAnsi="Calibri" w:eastAsia="微軟正黑體"/>
          <w:sz w:val="24"/>
          <w:szCs w:val="24"/>
        </w:rPr>
        <w:t xml:space="preserve">。</w:t>
      </w: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所有結果：1、2、3、4、5、6（共 6 種）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等可能結果總數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偶數有：2、4、6（共 3 種）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事件包含的結果數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3</m:t>
                  </m:r>
                </m:num>
                <m:den>
                  <m:r>
                    <m:t xml:space="preserve">6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代入：偶數 3 種 ÷ 全部 6 種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</w:t>
            </w:r>
            <m:oMath>
              <m:r>
                <m:t xml:space="preserve">P</m:t>
              </m:r>
              <m:r>
                <m:t xml:space="preserve">=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擲到偶數的機會是一半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二、用列舉法求概率（列表、樹狀圖）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兩步或多步的試驗，把所有等可能結果用「列表」或「樹狀圖」列出來，再數一數。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028139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0281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圖：拋兩枚硬幣的樹狀圖（共 4 種等可能結果）</w:t>
      </w:r>
    </w:p>
    <w:p>
      <w:pPr>
        <w:pageBreakBefore/>
        <w:spacing w:after="0" w:line="20" w:lineRule="exact"/>
      </w:pP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564"/>
        <w:gridCol w:w="374"/>
        <w:gridCol w:w="1904"/>
        <w:gridCol w:w="476"/>
        <w:gridCol w:w="850"/>
        <w:gridCol w:w="374"/>
        <w:gridCol w:w="1261"/>
        <w:gridCol w:w="4535"/>
      </w:tblGrid>
      <w:tr>
        <w:trPr>
          <w:cantSplit/>
          <w:tblHeader/>
        </w:trPr>
        <w:tc>
          <w:tcPr>
            <w:tcW w:w="6803" w:type="dxa"/>
            <w:gridSpan w:val="7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算式</w:t>
            </w:r>
          </w:p>
        </w:tc>
        <w:tc>
          <w:tcPr>
            <w:tcW w:w="4535" w:type="dxa"/>
            <w:shd w:val="clear" w:color="auto" w:fill="F0F0F0"/>
            <w:tcMar>
              <w:top w:w="70" w:type="dxa"/>
              <w:left w:w="110" w:type="dxa"/>
              <w:bottom w:w="70" w:type="dxa"/>
              <w:right w:w="110" w:type="dxa"/>
            </w:tcMar>
            <w:vAlign w:val="top"/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2"/>
                <w:szCs w:val="22"/>
              </w:rPr>
              <w:t xml:space="preserve">這一步在做什麼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所有結果：正正、正反、反正、反反（共 4 種）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用樹狀圖列出來，再數一數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事件一：兩個都是正面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只有「正正」1 種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1 種 ÷ 4 種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事件二：一正一反</w:t>
            </w:r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「正反」「反正」2 種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2</m:t>
                  </m:r>
                </m:num>
                <m:den>
                  <m:r>
                    <m:t xml:space="preserve">4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2 種 ÷ 4 種</w:t>
            </w:r>
          </w:p>
        </w:tc>
      </w:tr>
      <w:tr>
        <w:trPr>
          <w:cantSplit/>
        </w:trPr>
        <w:tc>
          <w:tcPr>
            <w:tcW w:w="1564" w:type="dxa"/>
            <w:tcBorders>
              <w:top w:val="single" w:sz="4" w:color="000000"/>
              <w:left w:val="single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righ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r>
                <m:t xml:space="preserve">P</m:t>
              </m:r>
            </m:oMath>
          </w:p>
        </w:tc>
        <w:tc>
          <w:tcPr>
            <w:tcW w:w="374" w:type="dxa"/>
            <w:tcBorders>
              <w:top w:val="single" w:sz="4" w:color="000000"/>
              <w:left w:val="nil" w:sz="4" w:color="000000"/>
              <w:bottom w:val="single" w:sz="4" w:color="000000"/>
              <w:right w:val="nil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center"/>
            </w:pPr>
            <m:oMath>
              <m:r>
                <m:t xml:space="preserve">=</m:t>
              </m:r>
            </m:oMath>
          </w:p>
        </w:tc>
        <w:tc>
          <w:tcPr>
            <w:tcW w:w="4865" w:type="dxa"/>
            <w:gridSpan w:val="5"/>
            <w:tcBorders>
              <w:top w:val="single" w:sz="4" w:color="000000"/>
              <w:left w:val="nil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約簡</w:t>
            </w:r>
          </w:p>
        </w:tc>
      </w:tr>
      <w:tr>
        <w:trPr>
          <w:cantSplit/>
        </w:trPr>
        <w:tc>
          <w:tcPr>
            <w:tcW w:w="6803" w:type="dxa"/>
            <w:gridSpan w:val="7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∴ 兩個都是正面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4</m:t>
                  </m:r>
                </m:den>
              </m:f>
            </m:oMath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；一正一反 </w:t>
            </w:r>
            <m:oMath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</w:tc>
        <w:tc>
          <w:tcPr>
            <w:tcW w:w="4535" w:type="dxa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「一正一反」有兩種排法，所以機會是前者的兩倍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三、用頻率估計概率</w:t>
      </w:r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大量重複試驗時，事件發生的頻率會穩定在某個數附近，就用這個頻率去估計概率。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接下來請拿本單元《課堂練習》，完成練習 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初三數學．概率初步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/Relationships>
</file>