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單元：空間向量判定定理卡　　類型：工具卡</w:t>
      </w:r>
    </w:p>
    <w:p>
      <w:pPr>
        <w:spacing w:line="360" w:lineRule="auto"/>
      </w:pP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36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1338"/>
            </w:tblGrid>
            <w:tr>
              <w:trPr>
                <w:cantSplit/>
              </w:trPr>
              <w:tc>
                <w:tcPr>
                  <w:tcW w:w="113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▍線面垂直判定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什麼時候翻我：題目要求／已知「直線 l ⊥ 平面 α」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直線 l 的方向向量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 xml:space="preserve">v</m:t>
                        </m:r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與平面 α 的法向量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 xml:space="preserve">n</m:t>
                        </m:r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平行：</w:t>
                  </w:r>
                </w:p>
                <w:p>
                  <w:pPr>
                    <w:spacing w:line="360" w:lineRule="auto" w:after="80"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 xml:space="preserve">v</m:t>
                        </m:r>
                      </m:e>
                    </m:acc>
                    <m:r>
                      <m:t xml:space="preserve">∥</m:t>
                    </m:r>
                    <m:acc>
                      <m:accPr>
                        <m:chr m:val="⃗"/>
                      </m:accPr>
                      <m:e>
                        <m:r>
                          <m:t xml:space="preserve">n</m:t>
                        </m:r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⟺ </w:t>
                  </w:r>
                  <m:oMath>
                    <m:r>
                      <m:t xml:space="preserve">l</m:t>
                    </m:r>
                    <m:r>
                      <m:t xml:space="preserve">⊥α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1338"/>
            </w:tblGrid>
            <w:tr>
              <w:trPr>
                <w:cantSplit/>
              </w:trPr>
              <w:tc>
                <w:tcPr>
                  <w:tcW w:w="113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▍線面平行判定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什麼時候翻我：題目要求／已知「直線 l ∥ 平面 α」（且 l 不在 α 內）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直線 l 的方向向量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 xml:space="preserve">v</m:t>
                        </m:r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與平面 α 的法向量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 xml:space="preserve">n</m:t>
                        </m:r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垂直：</w:t>
                  </w:r>
                </w:p>
                <w:p>
                  <w:pPr>
                    <w:spacing w:line="360" w:lineRule="auto" w:after="80"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 xml:space="preserve">v</m:t>
                        </m:r>
                      </m:e>
                    </m:acc>
                    <m:r>
                      <m:t xml:space="preserve">·</m:t>
                    </m:r>
                    <m:acc>
                      <m:accPr>
                        <m:chr m:val="⃗"/>
                      </m:accPr>
                      <m:e>
                        <m:r>
                          <m:t xml:space="preserve">n</m:t>
                        </m:r>
                      </m:e>
                    </m:acc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⟺ </w:t>
                  </w:r>
                  <m:oMath>
                    <m:r>
                      <m:t xml:space="preserve">l</m:t>
                    </m:r>
                    <m:r>
                      <m:t xml:space="preserve">∥α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（要另外確認 l 不在 α 內）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1338"/>
            </w:tblGrid>
            <w:tr>
              <w:trPr>
                <w:cantSplit/>
              </w:trPr>
              <w:tc>
                <w:tcPr>
                  <w:tcW w:w="113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▍面面垂直判定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什麼時候翻我：題目要求／已知「平面 α ⊥ 平面 β」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兩平面的法向量 </w:t>
                  </w: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、</w:t>
                  </w: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互相垂直：</w:t>
                  </w:r>
                </w:p>
                <w:p>
                  <w:pPr>
                    <w:spacing w:line="360" w:lineRule="auto" w:after="80"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  <m:r>
                      <m:t xml:space="preserve">·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acc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⟺ </w:t>
                  </w:r>
                  <m:oMath>
                    <m:r>
                      <m:t xml:space="preserve">α⊥β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1338"/>
            </w:tblGrid>
            <w:tr>
              <w:trPr>
                <w:cantSplit/>
              </w:trPr>
              <w:tc>
                <w:tcPr>
                  <w:tcW w:w="113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▍面面平行判定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什麼時候翻我：題目要求／已知「平面 α ∥ 平面 β」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兩平面的法向量 </w:t>
                  </w: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、</w:t>
                  </w: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互相平行：</w:t>
                  </w:r>
                </w:p>
                <w:p>
                  <w:pPr>
                    <w:spacing w:line="360" w:lineRule="auto" w:after="80"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e>
                    </m:acc>
                    <m:r>
                      <m:t xml:space="preserve">∥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 xml:space="preserve">n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⟺ </w:t>
                  </w:r>
                  <m:oMath>
                    <m:r>
                      <m:t xml:space="preserve">α∥β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四張卡的共通提醒：法向量／方向向量都不是唯一的（任何非零倍數都仍然是），但「方向」是唯一確定的——判斷平行/垂直只看方向，不用管長度或正負號。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高三數學．空間向量單元．工具卡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