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單元：大測一測驗工作紙（綜合複習）　　類型：調適練習・教師答案版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本版供教師批改使用，不發給學生。題號＝原工作紙題號；原稿無參考答案，全部答案為獨立驗算所得。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一、單選題答案（1–20）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1．E　　2．D　　3．A　　4．A　　5．C　　6．C　　7．B　　8．C　　9．E　　10．D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11．B　　12．A　　13．C　　14．A　　15．B　　16．A　　17．A　　18．D　　19．A　　20．B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二、單選題要點（對應框架各步）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｝，補集 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−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3．（題目已改為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2025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  <m:oMath>
              <m:r>
                <m:t xml:space="preserve">2025</m:t>
              </m:r>
              <m:r>
                <m:t xml:space="preserve">=</m:t>
              </m:r>
              <m:r>
                <m:t xml:space="preserve">6</m:t>
              </m:r>
              <m:r>
                <m:t xml:space="preserve">×</m:t>
              </m:r>
              <m:r>
                <m:t xml:space="preserve">337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2025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)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f>
                <m:num>
                  <m:r>
                    <m:t xml:space="preserve">4</m:t>
                  </m:r>
                  <m:r>
                    <m:t xml:space="preserve">x</m:t>
                  </m:r>
                </m:num>
                <m:den>
                  <m:r>
                    <m:t xml:space="preserve">y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≥</m:t>
              </m:r>
              <m:r>
                <m:t xml:space="preserve">4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≥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時取等號）。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>
                <m:t xml:space="preserve">7</m:t>
              </m:r>
              <m:r>
                <m:t xml:space="preserve">!−</m:t>
              </m:r>
              <m:r>
                <m:t xml:space="preserve">2</m:t>
              </m:r>
              <m:r>
                <m:t xml:space="preserve">×</m:t>
              </m:r>
              <m:r>
                <m:t xml:space="preserve">6</m:t>
              </m:r>
              <m:r>
                <m:t xml:space="preserve">≠</m:t>
              </m:r>
              <m:r>
                <m:t xml:space="preserve">3600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6</m:t>
              </m:r>
              <m:r>
                <m:t xml:space="preserve">!−</m:t>
              </m:r>
              <m:r>
                <m:t xml:space="preserve">2</m:t>
              </m:r>
              <m:r>
                <m:t xml:space="preserve">×</m:t>
              </m:r>
              <m:r>
                <m:t xml:space="preserve">5</m:t>
              </m:r>
              <m:r>
                <m:t xml:space="preserve">≠</m:t>
              </m:r>
              <m:r>
                <m:t xml:space="preserve">480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3600</m:t>
              </m:r>
              <m:r>
                <m:t xml:space="preserve">−</m:t>
              </m:r>
              <m:r>
                <m:t xml:space="preserve">480</m:t>
              </m:r>
              <m:r>
                <m:t xml:space="preserve">=</m:t>
              </m:r>
              <m:r>
                <m:t xml:space="preserve">3120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  <m:r>
                <m:t xml:space="preserve">=</m:t>
              </m:r>
              <m:r>
                <m:t xml:space="preserve">12</m:t>
              </m:r>
              <m:r>
                <m:t xml:space="preserve">×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6</m:t>
                  </m:r>
                </m:sup>
              </m:sSup>
              <m:r>
                <m:t xml:space="preserve">=</m:t>
              </m:r>
              <m:r>
                <m:t xml:space="preserve">12</m:t>
              </m:r>
              <m:r>
                <m:t xml:space="preserve">×</m:t>
              </m:r>
              <m:r>
                <m:t xml:space="preserve">64</m:t>
              </m:r>
              <m:r>
                <m:t xml:space="preserve">=</m:t>
              </m:r>
              <m:r>
                <m:t xml:space="preserve">768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7．穿針引線：零點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、1、2，由右上方起穿，曲線由左至右依次在下、上、下、上；取下方兩段，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實心取、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空心不取 → (</w:t>
            </w:r>
            <m:oMath>
              <m:r>
                <m:t xml:space="preserve">−∞</m:t>
              </m:r>
              <m:r>
                <m:t xml:space="preserve">,</m:t>
              </m:r>
              <m:r>
                <m:t xml:space="preserve"> 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]</w:t>
            </w:r>
            <m:oMath>
              <m:r>
                <m:t xml:space="preserve">∪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(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]。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5</m:t>
              </m:r>
              <m:r>
                <m:t xml:space="preserve">=</m:t>
              </m:r>
              <m:r>
                <m:t xml:space="preserve">m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b>
                <m:e>
                  <m:r>
                    <m:rPr>
                      <m:sty m:val="p"/>
                    </m:rPr>
                    <m:t xml:space="preserve">log</m:t>
                  </m:r>
                </m:e>
                <m:sub>
                  <m:r>
                    <m:t xml:space="preserve">15</m:t>
                  </m:r>
                </m:sub>
              </m:sSub>
              <m:r>
                <m:t xml:space="preserve"> </m:t>
              </m:r>
              <m:r>
                <m:t xml:space="preserve">24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  <m:r>
                    <m:t xml:space="preserve">+</m:t>
                  </m:r>
                  <m:r>
                    <m:t xml:space="preserve">m</m:t>
                  </m:r>
                </m:num>
                <m:den>
                  <m:r>
                    <m:t xml:space="preserve">m</m:t>
                  </m:r>
                  <m:r>
                    <m:t xml:space="preserve">+</m:t>
                  </m:r>
                  <m:r>
                    <m:t xml:space="preserve">m</m:t>
                  </m:r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的指數 </w:t>
            </w:r>
            <m:oMath>
              <m:r>
                <m:t xml:space="preserve">6</m:t>
              </m:r>
              <m:r>
                <m:t xml:space="preserve">−</m:t>
              </m:r>
              <m:f>
                <m:num>
                  <m:r>
                    <m:t xml:space="preserve">3</m:t>
                  </m:r>
                  <m:r>
                    <m:t xml:space="preserve">k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6</m:t>
                      </m:r>
                    </m:sub>
                  </m:sSub>
                </m:e>
                <m:sup>
                  <m:r>
                    <m:t xml:space="preserve">4</m:t>
                  </m:r>
                </m:sup>
              </m:sSup>
              <m:r>
                <m:t xml:space="preserve">=</m:t>
              </m:r>
              <m:r>
                <m:t xml:space="preserve">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α=−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α=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f>
                <m:num>
                  <m:r>
                    <m:t xml:space="preserve">1</m:t>
                  </m:r>
                  <m:r>
                    <m:t xml:space="preserve">+</m:t>
                  </m:r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num>
                <m:den>
                  <m:r>
                    <m:t xml:space="preserve">1</m:t>
                  </m:r>
                  <m:r>
                    <m:t xml:space="preserve">−</m:t>
                  </m:r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den>
              </m:f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6</m:t>
                  </m:r>
                </m:sub>
              </m:sSub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，三對各 18，和 54。　12．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×</m:t>
              </m:r>
              <m:r>
                <m:t xml:space="preserve">1</m:t>
              </m:r>
              <m:r>
                <m:t xml:space="preserve">×</m:t>
              </m:r>
              <m:r>
                <m:t xml:space="preserve">4</m:t>
              </m:r>
              <m:r>
                <m:t xml:space="preserve">=</m:t>
              </m:r>
              <m:r>
                <m:t xml:space="preserve">52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，和 10，積 </w:t>
            </w:r>
            <m:oMath>
              <m:r>
                <m:t xml:space="preserve">≤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在短軸端點時取等號）。　14．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r>
                <m:t xml:space="preserve">3</m:t>
              </m:r>
              <m:r>
                <m:t xml:space="preserve">×</m:t>
              </m:r>
              <m:r>
                <m:t xml:space="preserve">4</m:t>
              </m:r>
              <m:r>
                <m:t xml:space="preserve">×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3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15．和為 2、3、5、7、11 的格數：1＋2＋4＋6＋2＝15，</w:t>
            </w:r>
            <m:oMath>
              <m:f>
                <m:num>
                  <m:r>
                    <m:t xml:space="preserve">15</m:t>
                  </m:r>
                </m:num>
                <m:den>
                  <m:r>
                    <m:t xml:space="preserve">36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</w:t>
            </w:r>
            <m:oMath>
              <m:r>
                <m:t xml:space="preserve">t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，平方＝5，取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17．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=π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，最大值 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18．頂點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、7、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，最大 7。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；偏差平方 9、1、1、9、0，和 20，</w:t>
            </w:r>
            <m:oMath>
              <m:sSup>
                <m:e>
                  <m:r>
                    <m:t xml:space="preserve">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（按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定義；若用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5，不在選項中）。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 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三、解答題（21–24）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21．(a) </w:t>
            </w:r>
            <m:oMath>
              <m:r>
                <m:t xml:space="preserve">γ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在第二象限，</w:t>
            </w:r>
            <m:oMath>
              <m:r>
                <m:rPr>
                  <m:sty m:val="p"/>
                </m:rPr>
                <m:t xml:space="preserve">sin </m:t>
              </m:r>
              <m:r>
                <m:t xml:space="preserve">γ=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13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rPr>
                  <m:sty m:val="p"/>
                </m:rPr>
                <m:t xml:space="preserve">tan </m:t>
              </m:r>
              <m:r>
                <m:t xml:space="preserve">γ=−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(b) 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(</m:t>
              </m:r>
              <m:r>
                <m:t xml:space="preserve">γ−δ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56</m:t>
                  </m:r>
                </m:num>
                <m:den>
                  <m:r>
                    <m:t xml:space="preserve">65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δ=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13</m:t>
                  </m:r>
                </m:den>
              </m:f>
              <m:r>
                <m:t xml:space="preserve">)</m:t>
              </m:r>
              <m:r>
                <m:t xml:space="preserve">(</m:t>
              </m:r>
              <m:f>
                <m:num>
                  <m:r>
                    <m:t xml:space="preserve">56</m:t>
                  </m:r>
                </m:num>
                <m:den>
                  <m:r>
                    <m:t xml:space="preserve">65</m:t>
                  </m:r>
                </m:den>
              </m:f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13</m:t>
                  </m:r>
                </m:den>
              </m:f>
              <m:r>
                <m:t xml:space="preserve">)</m:t>
              </m:r>
              <m:r>
                <m:t xml:space="preserve">(</m:t>
              </m:r>
              <m:f>
                <m:num>
                  <m:r>
                    <m:t xml:space="preserve">33</m:t>
                  </m:r>
                </m:num>
                <m:den>
                  <m:r>
                    <m:t xml:space="preserve">65</m:t>
                  </m:r>
                </m:den>
              </m:f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116</m:t>
                  </m:r>
                </m:num>
                <m:den>
                  <m:r>
                    <m:t xml:space="preserve">845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cos </m:t>
              </m:r>
              <m:r>
                <m:t xml:space="preserve">2</m:t>
              </m:r>
              <m:r>
                <m:t xml:space="preserve">δ=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116</m:t>
                      </m:r>
                    </m:num>
                    <m:den>
                      <m:r>
                        <m:t xml:space="preserve">845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=−</m:t>
              </m:r>
              <m:f>
                <m:num>
                  <m:r>
                    <m:t xml:space="preserve">687113</m:t>
                  </m:r>
                </m:num>
                <m:den>
                  <m:r>
                    <m:t xml:space="preserve">714025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（約 </w:t>
            </w:r>
            <m:oMath>
              <m:r>
                <m:t xml:space="preserve">−</m:t>
              </m:r>
              <m:r>
                <m:t xml:space="preserve">0.9623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建議抽離生略過 (b)：數學無誤，但原題數字令答案極繁，考驗的是大數運算而非概念。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22．(a) 兩次綠：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；至多一次綠：</w:t>
            </w:r>
            <m:oMath>
              <m:r>
                <m:t xml:space="preserve">1</m:t>
              </m:r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10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(b)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×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10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E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  <m:r>
                <m:t xml:space="preserve">+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10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23．(a)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n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6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亦符合 →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6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sSup>
                <m:e>
                  <m:r>
                    <m:t xml:space="preserve">q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(b) 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項和 </w:t>
            </w:r>
            <m:oMath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n</m:t>
              </m:r>
              <m:r>
                <m:t xml:space="preserve">−</m:t>
              </m:r>
              <m:r>
                <m:t xml:space="preserve">2</m:t>
              </m:r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3</m:t>
                  </m:r>
                </m:sub>
              </m:sSub>
              <m:r>
                <m:t xml:space="preserve">=−</m:t>
              </m:r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4</m:t>
                  </m:r>
                </m:sub>
              </m:sSub>
              <m:r>
                <m:t xml:space="preserve">=−</m:t>
              </m:r>
              <m:r>
                <m:t xml:space="preserve">104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n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的增長快於 </w:t>
            </w:r>
            <m:oMath>
              <m:r>
                <m:t xml:space="preserve">3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；嚴格證明可用數學歸納法）。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★ 建議抽離生略過 (b)：「對足夠大 n 成立」的證明超出抽離生目標；(a) 已涵蓋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→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與等比通項兩個核心技能。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24．（題目已改：點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12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）(a)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5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4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；代入得 </w:t>
            </w:r>
            <m:oMath>
              <m:f>
                <m:num>
                  <m:r>
                    <m:t xml:space="preserve">16</m:t>
                  </m:r>
                </m:num>
                <m:den>
                  <m:r>
                    <m:t xml:space="preserve">25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r>
                    <m:t xml:space="preserve">9</m:t>
                  </m:r>
                </m:num>
                <m:den>
                  <m:r>
                    <m:t xml:space="preserve">25</m:t>
                  </m:r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k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(b) </w:t>
            </w:r>
            <m:oMath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25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41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100</m:t>
              </m:r>
              <m:r>
                <m:t xml:space="preserve">x</m:t>
              </m:r>
              <m:r>
                <m:t xml:space="preserve">−</m:t>
              </m:r>
              <m:r>
                <m:t xml:space="preserve">300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Δ=</m:t>
              </m:r>
              <m:r>
                <m:t xml:space="preserve">10000</m:t>
              </m:r>
              <m:r>
                <m:t xml:space="preserve">+</m:t>
              </m:r>
              <m:r>
                <m:t xml:space="preserve">49200</m:t>
              </m:r>
              <m:r>
                <m:t xml:space="preserve">=</m:t>
              </m:r>
              <m:r>
                <m:t xml:space="preserve">59200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Δ</m:t>
                  </m:r>
                </m:e>
              </m:rad>
              <m:r>
                <m:t xml:space="preserve">=</m:t>
              </m:r>
              <m:r>
                <m:t xml:space="preserve">40</m:t>
              </m:r>
              <m:rad>
                <m:radPr>
                  <m:degHide m:val="1"/>
                </m:radPr>
                <m:deg/>
                <m:e>
                  <m:r>
                    <m:t xml:space="preserve">37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d>
                <m:dPr>
                  <m:begChr m:val="|"/>
                  <m:endChr m:val="|"/>
                </m:d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−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d>
              <m:r>
                <m:t xml:space="preserve">=</m:t>
              </m:r>
              <m:f>
                <m:num>
                  <m:r>
                    <m:t xml:space="preserve">40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37</m:t>
                      </m:r>
                    </m:e>
                  </m:rad>
                </m:num>
                <m:den>
                  <m:r>
                    <m:t xml:space="preserve">41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M</m:t>
                  </m:r>
                  <m:r>
                    <m:t xml:space="preserve">N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×</m:t>
              </m:r>
              <m:f>
                <m:num>
                  <m:r>
                    <m:t xml:space="preserve">40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37</m:t>
                      </m:r>
                    </m:e>
                  </m:rad>
                </m:num>
                <m:den>
                  <m:r>
                    <m:t xml:space="preserve">41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40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74</m:t>
                      </m:r>
                    </m:e>
                  </m:rad>
                </m:num>
                <m:den>
                  <m:r>
                    <m:t xml:space="preserve">41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（約 8.39）。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四、補充題（25–27，相似題）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25．B　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≥−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−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。（仿 2024 四校聯考選擇第 1 題）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26．B　</w:t>
            </w:r>
            <m:oMath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4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196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194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。（仿 2024 選擇第 14 題）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27．D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，和 14。（仿 2023 選擇第 2 題，問法改為兩值相加）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五、調適說明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1．原稿兩處筆誤已改正（學生版直接印改正後的數字）：第 3 題 </w:t>
      </w:r>
      <m:oMath>
        <m:r>
          <m:t xml:space="preserve">g</m:t>
        </m:r>
        <m:r>
          <m:t xml:space="preserve">(</m:t>
        </m:r>
        <m:r>
          <m:t xml:space="preserve">2027</m:t>
        </m:r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 → </w:t>
      </w:r>
      <m:oMath>
        <m:r>
          <m:t xml:space="preserve">g</m:t>
        </m:r>
        <m:r>
          <m:t xml:space="preserve">(</m:t>
        </m:r>
        <m:r>
          <m:t xml:space="preserve">2025</m:t>
        </m:r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（</w:t>
      </w:r>
      <m:oMath>
        <m:r>
          <m:t xml:space="preserve">2027</m:t>
        </m:r>
        <m:r>
          <m:t xml:space="preserve">=</m:t>
        </m:r>
        <m:r>
          <m:t xml:space="preserve">6</m:t>
        </m:r>
        <m:r>
          <m:t xml:space="preserve">×</m:t>
        </m:r>
        <m:r>
          <m:t xml:space="preserve">337</m:t>
        </m:r>
        <m:r>
          <m:t xml:space="preserve">+</m:t>
        </m:r>
        <m:r>
          <m:t xml:space="preserve">5</m:t>
        </m:r>
      </m:oMath>
      <w:r>
        <w:rPr>
          <w:rFonts w:ascii="Calibri" w:hAnsi="Calibri" w:eastAsia="微軟正黑體"/>
          <w:sz w:val="22"/>
          <w:szCs w:val="22"/>
        </w:rPr>
        <w:t xml:space="preserve">，只能化到 </w:t>
      </w:r>
      <m:oMath>
        <m:r>
          <m:t xml:space="preserve">g</m:t>
        </m:r>
        <m:r>
          <m:t xml:space="preserve">(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，題目未給，原題無解）；第 24 題點 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 </m:t>
        </m:r>
        <m:f>
          <m:num>
            <m:r>
              <m:t xml:space="preserve">16</m:t>
            </m:r>
          </m:num>
          <m:den>
            <m:r>
              <m:t xml:space="preserve">5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 → </w:t>
      </w:r>
      <m:oMath>
        <m:r>
          <m:t xml:space="preserve">(</m:t>
        </m:r>
        <m:r>
          <m:t xml:space="preserve">4</m:t>
        </m:r>
        <m:r>
          <m:t xml:space="preserve">,</m:t>
        </m:r>
        <m:r>
          <m:t xml:space="preserve"> </m:t>
        </m:r>
        <m:f>
          <m:num>
            <m:r>
              <m:t xml:space="preserve">12</m:t>
            </m:r>
          </m:num>
          <m:den>
            <m:r>
              <m:t xml:space="preserve">5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（配 </w:t>
      </w:r>
      <m:oMath>
        <m:r>
          <m:t xml:space="preserve">e</m:t>
        </m:r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2"/>
          <w:szCs w:val="22"/>
        </w:rPr>
        <w:t xml:space="preserve">，原點代入得 </w:t>
      </w:r>
      <m:oMath>
        <m:sSup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32</m:t>
        </m:r>
      </m:oMath>
      <w:r>
        <w:rPr>
          <w:rFonts w:ascii="Calibri" w:hAnsi="Calibri" w:eastAsia="微軟正黑體"/>
          <w:sz w:val="22"/>
          <w:szCs w:val="22"/>
        </w:rPr>
        <w:t xml:space="preserve">，與「標準方程」題意不符）。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2．其餘題目照錄原稿；原稿第 18、20 題的短橫「‑」按數學減號排版，數值不變。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3．每題題下加灰底「公式」（D7 提示卡）與「框架」（D2 步驟填空）；第 7 題按教師教法用穿針引線法（附空白數線）；第 15、18、19、22 題加表格／坐標格／樹狀圖框架；解答題 21–24 用左欄分區（已知／列式／計算／答，D9 作答分區）＋步驟填空骨架。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4．21(b)、23(b) 題目照印，建議抽離生略過（理由見上）；如要保留，可只要求完成框架的第 ① 步。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5．本份沒有對應的測驗卷，不做高相似題標記。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6．可選題（使用者指定，原位標記【可選題】，不搬位）：第 1、2、4、12、13、14、17、21 題，及 23(b)、24(b)。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7．第 25–27 題為補充相似題（仿四校聯考 2024 選擇 1、14 題及 2023 選擇 2 題，數字全改），放在卷末，不影響原題號。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高三數學．文科大測一測驗工作紙調適練習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