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單元二　函數的概念與性質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一、函數的概念與定義域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A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A、B 為非空數集；對 A 中任意 x，B 中都有唯一確定的 y 與之對應。x 叫自變量，A 叫定義域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函數的三要素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定義域、對應關係、值域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判斷是否同一函數：①定義域相同 ②對應關係完全一致，兩項都成立才是同一函數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值域的集合表示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值域＝｛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∈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全部函數值組成的集合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閉區間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[a,b]＝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兩端點都取；數線上用實心點 ● 表示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開區間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(a,b)＝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兩端點都不取；數線上用空心圈 ○ 表示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半開半閉區間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[a,b)＝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(a,b]＝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一端實心、一端空心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無窮區間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[a,+∞)＝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(a,+∞)＝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(−∞,b]＝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(−∞,b)＝</w:t>
            </w:r>
            <m:oMath>
              <m:r>
                <w:rPr>
                  <w:sz w:val="24"/>
                  <w:szCs w:val="24"/>
                </w:rPr>
                <m:t xml:space="preserve">｛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｜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｝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無窮的一端永遠用空心，不寫端點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實數集的區間記號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＝(−∞,+∞)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正負無窮都取不到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求定義域規則①：根式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有偶次根式時，被開方數必須 </w:t>
            </w:r>
            <m:oMath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平方根適用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求定義域規則②：分式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有分式時，分母必須 </w:t>
            </w:r>
            <m:oMath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求定義域規則③：多條件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多個條件同時出現時，定義域＝各條件解集的交集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先各自解出範圍，再取交集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二、函數的表示方法與分段函數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函數的三種表示方法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解析法（式子）、列表法（表格）、圖象法（圖形）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同一函數的三種面孔，可互相轉換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定義域影響圖象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定義域為離散集合（如正整數）時，圖象是一顆一顆分開的點，不連成線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分段函數的定義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把定義域分成幾段，每一段各自用不同解析式表示的函數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生活實例：的士跳錶收費、個人所得稅、公車票價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絕對值函數的分段表示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d>
                <m:dPr>
                  <m:begChr m:val="|"/>
                  <m:endChr m:val="|"/>
                </m:dPr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：當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；當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=−</m:t>
              </m:r>
              <m:r>
                <w:rPr>
                  <w:sz w:val="24"/>
                  <w:szCs w:val="24"/>
                </w:rPr>
                <m:t xml:space="preserve">x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圖象由兩條射線拼成 V 字形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分段函數求值四步驟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①判斷自變量落在哪一段　②選取對應公式　③代入計算　④檢查結果是否合理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標準作答框架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三、單調性與奇偶性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單調遞增的定義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對區間 I 內任意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，當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時都有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設 </w:t>
            </w: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定義域為 D，區間 </w:t>
            </w:r>
            <m:oMath>
              <m:r>
                <w:rPr>
                  <w:sz w:val="20"/>
                  <w:szCs w:val="20"/>
                </w:rPr>
                <m:t xml:space="preserve">I</m:t>
              </m:r>
              <m:r>
                <w:rPr>
                  <w:sz w:val="20"/>
                  <w:szCs w:val="20"/>
                </w:rPr>
                <m:t xml:space="preserve">⊆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。整個定義域上都遞增，稱增函數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單調遞減的定義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同上條件下，若都有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整個定義域上都遞減，稱減函數；I 叫單調區間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證明單調性五步驟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①取值（設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　②作差（算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　③變形（因式分解）　④定號　⑤結論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差 </w:t>
            </w:r>
            <m:oMath>
              <m:r>
                <w:rPr>
                  <w:sz w:val="20"/>
                  <w:szCs w:val="20"/>
                </w:rPr>
                <m:t xml:space="preserve">&lt;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為增函數；差 </w:t>
            </w:r>
            <m:oMath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為減函數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偶函數的定義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恆成立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前提：對任意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都有 </w:t>
            </w:r>
            <m:oMath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。圖象以 y 軸為對稱軸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=−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恆成立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前提：對任意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都有 </w:t>
            </w:r>
            <m:oMath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∈</m:t>
              </m:r>
              <m:r>
                <w:rPr>
                  <w:sz w:val="20"/>
                  <w:szCs w:val="20"/>
                </w:rPr>
                <m:t xml:space="preserve">D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。圖象以原點為對稱中心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奇偶性的圖像對稱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偶函數 </w:t>
            </w:r>
            <m:oMath>
              <m:r>
                <w:rPr>
                  <w:sz w:val="24"/>
                  <w:szCs w:val="24"/>
                </w:rPr>
                <m:t xml:space="preserve">⇔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圖象關於 y 軸對稱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奇函數 </w:t>
            </w:r>
            <m:oMath>
              <m:r>
                <w:rPr>
                  <w:sz w:val="24"/>
                  <w:szCs w:val="24"/>
                </w:rPr>
                <m:t xml:space="preserve">⇔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圖象關於原點對稱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定義域對稱性前提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判斷奇偶性前必先檢查定義域是否關於原點對稱；不對稱即為非奇非偶函數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此步驟不可略過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判斷奇偶性五步驟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①求定義域　②驗證定義域關於原點對稱　③計算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④與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比對　⑤下結論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結論三選一：偶函數／奇函數／非奇非偶函數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四、冪函數的性質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α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x 是自變量，α 是常數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冪函數的辨識條件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底數必須是自變量 x；x 前的係數必須是 1；指數必須是常數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2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係數非 1，不是冪函數；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2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自變量在指數位置，是指數函數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五個常見冪函數的性質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：定義域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；奇函數；在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：定義域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；偶函數；在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≤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上遞減、在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≥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：定義域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；奇函數；在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f>
                    <m:num>
                      <m:r>
                        <w:rPr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：定義域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；非奇非偶；在 </w:t>
            </w:r>
            <m:oMath>
              <m:r>
                <w:rPr>
                  <w:sz w:val="24"/>
                  <w:szCs w:val="24"/>
                </w:rPr>
                <m:t xml:space="preserve">[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上遞增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：定義域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；值域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；奇函數；在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−∞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0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上分別遞減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f>
                    <m:num>
                      <m:r>
                        <w:rPr>
                          <w:sz w:val="20"/>
                          <w:szCs w:val="20"/>
                        </w:rPr>
                        <m:t xml:space="preserve">1</m:t>
                      </m:r>
                    </m:num>
                    <m:den>
                      <m:r>
                        <w:rPr>
                          <w:sz w:val="20"/>
                          <w:szCs w:val="20"/>
                        </w:rPr>
                        <m:t xml:space="preserve">2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即 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</m:rad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−</m:t>
                  </m:r>
                  <m:r>
                    <w:rPr>
                      <w:sz w:val="20"/>
                      <w:szCs w:val="20"/>
                    </w:rP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不可說「在整個定義域上遞減」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冪函數的公共點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五個常見冪函數的圖象都經過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1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比較大小、判斷單調性時的記憶橋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五、複合函數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複合函數的定義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u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u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，代入得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g 是內層、f 是外層，u 叫中間變量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求複合函數解析式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式子裡的每一個 </w:t>
            </w:r>
            <m:oMath>
              <m:r>
                <w:rPr>
                  <w:sz w:val="24"/>
                  <w:szCs w:val="24"/>
                </w:rP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，整個換成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代入後再展開整理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複合順序不可交換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通常 </w:t>
            </w:r>
            <m:oMath>
              <m:r>
                <w:rPr>
                  <w:sz w:val="24"/>
                  <w:szCs w:val="24"/>
                </w:rPr>
                <m:t xml:space="preserve">≠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必先看清楚誰在裡面、誰在外面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複合函數的定義域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x 要能讓內層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算得出來，且算出的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要落在外層 f 的定義域內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兩個條件同時滿足，取交集</w:t>
            </w:r>
          </w:p>
        </w:tc>
      </w:tr>
    </w:tbl>
    <w:p>
      <w:pPr>
        <w:spacing w:before="6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