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單元：W14・統測考點複習（根的情況、解方程、求解析式、拱橋）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1．若拋物線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軸沒有公共點，則方程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A．有兩個相等的實數根　　　B．有兩個不相等的實數根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C．沒有實數根　　　　　　　D．實數根情況不確定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2．解方程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3．拋物線形拱橋的拱頂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到水面的距離為 9 米，水面寬度為 6 米。以水面中點為原點，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m:t xml:space="preserve">y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軸上，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軸正半軸。則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（＿＿，＿＿），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（＿＿，＿＿），拋物線的解析式為 </w:t>
            </w:r>
            <m:oMath>
              <m:r>
                <m:t xml:space="preserve">y</m:t>
              </m:r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＿＿＿＿＿＿。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4．小明求「頂點為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，且經過點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」的二次函數，答 </w:t>
            </w:r>
            <m:oMath>
              <m:r>
                <m:t xml:space="preserve">y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。他錯在哪裏？正確答案是？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5．小芳求經過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時寫成 </w:t>
            </w:r>
            <m:oMath>
              <m:r>
                <m:t xml:space="preserve">−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。她錯在哪裏？正確的解析式是？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W14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