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初三數學科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考試範圍：圖形的相似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一、比例線段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成比例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f>
                <m:num>
                  <m:r>
                    <w:rPr>
                      <w:sz w:val="24"/>
                      <w:szCs w:val="24"/>
                    </w:rPr>
                    <m:t xml:space="preserve">a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b</m:t>
                  </m:r>
                </m:den>
              </m:f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c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d</m:t>
                  </m:r>
                </m:den>
              </m:f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四條線段 a、b、c、d 成比例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交叉相乘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×</m:t>
              </m:r>
              <m:r>
                <w:rPr>
                  <w:sz w:val="24"/>
                  <w:szCs w:val="24"/>
                </w:rPr>
                <m:t xml:space="preserve">d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×</m:t>
              </m:r>
              <m:r>
                <w:rPr>
                  <w:sz w:val="24"/>
                  <w:szCs w:val="24"/>
                </w:rPr>
                <m:t xml:space="preserve">c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由 </w:t>
            </w:r>
            <m:oMath>
              <m:f>
                <m:num>
                  <m:r>
                    <w:rPr>
                      <w:sz w:val="20"/>
                      <w:szCs w:val="20"/>
                    </w:rPr>
                    <m:t xml:space="preserve">a</m:t>
                  </m:r>
                </m:num>
                <m:den>
                  <m:r>
                    <w:rPr>
                      <w:sz w:val="20"/>
                      <w:szCs w:val="20"/>
                    </w:rPr>
                    <m:t xml:space="preserve">b</m:t>
                  </m:r>
                </m:den>
              </m:f>
              <m:r>
                <w:rPr>
                  <w:sz w:val="20"/>
                  <w:szCs w:val="20"/>
                </w:rPr>
                <m:t xml:space="preserve">=</m:t>
              </m:r>
              <m:f>
                <m:num>
                  <m:r>
                    <w:rPr>
                      <w:sz w:val="20"/>
                      <w:szCs w:val="20"/>
                    </w:rPr>
                    <m:t xml:space="preserve">c</m:t>
                  </m:r>
                </m:num>
                <m:den>
                  <m:r>
                    <w:rPr>
                      <w:sz w:val="20"/>
                      <w:szCs w:val="20"/>
                    </w:rPr>
                    <m:t xml:space="preserve">d</m:t>
                  </m:r>
                </m:den>
              </m:f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得到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二、相似多邊形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相似多邊形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對應角相等，且對應邊成比例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對應邊的比叫相似比；周長比＝相似比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三、平行線分線段成比例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平行線分線段成比例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兩直線被一組平行線所截，所得的對應線段成比例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如 </w:t>
            </w:r>
            <m:oMath>
              <m:f>
                <m:num>
                  <m:r>
                    <w:rPr>
                      <w:sz w:val="20"/>
                      <w:szCs w:val="20"/>
                    </w:rPr>
                    <m:t xml:space="preserve">A</m:t>
                  </m:r>
                  <m:r>
                    <w:rPr>
                      <w:sz w:val="20"/>
                      <w:szCs w:val="20"/>
                    </w:rPr>
                    <m:t xml:space="preserve">B</m:t>
                  </m:r>
                </m:num>
                <m:den>
                  <m:r>
                    <w:rPr>
                      <w:sz w:val="20"/>
                      <w:szCs w:val="20"/>
                    </w:rPr>
                    <m:t xml:space="preserve">B</m:t>
                  </m:r>
                  <m:r>
                    <w:rPr>
                      <w:sz w:val="20"/>
                      <w:szCs w:val="20"/>
                    </w:rPr>
                    <m:t xml:space="preserve">C</m:t>
                  </m:r>
                </m:den>
              </m:f>
              <m:r>
                <w:rPr>
                  <w:sz w:val="20"/>
                  <w:szCs w:val="20"/>
                </w:rPr>
                <m:t xml:space="preserve">=</m:t>
              </m:r>
              <m:f>
                <m:num>
                  <m:r>
                    <w:rPr>
                      <w:sz w:val="20"/>
                      <w:szCs w:val="20"/>
                    </w:rPr>
                    <m:t xml:space="preserve">D</m:t>
                  </m:r>
                  <m:r>
                    <w:rPr>
                      <w:sz w:val="20"/>
                      <w:szCs w:val="20"/>
                    </w:rPr>
                    <m:t xml:space="preserve">E</m:t>
                  </m:r>
                </m:num>
                <m:den>
                  <m:r>
                    <w:rPr>
                      <w:sz w:val="20"/>
                      <w:szCs w:val="20"/>
                    </w:rPr>
                    <m:t xml:space="preserve">E</m:t>
                  </m:r>
                  <m:r>
                    <w:rPr>
                      <w:sz w:val="20"/>
                      <w:szCs w:val="20"/>
                    </w:rPr>
                    <m:t xml:space="preserve">F</m:t>
                  </m:r>
                </m:den>
              </m:f>
            </m:oMath>
          </w:p>
        </w:tc>
      </w:tr>
    </w:tbl>
    <w:p>
      <w:pPr>
        <w:spacing w:before="10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初三數學科　公式參考紙　圖形的相似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