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Default Extension="png" ContentType="image/png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>
  <w:body>
    <w:p>
      <w:pPr>
        <w:pBdr>
          <w:top w:val="single" w:sz="4" w:space="4" w:color="999999"/>
          <w:bottom w:val="double" w:sz="6" w:space="4" w:color="999999"/>
        </w:pBdr>
        <w:spacing w:line="276" w:lineRule="auto" w:before="40" w:after="80"/>
        <w:jc w:val="left"/>
      </w:pPr>
      <w:r>
        <w:rPr>
          <w:rFonts w:ascii="Calibri" w:hAnsi="Calibri" w:eastAsia="微軟正黑體"/>
          <w:color w:val="555555"/>
          <w:sz w:val="20"/>
          <w:szCs w:val="20"/>
        </w:rPr>
        <w:t xml:space="preserve">科目：高一數學　　單元：三角函數（二）誘導公式與圖像性質　　類型：課堂講義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2"/>
          <w:szCs w:val="22"/>
        </w:rPr>
        <w:t xml:space="preserve">姓名：＿＿＿＿＿＿　　班別：＿＿＿＿＿＿　　學號：＿＿＿＿＿＿　　日期：＿＿＿＿＿＿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一、誘導公式在做什麼？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我們只背熟了 30°、45°、60° 這些銳角的三角函數值。誘導公式的工作，就是把「任意角」一步步變回「銳角」——靠的是單位圓上的對稱。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3060000" cy="2696067"/>
            <wp:docPr id="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2696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圖1：π−α、π+α、−α 的終邊，都是 α 終邊的對稱翻版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二、誘導公式（分組記）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第1組（轉整圈，值不變）：</w:t>
      </w:r>
      <m:oMath>
        <m:r>
          <m:t xml:space="preserve">sin(2kπ + α) = sin α　cos(2kπ + α) = cos α　tan(2kπ + α) = tan α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第2組（π + α，關於原點對稱）：</w:t>
      </w:r>
      <m:oMath>
        <m:r>
          <m:t xml:space="preserve">sin(π + α) = −sin α　cos(π + α) = −cos α　tan(π + α) = tan α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第3組（−α，關於 x 軸對稱）：</w:t>
      </w:r>
      <m:oMath>
        <m:r>
          <m:t xml:space="preserve">sin(−α) = −sin α　cos(−α) = cos α　tan(−α) = −tan α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第4組（π − α，關於 y 軸對稱）：</w:t>
      </w:r>
      <m:oMath>
        <m:r>
          <m:t xml:space="preserve">sin(π − α) = sin α　cos(π − α) = −cos α　tan(π − α) = −tan α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第5組：</w:t>
      </w:r>
      <m:oMath>
        <m:r>
          <m:t xml:space="preserve">sin(</m:t>
        </m:r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 − α) = cos α　　cos(</m:t>
        </m:r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 − α) = sin α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第6組：</w:t>
      </w:r>
      <m:oMath>
        <m:r>
          <m:t xml:space="preserve">sin(</m:t>
        </m:r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 + α) = cos α　　cos(</m:t>
        </m:r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 + α) = −sin α</m:t>
        </m:r>
      </m:oMath>
    </w:p>
    <w:p>
      <w:pPr>
        <w:spacing w:line="360" w:lineRule="auto" w:after="80"/>
        <w:shd w:val="clear" w:color="auto" w:fill="F0F0F0"/>
        <w:pBdr>
          <w:left w:val="single" w:sz="18" w:space="8" w:color="555555"/>
        </w:pBdr>
        <w:jc w:val="left"/>
      </w:pPr>
      <w:r>
        <w:rPr>
          <w:rFonts w:ascii="Calibri" w:hAnsi="Calibri" w:eastAsia="微軟正黑體"/>
          <w:sz w:val="24"/>
          <w:szCs w:val="24"/>
        </w:rPr>
        <w:t xml:space="preserve">口訣「奇變偶不變，符號看象限」：看角前面是 π/2 的幾倍——奇數倍就 sin、cos 互換（變），偶數倍不換（不變）；正負號則把 α 當成銳角，看整個角落在哪個象限、原函數在那裡是正是負。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三、特殊角的值（必背）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角度：　0°　　30°　　45°　　60°　　90°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sin：　</w:t>
            </w:r>
            <m:oMath>
              <m:r>
                <m:t xml:space="preserve">0　　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　　</m:t>
              </m:r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2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  <m:r>
                <m:t xml:space="preserve">　　</m:t>
              </m:r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  <m:r>
                <m:t xml:space="preserve">　　1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cos：　</w:t>
            </w:r>
            <m:oMath>
              <m:r>
                <m:t xml:space="preserve">1　　</m:t>
              </m:r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  <m:r>
                <m:t xml:space="preserve">　　</m:t>
              </m:r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2</m:t>
                      </m:r>
                    </m:e>
                  </m:rad>
                </m:num>
                <m:den>
                  <m:r>
                    <m:t xml:space="preserve">2</m:t>
                  </m:r>
                </m:den>
              </m:f>
              <m:r>
                <m:t xml:space="preserve">　　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　　0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tan：　</w:t>
            </w:r>
            <m:oMath>
              <m:r>
                <m:t xml:space="preserve">0　　</m:t>
              </m:r>
              <m:f>
                <m:num>
                  <m:rad>
                    <m:radPr>
                      <m:degHide m:val="1"/>
                    </m:radPr>
                    <m:deg/>
                    <m:e>
                      <m:r>
                        <m:t xml:space="preserve">3</m:t>
                      </m:r>
                    </m:e>
                  </m:rad>
                </m:num>
                <m:den>
                  <m:r>
                    <m:t xml:space="preserve">3</m:t>
                  </m:r>
                </m:den>
              </m:f>
              <m:r>
                <m:t xml:space="preserve">　　1　　</m:t>
              </m:r>
              <m:rad>
                <m:radPr>
                  <m:degHide m:val="1"/>
                </m:radPr>
                <m:deg/>
                <m:e>
                  <m:r>
                    <m:t xml:space="preserve">3</m:t>
                  </m:r>
                </m:e>
              </m:rad>
              <m:r>
                <m:t xml:space="preserve">　　不存在</m:t>
              </m:r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記法：sin 由左到右遞增、cos 由左到右遞減；分母都是 2，分子依次是 √0、√1、√2、√3、√4。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四、任意角求值三步流程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第1步　負角 → 正角：用第3組公式去掉負號。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第2步　大角 → 一圈以內：減 360°（或 2π）直到落在 0° ~ 360°。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第3步　鈍角 → 銳角：寫成 180° ± α 或 360° − α，用第2、4組公式。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五、y = sin x 與 y = cos x 的圖像與性質</w:t>
      </w:r>
    </w:p>
    <w:p>
      <w:pPr>
        <w:jc w:val="center"/>
      </w:pPr>
      <w:r>
        <w:drawing>
          <wp:inline xmlns:wp="http://schemas.openxmlformats.org/drawingml/2006/wordprocessingDrawing" distT="0" distB="0" distL="0" distR="0">
            <wp:extent cx="5040000" cy="3413100"/>
            <wp:docPr id="2" name="Picture 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Img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 w:after="80"/>
        <w:jc w:val="center"/>
      </w:pPr>
      <w:r>
        <w:rPr>
          <w:rFonts w:ascii="Calibri" w:hAnsi="Calibri" w:eastAsia="微軟正黑體"/>
          <w:sz w:val="20"/>
          <w:szCs w:val="20"/>
        </w:rPr>
        <w:t xml:space="preserve">圖2：正弦曲線與餘弦曲線（cos 曲線就是 sin 曲線左移 π/2）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兩個函數共同點：定義域都是 R；值域都是 [−1, 1]；最小正週期都是 2π。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y = sin x 是奇函數（圖像關於原點對稱）；y = cos x 是偶函數（圖像關於 y 軸對稱）。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y = sin x 在 </w:t>
            </w:r>
            <m:oMath>
              <m:r>
                <m:t xml:space="preserve">[−</m:t>
              </m:r>
              <m:f>
                <m:num>
                  <m:r>
                    <m:t xml:space="preserve">π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 + 2kπ，</m:t>
              </m:r>
              <m:f>
                <m:num>
                  <m:r>
                    <m:t xml:space="preserve">π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 + 2kπ]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遞增，在 </w:t>
            </w:r>
            <m:oMath>
              <m:r>
                <m:t xml:space="preserve">[</m:t>
              </m:r>
              <m:f>
                <m:num>
                  <m:r>
                    <m:t xml:space="preserve">π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 + 2kπ，</m:t>
              </m:r>
              <m:f>
                <m:num>
                  <m:r>
                    <m:t xml:space="preserve">3π</m:t>
                  </m:r>
                </m:num>
                <m:den>
                  <m:r>
                    <m:t xml:space="preserve">2</m:t>
                  </m:r>
                </m:den>
              </m:f>
              <m:r>
                <m:t xml:space="preserve"> + 2kπ]</m:t>
              </m:r>
            </m:oMath>
            <w:r>
              <w:rPr>
                <w:rFonts w:ascii="Calibri" w:hAnsi="Calibri" w:eastAsia="微軟正黑體"/>
                <w:sz w:val="24"/>
                <w:szCs w:val="24"/>
              </w:rPr>
              <w:t xml:space="preserve"> 遞減。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y = cos x 在 [−π + 2kπ，2kπ] 遞增，在 [2kπ，π + 2kπ] 遞減。（k 為整數）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週期公式：</w:t>
      </w:r>
      <m:oMath>
        <m:r>
          <m:t xml:space="preserve">y = A sin(ωx + φ) + b</m:t>
        </m:r>
      </m:oMath>
      <w:r>
        <w:rPr>
          <w:rFonts w:ascii="Calibri" w:hAnsi="Calibri" w:eastAsia="微軟正黑體"/>
          <w:sz w:val="24"/>
          <w:szCs w:val="24"/>
        </w:rPr>
        <w:t xml:space="preserve"> 的最小正週期 </w:t>
      </w:r>
      <m:oMath>
        <m:r>
          <m:t xml:space="preserve">T = </m:t>
        </m:r>
        <m:f>
          <m:num>
            <m:r>
              <m:t xml:space="preserve">2π</m:t>
            </m:r>
          </m:num>
          <m:den>
            <m:r>
              <m:t xml:space="preserve">ω</m:t>
            </m:r>
          </m:den>
        </m:f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六、五點法畫圖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畫一個週期的正弦型圖像，只需描五個關鍵點——x 依次取：</w:t>
      </w:r>
    </w:p>
    <w:p>
      <w:pPr>
        <w:spacing w:line="360" w:lineRule="auto" w:after="80"/>
        <w:jc w:val="left"/>
      </w:pPr>
      <m:oMath>
        <m:r>
          <m:t xml:space="preserve">0，　</m:t>
        </m:r>
        <m:f>
          <m:num>
            <m:r>
              <m:t xml:space="preserve">π</m:t>
            </m:r>
          </m:num>
          <m:den>
            <m:r>
              <m:t xml:space="preserve">2</m:t>
            </m:r>
          </m:den>
        </m:f>
        <m:r>
          <m:t xml:space="preserve">，　π，　</m:t>
        </m:r>
        <m:f>
          <m:num>
            <m:r>
              <m:t xml:space="preserve">3π</m:t>
            </m:r>
          </m:num>
          <m:den>
            <m:r>
              <m:t xml:space="preserve">2</m:t>
            </m:r>
          </m:den>
        </m:f>
        <m:r>
          <m:t xml:space="preserve">，　2π</m:t>
        </m:r>
      </m:oMath>
    </w:p>
    <w:p>
      <w:pPr>
        <w:spacing w:line="360" w:lineRule="auto" w:after="80"/>
        <w:jc w:val="left"/>
      </w:pPr>
      <w:r>
        <w:rPr>
          <w:rFonts w:ascii="Calibri" w:hAnsi="Calibri" w:eastAsia="微軟正黑體"/>
          <w:sz w:val="24"/>
          <w:szCs w:val="24"/>
        </w:rPr>
        <w:t xml:space="preserve">（最高點、最低點和三個與中線的交點），再用平滑曲線連起來。</w:t>
      </w: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8"/>
          <w:szCs w:val="28"/>
        </w:rPr>
        <w:t xml:space="preserve">七、範例（跟著四個步驟做）</w:t>
      </w:r>
    </w:p>
    <w:tbl>
      <w:tblPr>
        <w:tblW w:w="113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</w:tblPr>
      <w:tblGrid>
        <w:gridCol w:w="11338"/>
      </w:tblGrid>
      <w:tr>
        <w:trPr>
          <w:cantSplit/>
        </w:trPr>
        <w:tc>
          <w:tcPr>
            <w:tcW w:w="11338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b/>
                <w:bCs/>
                <w:sz w:val="24"/>
                <w:szCs w:val="24"/>
              </w:rPr>
              <w:t xml:space="preserve">求 cos(−120°) 的值。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步驟1　負角 → 正角：cos 是偶函數（第3組），cos(−120°) = cos 120°。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步驟2　鈍角 → 銳角：120° = 180° − 60°，用第4組，cos 120° = cos(180° − 60°) = −cos 60°。</w:t>
            </w:r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步驟3　代特殊角值：</w:t>
            </w:r>
            <m:oMath>
              <m:r>
                <m:t xml:space="preserve">−cos 60° = −</m:t>
              </m:r>
              <m:f>
                <m:num>
                  <m:r>
                    <m:t xml:space="preserve">1</m:t>
                  </m:r>
                </m:num>
                <m:den>
                  <m:r>
                    <m:t xml:space="preserve">2</m:t>
                  </m:r>
                </m:den>
              </m:f>
            </m:oMath>
          </w:p>
          <w:p>
            <w:pPr>
              <w:spacing w:line="360" w:lineRule="auto" w:after="80"/>
              <w:jc w:val="left"/>
            </w:pPr>
            <w:r>
              <w:rPr>
                <w:rFonts w:ascii="Calibri" w:hAnsi="Calibri" w:eastAsia="微軟正黑體"/>
                <w:sz w:val="24"/>
                <w:szCs w:val="24"/>
              </w:rPr>
              <w:t xml:space="preserve">步驟4　檢查：120° 的終邊在第二象限，第二象限 cos 應為負——答案是負的，合理。</w:t>
            </w:r>
          </w:p>
        </w:tc>
      </w:tr>
    </w:tbl>
    <w:p>
      <w:pPr>
        <w:spacing w:line="360" w:lineRule="auto"/>
      </w:pPr>
    </w:p>
    <w:p>
      <w:pPr>
        <w:spacing w:line="360" w:lineRule="auto" w:after="80"/>
        <w:jc w:val="left"/>
      </w:pPr>
      <w:r>
        <w:rPr>
          <w:rFonts w:ascii="Calibri" w:hAnsi="Calibri" w:eastAsia="微軟正黑體"/>
          <w:b/>
          <w:bCs/>
          <w:sz w:val="24"/>
          <w:szCs w:val="24"/>
        </w:rPr>
        <w:t xml:space="preserve">接下來請拿《練習_誘導公式與圖像性質_融合版》，依照講義範例的四個步驟完成練習A、B、C。</w:t>
      </w:r>
    </w:p>
    <w:sectPr>
      <w:footerReference w:type="default" r:id="rIdFooter1"/>
      <w:pgSz w:w="11906" w:h="16838"/>
      <w:pgMar w:top="284" w:right="284" w:bottom="284" w:left="284" w:header="142" w:footer="142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2" w:color="999999"/>
      </w:pBdr>
      <w:jc w:val="center"/>
    </w:pPr>
    <w:r>
      <w:rPr>
        <w:rFonts w:ascii="Calibri" w:hAnsi="Calibri" w:eastAsia="微軟正黑體"/>
        <w:sz w:val="18"/>
        <w:color w:val="666666"/>
      </w:rPr>
      <w:t xml:space="preserve">高一數學．三角函數（二）誘導公式與圖像性質　第 </w:t>
    </w:r>
    <w:fldSimple w:instr=" PAGE ">
      <w:r>
        <w:rPr>
          <w:sz w:val="18"/>
          <w:color w:val="666666"/>
        </w:rPr>
        <w:t>1</w:t>
      </w:r>
    </w:fldSimple>
    <w:r>
      <w:rPr>
        <w:sz w:val="18"/>
        <w:color w:val="666666"/>
      </w:rPr>
      <w:t xml:space="preserve"> 頁</w:t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eastAsia="微軟正黑體" w:cs="Calibri"/>
        <w:sz w:val="24"/>
        <w:szCs w:val="24"/>
        <w:lang w:eastAsia="zh-TW"/>
      </w:rPr>
    </w:r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Footer1" Type="http://schemas.openxmlformats.org/officeDocument/2006/relationships/footer" Target="footer1.xml"/><Relationship Id="rIdImg1" Type="http://schemas.openxmlformats.org/officeDocument/2006/relationships/image" Target="media/rIdImg1.png"/><Relationship Id="rIdImg2" Type="http://schemas.openxmlformats.org/officeDocument/2006/relationships/image" Target="media/rIdImg2.png"/></Relationships>
</file>