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單元：平面向量（三）基本定理與坐標表示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開始前，請先翻開《平面向量（三）｜課堂講義》，看一次「範例」的四個步驟，再開始作答。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　逐分量暖身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A-1．a ＝ (1, 2)，b ＝ (3, −1)。填空：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a + b ＝ (1+3, 2+(−1)) ＝ (＿＿, ＿＿)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a − b ＝ (＿＿, ＿＿)　　(3) 2a ＝ (＿＿, ＿＿)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160000" cy="238993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A-2 附圖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A-2．如上圖，A(2, 1)、B(4, 5)。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(4 − ＿＿, 5 − ＿＿) ＝ (＿＿, ＿＿)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提示：終點 − 起點。可以在圖上數格子檢查：往右幾格？往上幾格？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　測驗標準題型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B-1．a ＝ (3, 2)，b ＝ (0, −1)，則 2b − a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(−3, −4)　　(2) (3, 4)　　(3) (−3, 0)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B-2．a ＝ (−3, 1)，b ＝ (m, 2)，且 a ∥ b，求 m。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提示：交叉相乘 (−3) × 2 ＝ 1 × m。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B-3．a ＝ (2, 3)，求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，答案保留根號即可。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B-4．平行四邊形 ABCD 中，A(1, −2)、B(3, 0)、C(4, 3)，求頂點 D 的坐標。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acc>
                <m:accPr>
                  <m:chr m:val="⃗"/>
                </m:accPr>
                <m:e>
                  <m:r>
                    <m:t xml:space="preserve">AD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（對邊平行且等長）。先算 </w:t>
            </w:r>
            <m:oMath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(4−3, 3−0)，再從 A 出發加上去。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　挑戰與創作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C-1．設 A(k, 5)、B(−3, 3)、C(2, k − 3) 三點共線，求 k 之值。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共線 ⇒ 交叉相乘相等，會得到一個一元二次方程（有兩個答案）。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C-2．A(1, 2)、B(5, 4)、C(3, −6)。求：(1) AB 的中點 M 坐標　(2) △ABC 的重心 G 坐標。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提示：中點＝兩點坐標平均；重心＝三點坐標平均。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C-3．出題挑戰：自己設定兩個坐標向量，編一題「a ∥ b 求未知數」，寫出完整解答，並檢查交叉相乘。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教師版參考答案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A-1：(1) (4, 1)　(2) (−2, 3)　(3) (2, 4)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A-2：(4 − 2, 5 − 1) ＝ (2, 4)。圖上：往右 2 格、往上 4 格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B-1：(1) (−3, −4)。過程：2b ＝ (0, −2)，2b − a ＝ (0−3, −2−2) ＝ (−3, −4)。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B-2：m ＝ −6。過程：(−3)×2 − 1×m ＝ 0 ⇒ m ＝ −6。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4+9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B-4：D(2, 1)。過程：</w:t>
      </w:r>
      <m:oMath>
        <m:acc>
          <m:accPr>
            <m:chr m:val="⃗"/>
          </m:accPr>
          <m:e>
            <m:r>
              <m:t xml:space="preserve">BC</m:t>
            </m:r>
          </m:e>
        </m:acc>
        <m:r>
          <m:t xml:space="preserve">=</m:t>
        </m:r>
        <m:r>
          <m:t xml:space="preserve">(1, 3)</m:t>
        </m:r>
      </m:oMath>
      <w:r>
        <w:rPr>
          <w:rFonts w:ascii="Calibri" w:hAnsi="Calibri" w:eastAsia="微軟正黑體"/>
          <w:sz w:val="24"/>
          <w:szCs w:val="24"/>
        </w:rPr>
        <w:t xml:space="preserve">，D ＝ A + (1, 3) ＝ (1+1, −2+3) ＝ (2, 1)。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C-1：k ＝ 7 或 k ＝ −4。過程：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=</m:t>
        </m:r>
        <m:r>
          <m:t xml:space="preserve">(−3−k, −2)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r>
          <m:t xml:space="preserve">(2−k, k−8)</m:t>
        </m:r>
      </m:oMath>
      <w:r>
        <w:rPr>
          <w:rFonts w:ascii="Calibri" w:hAnsi="Calibri" w:eastAsia="微軟正黑體"/>
          <w:sz w:val="24"/>
          <w:szCs w:val="24"/>
        </w:rPr>
        <w:t xml:space="preserve">；共線 ⇒ (−3−k)(k−8) − (−2)(2−k) ＝ 0 ⇒ k² − 3k − 28 ＝ 0 ⇒ (k−7)(k+4) ＝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C-2：(1) M(3, 3)　(2) G(3, 0)。過程：G ＝ ((1+5+3)/3, (2+4−6)/3)。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C-3：開放答案。檢核重點：x₁y₂ − x₂y₁ ＝ 0 使用正確。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高一數學．平面向量單元（三）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