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2025~ 2026 學年</w:t>
        <w:tab/>
        <w:t xml:space="preserve"> 中學中文部  第一學段教學大綱及教學進度表</w:t>
      </w:r>
    </w:p>
    <w:tbl>
      <w:tblPr>
        <w:tblStyle w:val="Table1"/>
        <w:tblW w:w="15217.00000000000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1"/>
        <w:gridCol w:w="6487"/>
        <w:gridCol w:w="992"/>
        <w:gridCol w:w="6717"/>
        <w:tblGridChange w:id="0">
          <w:tblGrid>
            <w:gridCol w:w="1021"/>
            <w:gridCol w:w="6487"/>
            <w:gridCol w:w="992"/>
            <w:gridCol w:w="6717"/>
          </w:tblGrid>
        </w:tblGridChange>
      </w:tblGrid>
      <w:tr>
        <w:trPr>
          <w:cantSplit w:val="0"/>
          <w:trHeight w:val="671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高三文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科目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數學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教</w:t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學</w:t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目</w:t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標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i w:val="1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以學生為中心撰寫，預期學生經過學習後，在認知、情意(態度)或技能上達到的成果。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認知：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both"/>
              <w:rPr/>
            </w:pPr>
            <w:sdt>
              <w:sdtPr>
                <w:id w:val="734380026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知道每一重點題型的通用解法步驟與適用條件。</w:t>
                </w:r>
              </w:sdtContent>
            </w:sdt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both"/>
              <w:rPr/>
            </w:pPr>
            <w:sdt>
              <w:sdtPr>
                <w:id w:val="1252077203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看題能辨別所屬模型與關鍵條件，知道為何可用某方法</w:t>
                </w:r>
              </w:sdtContent>
            </w:sdt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情意：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both"/>
              <w:rPr/>
            </w:pPr>
            <w:sdt>
              <w:sdtPr>
                <w:id w:val="-2119820425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願意先還原「原型題」再嘗試變式，主動比對異同。</w:t>
                </w:r>
              </w:sdtContent>
            </w:sdt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both"/>
              <w:rPr/>
            </w:pPr>
            <w:sdt>
              <w:sdtPr>
                <w:id w:val="880439798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面對小變化保持耐心與自信。</w:t>
                </w:r>
              </w:sdtContent>
            </w:sdt>
          </w:p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技能：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both"/>
              <w:rPr/>
            </w:pPr>
            <w:sdt>
              <w:sdtPr>
                <w:id w:val="-576247394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在限定時間下完成指定題型與步驟，並能自我校驗</w:t>
                </w:r>
              </w:sdtContent>
            </w:sdt>
            <w:r w:rsidDel="00000000" w:rsidR="00000000" w:rsidRPr="00000000">
              <w:rPr>
                <w:rFonts w:ascii="PMingLiu" w:cs="PMingLiu" w:eastAsia="PMingLiu" w:hAnsi="PMingLiu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任</w:t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教</w:t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老</w:t>
            </w:r>
          </w:p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師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盧文諾、蘇文康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教</w:t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學</w:t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內</w:t>
            </w:r>
          </w:p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容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highlight w:val="yellow"/>
                <w:rtl w:val="0"/>
              </w:rPr>
              <w:t xml:space="preserve">各章或節的標題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四校數學舊試卷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教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材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i w:val="1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課本名稱及出版社或填「校本教材」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澳門四校聯考舊試題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補充筆記紙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vMerge w:val="restart"/>
            <w:shd w:fill="dbe5f1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評</w:t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量</w:t>
            </w:r>
          </w:p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方</w:t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式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平時60% </w:t>
            </w: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如果沒有紙本評核，則只需填非紙本評核部份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考試 40% </w:t>
            </w: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如果沒有紙本評核，則只需填非紙本評核部份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shd w:fill="dbe5f1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紙本評核：統測、大測、小測、功課、堂課</w:t>
            </w:r>
          </w:p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非紙本評核：課堂表現、預習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紙本評核：考試卷80%</w:t>
            </w:r>
          </w:p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非紙本評核：科組活動20%</w:t>
            </w:r>
          </w:p>
        </w:tc>
      </w:tr>
    </w:tbl>
    <w:p w:rsidR="00000000" w:rsidDel="00000000" w:rsidP="00000000" w:rsidRDefault="00000000" w:rsidRPr="00000000" w14:paraId="00000030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39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9"/>
        <w:gridCol w:w="2683"/>
        <w:gridCol w:w="851"/>
        <w:gridCol w:w="3685"/>
        <w:gridCol w:w="1843"/>
        <w:gridCol w:w="1843"/>
        <w:gridCol w:w="1701"/>
        <w:gridCol w:w="2068"/>
        <w:tblGridChange w:id="0">
          <w:tblGrid>
            <w:gridCol w:w="719"/>
            <w:gridCol w:w="2683"/>
            <w:gridCol w:w="851"/>
            <w:gridCol w:w="3685"/>
            <w:gridCol w:w="1843"/>
            <w:gridCol w:w="1843"/>
            <w:gridCol w:w="1701"/>
            <w:gridCol w:w="206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bd5b5" w:val="clear"/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基本內容(9月初填寫)</w:t>
            </w:r>
          </w:p>
        </w:tc>
        <w:tc>
          <w:tcPr>
            <w:gridSpan w:val="6"/>
            <w:shd w:fill="d7e3bc" w:val="clear"/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共備後填寫(保持定期更新)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週數</w:t>
            </w:r>
          </w:p>
        </w:tc>
        <w:tc>
          <w:tcPr>
            <w:shd w:fill="fbd5b5" w:val="clear"/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章節標題</w:t>
            </w:r>
          </w:p>
        </w:tc>
        <w:tc>
          <w:tcPr>
            <w:shd w:fill="d7e3bc" w:val="clear"/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上課節數</w:t>
            </w:r>
          </w:p>
        </w:tc>
        <w:tc>
          <w:tcPr>
            <w:shd w:fill="d7e3bc" w:val="clear"/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教學重點</w:t>
            </w:r>
          </w:p>
          <w:p w:rsidR="00000000" w:rsidDel="00000000" w:rsidP="00000000" w:rsidRDefault="00000000" w:rsidRPr="00000000" w14:paraId="0000003D">
            <w:pPr>
              <w:widowControl w:val="1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相關章節的核心內容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預習內容</w:t>
            </w:r>
          </w:p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寫具體的數量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功課</w:t>
            </w:r>
          </w:p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寫具體的數量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評核方法</w:t>
            </w:r>
          </w:p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小測/大測/報告...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i w:val="1"/>
                <w:highlight w:val="yellow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其他內容</w:t>
            </w:r>
          </w:p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例如：實驗、外出參觀...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2024年四校數學考卷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  <w:t xml:space="preserve">以題型識別及標準流程為主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線，加上公式應用的說明。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大測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測驗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2023年四校數學考卷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大測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測驗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2022年四校數學考卷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大測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測驗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6,7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2021年四校數學考卷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大測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測驗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8,9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2020年四校數學考卷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大測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測驗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9,10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2019年四校數學考卷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大測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測驗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11,12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2018年四校數學考卷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大測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測驗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13,14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考試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/>
      </w:pPr>
      <w:bookmarkStart w:colFirst="0" w:colLast="0" w:name="_heading=h.k3p44tock96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/>
      </w:pPr>
      <w:bookmarkStart w:colFirst="0" w:colLast="0" w:name="_heading=h.4e3s5hvqk7f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/>
      </w:pPr>
      <w:bookmarkStart w:colFirst="0" w:colLast="0" w:name="_heading=h.r605elfkf6l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/>
      </w:pPr>
      <w:bookmarkStart w:colFirst="0" w:colLast="0" w:name="_heading=h.gi1f347njj7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/>
      </w:pPr>
      <w:bookmarkStart w:colFirst="0" w:colLast="0" w:name="_heading=h.1x5gyx1djkh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/>
      </w:pPr>
      <w:bookmarkStart w:colFirst="0" w:colLast="0" w:name="_heading=h.gjdgxs" w:id="5"/>
      <w:bookmarkEnd w:id="5"/>
      <w:r w:rsidDel="00000000" w:rsidR="00000000" w:rsidRPr="00000000">
        <w:rPr>
          <w:rtl w:val="0"/>
        </w:rPr>
        <w:t xml:space="preserve">2025~ 2026 學年</w:t>
        <w:tab/>
        <w:t xml:space="preserve"> 中學中文部  第二學段教學大綱及教學進度表</w:t>
      </w:r>
    </w:p>
    <w:tbl>
      <w:tblPr>
        <w:tblStyle w:val="Table3"/>
        <w:tblW w:w="15217.00000000000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1"/>
        <w:gridCol w:w="6487"/>
        <w:gridCol w:w="992"/>
        <w:gridCol w:w="6717"/>
        <w:tblGridChange w:id="0">
          <w:tblGrid>
            <w:gridCol w:w="1021"/>
            <w:gridCol w:w="6487"/>
            <w:gridCol w:w="992"/>
            <w:gridCol w:w="6717"/>
          </w:tblGrid>
        </w:tblGridChange>
      </w:tblGrid>
      <w:tr>
        <w:trPr>
          <w:cantSplit w:val="0"/>
          <w:trHeight w:val="671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高三文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科目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數學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教</w:t>
            </w:r>
          </w:p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學</w:t>
            </w:r>
          </w:p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目</w:t>
            </w:r>
          </w:p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標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i w:val="1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以學生為中心撰寫，預期學生經過學習後，在認知、情意(態度)或技能上達到的成果。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6261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565"/>
              <w:gridCol w:w="1565"/>
              <w:gridCol w:w="1565"/>
              <w:gridCol w:w="1566"/>
              <w:tblGridChange w:id="0">
                <w:tblGrid>
                  <w:gridCol w:w="1565"/>
                  <w:gridCol w:w="1565"/>
                  <w:gridCol w:w="1565"/>
                  <w:gridCol w:w="15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0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課題</w:t>
                  </w:r>
                </w:p>
              </w:tc>
              <w:tc>
                <w:tcPr/>
                <w:p w:rsidR="00000000" w:rsidDel="00000000" w:rsidP="00000000" w:rsidRDefault="00000000" w:rsidRPr="00000000" w14:paraId="000000D1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認知</w:t>
                  </w:r>
                </w:p>
              </w:tc>
              <w:tc>
                <w:tcPr/>
                <w:p w:rsidR="00000000" w:rsidDel="00000000" w:rsidP="00000000" w:rsidRDefault="00000000" w:rsidRPr="00000000" w14:paraId="000000D2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情意</w:t>
                  </w:r>
                </w:p>
              </w:tc>
              <w:tc>
                <w:tcPr/>
                <w:p w:rsidR="00000000" w:rsidDel="00000000" w:rsidP="00000000" w:rsidRDefault="00000000" w:rsidRPr="00000000" w14:paraId="000000D3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技能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4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韋達定理</w:t>
                  </w:r>
                </w:p>
              </w:tc>
              <w:tc>
                <w:tcPr/>
                <w:p w:rsidR="00000000" w:rsidDel="00000000" w:rsidP="00000000" w:rsidRDefault="00000000" w:rsidRPr="00000000" w14:paraId="000000D5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應用於一元二次方程。</w:t>
                  </w:r>
                </w:p>
              </w:tc>
              <w:tc>
                <w:tcPr/>
                <w:p w:rsidR="00000000" w:rsidDel="00000000" w:rsidP="00000000" w:rsidRDefault="00000000" w:rsidRPr="00000000" w14:paraId="000000D6">
                  <w:pPr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會先思考韋達定理便捷求解，別一開始就展開長式。</w:t>
                  </w:r>
                </w:p>
              </w:tc>
              <w:tc>
                <w:tcPr/>
                <w:p w:rsidR="00000000" w:rsidDel="00000000" w:rsidP="00000000" w:rsidRDefault="00000000" w:rsidRPr="00000000" w14:paraId="000000D7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用兩根和與積關係求解。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8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一元二次不等式</w:t>
                  </w:r>
                </w:p>
              </w:tc>
              <w:tc>
                <w:tcPr/>
                <w:p w:rsidR="00000000" w:rsidDel="00000000" w:rsidP="00000000" w:rsidRDefault="00000000" w:rsidRPr="00000000" w14:paraId="000000D9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能將題目化成標準形式，理解判別式。</w:t>
                  </w:r>
                </w:p>
              </w:tc>
              <w:tc>
                <w:tcPr/>
                <w:p w:rsidR="00000000" w:rsidDel="00000000" w:rsidP="00000000" w:rsidRDefault="00000000" w:rsidRPr="00000000" w14:paraId="000000DA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會考慮使用數軸輔助解題。</w:t>
                  </w:r>
                </w:p>
              </w:tc>
              <w:tc>
                <w:tcPr/>
                <w:p w:rsidR="00000000" w:rsidDel="00000000" w:rsidP="00000000" w:rsidRDefault="00000000" w:rsidRPr="00000000" w14:paraId="000000DB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能根據題意，用口訣求解。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C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集合</w:t>
                  </w:r>
                </w:p>
              </w:tc>
              <w:tc>
                <w:tcPr/>
                <w:p w:rsidR="00000000" w:rsidDel="00000000" w:rsidP="00000000" w:rsidRDefault="00000000" w:rsidRPr="00000000" w14:paraId="000000DD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掌握集合的基本概念與表示（列舉法、描述法）、子集與真子集，空集與全集；熟悉並、交、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補。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E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習慣先判定元素是否屬於定義域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，</w:t>
                  </w:r>
                  <w:r w:rsidDel="00000000" w:rsidR="00000000" w:rsidRPr="00000000">
                    <w:rPr>
                      <w:rtl w:val="0"/>
                    </w:rPr>
                    <w:t xml:space="preserve">處理「至少/至多/不少於」等語句時先用補集思考並確保分類互斥且完備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F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能將語句快速翻譯為集合運算式並化簡；能用文氏圖或代數運算求出並、交、補、差與對應基數；能判斷命題真假與集合包含關係，並以區間表示數集解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0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二次方程、二次函數</w:t>
                  </w:r>
                </w:p>
              </w:tc>
              <w:tc>
                <w:tcPr/>
                <w:p w:rsidR="00000000" w:rsidDel="00000000" w:rsidP="00000000" w:rsidRDefault="00000000" w:rsidRPr="00000000" w14:paraId="000000E1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二次方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程</w:t>
                  </w:r>
                  <w:r w:rsidDel="00000000" w:rsidR="00000000" w:rsidRPr="00000000">
                    <w:rPr>
                      <w:rtl w:val="0"/>
                    </w:rPr>
                    <w:t xml:space="preserve">解法與判別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式，</w:t>
                  </w:r>
                  <w:r w:rsidDel="00000000" w:rsidR="00000000" w:rsidRPr="00000000">
                    <w:rPr>
                      <w:rtl w:val="0"/>
                    </w:rPr>
                    <w:t xml:space="preserve">根與係數關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係。</w:t>
                  </w:r>
                </w:p>
                <w:p w:rsidR="00000000" w:rsidDel="00000000" w:rsidP="00000000" w:rsidRDefault="00000000" w:rsidRPr="00000000" w14:paraId="000000E2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二次函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數</w:t>
                  </w:r>
                  <w:r w:rsidDel="00000000" w:rsidR="00000000" w:rsidRPr="00000000">
                    <w:rPr>
                      <w:rtl w:val="0"/>
                    </w:rPr>
                    <w:t xml:space="preserve">的開口方向、對稱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軸</w:t>
                  </w:r>
                  <w:r w:rsidDel="00000000" w:rsidR="00000000" w:rsidRPr="00000000">
                    <w:rPr>
                      <w:rtl w:val="0"/>
                    </w:rPr>
                    <w:t xml:space="preserve">、頂點坐標等。</w:t>
                  </w:r>
                </w:p>
              </w:tc>
              <w:tc>
                <w:tcPr/>
                <w:p w:rsidR="00000000" w:rsidDel="00000000" w:rsidP="00000000" w:rsidRDefault="00000000" w:rsidRPr="00000000" w14:paraId="000000E3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先規整為標準型並標出 </w:t>
                  </w: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a,b,c</m:t>
                    </m:r>
                  </m:oMath>
                  <w:r w:rsidDel="00000000" w:rsidR="00000000" w:rsidRPr="00000000">
                    <w:rPr>
                      <w:rtl w:val="0"/>
                    </w:rPr>
                    <w:t xml:space="preserve">；做題先畫草圖（開口、軸、頂點與截距）輔助判斷；含參數題先用 </w:t>
                  </w:r>
                  <m:oMath>
                    <m:r>
                      <m:t>Δ</m:t>
                    </m:r>
                  </m:oMath>
                  <w:r w:rsidDel="00000000" w:rsidR="00000000" w:rsidRPr="00000000">
                    <w:rPr>
                      <w:rtl w:val="0"/>
                    </w:rPr>
                    <w:t xml:space="preserve">。</w:t>
                  </w:r>
                </w:p>
              </w:tc>
              <w:tc>
                <w:tcPr/>
                <w:p w:rsidR="00000000" w:rsidDel="00000000" w:rsidP="00000000" w:rsidRDefault="00000000" w:rsidRPr="00000000" w14:paraId="000000E4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能用公式法或配方法解二次方程並判斷根的個數與性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質，</w:t>
                  </w:r>
                  <w:r w:rsidDel="00000000" w:rsidR="00000000" w:rsidRPr="00000000">
                    <w:rPr>
                      <w:rtl w:val="0"/>
                    </w:rPr>
                    <w:t xml:space="preserve">能快速寫出二次函數的對稱軸與頂點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，</w:t>
                  </w:r>
                  <w:r w:rsidDel="00000000" w:rsidR="00000000" w:rsidRPr="00000000">
                    <w:rPr>
                      <w:rtl w:val="0"/>
                    </w:rPr>
                    <w:t xml:space="preserve">能處理參數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題。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5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線性規劃</w:t>
                  </w:r>
                </w:p>
              </w:tc>
              <w:tc>
                <w:tcPr/>
                <w:p w:rsidR="00000000" w:rsidDel="00000000" w:rsidP="00000000" w:rsidRDefault="00000000" w:rsidRPr="00000000" w14:paraId="000000E6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理解線性目標函數與線性約束組成的可行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域，</w:t>
                  </w:r>
                  <w:r w:rsidDel="00000000" w:rsidR="00000000" w:rsidRPr="00000000">
                    <w:rPr>
                      <w:rtl w:val="0"/>
                    </w:rPr>
                    <w:t xml:space="preserve">極值必在頂點取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得，</w:t>
                  </w:r>
                  <w:r w:rsidDel="00000000" w:rsidR="00000000" w:rsidRPr="00000000">
                    <w:rPr>
                      <w:rtl w:val="0"/>
                    </w:rPr>
                    <w:t xml:space="preserve">熟悉等值線法判斷最值方向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7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先畫圖後計算的習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慣</w:t>
                  </w:r>
                  <w:r w:rsidDel="00000000" w:rsidR="00000000" w:rsidRPr="00000000">
                    <w:rPr>
                      <w:rtl w:val="0"/>
                    </w:rPr>
                    <w:t xml:space="preserve">：標清約束邊界、箭頭指示可行側、標出所有頂點並檢核可行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；</w:t>
                  </w:r>
                  <w:r w:rsidDel="00000000" w:rsidR="00000000" w:rsidRPr="00000000">
                    <w:rPr>
                      <w:rtl w:val="0"/>
                    </w:rPr>
                    <w:t xml:space="preserve">遇整數約束時願意檢查鄰近格點而非草率取連續解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8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能將目標函數與約束轉化為圖示，求出可行域頂點坐標，利用等值線或代入檢算在各頂點比較求最值；能在含參數情況下分析最值落點與目標值變化，並處理簡單整數線性規劃的取整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9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變分</w:t>
                  </w:r>
                </w:p>
              </w:tc>
              <w:tc>
                <w:tcPr/>
                <w:p w:rsidR="00000000" w:rsidDel="00000000" w:rsidP="00000000" w:rsidRDefault="00000000" w:rsidRPr="00000000" w14:paraId="000000EA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B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C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D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因式定理、餘式定理</w:t>
                  </w:r>
                </w:p>
              </w:tc>
              <w:tc>
                <w:tcPr/>
                <w:p w:rsidR="00000000" w:rsidDel="00000000" w:rsidP="00000000" w:rsidRDefault="00000000" w:rsidRPr="00000000" w14:paraId="000000EE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多項式能被「</w:t>
                  </w: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x </m:t>
                    </m:r>
                  </m:oMath>
                  <w:r w:rsidDel="00000000" w:rsidR="00000000" w:rsidRPr="00000000">
                    <w:rPr>
                      <w:rtl w:val="0"/>
                    </w:rPr>
                    <w:t xml:space="preserve">減 </w:t>
                  </w: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a</m:t>
                    </m:r>
                  </m:oMath>
                  <w:r w:rsidDel="00000000" w:rsidR="00000000" w:rsidRPr="00000000">
                    <w:rPr>
                      <w:rtl w:val="0"/>
                    </w:rPr>
                    <w:t xml:space="preserve">」整除，當且僅當在 </w:t>
                  </w:r>
                  <m:oMath>
                    <m:r>
                      <w:rPr>
                        <w:rFonts w:ascii="Cambria Math" w:cs="Cambria Math" w:eastAsia="Cambria Math" w:hAnsi="Cambria Math"/>
                      </w:rPr>
                      <m:t xml:space="preserve">a</m:t>
                    </m:r>
                  </m:oMath>
                  <w:r w:rsidDel="00000000" w:rsidR="00000000" w:rsidRPr="00000000">
                    <w:rPr>
                      <w:rtl w:val="0"/>
                    </w:rPr>
                    <w:t xml:space="preserve"> 代入後結果為零；連續為零的次數對應重根的重數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</w:p>
                <w:p w:rsidR="00000000" w:rsidDel="00000000" w:rsidP="00000000" w:rsidRDefault="00000000" w:rsidRPr="00000000" w14:paraId="000000EF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0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解題先試簡單代入：零、正負一、常數項因數；一旦代入為零，立刻提因子並降次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</w:p>
                <w:p w:rsidR="00000000" w:rsidDel="00000000" w:rsidP="00000000" w:rsidRDefault="00000000" w:rsidRPr="00000000" w14:paraId="000000F1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面對可能有重根的情況，連續代入同一數檢查多次為零，避免漏掉重數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2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快判整除：代入目標數，為零就能提取一次因子；連續為零可連提多次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3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分式方程、無理方程</w:t>
                  </w:r>
                </w:p>
              </w:tc>
              <w:tc>
                <w:tcPr/>
                <w:p w:rsidR="00000000" w:rsidDel="00000000" w:rsidP="00000000" w:rsidRDefault="00000000" w:rsidRPr="00000000" w14:paraId="000000F4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含有未知數在分母的等式。求解需先找出使分母為零的禁值，通解必須剔除這些值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</w:p>
                <w:p w:rsidR="00000000" w:rsidDel="00000000" w:rsidP="00000000" w:rsidRDefault="00000000" w:rsidRPr="00000000" w14:paraId="000000F5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含有根號等運算的等式。常用「移項、同次冪兩邊同時冪運算」消去根號，但會產生增根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6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先定義域：先把分母不為零、根號內非負等條件列清，整個過程都記得帶著這些限制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</w:p>
                <w:p w:rsidR="00000000" w:rsidDel="00000000" w:rsidP="00000000" w:rsidRDefault="00000000" w:rsidRPr="00000000" w14:paraId="000000F7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盡量化簡：能約分先約分，能同分母再合併，避免把不必要的複雜度帶到後面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8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分式中出現可約的因式，先因式分解再約分，但不可與零因子約分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</w:p>
                <w:p w:rsidR="00000000" w:rsidDel="00000000" w:rsidP="00000000" w:rsidRDefault="00000000" w:rsidRPr="00000000" w14:paraId="000000F9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遇到絕對值與根號同時存在，先轉換絕對值的分段條件再去根號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A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指數、對數運算</w:t>
                  </w:r>
                </w:p>
              </w:tc>
              <w:tc>
                <w:tcPr/>
                <w:p w:rsidR="00000000" w:rsidDel="00000000" w:rsidP="00000000" w:rsidRDefault="00000000" w:rsidRPr="00000000" w14:paraId="000000FB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指數運算和對數運算要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點。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C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先審條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件，</w:t>
                  </w:r>
                  <w:r w:rsidDel="00000000" w:rsidR="00000000" w:rsidRPr="00000000">
                    <w:rPr>
                      <w:rtl w:val="0"/>
                    </w:rPr>
                    <w:t xml:space="preserve">少做不必要展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開，</w:t>
                  </w:r>
                  <w:r w:rsidDel="00000000" w:rsidR="00000000" w:rsidRPr="00000000">
                    <w:rPr>
                      <w:rtl w:val="0"/>
                    </w:rPr>
                    <w:t xml:space="preserve">解不等式注意單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調性。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D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常用公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式的運用。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E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指數方程、對數方程</w:t>
                  </w:r>
                </w:p>
              </w:tc>
              <w:tc>
                <w:tcPr/>
                <w:p w:rsidR="00000000" w:rsidDel="00000000" w:rsidP="00000000" w:rsidRDefault="00000000" w:rsidRPr="00000000" w14:paraId="000000FF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指數方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程和對數方程的解法。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0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先列條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件，</w:t>
                  </w:r>
                  <w:r w:rsidDel="00000000" w:rsidR="00000000" w:rsidRPr="00000000">
                    <w:rPr>
                      <w:rtl w:val="0"/>
                    </w:rPr>
                    <w:t xml:space="preserve">先觀結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構，</w:t>
                  </w:r>
                  <w:r w:rsidDel="00000000" w:rsidR="00000000" w:rsidRPr="00000000">
                    <w:rPr>
                      <w:rtl w:val="0"/>
                    </w:rPr>
                    <w:t xml:space="preserve">變形後要回代檢查，剔除不合條件的解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1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指數方程與對數方程相互轉換。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2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指數函數、對數函數</w:t>
                  </w:r>
                </w:p>
              </w:tc>
              <w:tc>
                <w:tcPr/>
                <w:p w:rsidR="00000000" w:rsidDel="00000000" w:rsidP="00000000" w:rsidRDefault="00000000" w:rsidRPr="00000000" w14:paraId="00000103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指數與對數互為反函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數。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4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先審條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件，</w:t>
                  </w:r>
                  <w:r w:rsidDel="00000000" w:rsidR="00000000" w:rsidRPr="00000000">
                    <w:rPr>
                      <w:rtl w:val="0"/>
                    </w:rPr>
                    <w:t xml:space="preserve">少做冗變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形。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5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判斷單調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6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排列、組合、二項式定理</w:t>
                  </w:r>
                </w:p>
              </w:tc>
              <w:tc>
                <w:tcPr/>
                <w:p w:rsidR="00000000" w:rsidDel="00000000" w:rsidP="00000000" w:rsidRDefault="00000000" w:rsidRPr="00000000" w14:paraId="00000107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排列：考慮順序的選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擇；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  <w:t xml:space="preserve">組合：不考慮順序的選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擇；</w:t>
                    <w:br w:type="textWrapping"/>
                  </w:r>
                  <w:r w:rsidDel="00000000" w:rsidR="00000000" w:rsidRPr="00000000">
                    <w:rPr>
                      <w:rtl w:val="0"/>
                    </w:rPr>
                    <w:t xml:space="preserve">二項式定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理的概念。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8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先分步分類，確保互斥且完備；複雜題盡量拆成相乘或相加的規則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9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快速判定模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型，</w:t>
                  </w:r>
                  <w:r w:rsidDel="00000000" w:rsidR="00000000" w:rsidRPr="00000000">
                    <w:rPr>
                      <w:rtl w:val="0"/>
                    </w:rPr>
                    <w:t xml:space="preserve">拆解計數：分步乘法原理；分情況加法原理；限制條件用補集或容斥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</w:p>
                <w:p w:rsidR="00000000" w:rsidDel="00000000" w:rsidP="00000000" w:rsidRDefault="00000000" w:rsidRPr="00000000" w14:paraId="0000010A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二項式應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用。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B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三角函數</w:t>
                  </w:r>
                </w:p>
              </w:tc>
              <w:tc>
                <w:tcPr/>
                <w:p w:rsidR="00000000" w:rsidDel="00000000" w:rsidP="00000000" w:rsidRDefault="00000000" w:rsidRPr="00000000" w14:paraId="0000010C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定義與範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圍，</w:t>
                  </w:r>
                  <w:r w:rsidDel="00000000" w:rsidR="00000000" w:rsidRPr="00000000">
                    <w:rPr>
                      <w:rtl w:val="0"/>
                    </w:rPr>
                    <w:t xml:space="preserve">基本關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係，</w:t>
                  </w:r>
                  <w:r w:rsidDel="00000000" w:rsidR="00000000" w:rsidRPr="00000000">
                    <w:rPr>
                      <w:rtl w:val="0"/>
                    </w:rPr>
                    <w:t xml:space="preserve">週期與單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調，</w:t>
                  </w:r>
                  <w:r w:rsidDel="00000000" w:rsidR="00000000" w:rsidRPr="00000000">
                    <w:rPr>
                      <w:rtl w:val="0"/>
                    </w:rPr>
                    <w:t xml:space="preserve">反三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角。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D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判斷象限與符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號，</w:t>
                  </w:r>
                  <w:r w:rsidDel="00000000" w:rsidR="00000000" w:rsidRPr="00000000">
                    <w:rPr>
                      <w:rtl w:val="0"/>
                    </w:rPr>
                    <w:t xml:space="preserve">優先用已知恆等式化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簡，</w:t>
                  </w:r>
                  <w:r w:rsidDel="00000000" w:rsidR="00000000" w:rsidRPr="00000000">
                    <w:rPr>
                      <w:rtl w:val="0"/>
                    </w:rPr>
                    <w:t xml:space="preserve">解方程先找基本解，再加上週期通解；不等式可配合單調區間和圖像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E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快速化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簡，能解</w:t>
                  </w:r>
                  <w:r w:rsidDel="00000000" w:rsidR="00000000" w:rsidRPr="00000000">
                    <w:rPr>
                      <w:rtl w:val="0"/>
                    </w:rPr>
                    <w:t xml:space="preserve">解三角方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程，</w:t>
                  </w:r>
                  <w:r w:rsidDel="00000000" w:rsidR="00000000" w:rsidRPr="00000000">
                    <w:rPr>
                      <w:rtl w:val="0"/>
                    </w:rPr>
                    <w:t xml:space="preserve">幾何應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用。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F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解析幾何</w:t>
                  </w:r>
                </w:p>
              </w:tc>
              <w:tc>
                <w:tcPr/>
                <w:p w:rsidR="00000000" w:rsidDel="00000000" w:rsidP="00000000" w:rsidRDefault="00000000" w:rsidRPr="00000000" w14:paraId="00000110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坐標與距離：平面直角坐標系；兩點距離、線段中點、斜率公式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</w:p>
                <w:p w:rsidR="00000000" w:rsidDel="00000000" w:rsidP="00000000" w:rsidRDefault="00000000" w:rsidRPr="00000000" w14:paraId="00000111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直線：點斜式、斜截式、一般式；平行與垂直判斷；兩線交點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</w:p>
                <w:p w:rsidR="00000000" w:rsidDel="00000000" w:rsidP="00000000" w:rsidRDefault="00000000" w:rsidRPr="00000000" w14:paraId="00000112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圓：標準式與一般式；圓心與半徑判定；直線與圓的位置關係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</w:p>
                <w:p w:rsidR="00000000" w:rsidDel="00000000" w:rsidP="00000000" w:rsidRDefault="00000000" w:rsidRPr="00000000" w14:paraId="00000113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圓錐曲線：拋物線、橢圓、雙曲線的標準方程、焦點與離心率；切線基本形式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</w:p>
              </w:tc>
              <w:tc>
                <w:tcPr/>
                <w:p w:rsidR="00000000" w:rsidDel="00000000" w:rsidP="00000000" w:rsidRDefault="00000000" w:rsidRPr="00000000" w14:paraId="00000114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先畫草圖再下式；用對稱與坐標變換簡化形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狀。</w:t>
                  </w:r>
                </w:p>
                <w:p w:rsidR="00000000" w:rsidDel="00000000" w:rsidP="00000000" w:rsidRDefault="00000000" w:rsidRPr="00000000" w14:paraId="00000115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先判位置關係再計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算，</w:t>
                  </w:r>
                  <w:r w:rsidDel="00000000" w:rsidR="00000000" w:rsidRPr="00000000">
                    <w:rPr>
                      <w:rtl w:val="0"/>
                    </w:rPr>
                    <w:t xml:space="preserve">含參數題先用判別式或幾何量（距離、斜率）定性分析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6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快速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求出標準方程。</w:t>
                  </w:r>
                </w:p>
                <w:p w:rsidR="00000000" w:rsidDel="00000000" w:rsidP="00000000" w:rsidRDefault="00000000" w:rsidRPr="00000000" w14:paraId="00000117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交點與距離：聯立方程解交點；點到直線距離用一般式代入取絕對值除以根號和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18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概率、統計</w:t>
                  </w:r>
                </w:p>
              </w:tc>
              <w:tc>
                <w:tcPr/>
                <w:p w:rsidR="00000000" w:rsidDel="00000000" w:rsidP="00000000" w:rsidRDefault="00000000" w:rsidRPr="00000000" w14:paraId="00000119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概率：隨機試驗、樣本空間、事件、互斥與對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立。</w:t>
                  </w:r>
                </w:p>
                <w:p w:rsidR="00000000" w:rsidDel="00000000" w:rsidP="00000000" w:rsidRDefault="00000000" w:rsidRPr="00000000" w14:paraId="0000011A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古典概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率，</w:t>
                  </w:r>
                  <w:r w:rsidDel="00000000" w:rsidR="00000000" w:rsidRPr="00000000">
                    <w:rPr>
                      <w:rtl w:val="0"/>
                    </w:rPr>
                    <w:t xml:space="preserve">條件概率與獨立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性。</w:t>
                  </w:r>
                </w:p>
                <w:p w:rsidR="00000000" w:rsidDel="00000000" w:rsidP="00000000" w:rsidRDefault="00000000" w:rsidRPr="00000000" w14:paraId="0000011B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統計：總體與樣本；數據特徵量（平均數、中位數、眾數、極差、方差、標準差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）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C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等可能假設審慎使用；有條件就用條件概率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。</w:t>
                  </w:r>
                </w:p>
                <w:p w:rsidR="00000000" w:rsidDel="00000000" w:rsidP="00000000" w:rsidRDefault="00000000" w:rsidRPr="00000000" w14:paraId="0000011D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先用圖示（樹狀圖、列聯表）理清結構，再套公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式。</w:t>
                  </w:r>
                </w:p>
                <w:p w:rsidR="00000000" w:rsidDel="00000000" w:rsidP="00000000" w:rsidRDefault="00000000" w:rsidRPr="00000000" w14:paraId="0000011E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概率在零到一之間且總和為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一。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1F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概率計算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：</w:t>
                  </w:r>
                  <w:r w:rsidDel="00000000" w:rsidR="00000000" w:rsidRPr="00000000">
                    <w:rPr>
                      <w:rtl w:val="0"/>
                    </w:rPr>
                    <w:t xml:space="preserve">加法法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則、</w:t>
                  </w:r>
                  <w:r w:rsidDel="00000000" w:rsidR="00000000" w:rsidRPr="00000000">
                    <w:rPr>
                      <w:rtl w:val="0"/>
                    </w:rPr>
                    <w:t xml:space="preserve">乘法法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則。</w:t>
                  </w:r>
                  <w:r w:rsidDel="00000000" w:rsidR="00000000" w:rsidRPr="00000000">
                    <w:rPr>
                      <w:rtl w:val="0"/>
                    </w:rPr>
                    <w:t xml:space="preserve">常見模型：排列組合、球盒、抽樣不放回用超幾何；重複試驗用二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項。</w:t>
                  </w:r>
                </w:p>
                <w:p w:rsidR="00000000" w:rsidDel="00000000" w:rsidP="00000000" w:rsidRDefault="00000000" w:rsidRPr="00000000" w14:paraId="00000120">
                  <w:pPr>
                    <w:jc w:val="both"/>
                    <w:rPr>
                      <w:rFonts w:ascii="PMingLiu" w:cs="PMingLiu" w:eastAsia="PMingLiu" w:hAnsi="PMingLiu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統計分析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：</w:t>
                  </w:r>
                  <w:r w:rsidDel="00000000" w:rsidR="00000000" w:rsidRPr="00000000">
                    <w:rPr>
                      <w:rtl w:val="0"/>
                    </w:rPr>
                    <w:t xml:space="preserve">計平均、方</w:t>
                  </w:r>
                  <w:r w:rsidDel="00000000" w:rsidR="00000000" w:rsidRPr="00000000">
                    <w:rPr>
                      <w:rFonts w:ascii="PMingLiu" w:cs="PMingLiu" w:eastAsia="PMingLiu" w:hAnsi="PMingLiu"/>
                      <w:rtl w:val="0"/>
                    </w:rPr>
                    <w:t xml:space="preserve">差。</w:t>
                  </w:r>
                </w:p>
              </w:tc>
            </w:tr>
          </w:tbl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任</w:t>
            </w:r>
          </w:p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教</w:t>
            </w:r>
          </w:p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老</w:t>
            </w:r>
          </w:p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師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盧文諾、蘇文康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教</w:t>
            </w:r>
          </w:p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學</w:t>
            </w:r>
          </w:p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內</w:t>
            </w:r>
          </w:p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容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i w:val="1"/>
                <w:color w:val="000000"/>
              </w:rPr>
            </w:pPr>
            <w:r w:rsidDel="00000000" w:rsidR="00000000" w:rsidRPr="00000000">
              <w:rPr>
                <w:i w:val="1"/>
                <w:color w:val="000000"/>
                <w:highlight w:val="yellow"/>
                <w:rtl w:val="0"/>
              </w:rPr>
              <w:t xml:space="preserve">各章或節的標題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1.中學數學總複習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教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材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i w:val="1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課本名稱及出版社或填「校本教材」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1.校本練習冊、補充工作紙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vMerge w:val="restart"/>
            <w:shd w:fill="dbe5f1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評</w:t>
            </w:r>
          </w:p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量</w:t>
            </w:r>
          </w:p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方</w:t>
            </w:r>
          </w:p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式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平時60% </w:t>
            </w: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如果沒有紙本評核，則只需填非紙本評核部份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考試 40% </w:t>
            </w: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如果沒有紙本評核，則只需填非紙本評核部份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  <w:shd w:fill="dbe5f1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紙本評核：統測、大測、小測、功課、堂課</w:t>
            </w:r>
          </w:p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非紙本評核：課堂表現、預習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紙本評核：考試卷80%</w:t>
            </w:r>
          </w:p>
          <w:p w:rsidR="00000000" w:rsidDel="00000000" w:rsidP="00000000" w:rsidRDefault="00000000" w:rsidRPr="00000000" w14:paraId="000001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非紙本評核：科組活動20%</w:t>
            </w:r>
          </w:p>
          <w:p w:rsidR="00000000" w:rsidDel="00000000" w:rsidP="00000000" w:rsidRDefault="00000000" w:rsidRPr="00000000" w14:paraId="0000013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54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2550"/>
        <w:gridCol w:w="855"/>
        <w:gridCol w:w="4095"/>
        <w:gridCol w:w="1440"/>
        <w:gridCol w:w="1845"/>
        <w:gridCol w:w="1695"/>
        <w:gridCol w:w="2070"/>
        <w:tblGridChange w:id="0">
          <w:tblGrid>
            <w:gridCol w:w="855"/>
            <w:gridCol w:w="2550"/>
            <w:gridCol w:w="855"/>
            <w:gridCol w:w="4095"/>
            <w:gridCol w:w="1440"/>
            <w:gridCol w:w="1845"/>
            <w:gridCol w:w="1695"/>
            <w:gridCol w:w="207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bd5b5" w:val="clear"/>
            <w:vAlign w:val="center"/>
          </w:tcPr>
          <w:p w:rsidR="00000000" w:rsidDel="00000000" w:rsidP="00000000" w:rsidRDefault="00000000" w:rsidRPr="00000000" w14:paraId="0000014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基本內容(9月初填寫)</w:t>
            </w:r>
          </w:p>
        </w:tc>
        <w:tc>
          <w:tcPr>
            <w:gridSpan w:val="6"/>
            <w:shd w:fill="d7e3bc" w:val="clear"/>
            <w:vAlign w:val="center"/>
          </w:tcPr>
          <w:p w:rsidR="00000000" w:rsidDel="00000000" w:rsidP="00000000" w:rsidRDefault="00000000" w:rsidRPr="00000000" w14:paraId="0000014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共備後填寫(保持定期更新)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  <w:vAlign w:val="center"/>
          </w:tcPr>
          <w:p w:rsidR="00000000" w:rsidDel="00000000" w:rsidP="00000000" w:rsidRDefault="00000000" w:rsidRPr="00000000" w14:paraId="0000014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週數</w:t>
            </w:r>
          </w:p>
        </w:tc>
        <w:tc>
          <w:tcPr>
            <w:shd w:fill="fbd5b5" w:val="clear"/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章節標題</w:t>
            </w:r>
          </w:p>
        </w:tc>
        <w:tc>
          <w:tcPr>
            <w:shd w:fill="d7e3bc" w:val="clear"/>
            <w:vAlign w:val="center"/>
          </w:tcPr>
          <w:p w:rsidR="00000000" w:rsidDel="00000000" w:rsidP="00000000" w:rsidRDefault="00000000" w:rsidRPr="00000000" w14:paraId="0000014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上課節數</w:t>
            </w:r>
          </w:p>
        </w:tc>
        <w:tc>
          <w:tcPr>
            <w:shd w:fill="d7e3bc" w:val="clear"/>
            <w:vAlign w:val="center"/>
          </w:tcPr>
          <w:p w:rsidR="00000000" w:rsidDel="00000000" w:rsidP="00000000" w:rsidRDefault="00000000" w:rsidRPr="00000000" w14:paraId="0000014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教學重點</w:t>
            </w:r>
          </w:p>
          <w:p w:rsidR="00000000" w:rsidDel="00000000" w:rsidP="00000000" w:rsidRDefault="00000000" w:rsidRPr="00000000" w14:paraId="0000014D">
            <w:pPr>
              <w:widowControl w:val="1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相關章節的核心內容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  <w:vAlign w:val="center"/>
          </w:tcPr>
          <w:p w:rsidR="00000000" w:rsidDel="00000000" w:rsidP="00000000" w:rsidRDefault="00000000" w:rsidRPr="00000000" w14:paraId="0000014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預習內容</w:t>
            </w:r>
          </w:p>
          <w:p w:rsidR="00000000" w:rsidDel="00000000" w:rsidP="00000000" w:rsidRDefault="00000000" w:rsidRPr="00000000" w14:paraId="0000014F">
            <w:pPr>
              <w:widowControl w:val="1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寫具體的數量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  <w:vAlign w:val="center"/>
          </w:tcPr>
          <w:p w:rsidR="00000000" w:rsidDel="00000000" w:rsidP="00000000" w:rsidRDefault="00000000" w:rsidRPr="00000000" w14:paraId="0000015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功課</w:t>
            </w:r>
          </w:p>
          <w:p w:rsidR="00000000" w:rsidDel="00000000" w:rsidP="00000000" w:rsidRDefault="00000000" w:rsidRPr="00000000" w14:paraId="00000151">
            <w:pPr>
              <w:widowControl w:val="1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寫具體的數量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  <w:vAlign w:val="center"/>
          </w:tcPr>
          <w:p w:rsidR="00000000" w:rsidDel="00000000" w:rsidP="00000000" w:rsidRDefault="00000000" w:rsidRPr="00000000" w14:paraId="0000015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評核方法</w:t>
            </w:r>
          </w:p>
          <w:p w:rsidR="00000000" w:rsidDel="00000000" w:rsidP="00000000" w:rsidRDefault="00000000" w:rsidRPr="00000000" w14:paraId="00000153">
            <w:pPr>
              <w:widowControl w:val="1"/>
              <w:jc w:val="center"/>
              <w:rPr>
                <w:i w:val="1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小測/大測/報告...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  <w:vAlign w:val="center"/>
          </w:tcPr>
          <w:p w:rsidR="00000000" w:rsidDel="00000000" w:rsidP="00000000" w:rsidRDefault="00000000" w:rsidRPr="00000000" w14:paraId="0000015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  <w:p w:rsidR="00000000" w:rsidDel="00000000" w:rsidP="00000000" w:rsidRDefault="00000000" w:rsidRPr="00000000" w14:paraId="00000155">
            <w:pPr>
              <w:widowControl w:val="1"/>
              <w:jc w:val="center"/>
              <w:rPr>
                <w:i w:val="1"/>
                <w:highlight w:val="yellow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其他內容</w:t>
            </w:r>
          </w:p>
          <w:p w:rsidR="00000000" w:rsidDel="00000000" w:rsidP="00000000" w:rsidRDefault="00000000" w:rsidRPr="00000000" w14:paraId="00000156">
            <w:pPr>
              <w:widowControl w:val="1"/>
              <w:jc w:val="center"/>
              <w:rPr>
                <w:i w:val="1"/>
                <w:highlight w:val="yellow"/>
              </w:rPr>
            </w:pPr>
            <w:r w:rsidDel="00000000" w:rsidR="00000000" w:rsidRPr="00000000">
              <w:rPr>
                <w:i w:val="1"/>
                <w:highlight w:val="yellow"/>
                <w:rtl w:val="0"/>
              </w:rPr>
              <w:t xml:space="preserve">例如：實驗、外出參觀...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14,15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2017年四校數學考卷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5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5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以題型識別及標準流程為主</w:t>
            </w: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線，加上公式應用的說明。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測驗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韋達定理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1"/>
              <w:jc w:val="center"/>
              <w:rPr/>
            </w:pPr>
            <w:sdt>
              <w:sdtPr>
                <w:id w:val="-674366479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韋達定理應用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一元二次不等式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1"/>
              <w:jc w:val="center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一元二次不等式的解法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集合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widowControl w:val="1"/>
              <w:jc w:val="center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交集、并集、補集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二次方程、二次函數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1"/>
              <w:jc w:val="center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頂點坐標, 對稱軸, 最值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線性規劃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平面直角坐標系中找出範圍求解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變分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正變、反變</w:t>
            </w:r>
          </w:p>
          <w:p w:rsidR="00000000" w:rsidDel="00000000" w:rsidP="00000000" w:rsidRDefault="00000000" w:rsidRPr="00000000" w14:paraId="0000019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聯變、部分變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因式定理、餘式定理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因式定理、餘式定理應用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分式方程、無理方程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解分式方程、無理方程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第一次模擬考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B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指數、對數運算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B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指數、對數運算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指數方程、對數方程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解指數方程、對數方程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指數函數、對數函數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-295895258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指數函數定義域、值域、單調性</w:t>
                </w:r>
              </w:sdtContent>
            </w:sdt>
          </w:p>
          <w:p w:rsidR="00000000" w:rsidDel="00000000" w:rsidP="00000000" w:rsidRDefault="00000000" w:rsidRPr="00000000" w14:paraId="000001C5">
            <w:pPr>
              <w:widowControl w:val="1"/>
              <w:rPr>
                <w:rFonts w:ascii="Times New Roman" w:cs="Times New Roman" w:eastAsia="Times New Roman" w:hAnsi="Times New Roman"/>
              </w:rPr>
            </w:pPr>
            <w:sdt>
              <w:sdtPr>
                <w:id w:val="907242786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對數函數定義域、值域、單調性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排列、組合、</w:t>
            </w:r>
          </w:p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二項式定理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1"/>
              <w:ind w:left="0" w:firstLine="0"/>
              <w:rPr>
                <w:rFonts w:ascii="PMingLiu" w:cs="PMingLiu" w:eastAsia="PMingLiu" w:hAnsi="PMingLiu"/>
              </w:rPr>
            </w:pPr>
            <w:sdt>
              <w:sdtPr>
                <w:id w:val="126039503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排列、組合公式進行計</w:t>
                </w:r>
              </w:sdtContent>
            </w:sdt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算</w:t>
            </w:r>
          </w:p>
          <w:p w:rsidR="00000000" w:rsidDel="00000000" w:rsidP="00000000" w:rsidRDefault="00000000" w:rsidRPr="00000000" w14:paraId="000001CF">
            <w:pPr>
              <w:widowControl w:val="1"/>
              <w:ind w:left="0" w:firstLine="0"/>
              <w:rPr>
                <w:rFonts w:ascii="PMingLiu" w:cs="PMingLiu" w:eastAsia="PMingLiu" w:hAnsi="PMingLiu"/>
              </w:rPr>
            </w:pPr>
            <w:sdt>
              <w:sdtPr>
                <w:id w:val="-1702785745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組合數與二項式定理進行展開與計</w:t>
                </w:r>
              </w:sdtContent>
            </w:sdt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算</w:t>
            </w:r>
          </w:p>
          <w:p w:rsidR="00000000" w:rsidDel="00000000" w:rsidP="00000000" w:rsidRDefault="00000000" w:rsidRPr="00000000" w14:paraId="000001D0">
            <w:pPr>
              <w:widowControl w:val="1"/>
              <w:ind w:left="0" w:firstLine="0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數列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ind w:left="0" w:firstLine="0"/>
              <w:rPr>
                <w:rFonts w:ascii="PMingLiu" w:cs="PMingLiu" w:eastAsia="PMingLiu" w:hAnsi="PMingLiu"/>
              </w:rPr>
            </w:pPr>
            <w:sdt>
              <w:sdtPr>
                <w:id w:val="819961037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等差數列的定義與特</w:t>
                </w:r>
              </w:sdtContent>
            </w:sdt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徵</w:t>
            </w:r>
          </w:p>
          <w:p w:rsidR="00000000" w:rsidDel="00000000" w:rsidP="00000000" w:rsidRDefault="00000000" w:rsidRPr="00000000" w14:paraId="000001DA">
            <w:pPr>
              <w:widowControl w:val="1"/>
              <w:ind w:left="0" w:firstLine="0"/>
              <w:rPr>
                <w:rFonts w:ascii="PMingLiu" w:cs="PMingLiu" w:eastAsia="PMingLiu" w:hAnsi="PMingLiu"/>
              </w:rPr>
            </w:pPr>
            <w:sdt>
              <w:sdtPr>
                <w:id w:val="1299471004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等差數列的一般項與前</w:t>
                </w:r>
              </w:sdtContent>
            </w:sdt>
            <m:oMath>
              <m:r>
                <w:rPr>
                  <w:rFonts w:ascii="Cambria Math" w:cs="Cambria Math" w:eastAsia="Cambria Math" w:hAnsi="Cambria Math"/>
                </w:rPr>
                <m:t xml:space="preserve"> n </m:t>
              </m:r>
            </m:oMath>
            <w:sdt>
              <w:sdtPr>
                <w:id w:val="1899780559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項和公</w:t>
                </w:r>
              </w:sdtContent>
            </w:sdt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式</w:t>
            </w:r>
          </w:p>
          <w:p w:rsidR="00000000" w:rsidDel="00000000" w:rsidP="00000000" w:rsidRDefault="00000000" w:rsidRPr="00000000" w14:paraId="000001DB">
            <w:pPr>
              <w:widowControl w:val="1"/>
              <w:rPr>
                <w:rFonts w:ascii="PMingLiu" w:cs="PMingLiu" w:eastAsia="PMingLiu" w:hAnsi="PMingLiu"/>
              </w:rPr>
            </w:pPr>
            <w:sdt>
              <w:sdtPr>
                <w:id w:val="800969728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等比數列的定義與特</w:t>
                </w:r>
              </w:sdtContent>
            </w:sdt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徵</w:t>
            </w:r>
          </w:p>
          <w:p w:rsidR="00000000" w:rsidDel="00000000" w:rsidP="00000000" w:rsidRDefault="00000000" w:rsidRPr="00000000" w14:paraId="000001DC">
            <w:pPr>
              <w:widowControl w:val="1"/>
              <w:rPr>
                <w:rFonts w:ascii="PMingLiu" w:cs="PMingLiu" w:eastAsia="PMingLiu" w:hAnsi="PMingLiu"/>
              </w:rPr>
            </w:pPr>
            <w:sdt>
              <w:sdtPr>
                <w:id w:val="2077890788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等比數列的一般項與前</w:t>
                </w:r>
              </w:sdtContent>
            </w:sdt>
            <m:oMath>
              <m:r>
                <w:rPr>
                  <w:rFonts w:ascii="Cambria Math" w:cs="Cambria Math" w:eastAsia="Cambria Math" w:hAnsi="Cambria Math"/>
                </w:rPr>
                <m:t xml:space="preserve"> n </m:t>
              </m:r>
            </m:oMath>
            <w:sdt>
              <w:sdtPr>
                <w:id w:val="1106033470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項和公</w:t>
                </w:r>
              </w:sdtContent>
            </w:sdt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第二次模擬考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E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三角函數1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E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503737059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三角函數與三角恆等式；含一個未知數的三角方程求解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三角函數2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981784978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複角公式及半角公式；式 子 acosbsin 與輔助角公式；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三角函數3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167918391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三角形面積；正弦定律，餘弦定律；反三角函數的 定義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0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解析幾何1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082960903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直角座標系，兩點的距離，線段的定比分點；直線的斜率及截距，直線方程的不同 表達式；兩線平行與垂直。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解析幾何2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410701192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圓的標準方程、一般方程、圖形和性質；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解析幾何3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860929741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橢圓、雙曲線、拋物線的定義和標準方程、</w:t>
                </w:r>
              </w:sdtContent>
            </w:sdt>
          </w:p>
          <w:p w:rsidR="00000000" w:rsidDel="00000000" w:rsidP="00000000" w:rsidRDefault="00000000" w:rsidRPr="00000000" w14:paraId="00000215">
            <w:pPr>
              <w:widowControl w:val="1"/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035413009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圖形和性質。直線與圓錐曲線的相交。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概率、統計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四校聯考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2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5.1.1 變化率問題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瞬時速度與極限的關係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P.61練習2,3</w:t>
            </w:r>
          </w:p>
          <w:p w:rsidR="00000000" w:rsidDel="00000000" w:rsidP="00000000" w:rsidRDefault="00000000" w:rsidRPr="00000000" w14:paraId="0000023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(1次)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3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小測</w:t>
            </w:r>
          </w:p>
          <w:p w:rsidR="00000000" w:rsidDel="00000000" w:rsidP="00000000" w:rsidRDefault="00000000" w:rsidRPr="00000000" w14:paraId="0000023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9月19日</w:t>
            </w:r>
          </w:p>
          <w:p w:rsidR="00000000" w:rsidDel="00000000" w:rsidP="00000000" w:rsidRDefault="00000000" w:rsidRPr="00000000" w14:paraId="00000233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5.1.2導數的概念及其幾何意義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“平均變化率”逼近“瞬時變化率”的思想方法</w:t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導數即瞬時變化率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5.2.1 基本初等函數的導數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記初等函數的導數公式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P.75練習2,4</w:t>
            </w:r>
          </w:p>
          <w:p w:rsidR="00000000" w:rsidDel="00000000" w:rsidP="00000000" w:rsidRDefault="00000000" w:rsidRPr="00000000" w14:paraId="0000024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(1次)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5.2.2 導數的四則運算法則</w:t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乘法和除法法則</w:t>
            </w:r>
          </w:p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改成</w:t>
            </w:r>
            <m:oMath>
              <m:r>
                <w:rPr>
                  <w:rFonts w:ascii="Cambria Math" w:cs="Cambria Math" w:eastAsia="Cambria Math" w:hAnsi="Cambria Math"/>
                </w:rPr>
                <m:t xml:space="preserve">uv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5.2.3 簡單複合函數的導數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鏈式法則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P.81練習2,3</w:t>
            </w:r>
          </w:p>
          <w:p w:rsidR="00000000" w:rsidDel="00000000" w:rsidP="00000000" w:rsidRDefault="00000000" w:rsidRPr="00000000" w14:paraId="00000256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(1次)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小測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5.3.1函數的單調性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導數與圖像的關係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p.89練習1,2</w:t>
            </w:r>
          </w:p>
          <w:p w:rsidR="00000000" w:rsidDel="00000000" w:rsidP="00000000" w:rsidRDefault="00000000" w:rsidRPr="00000000" w14:paraId="0000026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(1次)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68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大測</w:t>
            </w:r>
          </w:p>
          <w:p w:rsidR="00000000" w:rsidDel="00000000" w:rsidP="00000000" w:rsidRDefault="00000000" w:rsidRPr="00000000" w14:paraId="0000026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10月9日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5.3.2函數的極值與最值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極值點與極值</w:t>
            </w:r>
          </w:p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最值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p.92練習2(1)(2)</w:t>
            </w:r>
          </w:p>
          <w:p w:rsidR="00000000" w:rsidDel="00000000" w:rsidP="00000000" w:rsidRDefault="00000000" w:rsidRPr="00000000" w14:paraId="00000272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(1次)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32-34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科組報告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35,36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複習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第二段考試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widowControl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bookmarkStart w:colFirst="0" w:colLast="0" w:name="_heading=h.e4r0bvq8owv6" w:id="6"/>
      <w:bookmarkEnd w:id="6"/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PMingLiu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rFonts w:ascii="Calibri" w:cs="Calibri" w:eastAsia="Calibri" w:hAnsi="Calibri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80" w:hanging="480"/>
      </w:pPr>
      <w:rPr>
        <w:rFonts w:ascii="Calibri" w:cs="Calibri" w:eastAsia="Calibri" w:hAnsi="Calibri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80" w:hanging="480"/>
      </w:pPr>
      <w:rPr>
        <w:rFonts w:ascii="Calibri" w:cs="Calibri" w:eastAsia="Calibri" w:hAnsi="Calibri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>
    <w:name w:val="Table Grid"/>
    <w:basedOn w:val="a1"/>
    <w:uiPriority w:val="59"/>
    <w:rsid w:val="00D30A6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header"/>
    <w:link w:val="a6"/>
    <w:uiPriority w:val="99"/>
    <w:unhideWhenUsed w:val="1"/>
    <w:rsid w:val="00F072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首 字元"/>
    <w:basedOn w:val="a0"/>
    <w:link w:val="a5"/>
    <w:uiPriority w:val="99"/>
    <w:rsid w:val="00F07257"/>
    <w:rPr>
      <w:sz w:val="20"/>
      <w:szCs w:val="20"/>
    </w:rPr>
  </w:style>
  <w:style w:type="paragraph" w:styleId="a7">
    <w:name w:val="footer"/>
    <w:link w:val="a8"/>
    <w:uiPriority w:val="99"/>
    <w:unhideWhenUsed w:val="1"/>
    <w:rsid w:val="00F072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尾 字元"/>
    <w:basedOn w:val="a0"/>
    <w:link w:val="a7"/>
    <w:uiPriority w:val="99"/>
    <w:rsid w:val="00F07257"/>
    <w:rPr>
      <w:sz w:val="20"/>
      <w:szCs w:val="20"/>
    </w:rPr>
  </w:style>
  <w:style w:type="paragraph" w:styleId="a9">
    <w:name w:val="List Paragraph"/>
    <w:uiPriority w:val="34"/>
    <w:qFormat w:val="1"/>
    <w:rsid w:val="00F07257"/>
    <w:pPr>
      <w:ind w:left="480" w:leftChars="200"/>
    </w:pPr>
    <w:rPr>
      <w:rFonts w:ascii="Times New Roman" w:cs="Times New Roman" w:eastAsia="新細明體" w:hAnsi="Times New Roman"/>
    </w:rPr>
  </w:style>
  <w:style w:type="paragraph" w:styleId="aa">
    <w:name w:val="Balloon Text"/>
    <w:link w:val="ab"/>
    <w:uiPriority w:val="99"/>
    <w:semiHidden w:val="1"/>
    <w:unhideWhenUsed w:val="1"/>
    <w:rsid w:val="004D383A"/>
    <w:rPr>
      <w:rFonts w:asciiTheme="majorHAnsi" w:cstheme="majorBidi" w:eastAsiaTheme="majorEastAsia" w:hAnsiTheme="majorHAnsi"/>
      <w:sz w:val="18"/>
      <w:szCs w:val="18"/>
    </w:rPr>
  </w:style>
  <w:style w:type="character" w:styleId="ab" w:customStyle="1">
    <w:name w:val="註解方塊文字 字元"/>
    <w:basedOn w:val="a0"/>
    <w:link w:val="aa"/>
    <w:uiPriority w:val="99"/>
    <w:semiHidden w:val="1"/>
    <w:rsid w:val="004D383A"/>
    <w:rPr>
      <w:rFonts w:asciiTheme="majorHAnsi" w:cstheme="majorBidi" w:eastAsiaTheme="majorEastAsia" w:hAnsiTheme="majorHAnsi"/>
      <w:sz w:val="18"/>
      <w:szCs w:val="18"/>
    </w:rPr>
  </w:style>
  <w:style w:type="table" w:styleId="ac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UxX9hEfunP+VMjSNjtMt7sZ0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Mg5oLmszcDQ0dG9jazk2cDIOaC40ZTNzNWh2cWs3ZjcyDmgucjYwNWVsZmtmNmxyMg5oLmdpMWYzNDduamo3NzIOaC4xeDVneXgxZGpraDcyCGguZ2pkZ3hzMg5oLmU0cjBidnE4b3d2NjgAciExVlJjR1hEanVlOVBGeWdmTTU3Y2E0VG5UZXQ3eC1YX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2020-09-08T07:49:00Z</dcterms:created>
  <dc:creator>robot player</dc:creator>
</cp:coreProperties>
</file>