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單元：概率(三) 分佈列與期望值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一、隨機變量與分佈列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把隨機試驗的結果用一個數 X 表示（例如「摸出的紅球個數」），X 就是隨機變量。把 X 的每個可能值和對應概率排成一張表，就是分佈列。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211354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圖：分佈列表格與期望的算法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分佈列兩個必查：每個概率 ≥ 0；全部概率相加＝1。算完先檢查這兩點再往下做。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二、期望值 E(X)：加權平均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期望＝每個值 × 自己的概率，再全部相加：</w:t>
      </w:r>
    </w:p>
    <w:p>
      <w:pPr>
        <w:spacing w:line="360" w:lineRule="auto" w:after="80"/>
        <w:jc w:val="left"/>
      </w:pPr>
      <m:oMath>
        <m:r>
          <m:t xml:space="preserve">E(X)=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+⋯+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sSub>
          <m:e>
            <m:r>
              <m:t xml:space="preserve">p</m:t>
            </m:r>
          </m:e>
          <m:sub>
            <m:r>
              <m:t xml:space="preserve">n</m:t>
            </m:r>
          </m:sub>
        </m:sSub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它代表「平均而言 X 是多少」，是長期平均的水平，不一定是 X 真的能取到的值。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三、二項分布：n 次獨立重複試驗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同一件事獨立重複做 n 次，每次成功概率都是 p，X＝成功次數，則</w:t>
      </w:r>
    </w:p>
    <w:p>
      <w:pPr>
        <w:spacing w:line="360" w:lineRule="auto" w:after="80"/>
        <w:jc w:val="left"/>
      </w:pPr>
      <m:oMath>
        <m:r>
          <m:t xml:space="preserve">P(X=k)=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p</m:t>
            </m:r>
          </m:e>
          <m:sup>
            <m:r>
              <m:t xml:space="preserve">k</m:t>
            </m:r>
          </m:sup>
        </m:sSup>
        <m:sSup>
          <m:e>
            <m:r>
              <m:t xml:space="preserve">(1−p)</m:t>
            </m:r>
          </m:e>
          <m:sup>
            <m:r>
              <m:t xml:space="preserve">n−k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，且 E(X)＝np。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認出二項分布的三個條件：次數固定、每次獨立、每次成功概率相同（例如投籃 4 次、拋硬幣 5 次）。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袋中有 2 個紅球、1 個白球，不放回摸出 2 個球，設 X＝摸到的紅球個數。求 X 的分佈列與期望 E(X)。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X 可以取哪些值？——摸 2 球至少 1 紅（白球只有 1 個），X＝1 或 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算各值概率：全部取法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；X＝2（兩紅）佔 1 種 → P＝1/3；X＝1（一紅一白）佔 2 種 → P＝2/3。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列分佈列（見上圖表格），檢查 2/3＋1/3＝1 ✓。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期望：E(X)＝1×(2/3)＋2×(1/3)＝4/3。意義：平均每次約摸到 1.33 個紅球。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接下來請拿《練習_概率3_分佈列與期望_融合版》，依同樣的四步驟完成練習A、B、C。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高二數學．概率(三) 分佈列與期望值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