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>
  <w:body>
    <w:p>
      <w:pPr>
        <w:pBdr>
          <w:top w:val="single" w:sz="4" w:space="4" w:color="999999"/>
          <w:bottom w:val="double" w:sz="6" w:space="4" w:color="999999"/>
        </w:pBdr>
        <w:spacing w:line="276" w:lineRule="auto" w:before="40" w:after="80"/>
        <w:jc w:val="left"/>
      </w:pPr>
      <w:r>
        <w:rPr>
          <w:rFonts w:ascii="Calibri" w:hAnsi="Calibri" w:eastAsia="微軟正黑體"/>
          <w:color w:val="555555"/>
          <w:sz w:val="20"/>
          <w:szCs w:val="20"/>
        </w:rPr>
        <w:t xml:space="preserve">科目：高三數學　　單元：導數的概念及其意義　　類型：課堂練習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2"/>
          <w:szCs w:val="22"/>
        </w:rPr>
        <w:t xml:space="preserve">姓名：＿＿＿＿＿＿　　班別：＿＿＿＿＿＿　　學號：＿＿＿＿＿＿　　日期：＿＿＿＿＿＿</w:t>
      </w:r>
    </w:p>
    <w:p>
      <w:pPr>
        <w:spacing w:line="360" w:lineRule="auto" w:after="80"/>
        <w:shd w:val="clear" w:color="auto" w:fill="F0F0F0"/>
        <w:pBdr>
          <w:left w:val="single" w:sz="18" w:space="8" w:color="555555"/>
        </w:pBdr>
        <w:jc w:val="left"/>
      </w:pPr>
      <w:r>
        <w:rPr>
          <w:rFonts w:ascii="Calibri" w:hAnsi="Calibri" w:eastAsia="微軟正黑體"/>
          <w:sz w:val="24"/>
          <w:szCs w:val="24"/>
        </w:rPr>
        <w:t xml:space="preserve">請先讀《導數的概念及其意義——課堂講義》的「範例」，練習B會用到同一套四步驟框架。</w:t>
      </w:r>
    </w:p>
    <w:p>
      <w:pPr>
        <w:spacing w:line="360" w:lineRule="auto"/>
      </w:pP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一、練習A（★☆☆）—— 平均變化率（選擇題，3選項）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1．函數 </w:t>
            </w:r>
            <m:oMath>
              <m:r>
                <m:t xml:space="preserve">y=</m:t>
              </m:r>
              <m:rad>
                <m:radPr>
                  <m:degHide m:val="1"/>
                </m:radPr>
                <m:deg/>
                <m:e>
                  <m:r>
                    <m:t xml:space="preserve">x</m:t>
                  </m:r>
                </m:e>
              </m:rad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在區間 [1, 4] 上的平均變化率為（　　）</w:t>
            </w:r>
          </w:p>
          <w:p>
            <w:pPr>
              <w:spacing w:line="360" w:lineRule="auto" w:after="80"/>
              <w:ind w:left="30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　　A．1/3　　B．3/5　　C．5/3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2．函數 </w:t>
            </w:r>
            <m:oMath>
              <m:r>
                <m:t xml:space="preserve">f(x)=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-x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在區間 [1, 3] 上的平均變化率為（　　）</w:t>
            </w:r>
          </w:p>
          <w:p>
            <w:pPr>
              <w:spacing w:line="360" w:lineRule="auto" w:after="80"/>
              <w:ind w:left="30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　　A．6　　B．3　　C．2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p>
      <w:pPr>
        <w:spacing w:line="360" w:lineRule="auto"/>
      </w:pP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二、練習B（★★☆）—— 用定義求導數（依「講義」範例的四步驟框架作答）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3．</w:t>
            </w:r>
            <w:r>
              <w:rPr>
                <w:rFonts w:ascii="Calibri" w:hAnsi="Calibri" w:eastAsia="微軟正黑體"/>
                <w:sz w:val="24"/>
                <w:szCs w:val="24"/>
              </w:rPr>
              <w:t xml:space="preserve">求 </w:t>
            </w:r>
            <m:oMath>
              <m:r>
                <m:t xml:space="preserve">y=3x+4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的導數。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4．</w:t>
            </w:r>
            <w:r>
              <w:rPr>
                <w:rFonts w:ascii="Calibri" w:hAnsi="Calibri" w:eastAsia="微軟正黑體"/>
                <w:sz w:val="24"/>
                <w:szCs w:val="24"/>
              </w:rPr>
              <w:t xml:space="preserve">求 </w:t>
            </w:r>
            <m:oMath>
              <m:r>
                <m:t xml:space="preserve">f(x)=</m:t>
              </m:r>
              <m:f>
                <m:num>
                  <m:r>
                    <m:t xml:space="preserve">1</m:t>
                  </m:r>
                </m:num>
                <m:den>
                  <m:r>
                    <m:t xml:space="preserve">x</m:t>
                  </m:r>
                </m:den>
              </m:f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的導數。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5．</w:t>
            </w:r>
            <w:r>
              <w:rPr>
                <w:rFonts w:ascii="Calibri" w:hAnsi="Calibri" w:eastAsia="微軟正黑體"/>
                <w:sz w:val="24"/>
                <w:szCs w:val="24"/>
              </w:rPr>
              <w:t xml:space="preserve">求 </w:t>
            </w:r>
            <m:oMath>
              <m:r>
                <m:t xml:space="preserve">f(x)=</m:t>
              </m:r>
              <m:rad>
                <m:radPr>
                  <m:degHide m:val="1"/>
                </m:radPr>
                <m:deg/>
                <m:e>
                  <m:r>
                    <m:t xml:space="preserve">x</m:t>
                  </m:r>
                </m:e>
              </m:rad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的導數。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6．</w:t>
            </w:r>
            <w:r>
              <w:rPr>
                <w:rFonts w:ascii="Calibri" w:hAnsi="Calibri" w:eastAsia="微軟正黑體"/>
                <w:sz w:val="24"/>
                <w:szCs w:val="24"/>
              </w:rPr>
              <w:t xml:space="preserve">求 </w:t>
            </w:r>
            <m:oMath>
              <m:r>
                <m:t xml:space="preserve">y=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3</m:t>
                  </m:r>
                </m:sup>
              </m:sSup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的導數。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三、練習C（★★★）—— 切線方程與情境應用</w:t>
      </w:r>
    </w:p>
    <w:p>
      <w:pPr>
        <w:spacing w:line="360" w:lineRule="auto" w:after="80"/>
        <w:shd w:val="clear" w:color="auto" w:fill="F0F0F0"/>
        <w:pBdr>
          <w:left w:val="single" w:sz="18" w:space="8" w:color="555555"/>
        </w:pBdr>
        <w:jc w:val="left"/>
      </w:pPr>
      <w:r>
        <w:rPr>
          <w:rFonts w:ascii="Calibri" w:hAnsi="Calibri" w:eastAsia="微軟正黑體"/>
          <w:sz w:val="24"/>
          <w:szCs w:val="24"/>
        </w:rPr>
        <w:t xml:space="preserve">（切線方程）先求導數、代入求斜率，再代入點斜式——同「講義」範例的三步驟一樣。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7．已知曲線 C：</w:t>
            </w:r>
            <m:oMath>
              <m:r>
                <m:t xml:space="preserve">f(x)=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-2x+3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。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　(1) 求 </w:t>
            </w:r>
            <m:oMath>
              <m:r>
                <m:t xml:space="preserve">f'(2)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的值；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　(2) 求曲線 C 在點 </w:t>
            </w:r>
            <m:oMath>
              <m:r>
                <m:t xml:space="preserve">P(2,f(2))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處的切線方程。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8．求拋物線 </w:t>
            </w:r>
            <m:oMath>
              <m:r>
                <m:t xml:space="preserve">f(x)=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-3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在點 (2, 1) 處的切線斜率與切線方程。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9．求拋物線 </w:t>
            </w:r>
            <m:oMath>
              <m:r>
                <m:t xml:space="preserve">f(x)=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+1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在點 (0, 1) 的切線斜率與切線方程。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p>
      <w:pPr>
        <w:spacing w:line="360" w:lineRule="auto"/>
      </w:pPr>
    </w:p>
    <w:p>
      <w:pPr>
        <w:spacing w:line="360" w:lineRule="auto" w:after="80"/>
        <w:shd w:val="clear" w:color="auto" w:fill="F0F0F0"/>
        <w:pBdr>
          <w:left w:val="single" w:sz="18" w:space="8" w:color="555555"/>
        </w:pBdr>
        <w:jc w:val="left"/>
      </w:pPr>
      <w:r>
        <w:rPr>
          <w:rFonts w:ascii="Calibri" w:hAnsi="Calibri" w:eastAsia="微軟正黑體"/>
          <w:sz w:val="24"/>
          <w:szCs w:val="24"/>
        </w:rPr>
        <w:t xml:space="preserve">（情境應用）火箭發射 t 秒後，高度 </w:t>
      </w:r>
      <m:oMath>
        <m:r>
          <m:t xml:space="preserve">h(t)=0.9</m:t>
        </m:r>
        <m:sSup>
          <m:e>
            <m:r>
              <m:t xml:space="preserve">t</m:t>
            </m:r>
          </m:e>
          <m:sup>
            <m:r>
              <m:t xml:space="preserve">2</m:t>
            </m:r>
          </m:sup>
        </m:sSup>
      </m:oMath>
      <w:r>
        <w:rPr>
          <w:rFonts w:ascii="Calibri" w:hAnsi="Calibri" w:eastAsia="微軟正黑體"/>
          <w:sz w:val="24"/>
          <w:szCs w:val="24"/>
        </w:rPr>
        <w:t xml:space="preserve">（單位：m）。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10．求 1≤t≤2 這段時間，火箭爬高的平均速度。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11．求發射後第 10 秒時，火箭爬高的瞬時速度。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12．已知 </w:t>
            </w:r>
            <m:oMath>
              <m:r>
                <m:t xml:space="preserve">f</m:t>
              </m:r>
              <m:r>
                <m:t xml:space="preserve">(</m:t>
              </m:r>
              <m:r>
                <m:t xml:space="preserve">x</m:t>
              </m:r>
              <m:r>
                <m:t xml:space="preserve">)</m:t>
              </m:r>
              <m:r>
                <m:t xml:space="preserve">=</m:t>
              </m:r>
              <m:rad>
                <m:radPr>
                  <m:degHide m:val="1"/>
                </m:radPr>
                <m:deg/>
                <m:e>
                  <m:r>
                    <m:t xml:space="preserve">x</m:t>
                  </m:r>
                </m:e>
              </m:rad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，</w:t>
            </w:r>
            <m:oMath>
              <m:r>
                <m:t xml:space="preserve">f</m:t>
              </m:r>
              <m:r>
                <m:t xml:space="preserve">(</m:t>
              </m:r>
              <m:r>
                <m:t xml:space="preserve">4</m:t>
              </m:r>
              <m:r>
                <m:t xml:space="preserve">)</m:t>
              </m:r>
              <m:r>
                <m:t xml:space="preserve">=</m:t>
              </m:r>
              <m:r>
                <m:t xml:space="preserve">2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，</w:t>
            </w:r>
            <m:oMath>
              <m:r>
                <m:t xml:space="preserve">f</m:t>
              </m:r>
              <m:r>
                <m:t xml:space="preserve">'</m:t>
              </m:r>
              <m:r>
                <m:t xml:space="preserve">(</m:t>
              </m:r>
              <m:r>
                <m:t xml:space="preserve">4</m:t>
              </m:r>
              <m:r>
                <m:t xml:space="preserve">)</m:t>
              </m:r>
              <m:r>
                <m:t xml:space="preserve">=</m:t>
              </m:r>
              <m:f>
                <m:num>
                  <m:r>
                    <m:t xml:space="preserve">1</m:t>
                  </m:r>
                </m:num>
                <m:den>
                  <m:r>
                    <m:t xml:space="preserve">4</m:t>
                  </m:r>
                </m:den>
              </m:f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。利用線性估計公式 </w:t>
            </w:r>
            <m:oMath>
              <m:r>
                <m:t xml:space="preserve">f</m:t>
              </m:r>
              <m:r>
                <m:t xml:space="preserve">(</m:t>
              </m:r>
              <m:sSub>
                <m:e>
                  <m:r>
                    <m:t xml:space="preserve">x</m:t>
                  </m:r>
                </m:e>
                <m:sub>
                  <m:r>
                    <m:t xml:space="preserve">0</m:t>
                  </m:r>
                </m:sub>
              </m:sSub>
              <m:r>
                <m:t xml:space="preserve">+Δ</m:t>
              </m:r>
              <m:r>
                <m:t xml:space="preserve">x</m:t>
              </m:r>
              <m:r>
                <m:t xml:space="preserve">)</m:t>
              </m:r>
              <m:r>
                <m:t xml:space="preserve">≈</m:t>
              </m:r>
              <m:r>
                <m:t xml:space="preserve">f</m:t>
              </m:r>
              <m:r>
                <m:t xml:space="preserve">(</m:t>
              </m:r>
              <m:sSub>
                <m:e>
                  <m:r>
                    <m:t xml:space="preserve">x</m:t>
                  </m:r>
                </m:e>
                <m:sub>
                  <m:r>
                    <m:t xml:space="preserve">0</m:t>
                  </m:r>
                </m:sub>
              </m:sSub>
              <m:r>
                <m:t xml:space="preserve">)</m:t>
              </m:r>
              <m:r>
                <m:t xml:space="preserve">+</m:t>
              </m:r>
              <m:r>
                <m:t xml:space="preserve">f</m:t>
              </m:r>
              <m:r>
                <m:t xml:space="preserve">'</m:t>
              </m:r>
              <m:r>
                <m:t xml:space="preserve">(</m:t>
              </m:r>
              <m:sSub>
                <m:e>
                  <m:r>
                    <m:t xml:space="preserve">x</m:t>
                  </m:r>
                </m:e>
                <m:sub>
                  <m:r>
                    <m:t xml:space="preserve">0</m:t>
                  </m:r>
                </m:sub>
              </m:sSub>
              <m:r>
                <m:t xml:space="preserve">)</m:t>
              </m:r>
              <m:r>
                <m:t xml:space="preserve">×Δ</m:t>
              </m:r>
              <m:r>
                <m:t xml:space="preserve">x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估計 </w:t>
            </w:r>
            <m:oMath>
              <m:rad>
                <m:radPr>
                  <m:degHide m:val="1"/>
                </m:radPr>
                <m:deg/>
                <m:e>
                  <m:r>
                    <m:t xml:space="preserve">4.1</m:t>
                  </m:r>
                </m:e>
              </m:rad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的近似值。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  <w:r>
        <w:br w:type="page"/>
      </w: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教師用：參考答案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2"/>
          <w:szCs w:val="22"/>
        </w:rPr>
        <w:t xml:space="preserve">1．A（1/3）　2．B（3）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2"/>
          <w:szCs w:val="22"/>
        </w:rPr>
        <w:t xml:space="preserve">3．y′=3　4．f′(x)=-1/x²　5．f′(x)=1/(2√x)　6．y′=3x²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2"/>
          <w:szCs w:val="22"/>
        </w:rPr>
        <w:t xml:space="preserve">7．f′(x)=2x-2；(1) f′(2)=2；(2) f(2)=3，切線方程：y=2x-1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2"/>
          <w:szCs w:val="22"/>
        </w:rPr>
        <w:t xml:space="preserve">8．f′(x)=2x，k=f′(2)=4；切線方程：y=4x-7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2"/>
          <w:szCs w:val="22"/>
        </w:rPr>
        <w:t xml:space="preserve">9．f′(x)=2x，於 x=0 斜率=0；切線方程：y=1（水平切線，(0,1) 恰為拋物線頂點）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2"/>
          <w:szCs w:val="22"/>
        </w:rPr>
        <w:t xml:space="preserve">10．平均速度 = [h(2)-h(1)]/1 = 2.7 m/s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2"/>
          <w:szCs w:val="22"/>
        </w:rPr>
        <w:t xml:space="preserve">11．瞬時速度 v(t)=h′(t)=1.8t，v(10)=18 m/s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2"/>
          <w:szCs w:val="22"/>
        </w:rPr>
        <w:t xml:space="preserve">12．√4.1 ≈ 2+(1/4)×0.1 = 2.025（實際值約 2.0248）</w:t>
      </w:r>
    </w:p>
    <w:sectPr>
      <w:footerReference w:type="default" r:id="rIdFooter1"/>
      <w:pgSz w:w="11906" w:h="16838"/>
      <w:pgMar w:top="284" w:right="284" w:bottom="284" w:left="284" w:header="142" w:footer="142" w:gutter="0"/>
    </w:sectPr>
  </w:body>
</w:document>
</file>

<file path=word/footer1.xml><?xml version="1.0" encoding="utf-8"?>
<w:ftr xmlns:w="http://schemas.openxmlformats.org/wordprocessingml/2006/main">
  <w:p>
    <w:pPr>
      <w:pBdr>
        <w:top w:val="single" w:sz="4" w:space="2" w:color="999999"/>
      </w:pBdr>
      <w:jc w:val="center"/>
    </w:pPr>
    <w:r>
      <w:rPr>
        <w:rFonts w:ascii="Calibri" w:hAnsi="Calibri" w:eastAsia="微軟正黑體"/>
        <w:sz w:val="18"/>
        <w:color w:val="666666"/>
      </w:rPr>
      <w:t xml:space="preserve">高三數學．導數單元　第 </w:t>
    </w:r>
    <w:fldSimple w:instr=" PAGE ">
      <w:r>
        <w:rPr>
          <w:sz w:val="18"/>
          <w:color w:val="666666"/>
        </w:rPr>
        <w:t>1</w:t>
      </w:r>
    </w:fldSimple>
    <w:r>
      <w:rPr>
        <w:sz w:val="18"/>
        <w:color w:val="666666"/>
      </w:rPr>
      <w:t xml:space="preserve"> 頁／共 </w:t>
    </w:r>
    <w:fldSimple w:instr=" NUMPAGES ">
      <w:r>
        <w:rPr>
          <w:sz w:val="18"/>
          <w:color w:val="666666"/>
        </w:rPr>
        <w:t>1</w:t>
      </w:r>
    </w:fldSimple>
    <w:r>
      <w:rPr>
        <w:sz w:val="18"/>
        <w:color w:val="666666"/>
      </w:rPr>
      <w:t xml:space="preserve"> 頁</w:t>
    </w:r>
  </w:p>
</w:ftr>
</file>

<file path=word/styles.xml><?xml version="1.0" encoding="utf-8"?>
<w:styles xmlns:w="http://schemas.openxmlformats.org/wordprocessingml/2006/main">
  <w:docDefaults>
    <w:rPrDefault>
      <w:rPr>
        <w:rFonts w:ascii="Calibri" w:hAnsi="Calibri" w:eastAsia="微軟正黑體" w:cs="Calibri"/>
        <w:sz w:val="24"/>
        <w:szCs w:val="24"/>
        <w:lang w:eastAsia="zh-TW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Footer1" Type="http://schemas.openxmlformats.org/officeDocument/2006/relationships/footer" Target="footer1.xml"/></Relationships>
</file>