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27D8" w14:textId="77777777" w:rsidR="00E71A16" w:rsidRPr="00E71A16" w:rsidRDefault="00E71A16" w:rsidP="00E71A16">
      <w:pPr>
        <w:widowControl/>
        <w:shd w:val="clear" w:color="auto" w:fill="FFFFFF"/>
        <w:spacing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VALD Hub </w:t>
      </w:r>
      <w:r w:rsidRPr="00E71A16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产品研究报告</w:t>
      </w:r>
    </w:p>
    <w:p w14:paraId="6E5E7FEE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面向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KWinHub</w:t>
      </w:r>
      <w:proofErr w:type="spellEnd"/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的竞品分析与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PRD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规划</w:t>
      </w:r>
    </w:p>
    <w:p w14:paraId="3A5EADF8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V1.0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｜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日期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2026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10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月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｜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产品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</w:p>
    <w:p w14:paraId="5D44DB22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面向团队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：产品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·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项目管理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·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研发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· QA ·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运动科学</w:t>
      </w:r>
    </w:p>
    <w:p w14:paraId="3597919A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DF93604">
          <v:rect id="_x0000_i1025" style="width:0;height:.75pt" o:hralign="center" o:hrstd="t" o:hr="t" fillcolor="#a0a0a0" stroked="f"/>
        </w:pict>
      </w:r>
    </w:p>
    <w:p w14:paraId="12B98A27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📋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6883"/>
      </w:tblGrid>
      <w:tr w:rsidR="00E71A16" w:rsidRPr="00E71A16" w14:paraId="5837BC96" w14:textId="77777777" w:rsidTr="003F205C">
        <w:trPr>
          <w:tblHeader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F6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6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CA5F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E71A16" w:rsidRPr="00E71A16" w14:paraId="2B7123DD" w14:textId="77777777" w:rsidTr="003F205C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AA7B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文档名称</w:t>
            </w:r>
          </w:p>
        </w:tc>
        <w:tc>
          <w:tcPr>
            <w:tcW w:w="6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241B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VALD Hub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产品研究报告：面向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KWinHub</w:t>
            </w:r>
            <w:proofErr w:type="spellEnd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的竞品分析与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PRD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规划</w:t>
            </w:r>
          </w:p>
        </w:tc>
      </w:tr>
      <w:tr w:rsidR="00E71A16" w:rsidRPr="00E71A16" w14:paraId="6ACEFFA2" w14:textId="77777777" w:rsidTr="003F205C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9A93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版本</w:t>
            </w:r>
          </w:p>
        </w:tc>
        <w:tc>
          <w:tcPr>
            <w:tcW w:w="6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D1A8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V1.0</w:t>
            </w:r>
          </w:p>
        </w:tc>
      </w:tr>
      <w:tr w:rsidR="00E71A16" w:rsidRPr="00E71A16" w14:paraId="10D2CFE5" w14:textId="77777777" w:rsidTr="003F205C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1E73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日期</w:t>
            </w:r>
          </w:p>
        </w:tc>
        <w:tc>
          <w:tcPr>
            <w:tcW w:w="6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FB1B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2026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10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月</w:t>
            </w:r>
          </w:p>
        </w:tc>
      </w:tr>
      <w:tr w:rsidR="00E71A16" w:rsidRPr="00E71A16" w14:paraId="186AD4E5" w14:textId="77777777" w:rsidTr="003F205C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E401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</w:t>
            </w:r>
          </w:p>
        </w:tc>
        <w:tc>
          <w:tcPr>
            <w:tcW w:w="6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C5E4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KWinHub</w:t>
            </w:r>
            <w:proofErr w:type="spellEnd"/>
          </w:p>
        </w:tc>
      </w:tr>
      <w:tr w:rsidR="00E71A16" w:rsidRPr="00E71A16" w14:paraId="097F5446" w14:textId="77777777" w:rsidTr="003F205C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617A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目标读者</w:t>
            </w:r>
          </w:p>
        </w:tc>
        <w:tc>
          <w:tcPr>
            <w:tcW w:w="6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63FE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产品、项目管理、研发、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QA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、运动科学</w:t>
            </w:r>
          </w:p>
        </w:tc>
      </w:tr>
      <w:tr w:rsidR="00E71A16" w:rsidRPr="00E71A16" w14:paraId="091DD4AE" w14:textId="77777777" w:rsidTr="003F205C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0A77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文档性质</w:t>
            </w:r>
          </w:p>
        </w:tc>
        <w:tc>
          <w:tcPr>
            <w:tcW w:w="6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6711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竞品研究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+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产品规划（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PRD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前置输入）</w:t>
            </w:r>
          </w:p>
        </w:tc>
      </w:tr>
      <w:tr w:rsidR="00E71A16" w:rsidRPr="00E71A16" w14:paraId="08E957BD" w14:textId="77777777" w:rsidTr="003F205C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4CFB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决策状态</w:t>
            </w:r>
          </w:p>
        </w:tc>
        <w:tc>
          <w:tcPr>
            <w:tcW w:w="68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12AF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待产品团队确认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MVP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范围（见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§10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</w:tbl>
    <w:p w14:paraId="7AD7AE9F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C9A0EE5">
          <v:rect id="_x0000_i1026" style="width:0;height:.75pt" o:hralign="center" o:hrstd="t" o:hr="t" fillcolor="#a0a0a0" stroked="f"/>
        </w:pict>
      </w:r>
    </w:p>
    <w:p w14:paraId="3F52F61C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lastRenderedPageBreak/>
        <w:t>🧭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目录</w:t>
      </w:r>
    </w:p>
    <w:p w14:paraId="6CB85CD2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1.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执行摘要</w:t>
      </w:r>
    </w:p>
    <w:p w14:paraId="77CDDD85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1.1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研究目的</w:t>
      </w:r>
    </w:p>
    <w:p w14:paraId="2FB833A0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1.2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核心结论</w:t>
      </w:r>
    </w:p>
    <w:p w14:paraId="48A141CA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2. VALD Hub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的产品研究</w:t>
      </w:r>
    </w:p>
    <w:p w14:paraId="6D65B2DA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2.1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值得借鉴的产品方向</w:t>
      </w:r>
    </w:p>
    <w:p w14:paraId="718B588B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2.2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产品设计启示</w:t>
      </w:r>
    </w:p>
    <w:p w14:paraId="09D0B660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2.3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不应直接照搬的内容</w:t>
      </w:r>
    </w:p>
    <w:p w14:paraId="26F12751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3.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的产品定位</w:t>
      </w:r>
    </w:p>
    <w:p w14:paraId="0C7E08E0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3.1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目标用户</w:t>
      </w:r>
    </w:p>
    <w:p w14:paraId="5A272090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3.2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产品边界</w:t>
      </w:r>
    </w:p>
    <w:p w14:paraId="2A190E14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MVP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功能优先级</w:t>
      </w:r>
    </w:p>
    <w:p w14:paraId="1E3DDFF9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5.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核心数据模型建议</w:t>
      </w:r>
    </w:p>
    <w:p w14:paraId="46C60A9B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5.1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主要实体</w:t>
      </w:r>
    </w:p>
    <w:p w14:paraId="3691AA29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5.2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关键建模原则</w:t>
      </w:r>
    </w:p>
    <w:p w14:paraId="0D39B62C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6.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客户端集成与数据同步</w:t>
      </w:r>
    </w:p>
    <w:p w14:paraId="7A0E7033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6.1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推荐原则</w:t>
      </w:r>
    </w:p>
    <w:p w14:paraId="16F359E7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6.2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推荐同步流程</w:t>
      </w:r>
    </w:p>
    <w:p w14:paraId="10CCB2AF" w14:textId="77777777" w:rsidR="00E71A16" w:rsidRPr="00E71A16" w:rsidRDefault="00E71A16" w:rsidP="00E71A16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6.3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安全要求</w:t>
      </w:r>
    </w:p>
    <w:p w14:paraId="17EFAD28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7.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非功能需求</w:t>
      </w:r>
    </w:p>
    <w:p w14:paraId="60D2993E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8.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建议的交付路线</w:t>
      </w:r>
    </w:p>
    <w:p w14:paraId="0A4DC4D5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9.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发布门槛</w:t>
      </w:r>
    </w:p>
    <w:p w14:paraId="6484C2AB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10.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需要产品团队进一步确认的问题</w:t>
      </w:r>
    </w:p>
    <w:p w14:paraId="542D092A" w14:textId="77777777" w:rsidR="00E71A16" w:rsidRPr="00E71A16" w:rsidRDefault="00E71A16" w:rsidP="00E71A16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附录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A.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术语表</w:t>
      </w:r>
    </w:p>
    <w:p w14:paraId="5EC57170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D3A400E">
          <v:rect id="_x0000_i1027" style="width:0;height:.75pt" o:hralign="center" o:hrstd="t" o:hr="t" fillcolor="#a0a0a0" stroked="f"/>
        </w:pict>
      </w:r>
    </w:p>
    <w:p w14:paraId="579DC614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1.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执行摘要</w:t>
      </w:r>
    </w:p>
    <w:p w14:paraId="5AC4D8C9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研究目的</w:t>
      </w:r>
    </w:p>
    <w:p w14:paraId="4CBD89F6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本报告围绕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VALD Hub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的公开产品方向，结合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MVP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仓库中已有的产品需求文档，分析国际运动表现平台的核心产品思路，并提出适合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的产品定位、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MVP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范围、技术原则和交付路线。</w:t>
      </w:r>
    </w:p>
    <w:p w14:paraId="1E626E46" w14:textId="77777777" w:rsidR="00E71A16" w:rsidRPr="00E71A16" w:rsidRDefault="00E71A16" w:rsidP="00E71A1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核心立场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本项目的目标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不是逐项复制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VALD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的功能，而是建立一个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统一的运动表现数据平台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，将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的测量设备、桌面与移动客户端、运动员档案、科学计算和测试结果连接起来。</w:t>
      </w:r>
    </w:p>
    <w:p w14:paraId="412D26FB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核心结论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6565"/>
        <w:gridCol w:w="1355"/>
      </w:tblGrid>
      <w:tr w:rsidR="00E71A16" w:rsidRPr="00E71A16" w14:paraId="187F0138" w14:textId="77777777" w:rsidTr="00592B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D43D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#</w:t>
            </w:r>
          </w:p>
        </w:tc>
        <w:tc>
          <w:tcPr>
            <w:tcW w:w="6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FCAE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结论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8E7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关键词</w:t>
            </w:r>
          </w:p>
        </w:tc>
      </w:tr>
      <w:tr w:rsidR="00E71A16" w:rsidRPr="00E71A16" w14:paraId="4C1567F1" w14:textId="77777777" w:rsidTr="00592B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E707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6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DB57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Hub 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是平台层，而不仅是数据看板。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它需要连接设备、客户端、运动员、测试会话、结果和报告。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7521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平台定位</w:t>
            </w:r>
          </w:p>
        </w:tc>
      </w:tr>
      <w:tr w:rsidR="00E71A16" w:rsidRPr="00E71A16" w14:paraId="082F6319" w14:textId="77777777" w:rsidTr="00592B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160B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2AD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优先实现真实数据闭环。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应先打通一个现有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客户端的完整工作流，而不是先建设大量彼此独立的页面。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D87C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先闭环</w:t>
            </w:r>
          </w:p>
        </w:tc>
      </w:tr>
      <w:tr w:rsidR="00E71A16" w:rsidRPr="00E71A16" w14:paraId="31E9DFB5" w14:textId="77777777" w:rsidTr="00592B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95C5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3</w:t>
            </w:r>
          </w:p>
        </w:tc>
        <w:tc>
          <w:tcPr>
            <w:tcW w:w="6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7B6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统一数据模型是长期基础。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运动员、测试会话、试次、指标、结果、设备和原始文件必须有清晰的关系。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F346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</w:t>
            </w:r>
          </w:p>
        </w:tc>
      </w:tr>
      <w:tr w:rsidR="00E71A16" w:rsidRPr="00E71A16" w14:paraId="45B7D469" w14:textId="77777777" w:rsidTr="00592B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7F47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6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BB2D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客户端集成必须可靠。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通过版本化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API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、稳定标识、幂等写入、重试和同步状态，保证网络异常时数据仍可恢复。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6C2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可靠性</w:t>
            </w:r>
          </w:p>
        </w:tc>
      </w:tr>
      <w:tr w:rsidR="00E71A16" w:rsidRPr="00E71A16" w14:paraId="33AA5FFE" w14:textId="77777777" w:rsidTr="00592B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CA6B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6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D43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跨设备融合可能成为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的差异化方向。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测力、起跑、计时、视频与科学算法之间的关联值得探索，但应先验证真实客户需求。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ED12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差异化</w:t>
            </w:r>
          </w:p>
        </w:tc>
      </w:tr>
      <w:tr w:rsidR="00E71A16" w:rsidRPr="00E71A16" w14:paraId="460F0869" w14:textId="77777777" w:rsidTr="00592B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6E5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6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1C12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科学结果必须可追溯。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需要保留指标定义、单位、协议版本，以及适用的算法和处理配置。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B3FE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可追溯性</w:t>
            </w:r>
          </w:p>
        </w:tc>
      </w:tr>
    </w:tbl>
    <w:p w14:paraId="49C28447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EB84342">
          <v:rect id="_x0000_i1028" style="width:0;height:.75pt" o:hralign="center" o:hrstd="t" o:hr="t" fillcolor="#a0a0a0" stroked="f"/>
        </w:pict>
      </w:r>
    </w:p>
    <w:p w14:paraId="4659735B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2. VALD Hub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的产品研究</w:t>
      </w:r>
    </w:p>
    <w:p w14:paraId="70AB428C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值得借鉴的产品方向</w:t>
      </w:r>
    </w:p>
    <w:p w14:paraId="7524E28D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基于现有研究材料中引用的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VALD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公开产品资料，值得关注的能力包括：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172"/>
      </w:tblGrid>
      <w:tr w:rsidR="00E71A16" w:rsidRPr="00E71A16" w14:paraId="0CEC02B4" w14:textId="77777777" w:rsidTr="00E71A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386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能力域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59B8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E71A16" w:rsidRPr="00E71A16" w14:paraId="7A776806" w14:textId="77777777" w:rsidTr="00E71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06E8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身份与权限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C572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用户、组织和权限管理</w:t>
            </w:r>
          </w:p>
        </w:tc>
      </w:tr>
      <w:tr w:rsidR="00E71A16" w:rsidRPr="00E71A16" w14:paraId="685EA0B9" w14:textId="77777777" w:rsidTr="00E71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EA29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档案管理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16BB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运动员或客户档案</w:t>
            </w:r>
          </w:p>
        </w:tc>
      </w:tr>
      <w:tr w:rsidR="00E71A16" w:rsidRPr="00E71A16" w14:paraId="3FBA0429" w14:textId="77777777" w:rsidTr="00E71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8D77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群组管理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EA62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群组与团队管理</w:t>
            </w:r>
          </w:p>
        </w:tc>
      </w:tr>
      <w:tr w:rsidR="00E71A16" w:rsidRPr="00E71A16" w14:paraId="71718BA4" w14:textId="77777777" w:rsidTr="00E71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5D6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设备数据汇总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12CD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多种测试设备的数据汇总</w:t>
            </w:r>
          </w:p>
        </w:tc>
      </w:tr>
      <w:tr w:rsidR="00E71A16" w:rsidRPr="00E71A16" w14:paraId="1760A097" w14:textId="77777777" w:rsidTr="00E71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0F7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历史与趋势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9DA1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测试历史、结果查看与趋势分析</w:t>
            </w:r>
          </w:p>
        </w:tc>
      </w:tr>
      <w:tr w:rsidR="00E71A16" w:rsidRPr="00E71A16" w14:paraId="72B08FA5" w14:textId="77777777" w:rsidTr="00E71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D7A7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团队与报告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067F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团队分析、参考数据和报告</w:t>
            </w:r>
          </w:p>
        </w:tc>
      </w:tr>
      <w:tr w:rsidR="00E71A16" w:rsidRPr="00E71A16" w14:paraId="70FC41D6" w14:textId="77777777" w:rsidTr="00E71A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399E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外部集成</w:t>
            </w:r>
          </w:p>
        </w:tc>
        <w:tc>
          <w:tcPr>
            <w:tcW w:w="61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3778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面向外部业务系统的集成能力</w:t>
            </w:r>
          </w:p>
        </w:tc>
      </w:tr>
    </w:tbl>
    <w:p w14:paraId="1876B4DE" w14:textId="77777777" w:rsidR="00E71A16" w:rsidRPr="00E71A16" w:rsidRDefault="00E71A16" w:rsidP="00E71A1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⚠️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研究边界声明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上述内容用于理解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公开产品方向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，并不代表已经逐项核验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VALD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的全部功能、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API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、权限规则或商业限制。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应在需要进行功能级对标时，继续核对相应的官方文档。</w:t>
      </w:r>
    </w:p>
    <w:p w14:paraId="1D056185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2.2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产品设计启示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835"/>
        <w:gridCol w:w="4048"/>
      </w:tblGrid>
      <w:tr w:rsidR="00E71A16" w:rsidRPr="00E71A16" w14:paraId="6B04D755" w14:textId="77777777" w:rsidTr="00E71A16">
        <w:trPr>
          <w:tblHeader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AFFF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研究维度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B4A2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值得借鉴的产品思想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96E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KWinHub</w:t>
            </w:r>
            <w:proofErr w:type="spellEnd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的建议</w:t>
            </w:r>
          </w:p>
        </w:tc>
      </w:tr>
      <w:tr w:rsidR="00E71A16" w:rsidRPr="00E71A16" w14:paraId="35FF2A5D" w14:textId="77777777" w:rsidTr="00E71A1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5D9B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运动员档案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EAC8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将长期记录组织在统一身份下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DAFD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使用稳定的内部运动员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ID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，避免各客户端重复建档</w:t>
            </w:r>
          </w:p>
        </w:tc>
      </w:tr>
      <w:tr w:rsidR="00E71A16" w:rsidRPr="00E71A16" w14:paraId="7CC6FE96" w14:textId="77777777" w:rsidTr="00E71A1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8FD2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组织与权限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503C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按组织、队伍和群组组织数据关联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F89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首期支持组织、成员、角色、队伍及运动员群组</w:t>
            </w:r>
          </w:p>
        </w:tc>
      </w:tr>
      <w:tr w:rsidR="00E71A16" w:rsidRPr="00E71A16" w14:paraId="6802D706" w14:textId="77777777" w:rsidTr="00E71A1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1CE1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测试数据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CC75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将不同设备的测试结果集中管理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80CE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建立统一的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Trial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Metric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Result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模型</w:t>
            </w:r>
          </w:p>
        </w:tc>
      </w:tr>
      <w:tr w:rsidR="00E71A16" w:rsidRPr="00E71A16" w14:paraId="49B19675" w14:textId="77777777" w:rsidTr="00E71A1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FDF5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个体分析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D8F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查看个人历史及指标变化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9327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首期支持历史记录和基础指标比较</w:t>
            </w:r>
          </w:p>
        </w:tc>
      </w:tr>
      <w:tr w:rsidR="00E71A16" w:rsidRPr="00E71A16" w14:paraId="2F90DD5B" w14:textId="77777777" w:rsidTr="00E71A1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EC2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团队分析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28D3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从群体角度理解测试结果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004B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后续增加团队仪表盘和群组比较</w:t>
            </w:r>
          </w:p>
        </w:tc>
      </w:tr>
      <w:tr w:rsidR="00E71A16" w:rsidRPr="00E71A16" w14:paraId="60B37679" w14:textId="77777777" w:rsidTr="00E71A1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8CAD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报告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91B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将结果转化为可分享的产物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4093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先定义基础报告模板，再根据试点反馈扩展</w:t>
            </w:r>
          </w:p>
        </w:tc>
      </w:tr>
      <w:tr w:rsidR="00E71A16" w:rsidRPr="00E71A16" w14:paraId="5C44F832" w14:textId="77777777" w:rsidTr="00E71A1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4EFD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外部集成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152C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允许数据进入其他业务系统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0C5E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提供版本化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API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和可追踪的数据同步机制</w:t>
            </w:r>
          </w:p>
        </w:tc>
      </w:tr>
      <w:tr w:rsidR="00E71A16" w:rsidRPr="00E71A16" w14:paraId="2B9C9689" w14:textId="77777777" w:rsidTr="00E71A16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288B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科学计算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43D5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结合专业测量和结果解释</w:t>
            </w:r>
          </w:p>
        </w:tc>
        <w:tc>
          <w:tcPr>
            <w:tcW w:w="4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2BA9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保留算法版本、指标定义及结果来源</w:t>
            </w:r>
          </w:p>
        </w:tc>
      </w:tr>
    </w:tbl>
    <w:p w14:paraId="3147C649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不应直接照搬的内容</w:t>
      </w:r>
    </w:p>
    <w:p w14:paraId="298EA10F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的首期范围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不应由竞品功能清单决定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。以下能力可以作为后续机会，但不建议在没有试点证据时全部纳入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MVP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FC57B50" w14:textId="77777777" w:rsidR="00E71A16" w:rsidRPr="00E71A16" w:rsidRDefault="00E71A16" w:rsidP="00E71A16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完整的训练计划与训练管理系统</w:t>
      </w:r>
    </w:p>
    <w:p w14:paraId="3618951D" w14:textId="77777777" w:rsidR="00E71A16" w:rsidRPr="00E71A16" w:rsidRDefault="00E71A16" w:rsidP="00E71A16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大规模参考人群数据库</w:t>
      </w:r>
    </w:p>
    <w:p w14:paraId="681D4656" w14:textId="77777777" w:rsidR="00E71A16" w:rsidRPr="00E71A16" w:rsidRDefault="00E71A16" w:rsidP="00E71A16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复杂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AI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教练或预测分析</w:t>
      </w:r>
    </w:p>
    <w:p w14:paraId="4620320D" w14:textId="77777777" w:rsidR="00E71A16" w:rsidRPr="00E71A16" w:rsidRDefault="00E71A16" w:rsidP="00E71A16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所有设备的远程控制</w:t>
      </w:r>
    </w:p>
    <w:p w14:paraId="5C2CEA46" w14:textId="77777777" w:rsidR="00E71A16" w:rsidRPr="00E71A16" w:rsidRDefault="00E71A16" w:rsidP="00E71A16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全面的第三方设备生态</w:t>
      </w:r>
    </w:p>
    <w:p w14:paraId="42245932" w14:textId="77777777" w:rsidR="00E71A16" w:rsidRPr="00E71A16" w:rsidRDefault="00E71A16" w:rsidP="00E71A16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复杂的微服务拆分和多区域高可用部署</w:t>
      </w:r>
    </w:p>
    <w:p w14:paraId="077E9DDF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DF923A7">
          <v:rect id="_x0000_i1029" style="width:0;height:.75pt" o:hralign="center" o:hrstd="t" o:hr="t" fillcolor="#a0a0a0" stroked="f"/>
        </w:pict>
      </w:r>
    </w:p>
    <w:p w14:paraId="1F7B2B29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3. </w:t>
      </w:r>
      <w:proofErr w:type="spellStart"/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KWinHub</w:t>
      </w:r>
      <w:proofErr w:type="spellEnd"/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的产品定位</w:t>
      </w:r>
    </w:p>
    <w:p w14:paraId="533391BF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🎯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产品定位</w:t>
      </w:r>
    </w:p>
    <w:p w14:paraId="7C6B1BA8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中文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：统一运动表现数据平台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连接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测量设备、客户端应用、运动员档案、科学计算与表现报告。</w:t>
      </w:r>
    </w:p>
    <w:p w14:paraId="341102FA" w14:textId="77777777" w:rsidR="00E71A16" w:rsidRPr="00E71A16" w:rsidRDefault="00E71A16" w:rsidP="00E71A16">
      <w:pPr>
        <w:widowControl/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English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 unified sports-performance data platform connecting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devices, client applications, athlete profiles, scientific analysis, and performance reporting.</w:t>
      </w:r>
    </w:p>
    <w:p w14:paraId="0BAC0FE8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目标用户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4150"/>
      </w:tblGrid>
      <w:tr w:rsidR="00E71A16" w:rsidRPr="00E71A16" w14:paraId="15066719" w14:textId="77777777" w:rsidTr="0005778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AFE0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FA4E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主要需求</w:t>
            </w:r>
          </w:p>
        </w:tc>
      </w:tr>
      <w:tr w:rsidR="00E71A16" w:rsidRPr="00E71A16" w14:paraId="524FC158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DE5A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组织管理员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FFAA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管理组织成员、角色和数据访问权限</w:t>
            </w:r>
          </w:p>
        </w:tc>
      </w:tr>
      <w:tr w:rsidR="00E71A16" w:rsidRPr="00E71A16" w14:paraId="69A3BA2D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91D5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教练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运动科学人员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8752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查看运动员测试结果、历史趋势和对比</w:t>
            </w:r>
          </w:p>
        </w:tc>
      </w:tr>
      <w:tr w:rsidR="00E71A16" w:rsidRPr="00E71A16" w14:paraId="46A1F86E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A3C1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测试操作人员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0463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完成测试并确认数据已成功同步</w:t>
            </w:r>
          </w:p>
        </w:tc>
      </w:tr>
      <w:tr w:rsidR="00E71A16" w:rsidRPr="00E71A16" w14:paraId="0478BA16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46F0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研究人员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分析人员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3211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检查测量数据、结果和计算来源</w:t>
            </w:r>
          </w:p>
        </w:tc>
      </w:tr>
      <w:tr w:rsidR="00E71A16" w:rsidRPr="00E71A16" w14:paraId="3E92564B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8BD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平台管理员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CE3F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监控平台运行、排查同步与服务问题</w:t>
            </w:r>
          </w:p>
        </w:tc>
      </w:tr>
    </w:tbl>
    <w:p w14:paraId="0F0553BD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产品边界</w:t>
      </w:r>
    </w:p>
    <w:p w14:paraId="5A6A40FE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应作为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共享的数据与平台层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。现有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客户端继续承担设备连接、数据采集和专用测试流程，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避免在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MVP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阶段重写所有客户端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94C271E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推荐的逻辑链路：</w:t>
      </w:r>
    </w:p>
    <w:p w14:paraId="39857161" w14:textId="77777777" w:rsidR="00E71A16" w:rsidRPr="00E71A16" w:rsidRDefault="00E71A16" w:rsidP="00E71A1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E71A1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F5B7B04" w14:textId="77777777" w:rsidR="00E71A16" w:rsidRPr="00E71A16" w:rsidRDefault="00E71A16" w:rsidP="00E71A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Kunwei</w:t>
      </w:r>
      <w:proofErr w:type="spellEnd"/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设备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→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桌面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/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移动客户端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→ </w:t>
      </w:r>
      <w:proofErr w:type="spellStart"/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KWinHub</w:t>
      </w:r>
      <w:proofErr w:type="spellEnd"/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API →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数据存储与处理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→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运动员历史、分析和报告</w:t>
      </w:r>
    </w:p>
    <w:p w14:paraId="038B2E0F" w14:textId="77777777" w:rsidR="00E71A16" w:rsidRPr="00E71A16" w:rsidRDefault="00E71A16" w:rsidP="00E71A1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lastRenderedPageBreak/>
        <w:t>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复用原则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KWinScience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等现有科学计算能力应根据实际接口和职责进行复用，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不应在没有明确需求时重复建设同类算法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D72B49E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9D98DFE">
          <v:rect id="_x0000_i1030" style="width:0;height:.75pt" o:hralign="center" o:hrstd="t" o:hr="t" fillcolor="#a0a0a0" stroked="f"/>
        </w:pict>
      </w:r>
    </w:p>
    <w:p w14:paraId="0487C999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4. </w:t>
      </w:r>
      <w:proofErr w:type="spellStart"/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KWinHub</w:t>
      </w:r>
      <w:proofErr w:type="spellEnd"/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MVP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功能优先级</w:t>
      </w:r>
    </w:p>
    <w:p w14:paraId="684DAEE6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🔴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P0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：首期必须完成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5310"/>
        <w:gridCol w:w="1160"/>
      </w:tblGrid>
      <w:tr w:rsidR="00E71A16" w:rsidRPr="00E71A16" w14:paraId="450C2F7C" w14:textId="77777777" w:rsidTr="0005778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B8FD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D0C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729D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类别</w:t>
            </w:r>
          </w:p>
        </w:tc>
      </w:tr>
      <w:tr w:rsidR="00E71A16" w:rsidRPr="00E71A16" w14:paraId="5208A7DF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68BD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001E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身份认证、组织成员关系和服务端权限控制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722A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安全</w:t>
            </w:r>
          </w:p>
        </w:tc>
      </w:tr>
      <w:tr w:rsidR="00E71A16" w:rsidRPr="00E71A16" w14:paraId="6618FBB4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CFBF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FAE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运动员档案的创建、编辑、搜索、查看和归档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5D35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档案</w:t>
            </w:r>
          </w:p>
        </w:tc>
      </w:tr>
      <w:tr w:rsidR="00E71A16" w:rsidRPr="00E71A16" w14:paraId="263F8DD5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D1F7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C70A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队伍及运动员关联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B2D8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组织</w:t>
            </w:r>
          </w:p>
        </w:tc>
      </w:tr>
      <w:tr w:rsidR="00E71A16" w:rsidRPr="00E71A16" w14:paraId="55430141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F7C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E472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测试协议和相关版本信息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BEC4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</w:t>
            </w:r>
          </w:p>
        </w:tc>
      </w:tr>
      <w:tr w:rsidR="00E71A16" w:rsidRPr="00E71A16" w14:paraId="742438AF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408B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DF4E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测试会话与多次试次管理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8CE6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</w:t>
            </w:r>
          </w:p>
        </w:tc>
      </w:tr>
      <w:tr w:rsidR="00E71A16" w:rsidRPr="00E71A16" w14:paraId="6839134F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F92E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6F2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至少一个现有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客户端的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API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CE13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</w:t>
            </w:r>
          </w:p>
        </w:tc>
      </w:tr>
      <w:tr w:rsidR="00E71A16" w:rsidRPr="00E71A16" w14:paraId="58341CE8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AD9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D74C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测试元数据、结构化结果和指标单位的可靠接入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6061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</w:t>
            </w:r>
          </w:p>
        </w:tc>
      </w:tr>
      <w:tr w:rsidR="00E71A16" w:rsidRPr="00E71A16" w14:paraId="135EC91F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5E2D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C6E4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历史测试查询和基础结果比较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EA22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用户价值</w:t>
            </w:r>
          </w:p>
        </w:tc>
      </w:tr>
      <w:tr w:rsidR="00E71A16" w:rsidRPr="00E71A16" w14:paraId="3BBE3B93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66AC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B16D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数据同步状态、幂等处理、失败重试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7A83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可靠性</w:t>
            </w:r>
          </w:p>
        </w:tc>
      </w:tr>
      <w:tr w:rsidR="00E71A16" w:rsidRPr="00E71A16" w14:paraId="1E1AB989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0433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F02B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必要的原始文件或视频上传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75A9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</w:t>
            </w:r>
          </w:p>
        </w:tc>
      </w:tr>
      <w:tr w:rsidR="00E71A16" w:rsidRPr="00E71A16" w14:paraId="315489F7" w14:textId="77777777" w:rsidTr="000577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C6C9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88D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基础日志、监控、备份恢复和审计能力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121A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运维</w:t>
            </w:r>
          </w:p>
        </w:tc>
      </w:tr>
    </w:tbl>
    <w:p w14:paraId="133D861A" w14:textId="77777777" w:rsidR="00E71A16" w:rsidRPr="00E71A16" w:rsidRDefault="00E71A16" w:rsidP="00E71A1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lastRenderedPageBreak/>
        <w:t>⚠️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范围决策提示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报告导出与原始文件管理是否必须在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P0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交付，应由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首个试点的完整工作流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决定。如果没有文件或报告就无法完成客户流程，则相应功能应提升为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P0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A4E3DDB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🟡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P1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：首期之后逐步增强</w:t>
      </w:r>
    </w:p>
    <w:p w14:paraId="66A7CD0D" w14:textId="77777777" w:rsidR="00E71A16" w:rsidRPr="00E71A16" w:rsidRDefault="00E71A16" w:rsidP="00E71A16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更多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客户端集成</w:t>
      </w:r>
    </w:p>
    <w:p w14:paraId="4E726B66" w14:textId="77777777" w:rsidR="00E71A16" w:rsidRPr="00E71A16" w:rsidRDefault="00E71A16" w:rsidP="00E71A16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团队仪表盘与高级筛选</w:t>
      </w:r>
    </w:p>
    <w:p w14:paraId="168F15AD" w14:textId="77777777" w:rsidR="00E71A16" w:rsidRPr="00E71A16" w:rsidRDefault="00E71A16" w:rsidP="00E71A16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更丰富的趋势图和时间序列可视化</w:t>
      </w:r>
    </w:p>
    <w:p w14:paraId="0A3F5DBA" w14:textId="77777777" w:rsidR="00E71A16" w:rsidRPr="00E71A16" w:rsidRDefault="00E71A16" w:rsidP="00E71A16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高级视频与测量信号同步回放</w:t>
      </w:r>
    </w:p>
    <w:p w14:paraId="3BFB4DCF" w14:textId="77777777" w:rsidR="00E71A16" w:rsidRPr="00E71A16" w:rsidRDefault="00E71A16" w:rsidP="00E71A16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自定义报告模板</w:t>
      </w:r>
    </w:p>
    <w:p w14:paraId="32E4E29B" w14:textId="77777777" w:rsidR="00E71A16" w:rsidRPr="00E71A16" w:rsidRDefault="00E71A16" w:rsidP="00E71A16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第三方系统集成与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Webhook</w:t>
      </w:r>
    </w:p>
    <w:p w14:paraId="11D61713" w14:textId="77777777" w:rsidR="00E71A16" w:rsidRPr="00E71A16" w:rsidRDefault="00E71A16" w:rsidP="00E71A16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更完善的设备管理</w:t>
      </w:r>
    </w:p>
    <w:p w14:paraId="5D3FE14F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🟢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P2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：长期机会</w:t>
      </w:r>
    </w:p>
    <w:p w14:paraId="76B37062" w14:textId="77777777" w:rsidR="00E71A16" w:rsidRPr="00E71A16" w:rsidRDefault="00E71A16" w:rsidP="00E71A16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参考人群与规范数据</w:t>
      </w:r>
    </w:p>
    <w:p w14:paraId="5CEB53E4" w14:textId="77777777" w:rsidR="00E71A16" w:rsidRPr="00E71A16" w:rsidRDefault="00E71A16" w:rsidP="00E71A16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AI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辅助表现分析</w:t>
      </w:r>
    </w:p>
    <w:p w14:paraId="4AFE2812" w14:textId="77777777" w:rsidR="00E71A16" w:rsidRPr="00E71A16" w:rsidRDefault="00E71A16" w:rsidP="00E71A16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跨组织基准比较（必须有适当授权与隐私保护）</w:t>
      </w:r>
    </w:p>
    <w:p w14:paraId="13541701" w14:textId="77777777" w:rsidR="00E71A16" w:rsidRPr="00E71A16" w:rsidRDefault="00E71A16" w:rsidP="00E71A16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更多第三方设备接入</w:t>
      </w:r>
    </w:p>
    <w:p w14:paraId="1C033A63" w14:textId="77777777" w:rsidR="00E71A16" w:rsidRPr="00E71A16" w:rsidRDefault="00E71A16" w:rsidP="00E71A16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训练计划管理和更广泛的运动专项分析</w:t>
      </w:r>
    </w:p>
    <w:p w14:paraId="42E3A435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A291853">
          <v:rect id="_x0000_i1031" style="width:0;height:.75pt" o:hralign="center" o:hrstd="t" o:hr="t" fillcolor="#a0a0a0" stroked="f"/>
        </w:pict>
      </w:r>
    </w:p>
    <w:p w14:paraId="321F6098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5.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核心数据模型建议</w:t>
      </w:r>
    </w:p>
    <w:p w14:paraId="78C96ACD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主要实体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690"/>
      </w:tblGrid>
      <w:tr w:rsidR="00E71A16" w:rsidRPr="00E71A16" w14:paraId="5EC74C8A" w14:textId="77777777" w:rsidTr="002348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3348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1B3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职责</w:t>
            </w:r>
          </w:p>
        </w:tc>
      </w:tr>
      <w:tr w:rsidR="00E71A16" w:rsidRPr="00E71A16" w14:paraId="6CB5BC34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0423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A24E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组织与租户边界</w:t>
            </w:r>
          </w:p>
        </w:tc>
      </w:tr>
      <w:tr w:rsidR="00E71A16" w:rsidRPr="00E71A16" w14:paraId="2C17B4BA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2096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User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proofErr w:type="spellStart"/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OrganizationMembership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EBD0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用户身份、组织成员关系和角色</w:t>
            </w:r>
          </w:p>
        </w:tc>
      </w:tr>
      <w:tr w:rsidR="00E71A16" w:rsidRPr="00E71A16" w14:paraId="08772259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D19F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9DCC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统一的运动员或受测者身份</w:t>
            </w:r>
          </w:p>
        </w:tc>
      </w:tr>
      <w:tr w:rsidR="00E71A16" w:rsidRPr="00E71A16" w14:paraId="190DAF69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D6D6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Team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proofErr w:type="spellStart"/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TeamMembership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ABD5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队伍及运动员关联</w:t>
            </w:r>
          </w:p>
        </w:tc>
      </w:tr>
      <w:tr w:rsidR="00E71A16" w:rsidRPr="00E71A16" w14:paraId="49C0D3AA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F009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6C2E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测试协议及版本</w:t>
            </w:r>
          </w:p>
        </w:tc>
      </w:tr>
      <w:tr w:rsidR="00E71A16" w:rsidRPr="00E71A16" w14:paraId="6E7717BA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0B3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DataSource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CB48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数据来源：客户端或集成</w:t>
            </w:r>
          </w:p>
        </w:tc>
      </w:tr>
      <w:tr w:rsidR="00E71A16" w:rsidRPr="00E71A16" w14:paraId="173215A0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6359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338A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物理测量设备</w:t>
            </w:r>
          </w:p>
        </w:tc>
      </w:tr>
      <w:tr w:rsidR="00E71A16" w:rsidRPr="00E71A16" w14:paraId="6E1F6C80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4474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E884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一次完整的测试活动</w:t>
            </w:r>
          </w:p>
        </w:tc>
      </w:tr>
      <w:tr w:rsidR="00E71A16" w:rsidRPr="00E71A16" w14:paraId="2D4DF47D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260B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SessionDevice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5FE6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测试会话与设备的多对多关联</w:t>
            </w:r>
          </w:p>
        </w:tc>
      </w:tr>
      <w:tr w:rsidR="00E71A16" w:rsidRPr="00E71A16" w14:paraId="404AAD9C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91A1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53B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一次测试中的单次试次</w:t>
            </w:r>
          </w:p>
        </w:tc>
      </w:tr>
      <w:tr w:rsidR="00E71A16" w:rsidRPr="00E71A16" w14:paraId="3D643C2D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3058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6D27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可复用的指标定义</w:t>
            </w:r>
          </w:p>
        </w:tc>
      </w:tr>
      <w:tr w:rsidR="00E71A16" w:rsidRPr="00E71A16" w14:paraId="131059C8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55F3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9FA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指标测量值或计算结果</w:t>
            </w:r>
          </w:p>
        </w:tc>
      </w:tr>
      <w:tr w:rsidR="00E71A16" w:rsidRPr="00E71A16" w14:paraId="640FB5B1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1032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Dataset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proofErr w:type="spellStart"/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DataObject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2E38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结构化数据、原始文件和视频引用</w:t>
            </w:r>
          </w:p>
        </w:tc>
      </w:tr>
      <w:tr w:rsidR="00E71A16" w:rsidRPr="00E71A16" w14:paraId="03605829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A269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ProcessingJob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80A5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处理任务和科学计算来源</w:t>
            </w:r>
          </w:p>
        </w:tc>
      </w:tr>
      <w:tr w:rsidR="00E71A16" w:rsidRPr="00E71A16" w14:paraId="1EA42781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2E01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C430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报告元数据及文件引用</w:t>
            </w:r>
          </w:p>
        </w:tc>
      </w:tr>
      <w:tr w:rsidR="00E71A16" w:rsidRPr="00E71A16" w14:paraId="2C11834F" w14:textId="77777777" w:rsidTr="002348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C500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E71A16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AuditEvent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750C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关键安全和管理操作记录</w:t>
            </w:r>
          </w:p>
        </w:tc>
      </w:tr>
    </w:tbl>
    <w:p w14:paraId="36E731F6" w14:textId="77777777" w:rsidR="00E71A16" w:rsidRPr="00E71A16" w:rsidRDefault="00E71A16" w:rsidP="00E71A1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📌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说明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这些是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逻辑实体建议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，物理表结构和关系仍需结合首个客户端的真实数据契约确认。</w:t>
      </w:r>
    </w:p>
    <w:p w14:paraId="5E74700D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关键建模原则</w:t>
      </w:r>
    </w:p>
    <w:p w14:paraId="33FB79B7" w14:textId="77777777" w:rsidR="00E71A16" w:rsidRPr="00E71A16" w:rsidRDefault="00E71A16" w:rsidP="00E71A16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身份稳定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：运动员名称不能作为唯一标识，应使用稳定的内部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ID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17936E6" w14:textId="77777777" w:rsidR="00E71A16" w:rsidRPr="00E71A16" w:rsidRDefault="00E71A16" w:rsidP="00E71A16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来源可辨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：客户端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ID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应作为外部标识保留，并明确其所属的数据来源。</w:t>
      </w:r>
    </w:p>
    <w:p w14:paraId="323BF218" w14:textId="77777777" w:rsidR="00E71A16" w:rsidRPr="00E71A16" w:rsidRDefault="00E71A16" w:rsidP="00E71A16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Session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为中心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Session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是核心测试事件，一个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Session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应能关联多个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Trial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0C342B5" w14:textId="77777777" w:rsidR="00E71A16" w:rsidRPr="00E71A16" w:rsidRDefault="00E71A16" w:rsidP="00E71A16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多设备关联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：一个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Session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在需要时应能关联多个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Device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DE2F83E" w14:textId="77777777" w:rsidR="00E71A16" w:rsidRPr="00E71A16" w:rsidRDefault="00E71A16" w:rsidP="00E71A16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数据分层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：原始数据、结构化结果、计算指标和报告文件必须区分。</w:t>
      </w:r>
    </w:p>
    <w:p w14:paraId="275A17E0" w14:textId="77777777" w:rsidR="00E71A16" w:rsidRPr="00E71A16" w:rsidRDefault="00E71A16" w:rsidP="00E71A16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定义与值分离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Metric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定义与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Result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实际值应分离，避免指标定义变化时影响历史数据解释。</w:t>
      </w:r>
    </w:p>
    <w:p w14:paraId="4652AC70" w14:textId="77777777" w:rsidR="00E71A16" w:rsidRPr="00E71A16" w:rsidRDefault="00E71A16" w:rsidP="00E71A16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版本化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：协议和算法应版本化，避免新版本悄然改变旧结果的含义。</w:t>
      </w:r>
    </w:p>
    <w:p w14:paraId="6CAE2A23" w14:textId="77777777" w:rsidR="00E71A16" w:rsidRPr="00E71A16" w:rsidRDefault="00E71A16" w:rsidP="00E71A16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授权可验证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：每个业务资源都必须有可验证的组织授权路径。</w:t>
      </w:r>
    </w:p>
    <w:p w14:paraId="70937EAB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596F3D5">
          <v:rect id="_x0000_i1032" style="width:0;height:.75pt" o:hralign="center" o:hrstd="t" o:hr="t" fillcolor="#a0a0a0" stroked="f"/>
        </w:pict>
      </w:r>
    </w:p>
    <w:p w14:paraId="656F4CFF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6.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客户端集成与数据同步</w:t>
      </w:r>
    </w:p>
    <w:p w14:paraId="79E9BB9C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6.1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推荐原则</w:t>
      </w:r>
    </w:p>
    <w:p w14:paraId="16CF3BDF" w14:textId="77777777" w:rsidR="00E71A16" w:rsidRPr="00E71A16" w:rsidRDefault="00E71A16" w:rsidP="00E71A16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版本化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REST API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处理业务数据。</w:t>
      </w:r>
    </w:p>
    <w:p w14:paraId="27389894" w14:textId="77777777" w:rsidR="00E71A16" w:rsidRPr="00E71A16" w:rsidRDefault="00E71A16" w:rsidP="00E71A16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心跳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API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获取客户端在线状态或轻量控制信息，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不以心跳代替数据上传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14232F1" w14:textId="77777777" w:rsidR="00E71A16" w:rsidRPr="00E71A16" w:rsidRDefault="00E71A16" w:rsidP="00E71A16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客户端为待同步测试维护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可靠的本地记录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3A924D7" w14:textId="77777777" w:rsidR="00E71A16" w:rsidRPr="00E71A16" w:rsidRDefault="00E71A16" w:rsidP="00E71A16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稳定的客户端会话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ID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和幂等键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AF7050D" w14:textId="77777777" w:rsidR="00E71A16" w:rsidRPr="00E71A16" w:rsidRDefault="00E71A16" w:rsidP="00E71A16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对网络异常实施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有限次数、带退避策略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的重试。</w:t>
      </w:r>
    </w:p>
    <w:p w14:paraId="61899F5C" w14:textId="77777777" w:rsidR="00E71A16" w:rsidRPr="00E71A16" w:rsidRDefault="00E71A16" w:rsidP="00E71A16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大型原始文件与视频采用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独立的上传流程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7B36BE1" w14:textId="77777777" w:rsidR="00E71A16" w:rsidRPr="00E71A16" w:rsidRDefault="00E71A16" w:rsidP="00E71A16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服务端负责最终的认证、授权、数据校验和租户隔离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93E8050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6.2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推荐同步流程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5496"/>
        <w:gridCol w:w="2123"/>
      </w:tblGrid>
      <w:tr w:rsidR="00E71A16" w:rsidRPr="00E71A16" w14:paraId="2B56BF38" w14:textId="77777777" w:rsidTr="0067253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D545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F1F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42F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责任方</w:t>
            </w:r>
          </w:p>
        </w:tc>
      </w:tr>
      <w:tr w:rsidR="00E71A16" w:rsidRPr="00E71A16" w14:paraId="74049FF7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97B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42A0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客户端完成认证并获取授权上下文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DAF8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服务端</w:t>
            </w:r>
          </w:p>
        </w:tc>
      </w:tr>
      <w:tr w:rsidR="00E71A16" w:rsidRPr="00E71A16" w14:paraId="15A714B7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9CE9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6C36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客户端创建本地测试记录，生成稳定的外部会话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2425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</w:p>
        </w:tc>
      </w:tr>
      <w:tr w:rsidR="00E71A16" w:rsidRPr="00E71A16" w14:paraId="128B293B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26A8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E744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测试完成后提交会话元数据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4F9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API</w:t>
            </w:r>
          </w:p>
        </w:tc>
      </w:tr>
      <w:tr w:rsidR="00E71A16" w:rsidRPr="00E71A16" w14:paraId="05F42C7B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9852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76A9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提交试次、结构化结果及必要的来源信息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0E8E9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API</w:t>
            </w:r>
          </w:p>
        </w:tc>
      </w:tr>
      <w:tr w:rsidR="00E71A16" w:rsidRPr="00E71A16" w14:paraId="295F9E7F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B2B8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0858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上传原始文件或视频（如果首期需要）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0209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→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文件服务</w:t>
            </w:r>
          </w:p>
        </w:tc>
      </w:tr>
      <w:tr w:rsidR="00E71A16" w:rsidRPr="00E71A16" w14:paraId="151E8A16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02CD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5824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服务端校验数据，返回服务端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ID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和接收状态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E5B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服务端</w:t>
            </w:r>
          </w:p>
        </w:tc>
      </w:tr>
      <w:tr w:rsidR="00E71A16" w:rsidRPr="00E71A16" w14:paraId="742A5527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41C5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530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客户端持久化同步结果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C4B8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</w:p>
        </w:tc>
      </w:tr>
      <w:tr w:rsidR="00E71A16" w:rsidRPr="00E71A16" w14:paraId="7AD76F5E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1B49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94B8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如果发生暂时性失败，客户端按策略重试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3A25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</w:p>
        </w:tc>
      </w:tr>
      <w:tr w:rsidR="00E71A16" w:rsidRPr="00E71A16" w14:paraId="54423846" w14:textId="77777777" w:rsidTr="006725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856D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734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如果失败持续存在，系统向用户展示可诊断的错误信息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C8B8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</w:t>
            </w:r>
          </w:p>
        </w:tc>
      </w:tr>
    </w:tbl>
    <w:p w14:paraId="0B75BB09" w14:textId="77777777" w:rsidR="00E71A16" w:rsidRPr="00E71A16" w:rsidRDefault="00E71A16" w:rsidP="00E71A16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验收重点</w:t>
      </w:r>
    </w:p>
    <w:p w14:paraId="3E95076F" w14:textId="77777777" w:rsidR="00E71A16" w:rsidRPr="00E71A16" w:rsidRDefault="00E71A16" w:rsidP="00E71A16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请求超时后客户端重试，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不应生成重复的逻辑测试记录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64B0BE1" w14:textId="77777777" w:rsidR="00E71A16" w:rsidRPr="00E71A16" w:rsidRDefault="00E71A16" w:rsidP="00E71A16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客户端必须能够判断数据究竟是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待上传、已接收、处理中还是失败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813BFC8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6.3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安全要求</w:t>
      </w:r>
    </w:p>
    <w:p w14:paraId="68B13E09" w14:textId="77777777" w:rsidR="00E71A16" w:rsidRPr="00E71A16" w:rsidRDefault="00E71A16" w:rsidP="00E71A16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桌面或移动客户端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不能依赖内置的永久机密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来保护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2A5CC10" w14:textId="77777777" w:rsidR="00E71A16" w:rsidRPr="00E71A16" w:rsidRDefault="00E71A16" w:rsidP="00E71A16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人类用户与机器客户端应采用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适合各自场景的认证机制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D92781F" w14:textId="77777777" w:rsidR="00E71A16" w:rsidRPr="00E71A16" w:rsidRDefault="00E71A16" w:rsidP="00E71A16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认证成功不等于拥有所有资源的访问权限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7173645" w14:textId="77777777" w:rsidR="00E71A16" w:rsidRPr="00E71A16" w:rsidRDefault="00E71A16" w:rsidP="00E71A16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文件下载和上传必须经过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服务端授权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089DC52" w14:textId="77777777" w:rsidR="00E71A16" w:rsidRPr="00E71A16" w:rsidRDefault="00E71A16" w:rsidP="00E71A16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对关键管理操作和敏感数据操作保留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审计记录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3D5F4CE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B14F764">
          <v:rect id="_x0000_i1033" style="width:0;height:.75pt" o:hralign="center" o:hrstd="t" o:hr="t" fillcolor="#a0a0a0" stroked="f"/>
        </w:pict>
      </w:r>
    </w:p>
    <w:p w14:paraId="321D5376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7.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非功能需求</w:t>
      </w:r>
    </w:p>
    <w:p w14:paraId="2A179A6E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🔐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安全</w:t>
      </w:r>
    </w:p>
    <w:p w14:paraId="2A13AA0A" w14:textId="35B0EC7F" w:rsidR="00E71A16" w:rsidRPr="00082A9C" w:rsidRDefault="00E71A16" w:rsidP="00E71A16">
      <w:pPr>
        <w:widowControl/>
        <w:numPr>
          <w:ilvl w:val="0"/>
          <w:numId w:val="21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所有相关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强制实施组织级授权</w:t>
      </w:r>
    </w:p>
    <w:p w14:paraId="740DA7AB" w14:textId="1F915EE4" w:rsidR="00E71A16" w:rsidRPr="00082A9C" w:rsidRDefault="00E71A16" w:rsidP="00E71A16">
      <w:pPr>
        <w:widowControl/>
        <w:numPr>
          <w:ilvl w:val="0"/>
          <w:numId w:val="21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不信任未经校验的客户端组织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ID</w:t>
      </w:r>
    </w:p>
    <w:p w14:paraId="00EA1536" w14:textId="3B419F2B" w:rsidR="00E71A16" w:rsidRPr="00082A9C" w:rsidRDefault="00E71A16" w:rsidP="00E71A16">
      <w:pPr>
        <w:widowControl/>
        <w:numPr>
          <w:ilvl w:val="0"/>
          <w:numId w:val="21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文件存储默认私有</w:t>
      </w:r>
    </w:p>
    <w:p w14:paraId="399BE275" w14:textId="43259D77" w:rsidR="00E71A16" w:rsidRPr="00082A9C" w:rsidRDefault="00E71A16" w:rsidP="00E71A16">
      <w:pPr>
        <w:widowControl/>
        <w:numPr>
          <w:ilvl w:val="0"/>
          <w:numId w:val="21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定义数据导出、保留和删除策略</w:t>
      </w:r>
    </w:p>
    <w:p w14:paraId="2C4B6CF2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🛡️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可靠性</w:t>
      </w:r>
    </w:p>
    <w:p w14:paraId="5006B580" w14:textId="46345EEC" w:rsidR="00E71A16" w:rsidRPr="00082A9C" w:rsidRDefault="00E71A16" w:rsidP="00E71A16">
      <w:pPr>
        <w:widowControl/>
        <w:numPr>
          <w:ilvl w:val="0"/>
          <w:numId w:val="22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数据接入具备幂等性</w:t>
      </w:r>
    </w:p>
    <w:p w14:paraId="0C39301D" w14:textId="67148116" w:rsidR="00E71A16" w:rsidRPr="00082A9C" w:rsidRDefault="00E71A16" w:rsidP="00E71A16">
      <w:pPr>
        <w:widowControl/>
        <w:numPr>
          <w:ilvl w:val="0"/>
          <w:numId w:val="22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重试具备边界和退避机制</w:t>
      </w:r>
    </w:p>
    <w:p w14:paraId="1C964BA6" w14:textId="2DEF2C29" w:rsidR="00E71A16" w:rsidRPr="00082A9C" w:rsidRDefault="00E71A16" w:rsidP="00E71A16">
      <w:pPr>
        <w:widowControl/>
        <w:numPr>
          <w:ilvl w:val="0"/>
          <w:numId w:val="22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能够识别不完整上传和部分失败</w:t>
      </w:r>
    </w:p>
    <w:p w14:paraId="68EBE9DA" w14:textId="22F7C264" w:rsidR="00E71A16" w:rsidRPr="00082A9C" w:rsidRDefault="00E71A16" w:rsidP="00E71A16">
      <w:pPr>
        <w:widowControl/>
        <w:numPr>
          <w:ilvl w:val="0"/>
          <w:numId w:val="22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备份与恢复必须经过实际测试</w:t>
      </w:r>
    </w:p>
    <w:p w14:paraId="3D77350D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🔬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科学可追溯性</w:t>
      </w:r>
    </w:p>
    <w:p w14:paraId="6E9300DD" w14:textId="3C1B543A" w:rsidR="00E71A16" w:rsidRPr="00082A9C" w:rsidRDefault="00E71A16" w:rsidP="00E71A16">
      <w:pPr>
        <w:widowControl/>
        <w:numPr>
          <w:ilvl w:val="0"/>
          <w:numId w:val="23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保留指标名称、单位、定义版本</w:t>
      </w:r>
    </w:p>
    <w:p w14:paraId="2C82EA5D" w14:textId="70444711" w:rsidR="00E71A16" w:rsidRPr="00082A9C" w:rsidRDefault="00E71A16" w:rsidP="00E71A16">
      <w:pPr>
        <w:widowControl/>
        <w:numPr>
          <w:ilvl w:val="0"/>
          <w:numId w:val="2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保留测试协议和数据来源</w:t>
      </w:r>
    </w:p>
    <w:p w14:paraId="1C7B33B9" w14:textId="5AE29ECD" w:rsidR="00E71A16" w:rsidRPr="00082A9C" w:rsidRDefault="00E71A16" w:rsidP="00E71A16">
      <w:pPr>
        <w:widowControl/>
        <w:numPr>
          <w:ilvl w:val="0"/>
          <w:numId w:val="2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lastRenderedPageBreak/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如在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Hub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中执行算法，记录算法版本、输入引用和配置</w:t>
      </w:r>
    </w:p>
    <w:p w14:paraId="598D97BC" w14:textId="38D77DAC" w:rsidR="00E71A16" w:rsidRPr="00082A9C" w:rsidRDefault="00E71A16" w:rsidP="00E71A16">
      <w:pPr>
        <w:widowControl/>
        <w:numPr>
          <w:ilvl w:val="0"/>
          <w:numId w:val="2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不因算法升级而静默覆盖历史结果</w:t>
      </w:r>
    </w:p>
    <w:p w14:paraId="2802DFDD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⚙️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性能与可维护性</w:t>
      </w:r>
    </w:p>
    <w:p w14:paraId="1152EF97" w14:textId="77777777" w:rsidR="00E71A16" w:rsidRPr="00E71A16" w:rsidRDefault="00E71A16" w:rsidP="00E71A16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在估算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试点用户数、并发量、文件大小和数据频率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后制定量化目标。不要为尚未验证的规模提前引入复杂架构，但应维持清晰的模块边界。</w:t>
      </w:r>
    </w:p>
    <w:p w14:paraId="35BE2037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E6375F7">
          <v:rect id="_x0000_i1034" style="width:0;height:.75pt" o:hralign="center" o:hrstd="t" o:hr="t" fillcolor="#a0a0a0" stroked="f"/>
        </w:pict>
      </w:r>
    </w:p>
    <w:p w14:paraId="59E6A5D6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8.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建议的交付路线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696"/>
        <w:gridCol w:w="5607"/>
      </w:tblGrid>
      <w:tr w:rsidR="00E71A16" w:rsidRPr="00E71A16" w14:paraId="361C0216" w14:textId="77777777" w:rsidTr="00057788">
        <w:trPr>
          <w:tblHeader/>
        </w:trPr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4E40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1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A50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主题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5B20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关键交付</w:t>
            </w:r>
          </w:p>
        </w:tc>
      </w:tr>
      <w:tr w:rsidR="00E71A16" w:rsidRPr="00E71A16" w14:paraId="647BCE07" w14:textId="77777777" w:rsidTr="0005778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8DD0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阶段一</w:t>
            </w:r>
          </w:p>
        </w:tc>
        <w:tc>
          <w:tcPr>
            <w:tcW w:w="1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3F4D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平台基础与安全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5996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组织、认证、角色权限、数据库迁移和组织隔离测试</w:t>
            </w:r>
          </w:p>
        </w:tc>
      </w:tr>
      <w:tr w:rsidR="00E71A16" w:rsidRPr="00E71A16" w14:paraId="0BD74D51" w14:textId="77777777" w:rsidTr="0005778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BBDC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阶段二</w:t>
            </w:r>
          </w:p>
        </w:tc>
        <w:tc>
          <w:tcPr>
            <w:tcW w:w="1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D6AD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真实数据接入闭环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7ABD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选择一个现有客户端，打通运动员、设备、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Session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Trial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Result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和同步状态；根据试点要求实现文件上传</w:t>
            </w:r>
          </w:p>
        </w:tc>
      </w:tr>
      <w:tr w:rsidR="00E71A16" w:rsidRPr="00E71A16" w14:paraId="6609CF42" w14:textId="77777777" w:rsidTr="0005778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DCE7A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阶段三</w:t>
            </w:r>
          </w:p>
        </w:tc>
        <w:tc>
          <w:tcPr>
            <w:tcW w:w="1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7050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用户可见的数据价值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9785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运动员历史、结果详情、基础比较和约定的报告导出</w:t>
            </w:r>
          </w:p>
        </w:tc>
      </w:tr>
      <w:tr w:rsidR="00E71A16" w:rsidRPr="00E71A16" w14:paraId="7E00AED0" w14:textId="77777777" w:rsidTr="00057788">
        <w:tc>
          <w:tcPr>
            <w:tcW w:w="9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0FF4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阶段四</w:t>
            </w:r>
          </w:p>
        </w:tc>
        <w:tc>
          <w:tcPr>
            <w:tcW w:w="1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E1AA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平台能力扩展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0C2E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根据客户反馈逐步增加团队仪表盘、多设备数据关联、视频同步、参考数据和外部集成</w:t>
            </w:r>
          </w:p>
        </w:tc>
      </w:tr>
    </w:tbl>
    <w:p w14:paraId="7B3F5E8A" w14:textId="77777777" w:rsidR="00E71A16" w:rsidRPr="00E71A16" w:rsidRDefault="00E71A16" w:rsidP="00E71A16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E71A16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91ADEFA" w14:textId="77777777" w:rsidR="00E71A16" w:rsidRPr="00E71A16" w:rsidRDefault="00E71A16" w:rsidP="00E71A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阶段一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E71A16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阶段二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E71A16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阶段三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E71A16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阶段四</w:t>
      </w:r>
    </w:p>
    <w:p w14:paraId="26E8E6A0" w14:textId="77777777" w:rsidR="00E71A16" w:rsidRPr="00E71A16" w:rsidRDefault="00E71A16" w:rsidP="00E71A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平台与安全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数据闭环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数据价值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r w:rsidRPr="00E71A16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能力扩展</w:t>
      </w:r>
    </w:p>
    <w:p w14:paraId="4FE45EBE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8B17F3D">
          <v:rect id="_x0000_i1035" style="width:0;height:.75pt" o:hralign="center" o:hrstd="t" o:hr="t" fillcolor="#a0a0a0" stroked="f"/>
        </w:pict>
      </w:r>
    </w:p>
    <w:p w14:paraId="071377F8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 xml:space="preserve">9.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发布门槛</w:t>
      </w:r>
    </w:p>
    <w:p w14:paraId="10EE0983" w14:textId="77777777" w:rsidR="00E71A16" w:rsidRPr="00E71A16" w:rsidRDefault="00E71A16" w:rsidP="00E71A16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首期发布前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至少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满足以下条件：</w:t>
      </w:r>
    </w:p>
    <w:p w14:paraId="028E7D7D" w14:textId="6AC1269A" w:rsidR="00E71A16" w:rsidRPr="00082A9C" w:rsidRDefault="00E71A16" w:rsidP="00E71A16">
      <w:pPr>
        <w:widowControl/>
        <w:numPr>
          <w:ilvl w:val="0"/>
          <w:numId w:val="24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未授权用户无法跨组织读取或修改业务数据</w:t>
      </w:r>
    </w:p>
    <w:p w14:paraId="159002BB" w14:textId="7FE86380" w:rsidR="00E71A16" w:rsidRPr="00082A9C" w:rsidRDefault="00E71A16" w:rsidP="00E71A16">
      <w:pPr>
        <w:widowControl/>
        <w:numPr>
          <w:ilvl w:val="0"/>
          <w:numId w:val="24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重复请求不会产生重复测试</w:t>
      </w:r>
    </w:p>
    <w:p w14:paraId="430BA7C1" w14:textId="53024D55" w:rsidR="00E71A16" w:rsidRPr="00082A9C" w:rsidRDefault="00E71A16" w:rsidP="00E71A16">
      <w:pPr>
        <w:widowControl/>
        <w:numPr>
          <w:ilvl w:val="0"/>
          <w:numId w:val="24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网络中断后客户端能够重试并确认同步结果</w:t>
      </w:r>
    </w:p>
    <w:p w14:paraId="04D92922" w14:textId="75AD5F4E" w:rsidR="00E71A16" w:rsidRPr="00082A9C" w:rsidRDefault="00E71A16" w:rsidP="00E71A16">
      <w:pPr>
        <w:widowControl/>
        <w:numPr>
          <w:ilvl w:val="0"/>
          <w:numId w:val="24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结果能显示指标、单位、测试时间和来源</w:t>
      </w:r>
    </w:p>
    <w:p w14:paraId="4F9F4EC3" w14:textId="207BB77F" w:rsidR="00E71A16" w:rsidRPr="00082A9C" w:rsidRDefault="00E71A16" w:rsidP="00E71A16">
      <w:pPr>
        <w:widowControl/>
        <w:numPr>
          <w:ilvl w:val="0"/>
          <w:numId w:val="24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算法版本与协议变化不会静默改变历史结果含义</w:t>
      </w:r>
    </w:p>
    <w:p w14:paraId="0B6F4542" w14:textId="7AF4B356" w:rsidR="00E71A16" w:rsidRPr="00082A9C" w:rsidRDefault="00E71A16" w:rsidP="00E71A16">
      <w:pPr>
        <w:widowControl/>
        <w:numPr>
          <w:ilvl w:val="0"/>
          <w:numId w:val="24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如果试点需要多设备关联，系统能够正确关联多个设备</w:t>
      </w:r>
    </w:p>
    <w:p w14:paraId="6608B2F6" w14:textId="333FB379" w:rsidR="00E71A16" w:rsidRPr="00082A9C" w:rsidRDefault="00E71A16" w:rsidP="00E71A16">
      <w:pPr>
        <w:widowControl/>
        <w:numPr>
          <w:ilvl w:val="0"/>
          <w:numId w:val="24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关键错误、失败任务和敏感操作可以追踪</w:t>
      </w:r>
    </w:p>
    <w:p w14:paraId="34CB1192" w14:textId="705CD67C" w:rsidR="00E71A16" w:rsidRPr="00082A9C" w:rsidRDefault="00E71A16" w:rsidP="00E71A16">
      <w:pPr>
        <w:widowControl/>
        <w:numPr>
          <w:ilvl w:val="0"/>
          <w:numId w:val="24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82A9C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082A9C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数据库备份和恢复经过验证</w:t>
      </w:r>
    </w:p>
    <w:p w14:paraId="6D6DEA6C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C6B2053">
          <v:rect id="_x0000_i1036" style="width:0;height:.75pt" o:hralign="center" o:hrstd="t" o:hr="t" fillcolor="#a0a0a0" stroked="f"/>
        </w:pict>
      </w:r>
    </w:p>
    <w:p w14:paraId="2CC73004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10.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需要产品团队进一步确认的问题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5946"/>
        <w:gridCol w:w="1974"/>
      </w:tblGrid>
      <w:tr w:rsidR="00E71A16" w:rsidRPr="00E71A16" w14:paraId="3BED7EF1" w14:textId="77777777" w:rsidTr="00082A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9C9D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031E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待确认问题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6BF1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影响范围</w:t>
            </w:r>
          </w:p>
        </w:tc>
      </w:tr>
      <w:tr w:rsidR="00E71A16" w:rsidRPr="00E71A16" w14:paraId="317FAAE3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BB620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6A38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首个试点使用哪个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客户端？测试数据的真实格式是什么？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CF4F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集成范围、数据模型</w:t>
            </w:r>
          </w:p>
        </w:tc>
      </w:tr>
      <w:tr w:rsidR="00E71A16" w:rsidRPr="00E71A16" w14:paraId="57080D11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B8E8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860A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原始数据、视频与计算结果中，哪些必须在首期上传和保存？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0F80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P0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范围、存储设计</w:t>
            </w:r>
          </w:p>
        </w:tc>
      </w:tr>
      <w:tr w:rsidR="00E71A16" w:rsidRPr="00E71A16" w14:paraId="259C2EE7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A2DE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B46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首期报告需要导出哪些内容？是否要求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PDF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52B5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P0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范围、报告模块</w:t>
            </w:r>
          </w:p>
        </w:tc>
      </w:tr>
      <w:tr w:rsidR="00E71A16" w:rsidRPr="00E71A16" w14:paraId="26526315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0114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3EE4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首期是否必须支持一个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关联多个设备？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985E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数据模型、验收标准</w:t>
            </w:r>
          </w:p>
        </w:tc>
      </w:tr>
      <w:tr w:rsidR="00E71A16" w:rsidRPr="00E71A16" w14:paraId="3F5AA35B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DBA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A1991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客户需要离线测试后同步吗？数据同步允许的最长延迟是多少？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3943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同步策略、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SLA</w:t>
            </w:r>
          </w:p>
        </w:tc>
      </w:tr>
      <w:tr w:rsidR="00E71A16" w:rsidRPr="00E71A16" w14:paraId="06829AC8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9A092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1B19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哪些角色可以查看、导出或删除运动员及测试数据？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6E2A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权限模型、合规</w:t>
            </w:r>
          </w:p>
        </w:tc>
      </w:tr>
    </w:tbl>
    <w:p w14:paraId="5B78AA45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4C3EFD5">
          <v:rect id="_x0000_i1037" style="width:0;height:.75pt" o:hralign="center" o:hrstd="t" o:hr="t" fillcolor="#a0a0a0" stroked="f"/>
        </w:pict>
      </w:r>
    </w:p>
    <w:p w14:paraId="3F28FB13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🏁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最终建议</w:t>
      </w:r>
    </w:p>
    <w:p w14:paraId="2234D1DC" w14:textId="77777777" w:rsidR="00E71A16" w:rsidRPr="00E71A16" w:rsidRDefault="00E71A16" w:rsidP="00E71A16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以真实客户工作流冻结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MVP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范围。</w:t>
      </w:r>
    </w:p>
    <w:p w14:paraId="5F63A31C" w14:textId="77777777" w:rsidR="00E71A16" w:rsidRPr="00E71A16" w:rsidRDefault="00E71A16" w:rsidP="00E71A16">
      <w:pPr>
        <w:widowControl/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先把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身份、权限、可靠数据接入和历史结果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做扎实，再根据试点反馈扩展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视频同步、团队分析和更丰富的报告能力</w:t>
      </w:r>
      <w:r w:rsidRPr="00E71A1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C75603D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BD4BCDC">
          <v:rect id="_x0000_i1038" style="width:0;height:.75pt" o:hralign="center" o:hrstd="t" o:hr="t" fillcolor="#a0a0a0" stroked="f"/>
        </w:pict>
      </w:r>
    </w:p>
    <w:p w14:paraId="0DF9A954" w14:textId="77777777" w:rsidR="00E71A16" w:rsidRPr="00E71A16" w:rsidRDefault="00E71A16" w:rsidP="00E71A16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附录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A.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术语表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5734"/>
      </w:tblGrid>
      <w:tr w:rsidR="00E71A16" w:rsidRPr="00E71A16" w14:paraId="3CEE530E" w14:textId="77777777" w:rsidTr="00082A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1B29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术语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D11B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含义</w:t>
            </w:r>
          </w:p>
        </w:tc>
      </w:tr>
      <w:tr w:rsidR="00E71A16" w:rsidRPr="00E71A16" w14:paraId="659E09A9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5204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4BFC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平台层，连接设备、客户端、运动员、测试、结果与报告</w:t>
            </w:r>
          </w:p>
        </w:tc>
      </w:tr>
      <w:tr w:rsidR="00E71A16" w:rsidRPr="00E71A16" w14:paraId="6E593876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5867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4568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一次完整的测试活动，可关联多个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Trial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Device</w:t>
            </w:r>
          </w:p>
        </w:tc>
      </w:tr>
      <w:tr w:rsidR="00E71A16" w:rsidRPr="00E71A16" w14:paraId="6053171B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7ED84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FDB7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一次测试中的单次试次</w:t>
            </w:r>
          </w:p>
        </w:tc>
      </w:tr>
      <w:tr w:rsidR="00E71A16" w:rsidRPr="00E71A16" w14:paraId="0E1E9897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A4D75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7BD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可复用的指标定义（含单位、定义版本）</w:t>
            </w:r>
          </w:p>
        </w:tc>
      </w:tr>
      <w:tr w:rsidR="00E71A16" w:rsidRPr="00E71A16" w14:paraId="4EE2B7E3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0A16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C263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某个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Metric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在特定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Trial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上的测量值或计算结果</w:t>
            </w:r>
          </w:p>
        </w:tc>
      </w:tr>
      <w:tr w:rsidR="00E71A16" w:rsidRPr="00E71A16" w14:paraId="0281BC69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56A3C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幂等（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Idempotency</w:t>
            </w: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979C8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相同请求重复提交不产生重复业务结果</w:t>
            </w:r>
          </w:p>
        </w:tc>
      </w:tr>
      <w:tr w:rsidR="00E71A16" w:rsidRPr="00E71A16" w14:paraId="40201213" w14:textId="77777777" w:rsidTr="00082A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5B7F3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P0 / P1 / 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EBAC6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首期必须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首期之后增强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长期机会</w:t>
            </w:r>
          </w:p>
        </w:tc>
      </w:tr>
    </w:tbl>
    <w:p w14:paraId="29623C12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B5E0EC6">
          <v:rect id="_x0000_i1039" style="width:0;height:.75pt" o:hralign="center" o:hrstd="t" o:hr="t" fillcolor="#a0a0a0" stroked="f"/>
        </w:pict>
      </w:r>
    </w:p>
    <w:p w14:paraId="38A737DC" w14:textId="77777777" w:rsidR="00E71A16" w:rsidRPr="00E71A16" w:rsidRDefault="00E71A16" w:rsidP="00E71A16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E71A16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📝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E71A1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修订记录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17"/>
        <w:gridCol w:w="4536"/>
        <w:gridCol w:w="1355"/>
      </w:tblGrid>
      <w:tr w:rsidR="00E71A16" w:rsidRPr="00E71A16" w14:paraId="2E330DB5" w14:textId="77777777" w:rsidTr="000A49EC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6CB0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版本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097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日期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C57E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修订内容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575BF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作者</w:t>
            </w:r>
          </w:p>
        </w:tc>
      </w:tr>
      <w:tr w:rsidR="00E71A16" w:rsidRPr="00E71A16" w14:paraId="55DE9244" w14:textId="77777777" w:rsidTr="000A49E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1B31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V1.0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161FD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2026-10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8E387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初稿：竞品研究、产品定位、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MVP </w:t>
            </w: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优先级、数据模型与交付路线</w:t>
            </w:r>
          </w:p>
        </w:tc>
        <w:tc>
          <w:tcPr>
            <w:tcW w:w="13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D89DB" w14:textId="77777777" w:rsidR="00E71A16" w:rsidRPr="00E71A16" w:rsidRDefault="00E71A16" w:rsidP="00E71A16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E71A16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</w:p>
        </w:tc>
      </w:tr>
    </w:tbl>
    <w:p w14:paraId="569E1045" w14:textId="77777777" w:rsidR="00E71A16" w:rsidRPr="00E71A16" w:rsidRDefault="00000000" w:rsidP="00E71A16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269AD60">
          <v:rect id="_x0000_i1040" style="width:0;height:.75pt" o:hralign="center" o:hrstd="t" o:hr="t" fillcolor="#a0a0a0" stroked="f"/>
        </w:pict>
      </w:r>
    </w:p>
    <w:p w14:paraId="08E3118B" w14:textId="77777777" w:rsidR="00E71A16" w:rsidRPr="00E71A16" w:rsidRDefault="00E71A16" w:rsidP="00E71A16">
      <w:pPr>
        <w:widowControl/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E71A16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>本文档为内部产品规划材料，其中涉及</w:t>
      </w:r>
      <w:r w:rsidRPr="00E71A16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 xml:space="preserve"> VALD </w:t>
      </w:r>
      <w:r w:rsidRPr="00E71A16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>的信息均来自公开资料，未逐项核验其功能、</w:t>
      </w:r>
      <w:r w:rsidRPr="00E71A16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>API</w:t>
      </w:r>
      <w:r w:rsidRPr="00E71A16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>、权限规则或商业限制。</w:t>
      </w:r>
    </w:p>
    <w:p w14:paraId="448A1BEC" w14:textId="77777777" w:rsidR="008E4EF9" w:rsidRPr="00E71A16" w:rsidRDefault="008E4EF9"/>
    <w:sectPr w:rsidR="008E4EF9" w:rsidRPr="00E71A16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E7D"/>
    <w:multiLevelType w:val="multilevel"/>
    <w:tmpl w:val="9B9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821AE"/>
    <w:multiLevelType w:val="multilevel"/>
    <w:tmpl w:val="769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6412"/>
    <w:multiLevelType w:val="multilevel"/>
    <w:tmpl w:val="9DA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653E"/>
    <w:multiLevelType w:val="multilevel"/>
    <w:tmpl w:val="8D9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3B14"/>
    <w:multiLevelType w:val="multilevel"/>
    <w:tmpl w:val="6C2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E78FD"/>
    <w:multiLevelType w:val="multilevel"/>
    <w:tmpl w:val="A65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71810"/>
    <w:multiLevelType w:val="multilevel"/>
    <w:tmpl w:val="B97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F2C8B"/>
    <w:multiLevelType w:val="multilevel"/>
    <w:tmpl w:val="F7EC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C2CD0"/>
    <w:multiLevelType w:val="multilevel"/>
    <w:tmpl w:val="DC26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A676B"/>
    <w:multiLevelType w:val="multilevel"/>
    <w:tmpl w:val="8AB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B55C2"/>
    <w:multiLevelType w:val="multilevel"/>
    <w:tmpl w:val="76D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0519C"/>
    <w:multiLevelType w:val="multilevel"/>
    <w:tmpl w:val="29A8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31EF3"/>
    <w:multiLevelType w:val="multilevel"/>
    <w:tmpl w:val="2622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44976"/>
    <w:multiLevelType w:val="multilevel"/>
    <w:tmpl w:val="046C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956E7"/>
    <w:multiLevelType w:val="multilevel"/>
    <w:tmpl w:val="260C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D16EB"/>
    <w:multiLevelType w:val="multilevel"/>
    <w:tmpl w:val="E2C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659EB"/>
    <w:multiLevelType w:val="multilevel"/>
    <w:tmpl w:val="B708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27E11"/>
    <w:multiLevelType w:val="multilevel"/>
    <w:tmpl w:val="3E1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61E44"/>
    <w:multiLevelType w:val="multilevel"/>
    <w:tmpl w:val="9A2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C219A"/>
    <w:multiLevelType w:val="multilevel"/>
    <w:tmpl w:val="70A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0046DC"/>
    <w:multiLevelType w:val="multilevel"/>
    <w:tmpl w:val="35E6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15FD8"/>
    <w:multiLevelType w:val="multilevel"/>
    <w:tmpl w:val="4A4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07536"/>
    <w:multiLevelType w:val="multilevel"/>
    <w:tmpl w:val="D50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25539"/>
    <w:multiLevelType w:val="multilevel"/>
    <w:tmpl w:val="8B6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27543">
    <w:abstractNumId w:val="22"/>
  </w:num>
  <w:num w:numId="2" w16cid:durableId="253368119">
    <w:abstractNumId w:val="10"/>
  </w:num>
  <w:num w:numId="3" w16cid:durableId="1919166500">
    <w:abstractNumId w:val="0"/>
  </w:num>
  <w:num w:numId="4" w16cid:durableId="1435591815">
    <w:abstractNumId w:val="7"/>
  </w:num>
  <w:num w:numId="5" w16cid:durableId="1832014739">
    <w:abstractNumId w:val="17"/>
  </w:num>
  <w:num w:numId="6" w16cid:durableId="590745870">
    <w:abstractNumId w:val="21"/>
  </w:num>
  <w:num w:numId="7" w16cid:durableId="1844124425">
    <w:abstractNumId w:val="3"/>
  </w:num>
  <w:num w:numId="8" w16cid:durableId="1555580286">
    <w:abstractNumId w:val="19"/>
  </w:num>
  <w:num w:numId="9" w16cid:durableId="1275599831">
    <w:abstractNumId w:val="5"/>
  </w:num>
  <w:num w:numId="10" w16cid:durableId="2128695965">
    <w:abstractNumId w:val="9"/>
  </w:num>
  <w:num w:numId="11" w16cid:durableId="1426612824">
    <w:abstractNumId w:val="6"/>
  </w:num>
  <w:num w:numId="12" w16cid:durableId="1846286398">
    <w:abstractNumId w:val="1"/>
  </w:num>
  <w:num w:numId="13" w16cid:durableId="931084530">
    <w:abstractNumId w:val="14"/>
  </w:num>
  <w:num w:numId="14" w16cid:durableId="126508131">
    <w:abstractNumId w:val="16"/>
  </w:num>
  <w:num w:numId="15" w16cid:durableId="848057072">
    <w:abstractNumId w:val="12"/>
  </w:num>
  <w:num w:numId="16" w16cid:durableId="1332682436">
    <w:abstractNumId w:val="23"/>
  </w:num>
  <w:num w:numId="17" w16cid:durableId="1835994224">
    <w:abstractNumId w:val="11"/>
  </w:num>
  <w:num w:numId="18" w16cid:durableId="145173910">
    <w:abstractNumId w:val="20"/>
  </w:num>
  <w:num w:numId="19" w16cid:durableId="607780865">
    <w:abstractNumId w:val="4"/>
  </w:num>
  <w:num w:numId="20" w16cid:durableId="771976481">
    <w:abstractNumId w:val="18"/>
  </w:num>
  <w:num w:numId="21" w16cid:durableId="878324532">
    <w:abstractNumId w:val="13"/>
  </w:num>
  <w:num w:numId="22" w16cid:durableId="1389302952">
    <w:abstractNumId w:val="8"/>
  </w:num>
  <w:num w:numId="23" w16cid:durableId="1551763944">
    <w:abstractNumId w:val="2"/>
  </w:num>
  <w:num w:numId="24" w16cid:durableId="7621427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B9"/>
    <w:rsid w:val="00057788"/>
    <w:rsid w:val="00082A9C"/>
    <w:rsid w:val="000A49EC"/>
    <w:rsid w:val="000C7F68"/>
    <w:rsid w:val="002348AD"/>
    <w:rsid w:val="003F205C"/>
    <w:rsid w:val="00592B24"/>
    <w:rsid w:val="005E0EB9"/>
    <w:rsid w:val="00672532"/>
    <w:rsid w:val="00690FBE"/>
    <w:rsid w:val="008E4EF9"/>
    <w:rsid w:val="00947D86"/>
    <w:rsid w:val="00E7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69058-A26A-45F5-99DC-64F7C6BB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0E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E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E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E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E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E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E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E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E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0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E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E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0E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E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E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E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E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E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E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E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E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E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E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2819</Words>
  <Characters>3356</Characters>
  <Application>Microsoft Office Word</Application>
  <DocSecurity>0</DocSecurity>
  <Lines>335</Lines>
  <Paragraphs>474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Kong</dc:creator>
  <cp:keywords/>
  <dc:description/>
  <cp:lastModifiedBy>Kent Kong</cp:lastModifiedBy>
  <cp:revision>25</cp:revision>
  <dcterms:created xsi:type="dcterms:W3CDTF">2026-10-23T02:45:00Z</dcterms:created>
  <dcterms:modified xsi:type="dcterms:W3CDTF">2026-10-23T02:56:00Z</dcterms:modified>
</cp:coreProperties>
</file>