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CA1A3" w14:textId="77777777" w:rsidR="00B17F4C" w:rsidRPr="00B17F4C" w:rsidRDefault="00B17F4C" w:rsidP="00B17F4C">
      <w:pPr>
        <w:rPr>
          <w:b/>
          <w:bCs/>
          <w:sz w:val="36"/>
          <w:szCs w:val="36"/>
        </w:rPr>
      </w:pPr>
      <w:r w:rsidRPr="00B17F4C">
        <w:rPr>
          <w:b/>
          <w:bCs/>
          <w:sz w:val="36"/>
          <w:szCs w:val="36"/>
        </w:rPr>
        <w:t>Final Report</w:t>
      </w:r>
    </w:p>
    <w:p w14:paraId="4641B837" w14:textId="77777777" w:rsidR="00B17F4C" w:rsidRPr="00B17F4C" w:rsidRDefault="00B17F4C" w:rsidP="00B17F4C">
      <w:pPr>
        <w:rPr>
          <w:b/>
          <w:bCs/>
          <w:sz w:val="28"/>
          <w:szCs w:val="28"/>
        </w:rPr>
      </w:pPr>
      <w:r w:rsidRPr="00B17F4C">
        <w:rPr>
          <w:b/>
          <w:bCs/>
          <w:sz w:val="28"/>
          <w:szCs w:val="28"/>
        </w:rPr>
        <w:t>Experiment 1: Data Acquisition and Data Profiling using BI Tools</w:t>
      </w:r>
    </w:p>
    <w:p w14:paraId="6244F331" w14:textId="77777777" w:rsidR="00B17F4C" w:rsidRPr="00B17F4C" w:rsidRDefault="00B17F4C" w:rsidP="00B17F4C">
      <w:pPr>
        <w:rPr>
          <w:b/>
          <w:bCs/>
          <w:sz w:val="28"/>
          <w:szCs w:val="28"/>
        </w:rPr>
      </w:pPr>
      <w:r w:rsidRPr="00B17F4C">
        <w:rPr>
          <w:b/>
          <w:bCs/>
          <w:sz w:val="28"/>
          <w:szCs w:val="28"/>
        </w:rPr>
        <w:t>1. Objective</w:t>
      </w:r>
    </w:p>
    <w:p w14:paraId="0A327725" w14:textId="77777777" w:rsidR="00B17F4C" w:rsidRPr="00B17F4C" w:rsidRDefault="00B17F4C" w:rsidP="00B17F4C">
      <w:r w:rsidRPr="00B17F4C">
        <w:t>The main objective of this experiment was to learn how to collect data from different sources using Power BI and check whether the data was clean, complete, and suitable for further analysis.</w:t>
      </w:r>
    </w:p>
    <w:p w14:paraId="4D117FD6" w14:textId="77777777" w:rsidR="00B17F4C" w:rsidRPr="00B17F4C" w:rsidRDefault="00B17F4C" w:rsidP="00B17F4C">
      <w:pPr>
        <w:rPr>
          <w:b/>
          <w:bCs/>
          <w:sz w:val="28"/>
          <w:szCs w:val="28"/>
        </w:rPr>
      </w:pPr>
      <w:r w:rsidRPr="00B17F4C">
        <w:rPr>
          <w:b/>
          <w:bCs/>
          <w:sz w:val="28"/>
          <w:szCs w:val="28"/>
        </w:rPr>
        <w:t>2. Work Done</w:t>
      </w:r>
    </w:p>
    <w:p w14:paraId="336213D4" w14:textId="77777777" w:rsidR="00B17F4C" w:rsidRPr="00B17F4C" w:rsidRDefault="00B17F4C" w:rsidP="00B17F4C">
      <w:r w:rsidRPr="00B17F4C">
        <w:t xml:space="preserve">For this experiment, we worked with data coming from different sources. We imported the </w:t>
      </w:r>
      <w:proofErr w:type="spellStart"/>
      <w:r w:rsidRPr="00B17F4C">
        <w:rPr>
          <w:b/>
          <w:bCs/>
        </w:rPr>
        <w:t>Sales_Data</w:t>
      </w:r>
      <w:proofErr w:type="spellEnd"/>
      <w:r w:rsidRPr="00B17F4C">
        <w:t xml:space="preserve"> CSV file, the </w:t>
      </w:r>
      <w:r w:rsidRPr="00B17F4C">
        <w:rPr>
          <w:b/>
          <w:bCs/>
        </w:rPr>
        <w:t>Employees</w:t>
      </w:r>
      <w:r w:rsidRPr="00B17F4C">
        <w:t xml:space="preserve"> Excel file, and the </w:t>
      </w:r>
      <w:r w:rsidRPr="00B17F4C">
        <w:rPr>
          <w:b/>
          <w:bCs/>
        </w:rPr>
        <w:t>Transactions</w:t>
      </w:r>
      <w:r w:rsidRPr="00B17F4C">
        <w:t xml:space="preserve"> table from a SQL database into Power BI. After importing the data, we checked that all the tables were available correctly in Power BI.</w:t>
      </w:r>
    </w:p>
    <w:p w14:paraId="549F72BF" w14:textId="77777777" w:rsidR="00B17F4C" w:rsidRPr="00B17F4C" w:rsidRDefault="00B17F4C" w:rsidP="00B17F4C">
      <w:r w:rsidRPr="00B17F4C">
        <w:t xml:space="preserve">We then opened </w:t>
      </w:r>
      <w:r w:rsidRPr="00B17F4C">
        <w:rPr>
          <w:b/>
          <w:bCs/>
        </w:rPr>
        <w:t>Power Query Editor</w:t>
      </w:r>
      <w:r w:rsidRPr="00B17F4C">
        <w:t xml:space="preserve"> to examine the data more closely. We used the data profiling options such as </w:t>
      </w:r>
      <w:r w:rsidRPr="00B17F4C">
        <w:rPr>
          <w:b/>
          <w:bCs/>
        </w:rPr>
        <w:t>Column Quality, Column Distribution, and Column Profile</w:t>
      </w:r>
      <w:r w:rsidRPr="00B17F4C">
        <w:t>. These helped us see which values were valid, empty, or had errors. We also checked the number of distinct and unique values in different columns and looked at the data types of fields such as dates, numbers, and text.</w:t>
      </w:r>
    </w:p>
    <w:p w14:paraId="0401F536" w14:textId="77777777" w:rsidR="00B17F4C" w:rsidRPr="00B17F4C" w:rsidRDefault="00B17F4C" w:rsidP="00B17F4C">
      <w:r w:rsidRPr="00B17F4C">
        <w:t>During the profiling process, we noticed that most of the columns contained valid values, while some columns had empty values or repeated values. We also checked the distribution of the data to understand how the values were spread across the columns. This helped us identify possible data quality issues before using the data for further analysis.</w:t>
      </w:r>
    </w:p>
    <w:p w14:paraId="5A28DAB4" w14:textId="77777777" w:rsidR="00B17F4C" w:rsidRPr="00B17F4C" w:rsidRDefault="00B17F4C" w:rsidP="00B17F4C">
      <w:pPr>
        <w:rPr>
          <w:b/>
          <w:bCs/>
          <w:sz w:val="28"/>
          <w:szCs w:val="28"/>
        </w:rPr>
      </w:pPr>
      <w:r w:rsidRPr="00B17F4C">
        <w:rPr>
          <w:b/>
          <w:bCs/>
          <w:sz w:val="28"/>
          <w:szCs w:val="28"/>
        </w:rPr>
        <w:t>3. Result</w:t>
      </w:r>
    </w:p>
    <w:p w14:paraId="6C5B0D2B" w14:textId="77777777" w:rsidR="00B17F4C" w:rsidRPr="00B17F4C" w:rsidRDefault="00B17F4C" w:rsidP="00B17F4C">
      <w:r w:rsidRPr="00B17F4C">
        <w:t xml:space="preserve">At the end of the experiment, we successfully imported data from </w:t>
      </w:r>
      <w:r w:rsidRPr="00B17F4C">
        <w:rPr>
          <w:b/>
          <w:bCs/>
        </w:rPr>
        <w:t>CSV, Excel, and SQL sources</w:t>
      </w:r>
      <w:r w:rsidRPr="00B17F4C">
        <w:t xml:space="preserve"> into Power BI and performed data profiling using Power Query. We were able to understand the structure and quality of the datasets and identify possible issues such as empty and repeated values.</w:t>
      </w:r>
    </w:p>
    <w:p w14:paraId="7C152C65" w14:textId="77777777" w:rsidR="00B17F4C" w:rsidRPr="00B17F4C" w:rsidRDefault="00B17F4C" w:rsidP="00B17F4C">
      <w:pPr>
        <w:rPr>
          <w:b/>
          <w:bCs/>
          <w:sz w:val="28"/>
          <w:szCs w:val="28"/>
        </w:rPr>
      </w:pPr>
      <w:r w:rsidRPr="00B17F4C">
        <w:rPr>
          <w:b/>
          <w:bCs/>
          <w:sz w:val="28"/>
          <w:szCs w:val="28"/>
        </w:rPr>
        <w:t>4. Conclusion</w:t>
      </w:r>
    </w:p>
    <w:p w14:paraId="53550F9C" w14:textId="77777777" w:rsidR="00B17F4C" w:rsidRDefault="00B17F4C" w:rsidP="00B17F4C">
      <w:r w:rsidRPr="00B17F4C">
        <w:t>This experiment gave us a practical understanding of how data is brought into a Business Intelligence tool and checked before analysis. We learned that profiling the data first is important because it helps us find problems early and makes the data more reliable for future reporting and analysis.</w:t>
      </w:r>
    </w:p>
    <w:p w14:paraId="6D0C5AF1" w14:textId="3C5CAEC3" w:rsidR="00B17F4C" w:rsidRDefault="00B17F4C" w:rsidP="00B17F4C">
      <w:r>
        <w:rPr>
          <w:noProof/>
        </w:rPr>
        <w:lastRenderedPageBreak/>
        <w:drawing>
          <wp:inline distT="0" distB="0" distL="0" distR="0" wp14:anchorId="22D3DB34" wp14:editId="07860AE5">
            <wp:extent cx="5731510" cy="4043680"/>
            <wp:effectExtent l="0" t="0" r="2540" b="0"/>
            <wp:docPr id="15608798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4043680"/>
                    </a:xfrm>
                    <a:prstGeom prst="rect">
                      <a:avLst/>
                    </a:prstGeom>
                    <a:noFill/>
                    <a:ln>
                      <a:noFill/>
                    </a:ln>
                  </pic:spPr>
                </pic:pic>
              </a:graphicData>
            </a:graphic>
          </wp:inline>
        </w:drawing>
      </w:r>
      <w:r>
        <w:rPr>
          <w:noProof/>
        </w:rPr>
        <w:drawing>
          <wp:inline distT="0" distB="0" distL="0" distR="0" wp14:anchorId="224F406F" wp14:editId="4AA931D3">
            <wp:extent cx="5731510" cy="4648200"/>
            <wp:effectExtent l="0" t="0" r="2540" b="0"/>
            <wp:docPr id="1163901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648200"/>
                    </a:xfrm>
                    <a:prstGeom prst="rect">
                      <a:avLst/>
                    </a:prstGeom>
                    <a:noFill/>
                    <a:ln>
                      <a:noFill/>
                    </a:ln>
                  </pic:spPr>
                </pic:pic>
              </a:graphicData>
            </a:graphic>
          </wp:inline>
        </w:drawing>
      </w:r>
      <w:r>
        <w:rPr>
          <w:noProof/>
        </w:rPr>
        <w:lastRenderedPageBreak/>
        <w:drawing>
          <wp:inline distT="0" distB="0" distL="0" distR="0" wp14:anchorId="5567AF59" wp14:editId="14FA8FE4">
            <wp:extent cx="5731510" cy="4361815"/>
            <wp:effectExtent l="0" t="0" r="2540" b="635"/>
            <wp:docPr id="153060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361815"/>
                    </a:xfrm>
                    <a:prstGeom prst="rect">
                      <a:avLst/>
                    </a:prstGeom>
                    <a:noFill/>
                    <a:ln>
                      <a:noFill/>
                    </a:ln>
                  </pic:spPr>
                </pic:pic>
              </a:graphicData>
            </a:graphic>
          </wp:inline>
        </w:drawing>
      </w:r>
    </w:p>
    <w:p w14:paraId="6CF60644" w14:textId="3F4A2C5D" w:rsidR="00B17F4C" w:rsidRDefault="00B17F4C" w:rsidP="00B17F4C">
      <w:r>
        <w:rPr>
          <w:noProof/>
        </w:rPr>
        <w:lastRenderedPageBreak/>
        <w:drawing>
          <wp:inline distT="0" distB="0" distL="0" distR="0" wp14:anchorId="067AEEB7" wp14:editId="41C091A2">
            <wp:extent cx="5318760" cy="5181600"/>
            <wp:effectExtent l="0" t="0" r="0" b="0"/>
            <wp:docPr id="13778586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18760" cy="5181600"/>
                    </a:xfrm>
                    <a:prstGeom prst="rect">
                      <a:avLst/>
                    </a:prstGeom>
                    <a:noFill/>
                    <a:ln>
                      <a:noFill/>
                    </a:ln>
                  </pic:spPr>
                </pic:pic>
              </a:graphicData>
            </a:graphic>
          </wp:inline>
        </w:drawing>
      </w:r>
      <w:r>
        <w:rPr>
          <w:noProof/>
        </w:rPr>
        <w:lastRenderedPageBreak/>
        <w:drawing>
          <wp:inline distT="0" distB="0" distL="0" distR="0" wp14:anchorId="35249E80" wp14:editId="3CB141C0">
            <wp:extent cx="2324100" cy="4541520"/>
            <wp:effectExtent l="0" t="0" r="0" b="0"/>
            <wp:docPr id="20493237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24100" cy="4541520"/>
                    </a:xfrm>
                    <a:prstGeom prst="rect">
                      <a:avLst/>
                    </a:prstGeom>
                    <a:noFill/>
                    <a:ln>
                      <a:noFill/>
                    </a:ln>
                  </pic:spPr>
                </pic:pic>
              </a:graphicData>
            </a:graphic>
          </wp:inline>
        </w:drawing>
      </w:r>
    </w:p>
    <w:p w14:paraId="2D54EAD7" w14:textId="069007E7" w:rsidR="00B17F4C" w:rsidRPr="00B17F4C" w:rsidRDefault="00B17F4C" w:rsidP="00B17F4C">
      <w:r>
        <w:rPr>
          <w:noProof/>
        </w:rPr>
        <w:lastRenderedPageBreak/>
        <w:drawing>
          <wp:inline distT="0" distB="0" distL="0" distR="0" wp14:anchorId="0DE2E273" wp14:editId="5705CDCE">
            <wp:extent cx="5731510" cy="4043680"/>
            <wp:effectExtent l="0" t="0" r="2540" b="0"/>
            <wp:docPr id="9847590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4043680"/>
                    </a:xfrm>
                    <a:prstGeom prst="rect">
                      <a:avLst/>
                    </a:prstGeom>
                    <a:noFill/>
                    <a:ln>
                      <a:noFill/>
                    </a:ln>
                  </pic:spPr>
                </pic:pic>
              </a:graphicData>
            </a:graphic>
          </wp:inline>
        </w:drawing>
      </w:r>
      <w:r>
        <w:rPr>
          <w:noProof/>
        </w:rPr>
        <w:drawing>
          <wp:inline distT="0" distB="0" distL="0" distR="0" wp14:anchorId="5416177D" wp14:editId="68D6CFC2">
            <wp:extent cx="5731510" cy="4648200"/>
            <wp:effectExtent l="0" t="0" r="2540" b="0"/>
            <wp:docPr id="9999499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648200"/>
                    </a:xfrm>
                    <a:prstGeom prst="rect">
                      <a:avLst/>
                    </a:prstGeom>
                    <a:noFill/>
                    <a:ln>
                      <a:noFill/>
                    </a:ln>
                  </pic:spPr>
                </pic:pic>
              </a:graphicData>
            </a:graphic>
          </wp:inline>
        </w:drawing>
      </w:r>
      <w:r>
        <w:rPr>
          <w:noProof/>
        </w:rPr>
        <w:lastRenderedPageBreak/>
        <w:drawing>
          <wp:inline distT="0" distB="0" distL="0" distR="0" wp14:anchorId="24B86523" wp14:editId="5E8BDBA5">
            <wp:extent cx="5731510" cy="4432935"/>
            <wp:effectExtent l="0" t="0" r="2540" b="5715"/>
            <wp:docPr id="13469458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432935"/>
                    </a:xfrm>
                    <a:prstGeom prst="rect">
                      <a:avLst/>
                    </a:prstGeom>
                    <a:noFill/>
                    <a:ln>
                      <a:noFill/>
                    </a:ln>
                  </pic:spPr>
                </pic:pic>
              </a:graphicData>
            </a:graphic>
          </wp:inline>
        </w:drawing>
      </w:r>
    </w:p>
    <w:p w14:paraId="54FEB8E3" w14:textId="77777777" w:rsidR="00B17F4C" w:rsidRDefault="00B17F4C"/>
    <w:sectPr w:rsidR="00B17F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F4C"/>
    <w:rsid w:val="00015E3E"/>
    <w:rsid w:val="00B17F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DE079"/>
  <w15:chartTrackingRefBased/>
  <w15:docId w15:val="{A1DBB2DF-51C4-48D7-B98B-E81941E44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F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7F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7F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7F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7F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7F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F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F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F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F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7F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7F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7F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7F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7F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F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F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F4C"/>
    <w:rPr>
      <w:rFonts w:eastAsiaTheme="majorEastAsia" w:cstheme="majorBidi"/>
      <w:color w:val="272727" w:themeColor="text1" w:themeTint="D8"/>
    </w:rPr>
  </w:style>
  <w:style w:type="paragraph" w:styleId="Title">
    <w:name w:val="Title"/>
    <w:basedOn w:val="Normal"/>
    <w:next w:val="Normal"/>
    <w:link w:val="TitleChar"/>
    <w:uiPriority w:val="10"/>
    <w:qFormat/>
    <w:rsid w:val="00B17F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F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F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F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F4C"/>
    <w:pPr>
      <w:spacing w:before="160"/>
      <w:jc w:val="center"/>
    </w:pPr>
    <w:rPr>
      <w:i/>
      <w:iCs/>
      <w:color w:val="404040" w:themeColor="text1" w:themeTint="BF"/>
    </w:rPr>
  </w:style>
  <w:style w:type="character" w:customStyle="1" w:styleId="QuoteChar">
    <w:name w:val="Quote Char"/>
    <w:basedOn w:val="DefaultParagraphFont"/>
    <w:link w:val="Quote"/>
    <w:uiPriority w:val="29"/>
    <w:rsid w:val="00B17F4C"/>
    <w:rPr>
      <w:i/>
      <w:iCs/>
      <w:color w:val="404040" w:themeColor="text1" w:themeTint="BF"/>
    </w:rPr>
  </w:style>
  <w:style w:type="paragraph" w:styleId="ListParagraph">
    <w:name w:val="List Paragraph"/>
    <w:basedOn w:val="Normal"/>
    <w:uiPriority w:val="34"/>
    <w:qFormat/>
    <w:rsid w:val="00B17F4C"/>
    <w:pPr>
      <w:ind w:left="720"/>
      <w:contextualSpacing/>
    </w:pPr>
  </w:style>
  <w:style w:type="character" w:styleId="IntenseEmphasis">
    <w:name w:val="Intense Emphasis"/>
    <w:basedOn w:val="DefaultParagraphFont"/>
    <w:uiPriority w:val="21"/>
    <w:qFormat/>
    <w:rsid w:val="00B17F4C"/>
    <w:rPr>
      <w:i/>
      <w:iCs/>
      <w:color w:val="2F5496" w:themeColor="accent1" w:themeShade="BF"/>
    </w:rPr>
  </w:style>
  <w:style w:type="paragraph" w:styleId="IntenseQuote">
    <w:name w:val="Intense Quote"/>
    <w:basedOn w:val="Normal"/>
    <w:next w:val="Normal"/>
    <w:link w:val="IntenseQuoteChar"/>
    <w:uiPriority w:val="30"/>
    <w:qFormat/>
    <w:rsid w:val="00B17F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7F4C"/>
    <w:rPr>
      <w:i/>
      <w:iCs/>
      <w:color w:val="2F5496" w:themeColor="accent1" w:themeShade="BF"/>
    </w:rPr>
  </w:style>
  <w:style w:type="character" w:styleId="IntenseReference">
    <w:name w:val="Intense Reference"/>
    <w:basedOn w:val="DefaultParagraphFont"/>
    <w:uiPriority w:val="32"/>
    <w:qFormat/>
    <w:rsid w:val="00B17F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290</Words>
  <Characters>1655</Characters>
  <Application>Microsoft Office Word</Application>
  <DocSecurity>0</DocSecurity>
  <Lines>13</Lines>
  <Paragraphs>3</Paragraphs>
  <ScaleCrop>false</ScaleCrop>
  <Company/>
  <LinksUpToDate>false</LinksUpToDate>
  <CharactersWithSpaces>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KONGHO SEYDOU CISSE</dc:creator>
  <cp:keywords/>
  <dc:description/>
  <cp:lastModifiedBy>KONGHO SEYDOU CISSE</cp:lastModifiedBy>
  <cp:revision>1</cp:revision>
  <dcterms:created xsi:type="dcterms:W3CDTF">2026-08-11T20:35:00Z</dcterms:created>
  <dcterms:modified xsi:type="dcterms:W3CDTF">2026-08-11T20:40:00Z</dcterms:modified>
</cp:coreProperties>
</file>