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2CB6" w14:textId="1B46C131" w:rsidR="008B7276" w:rsidRPr="008B7276" w:rsidRDefault="008B7276" w:rsidP="008B7276">
      <w:pPr>
        <w:rPr>
          <w:b/>
          <w:bCs/>
          <w:sz w:val="36"/>
          <w:szCs w:val="36"/>
        </w:rPr>
      </w:pPr>
      <w:r w:rsidRPr="008B7276">
        <w:rPr>
          <w:b/>
          <w:bCs/>
          <w:sz w:val="36"/>
          <w:szCs w:val="36"/>
        </w:rPr>
        <w:t xml:space="preserve">EXPERIMENT 3 — STEP-WISE </w:t>
      </w:r>
    </w:p>
    <w:p w14:paraId="55FF2B04" w14:textId="77777777" w:rsidR="008B7276" w:rsidRPr="008B7276" w:rsidRDefault="008B7276" w:rsidP="008B7276">
      <w:pPr>
        <w:rPr>
          <w:b/>
          <w:bCs/>
          <w:sz w:val="32"/>
          <w:szCs w:val="32"/>
        </w:rPr>
      </w:pPr>
      <w:r w:rsidRPr="008B7276">
        <w:rPr>
          <w:b/>
          <w:bCs/>
          <w:sz w:val="32"/>
          <w:szCs w:val="32"/>
        </w:rPr>
        <w:t>PART A: LOAD DATASET</w:t>
      </w:r>
    </w:p>
    <w:p w14:paraId="39221DAF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>Step 1: Import the Global Superstore Dataset</w:t>
      </w:r>
    </w:p>
    <w:p w14:paraId="6CD98542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 xml:space="preserve">We opened Power BI Desktop and imported the </w:t>
      </w:r>
      <w:r w:rsidRPr="008B7276">
        <w:rPr>
          <w:b/>
          <w:bCs/>
          <w:sz w:val="28"/>
          <w:szCs w:val="28"/>
        </w:rPr>
        <w:t>Global Superstore Dataset.xlsx</w:t>
      </w:r>
      <w:r w:rsidRPr="008B7276">
        <w:rPr>
          <w:sz w:val="28"/>
          <w:szCs w:val="28"/>
        </w:rPr>
        <w:t xml:space="preserve"> file using </w:t>
      </w:r>
      <w:r w:rsidRPr="008B7276">
        <w:rPr>
          <w:b/>
          <w:bCs/>
          <w:sz w:val="28"/>
          <w:szCs w:val="28"/>
        </w:rPr>
        <w:t>Home → Get Data → Excel Workbook</w:t>
      </w:r>
      <w:r w:rsidRPr="008B7276">
        <w:rPr>
          <w:sz w:val="28"/>
          <w:szCs w:val="28"/>
        </w:rPr>
        <w:t xml:space="preserve">. The </w:t>
      </w:r>
      <w:r w:rsidRPr="008B7276">
        <w:rPr>
          <w:b/>
          <w:bCs/>
          <w:sz w:val="28"/>
          <w:szCs w:val="28"/>
        </w:rPr>
        <w:t>Orders, Returns, and People</w:t>
      </w:r>
      <w:r w:rsidRPr="008B7276">
        <w:rPr>
          <w:sz w:val="28"/>
          <w:szCs w:val="28"/>
        </w:rPr>
        <w:t xml:space="preserve"> worksheets were selected and loaded into Power BI.</w:t>
      </w:r>
    </w:p>
    <w:p w14:paraId="1F42CDF6" w14:textId="7A098EAD" w:rsidR="008B7276" w:rsidRDefault="00F10B2C" w:rsidP="008B727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D0A585" wp14:editId="1B7C5B7F">
            <wp:extent cx="5731510" cy="3383280"/>
            <wp:effectExtent l="0" t="0" r="2540" b="7620"/>
            <wp:docPr id="120973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EC8D" w14:textId="77777777" w:rsidR="00F10B2C" w:rsidRPr="008B7276" w:rsidRDefault="00F10B2C" w:rsidP="008B7276">
      <w:pPr>
        <w:rPr>
          <w:sz w:val="28"/>
          <w:szCs w:val="28"/>
        </w:rPr>
      </w:pPr>
    </w:p>
    <w:p w14:paraId="60E42AF6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>PART B: IDENTIFY FACT AND DIMENSION DATA</w:t>
      </w:r>
    </w:p>
    <w:p w14:paraId="2C50FBFB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 xml:space="preserve">Step 2: </w:t>
      </w:r>
      <w:proofErr w:type="spellStart"/>
      <w:r w:rsidRPr="008B7276">
        <w:rPr>
          <w:b/>
          <w:bCs/>
          <w:sz w:val="28"/>
          <w:szCs w:val="28"/>
        </w:rPr>
        <w:t>Analyze</w:t>
      </w:r>
      <w:proofErr w:type="spellEnd"/>
      <w:r w:rsidRPr="008B7276">
        <w:rPr>
          <w:b/>
          <w:bCs/>
          <w:sz w:val="28"/>
          <w:szCs w:val="28"/>
        </w:rPr>
        <w:t xml:space="preserve"> the Orders Table</w:t>
      </w:r>
    </w:p>
    <w:p w14:paraId="39DF9324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 xml:space="preserve">We examined the Orders table and identified the fields that represent measurable business activities, such as </w:t>
      </w:r>
      <w:r w:rsidRPr="008B7276">
        <w:rPr>
          <w:b/>
          <w:bCs/>
          <w:sz w:val="28"/>
          <w:szCs w:val="28"/>
        </w:rPr>
        <w:t>Sales, Profit, Quantity, and Discount</w:t>
      </w:r>
      <w:r w:rsidRPr="008B7276">
        <w:rPr>
          <w:sz w:val="28"/>
          <w:szCs w:val="28"/>
        </w:rPr>
        <w:t>. We also identified descriptive fields such as customer, product, region, and date information.</w:t>
      </w:r>
    </w:p>
    <w:p w14:paraId="511CA671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 xml:space="preserve">These fields were then separated conceptually into </w:t>
      </w:r>
      <w:r w:rsidRPr="008B7276">
        <w:rPr>
          <w:b/>
          <w:bCs/>
          <w:sz w:val="28"/>
          <w:szCs w:val="28"/>
        </w:rPr>
        <w:t>Fact</w:t>
      </w:r>
      <w:r w:rsidRPr="008B7276">
        <w:rPr>
          <w:sz w:val="28"/>
          <w:szCs w:val="28"/>
        </w:rPr>
        <w:t xml:space="preserve"> and </w:t>
      </w:r>
      <w:r w:rsidRPr="008B7276">
        <w:rPr>
          <w:b/>
          <w:bCs/>
          <w:sz w:val="28"/>
          <w:szCs w:val="28"/>
        </w:rPr>
        <w:t>Dimension</w:t>
      </w:r>
      <w:r w:rsidRPr="008B7276">
        <w:rPr>
          <w:sz w:val="28"/>
          <w:szCs w:val="28"/>
        </w:rPr>
        <w:t xml:space="preserve"> data.</w:t>
      </w:r>
    </w:p>
    <w:p w14:paraId="111336A0" w14:textId="6C7FBE8A" w:rsidR="008B7276" w:rsidRDefault="00F10B2C" w:rsidP="008B7276">
      <w:pPr>
        <w:rPr>
          <w:sz w:val="28"/>
          <w:szCs w:val="28"/>
        </w:rPr>
      </w:pPr>
      <w:r w:rsidRPr="00F10B2C">
        <w:rPr>
          <w:noProof/>
          <w:sz w:val="28"/>
          <w:szCs w:val="28"/>
        </w:rPr>
        <w:lastRenderedPageBreak/>
        <w:drawing>
          <wp:inline distT="0" distB="0" distL="0" distR="0" wp14:anchorId="00C5256D" wp14:editId="67C0A4A1">
            <wp:extent cx="5731510" cy="3223895"/>
            <wp:effectExtent l="0" t="0" r="2540" b="0"/>
            <wp:docPr id="3933912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6BBE" w14:textId="77777777" w:rsidR="00F10B2C" w:rsidRPr="008B7276" w:rsidRDefault="00F10B2C" w:rsidP="008B7276">
      <w:pPr>
        <w:rPr>
          <w:sz w:val="28"/>
          <w:szCs w:val="28"/>
        </w:rPr>
      </w:pPr>
    </w:p>
    <w:p w14:paraId="2923429C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>PART C: CREATE DIMENSION TABLES</w:t>
      </w:r>
    </w:p>
    <w:p w14:paraId="48BF3423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>Step 3: Create the Dimension Tables</w:t>
      </w:r>
    </w:p>
    <w:p w14:paraId="6A3FF7E8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>Using Power Query, we created the required dimension tables:</w:t>
      </w:r>
    </w:p>
    <w:p w14:paraId="33166D47" w14:textId="77777777" w:rsidR="008B7276" w:rsidRPr="008B7276" w:rsidRDefault="008B7276" w:rsidP="008B727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B7276">
        <w:rPr>
          <w:b/>
          <w:bCs/>
          <w:sz w:val="28"/>
          <w:szCs w:val="28"/>
        </w:rPr>
        <w:t>Dim_Customer</w:t>
      </w:r>
      <w:proofErr w:type="spellEnd"/>
      <w:r w:rsidRPr="008B7276">
        <w:rPr>
          <w:sz w:val="28"/>
          <w:szCs w:val="28"/>
        </w:rPr>
        <w:t xml:space="preserve"> — Customer ID, Customer Name, Segment </w:t>
      </w:r>
    </w:p>
    <w:p w14:paraId="7E6B0924" w14:textId="77777777" w:rsidR="008B7276" w:rsidRPr="008B7276" w:rsidRDefault="008B7276" w:rsidP="008B727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B7276">
        <w:rPr>
          <w:b/>
          <w:bCs/>
          <w:sz w:val="28"/>
          <w:szCs w:val="28"/>
        </w:rPr>
        <w:t>Dim_Product</w:t>
      </w:r>
      <w:proofErr w:type="spellEnd"/>
      <w:r w:rsidRPr="008B7276">
        <w:rPr>
          <w:sz w:val="28"/>
          <w:szCs w:val="28"/>
        </w:rPr>
        <w:t xml:space="preserve"> — Product ID, Product Name, Category, Sub-Category </w:t>
      </w:r>
    </w:p>
    <w:p w14:paraId="6B4AADCD" w14:textId="77777777" w:rsidR="008B7276" w:rsidRPr="008B7276" w:rsidRDefault="008B7276" w:rsidP="008B727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B7276">
        <w:rPr>
          <w:b/>
          <w:bCs/>
          <w:sz w:val="28"/>
          <w:szCs w:val="28"/>
        </w:rPr>
        <w:t>Dim_Region</w:t>
      </w:r>
      <w:proofErr w:type="spellEnd"/>
      <w:r w:rsidRPr="008B7276">
        <w:rPr>
          <w:sz w:val="28"/>
          <w:szCs w:val="28"/>
        </w:rPr>
        <w:t xml:space="preserve"> — Region, Country, State, City </w:t>
      </w:r>
    </w:p>
    <w:p w14:paraId="2AFA77E7" w14:textId="77777777" w:rsidR="008B7276" w:rsidRPr="008B7276" w:rsidRDefault="008B7276" w:rsidP="008B727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B7276">
        <w:rPr>
          <w:b/>
          <w:bCs/>
          <w:sz w:val="28"/>
          <w:szCs w:val="28"/>
        </w:rPr>
        <w:t>Dim_Date</w:t>
      </w:r>
      <w:proofErr w:type="spellEnd"/>
      <w:r w:rsidRPr="008B7276">
        <w:rPr>
          <w:sz w:val="28"/>
          <w:szCs w:val="28"/>
        </w:rPr>
        <w:t xml:space="preserve"> — Order Date, Year, Quarter, Month </w:t>
      </w:r>
    </w:p>
    <w:p w14:paraId="65D69815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>Duplicate records were removed from the dimension tables to ensure that the dimension keys remained unique.</w:t>
      </w:r>
    </w:p>
    <w:p w14:paraId="2E104B8E" w14:textId="77777777" w:rsidR="00F10B2C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21CAD0" wp14:editId="5A8DB34C">
            <wp:extent cx="5731510" cy="3145155"/>
            <wp:effectExtent l="0" t="0" r="2540" b="0"/>
            <wp:docPr id="16245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C147" w14:textId="2EF5FDA4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>PART D: CREATE FACT TABLE</w:t>
      </w:r>
    </w:p>
    <w:p w14:paraId="581FAD96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 xml:space="preserve">Step 4: Create </w:t>
      </w:r>
      <w:proofErr w:type="spellStart"/>
      <w:r w:rsidRPr="008B7276">
        <w:rPr>
          <w:b/>
          <w:bCs/>
          <w:sz w:val="28"/>
          <w:szCs w:val="28"/>
        </w:rPr>
        <w:t>Fact_Sales</w:t>
      </w:r>
      <w:proofErr w:type="spellEnd"/>
    </w:p>
    <w:p w14:paraId="525349CE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 xml:space="preserve">We created the </w:t>
      </w:r>
      <w:proofErr w:type="spellStart"/>
      <w:r w:rsidRPr="008B7276">
        <w:rPr>
          <w:b/>
          <w:bCs/>
          <w:sz w:val="28"/>
          <w:szCs w:val="28"/>
        </w:rPr>
        <w:t>Fact_Sales</w:t>
      </w:r>
      <w:proofErr w:type="spellEnd"/>
      <w:r w:rsidRPr="008B7276">
        <w:rPr>
          <w:sz w:val="28"/>
          <w:szCs w:val="28"/>
        </w:rPr>
        <w:t xml:space="preserve"> table containing the main transactional information:</w:t>
      </w:r>
    </w:p>
    <w:p w14:paraId="60433668" w14:textId="77777777" w:rsidR="008B7276" w:rsidRPr="008B7276" w:rsidRDefault="008B7276" w:rsidP="008B7276">
      <w:pPr>
        <w:numPr>
          <w:ilvl w:val="0"/>
          <w:numId w:val="2"/>
        </w:numPr>
        <w:rPr>
          <w:sz w:val="28"/>
          <w:szCs w:val="28"/>
        </w:rPr>
      </w:pPr>
      <w:r w:rsidRPr="008B7276">
        <w:rPr>
          <w:sz w:val="28"/>
          <w:szCs w:val="28"/>
        </w:rPr>
        <w:t xml:space="preserve">Order ID </w:t>
      </w:r>
    </w:p>
    <w:p w14:paraId="0D8B1411" w14:textId="77777777" w:rsidR="008B7276" w:rsidRPr="008B7276" w:rsidRDefault="008B7276" w:rsidP="008B7276">
      <w:pPr>
        <w:numPr>
          <w:ilvl w:val="0"/>
          <w:numId w:val="2"/>
        </w:numPr>
        <w:rPr>
          <w:sz w:val="28"/>
          <w:szCs w:val="28"/>
        </w:rPr>
      </w:pPr>
      <w:r w:rsidRPr="008B7276">
        <w:rPr>
          <w:sz w:val="28"/>
          <w:szCs w:val="28"/>
        </w:rPr>
        <w:t xml:space="preserve">Customer ID </w:t>
      </w:r>
    </w:p>
    <w:p w14:paraId="2B8D9350" w14:textId="77777777" w:rsidR="008B7276" w:rsidRPr="008B7276" w:rsidRDefault="008B7276" w:rsidP="008B7276">
      <w:pPr>
        <w:numPr>
          <w:ilvl w:val="0"/>
          <w:numId w:val="2"/>
        </w:numPr>
        <w:rPr>
          <w:sz w:val="28"/>
          <w:szCs w:val="28"/>
        </w:rPr>
      </w:pPr>
      <w:r w:rsidRPr="008B7276">
        <w:rPr>
          <w:sz w:val="28"/>
          <w:szCs w:val="28"/>
        </w:rPr>
        <w:t xml:space="preserve">Product ID </w:t>
      </w:r>
    </w:p>
    <w:p w14:paraId="7159344F" w14:textId="77777777" w:rsidR="008B7276" w:rsidRPr="008B7276" w:rsidRDefault="008B7276" w:rsidP="008B7276">
      <w:pPr>
        <w:numPr>
          <w:ilvl w:val="0"/>
          <w:numId w:val="2"/>
        </w:numPr>
        <w:rPr>
          <w:sz w:val="28"/>
          <w:szCs w:val="28"/>
        </w:rPr>
      </w:pPr>
      <w:r w:rsidRPr="008B7276">
        <w:rPr>
          <w:sz w:val="28"/>
          <w:szCs w:val="28"/>
        </w:rPr>
        <w:t xml:space="preserve">Region </w:t>
      </w:r>
    </w:p>
    <w:p w14:paraId="0638A926" w14:textId="77777777" w:rsidR="008B7276" w:rsidRPr="008B7276" w:rsidRDefault="008B7276" w:rsidP="008B7276">
      <w:pPr>
        <w:numPr>
          <w:ilvl w:val="0"/>
          <w:numId w:val="2"/>
        </w:numPr>
        <w:rPr>
          <w:sz w:val="28"/>
          <w:szCs w:val="28"/>
        </w:rPr>
      </w:pPr>
      <w:r w:rsidRPr="008B7276">
        <w:rPr>
          <w:sz w:val="28"/>
          <w:szCs w:val="28"/>
        </w:rPr>
        <w:t xml:space="preserve">Order Date </w:t>
      </w:r>
    </w:p>
    <w:p w14:paraId="46BDC064" w14:textId="77777777" w:rsidR="008B7276" w:rsidRPr="008B7276" w:rsidRDefault="008B7276" w:rsidP="008B7276">
      <w:pPr>
        <w:numPr>
          <w:ilvl w:val="0"/>
          <w:numId w:val="2"/>
        </w:numPr>
        <w:rPr>
          <w:sz w:val="28"/>
          <w:szCs w:val="28"/>
        </w:rPr>
      </w:pPr>
      <w:r w:rsidRPr="008B7276">
        <w:rPr>
          <w:sz w:val="28"/>
          <w:szCs w:val="28"/>
        </w:rPr>
        <w:t xml:space="preserve">Sales </w:t>
      </w:r>
    </w:p>
    <w:p w14:paraId="788A8EE5" w14:textId="77777777" w:rsidR="008B7276" w:rsidRPr="008B7276" w:rsidRDefault="008B7276" w:rsidP="008B7276">
      <w:pPr>
        <w:numPr>
          <w:ilvl w:val="0"/>
          <w:numId w:val="2"/>
        </w:numPr>
        <w:rPr>
          <w:sz w:val="28"/>
          <w:szCs w:val="28"/>
        </w:rPr>
      </w:pPr>
      <w:r w:rsidRPr="008B7276">
        <w:rPr>
          <w:sz w:val="28"/>
          <w:szCs w:val="28"/>
        </w:rPr>
        <w:t xml:space="preserve">Quantity </w:t>
      </w:r>
    </w:p>
    <w:p w14:paraId="7698EDD6" w14:textId="77777777" w:rsidR="008B7276" w:rsidRPr="008B7276" w:rsidRDefault="008B7276" w:rsidP="008B7276">
      <w:pPr>
        <w:numPr>
          <w:ilvl w:val="0"/>
          <w:numId w:val="2"/>
        </w:numPr>
        <w:rPr>
          <w:sz w:val="28"/>
          <w:szCs w:val="28"/>
        </w:rPr>
      </w:pPr>
      <w:r w:rsidRPr="008B7276">
        <w:rPr>
          <w:sz w:val="28"/>
          <w:szCs w:val="28"/>
        </w:rPr>
        <w:t xml:space="preserve">Profit </w:t>
      </w:r>
    </w:p>
    <w:p w14:paraId="63E91450" w14:textId="77777777" w:rsidR="008B7276" w:rsidRPr="008B7276" w:rsidRDefault="008B7276" w:rsidP="008B7276">
      <w:pPr>
        <w:numPr>
          <w:ilvl w:val="0"/>
          <w:numId w:val="2"/>
        </w:numPr>
        <w:rPr>
          <w:sz w:val="28"/>
          <w:szCs w:val="28"/>
        </w:rPr>
      </w:pPr>
      <w:r w:rsidRPr="008B7276">
        <w:rPr>
          <w:sz w:val="28"/>
          <w:szCs w:val="28"/>
        </w:rPr>
        <w:t xml:space="preserve">Discount </w:t>
      </w:r>
    </w:p>
    <w:p w14:paraId="7FBD3EB7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>The required key columns were checked so that relationships could be created with the dimension tables.</w:t>
      </w:r>
    </w:p>
    <w:p w14:paraId="3AFDEEFC" w14:textId="682E939C" w:rsidR="008B7276" w:rsidRDefault="008B7276" w:rsidP="008B7276">
      <w:pPr>
        <w:rPr>
          <w:sz w:val="28"/>
          <w:szCs w:val="28"/>
        </w:rPr>
      </w:pPr>
      <w:r w:rsidRPr="008B727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FEEF5C" wp14:editId="4DD2AAC9">
            <wp:extent cx="5410200" cy="2971800"/>
            <wp:effectExtent l="0" t="0" r="0" b="0"/>
            <wp:docPr id="1162063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8AE8" w14:textId="77777777" w:rsidR="008B7276" w:rsidRDefault="008B7276" w:rsidP="008B7276">
      <w:pPr>
        <w:rPr>
          <w:sz w:val="28"/>
          <w:szCs w:val="28"/>
        </w:rPr>
      </w:pPr>
    </w:p>
    <w:p w14:paraId="0DEF60AB" w14:textId="77777777" w:rsidR="008B7276" w:rsidRDefault="008B7276" w:rsidP="008B7276">
      <w:pPr>
        <w:rPr>
          <w:sz w:val="28"/>
          <w:szCs w:val="28"/>
        </w:rPr>
      </w:pPr>
    </w:p>
    <w:p w14:paraId="765EE1C8" w14:textId="77777777" w:rsidR="008B7276" w:rsidRDefault="008B7276" w:rsidP="008B7276">
      <w:pPr>
        <w:rPr>
          <w:sz w:val="28"/>
          <w:szCs w:val="28"/>
        </w:rPr>
      </w:pPr>
    </w:p>
    <w:p w14:paraId="34751ED8" w14:textId="77777777" w:rsidR="008B7276" w:rsidRDefault="008B7276" w:rsidP="008B7276">
      <w:pPr>
        <w:rPr>
          <w:sz w:val="28"/>
          <w:szCs w:val="28"/>
        </w:rPr>
      </w:pPr>
    </w:p>
    <w:p w14:paraId="39863328" w14:textId="77777777" w:rsidR="008B7276" w:rsidRPr="008B7276" w:rsidRDefault="008B7276" w:rsidP="008B7276">
      <w:pPr>
        <w:rPr>
          <w:sz w:val="28"/>
          <w:szCs w:val="28"/>
        </w:rPr>
      </w:pPr>
    </w:p>
    <w:p w14:paraId="3AC5FB09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>PART E: BUILD THE STAR SCHEMA</w:t>
      </w:r>
    </w:p>
    <w:p w14:paraId="583C58AB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>Step 5: Create Relationships</w:t>
      </w:r>
    </w:p>
    <w:p w14:paraId="1E226E24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 xml:space="preserve">We opened </w:t>
      </w:r>
      <w:r w:rsidRPr="008B7276">
        <w:rPr>
          <w:b/>
          <w:bCs/>
          <w:sz w:val="28"/>
          <w:szCs w:val="28"/>
        </w:rPr>
        <w:t>Model View</w:t>
      </w:r>
      <w:r w:rsidRPr="008B7276">
        <w:rPr>
          <w:sz w:val="28"/>
          <w:szCs w:val="28"/>
        </w:rPr>
        <w:t xml:space="preserve"> and connected </w:t>
      </w:r>
      <w:proofErr w:type="spellStart"/>
      <w:r w:rsidRPr="008B7276">
        <w:rPr>
          <w:b/>
          <w:bCs/>
          <w:sz w:val="28"/>
          <w:szCs w:val="28"/>
        </w:rPr>
        <w:t>Fact_Sales</w:t>
      </w:r>
      <w:proofErr w:type="spellEnd"/>
      <w:r w:rsidRPr="008B7276">
        <w:rPr>
          <w:sz w:val="28"/>
          <w:szCs w:val="28"/>
        </w:rPr>
        <w:t xml:space="preserve"> with the dimension tables using their corresponding key fields. The relationships were configured as </w:t>
      </w:r>
      <w:r w:rsidRPr="008B7276">
        <w:rPr>
          <w:b/>
          <w:bCs/>
          <w:sz w:val="28"/>
          <w:szCs w:val="28"/>
        </w:rPr>
        <w:t>Many-to-One</w:t>
      </w:r>
      <w:r w:rsidRPr="008B7276">
        <w:rPr>
          <w:sz w:val="28"/>
          <w:szCs w:val="28"/>
        </w:rPr>
        <w:t>, with the fact table on the many side and dimension tables on the one side.</w:t>
      </w:r>
    </w:p>
    <w:p w14:paraId="29E822A3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 xml:space="preserve">The tables were arranged around </w:t>
      </w:r>
      <w:proofErr w:type="spellStart"/>
      <w:r w:rsidRPr="008B7276">
        <w:rPr>
          <w:sz w:val="28"/>
          <w:szCs w:val="28"/>
        </w:rPr>
        <w:t>Fact_Sales</w:t>
      </w:r>
      <w:proofErr w:type="spellEnd"/>
      <w:r w:rsidRPr="008B7276">
        <w:rPr>
          <w:sz w:val="28"/>
          <w:szCs w:val="28"/>
        </w:rPr>
        <w:t xml:space="preserve"> to form the Star Schema structure.</w:t>
      </w:r>
    </w:p>
    <w:p w14:paraId="236FAB11" w14:textId="5D536D14" w:rsidR="008B7276" w:rsidRPr="008B7276" w:rsidRDefault="008B7276" w:rsidP="008B727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792571" wp14:editId="4E4E5A96">
            <wp:extent cx="5227320" cy="3291840"/>
            <wp:effectExtent l="0" t="0" r="0" b="3810"/>
            <wp:docPr id="1699188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6AB8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>PART F: VALIDATE THE MODEL</w:t>
      </w:r>
    </w:p>
    <w:p w14:paraId="0DC4C986" w14:textId="77777777" w:rsidR="008B7276" w:rsidRPr="008B7276" w:rsidRDefault="008B7276" w:rsidP="008B7276">
      <w:pPr>
        <w:rPr>
          <w:b/>
          <w:bCs/>
          <w:sz w:val="28"/>
          <w:szCs w:val="28"/>
        </w:rPr>
      </w:pPr>
      <w:r w:rsidRPr="008B7276">
        <w:rPr>
          <w:b/>
          <w:bCs/>
          <w:sz w:val="28"/>
          <w:szCs w:val="28"/>
        </w:rPr>
        <w:t>Step 6: Create Measures and Reports</w:t>
      </w:r>
    </w:p>
    <w:p w14:paraId="5173C164" w14:textId="77777777" w:rsidR="008B7276" w:rsidRPr="008B7276" w:rsidRDefault="008B7276" w:rsidP="008B7276">
      <w:pPr>
        <w:rPr>
          <w:sz w:val="28"/>
          <w:szCs w:val="28"/>
        </w:rPr>
      </w:pPr>
      <w:r w:rsidRPr="008B7276">
        <w:rPr>
          <w:sz w:val="28"/>
          <w:szCs w:val="28"/>
        </w:rPr>
        <w:t>We created DAX measures for:</w:t>
      </w:r>
    </w:p>
    <w:p w14:paraId="60CEFD81" w14:textId="77777777" w:rsidR="008B7276" w:rsidRPr="008B7276" w:rsidRDefault="008B7276" w:rsidP="008B7276">
      <w:pPr>
        <w:numPr>
          <w:ilvl w:val="0"/>
          <w:numId w:val="3"/>
        </w:numPr>
        <w:rPr>
          <w:sz w:val="28"/>
          <w:szCs w:val="28"/>
        </w:rPr>
      </w:pPr>
      <w:r w:rsidRPr="008B7276">
        <w:rPr>
          <w:b/>
          <w:bCs/>
          <w:sz w:val="28"/>
          <w:szCs w:val="28"/>
        </w:rPr>
        <w:t>Total Sales</w:t>
      </w:r>
      <w:r w:rsidRPr="008B7276">
        <w:rPr>
          <w:sz w:val="28"/>
          <w:szCs w:val="28"/>
        </w:rPr>
        <w:t xml:space="preserve"> </w:t>
      </w:r>
    </w:p>
    <w:p w14:paraId="7FE03871" w14:textId="77777777" w:rsidR="008B7276" w:rsidRPr="008B7276" w:rsidRDefault="008B7276" w:rsidP="008B7276">
      <w:pPr>
        <w:numPr>
          <w:ilvl w:val="0"/>
          <w:numId w:val="3"/>
        </w:numPr>
        <w:rPr>
          <w:sz w:val="28"/>
          <w:szCs w:val="28"/>
        </w:rPr>
      </w:pPr>
      <w:r w:rsidRPr="008B7276">
        <w:rPr>
          <w:b/>
          <w:bCs/>
          <w:sz w:val="28"/>
          <w:szCs w:val="28"/>
        </w:rPr>
        <w:t>Total Profit</w:t>
      </w:r>
      <w:r w:rsidRPr="008B7276">
        <w:rPr>
          <w:sz w:val="28"/>
          <w:szCs w:val="28"/>
        </w:rPr>
        <w:t xml:space="preserve"> </w:t>
      </w:r>
    </w:p>
    <w:p w14:paraId="57E24D8C" w14:textId="77777777" w:rsidR="008B7276" w:rsidRPr="008B7276" w:rsidRDefault="008B7276" w:rsidP="008B7276">
      <w:pPr>
        <w:numPr>
          <w:ilvl w:val="0"/>
          <w:numId w:val="3"/>
        </w:numPr>
        <w:rPr>
          <w:sz w:val="28"/>
          <w:szCs w:val="28"/>
        </w:rPr>
      </w:pPr>
      <w:r w:rsidRPr="008B7276">
        <w:rPr>
          <w:b/>
          <w:bCs/>
          <w:sz w:val="28"/>
          <w:szCs w:val="28"/>
        </w:rPr>
        <w:t>Profit Margin</w:t>
      </w:r>
      <w:r w:rsidRPr="008B7276">
        <w:rPr>
          <w:sz w:val="28"/>
          <w:szCs w:val="28"/>
        </w:rPr>
        <w:t xml:space="preserve"> </w:t>
      </w:r>
    </w:p>
    <w:p w14:paraId="1FC5CF80" w14:textId="77777777" w:rsidR="008B7276" w:rsidRPr="008B7276" w:rsidRDefault="008B7276" w:rsidP="008B7276">
      <w:pPr>
        <w:numPr>
          <w:ilvl w:val="0"/>
          <w:numId w:val="3"/>
        </w:numPr>
        <w:rPr>
          <w:sz w:val="28"/>
          <w:szCs w:val="28"/>
        </w:rPr>
      </w:pPr>
      <w:r w:rsidRPr="008B7276">
        <w:rPr>
          <w:b/>
          <w:bCs/>
          <w:sz w:val="28"/>
          <w:szCs w:val="28"/>
        </w:rPr>
        <w:t>Average Order Value</w:t>
      </w:r>
      <w:r w:rsidRPr="008B7276">
        <w:rPr>
          <w:sz w:val="28"/>
          <w:szCs w:val="28"/>
        </w:rPr>
        <w:t xml:space="preserve"> </w:t>
      </w:r>
    </w:p>
    <w:p w14:paraId="02B61A99" w14:textId="77777777" w:rsidR="008B7276" w:rsidRPr="008B7276" w:rsidRDefault="008B7276" w:rsidP="008B7276">
      <w:r w:rsidRPr="008B7276">
        <w:rPr>
          <w:sz w:val="28"/>
          <w:szCs w:val="28"/>
        </w:rPr>
        <w:t>We then created visualizations</w:t>
      </w:r>
      <w:r w:rsidRPr="008B7276">
        <w:t xml:space="preserve"> such as </w:t>
      </w:r>
      <w:r w:rsidRPr="008B7276">
        <w:rPr>
          <w:b/>
          <w:bCs/>
        </w:rPr>
        <w:t>Sales by Category, Profit by Region, and Sales Trend by Year</w:t>
      </w:r>
      <w:r w:rsidRPr="008B7276">
        <w:t xml:space="preserve"> to check whether the dimensions correctly filtered the </w:t>
      </w:r>
      <w:proofErr w:type="spellStart"/>
      <w:r w:rsidRPr="008B7276">
        <w:t>Fact_Sales</w:t>
      </w:r>
      <w:proofErr w:type="spellEnd"/>
      <w:r w:rsidRPr="008B7276">
        <w:t xml:space="preserve"> data.</w:t>
      </w:r>
    </w:p>
    <w:p w14:paraId="1F2722CC" w14:textId="66921839" w:rsidR="008B7276" w:rsidRPr="008B7276" w:rsidRDefault="008B7276" w:rsidP="008B7276">
      <w:r>
        <w:rPr>
          <w:noProof/>
        </w:rPr>
        <w:lastRenderedPageBreak/>
        <w:drawing>
          <wp:inline distT="0" distB="0" distL="0" distR="0" wp14:anchorId="3E93E1F3" wp14:editId="4A6D6E77">
            <wp:extent cx="5731510" cy="3654425"/>
            <wp:effectExtent l="0" t="0" r="2540" b="3175"/>
            <wp:docPr id="275306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9CF7" w14:textId="00BDEFEA" w:rsidR="008B7276" w:rsidRPr="008B7276" w:rsidRDefault="008B7276" w:rsidP="008B7276"/>
    <w:p w14:paraId="0A755F0D" w14:textId="77777777" w:rsidR="008B7276" w:rsidRDefault="008B7276"/>
    <w:sectPr w:rsidR="008B7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128A"/>
    <w:multiLevelType w:val="multilevel"/>
    <w:tmpl w:val="C39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C34C6"/>
    <w:multiLevelType w:val="multilevel"/>
    <w:tmpl w:val="86B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E4480"/>
    <w:multiLevelType w:val="multilevel"/>
    <w:tmpl w:val="2C0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880106">
    <w:abstractNumId w:val="2"/>
  </w:num>
  <w:num w:numId="2" w16cid:durableId="801919293">
    <w:abstractNumId w:val="0"/>
  </w:num>
  <w:num w:numId="3" w16cid:durableId="94477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76"/>
    <w:rsid w:val="008B7276"/>
    <w:rsid w:val="00CC62B0"/>
    <w:rsid w:val="00F1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D160"/>
  <w15:chartTrackingRefBased/>
  <w15:docId w15:val="{F8B869A0-DF60-4C49-B32B-4AD6ACA7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2026-08-12T09:06:00Z</dcterms:created>
  <dcterms:modified xsi:type="dcterms:W3CDTF">2026-08-12T09:22:00Z</dcterms:modified>
</cp:coreProperties>
</file>