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00" w:before="200" w:lineRule="auto"/>
        <w:jc w:val="center"/>
        <w:rPr>
          <w:b w:val="1"/>
          <w:bCs w:val="1"/>
          <w:color w:val="1f4e79"/>
          <w:sz w:val="48"/>
          <w:szCs w:val="48"/>
        </w:rPr>
      </w:pPr>
      <w:r w:rsidDel="00000000" w:rsidR="00000000" w:rsidRPr="00000000">
        <w:rPr>
          <w:b w:val="1"/>
          <w:bCs w:val="1"/>
          <w:color w:val="1f4e79"/>
          <w:sz w:val="48"/>
          <w:szCs w:val="48"/>
          <w:rtl w:val="0"/>
        </w:rPr>
        <w:t xml:space="preserve">STERAS</w:t>
      </w:r>
    </w:p>
    <w:p w:rsidR="00000000" w:rsidDel="00000000" w:rsidP="00000000" w:rsidRDefault="00000000" w:rsidRPr="00000000" w14:paraId="00000002">
      <w:pPr>
        <w:spacing w:after="200" w:before="200" w:lineRule="auto"/>
        <w:jc w:val="center"/>
        <w:rPr>
          <w:b w:val="1"/>
          <w:bCs w:val="1"/>
          <w:color w:val="1f4e79"/>
          <w:sz w:val="34"/>
          <w:szCs w:val="34"/>
        </w:rPr>
      </w:pPr>
      <w:r w:rsidDel="00000000" w:rsidR="00000000" w:rsidRPr="00000000">
        <w:rPr>
          <w:b w:val="1"/>
          <w:bCs w:val="1"/>
          <w:color w:val="1f4e79"/>
          <w:sz w:val="34"/>
          <w:szCs w:val="34"/>
          <w:rtl w:val="0"/>
        </w:rPr>
        <w:t xml:space="preserve">Entertainment and Performance Event - Outdoor Route-Based</w:t>
      </w:r>
    </w:p>
    <w:p w:rsidR="00000000" w:rsidDel="00000000" w:rsidP="00000000" w:rsidRDefault="00000000" w:rsidRPr="00000000" w14:paraId="00000003">
      <w:pPr>
        <w:spacing w:after="200" w:before="200" w:lineRule="auto"/>
        <w:jc w:val="center"/>
        <w:rPr>
          <w:b w:val="1"/>
          <w:bCs w:val="1"/>
          <w:color w:val="1f4e79"/>
        </w:rPr>
      </w:pPr>
      <w:r w:rsidDel="00000000" w:rsidR="00000000" w:rsidRPr="00000000">
        <w:rPr>
          <w:b w:val="1"/>
          <w:bCs w:val="1"/>
          <w:color w:val="1f4e79"/>
          <w:rtl w:val="0"/>
        </w:rPr>
        <w:t xml:space="preserve">Category- and Venue-Specific Information Template</w:t>
      </w:r>
    </w:p>
    <w:tbl>
      <w:tblPr>
        <w:tblStyle w:val="Table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75"/>
        <w:gridCol w:w="6135"/>
        <w:tblGridChange w:id="0">
          <w:tblGrid>
            <w:gridCol w:w="2775"/>
            <w:gridCol w:w="6135"/>
          </w:tblGrid>
        </w:tblGridChange>
      </w:tblGrid>
      <w:tr>
        <w:trPr>
          <w:cantSplit w:val="0"/>
          <w:trHeight w:val="600" w:hRule="atLeast"/>
          <w:tblHeader w:val="0"/>
        </w:trPr>
        <w:tc>
          <w:tcPr>
            <w:tcBorders>
              <w:top w:color="1f4e79" w:space="0" w:sz="8" w:val="single"/>
              <w:left w:color="1f4e79" w:space="0" w:sz="8" w:val="single"/>
              <w:bottom w:color="1f4e79" w:space="0" w:sz="8" w:val="single"/>
              <w:right w:color="1f4e79" w:space="0" w:sz="8" w:val="single"/>
            </w:tcBorders>
            <w:shd w:fill="d9eaf7" w:val="clear"/>
            <w:tcMar>
              <w:top w:w="100.0" w:type="dxa"/>
              <w:left w:w="120.0" w:type="dxa"/>
              <w:bottom w:w="100.0" w:type="dxa"/>
              <w:right w:w="120.0" w:type="dxa"/>
            </w:tcMar>
            <w:vAlign w:val="top"/>
          </w:tcPr>
          <w:p w:rsidR="00000000" w:rsidDel="00000000" w:rsidP="00000000" w:rsidRDefault="00000000" w:rsidRPr="00000000" w14:paraId="00000004">
            <w:pPr>
              <w:spacing w:after="200" w:before="200" w:lineRule="auto"/>
              <w:rPr>
                <w:b w:val="1"/>
                <w:bCs w:val="1"/>
                <w:sz w:val="19"/>
                <w:szCs w:val="19"/>
              </w:rPr>
            </w:pPr>
            <w:r w:rsidDel="00000000" w:rsidR="00000000" w:rsidRPr="00000000">
              <w:rPr>
                <w:b w:val="1"/>
                <w:bCs w:val="1"/>
                <w:sz w:val="19"/>
                <w:szCs w:val="19"/>
                <w:rtl w:val="0"/>
              </w:rPr>
              <w:t xml:space="preserve">Application Reference</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05">
            <w:pPr>
              <w:spacing w:after="200" w:before="200" w:lineRule="auto"/>
              <w:rPr>
                <w:sz w:val="19"/>
                <w:szCs w:val="19"/>
              </w:rPr>
            </w:pPr>
            <w:r w:rsidDel="00000000" w:rsidR="00000000" w:rsidRPr="00000000">
              <w:rPr>
                <w:sz w:val="19"/>
                <w:szCs w:val="19"/>
                <w:rtl w:val="0"/>
              </w:rPr>
              <w:t xml:space="preserve">[Assigned by STERAS]</w:t>
            </w:r>
          </w:p>
        </w:tc>
      </w:tr>
      <w:tr>
        <w:trPr>
          <w:cantSplit w:val="0"/>
          <w:trHeight w:val="600" w:hRule="atLeast"/>
          <w:tblHeader w:val="0"/>
        </w:trPr>
        <w:tc>
          <w:tcPr>
            <w:tcBorders>
              <w:top w:color="1f4e79" w:space="0" w:sz="8" w:val="single"/>
              <w:left w:color="1f4e79" w:space="0" w:sz="8" w:val="single"/>
              <w:bottom w:color="1f4e79" w:space="0" w:sz="8" w:val="single"/>
              <w:right w:color="1f4e79" w:space="0" w:sz="8" w:val="single"/>
            </w:tcBorders>
            <w:shd w:fill="d9eaf7" w:val="clear"/>
            <w:tcMar>
              <w:top w:w="100.0" w:type="dxa"/>
              <w:left w:w="120.0" w:type="dxa"/>
              <w:bottom w:w="100.0" w:type="dxa"/>
              <w:right w:w="120.0" w:type="dxa"/>
            </w:tcMar>
            <w:vAlign w:val="top"/>
          </w:tcPr>
          <w:p w:rsidR="00000000" w:rsidDel="00000000" w:rsidP="00000000" w:rsidRDefault="00000000" w:rsidRPr="00000000" w14:paraId="00000006">
            <w:pPr>
              <w:spacing w:after="200" w:before="200" w:lineRule="auto"/>
              <w:rPr>
                <w:b w:val="1"/>
                <w:bCs w:val="1"/>
                <w:sz w:val="19"/>
                <w:szCs w:val="19"/>
              </w:rPr>
            </w:pPr>
            <w:r w:rsidDel="00000000" w:rsidR="00000000" w:rsidRPr="00000000">
              <w:rPr>
                <w:b w:val="1"/>
                <w:bCs w:val="1"/>
                <w:sz w:val="19"/>
                <w:szCs w:val="19"/>
                <w:rtl w:val="0"/>
              </w:rPr>
              <w:t xml:space="preserve">Event Category</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07">
            <w:pPr>
              <w:spacing w:after="200" w:before="200" w:lineRule="auto"/>
              <w:rPr>
                <w:sz w:val="19"/>
                <w:szCs w:val="19"/>
              </w:rPr>
            </w:pPr>
            <w:r w:rsidDel="00000000" w:rsidR="00000000" w:rsidRPr="00000000">
              <w:rPr>
                <w:sz w:val="19"/>
                <w:szCs w:val="19"/>
                <w:rtl w:val="0"/>
              </w:rPr>
              <w:t xml:space="preserve">Entertainment and Performance Event</w:t>
            </w:r>
          </w:p>
        </w:tc>
      </w:tr>
      <w:tr>
        <w:trPr>
          <w:cantSplit w:val="0"/>
          <w:trHeight w:val="600" w:hRule="atLeast"/>
          <w:tblHeader w:val="0"/>
        </w:trPr>
        <w:tc>
          <w:tcPr>
            <w:tcBorders>
              <w:top w:color="1f4e79" w:space="0" w:sz="8" w:val="single"/>
              <w:left w:color="1f4e79" w:space="0" w:sz="8" w:val="single"/>
              <w:bottom w:color="1f4e79" w:space="0" w:sz="8" w:val="single"/>
              <w:right w:color="1f4e79" w:space="0" w:sz="8" w:val="single"/>
            </w:tcBorders>
            <w:shd w:fill="d9eaf7" w:val="clear"/>
            <w:tcMar>
              <w:top w:w="100.0" w:type="dxa"/>
              <w:left w:w="120.0" w:type="dxa"/>
              <w:bottom w:w="100.0" w:type="dxa"/>
              <w:right w:w="120.0" w:type="dxa"/>
            </w:tcMar>
            <w:vAlign w:val="top"/>
          </w:tcPr>
          <w:p w:rsidR="00000000" w:rsidDel="00000000" w:rsidP="00000000" w:rsidRDefault="00000000" w:rsidRPr="00000000" w14:paraId="00000008">
            <w:pPr>
              <w:spacing w:after="200" w:before="200" w:lineRule="auto"/>
              <w:rPr>
                <w:b w:val="1"/>
                <w:bCs w:val="1"/>
                <w:sz w:val="19"/>
                <w:szCs w:val="19"/>
              </w:rPr>
            </w:pPr>
            <w:r w:rsidDel="00000000" w:rsidR="00000000" w:rsidRPr="00000000">
              <w:rPr>
                <w:b w:val="1"/>
                <w:bCs w:val="1"/>
                <w:sz w:val="19"/>
                <w:szCs w:val="19"/>
                <w:rtl w:val="0"/>
              </w:rPr>
              <w:t xml:space="preserve">Venue Setting</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09">
            <w:pPr>
              <w:spacing w:after="200" w:before="200" w:lineRule="auto"/>
              <w:rPr>
                <w:sz w:val="19"/>
                <w:szCs w:val="19"/>
              </w:rPr>
            </w:pPr>
            <w:r w:rsidDel="00000000" w:rsidR="00000000" w:rsidRPr="00000000">
              <w:rPr>
                <w:sz w:val="19"/>
                <w:szCs w:val="19"/>
                <w:rtl w:val="0"/>
              </w:rPr>
              <w:t xml:space="preserve">Outdoor Route-Based</w:t>
            </w:r>
          </w:p>
        </w:tc>
      </w:tr>
      <w:tr>
        <w:trPr>
          <w:cantSplit w:val="0"/>
          <w:trHeight w:val="600" w:hRule="atLeast"/>
          <w:tblHeader w:val="0"/>
        </w:trPr>
        <w:tc>
          <w:tcPr>
            <w:tcBorders>
              <w:top w:color="1f4e79" w:space="0" w:sz="8" w:val="single"/>
              <w:left w:color="1f4e79" w:space="0" w:sz="8" w:val="single"/>
              <w:bottom w:color="1f4e79" w:space="0" w:sz="8" w:val="single"/>
              <w:right w:color="1f4e79" w:space="0" w:sz="8" w:val="single"/>
            </w:tcBorders>
            <w:shd w:fill="d9eaf7" w:val="clear"/>
            <w:tcMar>
              <w:top w:w="100.0" w:type="dxa"/>
              <w:left w:w="120.0" w:type="dxa"/>
              <w:bottom w:w="100.0" w:type="dxa"/>
              <w:right w:w="120.0" w:type="dxa"/>
            </w:tcMar>
            <w:vAlign w:val="top"/>
          </w:tcPr>
          <w:p w:rsidR="00000000" w:rsidDel="00000000" w:rsidP="00000000" w:rsidRDefault="00000000" w:rsidRPr="00000000" w14:paraId="0000000A">
            <w:pPr>
              <w:spacing w:after="200" w:before="200" w:lineRule="auto"/>
              <w:rPr>
                <w:b w:val="1"/>
                <w:bCs w:val="1"/>
                <w:sz w:val="19"/>
                <w:szCs w:val="19"/>
              </w:rPr>
            </w:pPr>
            <w:r w:rsidDel="00000000" w:rsidR="00000000" w:rsidRPr="00000000">
              <w:rPr>
                <w:b w:val="1"/>
                <w:bCs w:val="1"/>
                <w:sz w:val="19"/>
                <w:szCs w:val="19"/>
                <w:rtl w:val="0"/>
              </w:rPr>
              <w:t xml:space="preserve">Template Version</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0B">
            <w:pPr>
              <w:spacing w:after="200" w:before="200" w:lineRule="auto"/>
              <w:rPr>
                <w:sz w:val="19"/>
                <w:szCs w:val="19"/>
              </w:rPr>
            </w:pPr>
            <w:r w:rsidDel="00000000" w:rsidR="00000000" w:rsidRPr="00000000">
              <w:rPr>
                <w:sz w:val="19"/>
                <w:szCs w:val="19"/>
                <w:rtl w:val="0"/>
              </w:rPr>
              <w:t xml:space="preserve">STERAS-T03-ENT-OR-v1.0</w:t>
            </w:r>
          </w:p>
        </w:tc>
      </w:tr>
    </w:tbl>
    <w:p w:rsidR="00000000" w:rsidDel="00000000" w:rsidP="00000000" w:rsidRDefault="00000000" w:rsidRPr="00000000" w14:paraId="0000000C">
      <w:pPr>
        <w:spacing w:after="200" w:before="200" w:lineRule="auto"/>
        <w:rPr>
          <w:sz w:val="19"/>
          <w:szCs w:val="19"/>
        </w:rPr>
      </w:pPr>
      <w:r w:rsidDel="00000000" w:rsidR="00000000" w:rsidRPr="00000000">
        <w:rPr>
          <w:sz w:val="19"/>
          <w:szCs w:val="19"/>
          <w:rtl w:val="0"/>
        </w:rPr>
        <w:t xml:space="preserve"> </w:t>
      </w:r>
    </w:p>
    <w:p w:rsidR="00000000" w:rsidDel="00000000" w:rsidP="00000000" w:rsidRDefault="00000000" w:rsidRPr="00000000" w14:paraId="0000000D">
      <w:pPr>
        <w:spacing w:after="240" w:before="240" w:lineRule="auto"/>
        <w:rPr>
          <w:color w:val="595959"/>
          <w:sz w:val="18"/>
          <w:szCs w:val="18"/>
        </w:rPr>
      </w:pPr>
      <w:r w:rsidDel="00000000" w:rsidR="00000000" w:rsidRPr="00000000">
        <w:rPr>
          <w:color w:val="595959"/>
          <w:sz w:val="18"/>
          <w:szCs w:val="18"/>
          <w:rtl w:val="0"/>
        </w:rPr>
        <w:t xml:space="preserve">Purpose: Complete this template together with the STERAS Core Event Application. Do not repeat general event, organiser, programme, crowd-management, security, medical, evacuation or general severe-weather information already provided in the Core template. Answer only the additional questions below that arise when an entertainment/performance event itself moves along a defined outdoor route.</w:t>
      </w:r>
    </w:p>
    <w:p w:rsidR="00000000" w:rsidDel="00000000" w:rsidP="00000000" w:rsidRDefault="00000000" w:rsidRPr="00000000" w14:paraId="0000000E">
      <w:pPr>
        <w:spacing w:after="240" w:before="240" w:lineRule="auto"/>
        <w:rPr>
          <w:color w:val="595959"/>
          <w:sz w:val="18"/>
          <w:szCs w:val="18"/>
        </w:rPr>
      </w:pPr>
      <w:r w:rsidDel="00000000" w:rsidR="00000000" w:rsidRPr="00000000">
        <w:rPr>
          <w:color w:val="595959"/>
          <w:sz w:val="18"/>
          <w:szCs w:val="18"/>
          <w:rtl w:val="0"/>
        </w:rPr>
        <w:t xml:space="preserve">Risk focus for this template: moving performers and floats, mobile stages and production equipment, vehicle/performer interaction, route clearance, road and junction control, spectator separation along the route, mobile electrical systems, special effects, checkpoints and emergency access across a moving event footprint.</w:t>
      </w:r>
    </w:p>
    <w:p w:rsidR="00000000" w:rsidDel="00000000" w:rsidP="00000000" w:rsidRDefault="00000000" w:rsidRPr="00000000" w14:paraId="0000000F">
      <w:pPr>
        <w:spacing w:after="240" w:before="240" w:lineRule="auto"/>
        <w:rPr>
          <w:color w:val="595959"/>
          <w:sz w:val="18"/>
          <w:szCs w:val="18"/>
        </w:rPr>
      </w:pPr>
      <w:r w:rsidDel="00000000" w:rsidR="00000000" w:rsidRPr="00000000">
        <w:rPr>
          <w:color w:val="595959"/>
          <w:sz w:val="18"/>
          <w:szCs w:val="18"/>
          <w:rtl w:val="0"/>
        </w:rPr>
        <w:t xml:space="preserve">Extraction rule: Type answers only inside the Organiser Response cells. Keep each response in its original field so STERAS can map it reliably to the auto-filled application form.</w:t>
      </w:r>
    </w:p>
    <w:p w:rsidR="00000000" w:rsidDel="00000000" w:rsidP="00000000" w:rsidRDefault="00000000" w:rsidRPr="00000000" w14:paraId="00000010">
      <w:pPr>
        <w:pStyle w:val="Heading1"/>
        <w:keepNext w:val="0"/>
        <w:keepLines w:val="0"/>
        <w:spacing w:before="480" w:lineRule="auto"/>
        <w:rPr>
          <w:rFonts w:ascii="Calibri" w:cs="Calibri" w:eastAsia="Calibri" w:hAnsi="Calibri"/>
          <w:b w:val="1"/>
          <w:bCs w:val="1"/>
          <w:color w:val="1f4e79"/>
          <w:sz w:val="28"/>
          <w:szCs w:val="28"/>
        </w:rPr>
      </w:pPr>
      <w:bookmarkStart w:colFirst="0" w:colLast="0" w:name="_obzeemj5ji4o" w:id="0"/>
      <w:bookmarkEnd w:id="0"/>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keepNext w:val="0"/>
        <w:keepLines w:val="0"/>
        <w:spacing w:before="480" w:lineRule="auto"/>
        <w:rPr>
          <w:rFonts w:ascii="Calibri" w:cs="Calibri" w:eastAsia="Calibri" w:hAnsi="Calibri"/>
          <w:b w:val="1"/>
          <w:bCs w:val="1"/>
          <w:color w:val="1f4e79"/>
          <w:sz w:val="28"/>
          <w:szCs w:val="28"/>
        </w:rPr>
      </w:pPr>
      <w:bookmarkStart w:colFirst="0" w:colLast="0" w:name="_c3rf1ly7ocl" w:id="1"/>
      <w:bookmarkEnd w:id="1"/>
      <w:r w:rsidDel="00000000" w:rsidR="00000000" w:rsidRPr="00000000">
        <w:rPr>
          <w:rFonts w:ascii="Calibri" w:cs="Calibri" w:eastAsia="Calibri" w:hAnsi="Calibri"/>
          <w:b w:val="1"/>
          <w:bCs w:val="1"/>
          <w:color w:val="1f4e79"/>
          <w:sz w:val="28"/>
          <w:szCs w:val="28"/>
          <w:rtl w:val="0"/>
        </w:rPr>
        <w:t xml:space="preserve">A. Moving Performance and Route Configuration</w:t>
      </w:r>
    </w:p>
    <w:p w:rsidR="00000000" w:rsidDel="00000000" w:rsidP="00000000" w:rsidRDefault="00000000" w:rsidRPr="00000000" w14:paraId="00000012">
      <w:pPr>
        <w:spacing w:after="240" w:before="240" w:lineRule="auto"/>
        <w:rPr>
          <w:color w:val="595959"/>
          <w:sz w:val="18"/>
          <w:szCs w:val="18"/>
        </w:rPr>
      </w:pPr>
      <w:r w:rsidDel="00000000" w:rsidR="00000000" w:rsidRPr="00000000">
        <w:rPr>
          <w:color w:val="595959"/>
          <w:sz w:val="18"/>
          <w:szCs w:val="18"/>
          <w:rtl w:val="0"/>
        </w:rPr>
        <w:t xml:space="preserve">This section describes how the entertainment or performance moves, how performers and mobile units are organised, and how the production enters, travels along and exits the route.</w:t>
      </w:r>
    </w:p>
    <w:tbl>
      <w:tblPr>
        <w:tblStyle w:val="Table2"/>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45"/>
        <w:gridCol w:w="2865"/>
        <w:tblGridChange w:id="0">
          <w:tblGrid>
            <w:gridCol w:w="6045"/>
            <w:gridCol w:w="2865"/>
          </w:tblGrid>
        </w:tblGridChange>
      </w:tblGrid>
      <w:tr>
        <w:trPr>
          <w:cantSplit w:val="0"/>
          <w:trHeight w:val="600" w:hRule="atLeast"/>
          <w:tblHeader w:val="0"/>
        </w:trPr>
        <w:tc>
          <w:tcPr>
            <w:tcBorders>
              <w:top w:color="1f4e79" w:space="0" w:sz="8" w:val="single"/>
              <w:left w:color="1f4e79" w:space="0" w:sz="8" w:val="single"/>
              <w:bottom w:color="1f4e79" w:space="0" w:sz="8" w:val="single"/>
              <w:right w:color="1f4e79" w:space="0" w:sz="8" w:val="single"/>
            </w:tcBorders>
            <w:shd w:fill="1f4e79" w:val="clear"/>
            <w:tcMar>
              <w:top w:w="100.0" w:type="dxa"/>
              <w:left w:w="120.0" w:type="dxa"/>
              <w:bottom w:w="100.0" w:type="dxa"/>
              <w:right w:w="120.0" w:type="dxa"/>
            </w:tcMar>
            <w:vAlign w:val="top"/>
          </w:tcPr>
          <w:p w:rsidR="00000000" w:rsidDel="00000000" w:rsidP="00000000" w:rsidRDefault="00000000" w:rsidRPr="00000000" w14:paraId="00000013">
            <w:pPr>
              <w:spacing w:after="200" w:before="200" w:lineRule="auto"/>
              <w:rPr>
                <w:b w:val="1"/>
                <w:bCs w:val="1"/>
                <w:color w:val="ffffff"/>
                <w:sz w:val="18"/>
                <w:szCs w:val="18"/>
              </w:rPr>
            </w:pPr>
            <w:r w:rsidDel="00000000" w:rsidR="00000000" w:rsidRPr="00000000">
              <w:rPr>
                <w:b w:val="1"/>
                <w:bCs w:val="1"/>
                <w:color w:val="ffffff"/>
                <w:sz w:val="18"/>
                <w:szCs w:val="18"/>
                <w:rtl w:val="0"/>
              </w:rPr>
              <w:t xml:space="preserve">Question / Field ID</w:t>
            </w:r>
          </w:p>
        </w:tc>
        <w:tc>
          <w:tcPr>
            <w:tcBorders>
              <w:top w:color="1f4e79" w:space="0" w:sz="8" w:val="single"/>
              <w:left w:color="1f4e79" w:space="0" w:sz="8" w:val="single"/>
              <w:bottom w:color="1f4e79" w:space="0" w:sz="8" w:val="single"/>
              <w:right w:color="1f4e79" w:space="0" w:sz="8" w:val="single"/>
            </w:tcBorders>
            <w:shd w:fill="1f4e79" w:val="clear"/>
            <w:tcMar>
              <w:top w:w="100.0" w:type="dxa"/>
              <w:left w:w="120.0" w:type="dxa"/>
              <w:bottom w:w="100.0" w:type="dxa"/>
              <w:right w:w="120.0" w:type="dxa"/>
            </w:tcMar>
            <w:vAlign w:val="top"/>
          </w:tcPr>
          <w:p w:rsidR="00000000" w:rsidDel="00000000" w:rsidP="00000000" w:rsidRDefault="00000000" w:rsidRPr="00000000" w14:paraId="00000014">
            <w:pPr>
              <w:spacing w:after="200" w:before="200" w:lineRule="auto"/>
              <w:rPr>
                <w:b w:val="1"/>
                <w:bCs w:val="1"/>
                <w:color w:val="ffffff"/>
                <w:sz w:val="18"/>
                <w:szCs w:val="18"/>
              </w:rPr>
            </w:pPr>
            <w:r w:rsidDel="00000000" w:rsidR="00000000" w:rsidRPr="00000000">
              <w:rPr>
                <w:b w:val="1"/>
                <w:bCs w:val="1"/>
                <w:color w:val="ffffff"/>
                <w:sz w:val="18"/>
                <w:szCs w:val="18"/>
                <w:rtl w:val="0"/>
              </w:rPr>
              <w:t xml:space="preserve">Organiser Response</w:t>
            </w:r>
          </w:p>
        </w:tc>
      </w:tr>
      <w:tr>
        <w:trPr>
          <w:cantSplit w:val="0"/>
          <w:trHeight w:val="139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15">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T03-A01 / PERFORMANCE_TYPE</w:t>
            </w:r>
          </w:p>
          <w:p w:rsidR="00000000" w:rsidDel="00000000" w:rsidP="00000000" w:rsidRDefault="00000000" w:rsidRPr="00000000" w14:paraId="00000016">
            <w:pPr>
              <w:spacing w:after="200" w:before="200" w:lineRule="auto"/>
              <w:rPr>
                <w:sz w:val="19"/>
                <w:szCs w:val="19"/>
              </w:rPr>
            </w:pPr>
            <w:r w:rsidDel="00000000" w:rsidR="00000000" w:rsidRPr="00000000">
              <w:rPr>
                <w:sz w:val="19"/>
                <w:szCs w:val="19"/>
                <w:rtl w:val="0"/>
              </w:rPr>
              <w:t xml:space="preserve">What type of route-based entertainment or performance will be conducted?</w:t>
            </w:r>
          </w:p>
          <w:p w:rsidR="00000000" w:rsidDel="00000000" w:rsidP="00000000" w:rsidRDefault="00000000" w:rsidRPr="00000000" w14:paraId="00000017">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Performance parade / Marching band / Mobile live performance / Float procession / Promotional entertainment caravan / Other</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18">
            <w:pPr>
              <w:spacing w:after="200" w:before="200" w:lineRule="auto"/>
              <w:rPr>
                <w:sz w:val="19"/>
                <w:szCs w:val="19"/>
              </w:rPr>
            </w:pPr>
            <w:r w:rsidDel="00000000" w:rsidR="00000000" w:rsidRPr="00000000">
              <w:rPr>
                <w:b w:val="1"/>
                <w:bCs w:val="1"/>
                <w:sz w:val="19"/>
                <w:szCs w:val="19"/>
                <w:rtl w:val="0"/>
              </w:rPr>
              <w:t xml:space="preserve">Type: </w:t>
            </w:r>
            <w:r w:rsidDel="00000000" w:rsidR="00000000" w:rsidRPr="00000000">
              <w:rPr>
                <w:sz w:val="19"/>
                <w:szCs w:val="19"/>
                <w:rtl w:val="0"/>
              </w:rPr>
              <w:t xml:space="preserve">[Select / enter]</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19">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T03-A02 / MOVING_PERFORMANCE_FORMAT</w:t>
            </w:r>
          </w:p>
          <w:p w:rsidR="00000000" w:rsidDel="00000000" w:rsidP="00000000" w:rsidRDefault="00000000" w:rsidRPr="00000000" w14:paraId="0000001A">
            <w:pPr>
              <w:spacing w:after="200" w:before="200" w:lineRule="auto"/>
              <w:rPr>
                <w:sz w:val="19"/>
                <w:szCs w:val="19"/>
              </w:rPr>
            </w:pPr>
            <w:r w:rsidDel="00000000" w:rsidR="00000000" w:rsidRPr="00000000">
              <w:rPr>
                <w:sz w:val="19"/>
                <w:szCs w:val="19"/>
                <w:rtl w:val="0"/>
              </w:rPr>
              <w:t xml:space="preserve">Describe how the performance will move along the route, including whether entertainment continues while moving or only at designated stopping points.</w:t>
            </w:r>
          </w:p>
          <w:p w:rsidR="00000000" w:rsidDel="00000000" w:rsidP="00000000" w:rsidRDefault="00000000" w:rsidRPr="00000000" w14:paraId="0000001B">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2-5 sentences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1C">
            <w:pPr>
              <w:spacing w:after="200" w:before="200" w:lineRule="auto"/>
              <w:rPr>
                <w:sz w:val="19"/>
                <w:szCs w:val="19"/>
              </w:rPr>
            </w:pPr>
            <w:r w:rsidDel="00000000" w:rsidR="00000000" w:rsidRPr="00000000">
              <w:rPr>
                <w:sz w:val="19"/>
                <w:szCs w:val="19"/>
                <w:rtl w:val="0"/>
              </w:rPr>
              <w:t xml:space="preserve">[Enter response]</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1D">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T03-A03 / PERFORMER_CREW_COUNTS</w:t>
            </w:r>
          </w:p>
          <w:p w:rsidR="00000000" w:rsidDel="00000000" w:rsidP="00000000" w:rsidRDefault="00000000" w:rsidRPr="00000000" w14:paraId="0000001E">
            <w:pPr>
              <w:spacing w:after="200" w:before="200" w:lineRule="auto"/>
              <w:rPr>
                <w:sz w:val="19"/>
                <w:szCs w:val="19"/>
              </w:rPr>
            </w:pPr>
            <w:r w:rsidDel="00000000" w:rsidR="00000000" w:rsidRPr="00000000">
              <w:rPr>
                <w:sz w:val="19"/>
                <w:szCs w:val="19"/>
                <w:rtl w:val="0"/>
              </w:rPr>
              <w:t xml:space="preserve">State the number of local performers, foreign performers and production/technical crew involved in the route-based performance.</w:t>
            </w:r>
          </w:p>
          <w:p w:rsidR="00000000" w:rsidDel="00000000" w:rsidP="00000000" w:rsidRDefault="00000000" w:rsidRPr="00000000" w14:paraId="0000001F">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Whole numbers; enter 0 if none</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20">
            <w:pPr>
              <w:spacing w:after="200" w:before="200" w:lineRule="auto"/>
              <w:rPr>
                <w:sz w:val="19"/>
                <w:szCs w:val="19"/>
              </w:rPr>
            </w:pPr>
            <w:r w:rsidDel="00000000" w:rsidR="00000000" w:rsidRPr="00000000">
              <w:rPr>
                <w:b w:val="1"/>
                <w:bCs w:val="1"/>
                <w:sz w:val="19"/>
                <w:szCs w:val="19"/>
                <w:rtl w:val="0"/>
              </w:rPr>
              <w:t xml:space="preserve">Local performers: </w:t>
            </w:r>
            <w:r w:rsidDel="00000000" w:rsidR="00000000" w:rsidRPr="00000000">
              <w:rPr>
                <w:sz w:val="19"/>
                <w:szCs w:val="19"/>
                <w:rtl w:val="0"/>
              </w:rPr>
              <w:t xml:space="preserve">[0]</w:t>
              <w:br w:type="textWrapping"/>
            </w:r>
            <w:r w:rsidDel="00000000" w:rsidR="00000000" w:rsidRPr="00000000">
              <w:rPr>
                <w:b w:val="1"/>
                <w:bCs w:val="1"/>
                <w:sz w:val="19"/>
                <w:szCs w:val="19"/>
                <w:rtl w:val="0"/>
              </w:rPr>
              <w:t xml:space="preserve">Foreign performers: </w:t>
            </w:r>
            <w:r w:rsidDel="00000000" w:rsidR="00000000" w:rsidRPr="00000000">
              <w:rPr>
                <w:sz w:val="19"/>
                <w:szCs w:val="19"/>
                <w:rtl w:val="0"/>
              </w:rPr>
              <w:t xml:space="preserve">[0]</w:t>
              <w:br w:type="textWrapping"/>
            </w:r>
            <w:r w:rsidDel="00000000" w:rsidR="00000000" w:rsidRPr="00000000">
              <w:rPr>
                <w:b w:val="1"/>
                <w:bCs w:val="1"/>
                <w:sz w:val="19"/>
                <w:szCs w:val="19"/>
                <w:rtl w:val="0"/>
              </w:rPr>
              <w:t xml:space="preserve">Production / technical crew: </w:t>
            </w:r>
            <w:r w:rsidDel="00000000" w:rsidR="00000000" w:rsidRPr="00000000">
              <w:rPr>
                <w:sz w:val="19"/>
                <w:szCs w:val="19"/>
                <w:rtl w:val="0"/>
              </w:rPr>
              <w:t xml:space="preserve">[0]</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21">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T03-A04 / FOREIGN_PERFORMERS</w:t>
            </w:r>
          </w:p>
          <w:p w:rsidR="00000000" w:rsidDel="00000000" w:rsidP="00000000" w:rsidRDefault="00000000" w:rsidRPr="00000000" w14:paraId="00000022">
            <w:pPr>
              <w:spacing w:after="200" w:before="200" w:lineRule="auto"/>
              <w:rPr>
                <w:sz w:val="19"/>
                <w:szCs w:val="19"/>
              </w:rPr>
            </w:pPr>
            <w:r w:rsidDel="00000000" w:rsidR="00000000" w:rsidRPr="00000000">
              <w:rPr>
                <w:sz w:val="19"/>
                <w:szCs w:val="19"/>
                <w:rtl w:val="0"/>
              </w:rPr>
              <w:t xml:space="preserve">Are any foreign performers, artists or performance groups involved? If Yes, state their nationality or group details.</w:t>
            </w:r>
          </w:p>
          <w:p w:rsidR="00000000" w:rsidDel="00000000" w:rsidP="00000000" w:rsidRDefault="00000000" w:rsidRPr="00000000" w14:paraId="00000023">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Yes / No + details if Yes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24">
            <w:pPr>
              <w:spacing w:after="200" w:before="200" w:lineRule="auto"/>
              <w:rPr>
                <w:sz w:val="19"/>
                <w:szCs w:val="19"/>
              </w:rPr>
            </w:pPr>
            <w:r w:rsidDel="00000000" w:rsidR="00000000" w:rsidRPr="00000000">
              <w:rPr>
                <w:b w:val="1"/>
                <w:bCs w:val="1"/>
                <w:sz w:val="19"/>
                <w:szCs w:val="19"/>
                <w:rtl w:val="0"/>
              </w:rPr>
              <w:t xml:space="preserve">Foreign performers involved: </w:t>
            </w:r>
            <w:r w:rsidDel="00000000" w:rsidR="00000000" w:rsidRPr="00000000">
              <w:rPr>
                <w:sz w:val="19"/>
                <w:szCs w:val="19"/>
                <w:rtl w:val="0"/>
              </w:rPr>
              <w:t xml:space="preserve">[Yes / No]</w:t>
              <w:br w:type="textWrapping"/>
            </w:r>
            <w:r w:rsidDel="00000000" w:rsidR="00000000" w:rsidRPr="00000000">
              <w:rPr>
                <w:b w:val="1"/>
                <w:bCs w:val="1"/>
                <w:sz w:val="19"/>
                <w:szCs w:val="19"/>
                <w:rtl w:val="0"/>
              </w:rPr>
              <w:t xml:space="preserve">Details: </w:t>
            </w:r>
            <w:r w:rsidDel="00000000" w:rsidR="00000000" w:rsidRPr="00000000">
              <w:rPr>
                <w:sz w:val="19"/>
                <w:szCs w:val="19"/>
                <w:rtl w:val="0"/>
              </w:rPr>
              <w:t xml:space="preserve">[Enter details]</w:t>
            </w:r>
          </w:p>
        </w:tc>
      </w:tr>
      <w:tr>
        <w:trPr>
          <w:cantSplit w:val="0"/>
          <w:trHeight w:val="16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25">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T03-A05 / MOVEMENT_UNITS</w:t>
            </w:r>
          </w:p>
          <w:p w:rsidR="00000000" w:rsidDel="00000000" w:rsidP="00000000" w:rsidRDefault="00000000" w:rsidRPr="00000000" w14:paraId="00000026">
            <w:pPr>
              <w:spacing w:after="200" w:before="200" w:lineRule="auto"/>
              <w:rPr>
                <w:sz w:val="19"/>
                <w:szCs w:val="19"/>
              </w:rPr>
            </w:pPr>
            <w:r w:rsidDel="00000000" w:rsidR="00000000" w:rsidRPr="00000000">
              <w:rPr>
                <w:sz w:val="19"/>
                <w:szCs w:val="19"/>
                <w:rtl w:val="0"/>
              </w:rPr>
              <w:t xml:space="preserve">List the types and quantities of moving performance units that will travel along the route, such as floats, mobile stages, decorated vehicles, support vehicles or walking groups.</w:t>
            </w:r>
          </w:p>
          <w:p w:rsidR="00000000" w:rsidDel="00000000" w:rsidP="00000000" w:rsidRDefault="00000000" w:rsidRPr="00000000" w14:paraId="00000027">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List each type + quantity</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28">
            <w:pPr>
              <w:spacing w:after="200" w:before="200" w:lineRule="auto"/>
              <w:rPr>
                <w:sz w:val="19"/>
                <w:szCs w:val="19"/>
              </w:rPr>
            </w:pPr>
            <w:r w:rsidDel="00000000" w:rsidR="00000000" w:rsidRPr="00000000">
              <w:rPr>
                <w:sz w:val="19"/>
                <w:szCs w:val="19"/>
                <w:rtl w:val="0"/>
              </w:rPr>
              <w:t xml:space="preserve">[Enter response]</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29">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T03-A06 / PROCESSION_FORMATION</w:t>
            </w:r>
          </w:p>
          <w:p w:rsidR="00000000" w:rsidDel="00000000" w:rsidP="00000000" w:rsidRDefault="00000000" w:rsidRPr="00000000" w14:paraId="0000002A">
            <w:pPr>
              <w:spacing w:after="200" w:before="200" w:lineRule="auto"/>
              <w:rPr>
                <w:sz w:val="19"/>
                <w:szCs w:val="19"/>
              </w:rPr>
            </w:pPr>
            <w:r w:rsidDel="00000000" w:rsidR="00000000" w:rsidRPr="00000000">
              <w:rPr>
                <w:sz w:val="19"/>
                <w:szCs w:val="19"/>
                <w:rtl w:val="0"/>
              </w:rPr>
              <w:t xml:space="preserve">Describe the planned order and spacing of performers, floats, vehicles and support units while travelling along the route.</w:t>
            </w:r>
          </w:p>
          <w:p w:rsidR="00000000" w:rsidDel="00000000" w:rsidP="00000000" w:rsidRDefault="00000000" w:rsidRPr="00000000" w14:paraId="0000002B">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2-5 sentences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2C">
            <w:pPr>
              <w:spacing w:after="200" w:before="200" w:lineRule="auto"/>
              <w:rPr>
                <w:sz w:val="19"/>
                <w:szCs w:val="19"/>
              </w:rPr>
            </w:pPr>
            <w:r w:rsidDel="00000000" w:rsidR="00000000" w:rsidRPr="00000000">
              <w:rPr>
                <w:sz w:val="19"/>
                <w:szCs w:val="19"/>
                <w:rtl w:val="0"/>
              </w:rPr>
              <w:t xml:space="preserve">[Enter response]</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2D">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T03-A07 / PERFORMANCE_STOPS</w:t>
            </w:r>
          </w:p>
          <w:p w:rsidR="00000000" w:rsidDel="00000000" w:rsidP="00000000" w:rsidRDefault="00000000" w:rsidRPr="00000000" w14:paraId="0000002E">
            <w:pPr>
              <w:spacing w:after="200" w:before="200" w:lineRule="auto"/>
              <w:rPr>
                <w:sz w:val="19"/>
                <w:szCs w:val="19"/>
              </w:rPr>
            </w:pPr>
            <w:r w:rsidDel="00000000" w:rsidR="00000000" w:rsidRPr="00000000">
              <w:rPr>
                <w:sz w:val="19"/>
                <w:szCs w:val="19"/>
                <w:rtl w:val="0"/>
              </w:rPr>
              <w:t xml:space="preserve">Will the event stop at designated locations for performances? If Yes, state the number of stops and describe what happens at each type of stop.</w:t>
            </w:r>
          </w:p>
          <w:p w:rsidR="00000000" w:rsidDel="00000000" w:rsidP="00000000" w:rsidRDefault="00000000" w:rsidRPr="00000000" w14:paraId="0000002F">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Yes / No + stop count + details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30">
            <w:pPr>
              <w:spacing w:after="200" w:before="200" w:lineRule="auto"/>
              <w:rPr>
                <w:sz w:val="19"/>
                <w:szCs w:val="19"/>
              </w:rPr>
            </w:pPr>
            <w:r w:rsidDel="00000000" w:rsidR="00000000" w:rsidRPr="00000000">
              <w:rPr>
                <w:b w:val="1"/>
                <w:bCs w:val="1"/>
                <w:sz w:val="19"/>
                <w:szCs w:val="19"/>
                <w:rtl w:val="0"/>
              </w:rPr>
              <w:t xml:space="preserve">Stops used: </w:t>
            </w:r>
            <w:r w:rsidDel="00000000" w:rsidR="00000000" w:rsidRPr="00000000">
              <w:rPr>
                <w:sz w:val="19"/>
                <w:szCs w:val="19"/>
                <w:rtl w:val="0"/>
              </w:rPr>
              <w:t xml:space="preserve">[Yes / No]</w:t>
              <w:br w:type="textWrapping"/>
            </w:r>
            <w:r w:rsidDel="00000000" w:rsidR="00000000" w:rsidRPr="00000000">
              <w:rPr>
                <w:b w:val="1"/>
                <w:bCs w:val="1"/>
                <w:sz w:val="19"/>
                <w:szCs w:val="19"/>
                <w:rtl w:val="0"/>
              </w:rPr>
              <w:t xml:space="preserve">Number of planned stops: </w:t>
            </w:r>
            <w:r w:rsidDel="00000000" w:rsidR="00000000" w:rsidRPr="00000000">
              <w:rPr>
                <w:sz w:val="19"/>
                <w:szCs w:val="19"/>
                <w:rtl w:val="0"/>
              </w:rPr>
              <w:t xml:space="preserve">[0]</w:t>
              <w:br w:type="textWrapping"/>
            </w:r>
            <w:r w:rsidDel="00000000" w:rsidR="00000000" w:rsidRPr="00000000">
              <w:rPr>
                <w:b w:val="1"/>
                <w:bCs w:val="1"/>
                <w:sz w:val="19"/>
                <w:szCs w:val="19"/>
                <w:rtl w:val="0"/>
              </w:rPr>
              <w:t xml:space="preserve">Stop activities: </w:t>
            </w:r>
            <w:r w:rsidDel="00000000" w:rsidR="00000000" w:rsidRPr="00000000">
              <w:rPr>
                <w:sz w:val="19"/>
                <w:szCs w:val="19"/>
                <w:rtl w:val="0"/>
              </w:rPr>
              <w:t xml:space="preserve">[Enter details]</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31">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T03-A08 / PERFORMER_POSITIONING</w:t>
            </w:r>
          </w:p>
          <w:p w:rsidR="00000000" w:rsidDel="00000000" w:rsidP="00000000" w:rsidRDefault="00000000" w:rsidRPr="00000000" w14:paraId="00000032">
            <w:pPr>
              <w:spacing w:after="200" w:before="200" w:lineRule="auto"/>
              <w:rPr>
                <w:sz w:val="19"/>
                <w:szCs w:val="19"/>
              </w:rPr>
            </w:pPr>
            <w:r w:rsidDel="00000000" w:rsidR="00000000" w:rsidRPr="00000000">
              <w:rPr>
                <w:sz w:val="19"/>
                <w:szCs w:val="19"/>
                <w:rtl w:val="0"/>
              </w:rPr>
              <w:t xml:space="preserve">Describe where performers will be positioned during movement, such as on foot, on floats, on mobile stages or inside/on vehicles.</w:t>
            </w:r>
          </w:p>
          <w:p w:rsidR="00000000" w:rsidDel="00000000" w:rsidP="00000000" w:rsidRDefault="00000000" w:rsidRPr="00000000" w14:paraId="00000033">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Identify each performer group and position</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34">
            <w:pPr>
              <w:spacing w:after="200" w:before="200" w:lineRule="auto"/>
              <w:rPr>
                <w:sz w:val="19"/>
                <w:szCs w:val="19"/>
              </w:rPr>
            </w:pPr>
            <w:r w:rsidDel="00000000" w:rsidR="00000000" w:rsidRPr="00000000">
              <w:rPr>
                <w:sz w:val="19"/>
                <w:szCs w:val="19"/>
                <w:rtl w:val="0"/>
              </w:rPr>
              <w:t xml:space="preserve">[Enter response]</w:t>
            </w:r>
          </w:p>
        </w:tc>
      </w:tr>
      <w:tr>
        <w:trPr>
          <w:cantSplit w:val="0"/>
          <w:trHeight w:val="16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35">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T03-A09 / AUDIENCE_INTERACTION</w:t>
            </w:r>
          </w:p>
          <w:p w:rsidR="00000000" w:rsidDel="00000000" w:rsidP="00000000" w:rsidRDefault="00000000" w:rsidRPr="00000000" w14:paraId="00000036">
            <w:pPr>
              <w:spacing w:after="200" w:before="200" w:lineRule="auto"/>
              <w:rPr>
                <w:sz w:val="19"/>
                <w:szCs w:val="19"/>
              </w:rPr>
            </w:pPr>
            <w:r w:rsidDel="00000000" w:rsidR="00000000" w:rsidRPr="00000000">
              <w:rPr>
                <w:sz w:val="19"/>
                <w:szCs w:val="19"/>
                <w:rtl w:val="0"/>
              </w:rPr>
              <w:t xml:space="preserve">Will performers directly interact with spectators along the route, enter spectator areas or distribute items? If Yes, describe how the interaction will be controlled.</w:t>
            </w:r>
          </w:p>
          <w:p w:rsidR="00000000" w:rsidDel="00000000" w:rsidP="00000000" w:rsidRDefault="00000000" w:rsidRPr="00000000" w14:paraId="00000037">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Yes / No + controls if Yes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38">
            <w:pPr>
              <w:spacing w:after="200" w:before="200" w:lineRule="auto"/>
              <w:rPr>
                <w:sz w:val="19"/>
                <w:szCs w:val="19"/>
              </w:rPr>
            </w:pPr>
            <w:r w:rsidDel="00000000" w:rsidR="00000000" w:rsidRPr="00000000">
              <w:rPr>
                <w:b w:val="1"/>
                <w:bCs w:val="1"/>
                <w:sz w:val="19"/>
                <w:szCs w:val="19"/>
                <w:rtl w:val="0"/>
              </w:rPr>
              <w:t xml:space="preserve">Interactive element: </w:t>
            </w:r>
            <w:r w:rsidDel="00000000" w:rsidR="00000000" w:rsidRPr="00000000">
              <w:rPr>
                <w:sz w:val="19"/>
                <w:szCs w:val="19"/>
                <w:rtl w:val="0"/>
              </w:rPr>
              <w:t xml:space="preserve">[Yes / No]</w:t>
              <w:br w:type="textWrapping"/>
            </w:r>
            <w:r w:rsidDel="00000000" w:rsidR="00000000" w:rsidRPr="00000000">
              <w:rPr>
                <w:b w:val="1"/>
                <w:bCs w:val="1"/>
                <w:sz w:val="19"/>
                <w:szCs w:val="19"/>
                <w:rtl w:val="0"/>
              </w:rPr>
              <w:t xml:space="preserve">Controls: </w:t>
            </w:r>
            <w:r w:rsidDel="00000000" w:rsidR="00000000" w:rsidRPr="00000000">
              <w:rPr>
                <w:sz w:val="19"/>
                <w:szCs w:val="19"/>
                <w:rtl w:val="0"/>
              </w:rPr>
              <w:t xml:space="preserve">[Enter details]</w:t>
            </w:r>
          </w:p>
        </w:tc>
      </w:tr>
      <w:tr>
        <w:trPr>
          <w:cantSplit w:val="0"/>
          <w:trHeight w:val="16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39">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T03-A10 / MOBILE_PROPS_SCENERY</w:t>
            </w:r>
          </w:p>
          <w:p w:rsidR="00000000" w:rsidDel="00000000" w:rsidP="00000000" w:rsidRDefault="00000000" w:rsidRPr="00000000" w14:paraId="0000003A">
            <w:pPr>
              <w:spacing w:after="200" w:before="200" w:lineRule="auto"/>
              <w:rPr>
                <w:sz w:val="19"/>
                <w:szCs w:val="19"/>
              </w:rPr>
            </w:pPr>
            <w:r w:rsidDel="00000000" w:rsidR="00000000" w:rsidRPr="00000000">
              <w:rPr>
                <w:sz w:val="19"/>
                <w:szCs w:val="19"/>
                <w:rtl w:val="0"/>
              </w:rPr>
              <w:t xml:space="preserve">Will large props, banners, scenery, costumes with extended dimensions or moving performance equipment travel along the route? If Yes, describe them.</w:t>
            </w:r>
          </w:p>
          <w:p w:rsidR="00000000" w:rsidDel="00000000" w:rsidP="00000000" w:rsidRDefault="00000000" w:rsidRPr="00000000" w14:paraId="0000003B">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Yes / No + details if Yes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3C">
            <w:pPr>
              <w:spacing w:after="200" w:before="200" w:lineRule="auto"/>
              <w:rPr>
                <w:sz w:val="19"/>
                <w:szCs w:val="19"/>
              </w:rPr>
            </w:pPr>
            <w:r w:rsidDel="00000000" w:rsidR="00000000" w:rsidRPr="00000000">
              <w:rPr>
                <w:b w:val="1"/>
                <w:bCs w:val="1"/>
                <w:sz w:val="19"/>
                <w:szCs w:val="19"/>
                <w:rtl w:val="0"/>
              </w:rPr>
              <w:t xml:space="preserve">Large/mobile props used: </w:t>
            </w:r>
            <w:r w:rsidDel="00000000" w:rsidR="00000000" w:rsidRPr="00000000">
              <w:rPr>
                <w:sz w:val="19"/>
                <w:szCs w:val="19"/>
                <w:rtl w:val="0"/>
              </w:rPr>
              <w:t xml:space="preserve">[Yes / No]</w:t>
              <w:br w:type="textWrapping"/>
            </w:r>
            <w:r w:rsidDel="00000000" w:rsidR="00000000" w:rsidRPr="00000000">
              <w:rPr>
                <w:b w:val="1"/>
                <w:bCs w:val="1"/>
                <w:sz w:val="19"/>
                <w:szCs w:val="19"/>
                <w:rtl w:val="0"/>
              </w:rPr>
              <w:t xml:space="preserve">Details: </w:t>
            </w:r>
            <w:r w:rsidDel="00000000" w:rsidR="00000000" w:rsidRPr="00000000">
              <w:rPr>
                <w:sz w:val="19"/>
                <w:szCs w:val="19"/>
                <w:rtl w:val="0"/>
              </w:rPr>
              <w:t xml:space="preserve">[Enter details]</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3D">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T03-A11 / ROUTE_ENTRY_EXIT_SEQUENCE</w:t>
            </w:r>
          </w:p>
          <w:p w:rsidR="00000000" w:rsidDel="00000000" w:rsidP="00000000" w:rsidRDefault="00000000" w:rsidRPr="00000000" w14:paraId="0000003E">
            <w:pPr>
              <w:spacing w:after="200" w:before="200" w:lineRule="auto"/>
              <w:rPr>
                <w:sz w:val="19"/>
                <w:szCs w:val="19"/>
              </w:rPr>
            </w:pPr>
            <w:r w:rsidDel="00000000" w:rsidR="00000000" w:rsidRPr="00000000">
              <w:rPr>
                <w:sz w:val="19"/>
                <w:szCs w:val="19"/>
                <w:rtl w:val="0"/>
              </w:rPr>
              <w:t xml:space="preserve">Describe how performers and mobile units will assemble, enter the route, maintain formation, and disperse after reaching the finish area.</w:t>
            </w:r>
          </w:p>
          <w:p w:rsidR="00000000" w:rsidDel="00000000" w:rsidP="00000000" w:rsidRDefault="00000000" w:rsidRPr="00000000" w14:paraId="0000003F">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2-6 sentences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40">
            <w:pPr>
              <w:spacing w:after="200" w:before="200" w:lineRule="auto"/>
              <w:rPr>
                <w:sz w:val="19"/>
                <w:szCs w:val="19"/>
              </w:rPr>
            </w:pPr>
            <w:r w:rsidDel="00000000" w:rsidR="00000000" w:rsidRPr="00000000">
              <w:rPr>
                <w:sz w:val="19"/>
                <w:szCs w:val="19"/>
                <w:rtl w:val="0"/>
              </w:rPr>
              <w:t xml:space="preserve">[Enter response]</w:t>
            </w:r>
          </w:p>
        </w:tc>
      </w:tr>
    </w:tbl>
    <w:p w:rsidR="00000000" w:rsidDel="00000000" w:rsidP="00000000" w:rsidRDefault="00000000" w:rsidRPr="00000000" w14:paraId="00000041">
      <w:pPr>
        <w:spacing w:before="200" w:lineRule="auto"/>
        <w:rPr>
          <w:sz w:val="19"/>
          <w:szCs w:val="19"/>
        </w:rPr>
      </w:pPr>
      <w:r w:rsidDel="00000000" w:rsidR="00000000" w:rsidRPr="00000000">
        <w:rPr>
          <w:sz w:val="19"/>
          <w:szCs w:val="19"/>
          <w:rtl w:val="0"/>
        </w:rPr>
        <w:t xml:space="preserve"> </w:t>
      </w:r>
    </w:p>
    <w:p w:rsidR="00000000" w:rsidDel="00000000" w:rsidP="00000000" w:rsidRDefault="00000000" w:rsidRPr="00000000" w14:paraId="00000042">
      <w:pPr>
        <w:pStyle w:val="Heading1"/>
        <w:keepNext w:val="0"/>
        <w:keepLines w:val="0"/>
        <w:spacing w:before="480" w:lineRule="auto"/>
        <w:rPr>
          <w:rFonts w:ascii="Calibri" w:cs="Calibri" w:eastAsia="Calibri" w:hAnsi="Calibri"/>
          <w:b w:val="1"/>
          <w:bCs w:val="1"/>
          <w:color w:val="1f4e79"/>
          <w:sz w:val="28"/>
          <w:szCs w:val="28"/>
        </w:rPr>
      </w:pPr>
      <w:bookmarkStart w:colFirst="0" w:colLast="0" w:name="_vc6v3utudtru" w:id="2"/>
      <w:bookmarkEnd w:id="2"/>
      <w:r w:rsidDel="00000000" w:rsidR="00000000" w:rsidRPr="00000000">
        <w:rPr>
          <w:rFonts w:ascii="Calibri" w:cs="Calibri" w:eastAsia="Calibri" w:hAnsi="Calibri"/>
          <w:b w:val="1"/>
          <w:bCs w:val="1"/>
          <w:color w:val="1f4e79"/>
          <w:sz w:val="28"/>
          <w:szCs w:val="28"/>
          <w:rtl w:val="0"/>
        </w:rPr>
        <w:t xml:space="preserve">B. Mobile Production, Float and Vehicle Safety</w:t>
      </w:r>
    </w:p>
    <w:p w:rsidR="00000000" w:rsidDel="00000000" w:rsidP="00000000" w:rsidRDefault="00000000" w:rsidRPr="00000000" w14:paraId="00000043">
      <w:pPr>
        <w:spacing w:after="240" w:before="240" w:lineRule="auto"/>
        <w:rPr>
          <w:color w:val="595959"/>
          <w:sz w:val="18"/>
          <w:szCs w:val="18"/>
        </w:rPr>
      </w:pPr>
      <w:r w:rsidDel="00000000" w:rsidR="00000000" w:rsidRPr="00000000">
        <w:rPr>
          <w:color w:val="595959"/>
          <w:sz w:val="18"/>
          <w:szCs w:val="18"/>
          <w:rtl w:val="0"/>
        </w:rPr>
        <w:t xml:space="preserve">This section focuses on floats, mobile stages, performance vehicles, onboard sound/lighting/power systems, equipment securing and movement-specific technical safety.</w:t>
      </w:r>
    </w:p>
    <w:tbl>
      <w:tblPr>
        <w:tblStyle w:val="Table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30"/>
        <w:gridCol w:w="2865"/>
        <w:tblGridChange w:id="0">
          <w:tblGrid>
            <w:gridCol w:w="6030"/>
            <w:gridCol w:w="2865"/>
          </w:tblGrid>
        </w:tblGridChange>
      </w:tblGrid>
      <w:tr>
        <w:trPr>
          <w:cantSplit w:val="0"/>
          <w:trHeight w:val="600" w:hRule="atLeast"/>
          <w:tblHeader w:val="0"/>
        </w:trPr>
        <w:tc>
          <w:tcPr>
            <w:tcBorders>
              <w:top w:color="1f4e79" w:space="0" w:sz="8" w:val="single"/>
              <w:left w:color="1f4e79" w:space="0" w:sz="8" w:val="single"/>
              <w:bottom w:color="1f4e79" w:space="0" w:sz="8" w:val="single"/>
              <w:right w:color="1f4e79" w:space="0" w:sz="8" w:val="single"/>
            </w:tcBorders>
            <w:shd w:fill="1f4e79" w:val="clear"/>
            <w:tcMar>
              <w:top w:w="100.0" w:type="dxa"/>
              <w:left w:w="120.0" w:type="dxa"/>
              <w:bottom w:w="100.0" w:type="dxa"/>
              <w:right w:w="120.0" w:type="dxa"/>
            </w:tcMar>
            <w:vAlign w:val="top"/>
          </w:tcPr>
          <w:p w:rsidR="00000000" w:rsidDel="00000000" w:rsidP="00000000" w:rsidRDefault="00000000" w:rsidRPr="00000000" w14:paraId="00000044">
            <w:pPr>
              <w:spacing w:after="200" w:before="200" w:lineRule="auto"/>
              <w:rPr>
                <w:b w:val="1"/>
                <w:bCs w:val="1"/>
                <w:color w:val="ffffff"/>
                <w:sz w:val="18"/>
                <w:szCs w:val="18"/>
              </w:rPr>
            </w:pPr>
            <w:r w:rsidDel="00000000" w:rsidR="00000000" w:rsidRPr="00000000">
              <w:rPr>
                <w:b w:val="1"/>
                <w:bCs w:val="1"/>
                <w:color w:val="ffffff"/>
                <w:sz w:val="18"/>
                <w:szCs w:val="18"/>
                <w:rtl w:val="0"/>
              </w:rPr>
              <w:t xml:space="preserve">Question / Field ID</w:t>
            </w:r>
          </w:p>
        </w:tc>
        <w:tc>
          <w:tcPr>
            <w:tcBorders>
              <w:top w:color="1f4e79" w:space="0" w:sz="8" w:val="single"/>
              <w:left w:color="1f4e79" w:space="0" w:sz="8" w:val="single"/>
              <w:bottom w:color="1f4e79" w:space="0" w:sz="8" w:val="single"/>
              <w:right w:color="1f4e79" w:space="0" w:sz="8" w:val="single"/>
            </w:tcBorders>
            <w:shd w:fill="1f4e79" w:val="clear"/>
            <w:tcMar>
              <w:top w:w="100.0" w:type="dxa"/>
              <w:left w:w="120.0" w:type="dxa"/>
              <w:bottom w:w="100.0" w:type="dxa"/>
              <w:right w:w="120.0" w:type="dxa"/>
            </w:tcMar>
            <w:vAlign w:val="top"/>
          </w:tcPr>
          <w:p w:rsidR="00000000" w:rsidDel="00000000" w:rsidP="00000000" w:rsidRDefault="00000000" w:rsidRPr="00000000" w14:paraId="00000045">
            <w:pPr>
              <w:spacing w:after="200" w:before="200" w:lineRule="auto"/>
              <w:rPr>
                <w:b w:val="1"/>
                <w:bCs w:val="1"/>
                <w:color w:val="ffffff"/>
                <w:sz w:val="18"/>
                <w:szCs w:val="18"/>
              </w:rPr>
            </w:pPr>
            <w:r w:rsidDel="00000000" w:rsidR="00000000" w:rsidRPr="00000000">
              <w:rPr>
                <w:b w:val="1"/>
                <w:bCs w:val="1"/>
                <w:color w:val="ffffff"/>
                <w:sz w:val="18"/>
                <w:szCs w:val="18"/>
                <w:rtl w:val="0"/>
              </w:rPr>
              <w:t xml:space="preserve">Organiser Response</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46">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T03-B01 / FLOAT_VEHICLE_DETAILS</w:t>
            </w:r>
          </w:p>
          <w:p w:rsidR="00000000" w:rsidDel="00000000" w:rsidP="00000000" w:rsidRDefault="00000000" w:rsidRPr="00000000" w14:paraId="00000047">
            <w:pPr>
              <w:spacing w:after="200" w:before="200" w:lineRule="auto"/>
              <w:rPr>
                <w:sz w:val="19"/>
                <w:szCs w:val="19"/>
              </w:rPr>
            </w:pPr>
            <w:r w:rsidDel="00000000" w:rsidR="00000000" w:rsidRPr="00000000">
              <w:rPr>
                <w:sz w:val="19"/>
                <w:szCs w:val="19"/>
                <w:rtl w:val="0"/>
              </w:rPr>
              <w:t xml:space="preserve">For each float, mobile stage or performance vehicle, state its type and approximate dimensions.</w:t>
            </w:r>
          </w:p>
          <w:p w:rsidR="00000000" w:rsidDel="00000000" w:rsidP="00000000" w:rsidRDefault="00000000" w:rsidRPr="00000000" w14:paraId="00000048">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For each unit: type, quantity, length, width and height where known</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49">
            <w:pPr>
              <w:spacing w:after="200" w:before="200" w:lineRule="auto"/>
              <w:rPr>
                <w:sz w:val="19"/>
                <w:szCs w:val="19"/>
              </w:rPr>
            </w:pPr>
            <w:r w:rsidDel="00000000" w:rsidR="00000000" w:rsidRPr="00000000">
              <w:rPr>
                <w:sz w:val="19"/>
                <w:szCs w:val="19"/>
                <w:rtl w:val="0"/>
              </w:rPr>
              <w:t xml:space="preserve">[Enter response]</w:t>
            </w:r>
          </w:p>
        </w:tc>
      </w:tr>
      <w:tr>
        <w:trPr>
          <w:cantSplit w:val="0"/>
          <w:trHeight w:val="16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4A">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T03-B02 / PERSONS_ON_MOVING_UNITS</w:t>
            </w:r>
          </w:p>
          <w:p w:rsidR="00000000" w:rsidDel="00000000" w:rsidP="00000000" w:rsidRDefault="00000000" w:rsidRPr="00000000" w14:paraId="0000004B">
            <w:pPr>
              <w:spacing w:after="200" w:before="200" w:lineRule="auto"/>
              <w:rPr>
                <w:sz w:val="19"/>
                <w:szCs w:val="19"/>
              </w:rPr>
            </w:pPr>
            <w:r w:rsidDel="00000000" w:rsidR="00000000" w:rsidRPr="00000000">
              <w:rPr>
                <w:sz w:val="19"/>
                <w:szCs w:val="19"/>
                <w:rtl w:val="0"/>
              </w:rPr>
              <w:t xml:space="preserve">Will performers or crew travel on moving floats, stages or vehicles? If Yes, state the maximum number on each unit and describe handrails, restraints or other fall-prevention measures.</w:t>
            </w:r>
          </w:p>
          <w:p w:rsidR="00000000" w:rsidDel="00000000" w:rsidP="00000000" w:rsidRDefault="00000000" w:rsidRPr="00000000" w14:paraId="0000004C">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Yes / No + persons per unit + controls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4D">
            <w:pPr>
              <w:spacing w:after="200" w:before="200" w:lineRule="auto"/>
              <w:rPr>
                <w:sz w:val="19"/>
                <w:szCs w:val="19"/>
              </w:rPr>
            </w:pPr>
            <w:r w:rsidDel="00000000" w:rsidR="00000000" w:rsidRPr="00000000">
              <w:rPr>
                <w:b w:val="1"/>
                <w:bCs w:val="1"/>
                <w:sz w:val="19"/>
                <w:szCs w:val="19"/>
                <w:rtl w:val="0"/>
              </w:rPr>
              <w:t xml:space="preserve">Persons carried on moving units: </w:t>
            </w:r>
            <w:r w:rsidDel="00000000" w:rsidR="00000000" w:rsidRPr="00000000">
              <w:rPr>
                <w:sz w:val="19"/>
                <w:szCs w:val="19"/>
                <w:rtl w:val="0"/>
              </w:rPr>
              <w:t xml:space="preserve">[Yes / No]</w:t>
              <w:br w:type="textWrapping"/>
            </w:r>
            <w:r w:rsidDel="00000000" w:rsidR="00000000" w:rsidRPr="00000000">
              <w:rPr>
                <w:b w:val="1"/>
                <w:bCs w:val="1"/>
                <w:sz w:val="19"/>
                <w:szCs w:val="19"/>
                <w:rtl w:val="0"/>
              </w:rPr>
              <w:t xml:space="preserve">Numbers and fall-prevention controls: </w:t>
            </w:r>
            <w:r w:rsidDel="00000000" w:rsidR="00000000" w:rsidRPr="00000000">
              <w:rPr>
                <w:sz w:val="19"/>
                <w:szCs w:val="19"/>
                <w:rtl w:val="0"/>
              </w:rPr>
              <w:t xml:space="preserve">[Enter details]</w:t>
            </w:r>
          </w:p>
        </w:tc>
      </w:tr>
      <w:tr>
        <w:trPr>
          <w:cantSplit w:val="0"/>
          <w:trHeight w:val="16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4E">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T03-B03 / DRIVER_OPERATOR_CONTROL</w:t>
            </w:r>
          </w:p>
          <w:p w:rsidR="00000000" w:rsidDel="00000000" w:rsidP="00000000" w:rsidRDefault="00000000" w:rsidRPr="00000000" w14:paraId="0000004F">
            <w:pPr>
              <w:spacing w:after="200" w:before="200" w:lineRule="auto"/>
              <w:rPr>
                <w:sz w:val="19"/>
                <w:szCs w:val="19"/>
              </w:rPr>
            </w:pPr>
            <w:r w:rsidDel="00000000" w:rsidR="00000000" w:rsidRPr="00000000">
              <w:rPr>
                <w:sz w:val="19"/>
                <w:szCs w:val="19"/>
                <w:rtl w:val="0"/>
              </w:rPr>
              <w:t xml:space="preserve">Describe how drivers/operators, route marshals and production personnel will communicate and coordinate the movement of performance vehicles or floats.</w:t>
            </w:r>
          </w:p>
          <w:p w:rsidR="00000000" w:rsidDel="00000000" w:rsidP="00000000" w:rsidRDefault="00000000" w:rsidRPr="00000000" w14:paraId="00000050">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2-5 sentences; enter N/A if no motorised unit</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51">
            <w:pPr>
              <w:spacing w:after="200" w:before="200" w:lineRule="auto"/>
              <w:rPr>
                <w:sz w:val="19"/>
                <w:szCs w:val="19"/>
              </w:rPr>
            </w:pPr>
            <w:r w:rsidDel="00000000" w:rsidR="00000000" w:rsidRPr="00000000">
              <w:rPr>
                <w:sz w:val="19"/>
                <w:szCs w:val="19"/>
                <w:rtl w:val="0"/>
              </w:rPr>
              <w:t xml:space="preserve">[Enter response]</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52">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T03-B04 / MOBILE_SOUND_SYSTEM</w:t>
            </w:r>
          </w:p>
          <w:p w:rsidR="00000000" w:rsidDel="00000000" w:rsidP="00000000" w:rsidRDefault="00000000" w:rsidRPr="00000000" w14:paraId="00000053">
            <w:pPr>
              <w:spacing w:after="200" w:before="200" w:lineRule="auto"/>
              <w:rPr>
                <w:sz w:val="19"/>
                <w:szCs w:val="19"/>
              </w:rPr>
            </w:pPr>
            <w:r w:rsidDel="00000000" w:rsidR="00000000" w:rsidRPr="00000000">
              <w:rPr>
                <w:sz w:val="19"/>
                <w:szCs w:val="19"/>
                <w:rtl w:val="0"/>
              </w:rPr>
              <w:t xml:space="preserve">Describe sound/PA equipment installed on or travelling with mobile units, including speaker placement and how equipment is secured.</w:t>
            </w:r>
          </w:p>
          <w:p w:rsidR="00000000" w:rsidDel="00000000" w:rsidP="00000000" w:rsidRDefault="00000000" w:rsidRPr="00000000" w14:paraId="00000054">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1-5 sentences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55">
            <w:pPr>
              <w:spacing w:after="200" w:before="200" w:lineRule="auto"/>
              <w:rPr>
                <w:sz w:val="19"/>
                <w:szCs w:val="19"/>
              </w:rPr>
            </w:pPr>
            <w:r w:rsidDel="00000000" w:rsidR="00000000" w:rsidRPr="00000000">
              <w:rPr>
                <w:sz w:val="19"/>
                <w:szCs w:val="19"/>
                <w:rtl w:val="0"/>
              </w:rPr>
              <w:t xml:space="preserve">[Enter response]</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56">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T03-B05 / MOBILE_LIGHTING_RIGGING</w:t>
            </w:r>
          </w:p>
          <w:p w:rsidR="00000000" w:rsidDel="00000000" w:rsidP="00000000" w:rsidRDefault="00000000" w:rsidRPr="00000000" w14:paraId="00000057">
            <w:pPr>
              <w:spacing w:after="200" w:before="200" w:lineRule="auto"/>
              <w:rPr>
                <w:sz w:val="19"/>
                <w:szCs w:val="19"/>
              </w:rPr>
            </w:pPr>
            <w:r w:rsidDel="00000000" w:rsidR="00000000" w:rsidRPr="00000000">
              <w:rPr>
                <w:sz w:val="19"/>
                <w:szCs w:val="19"/>
                <w:rtl w:val="0"/>
              </w:rPr>
              <w:t xml:space="preserve">Describe any lighting, truss, elevated decorations, LED screens or rigging mounted on floats, vehicles or mobile stages.</w:t>
            </w:r>
          </w:p>
          <w:p w:rsidR="00000000" w:rsidDel="00000000" w:rsidP="00000000" w:rsidRDefault="00000000" w:rsidRPr="00000000" w14:paraId="00000058">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1-5 sentences; enter N/A if none</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59">
            <w:pPr>
              <w:spacing w:after="200" w:before="200" w:lineRule="auto"/>
              <w:rPr>
                <w:sz w:val="19"/>
                <w:szCs w:val="19"/>
              </w:rPr>
            </w:pPr>
            <w:r w:rsidDel="00000000" w:rsidR="00000000" w:rsidRPr="00000000">
              <w:rPr>
                <w:sz w:val="19"/>
                <w:szCs w:val="19"/>
                <w:rtl w:val="0"/>
              </w:rPr>
              <w:t xml:space="preserve">[Enter response]</w:t>
            </w:r>
          </w:p>
        </w:tc>
      </w:tr>
      <w:tr>
        <w:trPr>
          <w:cantSplit w:val="0"/>
          <w:trHeight w:val="16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5A">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T03-B06 / MOBILE_POWER_SUPPLY</w:t>
            </w:r>
          </w:p>
          <w:p w:rsidR="00000000" w:rsidDel="00000000" w:rsidP="00000000" w:rsidRDefault="00000000" w:rsidRPr="00000000" w14:paraId="0000005B">
            <w:pPr>
              <w:spacing w:after="200" w:before="200" w:lineRule="auto"/>
              <w:rPr>
                <w:sz w:val="19"/>
                <w:szCs w:val="19"/>
              </w:rPr>
            </w:pPr>
            <w:r w:rsidDel="00000000" w:rsidR="00000000" w:rsidRPr="00000000">
              <w:rPr>
                <w:sz w:val="19"/>
                <w:szCs w:val="19"/>
                <w:rtl w:val="0"/>
              </w:rPr>
              <w:t xml:space="preserve">Describe the electrical supply used by mobile performance units, including batteries, generators, temporary distribution, fuel location and isolation method.</w:t>
            </w:r>
          </w:p>
          <w:p w:rsidR="00000000" w:rsidDel="00000000" w:rsidP="00000000" w:rsidRDefault="00000000" w:rsidRPr="00000000" w14:paraId="0000005C">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2-6 sentences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5D">
            <w:pPr>
              <w:spacing w:after="200" w:before="200" w:lineRule="auto"/>
              <w:rPr>
                <w:sz w:val="19"/>
                <w:szCs w:val="19"/>
              </w:rPr>
            </w:pPr>
            <w:r w:rsidDel="00000000" w:rsidR="00000000" w:rsidRPr="00000000">
              <w:rPr>
                <w:sz w:val="19"/>
                <w:szCs w:val="19"/>
                <w:rtl w:val="0"/>
              </w:rPr>
              <w:t xml:space="preserve">[Enter response]</w:t>
            </w:r>
          </w:p>
        </w:tc>
      </w:tr>
      <w:tr>
        <w:trPr>
          <w:cantSplit w:val="0"/>
          <w:trHeight w:val="16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5E">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T03-B07 / EQUIPMENT_SECURING</w:t>
            </w:r>
          </w:p>
          <w:p w:rsidR="00000000" w:rsidDel="00000000" w:rsidP="00000000" w:rsidRDefault="00000000" w:rsidRPr="00000000" w14:paraId="0000005F">
            <w:pPr>
              <w:spacing w:after="200" w:before="200" w:lineRule="auto"/>
              <w:rPr>
                <w:sz w:val="19"/>
                <w:szCs w:val="19"/>
              </w:rPr>
            </w:pPr>
            <w:r w:rsidDel="00000000" w:rsidR="00000000" w:rsidRPr="00000000">
              <w:rPr>
                <w:sz w:val="19"/>
                <w:szCs w:val="19"/>
                <w:rtl w:val="0"/>
              </w:rPr>
              <w:t xml:space="preserve">Describe how speakers, instruments, props, scenery, cables and other production equipment will be secured against movement, vibration or falling while travelling along the route.</w:t>
            </w:r>
          </w:p>
          <w:p w:rsidR="00000000" w:rsidDel="00000000" w:rsidP="00000000" w:rsidRDefault="00000000" w:rsidRPr="00000000" w14:paraId="00000060">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2-5 sentences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61">
            <w:pPr>
              <w:spacing w:after="200" w:before="200" w:lineRule="auto"/>
              <w:rPr>
                <w:sz w:val="19"/>
                <w:szCs w:val="19"/>
              </w:rPr>
            </w:pPr>
            <w:r w:rsidDel="00000000" w:rsidR="00000000" w:rsidRPr="00000000">
              <w:rPr>
                <w:sz w:val="19"/>
                <w:szCs w:val="19"/>
                <w:rtl w:val="0"/>
              </w:rPr>
              <w:t xml:space="preserve">[Enter response]</w:t>
            </w:r>
          </w:p>
        </w:tc>
      </w:tr>
      <w:tr>
        <w:trPr>
          <w:cantSplit w:val="0"/>
          <w:trHeight w:val="1830"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62">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T03-B08 / ROUTE_CLEARANCE_HAZARDS</w:t>
            </w:r>
          </w:p>
          <w:p w:rsidR="00000000" w:rsidDel="00000000" w:rsidP="00000000" w:rsidRDefault="00000000" w:rsidRPr="00000000" w14:paraId="00000063">
            <w:pPr>
              <w:spacing w:after="200" w:before="200" w:lineRule="auto"/>
              <w:rPr>
                <w:sz w:val="19"/>
                <w:szCs w:val="19"/>
              </w:rPr>
            </w:pPr>
            <w:r w:rsidDel="00000000" w:rsidR="00000000" w:rsidRPr="00000000">
              <w:rPr>
                <w:sz w:val="19"/>
                <w:szCs w:val="19"/>
                <w:rtl w:val="0"/>
              </w:rPr>
              <w:t xml:space="preserve">Identify any height, width or overhead-clearance hazards that could affect floats, vehicles, props or elevated equipment, such as bridges, cables, trees, signs or gantries.</w:t>
            </w:r>
          </w:p>
          <w:p w:rsidR="00000000" w:rsidDel="00000000" w:rsidP="00000000" w:rsidRDefault="00000000" w:rsidRPr="00000000" w14:paraId="00000064">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List each known hazard + affected location + control; enter None if none identified</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65">
            <w:pPr>
              <w:spacing w:after="200" w:before="200" w:lineRule="auto"/>
              <w:rPr>
                <w:sz w:val="19"/>
                <w:szCs w:val="19"/>
              </w:rPr>
            </w:pPr>
            <w:r w:rsidDel="00000000" w:rsidR="00000000" w:rsidRPr="00000000">
              <w:rPr>
                <w:sz w:val="19"/>
                <w:szCs w:val="19"/>
                <w:rtl w:val="0"/>
              </w:rPr>
              <w:t xml:space="preserve">[Enter response]</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66">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T03-B09 / MOVEMENT_SPEED_STOP_CONTROL</w:t>
            </w:r>
          </w:p>
          <w:p w:rsidR="00000000" w:rsidDel="00000000" w:rsidP="00000000" w:rsidRDefault="00000000" w:rsidRPr="00000000" w14:paraId="00000067">
            <w:pPr>
              <w:spacing w:after="200" w:before="200" w:lineRule="auto"/>
              <w:rPr>
                <w:sz w:val="19"/>
                <w:szCs w:val="19"/>
              </w:rPr>
            </w:pPr>
            <w:r w:rsidDel="00000000" w:rsidR="00000000" w:rsidRPr="00000000">
              <w:rPr>
                <w:sz w:val="19"/>
                <w:szCs w:val="19"/>
                <w:rtl w:val="0"/>
              </w:rPr>
              <w:t xml:space="preserve">State the planned movement speed and describe how a float, vehicle or performance unit will be instructed to slow down or stop if a hazard occurs.</w:t>
            </w:r>
          </w:p>
          <w:p w:rsidR="00000000" w:rsidDel="00000000" w:rsidP="00000000" w:rsidRDefault="00000000" w:rsidRPr="00000000" w14:paraId="00000068">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Speed + stop/communication procedure</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69">
            <w:pPr>
              <w:spacing w:after="200" w:before="200" w:lineRule="auto"/>
              <w:rPr>
                <w:sz w:val="19"/>
                <w:szCs w:val="19"/>
              </w:rPr>
            </w:pPr>
            <w:r w:rsidDel="00000000" w:rsidR="00000000" w:rsidRPr="00000000">
              <w:rPr>
                <w:b w:val="1"/>
                <w:bCs w:val="1"/>
                <w:sz w:val="19"/>
                <w:szCs w:val="19"/>
                <w:rtl w:val="0"/>
              </w:rPr>
              <w:t xml:space="preserve">Planned maximum movement speed: </w:t>
            </w:r>
            <w:r w:rsidDel="00000000" w:rsidR="00000000" w:rsidRPr="00000000">
              <w:rPr>
                <w:sz w:val="19"/>
                <w:szCs w:val="19"/>
                <w:rtl w:val="0"/>
              </w:rPr>
              <w:t xml:space="preserve">[Enter value]</w:t>
              <w:br w:type="textWrapping"/>
            </w:r>
            <w:r w:rsidDel="00000000" w:rsidR="00000000" w:rsidRPr="00000000">
              <w:rPr>
                <w:b w:val="1"/>
                <w:bCs w:val="1"/>
                <w:sz w:val="19"/>
                <w:szCs w:val="19"/>
                <w:rtl w:val="0"/>
              </w:rPr>
              <w:t xml:space="preserve">Stop / communication procedure: </w:t>
            </w:r>
            <w:r w:rsidDel="00000000" w:rsidR="00000000" w:rsidRPr="00000000">
              <w:rPr>
                <w:sz w:val="19"/>
                <w:szCs w:val="19"/>
                <w:rtl w:val="0"/>
              </w:rPr>
              <w:t xml:space="preserve">[Enter details]</w:t>
            </w:r>
          </w:p>
        </w:tc>
      </w:tr>
      <w:tr>
        <w:trPr>
          <w:cantSplit w:val="0"/>
          <w:trHeight w:val="16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6A">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T03-B10 / SPECIAL_EFFECTS</w:t>
            </w:r>
          </w:p>
          <w:p w:rsidR="00000000" w:rsidDel="00000000" w:rsidP="00000000" w:rsidRDefault="00000000" w:rsidRPr="00000000" w14:paraId="0000006B">
            <w:pPr>
              <w:spacing w:after="200" w:before="200" w:lineRule="auto"/>
              <w:rPr>
                <w:sz w:val="19"/>
                <w:szCs w:val="19"/>
              </w:rPr>
            </w:pPr>
            <w:r w:rsidDel="00000000" w:rsidR="00000000" w:rsidRPr="00000000">
              <w:rPr>
                <w:sz w:val="19"/>
                <w:szCs w:val="19"/>
                <w:rtl w:val="0"/>
              </w:rPr>
              <w:t xml:space="preserve">Will smoke effects, lasers, flame effects, fireworks, pyrotechnics or other special effects be used while moving or at route stops? If Yes, identify the effect and where it will be used.</w:t>
            </w:r>
          </w:p>
          <w:p w:rsidR="00000000" w:rsidDel="00000000" w:rsidP="00000000" w:rsidRDefault="00000000" w:rsidRPr="00000000" w14:paraId="0000006C">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Yes / No + effect + location</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6D">
            <w:pPr>
              <w:spacing w:after="200" w:before="200" w:lineRule="auto"/>
              <w:rPr>
                <w:sz w:val="19"/>
                <w:szCs w:val="19"/>
              </w:rPr>
            </w:pPr>
            <w:r w:rsidDel="00000000" w:rsidR="00000000" w:rsidRPr="00000000">
              <w:rPr>
                <w:b w:val="1"/>
                <w:bCs w:val="1"/>
                <w:sz w:val="19"/>
                <w:szCs w:val="19"/>
                <w:rtl w:val="0"/>
              </w:rPr>
              <w:t xml:space="preserve">Special effects used: </w:t>
            </w:r>
            <w:r w:rsidDel="00000000" w:rsidR="00000000" w:rsidRPr="00000000">
              <w:rPr>
                <w:sz w:val="19"/>
                <w:szCs w:val="19"/>
                <w:rtl w:val="0"/>
              </w:rPr>
              <w:t xml:space="preserve">[Yes / No]</w:t>
              <w:br w:type="textWrapping"/>
            </w:r>
            <w:r w:rsidDel="00000000" w:rsidR="00000000" w:rsidRPr="00000000">
              <w:rPr>
                <w:b w:val="1"/>
                <w:bCs w:val="1"/>
                <w:sz w:val="19"/>
                <w:szCs w:val="19"/>
                <w:rtl w:val="0"/>
              </w:rPr>
              <w:t xml:space="preserve">Effect / location details: </w:t>
            </w:r>
            <w:r w:rsidDel="00000000" w:rsidR="00000000" w:rsidRPr="00000000">
              <w:rPr>
                <w:sz w:val="19"/>
                <w:szCs w:val="19"/>
                <w:rtl w:val="0"/>
              </w:rPr>
              <w:t xml:space="preserve">[Enter details]</w:t>
            </w:r>
          </w:p>
        </w:tc>
      </w:tr>
      <w:tr>
        <w:trPr>
          <w:cantSplit w:val="0"/>
          <w:trHeight w:val="1830"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6E">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T03-B11 / PRESTART_INSPECTION_BREAKDOWN</w:t>
            </w:r>
          </w:p>
          <w:p w:rsidR="00000000" w:rsidDel="00000000" w:rsidP="00000000" w:rsidRDefault="00000000" w:rsidRPr="00000000" w14:paraId="0000006F">
            <w:pPr>
              <w:spacing w:after="200" w:before="200" w:lineRule="auto"/>
              <w:rPr>
                <w:sz w:val="19"/>
                <w:szCs w:val="19"/>
              </w:rPr>
            </w:pPr>
            <w:r w:rsidDel="00000000" w:rsidR="00000000" w:rsidRPr="00000000">
              <w:rPr>
                <w:sz w:val="19"/>
                <w:szCs w:val="19"/>
                <w:rtl w:val="0"/>
              </w:rPr>
              <w:t xml:space="preserve">Describe the pre-start inspection for floats, vehicles and mobile production equipment, and explain how a disabled or unsafe unit will be removed or isolated without blocking the route.</w:t>
            </w:r>
          </w:p>
          <w:p w:rsidR="00000000" w:rsidDel="00000000" w:rsidP="00000000" w:rsidRDefault="00000000" w:rsidRPr="00000000" w14:paraId="00000070">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Inspection responsible person + checks + breakdown/removal procedure</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71">
            <w:pPr>
              <w:spacing w:after="200" w:before="200" w:lineRule="auto"/>
              <w:rPr>
                <w:sz w:val="19"/>
                <w:szCs w:val="19"/>
              </w:rPr>
            </w:pPr>
            <w:r w:rsidDel="00000000" w:rsidR="00000000" w:rsidRPr="00000000">
              <w:rPr>
                <w:b w:val="1"/>
                <w:bCs w:val="1"/>
                <w:sz w:val="19"/>
                <w:szCs w:val="19"/>
                <w:rtl w:val="0"/>
              </w:rPr>
              <w:t xml:space="preserve">Pre-start inspection: </w:t>
            </w:r>
            <w:r w:rsidDel="00000000" w:rsidR="00000000" w:rsidRPr="00000000">
              <w:rPr>
                <w:sz w:val="19"/>
                <w:szCs w:val="19"/>
                <w:rtl w:val="0"/>
              </w:rPr>
              <w:t xml:space="preserve">[Enter response]</w:t>
              <w:br w:type="textWrapping"/>
            </w:r>
            <w:r w:rsidDel="00000000" w:rsidR="00000000" w:rsidRPr="00000000">
              <w:rPr>
                <w:b w:val="1"/>
                <w:bCs w:val="1"/>
                <w:sz w:val="19"/>
                <w:szCs w:val="19"/>
                <w:rtl w:val="0"/>
              </w:rPr>
              <w:t xml:space="preserve">Breakdown / removal procedure: </w:t>
            </w:r>
            <w:r w:rsidDel="00000000" w:rsidR="00000000" w:rsidRPr="00000000">
              <w:rPr>
                <w:sz w:val="19"/>
                <w:szCs w:val="19"/>
                <w:rtl w:val="0"/>
              </w:rPr>
              <w:t xml:space="preserve">[Enter response]</w:t>
            </w:r>
          </w:p>
        </w:tc>
      </w:tr>
    </w:tbl>
    <w:p w:rsidR="00000000" w:rsidDel="00000000" w:rsidP="00000000" w:rsidRDefault="00000000" w:rsidRPr="00000000" w14:paraId="00000072">
      <w:pPr>
        <w:spacing w:before="200" w:lineRule="auto"/>
        <w:rPr>
          <w:sz w:val="19"/>
          <w:szCs w:val="19"/>
        </w:rPr>
      </w:pPr>
      <w:r w:rsidDel="00000000" w:rsidR="00000000" w:rsidRPr="00000000">
        <w:rPr>
          <w:sz w:val="19"/>
          <w:szCs w:val="19"/>
          <w:rtl w:val="0"/>
        </w:rPr>
        <w:t xml:space="preserve"> </w:t>
      </w:r>
    </w:p>
    <w:p w:rsidR="00000000" w:rsidDel="00000000" w:rsidP="00000000" w:rsidRDefault="00000000" w:rsidRPr="00000000" w14:paraId="00000073">
      <w:pPr>
        <w:pStyle w:val="Heading1"/>
        <w:keepNext w:val="0"/>
        <w:keepLines w:val="0"/>
        <w:spacing w:before="480" w:lineRule="auto"/>
        <w:rPr>
          <w:rFonts w:ascii="Calibri" w:cs="Calibri" w:eastAsia="Calibri" w:hAnsi="Calibri"/>
          <w:b w:val="1"/>
          <w:bCs w:val="1"/>
          <w:color w:val="1f4e79"/>
          <w:sz w:val="28"/>
          <w:szCs w:val="28"/>
        </w:rPr>
      </w:pPr>
      <w:bookmarkStart w:colFirst="0" w:colLast="0" w:name="_ymnsubmxefoj" w:id="3"/>
      <w:bookmarkEnd w:id="3"/>
      <w:r w:rsidDel="00000000" w:rsidR="00000000" w:rsidRPr="00000000">
        <w:rPr>
          <w:rFonts w:ascii="Calibri" w:cs="Calibri" w:eastAsia="Calibri" w:hAnsi="Calibri"/>
          <w:b w:val="1"/>
          <w:bCs w:val="1"/>
          <w:color w:val="1f4e79"/>
          <w:sz w:val="28"/>
          <w:szCs w:val="28"/>
          <w:rtl w:val="0"/>
        </w:rPr>
        <w:t xml:space="preserve">C. Route, Traffic and Spectator Interface Controls</w:t>
      </w:r>
    </w:p>
    <w:p w:rsidR="00000000" w:rsidDel="00000000" w:rsidP="00000000" w:rsidRDefault="00000000" w:rsidRPr="00000000" w14:paraId="00000074">
      <w:pPr>
        <w:spacing w:after="240" w:before="240" w:lineRule="auto"/>
        <w:rPr>
          <w:color w:val="595959"/>
          <w:sz w:val="18"/>
          <w:szCs w:val="18"/>
        </w:rPr>
      </w:pPr>
      <w:r w:rsidDel="00000000" w:rsidR="00000000" w:rsidRPr="00000000">
        <w:rPr>
          <w:color w:val="595959"/>
          <w:sz w:val="18"/>
          <w:szCs w:val="18"/>
          <w:rtl w:val="0"/>
        </w:rPr>
        <w:t xml:space="preserve">This section captures route-specific conditions such as road use, closures, checkpoints, spectator interfaces, controlled crossings and emergency access. General crowd, security, medical and evacuation plans remain in the Core template.</w:t>
      </w:r>
    </w:p>
    <w:tbl>
      <w:tblPr>
        <w:tblStyle w:val="Table4"/>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955"/>
        <w:gridCol w:w="2955"/>
        <w:tblGridChange w:id="0">
          <w:tblGrid>
            <w:gridCol w:w="5955"/>
            <w:gridCol w:w="2955"/>
          </w:tblGrid>
        </w:tblGridChange>
      </w:tblGrid>
      <w:tr>
        <w:trPr>
          <w:cantSplit w:val="0"/>
          <w:trHeight w:val="600" w:hRule="atLeast"/>
          <w:tblHeader w:val="0"/>
        </w:trPr>
        <w:tc>
          <w:tcPr>
            <w:tcBorders>
              <w:top w:color="1f4e79" w:space="0" w:sz="8" w:val="single"/>
              <w:left w:color="1f4e79" w:space="0" w:sz="8" w:val="single"/>
              <w:bottom w:color="1f4e79" w:space="0" w:sz="8" w:val="single"/>
              <w:right w:color="1f4e79" w:space="0" w:sz="8" w:val="single"/>
            </w:tcBorders>
            <w:shd w:fill="1f4e79" w:val="clear"/>
            <w:tcMar>
              <w:top w:w="100.0" w:type="dxa"/>
              <w:left w:w="120.0" w:type="dxa"/>
              <w:bottom w:w="100.0" w:type="dxa"/>
              <w:right w:w="120.0" w:type="dxa"/>
            </w:tcMar>
            <w:vAlign w:val="top"/>
          </w:tcPr>
          <w:p w:rsidR="00000000" w:rsidDel="00000000" w:rsidP="00000000" w:rsidRDefault="00000000" w:rsidRPr="00000000" w14:paraId="00000075">
            <w:pPr>
              <w:spacing w:after="200" w:before="200" w:lineRule="auto"/>
              <w:rPr>
                <w:b w:val="1"/>
                <w:bCs w:val="1"/>
                <w:color w:val="ffffff"/>
                <w:sz w:val="18"/>
                <w:szCs w:val="18"/>
              </w:rPr>
            </w:pPr>
            <w:r w:rsidDel="00000000" w:rsidR="00000000" w:rsidRPr="00000000">
              <w:rPr>
                <w:b w:val="1"/>
                <w:bCs w:val="1"/>
                <w:color w:val="ffffff"/>
                <w:sz w:val="18"/>
                <w:szCs w:val="18"/>
                <w:rtl w:val="0"/>
              </w:rPr>
              <w:t xml:space="preserve">Question / Field ID</w:t>
            </w:r>
          </w:p>
        </w:tc>
        <w:tc>
          <w:tcPr>
            <w:tcBorders>
              <w:top w:color="1f4e79" w:space="0" w:sz="8" w:val="single"/>
              <w:left w:color="1f4e79" w:space="0" w:sz="8" w:val="single"/>
              <w:bottom w:color="1f4e79" w:space="0" w:sz="8" w:val="single"/>
              <w:right w:color="1f4e79" w:space="0" w:sz="8" w:val="single"/>
            </w:tcBorders>
            <w:shd w:fill="1f4e79" w:val="clear"/>
            <w:tcMar>
              <w:top w:w="100.0" w:type="dxa"/>
              <w:left w:w="120.0" w:type="dxa"/>
              <w:bottom w:w="100.0" w:type="dxa"/>
              <w:right w:w="120.0" w:type="dxa"/>
            </w:tcMar>
            <w:vAlign w:val="top"/>
          </w:tcPr>
          <w:p w:rsidR="00000000" w:rsidDel="00000000" w:rsidP="00000000" w:rsidRDefault="00000000" w:rsidRPr="00000000" w14:paraId="00000076">
            <w:pPr>
              <w:spacing w:after="200" w:before="200" w:lineRule="auto"/>
              <w:rPr>
                <w:b w:val="1"/>
                <w:bCs w:val="1"/>
                <w:color w:val="ffffff"/>
                <w:sz w:val="18"/>
                <w:szCs w:val="18"/>
              </w:rPr>
            </w:pPr>
            <w:r w:rsidDel="00000000" w:rsidR="00000000" w:rsidRPr="00000000">
              <w:rPr>
                <w:b w:val="1"/>
                <w:bCs w:val="1"/>
                <w:color w:val="ffffff"/>
                <w:sz w:val="18"/>
                <w:szCs w:val="18"/>
                <w:rtl w:val="0"/>
              </w:rPr>
              <w:t xml:space="preserve">Organiser Response</w:t>
            </w:r>
          </w:p>
        </w:tc>
      </w:tr>
      <w:tr>
        <w:trPr>
          <w:cantSplit w:val="0"/>
          <w:trHeight w:val="1200"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77">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T03-C01 / ROUTE_START_END_DISTANCE</w:t>
            </w:r>
          </w:p>
          <w:p w:rsidR="00000000" w:rsidDel="00000000" w:rsidP="00000000" w:rsidRDefault="00000000" w:rsidRPr="00000000" w14:paraId="00000078">
            <w:pPr>
              <w:spacing w:after="200" w:before="200" w:lineRule="auto"/>
              <w:rPr>
                <w:sz w:val="19"/>
                <w:szCs w:val="19"/>
              </w:rPr>
            </w:pPr>
            <w:r w:rsidDel="00000000" w:rsidR="00000000" w:rsidRPr="00000000">
              <w:rPr>
                <w:sz w:val="19"/>
                <w:szCs w:val="19"/>
                <w:rtl w:val="0"/>
              </w:rPr>
              <w:t xml:space="preserve">State the route start point, finish point and total route distance.</w:t>
            </w:r>
          </w:p>
          <w:p w:rsidR="00000000" w:rsidDel="00000000" w:rsidP="00000000" w:rsidRDefault="00000000" w:rsidRPr="00000000" w14:paraId="00000079">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Start location + finish location + distance in km</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7A">
            <w:pPr>
              <w:spacing w:after="200" w:before="200" w:lineRule="auto"/>
              <w:rPr>
                <w:sz w:val="19"/>
                <w:szCs w:val="19"/>
              </w:rPr>
            </w:pPr>
            <w:r w:rsidDel="00000000" w:rsidR="00000000" w:rsidRPr="00000000">
              <w:rPr>
                <w:b w:val="1"/>
                <w:bCs w:val="1"/>
                <w:sz w:val="19"/>
                <w:szCs w:val="19"/>
                <w:rtl w:val="0"/>
              </w:rPr>
              <w:t xml:space="preserve">Start point: </w:t>
            </w:r>
            <w:r w:rsidDel="00000000" w:rsidR="00000000" w:rsidRPr="00000000">
              <w:rPr>
                <w:sz w:val="19"/>
                <w:szCs w:val="19"/>
                <w:rtl w:val="0"/>
              </w:rPr>
              <w:t xml:space="preserve">[Enter location]</w:t>
              <w:br w:type="textWrapping"/>
            </w:r>
            <w:r w:rsidDel="00000000" w:rsidR="00000000" w:rsidRPr="00000000">
              <w:rPr>
                <w:b w:val="1"/>
                <w:bCs w:val="1"/>
                <w:sz w:val="19"/>
                <w:szCs w:val="19"/>
                <w:rtl w:val="0"/>
              </w:rPr>
              <w:t xml:space="preserve">Finish point: </w:t>
            </w:r>
            <w:r w:rsidDel="00000000" w:rsidR="00000000" w:rsidRPr="00000000">
              <w:rPr>
                <w:sz w:val="19"/>
                <w:szCs w:val="19"/>
                <w:rtl w:val="0"/>
              </w:rPr>
              <w:t xml:space="preserve">[Enter location]</w:t>
              <w:br w:type="textWrapping"/>
            </w:r>
            <w:r w:rsidDel="00000000" w:rsidR="00000000" w:rsidRPr="00000000">
              <w:rPr>
                <w:b w:val="1"/>
                <w:bCs w:val="1"/>
                <w:sz w:val="19"/>
                <w:szCs w:val="19"/>
                <w:rtl w:val="0"/>
              </w:rPr>
              <w:t xml:space="preserve">Total route distance (km): </w:t>
            </w:r>
            <w:r w:rsidDel="00000000" w:rsidR="00000000" w:rsidRPr="00000000">
              <w:rPr>
                <w:sz w:val="19"/>
                <w:szCs w:val="19"/>
                <w:rtl w:val="0"/>
              </w:rPr>
              <w:t xml:space="preserve">[0.0]</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7B">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T03-C02 / ROUTE_SEQUENCE</w:t>
            </w:r>
          </w:p>
          <w:p w:rsidR="00000000" w:rsidDel="00000000" w:rsidP="00000000" w:rsidRDefault="00000000" w:rsidRPr="00000000" w14:paraId="0000007C">
            <w:pPr>
              <w:spacing w:after="200" w:before="200" w:lineRule="auto"/>
              <w:rPr>
                <w:sz w:val="19"/>
                <w:szCs w:val="19"/>
              </w:rPr>
            </w:pPr>
            <w:r w:rsidDel="00000000" w:rsidR="00000000" w:rsidRPr="00000000">
              <w:rPr>
                <w:sz w:val="19"/>
                <w:szCs w:val="19"/>
                <w:rtl w:val="0"/>
              </w:rPr>
              <w:t xml:space="preserve">List the roads, streets, public spaces or designated paths used by the event in travel order.</w:t>
            </w:r>
          </w:p>
          <w:p w:rsidR="00000000" w:rsidDel="00000000" w:rsidP="00000000" w:rsidRDefault="00000000" w:rsidRPr="00000000" w14:paraId="0000007D">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Ordered route sequence</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7E">
            <w:pPr>
              <w:spacing w:after="200" w:before="200" w:lineRule="auto"/>
              <w:rPr>
                <w:sz w:val="19"/>
                <w:szCs w:val="19"/>
              </w:rPr>
            </w:pPr>
            <w:r w:rsidDel="00000000" w:rsidR="00000000" w:rsidRPr="00000000">
              <w:rPr>
                <w:sz w:val="19"/>
                <w:szCs w:val="19"/>
                <w:rtl w:val="0"/>
              </w:rPr>
              <w:t xml:space="preserve">[Enter response]</w:t>
            </w:r>
          </w:p>
        </w:tc>
      </w:tr>
      <w:tr>
        <w:trPr>
          <w:cantSplit w:val="0"/>
          <w:trHeight w:val="16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7F">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T03-C03 / ROUTE_PHYSICAL_CONSTRAINTS</w:t>
            </w:r>
          </w:p>
          <w:p w:rsidR="00000000" w:rsidDel="00000000" w:rsidP="00000000" w:rsidRDefault="00000000" w:rsidRPr="00000000" w14:paraId="00000080">
            <w:pPr>
              <w:spacing w:after="200" w:before="200" w:lineRule="auto"/>
              <w:rPr>
                <w:sz w:val="19"/>
                <w:szCs w:val="19"/>
              </w:rPr>
            </w:pPr>
            <w:r w:rsidDel="00000000" w:rsidR="00000000" w:rsidRPr="00000000">
              <w:rPr>
                <w:sz w:val="19"/>
                <w:szCs w:val="19"/>
                <w:rtl w:val="0"/>
              </w:rPr>
              <w:t xml:space="preserve">Identify route sections with narrow widths, steep slopes, sharp turns, uneven surfaces or other physical constraints that may affect performers, floats or vehicles.</w:t>
            </w:r>
          </w:p>
          <w:p w:rsidR="00000000" w:rsidDel="00000000" w:rsidP="00000000" w:rsidRDefault="00000000" w:rsidRPr="00000000" w14:paraId="00000081">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Location + constraint + control; enter None if none identified</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82">
            <w:pPr>
              <w:spacing w:after="200" w:before="200" w:lineRule="auto"/>
              <w:rPr>
                <w:sz w:val="19"/>
                <w:szCs w:val="19"/>
              </w:rPr>
            </w:pPr>
            <w:r w:rsidDel="00000000" w:rsidR="00000000" w:rsidRPr="00000000">
              <w:rPr>
                <w:sz w:val="19"/>
                <w:szCs w:val="19"/>
                <w:rtl w:val="0"/>
              </w:rPr>
              <w:t xml:space="preserve">[Enter response]</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83">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T03-C04 / ROAD_CLOSURE</w:t>
            </w:r>
          </w:p>
          <w:p w:rsidR="00000000" w:rsidDel="00000000" w:rsidP="00000000" w:rsidRDefault="00000000" w:rsidRPr="00000000" w14:paraId="00000084">
            <w:pPr>
              <w:spacing w:after="200" w:before="200" w:lineRule="auto"/>
              <w:rPr>
                <w:sz w:val="19"/>
                <w:szCs w:val="19"/>
              </w:rPr>
            </w:pPr>
            <w:r w:rsidDel="00000000" w:rsidR="00000000" w:rsidRPr="00000000">
              <w:rPr>
                <w:sz w:val="19"/>
                <w:szCs w:val="19"/>
                <w:rtl w:val="0"/>
              </w:rPr>
              <w:t xml:space="preserve">Will any public road or traffic lane require full, partial or rolling closure for the event? If Yes, identify the affected route sections.</w:t>
            </w:r>
          </w:p>
          <w:p w:rsidR="00000000" w:rsidDel="00000000" w:rsidP="00000000" w:rsidRDefault="00000000" w:rsidRPr="00000000" w14:paraId="00000085">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No / Full closure / Partial closure / Rolling closure + locations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86">
            <w:pPr>
              <w:spacing w:after="200" w:before="200" w:lineRule="auto"/>
              <w:rPr>
                <w:sz w:val="19"/>
                <w:szCs w:val="19"/>
              </w:rPr>
            </w:pPr>
            <w:r w:rsidDel="00000000" w:rsidR="00000000" w:rsidRPr="00000000">
              <w:rPr>
                <w:b w:val="1"/>
                <w:bCs w:val="1"/>
                <w:sz w:val="19"/>
                <w:szCs w:val="19"/>
                <w:rtl w:val="0"/>
              </w:rPr>
              <w:t xml:space="preserve">Road closure required: </w:t>
            </w:r>
            <w:r w:rsidDel="00000000" w:rsidR="00000000" w:rsidRPr="00000000">
              <w:rPr>
                <w:sz w:val="19"/>
                <w:szCs w:val="19"/>
                <w:rtl w:val="0"/>
              </w:rPr>
              <w:t xml:space="preserve">[Select / enter]</w:t>
              <w:br w:type="textWrapping"/>
            </w:r>
            <w:r w:rsidDel="00000000" w:rsidR="00000000" w:rsidRPr="00000000">
              <w:rPr>
                <w:b w:val="1"/>
                <w:bCs w:val="1"/>
                <w:sz w:val="19"/>
                <w:szCs w:val="19"/>
                <w:rtl w:val="0"/>
              </w:rPr>
              <w:t xml:space="preserve">Affected sections: </w:t>
            </w:r>
            <w:r w:rsidDel="00000000" w:rsidR="00000000" w:rsidRPr="00000000">
              <w:rPr>
                <w:sz w:val="19"/>
                <w:szCs w:val="19"/>
                <w:rtl w:val="0"/>
              </w:rPr>
              <w:t xml:space="preserve">[Enter details]</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87">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T03-C05 / TRAFFIC_DIVERSION</w:t>
            </w:r>
          </w:p>
          <w:p w:rsidR="00000000" w:rsidDel="00000000" w:rsidP="00000000" w:rsidRDefault="00000000" w:rsidRPr="00000000" w14:paraId="00000088">
            <w:pPr>
              <w:spacing w:after="200" w:before="200" w:lineRule="auto"/>
              <w:rPr>
                <w:sz w:val="19"/>
                <w:szCs w:val="19"/>
              </w:rPr>
            </w:pPr>
            <w:r w:rsidDel="00000000" w:rsidR="00000000" w:rsidRPr="00000000">
              <w:rPr>
                <w:sz w:val="19"/>
                <w:szCs w:val="19"/>
                <w:rtl w:val="0"/>
              </w:rPr>
              <w:t xml:space="preserve">Describe the traffic-diversion arrangement for affected roads and junctions, including how vehicles will be redirected around the moving event.</w:t>
            </w:r>
          </w:p>
          <w:p w:rsidR="00000000" w:rsidDel="00000000" w:rsidP="00000000" w:rsidRDefault="00000000" w:rsidRPr="00000000" w14:paraId="00000089">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2-6 sentences; enter N/A if no traffic diversion is required</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8A">
            <w:pPr>
              <w:spacing w:after="200" w:before="200" w:lineRule="auto"/>
              <w:rPr>
                <w:sz w:val="19"/>
                <w:szCs w:val="19"/>
              </w:rPr>
            </w:pPr>
            <w:r w:rsidDel="00000000" w:rsidR="00000000" w:rsidRPr="00000000">
              <w:rPr>
                <w:sz w:val="19"/>
                <w:szCs w:val="19"/>
                <w:rtl w:val="0"/>
              </w:rPr>
              <w:t xml:space="preserve">[Enter response]</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8B">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T03-C06 / CHECKPOINT_CONTROL_POINTS</w:t>
            </w:r>
          </w:p>
          <w:p w:rsidR="00000000" w:rsidDel="00000000" w:rsidP="00000000" w:rsidRDefault="00000000" w:rsidRPr="00000000" w14:paraId="0000008C">
            <w:pPr>
              <w:spacing w:after="200" w:before="200" w:lineRule="auto"/>
              <w:rPr>
                <w:sz w:val="19"/>
                <w:szCs w:val="19"/>
              </w:rPr>
            </w:pPr>
            <w:r w:rsidDel="00000000" w:rsidR="00000000" w:rsidRPr="00000000">
              <w:rPr>
                <w:sz w:val="19"/>
                <w:szCs w:val="19"/>
                <w:rtl w:val="0"/>
              </w:rPr>
              <w:t xml:space="preserve">List the route checkpoints, marshal/control points and designated performance stops, and state the purpose of each.</w:t>
            </w:r>
          </w:p>
          <w:p w:rsidR="00000000" w:rsidDel="00000000" w:rsidP="00000000" w:rsidRDefault="00000000" w:rsidRPr="00000000" w14:paraId="0000008D">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Location + type + purpose</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8E">
            <w:pPr>
              <w:spacing w:after="200" w:before="200" w:lineRule="auto"/>
              <w:rPr>
                <w:sz w:val="19"/>
                <w:szCs w:val="19"/>
              </w:rPr>
            </w:pPr>
            <w:r w:rsidDel="00000000" w:rsidR="00000000" w:rsidRPr="00000000">
              <w:rPr>
                <w:sz w:val="19"/>
                <w:szCs w:val="19"/>
                <w:rtl w:val="0"/>
              </w:rPr>
              <w:t xml:space="preserve">[Enter response]</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8F">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T03-C07 / SPECTATOR_SEPARATION</w:t>
            </w:r>
          </w:p>
          <w:p w:rsidR="00000000" w:rsidDel="00000000" w:rsidP="00000000" w:rsidRDefault="00000000" w:rsidRPr="00000000" w14:paraId="00000090">
            <w:pPr>
              <w:spacing w:after="200" w:before="200" w:lineRule="auto"/>
              <w:rPr>
                <w:sz w:val="19"/>
                <w:szCs w:val="19"/>
              </w:rPr>
            </w:pPr>
            <w:r w:rsidDel="00000000" w:rsidR="00000000" w:rsidRPr="00000000">
              <w:rPr>
                <w:sz w:val="19"/>
                <w:szCs w:val="19"/>
                <w:rtl w:val="0"/>
              </w:rPr>
              <w:t xml:space="preserve">Describe how spectators will be separated from moving performers, floats and vehicles along route sections where close contact could occur.</w:t>
            </w:r>
          </w:p>
          <w:p w:rsidR="00000000" w:rsidDel="00000000" w:rsidP="00000000" w:rsidRDefault="00000000" w:rsidRPr="00000000" w14:paraId="00000091">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Barrier/buffer method + locations where used</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92">
            <w:pPr>
              <w:spacing w:after="200" w:before="200" w:lineRule="auto"/>
              <w:rPr>
                <w:sz w:val="19"/>
                <w:szCs w:val="19"/>
              </w:rPr>
            </w:pPr>
            <w:r w:rsidDel="00000000" w:rsidR="00000000" w:rsidRPr="00000000">
              <w:rPr>
                <w:sz w:val="19"/>
                <w:szCs w:val="19"/>
                <w:rtl w:val="0"/>
              </w:rPr>
              <w:t xml:space="preserve">[Enter response]</w:t>
            </w:r>
          </w:p>
        </w:tc>
      </w:tr>
      <w:tr>
        <w:trPr>
          <w:cantSplit w:val="0"/>
          <w:trHeight w:val="16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93">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T03-C08 / CONTROLLED_CROSSINGS</w:t>
            </w:r>
          </w:p>
          <w:p w:rsidR="00000000" w:rsidDel="00000000" w:rsidP="00000000" w:rsidRDefault="00000000" w:rsidRPr="00000000" w14:paraId="00000094">
            <w:pPr>
              <w:spacing w:after="200" w:before="200" w:lineRule="auto"/>
              <w:rPr>
                <w:sz w:val="19"/>
                <w:szCs w:val="19"/>
              </w:rPr>
            </w:pPr>
            <w:r w:rsidDel="00000000" w:rsidR="00000000" w:rsidRPr="00000000">
              <w:rPr>
                <w:sz w:val="19"/>
                <w:szCs w:val="19"/>
                <w:rtl w:val="0"/>
              </w:rPr>
              <w:t xml:space="preserve">Will pedestrians or vehicles be allowed to cross the route while the event is operating? If Yes, identify the controlled crossing points and how crossing will be managed.</w:t>
            </w:r>
          </w:p>
          <w:p w:rsidR="00000000" w:rsidDel="00000000" w:rsidP="00000000" w:rsidRDefault="00000000" w:rsidRPr="00000000" w14:paraId="00000095">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Yes / No + crossing locations + control method</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96">
            <w:pPr>
              <w:spacing w:after="200" w:before="200" w:lineRule="auto"/>
              <w:rPr>
                <w:sz w:val="19"/>
                <w:szCs w:val="19"/>
              </w:rPr>
            </w:pPr>
            <w:r w:rsidDel="00000000" w:rsidR="00000000" w:rsidRPr="00000000">
              <w:rPr>
                <w:b w:val="1"/>
                <w:bCs w:val="1"/>
                <w:sz w:val="19"/>
                <w:szCs w:val="19"/>
                <w:rtl w:val="0"/>
              </w:rPr>
              <w:t xml:space="preserve">Controlled crossings used: </w:t>
            </w:r>
            <w:r w:rsidDel="00000000" w:rsidR="00000000" w:rsidRPr="00000000">
              <w:rPr>
                <w:sz w:val="19"/>
                <w:szCs w:val="19"/>
                <w:rtl w:val="0"/>
              </w:rPr>
              <w:t xml:space="preserve">[Yes / No]</w:t>
              <w:br w:type="textWrapping"/>
            </w:r>
            <w:r w:rsidDel="00000000" w:rsidR="00000000" w:rsidRPr="00000000">
              <w:rPr>
                <w:b w:val="1"/>
                <w:bCs w:val="1"/>
                <w:sz w:val="19"/>
                <w:szCs w:val="19"/>
                <w:rtl w:val="0"/>
              </w:rPr>
              <w:t xml:space="preserve">Locations / controls: </w:t>
            </w:r>
            <w:r w:rsidDel="00000000" w:rsidR="00000000" w:rsidRPr="00000000">
              <w:rPr>
                <w:sz w:val="19"/>
                <w:szCs w:val="19"/>
                <w:rtl w:val="0"/>
              </w:rPr>
              <w:t xml:space="preserve">[Enter details]</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97">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T03-C09 / EMERGENCY_ROUTE_ACCESS</w:t>
            </w:r>
          </w:p>
          <w:p w:rsidR="00000000" w:rsidDel="00000000" w:rsidP="00000000" w:rsidRDefault="00000000" w:rsidRPr="00000000" w14:paraId="00000098">
            <w:pPr>
              <w:spacing w:after="200" w:before="200" w:lineRule="auto"/>
              <w:rPr>
                <w:sz w:val="19"/>
                <w:szCs w:val="19"/>
              </w:rPr>
            </w:pPr>
            <w:r w:rsidDel="00000000" w:rsidR="00000000" w:rsidRPr="00000000">
              <w:rPr>
                <w:sz w:val="19"/>
                <w:szCs w:val="19"/>
                <w:rtl w:val="0"/>
              </w:rPr>
              <w:t xml:space="preserve">Identify how emergency vehicles can enter, travel across or bypass the route while the procession or moving performance is operating.</w:t>
            </w:r>
          </w:p>
          <w:p w:rsidR="00000000" w:rsidDel="00000000" w:rsidP="00000000" w:rsidRDefault="00000000" w:rsidRPr="00000000" w14:paraId="00000099">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Emergency access points, reserved lanes or bypass arrangements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9A">
            <w:pPr>
              <w:spacing w:after="200" w:before="200" w:lineRule="auto"/>
              <w:rPr>
                <w:sz w:val="19"/>
                <w:szCs w:val="19"/>
              </w:rPr>
            </w:pPr>
            <w:r w:rsidDel="00000000" w:rsidR="00000000" w:rsidRPr="00000000">
              <w:rPr>
                <w:sz w:val="19"/>
                <w:szCs w:val="19"/>
                <w:rtl w:val="0"/>
              </w:rPr>
              <w:t xml:space="preserve">[Enter response]</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9B">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T03-C10 / ROUTE_TRACKING</w:t>
            </w:r>
          </w:p>
          <w:p w:rsidR="00000000" w:rsidDel="00000000" w:rsidP="00000000" w:rsidRDefault="00000000" w:rsidRPr="00000000" w14:paraId="0000009C">
            <w:pPr>
              <w:spacing w:after="200" w:before="200" w:lineRule="auto"/>
              <w:rPr>
                <w:sz w:val="19"/>
                <w:szCs w:val="19"/>
              </w:rPr>
            </w:pPr>
            <w:r w:rsidDel="00000000" w:rsidR="00000000" w:rsidRPr="00000000">
              <w:rPr>
                <w:sz w:val="19"/>
                <w:szCs w:val="19"/>
                <w:rtl w:val="0"/>
              </w:rPr>
              <w:t xml:space="preserve">Describe how the organiser will track the location or progress of performer groups, floats and key mobile units along the route.</w:t>
            </w:r>
          </w:p>
          <w:p w:rsidR="00000000" w:rsidDel="00000000" w:rsidP="00000000" w:rsidRDefault="00000000" w:rsidRPr="00000000" w14:paraId="0000009D">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Tracking method + responsible team</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9E">
            <w:pPr>
              <w:spacing w:after="200" w:before="200" w:lineRule="auto"/>
              <w:rPr>
                <w:sz w:val="19"/>
                <w:szCs w:val="19"/>
              </w:rPr>
            </w:pPr>
            <w:r w:rsidDel="00000000" w:rsidR="00000000" w:rsidRPr="00000000">
              <w:rPr>
                <w:sz w:val="19"/>
                <w:szCs w:val="19"/>
                <w:rtl w:val="0"/>
              </w:rPr>
              <w:t xml:space="preserve">[Enter response]</w:t>
            </w:r>
          </w:p>
        </w:tc>
      </w:tr>
      <w:tr>
        <w:trPr>
          <w:cantSplit w:val="0"/>
          <w:trHeight w:val="16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9F">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T03-C11 / DRONE_OPERATION</w:t>
            </w:r>
          </w:p>
          <w:p w:rsidR="00000000" w:rsidDel="00000000" w:rsidP="00000000" w:rsidRDefault="00000000" w:rsidRPr="00000000" w14:paraId="000000A0">
            <w:pPr>
              <w:spacing w:after="200" w:before="200" w:lineRule="auto"/>
              <w:rPr>
                <w:sz w:val="19"/>
                <w:szCs w:val="19"/>
              </w:rPr>
            </w:pPr>
            <w:r w:rsidDel="00000000" w:rsidR="00000000" w:rsidRPr="00000000">
              <w:rPr>
                <w:sz w:val="19"/>
                <w:szCs w:val="19"/>
                <w:rtl w:val="0"/>
              </w:rPr>
              <w:t xml:space="preserve">Will drones be operated along any part of the route or above route stops? If Yes, describe the operating area and whether flight is planned over performers or spectators.</w:t>
            </w:r>
          </w:p>
          <w:p w:rsidR="00000000" w:rsidDel="00000000" w:rsidP="00000000" w:rsidRDefault="00000000" w:rsidRPr="00000000" w14:paraId="000000A1">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Yes / No + operating area + over-people Yes/No</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A2">
            <w:pPr>
              <w:spacing w:after="200" w:before="200" w:lineRule="auto"/>
              <w:rPr>
                <w:sz w:val="19"/>
                <w:szCs w:val="19"/>
              </w:rPr>
            </w:pPr>
            <w:r w:rsidDel="00000000" w:rsidR="00000000" w:rsidRPr="00000000">
              <w:rPr>
                <w:b w:val="1"/>
                <w:bCs w:val="1"/>
                <w:sz w:val="19"/>
                <w:szCs w:val="19"/>
                <w:rtl w:val="0"/>
              </w:rPr>
              <w:t xml:space="preserve">Drone operation: </w:t>
            </w:r>
            <w:r w:rsidDel="00000000" w:rsidR="00000000" w:rsidRPr="00000000">
              <w:rPr>
                <w:sz w:val="19"/>
                <w:szCs w:val="19"/>
                <w:rtl w:val="0"/>
              </w:rPr>
              <w:t xml:space="preserve">[Yes / No]</w:t>
              <w:br w:type="textWrapping"/>
            </w:r>
            <w:r w:rsidDel="00000000" w:rsidR="00000000" w:rsidRPr="00000000">
              <w:rPr>
                <w:b w:val="1"/>
                <w:bCs w:val="1"/>
                <w:sz w:val="19"/>
                <w:szCs w:val="19"/>
                <w:rtl w:val="0"/>
              </w:rPr>
              <w:t xml:space="preserve">Operating area: </w:t>
            </w:r>
            <w:r w:rsidDel="00000000" w:rsidR="00000000" w:rsidRPr="00000000">
              <w:rPr>
                <w:sz w:val="19"/>
                <w:szCs w:val="19"/>
                <w:rtl w:val="0"/>
              </w:rPr>
              <w:t xml:space="preserve">[Enter details]</w:t>
              <w:br w:type="textWrapping"/>
            </w:r>
            <w:r w:rsidDel="00000000" w:rsidR="00000000" w:rsidRPr="00000000">
              <w:rPr>
                <w:b w:val="1"/>
                <w:bCs w:val="1"/>
                <w:sz w:val="19"/>
                <w:szCs w:val="19"/>
                <w:rtl w:val="0"/>
              </w:rPr>
              <w:t xml:space="preserve">Planned flight over people: </w:t>
            </w:r>
            <w:r w:rsidDel="00000000" w:rsidR="00000000" w:rsidRPr="00000000">
              <w:rPr>
                <w:sz w:val="19"/>
                <w:szCs w:val="19"/>
                <w:rtl w:val="0"/>
              </w:rPr>
              <w:t xml:space="preserve">[Yes / No]</w:t>
            </w:r>
          </w:p>
        </w:tc>
      </w:tr>
      <w:tr>
        <w:trPr>
          <w:cantSplit w:val="0"/>
          <w:trHeight w:val="16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A3">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T03-C12 / GOVERNMENT_PUBLIC_LAND</w:t>
            </w:r>
          </w:p>
          <w:p w:rsidR="00000000" w:rsidDel="00000000" w:rsidP="00000000" w:rsidRDefault="00000000" w:rsidRPr="00000000" w14:paraId="000000A4">
            <w:pPr>
              <w:spacing w:after="200" w:before="200" w:lineRule="auto"/>
              <w:rPr>
                <w:sz w:val="19"/>
                <w:szCs w:val="19"/>
              </w:rPr>
            </w:pPr>
            <w:r w:rsidDel="00000000" w:rsidR="00000000" w:rsidRPr="00000000">
              <w:rPr>
                <w:sz w:val="19"/>
                <w:szCs w:val="19"/>
                <w:rtl w:val="0"/>
              </w:rPr>
              <w:t xml:space="preserve">Does any part of the route, start/finish area or official stopping point use government land, a public park or another controlled public site? If Yes, identify the relevant areas.</w:t>
            </w:r>
          </w:p>
          <w:p w:rsidR="00000000" w:rsidDel="00000000" w:rsidP="00000000" w:rsidRDefault="00000000" w:rsidRPr="00000000" w14:paraId="000000A5">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Yes / No + areas/authority if known</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A6">
            <w:pPr>
              <w:spacing w:after="200" w:before="200" w:lineRule="auto"/>
              <w:rPr>
                <w:sz w:val="19"/>
                <w:szCs w:val="19"/>
              </w:rPr>
            </w:pPr>
            <w:r w:rsidDel="00000000" w:rsidR="00000000" w:rsidRPr="00000000">
              <w:rPr>
                <w:b w:val="1"/>
                <w:bCs w:val="1"/>
                <w:sz w:val="19"/>
                <w:szCs w:val="19"/>
                <w:rtl w:val="0"/>
              </w:rPr>
              <w:t xml:space="preserve">Government/public controlled site used: </w:t>
            </w:r>
            <w:r w:rsidDel="00000000" w:rsidR="00000000" w:rsidRPr="00000000">
              <w:rPr>
                <w:sz w:val="19"/>
                <w:szCs w:val="19"/>
                <w:rtl w:val="0"/>
              </w:rPr>
              <w:t xml:space="preserve">[Yes / No]</w:t>
              <w:br w:type="textWrapping"/>
            </w:r>
            <w:r w:rsidDel="00000000" w:rsidR="00000000" w:rsidRPr="00000000">
              <w:rPr>
                <w:b w:val="1"/>
                <w:bCs w:val="1"/>
                <w:sz w:val="19"/>
                <w:szCs w:val="19"/>
                <w:rtl w:val="0"/>
              </w:rPr>
              <w:t xml:space="preserve">Areas / authority: </w:t>
            </w:r>
            <w:r w:rsidDel="00000000" w:rsidR="00000000" w:rsidRPr="00000000">
              <w:rPr>
                <w:sz w:val="19"/>
                <w:szCs w:val="19"/>
                <w:rtl w:val="0"/>
              </w:rPr>
              <w:t xml:space="preserve">[Enter details]</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A7">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T03-C13 / TICKETED_VIEWING_ZONES</w:t>
            </w:r>
          </w:p>
          <w:p w:rsidR="00000000" w:rsidDel="00000000" w:rsidP="00000000" w:rsidRDefault="00000000" w:rsidRPr="00000000" w14:paraId="000000A8">
            <w:pPr>
              <w:spacing w:after="200" w:before="200" w:lineRule="auto"/>
              <w:rPr>
                <w:sz w:val="19"/>
                <w:szCs w:val="19"/>
              </w:rPr>
            </w:pPr>
            <w:r w:rsidDel="00000000" w:rsidR="00000000" w:rsidRPr="00000000">
              <w:rPr>
                <w:sz w:val="19"/>
                <w:szCs w:val="19"/>
                <w:rtl w:val="0"/>
              </w:rPr>
              <w:t xml:space="preserve">Will any official route-side viewing area, grandstand or performance stop require tickets or controlled paid entry? If Yes, identify the locations.</w:t>
            </w:r>
          </w:p>
          <w:p w:rsidR="00000000" w:rsidDel="00000000" w:rsidP="00000000" w:rsidRDefault="00000000" w:rsidRPr="00000000" w14:paraId="000000A9">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Yes / No + locations if Yes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AA">
            <w:pPr>
              <w:spacing w:after="200" w:before="200" w:lineRule="auto"/>
              <w:rPr>
                <w:sz w:val="19"/>
                <w:szCs w:val="19"/>
              </w:rPr>
            </w:pPr>
            <w:r w:rsidDel="00000000" w:rsidR="00000000" w:rsidRPr="00000000">
              <w:rPr>
                <w:b w:val="1"/>
                <w:bCs w:val="1"/>
                <w:sz w:val="19"/>
                <w:szCs w:val="19"/>
                <w:rtl w:val="0"/>
              </w:rPr>
              <w:t xml:space="preserve">Ticketed/paid viewing zones: </w:t>
            </w:r>
            <w:r w:rsidDel="00000000" w:rsidR="00000000" w:rsidRPr="00000000">
              <w:rPr>
                <w:sz w:val="19"/>
                <w:szCs w:val="19"/>
                <w:rtl w:val="0"/>
              </w:rPr>
              <w:t xml:space="preserve">[Yes / No]</w:t>
              <w:br w:type="textWrapping"/>
            </w:r>
            <w:r w:rsidDel="00000000" w:rsidR="00000000" w:rsidRPr="00000000">
              <w:rPr>
                <w:b w:val="1"/>
                <w:bCs w:val="1"/>
                <w:sz w:val="19"/>
                <w:szCs w:val="19"/>
                <w:rtl w:val="0"/>
              </w:rPr>
              <w:t xml:space="preserve">Locations: </w:t>
            </w:r>
            <w:r w:rsidDel="00000000" w:rsidR="00000000" w:rsidRPr="00000000">
              <w:rPr>
                <w:sz w:val="19"/>
                <w:szCs w:val="19"/>
                <w:rtl w:val="0"/>
              </w:rPr>
              <w:t xml:space="preserve">[Enter details]</w:t>
            </w:r>
          </w:p>
        </w:tc>
      </w:tr>
      <w:tr>
        <w:trPr>
          <w:cantSplit w:val="0"/>
          <w:trHeight w:val="16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AB">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T03-C14 / HIGH_RISK_LARGE_SCALE</w:t>
            </w:r>
          </w:p>
          <w:p w:rsidR="00000000" w:rsidDel="00000000" w:rsidP="00000000" w:rsidRDefault="00000000" w:rsidRPr="00000000" w14:paraId="000000AC">
            <w:pPr>
              <w:spacing w:after="200" w:before="200" w:lineRule="auto"/>
              <w:rPr>
                <w:sz w:val="19"/>
                <w:szCs w:val="19"/>
              </w:rPr>
            </w:pPr>
            <w:r w:rsidDel="00000000" w:rsidR="00000000" w:rsidRPr="00000000">
              <w:rPr>
                <w:sz w:val="19"/>
                <w:szCs w:val="19"/>
                <w:rtl w:val="0"/>
              </w:rPr>
              <w:t xml:space="preserve">Is the route-based entertainment event being treated as high-risk or large-scale because of crowd size, route complexity, moving structures/vehicles or special effects? If Yes, state the basis.</w:t>
            </w:r>
          </w:p>
          <w:p w:rsidR="00000000" w:rsidDel="00000000" w:rsidP="00000000" w:rsidRDefault="00000000" w:rsidRPr="00000000" w14:paraId="000000AD">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Yes / No + basis if Yes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AE">
            <w:pPr>
              <w:spacing w:after="200" w:before="200" w:lineRule="auto"/>
              <w:rPr>
                <w:sz w:val="19"/>
                <w:szCs w:val="19"/>
              </w:rPr>
            </w:pPr>
            <w:r w:rsidDel="00000000" w:rsidR="00000000" w:rsidRPr="00000000">
              <w:rPr>
                <w:b w:val="1"/>
                <w:bCs w:val="1"/>
                <w:sz w:val="19"/>
                <w:szCs w:val="19"/>
                <w:rtl w:val="0"/>
              </w:rPr>
              <w:t xml:space="preserve">High-risk / large-scale: </w:t>
            </w:r>
            <w:r w:rsidDel="00000000" w:rsidR="00000000" w:rsidRPr="00000000">
              <w:rPr>
                <w:sz w:val="19"/>
                <w:szCs w:val="19"/>
                <w:rtl w:val="0"/>
              </w:rPr>
              <w:t xml:space="preserve">[Yes / No]</w:t>
              <w:br w:type="textWrapping"/>
            </w:r>
            <w:r w:rsidDel="00000000" w:rsidR="00000000" w:rsidRPr="00000000">
              <w:rPr>
                <w:b w:val="1"/>
                <w:bCs w:val="1"/>
                <w:sz w:val="19"/>
                <w:szCs w:val="19"/>
                <w:rtl w:val="0"/>
              </w:rPr>
              <w:t xml:space="preserve">Basis: </w:t>
            </w:r>
            <w:r w:rsidDel="00000000" w:rsidR="00000000" w:rsidRPr="00000000">
              <w:rPr>
                <w:sz w:val="19"/>
                <w:szCs w:val="19"/>
                <w:rtl w:val="0"/>
              </w:rPr>
              <w:t xml:space="preserve">[Enter details]</w:t>
            </w:r>
          </w:p>
        </w:tc>
      </w:tr>
    </w:tbl>
    <w:p w:rsidR="00000000" w:rsidDel="00000000" w:rsidP="00000000" w:rsidRDefault="00000000" w:rsidRPr="00000000" w14:paraId="000000AF">
      <w:pPr>
        <w:spacing w:before="200" w:lineRule="auto"/>
        <w:rPr>
          <w:sz w:val="19"/>
          <w:szCs w:val="19"/>
        </w:rPr>
      </w:pPr>
      <w:r w:rsidDel="00000000" w:rsidR="00000000" w:rsidRPr="00000000">
        <w:rPr>
          <w:sz w:val="19"/>
          <w:szCs w:val="19"/>
          <w:rtl w:val="0"/>
        </w:rPr>
        <w:t xml:space="preserve"> </w:t>
      </w:r>
    </w:p>
    <w:p w:rsidR="00000000" w:rsidDel="00000000" w:rsidP="00000000" w:rsidRDefault="00000000" w:rsidRPr="00000000" w14:paraId="000000B0">
      <w:pPr>
        <w:pStyle w:val="Heading1"/>
        <w:keepNext w:val="0"/>
        <w:keepLines w:val="0"/>
        <w:spacing w:before="480" w:lineRule="auto"/>
        <w:rPr>
          <w:rFonts w:ascii="Calibri" w:cs="Calibri" w:eastAsia="Calibri" w:hAnsi="Calibri"/>
          <w:b w:val="1"/>
          <w:bCs w:val="1"/>
          <w:color w:val="1f4e79"/>
          <w:sz w:val="28"/>
          <w:szCs w:val="28"/>
        </w:rPr>
      </w:pPr>
      <w:bookmarkStart w:colFirst="0" w:colLast="0" w:name="_ih6ct09dge0r" w:id="4"/>
      <w:bookmarkEnd w:id="4"/>
      <w:r w:rsidDel="00000000" w:rsidR="00000000" w:rsidRPr="00000000">
        <w:rPr>
          <w:rFonts w:ascii="Calibri" w:cs="Calibri" w:eastAsia="Calibri" w:hAnsi="Calibri"/>
          <w:b w:val="1"/>
          <w:bCs w:val="1"/>
          <w:color w:val="1f4e79"/>
          <w:sz w:val="28"/>
          <w:szCs w:val="28"/>
          <w:rtl w:val="0"/>
        </w:rPr>
        <w:t xml:space="preserve">D. Conditional Supporting Evidence</w:t>
      </w:r>
    </w:p>
    <w:p w:rsidR="00000000" w:rsidDel="00000000" w:rsidP="00000000" w:rsidRDefault="00000000" w:rsidRPr="00000000" w14:paraId="000000B1">
      <w:pPr>
        <w:spacing w:after="240" w:before="240" w:lineRule="auto"/>
        <w:rPr>
          <w:color w:val="595959"/>
          <w:sz w:val="18"/>
          <w:szCs w:val="18"/>
        </w:rPr>
      </w:pPr>
      <w:r w:rsidDel="00000000" w:rsidR="00000000" w:rsidRPr="00000000">
        <w:rPr>
          <w:color w:val="595959"/>
          <w:sz w:val="18"/>
          <w:szCs w:val="18"/>
          <w:rtl w:val="0"/>
        </w:rPr>
        <w:t xml:space="preserve">Do not prepare separate STERAS templates for these documents. Upload the evidence only when the stated condition applies, in addition to the core supporting documents already requested in the Core Event Application.</w:t>
      </w:r>
    </w:p>
    <w:tbl>
      <w:tblPr>
        <w:tblStyle w:val="Table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50"/>
        <w:gridCol w:w="5745"/>
        <w:tblGridChange w:id="0">
          <w:tblGrid>
            <w:gridCol w:w="3150"/>
            <w:gridCol w:w="5745"/>
          </w:tblGrid>
        </w:tblGridChange>
      </w:tblGrid>
      <w:tr>
        <w:trPr>
          <w:cantSplit w:val="0"/>
          <w:trHeight w:val="600" w:hRule="atLeast"/>
          <w:tblHeader w:val="0"/>
        </w:trPr>
        <w:tc>
          <w:tcPr>
            <w:tcBorders>
              <w:top w:color="1f4e79" w:space="0" w:sz="8" w:val="single"/>
              <w:left w:color="1f4e79" w:space="0" w:sz="8" w:val="single"/>
              <w:bottom w:color="1f4e79" w:space="0" w:sz="8" w:val="single"/>
              <w:right w:color="1f4e79" w:space="0" w:sz="8" w:val="single"/>
            </w:tcBorders>
            <w:shd w:fill="5b9bd5" w:val="clear"/>
            <w:tcMar>
              <w:top w:w="100.0" w:type="dxa"/>
              <w:left w:w="120.0" w:type="dxa"/>
              <w:bottom w:w="100.0" w:type="dxa"/>
              <w:right w:w="120.0" w:type="dxa"/>
            </w:tcMar>
            <w:vAlign w:val="top"/>
          </w:tcPr>
          <w:p w:rsidR="00000000" w:rsidDel="00000000" w:rsidP="00000000" w:rsidRDefault="00000000" w:rsidRPr="00000000" w14:paraId="000000B2">
            <w:pPr>
              <w:spacing w:after="200" w:before="200" w:lineRule="auto"/>
              <w:rPr>
                <w:b w:val="1"/>
                <w:bCs w:val="1"/>
                <w:color w:val="ffffff"/>
                <w:sz w:val="18"/>
                <w:szCs w:val="18"/>
              </w:rPr>
            </w:pPr>
            <w:r w:rsidDel="00000000" w:rsidR="00000000" w:rsidRPr="00000000">
              <w:rPr>
                <w:b w:val="1"/>
                <w:bCs w:val="1"/>
                <w:color w:val="ffffff"/>
                <w:sz w:val="18"/>
                <w:szCs w:val="18"/>
                <w:rtl w:val="0"/>
              </w:rPr>
              <w:t xml:space="preserve">Document / Reference</w:t>
            </w:r>
          </w:p>
        </w:tc>
        <w:tc>
          <w:tcPr>
            <w:tcBorders>
              <w:top w:color="1f4e79" w:space="0" w:sz="8" w:val="single"/>
              <w:left w:color="1f4e79" w:space="0" w:sz="8" w:val="single"/>
              <w:bottom w:color="1f4e79" w:space="0" w:sz="8" w:val="single"/>
              <w:right w:color="1f4e79" w:space="0" w:sz="8" w:val="single"/>
            </w:tcBorders>
            <w:shd w:fill="5b9bd5" w:val="clear"/>
            <w:tcMar>
              <w:top w:w="100.0" w:type="dxa"/>
              <w:left w:w="120.0" w:type="dxa"/>
              <w:bottom w:w="100.0" w:type="dxa"/>
              <w:right w:w="120.0" w:type="dxa"/>
            </w:tcMar>
            <w:vAlign w:val="top"/>
          </w:tcPr>
          <w:p w:rsidR="00000000" w:rsidDel="00000000" w:rsidP="00000000" w:rsidRDefault="00000000" w:rsidRPr="00000000" w14:paraId="000000B3">
            <w:pPr>
              <w:spacing w:after="200" w:before="200" w:lineRule="auto"/>
              <w:rPr>
                <w:b w:val="1"/>
                <w:bCs w:val="1"/>
                <w:color w:val="ffffff"/>
                <w:sz w:val="18"/>
                <w:szCs w:val="18"/>
              </w:rPr>
            </w:pPr>
            <w:r w:rsidDel="00000000" w:rsidR="00000000" w:rsidRPr="00000000">
              <w:rPr>
                <w:b w:val="1"/>
                <w:bCs w:val="1"/>
                <w:color w:val="ffffff"/>
                <w:sz w:val="18"/>
                <w:szCs w:val="18"/>
                <w:rtl w:val="0"/>
              </w:rPr>
              <w:t xml:space="preserve">When it is required / What to upload</w:t>
            </w:r>
          </w:p>
        </w:tc>
      </w:tr>
      <w:tr>
        <w:trPr>
          <w:cantSplit w:val="0"/>
          <w:trHeight w:val="124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B4">
            <w:pPr>
              <w:spacing w:after="200" w:before="200" w:lineRule="auto"/>
              <w:rPr>
                <w:sz w:val="19"/>
                <w:szCs w:val="19"/>
              </w:rPr>
            </w:pPr>
            <w:r w:rsidDel="00000000" w:rsidR="00000000" w:rsidRPr="00000000">
              <w:rPr>
                <w:sz w:val="19"/>
                <w:szCs w:val="19"/>
                <w:rtl w:val="0"/>
              </w:rPr>
              <w:t xml:space="preserve">T03-DOC-01</w:t>
              <w:br w:type="textWrapping"/>
              <w:t xml:space="preserve">Route-Based Event Evidence</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B5">
            <w:pPr>
              <w:spacing w:after="200" w:before="200" w:lineRule="auto"/>
              <w:rPr>
                <w:sz w:val="19"/>
                <w:szCs w:val="19"/>
              </w:rPr>
            </w:pPr>
            <w:r w:rsidDel="00000000" w:rsidR="00000000" w:rsidRPr="00000000">
              <w:rPr>
                <w:sz w:val="19"/>
                <w:szCs w:val="19"/>
                <w:rtl w:val="0"/>
              </w:rPr>
              <w:t xml:space="preserve">Required for all T03 applications. Upload a detailed route plan, checkpoint plan, traffic-control plan, participant/performer or mobile-unit tracking arrangement, and medical-station locations appropriate to the route.</w:t>
            </w:r>
          </w:p>
        </w:tc>
      </w:tr>
      <w:tr>
        <w:trPr>
          <w:cantSplit w:val="0"/>
          <w:trHeight w:val="10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B6">
            <w:pPr>
              <w:spacing w:after="200" w:before="200" w:lineRule="auto"/>
              <w:rPr>
                <w:sz w:val="19"/>
                <w:szCs w:val="19"/>
              </w:rPr>
            </w:pPr>
            <w:r w:rsidDel="00000000" w:rsidR="00000000" w:rsidRPr="00000000">
              <w:rPr>
                <w:sz w:val="19"/>
                <w:szCs w:val="19"/>
                <w:rtl w:val="0"/>
              </w:rPr>
              <w:t xml:space="preserve">T03-DOC-02</w:t>
              <w:br w:type="textWrapping"/>
              <w:t xml:space="preserve">Public Road / Road-Closure Evidence</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B7">
            <w:pPr>
              <w:spacing w:after="200" w:before="200" w:lineRule="auto"/>
              <w:rPr>
                <w:sz w:val="19"/>
                <w:szCs w:val="19"/>
              </w:rPr>
            </w:pPr>
            <w:r w:rsidDel="00000000" w:rsidR="00000000" w:rsidRPr="00000000">
              <w:rPr>
                <w:sz w:val="19"/>
                <w:szCs w:val="19"/>
                <w:rtl w:val="0"/>
              </w:rPr>
              <w:t xml:space="preserve">Required when T03-C04 indicates public-road use or a closure. Upload the road-closure application where required, traffic-management plan and traffic-diversion plan.</w:t>
            </w:r>
          </w:p>
        </w:tc>
      </w:tr>
      <w:tr>
        <w:trPr>
          <w:cantSplit w:val="0"/>
          <w:trHeight w:val="810"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B8">
            <w:pPr>
              <w:spacing w:after="200" w:before="200" w:lineRule="auto"/>
              <w:rPr>
                <w:sz w:val="19"/>
                <w:szCs w:val="19"/>
              </w:rPr>
            </w:pPr>
            <w:r w:rsidDel="00000000" w:rsidR="00000000" w:rsidRPr="00000000">
              <w:rPr>
                <w:sz w:val="19"/>
                <w:szCs w:val="19"/>
                <w:rtl w:val="0"/>
              </w:rPr>
              <w:t xml:space="preserve">T03-DOC-03</w:t>
              <w:br w:type="textWrapping"/>
              <w:t xml:space="preserve">Foreign Performer Evidence</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B9">
            <w:pPr>
              <w:spacing w:after="200" w:before="200" w:lineRule="auto"/>
              <w:rPr>
                <w:sz w:val="19"/>
                <w:szCs w:val="19"/>
              </w:rPr>
            </w:pPr>
            <w:r w:rsidDel="00000000" w:rsidR="00000000" w:rsidRPr="00000000">
              <w:rPr>
                <w:sz w:val="19"/>
                <w:szCs w:val="19"/>
                <w:rtl w:val="0"/>
              </w:rPr>
              <w:t xml:space="preserve">Required when T03-A04 = Yes. Upload PUSPAL approval and relevant immigration or professional-visit documents, where applicable.</w:t>
            </w:r>
          </w:p>
        </w:tc>
      </w:tr>
      <w:tr>
        <w:trPr>
          <w:cantSplit w:val="0"/>
          <w:trHeight w:val="124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BA">
            <w:pPr>
              <w:spacing w:after="200" w:before="200" w:lineRule="auto"/>
              <w:rPr>
                <w:sz w:val="19"/>
                <w:szCs w:val="19"/>
              </w:rPr>
            </w:pPr>
            <w:r w:rsidDel="00000000" w:rsidR="00000000" w:rsidRPr="00000000">
              <w:rPr>
                <w:sz w:val="19"/>
                <w:szCs w:val="19"/>
                <w:rtl w:val="0"/>
              </w:rPr>
              <w:t xml:space="preserve">T03-DOC-04</w:t>
              <w:br w:type="textWrapping"/>
              <w:t xml:space="preserve">Temporary / Mobile Structure Evidence</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BB">
            <w:pPr>
              <w:spacing w:after="200" w:before="200" w:lineRule="auto"/>
              <w:rPr>
                <w:sz w:val="19"/>
                <w:szCs w:val="19"/>
              </w:rPr>
            </w:pPr>
            <w:r w:rsidDel="00000000" w:rsidR="00000000" w:rsidRPr="00000000">
              <w:rPr>
                <w:sz w:val="19"/>
                <w:szCs w:val="19"/>
                <w:rtl w:val="0"/>
              </w:rPr>
              <w:t xml:space="preserve">Required when temporary stages, canopies, platforms or other structures are incorporated into floats, route stops or start/finish areas. Upload relevant temporary-structure approval/permit, structural drawings, installation details and engineer certification where required.</w:t>
            </w:r>
          </w:p>
        </w:tc>
      </w:tr>
      <w:tr>
        <w:trPr>
          <w:cantSplit w:val="0"/>
          <w:trHeight w:val="10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BC">
            <w:pPr>
              <w:spacing w:after="200" w:before="200" w:lineRule="auto"/>
              <w:rPr>
                <w:sz w:val="19"/>
                <w:szCs w:val="19"/>
              </w:rPr>
            </w:pPr>
            <w:r w:rsidDel="00000000" w:rsidR="00000000" w:rsidRPr="00000000">
              <w:rPr>
                <w:sz w:val="19"/>
                <w:szCs w:val="19"/>
                <w:rtl w:val="0"/>
              </w:rPr>
              <w:t xml:space="preserve">T03-DOC-05</w:t>
              <w:br w:type="textWrapping"/>
              <w:t xml:space="preserve">Pyrotechnics / Special-Effects Evidence</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BD">
            <w:pPr>
              <w:spacing w:after="200" w:before="200" w:lineRule="auto"/>
              <w:rPr>
                <w:sz w:val="19"/>
                <w:szCs w:val="19"/>
              </w:rPr>
            </w:pPr>
            <w:r w:rsidDel="00000000" w:rsidR="00000000" w:rsidRPr="00000000">
              <w:rPr>
                <w:sz w:val="19"/>
                <w:szCs w:val="19"/>
                <w:rtl w:val="0"/>
              </w:rPr>
              <w:t xml:space="preserve">Required when T03-B10 includes fireworks, pyrotechnics or flame effects. Upload the activity declaration, operator appointment, relevant approval/certification, safety-zone plan and insurance.</w:t>
            </w:r>
          </w:p>
        </w:tc>
      </w:tr>
      <w:tr>
        <w:trPr>
          <w:cantSplit w:val="0"/>
          <w:trHeight w:val="810"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BE">
            <w:pPr>
              <w:spacing w:after="200" w:before="200" w:lineRule="auto"/>
              <w:rPr>
                <w:sz w:val="19"/>
                <w:szCs w:val="19"/>
              </w:rPr>
            </w:pPr>
            <w:r w:rsidDel="00000000" w:rsidR="00000000" w:rsidRPr="00000000">
              <w:rPr>
                <w:sz w:val="19"/>
                <w:szCs w:val="19"/>
                <w:rtl w:val="0"/>
              </w:rPr>
              <w:t xml:space="preserve">T03-DOC-06</w:t>
              <w:br w:type="textWrapping"/>
              <w:t xml:space="preserve">Drone Operation Evidence</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BF">
            <w:pPr>
              <w:spacing w:after="200" w:before="200" w:lineRule="auto"/>
              <w:rPr>
                <w:sz w:val="19"/>
                <w:szCs w:val="19"/>
              </w:rPr>
            </w:pPr>
            <w:r w:rsidDel="00000000" w:rsidR="00000000" w:rsidRPr="00000000">
              <w:rPr>
                <w:sz w:val="19"/>
                <w:szCs w:val="19"/>
                <w:rtl w:val="0"/>
              </w:rPr>
              <w:t xml:space="preserve">Required when T03-C11 = Yes. Upload drone-operation approval and flight plan where required.</w:t>
            </w:r>
          </w:p>
        </w:tc>
      </w:tr>
      <w:tr>
        <w:trPr>
          <w:cantSplit w:val="0"/>
          <w:trHeight w:val="10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C0">
            <w:pPr>
              <w:spacing w:after="200" w:before="200" w:lineRule="auto"/>
              <w:rPr>
                <w:sz w:val="19"/>
                <w:szCs w:val="19"/>
              </w:rPr>
            </w:pPr>
            <w:r w:rsidDel="00000000" w:rsidR="00000000" w:rsidRPr="00000000">
              <w:rPr>
                <w:sz w:val="19"/>
                <w:szCs w:val="19"/>
                <w:rtl w:val="0"/>
              </w:rPr>
              <w:t xml:space="preserve">T03-DOC-07</w:t>
              <w:br w:type="textWrapping"/>
              <w:t xml:space="preserve">Ticketing Evidence</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C1">
            <w:pPr>
              <w:spacing w:after="200" w:before="200" w:lineRule="auto"/>
              <w:rPr>
                <w:sz w:val="19"/>
                <w:szCs w:val="19"/>
              </w:rPr>
            </w:pPr>
            <w:r w:rsidDel="00000000" w:rsidR="00000000" w:rsidRPr="00000000">
              <w:rPr>
                <w:sz w:val="19"/>
                <w:szCs w:val="19"/>
                <w:rtl w:val="0"/>
              </w:rPr>
              <w:t xml:space="preserve">Required when T03-C13 = Yes. Upload ticketing information, a ticket sample and applicable state entertainment-duty documentation, where required.</w:t>
            </w:r>
          </w:p>
        </w:tc>
      </w:tr>
      <w:tr>
        <w:trPr>
          <w:cantSplit w:val="0"/>
          <w:trHeight w:val="10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C2">
            <w:pPr>
              <w:spacing w:after="200" w:before="200" w:lineRule="auto"/>
              <w:rPr>
                <w:sz w:val="19"/>
                <w:szCs w:val="19"/>
              </w:rPr>
            </w:pPr>
            <w:r w:rsidDel="00000000" w:rsidR="00000000" w:rsidRPr="00000000">
              <w:rPr>
                <w:sz w:val="19"/>
                <w:szCs w:val="19"/>
                <w:rtl w:val="0"/>
              </w:rPr>
              <w:t xml:space="preserve">T03-DOC-08</w:t>
              <w:br w:type="textWrapping"/>
              <w:t xml:space="preserve">Government / Public Site Permission</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C3">
            <w:pPr>
              <w:spacing w:after="200" w:before="200" w:lineRule="auto"/>
              <w:rPr>
                <w:sz w:val="19"/>
                <w:szCs w:val="19"/>
              </w:rPr>
            </w:pPr>
            <w:r w:rsidDel="00000000" w:rsidR="00000000" w:rsidRPr="00000000">
              <w:rPr>
                <w:sz w:val="19"/>
                <w:szCs w:val="19"/>
                <w:rtl w:val="0"/>
              </w:rPr>
              <w:t xml:space="preserve">Required when T03-C12 = Yes. Upload permission from the relevant land, park, forestry or site authority for the affected route, start/finish area or stopping point.</w:t>
            </w:r>
          </w:p>
        </w:tc>
      </w:tr>
      <w:tr>
        <w:trPr>
          <w:cantSplit w:val="0"/>
          <w:trHeight w:val="10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C4">
            <w:pPr>
              <w:spacing w:after="200" w:before="200" w:lineRule="auto"/>
              <w:rPr>
                <w:sz w:val="19"/>
                <w:szCs w:val="19"/>
              </w:rPr>
            </w:pPr>
            <w:r w:rsidDel="00000000" w:rsidR="00000000" w:rsidRPr="00000000">
              <w:rPr>
                <w:sz w:val="19"/>
                <w:szCs w:val="19"/>
                <w:rtl w:val="0"/>
              </w:rPr>
              <w:t xml:space="preserve">T03-DOC-09</w:t>
              <w:br w:type="textWrapping"/>
              <w:t xml:space="preserve">High-Risk / Large-Scale Evidence</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C5">
            <w:pPr>
              <w:spacing w:after="200" w:before="200" w:lineRule="auto"/>
              <w:rPr>
                <w:sz w:val="19"/>
                <w:szCs w:val="19"/>
              </w:rPr>
            </w:pPr>
            <w:r w:rsidDel="00000000" w:rsidR="00000000" w:rsidRPr="00000000">
              <w:rPr>
                <w:sz w:val="19"/>
                <w:szCs w:val="19"/>
                <w:rtl w:val="0"/>
              </w:rPr>
              <w:t xml:space="preserve">Required when T03-C14 = Yes or when requested by the reviewing authority. Upload public-liability insurance, medical-provider agreement, ambulance arrangement and professional security plan.</w:t>
            </w:r>
          </w:p>
        </w:tc>
      </w:tr>
      <w:tr>
        <w:trPr>
          <w:cantSplit w:val="0"/>
          <w:trHeight w:val="10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C6">
            <w:pPr>
              <w:spacing w:after="200" w:before="200" w:lineRule="auto"/>
              <w:rPr>
                <w:sz w:val="19"/>
                <w:szCs w:val="19"/>
              </w:rPr>
            </w:pPr>
            <w:r w:rsidDel="00000000" w:rsidR="00000000" w:rsidRPr="00000000">
              <w:rPr>
                <w:sz w:val="19"/>
                <w:szCs w:val="19"/>
                <w:rtl w:val="0"/>
              </w:rPr>
              <w:t xml:space="preserve">T03-DOC-10</w:t>
              <w:br w:type="textWrapping"/>
              <w:t xml:space="preserve">Other Authority Evidence</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C7">
            <w:pPr>
              <w:spacing w:after="200" w:before="200" w:lineRule="auto"/>
              <w:rPr>
                <w:sz w:val="19"/>
                <w:szCs w:val="19"/>
              </w:rPr>
            </w:pPr>
            <w:r w:rsidDel="00000000" w:rsidR="00000000" w:rsidRPr="00000000">
              <w:rPr>
                <w:sz w:val="19"/>
                <w:szCs w:val="19"/>
                <w:rtl w:val="0"/>
              </w:rPr>
              <w:t xml:space="preserve">Upload any additional permit, approval or technical evidence specifically requested by the relevant Malaysian authority based on the final route, activities and risk profile.</w:t>
            </w:r>
          </w:p>
        </w:tc>
      </w:tr>
    </w:tbl>
    <w:p w:rsidR="00000000" w:rsidDel="00000000" w:rsidP="00000000" w:rsidRDefault="00000000" w:rsidRPr="00000000" w14:paraId="000000C8">
      <w:pPr>
        <w:spacing w:after="200" w:before="200" w:lineRule="auto"/>
        <w:rPr>
          <w:sz w:val="19"/>
          <w:szCs w:val="19"/>
        </w:rPr>
      </w:pPr>
      <w:r w:rsidDel="00000000" w:rsidR="00000000" w:rsidRPr="00000000">
        <w:rPr>
          <w:sz w:val="19"/>
          <w:szCs w:val="19"/>
          <w:rtl w:val="0"/>
        </w:rPr>
        <w:t xml:space="preserve"> </w:t>
      </w:r>
    </w:p>
    <w:p w:rsidR="00000000" w:rsidDel="00000000" w:rsidP="00000000" w:rsidRDefault="00000000" w:rsidRPr="00000000" w14:paraId="000000C9">
      <w:pPr>
        <w:spacing w:after="200" w:before="200" w:lineRule="auto"/>
        <w:rPr>
          <w:b w:val="1"/>
          <w:bCs w:val="1"/>
          <w:color w:val="1f4e79"/>
          <w:sz w:val="48"/>
          <w:szCs w:val="48"/>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sectPr>
      <w:pgSz w:h="16838" w:w="11906" w:orient="portrait"/>
      <w:pgMar w:bottom="720" w:top="72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