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0"/>
          <w:szCs w:val="30"/>
          <w:lang w:val="en-US" w:eastAsia="zh-CN"/>
        </w:rPr>
      </w:pPr>
      <w:r>
        <w:rPr>
          <w:rFonts w:hint="eastAsia"/>
          <w:sz w:val="30"/>
          <w:szCs w:val="30"/>
          <w:lang w:val="en-US" w:eastAsia="zh-CN"/>
        </w:rPr>
        <w:t>校园活动场所管理系统方案设计质量评估报告</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710"/>
        <w:gridCol w:w="710"/>
        <w:gridCol w:w="1869"/>
        <w:gridCol w:w="97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rPr>
                <w:rFonts w:hint="default" w:eastAsiaTheme="minorEastAsia"/>
                <w:vertAlign w:val="baseline"/>
                <w:lang w:val="en-US" w:eastAsia="zh-CN"/>
              </w:rPr>
            </w:pPr>
            <w:r>
              <w:rPr>
                <w:rFonts w:hint="eastAsia"/>
                <w:vertAlign w:val="baseline"/>
                <w:lang w:val="en-US" w:eastAsia="zh-CN"/>
              </w:rPr>
              <w:t>项目名称：校园活动场所管理系统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rPr>
                <w:rFonts w:hint="default" w:eastAsiaTheme="minorEastAsia"/>
                <w:vertAlign w:val="baseline"/>
                <w:lang w:val="en-US" w:eastAsia="zh-CN"/>
              </w:rPr>
            </w:pPr>
            <w:r>
              <w:rPr>
                <w:rFonts w:hint="eastAsia"/>
                <w:vertAlign w:val="baseline"/>
                <w:lang w:val="en-US" w:eastAsia="zh-CN"/>
              </w:rPr>
              <w:t>评估日期：2020.5.20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tcPr>
          <w:p>
            <w:pPr>
              <w:rPr>
                <w:rFonts w:hint="eastAsia" w:eastAsiaTheme="minorEastAsia"/>
                <w:vertAlign w:val="baseline"/>
                <w:lang w:val="en-US" w:eastAsia="zh-CN"/>
              </w:rPr>
            </w:pPr>
            <w:r>
              <w:rPr>
                <w:rFonts w:hint="eastAsia"/>
                <w:vertAlign w:val="baseline"/>
                <w:lang w:val="en-US" w:eastAsia="zh-CN"/>
              </w:rPr>
              <w:t>评估人：李靖，范明亮，郭子涵，马可，梁军翔，孔锦迎，张浩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default" w:eastAsiaTheme="minorEastAsia"/>
                <w:color w:val="00B0F0"/>
                <w:vertAlign w:val="baseline"/>
                <w:lang w:val="en-US" w:eastAsia="zh-CN"/>
              </w:rPr>
            </w:pPr>
            <w:r>
              <w:rPr>
                <w:rFonts w:hint="eastAsia"/>
                <w:color w:val="00B0F0"/>
                <w:vertAlign w:val="baseline"/>
                <w:lang w:val="en-US" w:eastAsia="zh-CN"/>
              </w:rPr>
              <w:t>质量指标类</w:t>
            </w:r>
          </w:p>
        </w:tc>
        <w:tc>
          <w:tcPr>
            <w:tcW w:w="1420" w:type="dxa"/>
          </w:tcPr>
          <w:p>
            <w:pPr>
              <w:rPr>
                <w:rFonts w:hint="eastAsia" w:eastAsiaTheme="minorEastAsia"/>
                <w:color w:val="00B0F0"/>
                <w:vertAlign w:val="baseline"/>
                <w:lang w:val="en-US" w:eastAsia="zh-CN"/>
              </w:rPr>
            </w:pPr>
            <w:r>
              <w:rPr>
                <w:rFonts w:hint="eastAsia"/>
                <w:color w:val="00B0F0"/>
                <w:vertAlign w:val="baseline"/>
                <w:lang w:val="en-US" w:eastAsia="zh-CN"/>
              </w:rPr>
              <w:t>质量指标</w:t>
            </w:r>
          </w:p>
        </w:tc>
        <w:tc>
          <w:tcPr>
            <w:tcW w:w="1420" w:type="dxa"/>
            <w:gridSpan w:val="2"/>
          </w:tcPr>
          <w:p>
            <w:pPr>
              <w:rPr>
                <w:rFonts w:hint="eastAsia" w:eastAsiaTheme="minorEastAsia"/>
                <w:color w:val="00B0F0"/>
                <w:vertAlign w:val="baseline"/>
                <w:lang w:val="en-US" w:eastAsia="zh-CN"/>
              </w:rPr>
            </w:pPr>
            <w:r>
              <w:rPr>
                <w:rFonts w:hint="eastAsia"/>
                <w:color w:val="00B0F0"/>
                <w:vertAlign w:val="baseline"/>
                <w:lang w:val="en-US" w:eastAsia="zh-CN"/>
              </w:rPr>
              <w:t>权值</w:t>
            </w:r>
          </w:p>
        </w:tc>
        <w:tc>
          <w:tcPr>
            <w:tcW w:w="1869" w:type="dxa"/>
          </w:tcPr>
          <w:p>
            <w:pPr>
              <w:rPr>
                <w:rFonts w:hint="eastAsia" w:eastAsiaTheme="minorEastAsia"/>
                <w:color w:val="00B0F0"/>
                <w:vertAlign w:val="baseline"/>
                <w:lang w:val="en-US" w:eastAsia="zh-CN"/>
              </w:rPr>
            </w:pPr>
            <w:r>
              <w:rPr>
                <w:rFonts w:hint="eastAsia"/>
                <w:color w:val="00B0F0"/>
                <w:vertAlign w:val="baseline"/>
                <w:lang w:val="en-US" w:eastAsia="zh-CN"/>
              </w:rPr>
              <w:t>描述</w:t>
            </w:r>
          </w:p>
        </w:tc>
        <w:tc>
          <w:tcPr>
            <w:tcW w:w="972" w:type="dxa"/>
          </w:tcPr>
          <w:p>
            <w:pPr>
              <w:rPr>
                <w:rFonts w:hint="eastAsia" w:eastAsiaTheme="minorEastAsia"/>
                <w:color w:val="00B0F0"/>
                <w:vertAlign w:val="baseline"/>
                <w:lang w:val="en-US" w:eastAsia="zh-CN"/>
              </w:rPr>
            </w:pPr>
            <w:r>
              <w:rPr>
                <w:rFonts w:hint="eastAsia"/>
                <w:color w:val="00B0F0"/>
                <w:vertAlign w:val="baseline"/>
                <w:lang w:val="en-US" w:eastAsia="zh-CN"/>
              </w:rPr>
              <w:t>满分</w:t>
            </w:r>
          </w:p>
        </w:tc>
        <w:tc>
          <w:tcPr>
            <w:tcW w:w="1421" w:type="dxa"/>
          </w:tcPr>
          <w:p>
            <w:pPr>
              <w:rPr>
                <w:rFonts w:hint="eastAsia" w:eastAsiaTheme="minorEastAsia"/>
                <w:color w:val="00B0F0"/>
                <w:vertAlign w:val="baseline"/>
                <w:lang w:val="en-US" w:eastAsia="zh-CN"/>
              </w:rPr>
            </w:pPr>
            <w:r>
              <w:rPr>
                <w:rFonts w:hint="eastAsia"/>
                <w:color w:val="00B0F0"/>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rPr>
                <w:rFonts w:hint="eastAsia"/>
                <w:vertAlign w:val="baseline"/>
                <w:lang w:val="en-US" w:eastAsia="zh-CN"/>
              </w:rPr>
            </w:pPr>
            <w:r>
              <w:rPr>
                <w:rFonts w:hint="eastAsia"/>
                <w:vertAlign w:val="baseline"/>
                <w:lang w:val="en-US" w:eastAsia="zh-CN"/>
              </w:rPr>
              <w:t>需求响应</w:t>
            </w:r>
          </w:p>
          <w:p>
            <w:pPr>
              <w:rPr>
                <w:rFonts w:hint="eastAsia" w:eastAsiaTheme="minorEastAsia"/>
                <w:vertAlign w:val="baseline"/>
                <w:lang w:val="en-US" w:eastAsia="zh-CN"/>
              </w:rPr>
            </w:pPr>
            <w:r>
              <w:rPr>
                <w:rFonts w:hint="eastAsia"/>
                <w:vertAlign w:val="baseline"/>
                <w:lang w:val="en-US" w:eastAsia="zh-CN"/>
              </w:rPr>
              <w:t>及时性</w:t>
            </w:r>
          </w:p>
        </w:tc>
        <w:tc>
          <w:tcPr>
            <w:tcW w:w="1420" w:type="dxa"/>
          </w:tcPr>
          <w:p>
            <w:pPr>
              <w:rPr>
                <w:rFonts w:hint="eastAsia" w:eastAsiaTheme="minorEastAsia"/>
                <w:vertAlign w:val="baseline"/>
                <w:lang w:val="en-US" w:eastAsia="zh-CN"/>
              </w:rPr>
            </w:pPr>
            <w:r>
              <w:rPr>
                <w:rFonts w:hint="eastAsia"/>
                <w:vertAlign w:val="baseline"/>
                <w:lang w:val="en-US" w:eastAsia="zh-CN"/>
              </w:rPr>
              <w:t>及时性</w:t>
            </w:r>
          </w:p>
        </w:tc>
        <w:tc>
          <w:tcPr>
            <w:tcW w:w="1420" w:type="dxa"/>
            <w:gridSpan w:val="2"/>
          </w:tcPr>
          <w:p>
            <w:pPr>
              <w:rPr>
                <w:rFonts w:hint="default" w:eastAsiaTheme="minorEastAsia"/>
                <w:vertAlign w:val="baseline"/>
                <w:lang w:val="en-US" w:eastAsia="zh-CN"/>
              </w:rPr>
            </w:pPr>
            <w:r>
              <w:rPr>
                <w:rFonts w:hint="eastAsia"/>
                <w:vertAlign w:val="baseline"/>
                <w:lang w:val="en-US" w:eastAsia="zh-CN"/>
              </w:rPr>
              <w:t>15%</w:t>
            </w:r>
          </w:p>
        </w:tc>
        <w:tc>
          <w:tcPr>
            <w:tcW w:w="1869" w:type="dxa"/>
          </w:tcPr>
          <w:p>
            <w:pPr>
              <w:rPr>
                <w:rFonts w:hint="eastAsia" w:eastAsiaTheme="minorEastAsia"/>
                <w:vertAlign w:val="baseline"/>
                <w:lang w:val="en-US" w:eastAsia="zh-CN"/>
              </w:rPr>
            </w:pPr>
            <w:r>
              <w:rPr>
                <w:rFonts w:hint="eastAsia"/>
                <w:vertAlign w:val="baseline"/>
                <w:lang w:val="en-US" w:eastAsia="zh-CN"/>
              </w:rPr>
              <w:t>响应是否及时</w:t>
            </w:r>
          </w:p>
        </w:tc>
        <w:tc>
          <w:tcPr>
            <w:tcW w:w="972" w:type="dxa"/>
          </w:tcPr>
          <w:p>
            <w:pPr>
              <w:rPr>
                <w:rFonts w:hint="default" w:eastAsiaTheme="minorEastAsia"/>
                <w:vertAlign w:val="baseline"/>
                <w:lang w:val="en-US" w:eastAsia="zh-CN"/>
              </w:rPr>
            </w:pPr>
            <w:r>
              <w:rPr>
                <w:rFonts w:hint="eastAsia"/>
                <w:vertAlign w:val="baseline"/>
                <w:lang w:val="en-US" w:eastAsia="zh-CN"/>
              </w:rPr>
              <w:t>15</w:t>
            </w:r>
          </w:p>
        </w:tc>
        <w:tc>
          <w:tcPr>
            <w:tcW w:w="1421" w:type="dxa"/>
          </w:tcPr>
          <w:p>
            <w:pPr>
              <w:rPr>
                <w:rFonts w:hint="default" w:eastAsiaTheme="minorEastAsia"/>
                <w:vertAlign w:val="baseline"/>
                <w:lang w:val="en-US" w:eastAsia="zh-CN"/>
              </w:rPr>
            </w:pP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tcPr>
          <w:p>
            <w:pPr>
              <w:rPr>
                <w:rFonts w:hint="eastAsia"/>
                <w:vertAlign w:val="baseline"/>
                <w:lang w:val="en-US" w:eastAsia="zh-CN"/>
              </w:rPr>
            </w:pPr>
          </w:p>
          <w:p>
            <w:pPr>
              <w:rPr>
                <w:rFonts w:hint="eastAsia"/>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技术方案</w:t>
            </w:r>
          </w:p>
        </w:tc>
        <w:tc>
          <w:tcPr>
            <w:tcW w:w="1420" w:type="dxa"/>
          </w:tcPr>
          <w:p>
            <w:pPr>
              <w:rPr>
                <w:rFonts w:hint="eastAsia" w:eastAsiaTheme="minorEastAsia"/>
                <w:vertAlign w:val="baseline"/>
                <w:lang w:val="en-US" w:eastAsia="zh-CN"/>
              </w:rPr>
            </w:pPr>
            <w:r>
              <w:rPr>
                <w:rFonts w:hint="eastAsia"/>
                <w:vertAlign w:val="baseline"/>
                <w:lang w:val="en-US" w:eastAsia="zh-CN"/>
              </w:rPr>
              <w:t>需求分析</w:t>
            </w:r>
          </w:p>
        </w:tc>
        <w:tc>
          <w:tcPr>
            <w:tcW w:w="710" w:type="dxa"/>
            <w:vMerge w:val="restart"/>
            <w:tcBorders>
              <w:right w:val="single" w:color="auto" w:sz="4" w:space="0"/>
            </w:tcBorders>
          </w:tcPr>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eastAsiaTheme="minorEastAsia"/>
                <w:vertAlign w:val="baseline"/>
                <w:lang w:val="en-US" w:eastAsia="zh-CN"/>
              </w:rPr>
            </w:pPr>
            <w:r>
              <w:rPr>
                <w:rFonts w:hint="eastAsia"/>
                <w:vertAlign w:val="baseline"/>
                <w:lang w:val="en-US" w:eastAsia="zh-CN"/>
              </w:rPr>
              <w:t>65%</w:t>
            </w:r>
          </w:p>
          <w:p>
            <w:pPr>
              <w:rPr>
                <w:rFonts w:hint="eastAsia"/>
                <w:vertAlign w:val="baseline"/>
                <w:lang w:val="en-US" w:eastAsia="zh-CN"/>
              </w:rPr>
            </w:pPr>
          </w:p>
          <w:p>
            <w:pPr>
              <w:rPr>
                <w:rFonts w:hint="default" w:eastAsiaTheme="minorEastAsia"/>
                <w:vertAlign w:val="baseline"/>
                <w:lang w:val="en-US" w:eastAsia="zh-CN"/>
              </w:rPr>
            </w:pPr>
          </w:p>
          <w:p>
            <w:pPr>
              <w:rPr>
                <w:rFonts w:hint="default" w:eastAsiaTheme="minorEastAsia"/>
                <w:vertAlign w:val="baseline"/>
                <w:lang w:val="en-US" w:eastAsia="zh-CN"/>
              </w:rPr>
            </w:pPr>
          </w:p>
          <w:p>
            <w:pPr>
              <w:rPr>
                <w:rFonts w:hint="default" w:eastAsiaTheme="minorEastAsia"/>
                <w:vertAlign w:val="baseline"/>
                <w:lang w:val="en-US" w:eastAsia="zh-CN"/>
              </w:rPr>
            </w:pPr>
          </w:p>
        </w:tc>
        <w:tc>
          <w:tcPr>
            <w:tcW w:w="710" w:type="dxa"/>
            <w:tcBorders>
              <w:right w:val="single" w:color="auto" w:sz="4" w:space="0"/>
            </w:tcBorders>
          </w:tcPr>
          <w:p>
            <w:pPr>
              <w:rPr>
                <w:rFonts w:hint="default" w:eastAsiaTheme="minorEastAsia"/>
                <w:vertAlign w:val="baseline"/>
                <w:lang w:val="en-US" w:eastAsia="zh-CN"/>
              </w:rPr>
            </w:pPr>
            <w:r>
              <w:rPr>
                <w:rFonts w:hint="eastAsia"/>
                <w:vertAlign w:val="baseline"/>
                <w:lang w:val="en-US" w:eastAsia="zh-CN"/>
              </w:rPr>
              <w:t>20%</w:t>
            </w:r>
          </w:p>
        </w:tc>
        <w:tc>
          <w:tcPr>
            <w:tcW w:w="1869" w:type="dxa"/>
            <w:tcBorders>
              <w:left w:val="single" w:color="auto" w:sz="4" w:space="0"/>
            </w:tcBorders>
          </w:tcPr>
          <w:p>
            <w:pPr>
              <w:rPr>
                <w:rFonts w:hint="default" w:eastAsiaTheme="minorEastAsia"/>
                <w:vertAlign w:val="baseline"/>
                <w:lang w:val="en-US" w:eastAsia="zh-CN"/>
              </w:rPr>
            </w:pPr>
            <w:r>
              <w:rPr>
                <w:rFonts w:hint="eastAsia"/>
                <w:vertAlign w:val="baseline"/>
                <w:lang w:val="en-US" w:eastAsia="zh-CN"/>
              </w:rPr>
              <w:t>是否准确描述客户需求，要求项目描述清晰易懂</w:t>
            </w:r>
          </w:p>
        </w:tc>
        <w:tc>
          <w:tcPr>
            <w:tcW w:w="972" w:type="dxa"/>
          </w:tcPr>
          <w:p>
            <w:pPr>
              <w:rPr>
                <w:rFonts w:hint="default" w:eastAsiaTheme="minorEastAsia"/>
                <w:vertAlign w:val="baseline"/>
                <w:lang w:val="en-US" w:eastAsia="zh-CN"/>
              </w:rPr>
            </w:pPr>
            <w:r>
              <w:rPr>
                <w:rFonts w:hint="eastAsia"/>
                <w:vertAlign w:val="baseline"/>
                <w:lang w:val="en-US" w:eastAsia="zh-CN"/>
              </w:rPr>
              <w:t>20</w:t>
            </w:r>
          </w:p>
        </w:tc>
        <w:tc>
          <w:tcPr>
            <w:tcW w:w="1421" w:type="dxa"/>
          </w:tcPr>
          <w:p>
            <w:pPr>
              <w:rPr>
                <w:rFonts w:hint="default" w:eastAsiaTheme="minorEastAsia"/>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rPr>
                <w:rFonts w:hint="eastAsia"/>
                <w:vertAlign w:val="baseline"/>
                <w:lang w:val="en-US" w:eastAsia="zh-CN"/>
              </w:rPr>
            </w:pPr>
          </w:p>
        </w:tc>
        <w:tc>
          <w:tcPr>
            <w:tcW w:w="1420" w:type="dxa"/>
          </w:tcPr>
          <w:p>
            <w:pPr>
              <w:rPr>
                <w:rFonts w:hint="default" w:eastAsiaTheme="minorEastAsia"/>
                <w:vertAlign w:val="baseline"/>
                <w:lang w:val="en-US" w:eastAsia="zh-CN"/>
              </w:rPr>
            </w:pPr>
            <w:r>
              <w:rPr>
                <w:rFonts w:hint="eastAsia"/>
                <w:vertAlign w:val="baseline"/>
                <w:lang w:val="en-US" w:eastAsia="zh-CN"/>
              </w:rPr>
              <w:t>实现方案和系统架构</w:t>
            </w:r>
          </w:p>
        </w:tc>
        <w:tc>
          <w:tcPr>
            <w:tcW w:w="710" w:type="dxa"/>
            <w:vMerge w:val="continue"/>
            <w:tcBorders>
              <w:right w:val="single" w:color="auto" w:sz="4" w:space="0"/>
            </w:tcBorders>
          </w:tcPr>
          <w:p>
            <w:pPr>
              <w:rPr>
                <w:rFonts w:hint="default" w:eastAsiaTheme="minorEastAsia"/>
                <w:vertAlign w:val="baseline"/>
                <w:lang w:val="en-US" w:eastAsia="zh-CN"/>
              </w:rPr>
            </w:pPr>
          </w:p>
        </w:tc>
        <w:tc>
          <w:tcPr>
            <w:tcW w:w="710" w:type="dxa"/>
            <w:tcBorders>
              <w:right w:val="single" w:color="auto" w:sz="4" w:space="0"/>
            </w:tcBorders>
          </w:tcPr>
          <w:p>
            <w:pPr>
              <w:rPr>
                <w:rFonts w:hint="default" w:eastAsiaTheme="minorEastAsia"/>
                <w:vertAlign w:val="baseline"/>
                <w:lang w:val="en-US" w:eastAsia="zh-CN"/>
              </w:rPr>
            </w:pPr>
            <w:r>
              <w:rPr>
                <w:rFonts w:hint="eastAsia"/>
                <w:vertAlign w:val="baseline"/>
                <w:lang w:val="en-US" w:eastAsia="zh-CN"/>
              </w:rPr>
              <w:t>20%</w:t>
            </w:r>
          </w:p>
        </w:tc>
        <w:tc>
          <w:tcPr>
            <w:tcW w:w="1869" w:type="dxa"/>
            <w:tcBorders>
              <w:left w:val="single" w:color="auto" w:sz="4" w:space="0"/>
            </w:tcBorders>
          </w:tcPr>
          <w:p>
            <w:pPr>
              <w:rPr>
                <w:rFonts w:hint="default" w:eastAsiaTheme="minorEastAsia"/>
                <w:vertAlign w:val="baseline"/>
                <w:lang w:val="en-US" w:eastAsia="zh-CN"/>
              </w:rPr>
            </w:pPr>
            <w:r>
              <w:rPr>
                <w:rFonts w:hint="eastAsia"/>
                <w:vertAlign w:val="baseline"/>
                <w:lang w:val="en-US" w:eastAsia="zh-CN"/>
              </w:rPr>
              <w:t>采用的技术和系统架构要可行、合理、先进、安全、可靠；需根据实际需求，考虑安全性，先进性问题。</w:t>
            </w:r>
          </w:p>
        </w:tc>
        <w:tc>
          <w:tcPr>
            <w:tcW w:w="972" w:type="dxa"/>
          </w:tcPr>
          <w:p>
            <w:pPr>
              <w:rPr>
                <w:rFonts w:hint="default" w:eastAsiaTheme="minorEastAsia"/>
                <w:vertAlign w:val="baseline"/>
                <w:lang w:val="en-US" w:eastAsia="zh-CN"/>
              </w:rPr>
            </w:pPr>
            <w:r>
              <w:rPr>
                <w:rFonts w:hint="eastAsia"/>
                <w:vertAlign w:val="baseline"/>
                <w:lang w:val="en-US" w:eastAsia="zh-CN"/>
              </w:rPr>
              <w:t>20</w:t>
            </w:r>
          </w:p>
        </w:tc>
        <w:tc>
          <w:tcPr>
            <w:tcW w:w="1421" w:type="dxa"/>
          </w:tcPr>
          <w:p>
            <w:pPr>
              <w:rPr>
                <w:rFonts w:hint="default" w:eastAsiaTheme="minorEastAsia"/>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rPr>
                <w:rFonts w:hint="eastAsia"/>
                <w:vertAlign w:val="baseline"/>
                <w:lang w:val="en-US" w:eastAsia="zh-CN"/>
              </w:rPr>
            </w:pPr>
          </w:p>
        </w:tc>
        <w:tc>
          <w:tcPr>
            <w:tcW w:w="1420" w:type="dxa"/>
          </w:tcPr>
          <w:p>
            <w:pPr>
              <w:rPr>
                <w:rFonts w:hint="default" w:eastAsiaTheme="minorEastAsia"/>
                <w:vertAlign w:val="baseline"/>
                <w:lang w:val="en-US" w:eastAsia="zh-CN"/>
              </w:rPr>
            </w:pPr>
            <w:r>
              <w:rPr>
                <w:rFonts w:hint="eastAsia"/>
                <w:vertAlign w:val="baseline"/>
                <w:lang w:val="en-US" w:eastAsia="zh-CN"/>
              </w:rPr>
              <w:t>各模块实现</w:t>
            </w:r>
          </w:p>
        </w:tc>
        <w:tc>
          <w:tcPr>
            <w:tcW w:w="710" w:type="dxa"/>
            <w:vMerge w:val="continue"/>
            <w:tcBorders>
              <w:right w:val="single" w:color="auto" w:sz="4" w:space="0"/>
            </w:tcBorders>
          </w:tcPr>
          <w:p>
            <w:pPr>
              <w:rPr>
                <w:rFonts w:hint="default" w:eastAsiaTheme="minorEastAsia"/>
                <w:vertAlign w:val="baseline"/>
                <w:lang w:val="en-US" w:eastAsia="zh-CN"/>
              </w:rPr>
            </w:pPr>
          </w:p>
        </w:tc>
        <w:tc>
          <w:tcPr>
            <w:tcW w:w="710" w:type="dxa"/>
            <w:tcBorders>
              <w:right w:val="single" w:color="auto" w:sz="4" w:space="0"/>
            </w:tcBorders>
          </w:tcPr>
          <w:p>
            <w:pPr>
              <w:rPr>
                <w:rFonts w:hint="default" w:eastAsiaTheme="minorEastAsia"/>
                <w:vertAlign w:val="baseline"/>
                <w:lang w:val="en-US" w:eastAsia="zh-CN"/>
              </w:rPr>
            </w:pPr>
            <w:r>
              <w:rPr>
                <w:rFonts w:hint="eastAsia"/>
                <w:vertAlign w:val="baseline"/>
                <w:lang w:val="en-US" w:eastAsia="zh-CN"/>
              </w:rPr>
              <w:t>10%</w:t>
            </w:r>
          </w:p>
        </w:tc>
        <w:tc>
          <w:tcPr>
            <w:tcW w:w="1869" w:type="dxa"/>
            <w:tcBorders>
              <w:left w:val="single" w:color="auto" w:sz="4" w:space="0"/>
            </w:tcBorders>
          </w:tcPr>
          <w:p>
            <w:pPr>
              <w:rPr>
                <w:rFonts w:hint="default" w:eastAsiaTheme="minorEastAsia"/>
                <w:vertAlign w:val="baseline"/>
                <w:lang w:val="en-US" w:eastAsia="zh-CN"/>
              </w:rPr>
            </w:pPr>
            <w:r>
              <w:rPr>
                <w:rFonts w:hint="eastAsia"/>
                <w:vertAlign w:val="baseline"/>
                <w:lang w:val="en-US" w:eastAsia="zh-CN"/>
              </w:rPr>
              <w:t>各个模块的实现是否完整，可靠。</w:t>
            </w:r>
          </w:p>
        </w:tc>
        <w:tc>
          <w:tcPr>
            <w:tcW w:w="972" w:type="dxa"/>
          </w:tcPr>
          <w:p>
            <w:pPr>
              <w:rPr>
                <w:rFonts w:hint="default" w:eastAsiaTheme="minorEastAsia"/>
                <w:vertAlign w:val="baseline"/>
                <w:lang w:val="en-US" w:eastAsia="zh-CN"/>
              </w:rPr>
            </w:pPr>
            <w:r>
              <w:rPr>
                <w:rFonts w:hint="eastAsia"/>
                <w:vertAlign w:val="baseline"/>
                <w:lang w:val="en-US" w:eastAsia="zh-CN"/>
              </w:rPr>
              <w:t>10</w:t>
            </w:r>
          </w:p>
        </w:tc>
        <w:tc>
          <w:tcPr>
            <w:tcW w:w="1421" w:type="dxa"/>
          </w:tcPr>
          <w:p>
            <w:pPr>
              <w:rPr>
                <w:rFonts w:hint="default" w:eastAsiaTheme="minorEastAsia"/>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rPr>
                <w:rFonts w:hint="eastAsia"/>
                <w:vertAlign w:val="baseline"/>
                <w:lang w:val="en-US" w:eastAsia="zh-CN"/>
              </w:rPr>
            </w:pPr>
          </w:p>
        </w:tc>
        <w:tc>
          <w:tcPr>
            <w:tcW w:w="1420" w:type="dxa"/>
          </w:tcPr>
          <w:p>
            <w:pPr>
              <w:rPr>
                <w:rFonts w:hint="eastAsia" w:eastAsiaTheme="minorEastAsia"/>
                <w:vertAlign w:val="baseline"/>
                <w:lang w:val="en-US" w:eastAsia="zh-CN"/>
              </w:rPr>
            </w:pPr>
            <w:r>
              <w:rPr>
                <w:rFonts w:hint="eastAsia"/>
                <w:vertAlign w:val="baseline"/>
                <w:lang w:val="en-US" w:eastAsia="zh-CN"/>
              </w:rPr>
              <w:t>文本格式</w:t>
            </w:r>
          </w:p>
        </w:tc>
        <w:tc>
          <w:tcPr>
            <w:tcW w:w="710" w:type="dxa"/>
            <w:vMerge w:val="continue"/>
            <w:tcBorders>
              <w:right w:val="single" w:color="auto" w:sz="4" w:space="0"/>
            </w:tcBorders>
          </w:tcPr>
          <w:p>
            <w:pPr>
              <w:rPr>
                <w:rFonts w:hint="default" w:eastAsiaTheme="minorEastAsia"/>
                <w:vertAlign w:val="baseline"/>
                <w:lang w:val="en-US" w:eastAsia="zh-CN"/>
              </w:rPr>
            </w:pPr>
          </w:p>
        </w:tc>
        <w:tc>
          <w:tcPr>
            <w:tcW w:w="710" w:type="dxa"/>
            <w:tcBorders>
              <w:right w:val="single" w:color="auto" w:sz="4" w:space="0"/>
            </w:tcBorders>
          </w:tcPr>
          <w:p>
            <w:pPr>
              <w:rPr>
                <w:rFonts w:hint="default" w:eastAsiaTheme="minorEastAsia"/>
                <w:vertAlign w:val="baseline"/>
                <w:lang w:val="en-US" w:eastAsia="zh-CN"/>
              </w:rPr>
            </w:pPr>
            <w:r>
              <w:rPr>
                <w:rFonts w:hint="eastAsia"/>
                <w:vertAlign w:val="baseline"/>
                <w:lang w:val="en-US" w:eastAsia="zh-CN"/>
              </w:rPr>
              <w:t>10%</w:t>
            </w:r>
          </w:p>
        </w:tc>
        <w:tc>
          <w:tcPr>
            <w:tcW w:w="1869" w:type="dxa"/>
            <w:tcBorders>
              <w:left w:val="single" w:color="auto" w:sz="4" w:space="0"/>
            </w:tcBorders>
          </w:tcPr>
          <w:p>
            <w:pPr>
              <w:rPr>
                <w:rFonts w:hint="default" w:eastAsiaTheme="minorEastAsia"/>
                <w:vertAlign w:val="baseline"/>
                <w:lang w:val="en-US" w:eastAsia="zh-CN"/>
              </w:rPr>
            </w:pPr>
            <w:r>
              <w:rPr>
                <w:rFonts w:hint="eastAsia"/>
                <w:vertAlign w:val="baseline"/>
                <w:lang w:val="en-US" w:eastAsia="zh-CN"/>
              </w:rPr>
              <w:t>要求按照模板格式进行编写；排版应该根据不同内容分章节阐述，要求具有层次感；文字描述尽量不要出现错别字</w:t>
            </w:r>
          </w:p>
        </w:tc>
        <w:tc>
          <w:tcPr>
            <w:tcW w:w="972" w:type="dxa"/>
          </w:tcPr>
          <w:p>
            <w:pPr>
              <w:rPr>
                <w:rFonts w:hint="default" w:eastAsiaTheme="minorEastAsia"/>
                <w:vertAlign w:val="baseline"/>
                <w:lang w:val="en-US" w:eastAsia="zh-CN"/>
              </w:rPr>
            </w:pPr>
            <w:r>
              <w:rPr>
                <w:rFonts w:hint="eastAsia"/>
                <w:vertAlign w:val="baseline"/>
                <w:lang w:val="en-US" w:eastAsia="zh-CN"/>
              </w:rPr>
              <w:t>10</w:t>
            </w:r>
          </w:p>
        </w:tc>
        <w:tc>
          <w:tcPr>
            <w:tcW w:w="1421" w:type="dxa"/>
          </w:tcPr>
          <w:p>
            <w:pPr>
              <w:rPr>
                <w:rFonts w:hint="default" w:eastAsiaTheme="minorEastAsia"/>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rPr>
                <w:rFonts w:hint="eastAsia"/>
                <w:vertAlign w:val="baseline"/>
                <w:lang w:val="en-US" w:eastAsia="zh-CN"/>
              </w:rPr>
            </w:pPr>
          </w:p>
        </w:tc>
        <w:tc>
          <w:tcPr>
            <w:tcW w:w="1420" w:type="dxa"/>
          </w:tcPr>
          <w:p>
            <w:pPr>
              <w:rPr>
                <w:rFonts w:hint="eastAsia" w:eastAsiaTheme="minorEastAsia"/>
                <w:vertAlign w:val="baseline"/>
                <w:lang w:val="en-US" w:eastAsia="zh-CN"/>
              </w:rPr>
            </w:pPr>
            <w:r>
              <w:rPr>
                <w:rFonts w:hint="eastAsia"/>
                <w:vertAlign w:val="baseline"/>
                <w:lang w:val="en-US" w:eastAsia="zh-CN"/>
              </w:rPr>
              <w:t>其他</w:t>
            </w:r>
          </w:p>
        </w:tc>
        <w:tc>
          <w:tcPr>
            <w:tcW w:w="710" w:type="dxa"/>
            <w:vMerge w:val="continue"/>
            <w:tcBorders>
              <w:right w:val="single" w:color="auto" w:sz="4" w:space="0"/>
            </w:tcBorders>
          </w:tcPr>
          <w:p>
            <w:pPr>
              <w:rPr>
                <w:rFonts w:hint="default" w:eastAsiaTheme="minorEastAsia"/>
                <w:vertAlign w:val="baseline"/>
                <w:lang w:val="en-US" w:eastAsia="zh-CN"/>
              </w:rPr>
            </w:pPr>
          </w:p>
        </w:tc>
        <w:tc>
          <w:tcPr>
            <w:tcW w:w="710" w:type="dxa"/>
            <w:tcBorders>
              <w:right w:val="single" w:color="auto" w:sz="4" w:space="0"/>
            </w:tcBorders>
          </w:tcPr>
          <w:p>
            <w:pPr>
              <w:rPr>
                <w:rFonts w:hint="default" w:eastAsiaTheme="minorEastAsia"/>
                <w:vertAlign w:val="baseline"/>
                <w:lang w:val="en-US" w:eastAsia="zh-CN"/>
              </w:rPr>
            </w:pPr>
            <w:r>
              <w:rPr>
                <w:rFonts w:hint="eastAsia"/>
                <w:vertAlign w:val="baseline"/>
                <w:lang w:val="en-US" w:eastAsia="zh-CN"/>
              </w:rPr>
              <w:t>5%</w:t>
            </w:r>
          </w:p>
        </w:tc>
        <w:tc>
          <w:tcPr>
            <w:tcW w:w="1869" w:type="dxa"/>
          </w:tcPr>
          <w:p>
            <w:pPr>
              <w:rPr>
                <w:rFonts w:hint="default" w:eastAsiaTheme="minorEastAsia"/>
                <w:vertAlign w:val="baseline"/>
                <w:lang w:val="en-US" w:eastAsia="zh-CN"/>
              </w:rPr>
            </w:pPr>
            <w:r>
              <w:rPr>
                <w:rFonts w:hint="eastAsia"/>
                <w:vertAlign w:val="baseline"/>
                <w:lang w:val="en-US" w:eastAsia="zh-CN"/>
              </w:rPr>
              <w:t>是否有针对项目性质，进行相关的选产介绍</w:t>
            </w:r>
          </w:p>
        </w:tc>
        <w:tc>
          <w:tcPr>
            <w:tcW w:w="972" w:type="dxa"/>
          </w:tcPr>
          <w:p>
            <w:pPr>
              <w:rPr>
                <w:rFonts w:hint="eastAsia" w:eastAsiaTheme="minorEastAsia"/>
                <w:vertAlign w:val="baseline"/>
                <w:lang w:val="en-US" w:eastAsia="zh-CN"/>
              </w:rPr>
            </w:pPr>
            <w:r>
              <w:rPr>
                <w:rFonts w:hint="eastAsia"/>
                <w:vertAlign w:val="baseline"/>
                <w:lang w:val="en-US" w:eastAsia="zh-CN"/>
              </w:rPr>
              <w:t>5</w:t>
            </w:r>
          </w:p>
        </w:tc>
        <w:tc>
          <w:tcPr>
            <w:tcW w:w="1421" w:type="dxa"/>
          </w:tcPr>
          <w:p>
            <w:pPr>
              <w:rPr>
                <w:rFonts w:hint="eastAsia" w:eastAsiaTheme="minorEastAsia"/>
                <w:vertAlign w:val="baseline"/>
                <w:lang w:val="en-US" w:eastAsia="zh-CN"/>
              </w:rPr>
            </w:pPr>
            <w:r>
              <w:rPr>
                <w:rFonts w:hint="eastAsia"/>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gridSpan w:val="2"/>
          </w:tcPr>
          <w:p>
            <w:pPr>
              <w:rPr>
                <w:rFonts w:hint="default"/>
                <w:vertAlign w:val="baseline"/>
                <w:lang w:val="en-US" w:eastAsia="zh-CN"/>
              </w:rPr>
            </w:pPr>
            <w:r>
              <w:rPr>
                <w:rFonts w:hint="eastAsia"/>
                <w:vertAlign w:val="baseline"/>
                <w:lang w:val="en-US" w:eastAsia="zh-CN"/>
              </w:rPr>
              <w:t>客户满意度指标</w:t>
            </w:r>
          </w:p>
        </w:tc>
        <w:tc>
          <w:tcPr>
            <w:tcW w:w="1420" w:type="dxa"/>
            <w:gridSpan w:val="2"/>
            <w:tcBorders>
              <w:right w:val="single" w:color="auto" w:sz="4" w:space="0"/>
            </w:tcBorders>
          </w:tcPr>
          <w:p>
            <w:pPr>
              <w:rPr>
                <w:rFonts w:hint="default"/>
                <w:vertAlign w:val="baseline"/>
                <w:lang w:val="en-US" w:eastAsia="zh-CN"/>
              </w:rPr>
            </w:pPr>
            <w:r>
              <w:rPr>
                <w:rFonts w:hint="eastAsia"/>
                <w:vertAlign w:val="baseline"/>
                <w:lang w:val="en-US" w:eastAsia="zh-CN"/>
              </w:rPr>
              <w:t>20%</w:t>
            </w:r>
          </w:p>
        </w:tc>
        <w:tc>
          <w:tcPr>
            <w:tcW w:w="1869" w:type="dxa"/>
          </w:tcPr>
          <w:p>
            <w:pPr>
              <w:rPr>
                <w:rFonts w:hint="default" w:eastAsiaTheme="minorEastAsia"/>
                <w:vertAlign w:val="baseline"/>
                <w:lang w:val="en-US" w:eastAsia="zh-CN"/>
              </w:rPr>
            </w:pPr>
            <w:r>
              <w:rPr>
                <w:rFonts w:hint="eastAsia"/>
                <w:vertAlign w:val="baseline"/>
                <w:lang w:val="en-US" w:eastAsia="zh-CN"/>
              </w:rPr>
              <w:t>客户满意地的问卷调查的分统计的平均值</w:t>
            </w:r>
          </w:p>
        </w:tc>
        <w:tc>
          <w:tcPr>
            <w:tcW w:w="972" w:type="dxa"/>
          </w:tcPr>
          <w:p>
            <w:pPr>
              <w:rPr>
                <w:rFonts w:hint="default" w:eastAsiaTheme="minorEastAsia"/>
                <w:vertAlign w:val="baseline"/>
                <w:lang w:val="en-US" w:eastAsia="zh-CN"/>
              </w:rPr>
            </w:pPr>
            <w:r>
              <w:rPr>
                <w:rFonts w:hint="eastAsia"/>
                <w:vertAlign w:val="baseline"/>
                <w:lang w:val="en-US" w:eastAsia="zh-CN"/>
              </w:rPr>
              <w:t>20</w:t>
            </w:r>
          </w:p>
        </w:tc>
        <w:tc>
          <w:tcPr>
            <w:tcW w:w="1421" w:type="dxa"/>
          </w:tcPr>
          <w:p>
            <w:pPr>
              <w:rPr>
                <w:rFonts w:hint="default" w:eastAsiaTheme="minorEastAsia"/>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1" w:type="dxa"/>
            <w:gridSpan w:val="6"/>
          </w:tcPr>
          <w:p>
            <w:pPr>
              <w:rPr>
                <w:rFonts w:hint="default" w:eastAsiaTheme="minorEastAsia"/>
                <w:vertAlign w:val="baseline"/>
                <w:lang w:val="en-US" w:eastAsia="zh-CN"/>
              </w:rPr>
            </w:pPr>
            <w:r>
              <w:rPr>
                <w:rFonts w:hint="eastAsia"/>
                <w:vertAlign w:val="baseline"/>
                <w:lang w:val="en-US" w:eastAsia="zh-CN"/>
              </w:rPr>
              <w:t xml:space="preserve">                              总分</w:t>
            </w:r>
          </w:p>
        </w:tc>
        <w:tc>
          <w:tcPr>
            <w:tcW w:w="1421" w:type="dxa"/>
          </w:tcPr>
          <w:p>
            <w:pPr>
              <w:rPr>
                <w:rFonts w:hint="default" w:eastAsiaTheme="minorEastAsia"/>
                <w:vertAlign w:val="baseline"/>
                <w:lang w:val="en-US" w:eastAsia="zh-CN"/>
              </w:rPr>
            </w:pPr>
            <w:r>
              <w:rPr>
                <w:rFonts w:hint="eastAsia"/>
                <w:vertAlign w:val="baseline"/>
                <w:lang w:val="en-US" w:eastAsia="zh-CN"/>
              </w:rPr>
              <w:t>100</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jc w:val="center"/>
        <w:rPr>
          <w:rFonts w:hint="eastAsia"/>
          <w:sz w:val="32"/>
          <w:szCs w:val="32"/>
          <w:lang w:val="en-US" w:eastAsia="zh-CN"/>
        </w:rPr>
      </w:pPr>
      <w:r>
        <w:rPr>
          <w:rFonts w:hint="eastAsia"/>
          <w:sz w:val="32"/>
          <w:szCs w:val="32"/>
          <w:lang w:val="en-US" w:eastAsia="zh-CN"/>
        </w:rPr>
        <w:t>校园活动场所管理系统开发项目质量评估报告</w:t>
      </w:r>
    </w:p>
    <w:p>
      <w:pPr>
        <w:bidi w:val="0"/>
        <w:rPr>
          <w:rFonts w:hint="eastAsia"/>
          <w:lang w:val="en-US" w:eastAsia="zh-CN"/>
        </w:rPr>
      </w:pPr>
      <w:r>
        <w:rPr>
          <w:rFonts w:hint="eastAsia"/>
          <w:lang w:val="en-US" w:eastAsia="zh-CN"/>
        </w:rPr>
        <w:t>项目名称：校园活动场所管理系统</w:t>
      </w:r>
    </w:p>
    <w:p>
      <w:pPr>
        <w:bidi w:val="0"/>
        <w:rPr>
          <w:rFonts w:hint="eastAsia"/>
          <w:lang w:val="en-US" w:eastAsia="zh-CN"/>
        </w:rPr>
      </w:pPr>
      <w:r>
        <w:rPr>
          <w:rFonts w:hint="eastAsia"/>
          <w:lang w:val="en-US" w:eastAsia="zh-CN"/>
        </w:rPr>
        <w:t>评估日期：2020.06.20</w:t>
      </w:r>
    </w:p>
    <w:p>
      <w:pPr>
        <w:bidi w:val="0"/>
        <w:rPr>
          <w:rFonts w:hint="default"/>
          <w:lang w:val="en-US" w:eastAsia="zh-CN"/>
        </w:rPr>
      </w:pPr>
      <w:r>
        <w:rPr>
          <w:rFonts w:hint="eastAsia"/>
          <w:lang w:val="en-US" w:eastAsia="zh-CN"/>
        </w:rPr>
        <w:t>评估人：</w:t>
      </w:r>
      <w:r>
        <w:rPr>
          <w:rFonts w:hint="eastAsia"/>
          <w:vertAlign w:val="baseline"/>
          <w:lang w:val="en-US" w:eastAsia="zh-CN"/>
        </w:rPr>
        <w:t>李靖，范明亮，郭子涵，马可，梁军翔，孔锦迎，张浩</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08"/>
        <w:gridCol w:w="294"/>
        <w:gridCol w:w="903"/>
        <w:gridCol w:w="1200"/>
        <w:gridCol w:w="646"/>
        <w:gridCol w:w="1217"/>
        <w:gridCol w:w="1677"/>
        <w:gridCol w:w="759"/>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05" w:type="dxa"/>
            <w:gridSpan w:val="3"/>
          </w:tcPr>
          <w:p>
            <w:pPr>
              <w:rPr>
                <w:rFonts w:hint="eastAsia"/>
                <w:color w:val="00B0F0"/>
                <w:vertAlign w:val="baseline"/>
                <w:lang w:val="en-US" w:eastAsia="zh-CN"/>
              </w:rPr>
            </w:pPr>
            <w:r>
              <w:rPr>
                <w:rFonts w:hint="eastAsia"/>
                <w:color w:val="00B0F0"/>
                <w:vertAlign w:val="baseline"/>
                <w:lang w:val="en-US" w:eastAsia="zh-CN"/>
              </w:rPr>
              <w:t>质量指</w:t>
            </w:r>
          </w:p>
          <w:p>
            <w:pPr>
              <w:rPr>
                <w:rFonts w:hint="default"/>
                <w:color w:val="00B0F0"/>
                <w:vertAlign w:val="baseline"/>
                <w:lang w:val="en-US" w:eastAsia="zh-CN"/>
              </w:rPr>
            </w:pPr>
            <w:r>
              <w:rPr>
                <w:rFonts w:hint="eastAsia"/>
                <w:color w:val="00B0F0"/>
                <w:vertAlign w:val="baseline"/>
                <w:lang w:val="en-US" w:eastAsia="zh-CN"/>
              </w:rPr>
              <w:t>标类</w:t>
            </w:r>
          </w:p>
        </w:tc>
        <w:tc>
          <w:tcPr>
            <w:tcW w:w="1200" w:type="dxa"/>
          </w:tcPr>
          <w:p>
            <w:pPr>
              <w:rPr>
                <w:rFonts w:hint="default"/>
                <w:color w:val="00B0F0"/>
                <w:vertAlign w:val="baseline"/>
                <w:lang w:val="en-US" w:eastAsia="zh-CN"/>
              </w:rPr>
            </w:pPr>
            <w:r>
              <w:rPr>
                <w:rFonts w:hint="eastAsia"/>
                <w:color w:val="00B0F0"/>
                <w:vertAlign w:val="baseline"/>
                <w:lang w:val="en-US" w:eastAsia="zh-CN"/>
              </w:rPr>
              <w:t>质量指标</w:t>
            </w:r>
          </w:p>
        </w:tc>
        <w:tc>
          <w:tcPr>
            <w:tcW w:w="646" w:type="dxa"/>
          </w:tcPr>
          <w:p>
            <w:pPr>
              <w:rPr>
                <w:rFonts w:hint="default"/>
                <w:color w:val="00B0F0"/>
                <w:vertAlign w:val="baseline"/>
                <w:lang w:val="en-US" w:eastAsia="zh-CN"/>
              </w:rPr>
            </w:pPr>
            <w:r>
              <w:rPr>
                <w:rFonts w:hint="eastAsia"/>
                <w:color w:val="00B0F0"/>
                <w:vertAlign w:val="baseline"/>
                <w:lang w:val="en-US" w:eastAsia="zh-CN"/>
              </w:rPr>
              <w:t>指标代码</w:t>
            </w:r>
          </w:p>
        </w:tc>
        <w:tc>
          <w:tcPr>
            <w:tcW w:w="1217" w:type="dxa"/>
          </w:tcPr>
          <w:p>
            <w:pPr>
              <w:rPr>
                <w:rFonts w:hint="default"/>
                <w:color w:val="00B0F0"/>
                <w:vertAlign w:val="baseline"/>
                <w:lang w:val="en-US" w:eastAsia="zh-CN"/>
              </w:rPr>
            </w:pPr>
            <w:r>
              <w:rPr>
                <w:rFonts w:hint="eastAsia"/>
                <w:color w:val="00B0F0"/>
                <w:vertAlign w:val="baseline"/>
                <w:lang w:val="en-US" w:eastAsia="zh-CN"/>
              </w:rPr>
              <w:t>权值</w:t>
            </w:r>
          </w:p>
        </w:tc>
        <w:tc>
          <w:tcPr>
            <w:tcW w:w="1677" w:type="dxa"/>
          </w:tcPr>
          <w:p>
            <w:pPr>
              <w:rPr>
                <w:rFonts w:hint="default"/>
                <w:color w:val="00B0F0"/>
                <w:vertAlign w:val="baseline"/>
                <w:lang w:val="en-US" w:eastAsia="zh-CN"/>
              </w:rPr>
            </w:pPr>
            <w:r>
              <w:rPr>
                <w:rFonts w:hint="eastAsia"/>
                <w:color w:val="00B0F0"/>
                <w:vertAlign w:val="baseline"/>
                <w:lang w:val="en-US" w:eastAsia="zh-CN"/>
              </w:rPr>
              <w:t>描述</w:t>
            </w:r>
          </w:p>
        </w:tc>
        <w:tc>
          <w:tcPr>
            <w:tcW w:w="759" w:type="dxa"/>
          </w:tcPr>
          <w:p>
            <w:pPr>
              <w:rPr>
                <w:rFonts w:hint="default"/>
                <w:color w:val="00B0F0"/>
                <w:vertAlign w:val="baseline"/>
                <w:lang w:val="en-US" w:eastAsia="zh-CN"/>
              </w:rPr>
            </w:pPr>
            <w:r>
              <w:rPr>
                <w:rFonts w:hint="eastAsia"/>
                <w:color w:val="00B0F0"/>
                <w:vertAlign w:val="baseline"/>
                <w:lang w:val="en-US" w:eastAsia="zh-CN"/>
              </w:rPr>
              <w:t>满分</w:t>
            </w:r>
          </w:p>
        </w:tc>
        <w:tc>
          <w:tcPr>
            <w:tcW w:w="1218" w:type="dxa"/>
          </w:tcPr>
          <w:p>
            <w:pPr>
              <w:rPr>
                <w:rFonts w:hint="default"/>
                <w:color w:val="00B0F0"/>
                <w:vertAlign w:val="baseline"/>
                <w:lang w:val="en-US" w:eastAsia="zh-CN"/>
              </w:rPr>
            </w:pPr>
            <w:r>
              <w:rPr>
                <w:rFonts w:hint="eastAsia"/>
                <w:color w:val="00B0F0"/>
                <w:vertAlign w:val="baseline"/>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8" w:type="dxa"/>
            <w:vMerge w:val="restart"/>
          </w:tcPr>
          <w:p>
            <w:pPr>
              <w:rPr>
                <w:rFonts w:hint="default"/>
                <w:vertAlign w:val="baseline"/>
                <w:lang w:val="en-US" w:eastAsia="zh-CN"/>
              </w:rPr>
            </w:pPr>
            <w:r>
              <w:rPr>
                <w:rFonts w:hint="eastAsia"/>
                <w:vertAlign w:val="baseline"/>
                <w:lang w:val="en-US" w:eastAsia="zh-CN"/>
              </w:rPr>
              <w:t>软件开发成果质量指标</w:t>
            </w:r>
          </w:p>
        </w:tc>
        <w:tc>
          <w:tcPr>
            <w:tcW w:w="1197" w:type="dxa"/>
            <w:gridSpan w:val="2"/>
          </w:tcPr>
          <w:p>
            <w:pPr>
              <w:rPr>
                <w:rFonts w:hint="default"/>
                <w:vertAlign w:val="baseline"/>
                <w:lang w:val="en-US" w:eastAsia="zh-CN"/>
              </w:rPr>
            </w:pPr>
            <w:r>
              <w:rPr>
                <w:rFonts w:hint="eastAsia"/>
                <w:vertAlign w:val="baseline"/>
                <w:lang w:val="en-US" w:eastAsia="zh-CN"/>
              </w:rPr>
              <w:t>计算机程序的质量指标</w:t>
            </w:r>
          </w:p>
        </w:tc>
        <w:tc>
          <w:tcPr>
            <w:tcW w:w="1200" w:type="dxa"/>
          </w:tcPr>
          <w:p>
            <w:pPr>
              <w:rPr>
                <w:rFonts w:hint="default"/>
                <w:vertAlign w:val="baseline"/>
                <w:lang w:val="en-US" w:eastAsia="zh-CN"/>
              </w:rPr>
            </w:pPr>
            <w:r>
              <w:rPr>
                <w:rFonts w:hint="eastAsia"/>
                <w:vertAlign w:val="baseline"/>
                <w:lang w:val="en-US" w:eastAsia="zh-CN"/>
              </w:rPr>
              <w:t>功能性</w:t>
            </w:r>
          </w:p>
        </w:tc>
        <w:tc>
          <w:tcPr>
            <w:tcW w:w="646" w:type="dxa"/>
          </w:tcPr>
          <w:p>
            <w:pPr>
              <w:rPr>
                <w:rFonts w:hint="default"/>
                <w:vertAlign w:val="baseline"/>
                <w:lang w:val="en-US" w:eastAsia="zh-CN"/>
              </w:rPr>
            </w:pPr>
          </w:p>
        </w:tc>
        <w:tc>
          <w:tcPr>
            <w:tcW w:w="1217" w:type="dxa"/>
          </w:tcPr>
          <w:p>
            <w:pPr>
              <w:rPr>
                <w:rFonts w:hint="default"/>
                <w:vertAlign w:val="baseline"/>
                <w:lang w:val="en-US" w:eastAsia="zh-CN"/>
              </w:rPr>
            </w:pPr>
            <w:r>
              <w:rPr>
                <w:rFonts w:hint="eastAsia"/>
                <w:vertAlign w:val="baseline"/>
                <w:lang w:val="en-US" w:eastAsia="zh-CN"/>
              </w:rPr>
              <w:t>20%</w:t>
            </w:r>
          </w:p>
        </w:tc>
        <w:tc>
          <w:tcPr>
            <w:tcW w:w="1677" w:type="dxa"/>
          </w:tcPr>
          <w:p>
            <w:pPr>
              <w:rPr>
                <w:rFonts w:hint="default"/>
                <w:vertAlign w:val="baseline"/>
                <w:lang w:val="en-US" w:eastAsia="zh-CN"/>
              </w:rPr>
            </w:pPr>
            <w:r>
              <w:rPr>
                <w:rFonts w:hint="eastAsia"/>
                <w:vertAlign w:val="baseline"/>
                <w:lang w:val="en-US" w:eastAsia="zh-CN"/>
              </w:rPr>
              <w:t>软件所实现的功能达到它的设计办法和满足用户需求的程度</w:t>
            </w:r>
          </w:p>
        </w:tc>
        <w:tc>
          <w:tcPr>
            <w:tcW w:w="759" w:type="dxa"/>
          </w:tcPr>
          <w:p>
            <w:pPr>
              <w:rPr>
                <w:rFonts w:hint="default"/>
                <w:vertAlign w:val="baseline"/>
                <w:lang w:val="en-US" w:eastAsia="zh-CN"/>
              </w:rPr>
            </w:pPr>
            <w:r>
              <w:rPr>
                <w:rFonts w:hint="eastAsia"/>
                <w:vertAlign w:val="baseline"/>
                <w:lang w:val="en-US" w:eastAsia="zh-CN"/>
              </w:rPr>
              <w:t>20</w:t>
            </w:r>
          </w:p>
        </w:tc>
        <w:tc>
          <w:tcPr>
            <w:tcW w:w="1218" w:type="dxa"/>
          </w:tcPr>
          <w:p>
            <w:pPr>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08" w:type="dxa"/>
            <w:vMerge w:val="continue"/>
            <w:tcBorders/>
          </w:tcPr>
          <w:p>
            <w:pPr>
              <w:rPr>
                <w:rFonts w:hint="default"/>
                <w:vertAlign w:val="baseline"/>
                <w:lang w:val="en-US" w:eastAsia="zh-CN"/>
              </w:rPr>
            </w:pPr>
          </w:p>
        </w:tc>
        <w:tc>
          <w:tcPr>
            <w:tcW w:w="1197" w:type="dxa"/>
            <w:gridSpan w:val="2"/>
            <w:vMerge w:val="restart"/>
            <w:tcBorders/>
          </w:tcPr>
          <w:p>
            <w:pPr>
              <w:rPr>
                <w:rFonts w:hint="default"/>
                <w:vertAlign w:val="baseline"/>
                <w:lang w:val="en-US" w:eastAsia="zh-CN"/>
              </w:rPr>
            </w:pPr>
            <w:r>
              <w:rPr>
                <w:rFonts w:hint="eastAsia"/>
                <w:vertAlign w:val="baseline"/>
                <w:lang w:val="en-US" w:eastAsia="zh-CN"/>
              </w:rPr>
              <w:t>文档完备性</w:t>
            </w:r>
          </w:p>
        </w:tc>
        <w:tc>
          <w:tcPr>
            <w:tcW w:w="1200" w:type="dxa"/>
          </w:tcPr>
          <w:p>
            <w:pPr>
              <w:rPr>
                <w:rFonts w:hint="default"/>
                <w:vertAlign w:val="baseline"/>
                <w:lang w:val="en-US" w:eastAsia="zh-CN"/>
              </w:rPr>
            </w:pPr>
            <w:r>
              <w:rPr>
                <w:rFonts w:hint="eastAsia"/>
                <w:vertAlign w:val="baseline"/>
                <w:lang w:val="en-US" w:eastAsia="zh-CN"/>
              </w:rPr>
              <w:t>可靠性</w:t>
            </w:r>
          </w:p>
        </w:tc>
        <w:tc>
          <w:tcPr>
            <w:tcW w:w="646" w:type="dxa"/>
          </w:tcPr>
          <w:p>
            <w:pPr>
              <w:rPr>
                <w:rFonts w:hint="default"/>
                <w:vertAlign w:val="baseline"/>
                <w:lang w:val="en-US" w:eastAsia="zh-CN"/>
              </w:rPr>
            </w:pPr>
          </w:p>
        </w:tc>
        <w:tc>
          <w:tcPr>
            <w:tcW w:w="1217" w:type="dxa"/>
          </w:tcPr>
          <w:p>
            <w:pPr>
              <w:rPr>
                <w:rFonts w:hint="default"/>
                <w:vertAlign w:val="baseline"/>
                <w:lang w:val="en-US" w:eastAsia="zh-CN"/>
              </w:rPr>
            </w:pPr>
            <w:r>
              <w:rPr>
                <w:rFonts w:hint="eastAsia"/>
                <w:vertAlign w:val="baseline"/>
                <w:lang w:val="en-US" w:eastAsia="zh-CN"/>
              </w:rPr>
              <w:t>20%</w:t>
            </w:r>
          </w:p>
        </w:tc>
        <w:tc>
          <w:tcPr>
            <w:tcW w:w="1677" w:type="dxa"/>
          </w:tcPr>
          <w:p>
            <w:pPr>
              <w:rPr>
                <w:rFonts w:hint="default"/>
                <w:vertAlign w:val="baseline"/>
                <w:lang w:val="en-US" w:eastAsia="zh-CN"/>
              </w:rPr>
            </w:pPr>
            <w:r>
              <w:rPr>
                <w:rFonts w:hint="eastAsia"/>
                <w:vertAlign w:val="baseline"/>
                <w:lang w:val="en-US" w:eastAsia="zh-CN"/>
              </w:rPr>
              <w:t>在规定的时间和条件下，软件所能维持其性能水平的程度</w:t>
            </w:r>
          </w:p>
        </w:tc>
        <w:tc>
          <w:tcPr>
            <w:tcW w:w="759" w:type="dxa"/>
          </w:tcPr>
          <w:p>
            <w:pPr>
              <w:rPr>
                <w:rFonts w:hint="default"/>
                <w:vertAlign w:val="baseline"/>
                <w:lang w:val="en-US" w:eastAsia="zh-CN"/>
              </w:rPr>
            </w:pPr>
            <w:r>
              <w:rPr>
                <w:rFonts w:hint="eastAsia"/>
                <w:vertAlign w:val="baseline"/>
                <w:lang w:val="en-US" w:eastAsia="zh-CN"/>
              </w:rPr>
              <w:t>20</w:t>
            </w:r>
          </w:p>
        </w:tc>
        <w:tc>
          <w:tcPr>
            <w:tcW w:w="1218" w:type="dxa"/>
          </w:tcPr>
          <w:p>
            <w:pPr>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02" w:hRule="atLeast"/>
        </w:trPr>
        <w:tc>
          <w:tcPr>
            <w:tcW w:w="608" w:type="dxa"/>
            <w:vMerge w:val="continue"/>
            <w:tcBorders/>
          </w:tcPr>
          <w:p>
            <w:pPr>
              <w:rPr>
                <w:rFonts w:hint="default"/>
                <w:vertAlign w:val="baseline"/>
                <w:lang w:val="en-US" w:eastAsia="zh-CN"/>
              </w:rPr>
            </w:pPr>
          </w:p>
        </w:tc>
        <w:tc>
          <w:tcPr>
            <w:tcW w:w="1197" w:type="dxa"/>
            <w:gridSpan w:val="2"/>
            <w:vMerge w:val="continue"/>
            <w:tcBorders/>
          </w:tcPr>
          <w:p>
            <w:pPr>
              <w:rPr>
                <w:rFonts w:hint="default"/>
                <w:vertAlign w:val="baseline"/>
                <w:lang w:val="en-US" w:eastAsia="zh-CN"/>
              </w:rPr>
            </w:pPr>
          </w:p>
        </w:tc>
        <w:tc>
          <w:tcPr>
            <w:tcW w:w="1200" w:type="dxa"/>
          </w:tcPr>
          <w:p>
            <w:pPr>
              <w:rPr>
                <w:rFonts w:hint="default"/>
                <w:vertAlign w:val="baseline"/>
                <w:lang w:val="en-US" w:eastAsia="zh-CN"/>
              </w:rPr>
            </w:pPr>
            <w:r>
              <w:rPr>
                <w:rFonts w:hint="eastAsia"/>
                <w:vertAlign w:val="baseline"/>
                <w:lang w:val="en-US" w:eastAsia="zh-CN"/>
              </w:rPr>
              <w:t>文档完备性</w:t>
            </w:r>
          </w:p>
        </w:tc>
        <w:tc>
          <w:tcPr>
            <w:tcW w:w="646" w:type="dxa"/>
          </w:tcPr>
          <w:p>
            <w:pPr>
              <w:rPr>
                <w:rFonts w:hint="default"/>
                <w:vertAlign w:val="baseline"/>
                <w:lang w:val="en-US" w:eastAsia="zh-CN"/>
              </w:rPr>
            </w:pPr>
          </w:p>
        </w:tc>
        <w:tc>
          <w:tcPr>
            <w:tcW w:w="1217" w:type="dxa"/>
          </w:tcPr>
          <w:p>
            <w:pPr>
              <w:rPr>
                <w:rFonts w:hint="default"/>
                <w:vertAlign w:val="baseline"/>
                <w:lang w:val="en-US" w:eastAsia="zh-CN"/>
              </w:rPr>
            </w:pPr>
            <w:r>
              <w:rPr>
                <w:rFonts w:hint="eastAsia"/>
                <w:vertAlign w:val="baseline"/>
                <w:lang w:val="en-US" w:eastAsia="zh-CN"/>
              </w:rPr>
              <w:t>20%</w:t>
            </w:r>
          </w:p>
        </w:tc>
        <w:tc>
          <w:tcPr>
            <w:tcW w:w="1677" w:type="dxa"/>
          </w:tcPr>
          <w:p>
            <w:pPr>
              <w:rPr>
                <w:rFonts w:hint="default"/>
                <w:vertAlign w:val="baseline"/>
                <w:lang w:val="en-US" w:eastAsia="zh-CN"/>
              </w:rPr>
            </w:pPr>
            <w:r>
              <w:rPr>
                <w:rFonts w:hint="eastAsia"/>
                <w:vertAlign w:val="baseline"/>
                <w:lang w:val="en-US" w:eastAsia="zh-CN"/>
              </w:rPr>
              <w:t>技术文档是否全部交付</w:t>
            </w:r>
          </w:p>
        </w:tc>
        <w:tc>
          <w:tcPr>
            <w:tcW w:w="759" w:type="dxa"/>
          </w:tcPr>
          <w:p>
            <w:pPr>
              <w:rPr>
                <w:rFonts w:hint="default"/>
                <w:vertAlign w:val="baseline"/>
                <w:lang w:val="en-US" w:eastAsia="zh-CN"/>
              </w:rPr>
            </w:pPr>
            <w:r>
              <w:rPr>
                <w:rFonts w:hint="eastAsia"/>
                <w:vertAlign w:val="baseline"/>
                <w:lang w:val="en-US" w:eastAsia="zh-CN"/>
              </w:rPr>
              <w:t>20</w:t>
            </w:r>
          </w:p>
        </w:tc>
        <w:tc>
          <w:tcPr>
            <w:tcW w:w="1218" w:type="dxa"/>
          </w:tcPr>
          <w:p>
            <w:pPr>
              <w:rPr>
                <w:rFonts w:hint="default"/>
                <w:vertAlign w:val="baseline"/>
                <w:lang w:val="en-US" w:eastAsia="zh-CN"/>
              </w:rPr>
            </w:pPr>
            <w:r>
              <w:rPr>
                <w:rFonts w:hint="eastAsia"/>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2" w:type="dxa"/>
            <w:gridSpan w:val="2"/>
            <w:vMerge w:val="restart"/>
          </w:tcPr>
          <w:p>
            <w:pPr>
              <w:rPr>
                <w:rFonts w:hint="default"/>
                <w:vertAlign w:val="baseline"/>
                <w:lang w:val="en-US" w:eastAsia="zh-CN"/>
              </w:rPr>
            </w:pPr>
            <w:r>
              <w:rPr>
                <w:rFonts w:hint="eastAsia"/>
                <w:vertAlign w:val="baseline"/>
                <w:lang w:val="en-US" w:eastAsia="zh-CN"/>
              </w:rPr>
              <w:t>软件开发过程质量指标</w:t>
            </w:r>
          </w:p>
        </w:tc>
        <w:tc>
          <w:tcPr>
            <w:tcW w:w="903" w:type="dxa"/>
          </w:tcPr>
          <w:p>
            <w:pPr>
              <w:rPr>
                <w:rFonts w:hint="default"/>
                <w:vertAlign w:val="baseline"/>
                <w:lang w:val="en-US" w:eastAsia="zh-CN"/>
              </w:rPr>
            </w:pPr>
            <w:r>
              <w:rPr>
                <w:rFonts w:hint="eastAsia"/>
                <w:vertAlign w:val="baseline"/>
                <w:lang w:val="en-US" w:eastAsia="zh-CN"/>
              </w:rPr>
              <w:t>项目开发及时度</w:t>
            </w:r>
          </w:p>
        </w:tc>
        <w:tc>
          <w:tcPr>
            <w:tcW w:w="1200" w:type="dxa"/>
          </w:tcPr>
          <w:p>
            <w:pPr>
              <w:rPr>
                <w:rFonts w:hint="default"/>
                <w:vertAlign w:val="baseline"/>
                <w:lang w:val="en-US" w:eastAsia="zh-CN"/>
              </w:rPr>
            </w:pPr>
            <w:r>
              <w:rPr>
                <w:rFonts w:hint="eastAsia"/>
                <w:vertAlign w:val="baseline"/>
                <w:lang w:val="en-US" w:eastAsia="zh-CN"/>
              </w:rPr>
              <w:t>及时度</w:t>
            </w:r>
          </w:p>
        </w:tc>
        <w:tc>
          <w:tcPr>
            <w:tcW w:w="646" w:type="dxa"/>
          </w:tcPr>
          <w:p>
            <w:pPr>
              <w:rPr>
                <w:rFonts w:hint="default"/>
                <w:vertAlign w:val="baseline"/>
                <w:lang w:val="en-US" w:eastAsia="zh-CN"/>
              </w:rPr>
            </w:pPr>
          </w:p>
        </w:tc>
        <w:tc>
          <w:tcPr>
            <w:tcW w:w="1217" w:type="dxa"/>
          </w:tcPr>
          <w:p>
            <w:pPr>
              <w:rPr>
                <w:rFonts w:hint="default"/>
                <w:vertAlign w:val="baseline"/>
                <w:lang w:val="en-US" w:eastAsia="zh-CN"/>
              </w:rPr>
            </w:pPr>
            <w:r>
              <w:rPr>
                <w:rFonts w:hint="eastAsia"/>
                <w:vertAlign w:val="baseline"/>
                <w:lang w:val="en-US" w:eastAsia="zh-CN"/>
              </w:rPr>
              <w:t>10%</w:t>
            </w:r>
          </w:p>
        </w:tc>
        <w:tc>
          <w:tcPr>
            <w:tcW w:w="1677" w:type="dxa"/>
          </w:tcPr>
          <w:p>
            <w:pPr>
              <w:rPr>
                <w:rFonts w:hint="default"/>
                <w:vertAlign w:val="baseline"/>
                <w:lang w:val="en-US" w:eastAsia="zh-CN"/>
              </w:rPr>
            </w:pPr>
            <w:r>
              <w:rPr>
                <w:rFonts w:hint="eastAsia"/>
                <w:vertAlign w:val="baseline"/>
                <w:lang w:val="en-US" w:eastAsia="zh-CN"/>
              </w:rPr>
              <w:t>以软件项目计划规定的完成时间为基准，通过比较实际完成时间和计划完成时间的时间差，与软件项完成周期的比率来评价各个软件项的及时度</w:t>
            </w:r>
          </w:p>
        </w:tc>
        <w:tc>
          <w:tcPr>
            <w:tcW w:w="759" w:type="dxa"/>
          </w:tcPr>
          <w:p>
            <w:pPr>
              <w:rPr>
                <w:rFonts w:hint="default"/>
                <w:vertAlign w:val="baseline"/>
                <w:lang w:val="en-US" w:eastAsia="zh-CN"/>
              </w:rPr>
            </w:pPr>
            <w:r>
              <w:rPr>
                <w:rFonts w:hint="eastAsia"/>
                <w:vertAlign w:val="baseline"/>
                <w:lang w:val="en-US" w:eastAsia="zh-CN"/>
              </w:rPr>
              <w:t>10</w:t>
            </w:r>
          </w:p>
        </w:tc>
        <w:tc>
          <w:tcPr>
            <w:tcW w:w="1218" w:type="dxa"/>
          </w:tcPr>
          <w:p>
            <w:pPr>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02" w:type="dxa"/>
            <w:gridSpan w:val="2"/>
            <w:vMerge w:val="continue"/>
            <w:tcBorders/>
          </w:tcPr>
          <w:p>
            <w:pPr>
              <w:rPr>
                <w:rFonts w:hint="default"/>
                <w:vertAlign w:val="baseline"/>
                <w:lang w:val="en-US" w:eastAsia="zh-CN"/>
              </w:rPr>
            </w:pPr>
          </w:p>
        </w:tc>
        <w:tc>
          <w:tcPr>
            <w:tcW w:w="903" w:type="dxa"/>
            <w:tcBorders/>
          </w:tcPr>
          <w:p>
            <w:pPr>
              <w:rPr>
                <w:rFonts w:hint="default"/>
                <w:vertAlign w:val="baseline"/>
                <w:lang w:val="en-US" w:eastAsia="zh-CN"/>
              </w:rPr>
            </w:pPr>
            <w:r>
              <w:rPr>
                <w:rFonts w:hint="eastAsia"/>
                <w:vertAlign w:val="baseline"/>
                <w:lang w:val="en-US" w:eastAsia="zh-CN"/>
              </w:rPr>
              <w:t>缺陷清除指标</w:t>
            </w:r>
          </w:p>
        </w:tc>
        <w:tc>
          <w:tcPr>
            <w:tcW w:w="1200" w:type="dxa"/>
          </w:tcPr>
          <w:p>
            <w:pPr>
              <w:rPr>
                <w:rFonts w:hint="default"/>
                <w:vertAlign w:val="baseline"/>
                <w:lang w:val="en-US" w:eastAsia="zh-CN"/>
              </w:rPr>
            </w:pPr>
            <w:r>
              <w:rPr>
                <w:rFonts w:hint="eastAsia"/>
                <w:vertAlign w:val="baseline"/>
                <w:lang w:val="en-US" w:eastAsia="zh-CN"/>
              </w:rPr>
              <w:t>缺陷清除率</w:t>
            </w:r>
          </w:p>
        </w:tc>
        <w:tc>
          <w:tcPr>
            <w:tcW w:w="646" w:type="dxa"/>
          </w:tcPr>
          <w:p>
            <w:pPr>
              <w:rPr>
                <w:rFonts w:hint="default"/>
                <w:vertAlign w:val="baseline"/>
                <w:lang w:val="en-US" w:eastAsia="zh-CN"/>
              </w:rPr>
            </w:pPr>
          </w:p>
        </w:tc>
        <w:tc>
          <w:tcPr>
            <w:tcW w:w="1217" w:type="dxa"/>
          </w:tcPr>
          <w:p>
            <w:pPr>
              <w:rPr>
                <w:rFonts w:hint="default"/>
                <w:vertAlign w:val="baseline"/>
                <w:lang w:val="en-US" w:eastAsia="zh-CN"/>
              </w:rPr>
            </w:pPr>
            <w:r>
              <w:rPr>
                <w:rFonts w:hint="eastAsia"/>
                <w:vertAlign w:val="baseline"/>
                <w:lang w:val="en-US" w:eastAsia="zh-CN"/>
              </w:rPr>
              <w:t>10%</w:t>
            </w:r>
          </w:p>
        </w:tc>
        <w:tc>
          <w:tcPr>
            <w:tcW w:w="1677" w:type="dxa"/>
          </w:tcPr>
          <w:p>
            <w:pPr>
              <w:rPr>
                <w:rFonts w:hint="default"/>
                <w:vertAlign w:val="baseline"/>
                <w:lang w:val="en-US" w:eastAsia="zh-CN"/>
              </w:rPr>
            </w:pPr>
            <w:r>
              <w:rPr>
                <w:rFonts w:hint="eastAsia"/>
                <w:vertAlign w:val="baseline"/>
                <w:lang w:val="en-US" w:eastAsia="zh-CN"/>
              </w:rPr>
              <w:t>在开发过程中被发现而在项目终验前被解决的缺陷数与总缺陷数的比值</w:t>
            </w:r>
          </w:p>
        </w:tc>
        <w:tc>
          <w:tcPr>
            <w:tcW w:w="759" w:type="dxa"/>
          </w:tcPr>
          <w:p>
            <w:pPr>
              <w:rPr>
                <w:rFonts w:hint="default"/>
                <w:vertAlign w:val="baseline"/>
                <w:lang w:val="en-US" w:eastAsia="zh-CN"/>
              </w:rPr>
            </w:pPr>
            <w:r>
              <w:rPr>
                <w:rFonts w:hint="eastAsia"/>
                <w:vertAlign w:val="baseline"/>
                <w:lang w:val="en-US" w:eastAsia="zh-CN"/>
              </w:rPr>
              <w:t>10</w:t>
            </w:r>
          </w:p>
        </w:tc>
        <w:tc>
          <w:tcPr>
            <w:tcW w:w="1218" w:type="dxa"/>
          </w:tcPr>
          <w:p>
            <w:pPr>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52" w:hRule="atLeast"/>
        </w:trPr>
        <w:tc>
          <w:tcPr>
            <w:tcW w:w="902" w:type="dxa"/>
            <w:gridSpan w:val="2"/>
            <w:vMerge w:val="continue"/>
            <w:tcBorders/>
          </w:tcPr>
          <w:p>
            <w:pPr>
              <w:rPr>
                <w:rFonts w:hint="default"/>
                <w:vertAlign w:val="baseline"/>
                <w:lang w:val="en-US" w:eastAsia="zh-CN"/>
              </w:rPr>
            </w:pPr>
          </w:p>
        </w:tc>
        <w:tc>
          <w:tcPr>
            <w:tcW w:w="903" w:type="dxa"/>
            <w:tcBorders/>
          </w:tcPr>
          <w:p>
            <w:pPr>
              <w:rPr>
                <w:rFonts w:hint="default"/>
                <w:vertAlign w:val="baseline"/>
                <w:lang w:val="en-US" w:eastAsia="zh-CN"/>
              </w:rPr>
            </w:pPr>
            <w:r>
              <w:rPr>
                <w:rFonts w:hint="eastAsia"/>
                <w:vertAlign w:val="baseline"/>
                <w:lang w:val="en-US" w:eastAsia="zh-CN"/>
              </w:rPr>
              <w:t>安全管控指标</w:t>
            </w:r>
          </w:p>
        </w:tc>
        <w:tc>
          <w:tcPr>
            <w:tcW w:w="1200" w:type="dxa"/>
          </w:tcPr>
          <w:p>
            <w:pPr>
              <w:rPr>
                <w:rFonts w:hint="default"/>
                <w:vertAlign w:val="baseline"/>
                <w:lang w:val="en-US" w:eastAsia="zh-CN"/>
              </w:rPr>
            </w:pPr>
            <w:r>
              <w:rPr>
                <w:rFonts w:hint="eastAsia"/>
                <w:vertAlign w:val="baseline"/>
                <w:lang w:val="en-US" w:eastAsia="zh-CN"/>
              </w:rPr>
              <w:t>安全基线</w:t>
            </w:r>
          </w:p>
        </w:tc>
        <w:tc>
          <w:tcPr>
            <w:tcW w:w="646" w:type="dxa"/>
          </w:tcPr>
          <w:p>
            <w:pPr>
              <w:rPr>
                <w:rFonts w:hint="default"/>
                <w:vertAlign w:val="baseline"/>
                <w:lang w:val="en-US" w:eastAsia="zh-CN"/>
              </w:rPr>
            </w:pPr>
          </w:p>
        </w:tc>
        <w:tc>
          <w:tcPr>
            <w:tcW w:w="1217" w:type="dxa"/>
          </w:tcPr>
          <w:p>
            <w:pPr>
              <w:rPr>
                <w:rFonts w:hint="default"/>
                <w:vertAlign w:val="baseline"/>
                <w:lang w:val="en-US" w:eastAsia="zh-CN"/>
              </w:rPr>
            </w:pPr>
            <w:r>
              <w:rPr>
                <w:rFonts w:hint="eastAsia"/>
                <w:vertAlign w:val="baseline"/>
                <w:lang w:val="en-US" w:eastAsia="zh-CN"/>
              </w:rPr>
              <w:t>10%</w:t>
            </w:r>
          </w:p>
        </w:tc>
        <w:tc>
          <w:tcPr>
            <w:tcW w:w="1677" w:type="dxa"/>
          </w:tcPr>
          <w:p>
            <w:pPr>
              <w:rPr>
                <w:rFonts w:hint="default"/>
                <w:vertAlign w:val="baseline"/>
                <w:lang w:val="en-US" w:eastAsia="zh-CN"/>
              </w:rPr>
            </w:pPr>
            <w:r>
              <w:rPr>
                <w:rFonts w:hint="eastAsia"/>
                <w:vertAlign w:val="baseline"/>
                <w:lang w:val="en-US" w:eastAsia="zh-CN"/>
              </w:rPr>
              <w:t>对系统实施过程和上线后对系统的弱口令、安全漏洞扫描和合规性检查</w:t>
            </w:r>
          </w:p>
        </w:tc>
        <w:tc>
          <w:tcPr>
            <w:tcW w:w="759" w:type="dxa"/>
          </w:tcPr>
          <w:p>
            <w:pPr>
              <w:rPr>
                <w:rFonts w:hint="default"/>
                <w:vertAlign w:val="baseline"/>
                <w:lang w:val="en-US" w:eastAsia="zh-CN"/>
              </w:rPr>
            </w:pPr>
            <w:r>
              <w:rPr>
                <w:rFonts w:hint="eastAsia"/>
                <w:vertAlign w:val="baseline"/>
                <w:lang w:val="en-US" w:eastAsia="zh-CN"/>
              </w:rPr>
              <w:t>10</w:t>
            </w:r>
          </w:p>
        </w:tc>
        <w:tc>
          <w:tcPr>
            <w:tcW w:w="1218" w:type="dxa"/>
          </w:tcPr>
          <w:p>
            <w:pPr>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52" w:hRule="atLeast"/>
        </w:trPr>
        <w:tc>
          <w:tcPr>
            <w:tcW w:w="3005" w:type="dxa"/>
            <w:gridSpan w:val="4"/>
            <w:tcBorders/>
          </w:tcPr>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客户满意度指标</w:t>
            </w:r>
          </w:p>
        </w:tc>
        <w:tc>
          <w:tcPr>
            <w:tcW w:w="646" w:type="dxa"/>
          </w:tcPr>
          <w:p>
            <w:pPr>
              <w:rPr>
                <w:rFonts w:hint="default"/>
                <w:vertAlign w:val="baseline"/>
                <w:lang w:val="en-US" w:eastAsia="zh-CN"/>
              </w:rPr>
            </w:pPr>
          </w:p>
        </w:tc>
        <w:tc>
          <w:tcPr>
            <w:tcW w:w="1217" w:type="dxa"/>
          </w:tcPr>
          <w:p>
            <w:pPr>
              <w:rPr>
                <w:rFonts w:hint="default"/>
                <w:vertAlign w:val="baseline"/>
                <w:lang w:val="en-US" w:eastAsia="zh-CN"/>
              </w:rPr>
            </w:pPr>
            <w:r>
              <w:rPr>
                <w:rFonts w:hint="eastAsia"/>
                <w:vertAlign w:val="baseline"/>
                <w:lang w:val="en-US" w:eastAsia="zh-CN"/>
              </w:rPr>
              <w:t>10%</w:t>
            </w:r>
          </w:p>
        </w:tc>
        <w:tc>
          <w:tcPr>
            <w:tcW w:w="1677" w:type="dxa"/>
          </w:tcPr>
          <w:p>
            <w:pPr>
              <w:rPr>
                <w:rFonts w:hint="default"/>
                <w:vertAlign w:val="baseline"/>
                <w:lang w:val="en-US" w:eastAsia="zh-CN"/>
              </w:rPr>
            </w:pPr>
            <w:r>
              <w:rPr>
                <w:rFonts w:hint="eastAsia"/>
                <w:vertAlign w:val="baseline"/>
                <w:lang w:val="en-US" w:eastAsia="zh-CN"/>
              </w:rPr>
              <w:t>客户满意度的问卷调查得分统计的平均值</w:t>
            </w:r>
          </w:p>
        </w:tc>
        <w:tc>
          <w:tcPr>
            <w:tcW w:w="759" w:type="dxa"/>
          </w:tcPr>
          <w:p>
            <w:pPr>
              <w:rPr>
                <w:rFonts w:hint="default"/>
                <w:vertAlign w:val="baseline"/>
                <w:lang w:val="en-US" w:eastAsia="zh-CN"/>
              </w:rPr>
            </w:pPr>
            <w:r>
              <w:rPr>
                <w:rFonts w:hint="eastAsia"/>
                <w:vertAlign w:val="baseline"/>
                <w:lang w:val="en-US" w:eastAsia="zh-CN"/>
              </w:rPr>
              <w:t>10</w:t>
            </w:r>
          </w:p>
        </w:tc>
        <w:tc>
          <w:tcPr>
            <w:tcW w:w="1218" w:type="dxa"/>
          </w:tcPr>
          <w:p>
            <w:pPr>
              <w:rPr>
                <w:rFonts w:hint="default"/>
                <w:vertAlign w:val="baseline"/>
                <w:lang w:val="en-US" w:eastAsia="zh-CN"/>
              </w:rPr>
            </w:pPr>
            <w:r>
              <w:rPr>
                <w:rFonts w:hint="eastAsia"/>
                <w:vertAlign w:val="baseline"/>
                <w:lang w:val="en-US" w:eastAsia="zh-CN"/>
              </w:rPr>
              <w:t>10</w:t>
            </w:r>
          </w:p>
        </w:tc>
      </w:tr>
    </w:tbl>
    <w:p>
      <w:pPr>
        <w:rPr>
          <w:rFonts w:hint="default"/>
          <w:lang w:val="en-US" w:eastAsia="zh-CN"/>
        </w:rPr>
      </w:pPr>
    </w:p>
    <w:tbl>
      <w:tblPr>
        <w:tblStyle w:val="4"/>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9"/>
        <w:gridCol w:w="882"/>
        <w:gridCol w:w="1261"/>
        <w:gridCol w:w="910"/>
        <w:gridCol w:w="910"/>
        <w:gridCol w:w="910"/>
        <w:gridCol w:w="779"/>
        <w:gridCol w:w="540"/>
        <w:gridCol w:w="720"/>
        <w:gridCol w:w="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9" w:type="dxa"/>
            <w:vMerge w:val="restart"/>
          </w:tcPr>
          <w:p>
            <w:pPr>
              <w:rPr>
                <w:rFonts w:hint="default"/>
                <w:vertAlign w:val="baseline"/>
                <w:lang w:val="en-US" w:eastAsia="zh-CN"/>
              </w:rPr>
            </w:pPr>
            <w:r>
              <w:rPr>
                <w:rFonts w:hint="eastAsia"/>
                <w:vertAlign w:val="baseline"/>
                <w:lang w:val="en-US" w:eastAsia="zh-CN"/>
              </w:rPr>
              <w:t>质量综合评价</w:t>
            </w:r>
          </w:p>
        </w:tc>
        <w:tc>
          <w:tcPr>
            <w:tcW w:w="882" w:type="dxa"/>
          </w:tcPr>
          <w:p>
            <w:pPr>
              <w:rPr>
                <w:rFonts w:hint="default"/>
                <w:vertAlign w:val="baseline"/>
                <w:lang w:val="en-US" w:eastAsia="zh-CN"/>
              </w:rPr>
            </w:pPr>
            <w:r>
              <w:rPr>
                <w:rFonts w:hint="eastAsia"/>
                <w:vertAlign w:val="baseline"/>
                <w:lang w:val="en-US" w:eastAsia="zh-CN"/>
              </w:rPr>
              <w:t>优质（90-100）</w:t>
            </w:r>
          </w:p>
        </w:tc>
        <w:tc>
          <w:tcPr>
            <w:tcW w:w="1261" w:type="dxa"/>
          </w:tcPr>
          <w:p>
            <w:pPr>
              <w:rPr>
                <w:rFonts w:hint="default"/>
                <w:vertAlign w:val="baseline"/>
                <w:lang w:val="en-US" w:eastAsia="zh-CN"/>
              </w:rPr>
            </w:pPr>
            <w:r>
              <w:rPr>
                <w:rFonts w:hint="eastAsia"/>
                <w:vertAlign w:val="baseline"/>
                <w:lang w:val="en-US" w:eastAsia="zh-CN"/>
              </w:rPr>
              <w:t>良好（80-89）</w:t>
            </w:r>
          </w:p>
        </w:tc>
        <w:tc>
          <w:tcPr>
            <w:tcW w:w="910" w:type="dxa"/>
          </w:tcPr>
          <w:p>
            <w:pPr>
              <w:rPr>
                <w:rFonts w:hint="eastAsia"/>
                <w:vertAlign w:val="baseline"/>
                <w:lang w:val="en-US" w:eastAsia="zh-CN"/>
              </w:rPr>
            </w:pPr>
            <w:r>
              <w:rPr>
                <w:rFonts w:hint="eastAsia"/>
                <w:vertAlign w:val="baseline"/>
                <w:lang w:val="en-US" w:eastAsia="zh-CN"/>
              </w:rPr>
              <w:t>一般</w:t>
            </w:r>
          </w:p>
          <w:p>
            <w:pPr>
              <w:rPr>
                <w:rFonts w:hint="default"/>
                <w:vertAlign w:val="baseline"/>
                <w:lang w:val="en-US" w:eastAsia="zh-CN"/>
              </w:rPr>
            </w:pPr>
            <w:r>
              <w:rPr>
                <w:rFonts w:hint="eastAsia"/>
                <w:vertAlign w:val="baseline"/>
                <w:lang w:val="en-US" w:eastAsia="zh-CN"/>
              </w:rPr>
              <w:t>（70-79）</w:t>
            </w:r>
          </w:p>
        </w:tc>
        <w:tc>
          <w:tcPr>
            <w:tcW w:w="910" w:type="dxa"/>
          </w:tcPr>
          <w:p>
            <w:pPr>
              <w:rPr>
                <w:rFonts w:hint="default"/>
                <w:vertAlign w:val="baseline"/>
                <w:lang w:val="en-US" w:eastAsia="zh-CN"/>
              </w:rPr>
            </w:pPr>
            <w:r>
              <w:rPr>
                <w:rFonts w:hint="eastAsia"/>
                <w:vertAlign w:val="baseline"/>
                <w:lang w:val="en-US" w:eastAsia="zh-CN"/>
              </w:rPr>
              <w:t>合格（60-69）</w:t>
            </w:r>
          </w:p>
        </w:tc>
        <w:tc>
          <w:tcPr>
            <w:tcW w:w="910" w:type="dxa"/>
          </w:tcPr>
          <w:p>
            <w:pPr>
              <w:rPr>
                <w:rFonts w:hint="default"/>
                <w:vertAlign w:val="baseline"/>
                <w:lang w:val="en-US" w:eastAsia="zh-CN"/>
              </w:rPr>
            </w:pPr>
            <w:r>
              <w:rPr>
                <w:rFonts w:hint="eastAsia"/>
                <w:vertAlign w:val="baseline"/>
                <w:lang w:val="en-US" w:eastAsia="zh-CN"/>
              </w:rPr>
              <w:t>劣质（低于60）</w:t>
            </w:r>
          </w:p>
        </w:tc>
        <w:tc>
          <w:tcPr>
            <w:tcW w:w="779" w:type="dxa"/>
            <w:vMerge w:val="restart"/>
          </w:tcPr>
          <w:p>
            <w:pPr>
              <w:rPr>
                <w:rFonts w:hint="default"/>
                <w:vertAlign w:val="baseline"/>
                <w:lang w:val="en-US" w:eastAsia="zh-CN"/>
              </w:rPr>
            </w:pPr>
            <w:r>
              <w:rPr>
                <w:rFonts w:hint="eastAsia"/>
                <w:vertAlign w:val="baseline"/>
                <w:lang w:val="en-US" w:eastAsia="zh-CN"/>
              </w:rPr>
              <w:t>满分</w:t>
            </w:r>
          </w:p>
        </w:tc>
        <w:tc>
          <w:tcPr>
            <w:tcW w:w="540" w:type="dxa"/>
            <w:vMerge w:val="restart"/>
          </w:tcPr>
          <w:p>
            <w:pPr>
              <w:rPr>
                <w:rFonts w:hint="default"/>
                <w:vertAlign w:val="baseline"/>
                <w:lang w:val="en-US" w:eastAsia="zh-CN"/>
              </w:rPr>
            </w:pPr>
            <w:r>
              <w:rPr>
                <w:rFonts w:hint="eastAsia"/>
                <w:vertAlign w:val="baseline"/>
                <w:lang w:val="en-US" w:eastAsia="zh-CN"/>
              </w:rPr>
              <w:t>100</w:t>
            </w:r>
          </w:p>
        </w:tc>
        <w:tc>
          <w:tcPr>
            <w:tcW w:w="720" w:type="dxa"/>
            <w:vMerge w:val="restart"/>
          </w:tcPr>
          <w:p>
            <w:pPr>
              <w:rPr>
                <w:rFonts w:hint="default"/>
                <w:vertAlign w:val="baseline"/>
                <w:lang w:val="en-US" w:eastAsia="zh-CN"/>
              </w:rPr>
            </w:pPr>
            <w:r>
              <w:rPr>
                <w:rFonts w:hint="eastAsia"/>
                <w:vertAlign w:val="baseline"/>
                <w:lang w:val="en-US" w:eastAsia="zh-CN"/>
              </w:rPr>
              <w:t>得分</w:t>
            </w:r>
          </w:p>
        </w:tc>
        <w:tc>
          <w:tcPr>
            <w:tcW w:w="705" w:type="dxa"/>
            <w:vMerge w:val="restart"/>
          </w:tcPr>
          <w:p>
            <w:pPr>
              <w:rPr>
                <w:rFonts w:hint="default"/>
                <w:vertAlign w:val="baseline"/>
                <w:lang w:val="en-US" w:eastAsia="zh-CN"/>
              </w:rPr>
            </w:pPr>
            <w:r>
              <w:rPr>
                <w:rFonts w:hint="eastAsia"/>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9" w:type="dxa"/>
            <w:vMerge w:val="continue"/>
            <w:tcBorders/>
          </w:tcPr>
          <w:p>
            <w:pPr>
              <w:rPr>
                <w:rFonts w:hint="eastAsia"/>
                <w:vertAlign w:val="baseline"/>
                <w:lang w:val="en-US" w:eastAsia="zh-CN"/>
              </w:rPr>
            </w:pPr>
          </w:p>
        </w:tc>
        <w:tc>
          <w:tcPr>
            <w:tcW w:w="882" w:type="dxa"/>
          </w:tcPr>
          <w:p>
            <w:pPr>
              <w:rPr>
                <w:rFonts w:hint="eastAsia"/>
                <w:vertAlign w:val="baseline"/>
                <w:lang w:val="en-US" w:eastAsia="zh-CN"/>
              </w:rPr>
            </w:pPr>
          </w:p>
        </w:tc>
        <w:tc>
          <w:tcPr>
            <w:tcW w:w="1261" w:type="dxa"/>
          </w:tcPr>
          <w:p>
            <w:pPr>
              <w:rPr>
                <w:rFonts w:hint="default"/>
                <w:vertAlign w:val="baseline"/>
                <w:lang w:val="en-US" w:eastAsia="zh-CN"/>
              </w:rPr>
            </w:pPr>
          </w:p>
        </w:tc>
        <w:tc>
          <w:tcPr>
            <w:tcW w:w="910" w:type="dxa"/>
          </w:tcPr>
          <w:p>
            <w:pPr>
              <w:rPr>
                <w:rFonts w:hint="default"/>
                <w:vertAlign w:val="baseline"/>
                <w:lang w:val="en-US" w:eastAsia="zh-CN"/>
              </w:rPr>
            </w:pPr>
          </w:p>
        </w:tc>
        <w:tc>
          <w:tcPr>
            <w:tcW w:w="910" w:type="dxa"/>
          </w:tcPr>
          <w:p>
            <w:pPr>
              <w:rPr>
                <w:rFonts w:hint="default"/>
                <w:vertAlign w:val="baseline"/>
                <w:lang w:val="en-US" w:eastAsia="zh-CN"/>
              </w:rPr>
            </w:pPr>
          </w:p>
        </w:tc>
        <w:tc>
          <w:tcPr>
            <w:tcW w:w="910" w:type="dxa"/>
          </w:tcPr>
          <w:p>
            <w:pPr>
              <w:rPr>
                <w:rFonts w:hint="default"/>
                <w:vertAlign w:val="baseline"/>
                <w:lang w:val="en-US" w:eastAsia="zh-CN"/>
              </w:rPr>
            </w:pPr>
          </w:p>
        </w:tc>
        <w:tc>
          <w:tcPr>
            <w:tcW w:w="779" w:type="dxa"/>
            <w:vMerge w:val="continue"/>
            <w:tcBorders/>
          </w:tcPr>
          <w:p>
            <w:pPr>
              <w:rPr>
                <w:rFonts w:hint="default"/>
                <w:vertAlign w:val="baseline"/>
                <w:lang w:val="en-US" w:eastAsia="zh-CN"/>
              </w:rPr>
            </w:pPr>
          </w:p>
        </w:tc>
        <w:tc>
          <w:tcPr>
            <w:tcW w:w="540" w:type="dxa"/>
            <w:vMerge w:val="continue"/>
            <w:tcBorders/>
          </w:tcPr>
          <w:p>
            <w:pPr>
              <w:rPr>
                <w:rFonts w:hint="default"/>
                <w:vertAlign w:val="baseline"/>
                <w:lang w:val="en-US" w:eastAsia="zh-CN"/>
              </w:rPr>
            </w:pPr>
          </w:p>
        </w:tc>
        <w:tc>
          <w:tcPr>
            <w:tcW w:w="720" w:type="dxa"/>
            <w:vMerge w:val="continue"/>
            <w:tcBorders/>
          </w:tcPr>
          <w:p>
            <w:pPr>
              <w:rPr>
                <w:rFonts w:hint="default"/>
                <w:vertAlign w:val="baseline"/>
                <w:lang w:val="en-US" w:eastAsia="zh-CN"/>
              </w:rPr>
            </w:pPr>
          </w:p>
        </w:tc>
        <w:tc>
          <w:tcPr>
            <w:tcW w:w="705" w:type="dxa"/>
            <w:vMerge w:val="continue"/>
            <w:tcBorders/>
          </w:tcPr>
          <w:p>
            <w:pPr>
              <w:rPr>
                <w:rFonts w:hint="default"/>
                <w:vertAlign w:val="baseline"/>
                <w:lang w:val="en-US" w:eastAsia="zh-CN"/>
              </w:rPr>
            </w:pP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ED4693"/>
    <w:rsid w:val="13FB56A8"/>
    <w:rsid w:val="25ED4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2020-06-30T07:10:00Z</dcterms:created>
  <dc:creator>小恐龙</dc:creator>
  <cp:lastModifiedBy>小恐龙</cp:lastModifiedBy>
  <dcterms:modified xsi:type="dcterms:W3CDTF">2020-06-30T08:09:11Z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