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A9D8" w14:textId="77777777" w:rsidR="00430D01" w:rsidRDefault="00430D01" w:rsidP="00BC6436">
      <w:pPr>
        <w:spacing w:line="480" w:lineRule="auto"/>
        <w:jc w:val="center"/>
        <w:rPr>
          <w:rFonts w:ascii="Times New Roman" w:hAnsi="Times New Roman" w:cs="Times New Roman"/>
          <w:b/>
          <w:bCs/>
          <w:sz w:val="28"/>
          <w:szCs w:val="28"/>
        </w:rPr>
      </w:pPr>
      <w:r w:rsidRPr="00311181">
        <w:rPr>
          <w:rFonts w:ascii="Times New Roman" w:hAnsi="Times New Roman" w:cs="Times New Roman"/>
          <w:b/>
          <w:bCs/>
          <w:sz w:val="28"/>
          <w:szCs w:val="28"/>
        </w:rPr>
        <w:t>THE HIGH COURT</w:t>
      </w:r>
    </w:p>
    <w:p w14:paraId="74879A75" w14:textId="77777777" w:rsidR="00430D01" w:rsidRDefault="00430D01" w:rsidP="00BC6436">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COMMERCIAL</w:t>
      </w:r>
    </w:p>
    <w:p w14:paraId="113D764A" w14:textId="77777777" w:rsidR="00430D01" w:rsidRPr="00311181" w:rsidRDefault="00430D01" w:rsidP="00BC6436">
      <w:pPr>
        <w:spacing w:line="480" w:lineRule="auto"/>
        <w:jc w:val="right"/>
        <w:rPr>
          <w:rFonts w:ascii="Times New Roman" w:hAnsi="Times New Roman" w:cs="Times New Roman"/>
          <w:b/>
          <w:bCs/>
          <w:sz w:val="24"/>
          <w:szCs w:val="24"/>
        </w:rPr>
      </w:pPr>
      <w:r w:rsidRPr="00311181">
        <w:rPr>
          <w:rFonts w:ascii="Times New Roman" w:hAnsi="Times New Roman" w:cs="Times New Roman"/>
          <w:b/>
          <w:bCs/>
          <w:sz w:val="24"/>
          <w:szCs w:val="24"/>
        </w:rPr>
        <w:t xml:space="preserve"> [</w:t>
      </w:r>
      <w:r>
        <w:rPr>
          <w:rFonts w:ascii="Times New Roman" w:hAnsi="Times New Roman" w:cs="Times New Roman"/>
          <w:b/>
          <w:bCs/>
          <w:sz w:val="24"/>
          <w:szCs w:val="24"/>
        </w:rPr>
        <w:t>2020/432/JR]</w:t>
      </w:r>
    </w:p>
    <w:p w14:paraId="7DEFAB0D" w14:textId="77777777" w:rsidR="00430D01" w:rsidRPr="00311181" w:rsidRDefault="00430D01" w:rsidP="00BC6436">
      <w:pPr>
        <w:spacing w:line="480" w:lineRule="auto"/>
        <w:rPr>
          <w:rFonts w:ascii="Times New Roman" w:hAnsi="Times New Roman" w:cs="Times New Roman"/>
          <w:b/>
          <w:bCs/>
          <w:sz w:val="24"/>
          <w:szCs w:val="24"/>
        </w:rPr>
      </w:pPr>
      <w:r w:rsidRPr="00311181">
        <w:rPr>
          <w:rFonts w:ascii="Times New Roman" w:hAnsi="Times New Roman" w:cs="Times New Roman"/>
          <w:b/>
          <w:bCs/>
          <w:sz w:val="24"/>
          <w:szCs w:val="24"/>
        </w:rPr>
        <w:t>BETWEEN</w:t>
      </w:r>
    </w:p>
    <w:p w14:paraId="6E821E6F" w14:textId="77777777" w:rsidR="00430D01" w:rsidRPr="00311181" w:rsidRDefault="00430D01" w:rsidP="00BC643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WORD PERFECT TRANSLATION SERVICES LIMITED</w:t>
      </w:r>
    </w:p>
    <w:p w14:paraId="10D68D53" w14:textId="77777777" w:rsidR="00430D01" w:rsidRPr="00311181" w:rsidRDefault="00430D01" w:rsidP="00BC6436">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APPLICANT</w:t>
      </w:r>
    </w:p>
    <w:p w14:paraId="11F86C84" w14:textId="77777777" w:rsidR="00430D01" w:rsidRDefault="00430D01" w:rsidP="00BC6436">
      <w:pPr>
        <w:spacing w:line="480" w:lineRule="auto"/>
        <w:jc w:val="center"/>
        <w:rPr>
          <w:rFonts w:ascii="Times New Roman" w:hAnsi="Times New Roman" w:cs="Times New Roman"/>
          <w:b/>
          <w:bCs/>
          <w:sz w:val="24"/>
          <w:szCs w:val="24"/>
        </w:rPr>
      </w:pPr>
      <w:r w:rsidRPr="00311181">
        <w:rPr>
          <w:rFonts w:ascii="Times New Roman" w:hAnsi="Times New Roman" w:cs="Times New Roman"/>
          <w:b/>
          <w:bCs/>
          <w:sz w:val="24"/>
          <w:szCs w:val="24"/>
        </w:rPr>
        <w:t>AND</w:t>
      </w:r>
    </w:p>
    <w:p w14:paraId="0267C2BF" w14:textId="77777777" w:rsidR="00430D01" w:rsidRPr="00311181" w:rsidRDefault="00430D01" w:rsidP="00BC6436">
      <w:pPr>
        <w:spacing w:line="480" w:lineRule="auto"/>
        <w:jc w:val="both"/>
        <w:rPr>
          <w:rFonts w:ascii="Times New Roman" w:hAnsi="Times New Roman" w:cs="Times New Roman"/>
          <w:b/>
          <w:bCs/>
          <w:sz w:val="24"/>
          <w:szCs w:val="24"/>
        </w:rPr>
      </w:pPr>
    </w:p>
    <w:p w14:paraId="61A6D51A" w14:textId="77777777" w:rsidR="00430D01" w:rsidRDefault="00430D01" w:rsidP="00BC643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MINISTER FOR PUBLIC EXPENDITURE AND REFORM</w:t>
      </w:r>
      <w:r>
        <w:rPr>
          <w:rFonts w:ascii="Times New Roman" w:hAnsi="Times New Roman" w:cs="Times New Roman"/>
          <w:b/>
          <w:bCs/>
          <w:sz w:val="24"/>
          <w:szCs w:val="24"/>
        </w:rPr>
        <w:tab/>
      </w:r>
    </w:p>
    <w:p w14:paraId="584A3DBB" w14:textId="77777777" w:rsidR="00430D01" w:rsidRDefault="00430D01" w:rsidP="00BC6436">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RESPONDENT </w:t>
      </w:r>
    </w:p>
    <w:p w14:paraId="332F265F" w14:textId="77777777" w:rsidR="00430D01" w:rsidRPr="00796BC9" w:rsidRDefault="00430D01" w:rsidP="00BC6436">
      <w:pPr>
        <w:spacing w:line="480" w:lineRule="auto"/>
        <w:jc w:val="right"/>
        <w:rPr>
          <w:rFonts w:ascii="Times New Roman" w:hAnsi="Times New Roman" w:cs="Times New Roman"/>
          <w:b/>
          <w:bCs/>
          <w:sz w:val="24"/>
          <w:szCs w:val="24"/>
        </w:rPr>
      </w:pPr>
    </w:p>
    <w:p w14:paraId="32DFD285" w14:textId="77777777" w:rsidR="00B62EB9" w:rsidRPr="005B6057" w:rsidRDefault="00430D01" w:rsidP="00BC6436">
      <w:pPr>
        <w:spacing w:line="480" w:lineRule="auto"/>
        <w:jc w:val="both"/>
        <w:rPr>
          <w:rFonts w:ascii="Times New Roman" w:hAnsi="Times New Roman" w:cs="Times New Roman"/>
          <w:b/>
          <w:bCs/>
          <w:sz w:val="24"/>
          <w:szCs w:val="24"/>
          <w:u w:val="single"/>
        </w:rPr>
      </w:pPr>
      <w:r w:rsidRPr="00311181">
        <w:rPr>
          <w:rFonts w:ascii="Times New Roman" w:hAnsi="Times New Roman" w:cs="Times New Roman"/>
          <w:b/>
          <w:bCs/>
          <w:sz w:val="24"/>
          <w:szCs w:val="24"/>
          <w:u w:val="single"/>
        </w:rPr>
        <w:t>JUDGMENT OF Mr. Justice Twomey delivered on the</w:t>
      </w:r>
      <w:r>
        <w:rPr>
          <w:rFonts w:ascii="Times New Roman" w:hAnsi="Times New Roman" w:cs="Times New Roman"/>
          <w:b/>
          <w:bCs/>
          <w:sz w:val="24"/>
          <w:szCs w:val="24"/>
          <w:u w:val="single"/>
        </w:rPr>
        <w:t xml:space="preserve"> </w:t>
      </w:r>
      <w:r w:rsidR="000B2DD0">
        <w:rPr>
          <w:rFonts w:ascii="Times New Roman" w:hAnsi="Times New Roman" w:cs="Times New Roman"/>
          <w:b/>
          <w:bCs/>
          <w:sz w:val="24"/>
          <w:szCs w:val="24"/>
          <w:u w:val="single"/>
        </w:rPr>
        <w:t>24</w:t>
      </w:r>
      <w:r w:rsidR="000B2DD0" w:rsidRPr="000B2DD0">
        <w:rPr>
          <w:rFonts w:ascii="Times New Roman" w:hAnsi="Times New Roman" w:cs="Times New Roman"/>
          <w:b/>
          <w:bCs/>
          <w:sz w:val="24"/>
          <w:szCs w:val="24"/>
          <w:u w:val="single"/>
          <w:vertAlign w:val="superscript"/>
        </w:rPr>
        <w:t>th</w:t>
      </w:r>
      <w:r w:rsidR="000B2DD0">
        <w:rPr>
          <w:rFonts w:ascii="Times New Roman" w:hAnsi="Times New Roman" w:cs="Times New Roman"/>
          <w:b/>
          <w:bCs/>
          <w:sz w:val="24"/>
          <w:szCs w:val="24"/>
          <w:u w:val="single"/>
        </w:rPr>
        <w:t xml:space="preserve"> </w:t>
      </w:r>
      <w:r w:rsidRPr="00496AAA">
        <w:rPr>
          <w:rFonts w:ascii="Times New Roman" w:hAnsi="Times New Roman" w:cs="Times New Roman"/>
          <w:b/>
          <w:bCs/>
          <w:sz w:val="24"/>
          <w:szCs w:val="24"/>
          <w:u w:val="single"/>
        </w:rPr>
        <w:t>day of</w:t>
      </w:r>
      <w:r>
        <w:rPr>
          <w:rFonts w:ascii="Times New Roman" w:hAnsi="Times New Roman" w:cs="Times New Roman"/>
          <w:b/>
          <w:bCs/>
          <w:sz w:val="24"/>
          <w:szCs w:val="24"/>
          <w:u w:val="single"/>
        </w:rPr>
        <w:t xml:space="preserve"> </w:t>
      </w:r>
      <w:proofErr w:type="gramStart"/>
      <w:r>
        <w:rPr>
          <w:rFonts w:ascii="Times New Roman" w:hAnsi="Times New Roman" w:cs="Times New Roman"/>
          <w:b/>
          <w:bCs/>
          <w:sz w:val="24"/>
          <w:szCs w:val="24"/>
          <w:u w:val="single"/>
        </w:rPr>
        <w:t>February</w:t>
      </w:r>
      <w:r w:rsidR="000B2DD0">
        <w:rPr>
          <w:rFonts w:ascii="Times New Roman" w:hAnsi="Times New Roman" w:cs="Times New Roman"/>
          <w:b/>
          <w:bCs/>
          <w:sz w:val="24"/>
          <w:szCs w:val="24"/>
          <w:u w:val="single"/>
        </w:rPr>
        <w:t>,</w:t>
      </w:r>
      <w:proofErr w:type="gramEnd"/>
      <w:r w:rsidRPr="00311181">
        <w:rPr>
          <w:rFonts w:ascii="Times New Roman" w:hAnsi="Times New Roman" w:cs="Times New Roman"/>
          <w:b/>
          <w:bCs/>
          <w:sz w:val="24"/>
          <w:szCs w:val="24"/>
          <w:u w:val="single"/>
        </w:rPr>
        <w:t xml:space="preserve"> 202</w:t>
      </w:r>
      <w:r>
        <w:rPr>
          <w:rFonts w:ascii="Times New Roman" w:hAnsi="Times New Roman" w:cs="Times New Roman"/>
          <w:b/>
          <w:bCs/>
          <w:sz w:val="24"/>
          <w:szCs w:val="24"/>
          <w:u w:val="single"/>
        </w:rPr>
        <w:t>2</w:t>
      </w:r>
    </w:p>
    <w:p w14:paraId="4F9C0125" w14:textId="77777777" w:rsidR="00B35AFA" w:rsidRPr="00296CDE" w:rsidRDefault="00B35AFA" w:rsidP="00BC6436">
      <w:pPr>
        <w:spacing w:line="480" w:lineRule="auto"/>
        <w:jc w:val="both"/>
        <w:rPr>
          <w:rFonts w:ascii="Times New Roman" w:hAnsi="Times New Roman" w:cs="Times New Roman"/>
          <w:b/>
          <w:sz w:val="24"/>
          <w:szCs w:val="24"/>
          <w:u w:val="single"/>
        </w:rPr>
      </w:pPr>
      <w:r w:rsidRPr="00296CDE">
        <w:rPr>
          <w:rFonts w:ascii="Times New Roman" w:hAnsi="Times New Roman" w:cs="Times New Roman"/>
          <w:b/>
          <w:sz w:val="24"/>
          <w:szCs w:val="24"/>
          <w:u w:val="single"/>
        </w:rPr>
        <w:t>SUMMARY</w:t>
      </w:r>
    </w:p>
    <w:p w14:paraId="2EE4D790" w14:textId="77777777" w:rsidR="00505849" w:rsidRPr="00BC6436" w:rsidRDefault="0053450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This is a case in which there is a challenge by the </w:t>
      </w:r>
      <w:r w:rsidR="005D4CDE" w:rsidRPr="00BC6436">
        <w:rPr>
          <w:rFonts w:ascii="Times New Roman" w:hAnsi="Times New Roman" w:cs="Times New Roman"/>
          <w:sz w:val="24"/>
          <w:szCs w:val="24"/>
        </w:rPr>
        <w:t xml:space="preserve">applicant </w:t>
      </w:r>
      <w:r w:rsidRPr="00BC6436">
        <w:rPr>
          <w:rFonts w:ascii="Times New Roman" w:hAnsi="Times New Roman" w:cs="Times New Roman"/>
          <w:sz w:val="24"/>
          <w:szCs w:val="24"/>
        </w:rPr>
        <w:t xml:space="preserve">(“Word Perfect”) to the tender process </w:t>
      </w:r>
      <w:r w:rsidR="006417A9" w:rsidRPr="00BC6436">
        <w:rPr>
          <w:rFonts w:ascii="Times New Roman" w:hAnsi="Times New Roman" w:cs="Times New Roman"/>
          <w:sz w:val="24"/>
          <w:szCs w:val="24"/>
        </w:rPr>
        <w:t xml:space="preserve">for the purchase by public sector bodies of </w:t>
      </w:r>
      <w:r w:rsidRPr="00BC6436">
        <w:rPr>
          <w:rFonts w:ascii="Times New Roman" w:hAnsi="Times New Roman" w:cs="Times New Roman"/>
          <w:sz w:val="24"/>
          <w:szCs w:val="24"/>
        </w:rPr>
        <w:t>interpretation services</w:t>
      </w:r>
      <w:r w:rsidR="004A3B22" w:rsidRPr="00BC6436">
        <w:rPr>
          <w:rFonts w:ascii="Times New Roman" w:hAnsi="Times New Roman" w:cs="Times New Roman"/>
          <w:sz w:val="24"/>
          <w:szCs w:val="24"/>
        </w:rPr>
        <w:t xml:space="preserve"> </w:t>
      </w:r>
      <w:r w:rsidR="002D44FF" w:rsidRPr="00BC6436">
        <w:rPr>
          <w:rFonts w:ascii="Times New Roman" w:hAnsi="Times New Roman" w:cs="Times New Roman"/>
          <w:sz w:val="24"/>
          <w:szCs w:val="24"/>
        </w:rPr>
        <w:t>in languages</w:t>
      </w:r>
      <w:r w:rsidR="00CF734F" w:rsidRPr="00BC6436">
        <w:rPr>
          <w:rFonts w:ascii="Times New Roman" w:hAnsi="Times New Roman" w:cs="Times New Roman"/>
          <w:sz w:val="24"/>
          <w:szCs w:val="24"/>
        </w:rPr>
        <w:t xml:space="preserve"> other than Irish</w:t>
      </w:r>
      <w:r w:rsidRPr="00BC6436">
        <w:rPr>
          <w:rFonts w:ascii="Times New Roman" w:hAnsi="Times New Roman" w:cs="Times New Roman"/>
          <w:sz w:val="24"/>
          <w:szCs w:val="24"/>
        </w:rPr>
        <w:t xml:space="preserve"> </w:t>
      </w:r>
      <w:r w:rsidR="00B04A70" w:rsidRPr="00BC6436">
        <w:rPr>
          <w:rFonts w:ascii="Times New Roman" w:hAnsi="Times New Roman" w:cs="Times New Roman"/>
          <w:sz w:val="24"/>
          <w:szCs w:val="24"/>
        </w:rPr>
        <w:t>(the “</w:t>
      </w:r>
      <w:r w:rsidR="006B6715" w:rsidRPr="00BC6436">
        <w:rPr>
          <w:rFonts w:ascii="Times New Roman" w:hAnsi="Times New Roman" w:cs="Times New Roman"/>
          <w:sz w:val="24"/>
          <w:szCs w:val="24"/>
        </w:rPr>
        <w:t>2020 Framework</w:t>
      </w:r>
      <w:r w:rsidR="00B04A70" w:rsidRPr="00BC6436">
        <w:rPr>
          <w:rFonts w:ascii="Times New Roman" w:hAnsi="Times New Roman" w:cs="Times New Roman"/>
          <w:sz w:val="24"/>
          <w:szCs w:val="24"/>
        </w:rPr>
        <w:t>”)</w:t>
      </w:r>
      <w:r w:rsidR="00D01C3D" w:rsidRPr="00BC6436">
        <w:rPr>
          <w:rFonts w:ascii="Times New Roman" w:hAnsi="Times New Roman" w:cs="Times New Roman"/>
          <w:sz w:val="24"/>
          <w:szCs w:val="24"/>
        </w:rPr>
        <w:t xml:space="preserve">. </w:t>
      </w:r>
      <w:r w:rsidR="002D44FF" w:rsidRPr="00BC6436">
        <w:rPr>
          <w:rFonts w:ascii="Times New Roman" w:hAnsi="Times New Roman" w:cs="Times New Roman"/>
          <w:sz w:val="24"/>
          <w:szCs w:val="24"/>
        </w:rPr>
        <w:t xml:space="preserve">As a result of </w:t>
      </w:r>
      <w:r w:rsidR="006417A9" w:rsidRPr="00BC6436">
        <w:rPr>
          <w:rFonts w:ascii="Times New Roman" w:hAnsi="Times New Roman" w:cs="Times New Roman"/>
          <w:sz w:val="24"/>
          <w:szCs w:val="24"/>
        </w:rPr>
        <w:t>the institution of these proceedings</w:t>
      </w:r>
      <w:r w:rsidR="005C1CDB" w:rsidRPr="00BC6436">
        <w:rPr>
          <w:rFonts w:ascii="Times New Roman" w:hAnsi="Times New Roman" w:cs="Times New Roman"/>
          <w:sz w:val="24"/>
          <w:szCs w:val="24"/>
        </w:rPr>
        <w:t>,</w:t>
      </w:r>
      <w:r w:rsidR="00745EB8" w:rsidRPr="00BC6436">
        <w:rPr>
          <w:rFonts w:ascii="Times New Roman" w:hAnsi="Times New Roman" w:cs="Times New Roman"/>
          <w:sz w:val="24"/>
          <w:szCs w:val="24"/>
        </w:rPr>
        <w:t xml:space="preserve"> </w:t>
      </w:r>
      <w:r w:rsidR="002D44FF" w:rsidRPr="00BC6436">
        <w:rPr>
          <w:rFonts w:ascii="Times New Roman" w:hAnsi="Times New Roman" w:cs="Times New Roman"/>
          <w:sz w:val="24"/>
          <w:szCs w:val="24"/>
        </w:rPr>
        <w:t>the State has stalled the tender process.</w:t>
      </w:r>
    </w:p>
    <w:p w14:paraId="1C2E711A" w14:textId="77777777" w:rsidR="00505849" w:rsidRPr="00BC6436" w:rsidRDefault="00D01C3D"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The tender was issued</w:t>
      </w:r>
      <w:r w:rsidR="00B04A70" w:rsidRPr="00BC6436">
        <w:rPr>
          <w:rFonts w:ascii="Times New Roman" w:hAnsi="Times New Roman" w:cs="Times New Roman"/>
          <w:sz w:val="24"/>
          <w:szCs w:val="24"/>
        </w:rPr>
        <w:t xml:space="preserve"> </w:t>
      </w:r>
      <w:r w:rsidR="0053450B" w:rsidRPr="00BC6436">
        <w:rPr>
          <w:rFonts w:ascii="Times New Roman" w:hAnsi="Times New Roman" w:cs="Times New Roman"/>
          <w:sz w:val="24"/>
          <w:szCs w:val="24"/>
        </w:rPr>
        <w:t>by the Office of Government Procurement (“OGP”)</w:t>
      </w:r>
      <w:r w:rsidR="000F46D0" w:rsidRPr="00BC6436">
        <w:rPr>
          <w:rFonts w:ascii="Times New Roman" w:hAnsi="Times New Roman" w:cs="Times New Roman"/>
          <w:sz w:val="24"/>
          <w:szCs w:val="24"/>
        </w:rPr>
        <w:t>, which operates under the Minister for Public Expenditure and Reform</w:t>
      </w:r>
      <w:r w:rsidR="00DA3E28" w:rsidRPr="00BC6436">
        <w:rPr>
          <w:rFonts w:ascii="Times New Roman" w:hAnsi="Times New Roman" w:cs="Times New Roman"/>
          <w:sz w:val="24"/>
          <w:szCs w:val="24"/>
        </w:rPr>
        <w:t xml:space="preserve"> (the “Minister”)</w:t>
      </w:r>
      <w:r w:rsidR="0053450B" w:rsidRPr="00BC6436">
        <w:rPr>
          <w:rFonts w:ascii="Times New Roman" w:hAnsi="Times New Roman" w:cs="Times New Roman"/>
          <w:sz w:val="24"/>
          <w:szCs w:val="24"/>
        </w:rPr>
        <w:t>.</w:t>
      </w:r>
      <w:r w:rsidR="0037558B" w:rsidRPr="00BC6436">
        <w:rPr>
          <w:rFonts w:ascii="Times New Roman" w:hAnsi="Times New Roman" w:cs="Times New Roman"/>
          <w:sz w:val="24"/>
          <w:szCs w:val="24"/>
        </w:rPr>
        <w:t xml:space="preserve"> The interpretation services were </w:t>
      </w:r>
      <w:r w:rsidR="002D44FF" w:rsidRPr="00BC6436">
        <w:rPr>
          <w:rFonts w:ascii="Times New Roman" w:hAnsi="Times New Roman" w:cs="Times New Roman"/>
          <w:sz w:val="24"/>
          <w:szCs w:val="24"/>
        </w:rPr>
        <w:t xml:space="preserve">due </w:t>
      </w:r>
      <w:r w:rsidR="0037558B" w:rsidRPr="00BC6436">
        <w:rPr>
          <w:rFonts w:ascii="Times New Roman" w:hAnsi="Times New Roman" w:cs="Times New Roman"/>
          <w:sz w:val="24"/>
          <w:szCs w:val="24"/>
        </w:rPr>
        <w:t xml:space="preserve">to be supplied to various public sector bodies such as </w:t>
      </w:r>
      <w:proofErr w:type="gramStart"/>
      <w:r w:rsidR="005B6057">
        <w:rPr>
          <w:rFonts w:ascii="Times New Roman" w:hAnsi="Times New Roman" w:cs="Times New Roman"/>
          <w:sz w:val="24"/>
          <w:szCs w:val="24"/>
        </w:rPr>
        <w:t>A</w:t>
      </w:r>
      <w:r w:rsidR="005C1CDB" w:rsidRPr="00BC6436">
        <w:rPr>
          <w:rFonts w:ascii="Times New Roman" w:hAnsi="Times New Roman" w:cs="Times New Roman"/>
          <w:sz w:val="24"/>
          <w:szCs w:val="24"/>
        </w:rPr>
        <w:t>n</w:t>
      </w:r>
      <w:proofErr w:type="gramEnd"/>
      <w:r w:rsidR="005C1CDB" w:rsidRPr="00BC6436">
        <w:rPr>
          <w:rFonts w:ascii="Times New Roman" w:hAnsi="Times New Roman" w:cs="Times New Roman"/>
          <w:sz w:val="24"/>
          <w:szCs w:val="24"/>
        </w:rPr>
        <w:t xml:space="preserve"> </w:t>
      </w:r>
      <w:r w:rsidR="0037558B" w:rsidRPr="00BC6436">
        <w:rPr>
          <w:rFonts w:ascii="Times New Roman" w:hAnsi="Times New Roman" w:cs="Times New Roman"/>
          <w:sz w:val="24"/>
          <w:szCs w:val="24"/>
        </w:rPr>
        <w:t xml:space="preserve">Garda </w:t>
      </w:r>
      <w:r w:rsidR="0037558B" w:rsidRPr="00BC6436">
        <w:rPr>
          <w:rFonts w:ascii="Times New Roman" w:hAnsi="Times New Roman" w:cs="Times New Roman"/>
          <w:sz w:val="24"/>
          <w:szCs w:val="24"/>
        </w:rPr>
        <w:lastRenderedPageBreak/>
        <w:t>S</w:t>
      </w:r>
      <w:r w:rsidR="000F46D0" w:rsidRPr="00BC6436">
        <w:rPr>
          <w:rFonts w:ascii="Times New Roman" w:hAnsi="Times New Roman" w:cs="Times New Roman"/>
          <w:sz w:val="24"/>
          <w:szCs w:val="24"/>
        </w:rPr>
        <w:t>í</w:t>
      </w:r>
      <w:r w:rsidR="0037558B" w:rsidRPr="00BC6436">
        <w:rPr>
          <w:rFonts w:ascii="Times New Roman" w:hAnsi="Times New Roman" w:cs="Times New Roman"/>
          <w:sz w:val="24"/>
          <w:szCs w:val="24"/>
        </w:rPr>
        <w:t>och</w:t>
      </w:r>
      <w:r w:rsidR="000F46D0" w:rsidRPr="00BC6436">
        <w:rPr>
          <w:rFonts w:ascii="Times New Roman" w:hAnsi="Times New Roman" w:cs="Times New Roman"/>
          <w:sz w:val="24"/>
          <w:szCs w:val="24"/>
        </w:rPr>
        <w:t>á</w:t>
      </w:r>
      <w:r w:rsidR="0037558B" w:rsidRPr="00BC6436">
        <w:rPr>
          <w:rFonts w:ascii="Times New Roman" w:hAnsi="Times New Roman" w:cs="Times New Roman"/>
          <w:sz w:val="24"/>
          <w:szCs w:val="24"/>
        </w:rPr>
        <w:t xml:space="preserve">na, the Courts Service, the HSE </w:t>
      </w:r>
      <w:r w:rsidR="0037558B" w:rsidRPr="00BC6436">
        <w:rPr>
          <w:rFonts w:ascii="Times New Roman" w:hAnsi="Times New Roman" w:cs="Times New Roman"/>
          <w:iCs/>
          <w:sz w:val="24"/>
          <w:szCs w:val="24"/>
        </w:rPr>
        <w:t>etc</w:t>
      </w:r>
      <w:r w:rsidR="000F46D0" w:rsidRPr="00BC6436">
        <w:rPr>
          <w:rFonts w:ascii="Times New Roman" w:hAnsi="Times New Roman" w:cs="Times New Roman"/>
          <w:sz w:val="24"/>
          <w:szCs w:val="24"/>
        </w:rPr>
        <w:t>.</w:t>
      </w:r>
      <w:r w:rsidR="005D4CDE" w:rsidRPr="00BC6436">
        <w:rPr>
          <w:rFonts w:ascii="Times New Roman" w:hAnsi="Times New Roman" w:cs="Times New Roman"/>
          <w:sz w:val="24"/>
          <w:szCs w:val="24"/>
        </w:rPr>
        <w:t xml:space="preserve"> In these circumstances, the respondent will be referred to as the </w:t>
      </w:r>
      <w:r w:rsidR="005E6BD7" w:rsidRPr="00BC6436">
        <w:rPr>
          <w:rFonts w:ascii="Times New Roman" w:hAnsi="Times New Roman" w:cs="Times New Roman"/>
          <w:sz w:val="24"/>
          <w:szCs w:val="24"/>
        </w:rPr>
        <w:t>“</w:t>
      </w:r>
      <w:r w:rsidR="005D4CDE" w:rsidRPr="00BC6436">
        <w:rPr>
          <w:rFonts w:ascii="Times New Roman" w:hAnsi="Times New Roman" w:cs="Times New Roman"/>
          <w:sz w:val="24"/>
          <w:szCs w:val="24"/>
        </w:rPr>
        <w:t>State</w:t>
      </w:r>
      <w:r w:rsidR="005E6BD7" w:rsidRPr="00BC6436">
        <w:rPr>
          <w:rFonts w:ascii="Times New Roman" w:hAnsi="Times New Roman" w:cs="Times New Roman"/>
          <w:sz w:val="24"/>
          <w:szCs w:val="24"/>
        </w:rPr>
        <w:t>”</w:t>
      </w:r>
      <w:r w:rsidR="005D4CDE" w:rsidRPr="00BC6436">
        <w:rPr>
          <w:rFonts w:ascii="Times New Roman" w:hAnsi="Times New Roman" w:cs="Times New Roman"/>
          <w:sz w:val="24"/>
          <w:szCs w:val="24"/>
        </w:rPr>
        <w:t>.</w:t>
      </w:r>
    </w:p>
    <w:p w14:paraId="3CB5B85B" w14:textId="77777777" w:rsidR="00505849" w:rsidRPr="00BC6436" w:rsidRDefault="00CF734F"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Word Perfect is challenging the 2020 Framework on two grounds. </w:t>
      </w:r>
    </w:p>
    <w:p w14:paraId="226E4098" w14:textId="77777777" w:rsidR="00F841E7" w:rsidRDefault="00F841E7" w:rsidP="00BC6436">
      <w:pPr>
        <w:pStyle w:val="ListParagraph"/>
        <w:numPr>
          <w:ilvl w:val="0"/>
          <w:numId w:val="10"/>
        </w:numPr>
        <w:spacing w:line="480" w:lineRule="auto"/>
        <w:jc w:val="center"/>
        <w:rPr>
          <w:rFonts w:ascii="Times New Roman" w:hAnsi="Times New Roman" w:cs="Times New Roman"/>
          <w:b/>
          <w:sz w:val="24"/>
          <w:szCs w:val="24"/>
          <w:u w:val="single"/>
        </w:rPr>
      </w:pPr>
      <w:r w:rsidRPr="00296CDE">
        <w:rPr>
          <w:rFonts w:ascii="Times New Roman" w:hAnsi="Times New Roman" w:cs="Times New Roman"/>
          <w:b/>
          <w:sz w:val="24"/>
          <w:szCs w:val="24"/>
          <w:u w:val="single"/>
        </w:rPr>
        <w:t>The procurement should not be divided into lots</w:t>
      </w:r>
    </w:p>
    <w:p w14:paraId="7AB0D045" w14:textId="77777777" w:rsidR="00505849" w:rsidRPr="00BC6436" w:rsidRDefault="00CF734F"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First, it alleges that the proposed division of the procurement into lots is unlawful</w:t>
      </w:r>
      <w:r w:rsidR="00D01C3D" w:rsidRPr="00BC6436">
        <w:rPr>
          <w:rFonts w:ascii="Times New Roman" w:hAnsi="Times New Roman" w:cs="Times New Roman"/>
          <w:sz w:val="24"/>
          <w:szCs w:val="24"/>
        </w:rPr>
        <w:t>. This relates to the fact that the procurement of interpretation services in this case is divided into four lots which are roughly equal in value</w:t>
      </w:r>
      <w:r w:rsidR="004D3DC5" w:rsidRPr="00BC6436">
        <w:rPr>
          <w:rFonts w:ascii="Times New Roman" w:hAnsi="Times New Roman" w:cs="Times New Roman"/>
          <w:sz w:val="24"/>
          <w:szCs w:val="24"/>
        </w:rPr>
        <w:t xml:space="preserve"> (</w:t>
      </w:r>
      <w:r w:rsidR="00D01C3D" w:rsidRPr="00BC6436">
        <w:rPr>
          <w:rFonts w:ascii="Times New Roman" w:hAnsi="Times New Roman" w:cs="Times New Roman"/>
          <w:sz w:val="24"/>
          <w:szCs w:val="24"/>
        </w:rPr>
        <w:t>up to €5 million each</w:t>
      </w:r>
      <w:r w:rsidR="004D3DC5" w:rsidRPr="00BC6436">
        <w:rPr>
          <w:rFonts w:ascii="Times New Roman" w:hAnsi="Times New Roman" w:cs="Times New Roman"/>
          <w:sz w:val="24"/>
          <w:szCs w:val="24"/>
        </w:rPr>
        <w:t>),</w:t>
      </w:r>
      <w:r w:rsidR="00D01C3D" w:rsidRPr="00BC6436">
        <w:rPr>
          <w:rFonts w:ascii="Times New Roman" w:hAnsi="Times New Roman" w:cs="Times New Roman"/>
          <w:sz w:val="24"/>
          <w:szCs w:val="24"/>
        </w:rPr>
        <w:t xml:space="preserve"> </w:t>
      </w:r>
      <w:proofErr w:type="gramStart"/>
      <w:r w:rsidR="00D01C3D" w:rsidRPr="00BC6436">
        <w:rPr>
          <w:rFonts w:ascii="Times New Roman" w:hAnsi="Times New Roman" w:cs="Times New Roman"/>
          <w:sz w:val="24"/>
          <w:szCs w:val="24"/>
        </w:rPr>
        <w:t>i.e.</w:t>
      </w:r>
      <w:proofErr w:type="gramEnd"/>
      <w:r w:rsidR="00D01C3D" w:rsidRPr="00BC6436">
        <w:rPr>
          <w:rFonts w:ascii="Times New Roman" w:hAnsi="Times New Roman" w:cs="Times New Roman"/>
          <w:sz w:val="24"/>
          <w:szCs w:val="24"/>
        </w:rPr>
        <w:t xml:space="preserve"> Lot 1 </w:t>
      </w:r>
      <w:r w:rsidR="005D4CDE" w:rsidRPr="00BC6436">
        <w:rPr>
          <w:rFonts w:ascii="Times New Roman" w:hAnsi="Times New Roman" w:cs="Times New Roman"/>
          <w:sz w:val="24"/>
          <w:szCs w:val="24"/>
        </w:rPr>
        <w:t>(</w:t>
      </w:r>
      <w:r w:rsidR="00D01C3D" w:rsidRPr="00BC6436">
        <w:rPr>
          <w:rFonts w:ascii="Times New Roman" w:hAnsi="Times New Roman" w:cs="Times New Roman"/>
          <w:sz w:val="24"/>
          <w:szCs w:val="24"/>
        </w:rPr>
        <w:t>the Courts Service</w:t>
      </w:r>
      <w:r w:rsidR="005D4CDE" w:rsidRPr="00BC6436">
        <w:rPr>
          <w:rFonts w:ascii="Times New Roman" w:hAnsi="Times New Roman" w:cs="Times New Roman"/>
          <w:sz w:val="24"/>
          <w:szCs w:val="24"/>
        </w:rPr>
        <w:t>)</w:t>
      </w:r>
      <w:r w:rsidR="00D01C3D" w:rsidRPr="00BC6436">
        <w:rPr>
          <w:rFonts w:ascii="Times New Roman" w:hAnsi="Times New Roman" w:cs="Times New Roman"/>
          <w:sz w:val="24"/>
          <w:szCs w:val="24"/>
        </w:rPr>
        <w:t xml:space="preserve">, Lot 2 </w:t>
      </w:r>
      <w:r w:rsidR="005D4CDE" w:rsidRPr="00BC6436">
        <w:rPr>
          <w:rFonts w:ascii="Times New Roman" w:hAnsi="Times New Roman" w:cs="Times New Roman"/>
          <w:sz w:val="24"/>
          <w:szCs w:val="24"/>
        </w:rPr>
        <w:t>(</w:t>
      </w:r>
      <w:r w:rsidR="00D01C3D" w:rsidRPr="00BC6436">
        <w:rPr>
          <w:rFonts w:ascii="Times New Roman" w:hAnsi="Times New Roman" w:cs="Times New Roman"/>
          <w:sz w:val="24"/>
          <w:szCs w:val="24"/>
        </w:rPr>
        <w:t>An Garda Síochána</w:t>
      </w:r>
      <w:r w:rsidR="005D4CDE" w:rsidRPr="00BC6436">
        <w:rPr>
          <w:rFonts w:ascii="Times New Roman" w:hAnsi="Times New Roman" w:cs="Times New Roman"/>
          <w:sz w:val="24"/>
          <w:szCs w:val="24"/>
        </w:rPr>
        <w:t>)</w:t>
      </w:r>
      <w:r w:rsidR="00D01C3D" w:rsidRPr="00BC6436">
        <w:rPr>
          <w:rFonts w:ascii="Times New Roman" w:hAnsi="Times New Roman" w:cs="Times New Roman"/>
          <w:sz w:val="24"/>
          <w:szCs w:val="24"/>
        </w:rPr>
        <w:t xml:space="preserve">, Lot 3 </w:t>
      </w:r>
      <w:r w:rsidR="005D4CDE" w:rsidRPr="00BC6436">
        <w:rPr>
          <w:rFonts w:ascii="Times New Roman" w:hAnsi="Times New Roman" w:cs="Times New Roman"/>
          <w:sz w:val="24"/>
          <w:szCs w:val="24"/>
        </w:rPr>
        <w:t>(</w:t>
      </w:r>
      <w:r w:rsidR="00D01C3D" w:rsidRPr="00BC6436">
        <w:rPr>
          <w:rFonts w:ascii="Times New Roman" w:hAnsi="Times New Roman" w:cs="Times New Roman"/>
          <w:sz w:val="24"/>
          <w:szCs w:val="24"/>
        </w:rPr>
        <w:t xml:space="preserve">the Department of Justice and Equality, </w:t>
      </w:r>
      <w:r w:rsidR="005B6057">
        <w:rPr>
          <w:rFonts w:ascii="Times New Roman" w:hAnsi="Times New Roman" w:cs="Times New Roman"/>
          <w:sz w:val="24"/>
          <w:szCs w:val="24"/>
        </w:rPr>
        <w:t xml:space="preserve">the </w:t>
      </w:r>
      <w:r w:rsidR="00D01C3D" w:rsidRPr="00BC6436">
        <w:rPr>
          <w:rFonts w:ascii="Times New Roman" w:hAnsi="Times New Roman" w:cs="Times New Roman"/>
          <w:sz w:val="24"/>
          <w:szCs w:val="24"/>
        </w:rPr>
        <w:t>Legal Aid Board and the Department of Employment Affairs and Social Protection</w:t>
      </w:r>
      <w:r w:rsidR="005D4CDE" w:rsidRPr="00BC6436">
        <w:rPr>
          <w:rFonts w:ascii="Times New Roman" w:hAnsi="Times New Roman" w:cs="Times New Roman"/>
          <w:sz w:val="24"/>
          <w:szCs w:val="24"/>
        </w:rPr>
        <w:t>)</w:t>
      </w:r>
      <w:r w:rsidR="00D01C3D" w:rsidRPr="00BC6436">
        <w:rPr>
          <w:rFonts w:ascii="Times New Roman" w:hAnsi="Times New Roman" w:cs="Times New Roman"/>
          <w:sz w:val="24"/>
          <w:szCs w:val="24"/>
        </w:rPr>
        <w:t xml:space="preserve"> and Lot 4 </w:t>
      </w:r>
      <w:r w:rsidR="005D4CDE" w:rsidRPr="00BC6436">
        <w:rPr>
          <w:rFonts w:ascii="Times New Roman" w:hAnsi="Times New Roman" w:cs="Times New Roman"/>
          <w:sz w:val="24"/>
          <w:szCs w:val="24"/>
        </w:rPr>
        <w:t>(</w:t>
      </w:r>
      <w:r w:rsidR="00D01C3D" w:rsidRPr="00BC6436">
        <w:rPr>
          <w:rFonts w:ascii="Times New Roman" w:hAnsi="Times New Roman" w:cs="Times New Roman"/>
          <w:sz w:val="24"/>
          <w:szCs w:val="24"/>
        </w:rPr>
        <w:t>various other public bodies</w:t>
      </w:r>
      <w:r w:rsidR="005D4CDE" w:rsidRPr="00BC6436">
        <w:rPr>
          <w:rFonts w:ascii="Times New Roman" w:hAnsi="Times New Roman" w:cs="Times New Roman"/>
          <w:sz w:val="24"/>
          <w:szCs w:val="24"/>
        </w:rPr>
        <w:t>)</w:t>
      </w:r>
      <w:r w:rsidR="00D01C3D" w:rsidRPr="00BC6436">
        <w:rPr>
          <w:rFonts w:ascii="Times New Roman" w:hAnsi="Times New Roman" w:cs="Times New Roman"/>
          <w:sz w:val="24"/>
          <w:szCs w:val="24"/>
        </w:rPr>
        <w:t>.</w:t>
      </w:r>
    </w:p>
    <w:p w14:paraId="6C32EB16" w14:textId="77777777" w:rsidR="00B62EB9" w:rsidRPr="00BC6436" w:rsidRDefault="00D01C3D"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Word Perfect claims that this division into lots is unlawful because </w:t>
      </w:r>
      <w:r w:rsidR="00CF734F" w:rsidRPr="00BC6436">
        <w:rPr>
          <w:rFonts w:ascii="Times New Roman" w:hAnsi="Times New Roman" w:cs="Times New Roman"/>
          <w:sz w:val="24"/>
          <w:szCs w:val="24"/>
        </w:rPr>
        <w:t>Article 46</w:t>
      </w:r>
      <w:r w:rsidR="006417A9" w:rsidRPr="00BC6436">
        <w:rPr>
          <w:rFonts w:ascii="Times New Roman" w:hAnsi="Times New Roman" w:cs="Times New Roman"/>
          <w:sz w:val="24"/>
          <w:szCs w:val="24"/>
        </w:rPr>
        <w:t>.</w:t>
      </w:r>
      <w:r w:rsidR="00CF734F" w:rsidRPr="00BC6436">
        <w:rPr>
          <w:rFonts w:ascii="Times New Roman" w:hAnsi="Times New Roman" w:cs="Times New Roman"/>
          <w:sz w:val="24"/>
          <w:szCs w:val="24"/>
        </w:rPr>
        <w:t>1</w:t>
      </w:r>
      <w:r w:rsidR="006417A9" w:rsidRPr="00BC6436">
        <w:rPr>
          <w:rFonts w:ascii="Times New Roman" w:hAnsi="Times New Roman" w:cs="Times New Roman"/>
          <w:sz w:val="24"/>
          <w:szCs w:val="24"/>
        </w:rPr>
        <w:t xml:space="preserve"> </w:t>
      </w:r>
      <w:r w:rsidR="00CF734F" w:rsidRPr="00BC6436">
        <w:rPr>
          <w:rFonts w:ascii="Times New Roman" w:hAnsi="Times New Roman" w:cs="Times New Roman"/>
          <w:sz w:val="24"/>
          <w:szCs w:val="24"/>
        </w:rPr>
        <w:t xml:space="preserve">of </w:t>
      </w:r>
      <w:r w:rsidR="002D44FF" w:rsidRPr="00BC6436">
        <w:rPr>
          <w:rFonts w:ascii="Times New Roman" w:hAnsi="Times New Roman" w:cs="Times New Roman"/>
          <w:sz w:val="24"/>
          <w:szCs w:val="24"/>
        </w:rPr>
        <w:t>the relevant directive</w:t>
      </w:r>
      <w:r w:rsidR="006417A9" w:rsidRPr="00BC6436">
        <w:rPr>
          <w:rFonts w:ascii="Times New Roman" w:hAnsi="Times New Roman" w:cs="Times New Roman"/>
          <w:sz w:val="24"/>
          <w:szCs w:val="24"/>
        </w:rPr>
        <w:t xml:space="preserve"> (</w:t>
      </w:r>
      <w:r w:rsidR="00172904" w:rsidRPr="00BC6436">
        <w:rPr>
          <w:rFonts w:ascii="Times New Roman" w:hAnsi="Times New Roman" w:cs="Times New Roman"/>
          <w:sz w:val="24"/>
          <w:szCs w:val="24"/>
        </w:rPr>
        <w:t xml:space="preserve">Directive 2014/24/EU of the European Parliament and of the Council of 26 February 2014 on public procurement and repealing Directive 2004/18/EC </w:t>
      </w:r>
      <w:r w:rsidR="00CF734F" w:rsidRPr="00BC6436">
        <w:rPr>
          <w:rFonts w:ascii="Times New Roman" w:hAnsi="Times New Roman" w:cs="Times New Roman"/>
          <w:sz w:val="24"/>
          <w:szCs w:val="24"/>
        </w:rPr>
        <w:t>(the “Procurement Directive”</w:t>
      </w:r>
      <w:r w:rsidR="006417A9" w:rsidRPr="00BC6436">
        <w:rPr>
          <w:rFonts w:ascii="Times New Roman" w:hAnsi="Times New Roman" w:cs="Times New Roman"/>
          <w:sz w:val="24"/>
          <w:szCs w:val="24"/>
        </w:rPr>
        <w:t>)</w:t>
      </w:r>
      <w:r w:rsidR="00CF734F" w:rsidRPr="00BC6436">
        <w:rPr>
          <w:rFonts w:ascii="Times New Roman" w:hAnsi="Times New Roman" w:cs="Times New Roman"/>
          <w:sz w:val="24"/>
          <w:szCs w:val="24"/>
        </w:rPr>
        <w:t xml:space="preserve"> provides for </w:t>
      </w:r>
      <w:r w:rsidR="00CF734F" w:rsidRPr="00BC6436">
        <w:rPr>
          <w:rFonts w:ascii="Times New Roman" w:hAnsi="Times New Roman" w:cs="Times New Roman"/>
          <w:i/>
          <w:sz w:val="24"/>
          <w:szCs w:val="24"/>
        </w:rPr>
        <w:t>‘a contract’</w:t>
      </w:r>
      <w:r w:rsidRPr="00BC6436">
        <w:rPr>
          <w:rFonts w:ascii="Times New Roman" w:hAnsi="Times New Roman" w:cs="Times New Roman"/>
          <w:sz w:val="24"/>
          <w:szCs w:val="24"/>
        </w:rPr>
        <w:t xml:space="preserve">, and not ‘contracts’, </w:t>
      </w:r>
      <w:r w:rsidR="00CF734F" w:rsidRPr="00BC6436">
        <w:rPr>
          <w:rFonts w:ascii="Times New Roman" w:hAnsi="Times New Roman" w:cs="Times New Roman"/>
          <w:sz w:val="24"/>
          <w:szCs w:val="24"/>
        </w:rPr>
        <w:t>to be divided into lots</w:t>
      </w:r>
      <w:r w:rsidR="004D3DC5" w:rsidRPr="00BC6436">
        <w:rPr>
          <w:rFonts w:ascii="Times New Roman" w:hAnsi="Times New Roman" w:cs="Times New Roman"/>
          <w:sz w:val="24"/>
          <w:szCs w:val="24"/>
        </w:rPr>
        <w:t xml:space="preserve">. </w:t>
      </w:r>
    </w:p>
    <w:p w14:paraId="7871AD4A" w14:textId="77777777" w:rsidR="00CF734F" w:rsidRPr="00430D01" w:rsidRDefault="00D01C3D"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 xml:space="preserve">Word Perfect </w:t>
      </w:r>
      <w:r w:rsidR="005D4CDE" w:rsidRPr="00430D01">
        <w:rPr>
          <w:rFonts w:ascii="Times New Roman" w:hAnsi="Times New Roman" w:cs="Times New Roman"/>
          <w:sz w:val="24"/>
          <w:szCs w:val="24"/>
        </w:rPr>
        <w:t>relies on the fact that</w:t>
      </w:r>
      <w:r w:rsidR="00D5351F" w:rsidRPr="00430D01">
        <w:rPr>
          <w:rFonts w:ascii="Times New Roman" w:hAnsi="Times New Roman" w:cs="Times New Roman"/>
          <w:sz w:val="24"/>
          <w:szCs w:val="24"/>
        </w:rPr>
        <w:t>,</w:t>
      </w:r>
      <w:r w:rsidR="005D4CDE" w:rsidRPr="00430D01">
        <w:rPr>
          <w:rFonts w:ascii="Times New Roman" w:hAnsi="Times New Roman" w:cs="Times New Roman"/>
          <w:sz w:val="24"/>
          <w:szCs w:val="24"/>
        </w:rPr>
        <w:t xml:space="preserve"> despite this</w:t>
      </w:r>
      <w:r w:rsidR="002D44FF" w:rsidRPr="00430D01">
        <w:rPr>
          <w:rFonts w:ascii="Times New Roman" w:hAnsi="Times New Roman" w:cs="Times New Roman"/>
          <w:sz w:val="24"/>
          <w:szCs w:val="24"/>
        </w:rPr>
        <w:t xml:space="preserve"> wording</w:t>
      </w:r>
      <w:r w:rsidR="005D4CDE" w:rsidRPr="00430D01">
        <w:rPr>
          <w:rFonts w:ascii="Times New Roman" w:hAnsi="Times New Roman" w:cs="Times New Roman"/>
          <w:sz w:val="24"/>
          <w:szCs w:val="24"/>
        </w:rPr>
        <w:t>,</w:t>
      </w:r>
      <w:r w:rsidR="00D5351F" w:rsidRPr="00430D01">
        <w:rPr>
          <w:rFonts w:ascii="Times New Roman" w:hAnsi="Times New Roman" w:cs="Times New Roman"/>
          <w:sz w:val="24"/>
          <w:szCs w:val="24"/>
        </w:rPr>
        <w:t xml:space="preserve"> </w:t>
      </w:r>
      <w:r w:rsidR="00CF734F" w:rsidRPr="00430D01">
        <w:rPr>
          <w:rFonts w:ascii="Times New Roman" w:hAnsi="Times New Roman" w:cs="Times New Roman"/>
          <w:sz w:val="24"/>
          <w:szCs w:val="24"/>
        </w:rPr>
        <w:t xml:space="preserve">the title of the </w:t>
      </w:r>
      <w:r w:rsidRPr="00430D01">
        <w:rPr>
          <w:rFonts w:ascii="Times New Roman" w:hAnsi="Times New Roman" w:cs="Times New Roman"/>
          <w:sz w:val="24"/>
          <w:szCs w:val="24"/>
        </w:rPr>
        <w:t>tender document</w:t>
      </w:r>
      <w:r w:rsidR="00CF734F" w:rsidRPr="00430D01">
        <w:rPr>
          <w:rFonts w:ascii="Times New Roman" w:hAnsi="Times New Roman" w:cs="Times New Roman"/>
          <w:sz w:val="24"/>
          <w:szCs w:val="24"/>
        </w:rPr>
        <w:t xml:space="preserve"> </w:t>
      </w:r>
      <w:r w:rsidR="004D3DC5" w:rsidRPr="00430D01">
        <w:rPr>
          <w:rFonts w:ascii="Times New Roman" w:hAnsi="Times New Roman" w:cs="Times New Roman"/>
          <w:sz w:val="24"/>
          <w:szCs w:val="24"/>
        </w:rPr>
        <w:t xml:space="preserve">in this case </w:t>
      </w:r>
      <w:r w:rsidR="00CF734F" w:rsidRPr="00430D01">
        <w:rPr>
          <w:rFonts w:ascii="Times New Roman" w:hAnsi="Times New Roman" w:cs="Times New Roman"/>
          <w:sz w:val="24"/>
          <w:szCs w:val="24"/>
        </w:rPr>
        <w:t>is</w:t>
      </w:r>
      <w:r w:rsidR="004D3DC5" w:rsidRPr="00430D01">
        <w:rPr>
          <w:rFonts w:ascii="Times New Roman" w:hAnsi="Times New Roman" w:cs="Times New Roman"/>
          <w:sz w:val="24"/>
          <w:szCs w:val="24"/>
        </w:rPr>
        <w:t>:</w:t>
      </w:r>
    </w:p>
    <w:p w14:paraId="3C11EB4A" w14:textId="77777777" w:rsidR="00CF734F" w:rsidRPr="00296CDE" w:rsidRDefault="00CF734F" w:rsidP="00BC6436">
      <w:pPr>
        <w:spacing w:line="480" w:lineRule="auto"/>
        <w:ind w:left="720" w:firstLine="53"/>
        <w:jc w:val="both"/>
        <w:rPr>
          <w:rFonts w:ascii="Times New Roman" w:hAnsi="Times New Roman" w:cs="Times New Roman"/>
          <w:sz w:val="24"/>
          <w:szCs w:val="24"/>
        </w:rPr>
      </w:pPr>
      <w:r w:rsidRPr="00296CDE">
        <w:rPr>
          <w:rFonts w:ascii="Times New Roman" w:hAnsi="Times New Roman" w:cs="Times New Roman"/>
          <w:sz w:val="24"/>
          <w:szCs w:val="24"/>
        </w:rPr>
        <w:t xml:space="preserve">“Four Single Supplier Framework </w:t>
      </w:r>
      <w:r w:rsidRPr="00296CDE">
        <w:rPr>
          <w:rFonts w:ascii="Times New Roman" w:hAnsi="Times New Roman" w:cs="Times New Roman"/>
          <w:b/>
          <w:sz w:val="24"/>
          <w:szCs w:val="24"/>
        </w:rPr>
        <w:t>Contracts</w:t>
      </w:r>
      <w:r w:rsidRPr="00296CDE">
        <w:rPr>
          <w:rFonts w:ascii="Times New Roman" w:hAnsi="Times New Roman" w:cs="Times New Roman"/>
          <w:sz w:val="24"/>
          <w:szCs w:val="24"/>
        </w:rPr>
        <w:t xml:space="preserve"> for the provision of Interpretation Services (excluding Irish Language Services)”</w:t>
      </w:r>
      <w:r w:rsidR="00D01C3D" w:rsidRPr="00296CDE">
        <w:rPr>
          <w:rFonts w:ascii="Times New Roman" w:hAnsi="Times New Roman" w:cs="Times New Roman"/>
          <w:sz w:val="24"/>
          <w:szCs w:val="24"/>
        </w:rPr>
        <w:t xml:space="preserve"> (Emphasis added)</w:t>
      </w:r>
      <w:r w:rsidR="005E6BD7" w:rsidRPr="00296CDE">
        <w:rPr>
          <w:rFonts w:ascii="Times New Roman" w:hAnsi="Times New Roman" w:cs="Times New Roman"/>
          <w:sz w:val="24"/>
          <w:szCs w:val="24"/>
        </w:rPr>
        <w:t>.</w:t>
      </w:r>
    </w:p>
    <w:p w14:paraId="167C5605" w14:textId="77777777" w:rsidR="00505849" w:rsidRPr="00BC6436" w:rsidRDefault="00CF734F"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Applying </w:t>
      </w:r>
      <w:r w:rsidR="00D01C3D" w:rsidRPr="00BC6436">
        <w:rPr>
          <w:rFonts w:ascii="Times New Roman" w:hAnsi="Times New Roman" w:cs="Times New Roman"/>
          <w:sz w:val="24"/>
          <w:szCs w:val="24"/>
        </w:rPr>
        <w:t xml:space="preserve">what Word Perfect </w:t>
      </w:r>
      <w:r w:rsidR="005D4CDE" w:rsidRPr="00BC6436">
        <w:rPr>
          <w:rFonts w:ascii="Times New Roman" w:hAnsi="Times New Roman" w:cs="Times New Roman"/>
          <w:sz w:val="24"/>
          <w:szCs w:val="24"/>
        </w:rPr>
        <w:t>accepts is a</w:t>
      </w:r>
      <w:r w:rsidRPr="00BC6436">
        <w:rPr>
          <w:rFonts w:ascii="Times New Roman" w:hAnsi="Times New Roman" w:cs="Times New Roman"/>
          <w:sz w:val="24"/>
          <w:szCs w:val="24"/>
        </w:rPr>
        <w:t xml:space="preserve"> ‘technical’ argument, </w:t>
      </w:r>
      <w:r w:rsidR="00D01C3D" w:rsidRPr="00BC6436">
        <w:rPr>
          <w:rFonts w:ascii="Times New Roman" w:hAnsi="Times New Roman" w:cs="Times New Roman"/>
          <w:sz w:val="24"/>
          <w:szCs w:val="24"/>
        </w:rPr>
        <w:t>it</w:t>
      </w:r>
      <w:r w:rsidRPr="00BC6436">
        <w:rPr>
          <w:rFonts w:ascii="Times New Roman" w:hAnsi="Times New Roman" w:cs="Times New Roman"/>
          <w:sz w:val="24"/>
          <w:szCs w:val="24"/>
        </w:rPr>
        <w:t xml:space="preserve"> </w:t>
      </w:r>
      <w:r w:rsidR="002D44FF" w:rsidRPr="00BC6436">
        <w:rPr>
          <w:rFonts w:ascii="Times New Roman" w:hAnsi="Times New Roman" w:cs="Times New Roman"/>
          <w:sz w:val="24"/>
          <w:szCs w:val="24"/>
        </w:rPr>
        <w:t xml:space="preserve">goes on to </w:t>
      </w:r>
      <w:r w:rsidRPr="00BC6436">
        <w:rPr>
          <w:rFonts w:ascii="Times New Roman" w:hAnsi="Times New Roman" w:cs="Times New Roman"/>
          <w:sz w:val="24"/>
          <w:szCs w:val="24"/>
        </w:rPr>
        <w:t xml:space="preserve">claim that the Minister is not allowed to divide </w:t>
      </w:r>
      <w:r w:rsidR="00D01C3D" w:rsidRPr="00BC6436">
        <w:rPr>
          <w:rFonts w:ascii="Times New Roman" w:hAnsi="Times New Roman" w:cs="Times New Roman"/>
          <w:sz w:val="24"/>
          <w:szCs w:val="24"/>
        </w:rPr>
        <w:t>th</w:t>
      </w:r>
      <w:r w:rsidR="002D44FF" w:rsidRPr="00BC6436">
        <w:rPr>
          <w:rFonts w:ascii="Times New Roman" w:hAnsi="Times New Roman" w:cs="Times New Roman"/>
          <w:sz w:val="24"/>
          <w:szCs w:val="24"/>
        </w:rPr>
        <w:t>e</w:t>
      </w:r>
      <w:r w:rsidR="00D01C3D" w:rsidRPr="00BC6436">
        <w:rPr>
          <w:rFonts w:ascii="Times New Roman" w:hAnsi="Times New Roman" w:cs="Times New Roman"/>
          <w:sz w:val="24"/>
          <w:szCs w:val="24"/>
        </w:rPr>
        <w:t xml:space="preserve"> procurement </w:t>
      </w:r>
      <w:r w:rsidR="002D44FF" w:rsidRPr="00BC6436">
        <w:rPr>
          <w:rFonts w:ascii="Times New Roman" w:hAnsi="Times New Roman" w:cs="Times New Roman"/>
          <w:sz w:val="24"/>
          <w:szCs w:val="24"/>
        </w:rPr>
        <w:t xml:space="preserve">of interpretation services </w:t>
      </w:r>
      <w:r w:rsidR="00D01C3D" w:rsidRPr="00BC6436">
        <w:rPr>
          <w:rFonts w:ascii="Times New Roman" w:hAnsi="Times New Roman" w:cs="Times New Roman"/>
          <w:sz w:val="24"/>
          <w:szCs w:val="24"/>
        </w:rPr>
        <w:t>into lots</w:t>
      </w:r>
      <w:r w:rsidR="006417A9" w:rsidRPr="00BC6436">
        <w:rPr>
          <w:rFonts w:ascii="Times New Roman" w:hAnsi="Times New Roman" w:cs="Times New Roman"/>
          <w:sz w:val="24"/>
          <w:szCs w:val="24"/>
        </w:rPr>
        <w:t xml:space="preserve"> </w:t>
      </w:r>
      <w:r w:rsidR="00B62EB9" w:rsidRPr="00BC6436">
        <w:rPr>
          <w:rFonts w:ascii="Times New Roman" w:hAnsi="Times New Roman" w:cs="Times New Roman"/>
          <w:sz w:val="24"/>
          <w:szCs w:val="24"/>
        </w:rPr>
        <w:t xml:space="preserve">as it involves ‘contracts’ rather than a ‘contract’, </w:t>
      </w:r>
      <w:r w:rsidR="006417A9" w:rsidRPr="00BC6436">
        <w:rPr>
          <w:rFonts w:ascii="Times New Roman" w:hAnsi="Times New Roman" w:cs="Times New Roman"/>
          <w:sz w:val="24"/>
          <w:szCs w:val="24"/>
        </w:rPr>
        <w:t>and so the 2020 Framework is unlawful</w:t>
      </w:r>
      <w:r w:rsidR="00D01C3D" w:rsidRPr="00BC6436">
        <w:rPr>
          <w:rFonts w:ascii="Times New Roman" w:hAnsi="Times New Roman" w:cs="Times New Roman"/>
          <w:sz w:val="24"/>
          <w:szCs w:val="24"/>
        </w:rPr>
        <w:t>.</w:t>
      </w:r>
    </w:p>
    <w:p w14:paraId="3AFCB304" w14:textId="77777777" w:rsidR="00430D01" w:rsidRPr="00BC6436" w:rsidRDefault="002D44FF"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In these proceedings, t</w:t>
      </w:r>
      <w:r w:rsidR="00CF734F" w:rsidRPr="00BC6436">
        <w:rPr>
          <w:rFonts w:ascii="Times New Roman" w:hAnsi="Times New Roman" w:cs="Times New Roman"/>
          <w:sz w:val="24"/>
          <w:szCs w:val="24"/>
        </w:rPr>
        <w:t xml:space="preserve">his is </w:t>
      </w:r>
      <w:r w:rsidR="006417A9" w:rsidRPr="00BC6436">
        <w:rPr>
          <w:rFonts w:ascii="Times New Roman" w:hAnsi="Times New Roman" w:cs="Times New Roman"/>
          <w:sz w:val="24"/>
          <w:szCs w:val="24"/>
        </w:rPr>
        <w:t xml:space="preserve">referred to as </w:t>
      </w:r>
      <w:r w:rsidR="00CF734F" w:rsidRPr="00BC6436">
        <w:rPr>
          <w:rFonts w:ascii="Times New Roman" w:hAnsi="Times New Roman" w:cs="Times New Roman"/>
          <w:sz w:val="24"/>
          <w:szCs w:val="24"/>
        </w:rPr>
        <w:t>the ‘division into lots’ claim.</w:t>
      </w:r>
    </w:p>
    <w:p w14:paraId="0B6C78F2" w14:textId="77777777" w:rsidR="00F841E7" w:rsidRDefault="00197555" w:rsidP="00BC6436">
      <w:pPr>
        <w:pStyle w:val="ListParagraph"/>
        <w:numPr>
          <w:ilvl w:val="0"/>
          <w:numId w:val="10"/>
        </w:numPr>
        <w:spacing w:line="480" w:lineRule="auto"/>
        <w:jc w:val="center"/>
        <w:rPr>
          <w:rFonts w:ascii="Times New Roman" w:hAnsi="Times New Roman" w:cs="Times New Roman"/>
          <w:b/>
          <w:sz w:val="24"/>
          <w:szCs w:val="24"/>
          <w:u w:val="single"/>
        </w:rPr>
      </w:pPr>
      <w:r w:rsidRPr="00296CDE">
        <w:rPr>
          <w:rFonts w:ascii="Times New Roman" w:hAnsi="Times New Roman" w:cs="Times New Roman"/>
          <w:b/>
          <w:sz w:val="24"/>
          <w:szCs w:val="24"/>
          <w:u w:val="single"/>
        </w:rPr>
        <w:t>Restricting tenderers to one lot is unlawful?</w:t>
      </w:r>
    </w:p>
    <w:p w14:paraId="5B68A33F" w14:textId="77777777" w:rsidR="00505849" w:rsidRPr="00BC6436" w:rsidRDefault="00745EB8"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The second claim relates to the fact that</w:t>
      </w:r>
      <w:r w:rsidR="00CF734F" w:rsidRPr="00BC6436">
        <w:rPr>
          <w:rFonts w:ascii="Times New Roman" w:hAnsi="Times New Roman" w:cs="Times New Roman"/>
          <w:sz w:val="24"/>
          <w:szCs w:val="24"/>
        </w:rPr>
        <w:t xml:space="preserve"> </w:t>
      </w:r>
      <w:r w:rsidR="00BF0F54" w:rsidRPr="00BC6436">
        <w:rPr>
          <w:rFonts w:ascii="Times New Roman" w:hAnsi="Times New Roman" w:cs="Times New Roman"/>
          <w:sz w:val="24"/>
          <w:szCs w:val="24"/>
        </w:rPr>
        <w:t xml:space="preserve">the 2020 Framework provides that while tenderers can submit tenders for any or all of </w:t>
      </w:r>
      <w:r w:rsidRPr="00BC6436">
        <w:rPr>
          <w:rFonts w:ascii="Times New Roman" w:hAnsi="Times New Roman" w:cs="Times New Roman"/>
          <w:sz w:val="24"/>
          <w:szCs w:val="24"/>
        </w:rPr>
        <w:t xml:space="preserve">Lots </w:t>
      </w:r>
      <w:r w:rsidR="00BF0F54" w:rsidRPr="00BC6436">
        <w:rPr>
          <w:rFonts w:ascii="Times New Roman" w:hAnsi="Times New Roman" w:cs="Times New Roman"/>
          <w:sz w:val="24"/>
          <w:szCs w:val="24"/>
        </w:rPr>
        <w:t xml:space="preserve">1 to 4, a tenderer is limited to being awarded </w:t>
      </w:r>
      <w:r w:rsidR="00BF0F54" w:rsidRPr="00BC6436">
        <w:rPr>
          <w:rFonts w:ascii="Times New Roman" w:hAnsi="Times New Roman" w:cs="Times New Roman"/>
          <w:sz w:val="24"/>
          <w:szCs w:val="24"/>
        </w:rPr>
        <w:lastRenderedPageBreak/>
        <w:t xml:space="preserve">one lot. </w:t>
      </w:r>
      <w:r w:rsidR="006F68AC" w:rsidRPr="00BC6436">
        <w:rPr>
          <w:rFonts w:ascii="Times New Roman" w:hAnsi="Times New Roman" w:cs="Times New Roman"/>
          <w:sz w:val="24"/>
          <w:szCs w:val="24"/>
        </w:rPr>
        <w:t>This is achieved by requiring tenderers to confirm their lot preference ranking</w:t>
      </w:r>
      <w:r w:rsidR="00B62EB9" w:rsidRPr="00BC6436">
        <w:rPr>
          <w:rFonts w:ascii="Times New Roman" w:hAnsi="Times New Roman" w:cs="Times New Roman"/>
          <w:sz w:val="24"/>
          <w:szCs w:val="24"/>
        </w:rPr>
        <w:t>,</w:t>
      </w:r>
      <w:r w:rsidR="006F68AC" w:rsidRPr="00BC6436">
        <w:rPr>
          <w:rFonts w:ascii="Times New Roman" w:hAnsi="Times New Roman" w:cs="Times New Roman"/>
          <w:sz w:val="24"/>
          <w:szCs w:val="24"/>
        </w:rPr>
        <w:t xml:space="preserve"> in respect of each lot for which they have tendered. Where a tender is identified as the most economically advantageous tender (‘MEAT’) in respect of a particular lot and the tenderer has indicated that this is </w:t>
      </w:r>
      <w:r w:rsidR="00BF0F54" w:rsidRPr="00BC6436">
        <w:rPr>
          <w:rFonts w:ascii="Times New Roman" w:hAnsi="Times New Roman" w:cs="Times New Roman"/>
          <w:sz w:val="24"/>
          <w:szCs w:val="24"/>
        </w:rPr>
        <w:t>its</w:t>
      </w:r>
      <w:r w:rsidR="006F68AC" w:rsidRPr="00BC6436">
        <w:rPr>
          <w:rFonts w:ascii="Times New Roman" w:hAnsi="Times New Roman" w:cs="Times New Roman"/>
          <w:sz w:val="24"/>
          <w:szCs w:val="24"/>
        </w:rPr>
        <w:t xml:space="preserve"> </w:t>
      </w:r>
      <w:r w:rsidR="006417A9" w:rsidRPr="00BC6436">
        <w:rPr>
          <w:rFonts w:ascii="Times New Roman" w:hAnsi="Times New Roman" w:cs="Times New Roman"/>
          <w:sz w:val="24"/>
          <w:szCs w:val="24"/>
        </w:rPr>
        <w:t xml:space="preserve">first </w:t>
      </w:r>
      <w:r w:rsidR="006F68AC" w:rsidRPr="00BC6436">
        <w:rPr>
          <w:rFonts w:ascii="Times New Roman" w:hAnsi="Times New Roman" w:cs="Times New Roman"/>
          <w:sz w:val="24"/>
          <w:szCs w:val="24"/>
        </w:rPr>
        <w:t>lot preference, then that t</w:t>
      </w:r>
      <w:r w:rsidR="00BF0F54" w:rsidRPr="00BC6436">
        <w:rPr>
          <w:rFonts w:ascii="Times New Roman" w:hAnsi="Times New Roman" w:cs="Times New Roman"/>
          <w:sz w:val="24"/>
          <w:szCs w:val="24"/>
        </w:rPr>
        <w:t>enderer</w:t>
      </w:r>
      <w:r w:rsidR="006F68AC" w:rsidRPr="00BC6436">
        <w:rPr>
          <w:rFonts w:ascii="Times New Roman" w:hAnsi="Times New Roman" w:cs="Times New Roman"/>
          <w:sz w:val="24"/>
          <w:szCs w:val="24"/>
        </w:rPr>
        <w:t xml:space="preserve"> will be awarded that lot. If the tenderer happened to be the MEAT for another lot</w:t>
      </w:r>
      <w:r w:rsidR="00382064" w:rsidRPr="00BC6436">
        <w:rPr>
          <w:rFonts w:ascii="Times New Roman" w:hAnsi="Times New Roman" w:cs="Times New Roman"/>
          <w:sz w:val="24"/>
          <w:szCs w:val="24"/>
        </w:rPr>
        <w:t xml:space="preserve"> also</w:t>
      </w:r>
      <w:r w:rsidR="006F68AC" w:rsidRPr="00BC6436">
        <w:rPr>
          <w:rFonts w:ascii="Times New Roman" w:hAnsi="Times New Roman" w:cs="Times New Roman"/>
          <w:sz w:val="24"/>
          <w:szCs w:val="24"/>
        </w:rPr>
        <w:t>, then this lot would be awarded to the next most economically advantageous tender.</w:t>
      </w:r>
    </w:p>
    <w:p w14:paraId="584B7EBA" w14:textId="77777777" w:rsidR="00505849" w:rsidRPr="00BC6436" w:rsidRDefault="00BF0F54"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Word Perfect claims that the terms of the 2020 Framework which limit successful tenderers to one of the four lots in this way, and thus which limit a successful tenderer to 25% of the public sector market for these interpretation services, is unlawful on the grounds, </w:t>
      </w:r>
      <w:r w:rsidRPr="00BC6436">
        <w:rPr>
          <w:rFonts w:ascii="Times New Roman" w:hAnsi="Times New Roman" w:cs="Times New Roman"/>
          <w:i/>
          <w:sz w:val="24"/>
          <w:szCs w:val="24"/>
        </w:rPr>
        <w:t>inter alia</w:t>
      </w:r>
      <w:r w:rsidRPr="00BC6436">
        <w:rPr>
          <w:rFonts w:ascii="Times New Roman" w:hAnsi="Times New Roman" w:cs="Times New Roman"/>
          <w:sz w:val="24"/>
          <w:szCs w:val="24"/>
        </w:rPr>
        <w:t xml:space="preserve">, that the division of a market in this way by the State is anti-competitive. </w:t>
      </w:r>
    </w:p>
    <w:p w14:paraId="6349936A" w14:textId="77777777" w:rsidR="00A4073A" w:rsidRPr="00430D01" w:rsidRDefault="00B35AF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This is</w:t>
      </w:r>
      <w:r w:rsidR="006417A9" w:rsidRPr="00430D01">
        <w:rPr>
          <w:rFonts w:ascii="Times New Roman" w:hAnsi="Times New Roman" w:cs="Times New Roman"/>
          <w:sz w:val="24"/>
          <w:szCs w:val="24"/>
        </w:rPr>
        <w:t xml:space="preserve"> referred to as</w:t>
      </w:r>
      <w:r w:rsidRPr="00430D01">
        <w:rPr>
          <w:rFonts w:ascii="Times New Roman" w:hAnsi="Times New Roman" w:cs="Times New Roman"/>
          <w:sz w:val="24"/>
          <w:szCs w:val="24"/>
        </w:rPr>
        <w:t xml:space="preserve"> the ‘one-lot rule’ claim</w:t>
      </w:r>
      <w:r w:rsidR="00BF0F54" w:rsidRPr="00430D01">
        <w:rPr>
          <w:rFonts w:ascii="Times New Roman" w:hAnsi="Times New Roman" w:cs="Times New Roman"/>
          <w:sz w:val="24"/>
          <w:szCs w:val="24"/>
        </w:rPr>
        <w:t xml:space="preserve"> in these proceedings</w:t>
      </w:r>
      <w:r w:rsidRPr="00430D01">
        <w:rPr>
          <w:rFonts w:ascii="Times New Roman" w:hAnsi="Times New Roman" w:cs="Times New Roman"/>
          <w:sz w:val="24"/>
          <w:szCs w:val="24"/>
        </w:rPr>
        <w:t>.</w:t>
      </w:r>
    </w:p>
    <w:p w14:paraId="18A92E4A" w14:textId="77777777" w:rsidR="00BF0F54" w:rsidRPr="00296CDE" w:rsidRDefault="00BF0F54" w:rsidP="00BC6436">
      <w:pPr>
        <w:spacing w:line="480" w:lineRule="auto"/>
        <w:jc w:val="both"/>
        <w:rPr>
          <w:rFonts w:ascii="Times New Roman" w:hAnsi="Times New Roman" w:cs="Times New Roman"/>
          <w:b/>
          <w:sz w:val="24"/>
          <w:szCs w:val="24"/>
          <w:u w:val="single"/>
        </w:rPr>
      </w:pPr>
      <w:r w:rsidRPr="00296CDE">
        <w:rPr>
          <w:rFonts w:ascii="Times New Roman" w:hAnsi="Times New Roman" w:cs="Times New Roman"/>
          <w:b/>
          <w:sz w:val="24"/>
          <w:szCs w:val="24"/>
          <w:u w:val="single"/>
        </w:rPr>
        <w:t>The context in which the challenge is brought</w:t>
      </w:r>
    </w:p>
    <w:p w14:paraId="2D618C20" w14:textId="77777777" w:rsidR="00505849" w:rsidRPr="00BC6436" w:rsidRDefault="00B35AF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w:t>
      </w:r>
      <w:r w:rsidR="00924A9E" w:rsidRPr="00BC6436">
        <w:rPr>
          <w:rFonts w:ascii="Times New Roman" w:hAnsi="Times New Roman" w:cs="Times New Roman"/>
          <w:sz w:val="24"/>
          <w:szCs w:val="24"/>
        </w:rPr>
        <w:t>he backdrop to Word Perfect’s challenge is that</w:t>
      </w:r>
      <w:r w:rsidR="00BF0F54" w:rsidRPr="00BC6436">
        <w:rPr>
          <w:rFonts w:ascii="Times New Roman" w:hAnsi="Times New Roman" w:cs="Times New Roman"/>
          <w:sz w:val="24"/>
          <w:szCs w:val="24"/>
        </w:rPr>
        <w:t xml:space="preserve"> </w:t>
      </w:r>
      <w:r w:rsidR="00924A9E" w:rsidRPr="00BC6436">
        <w:rPr>
          <w:rFonts w:ascii="Times New Roman" w:hAnsi="Times New Roman" w:cs="Times New Roman"/>
          <w:sz w:val="24"/>
          <w:szCs w:val="24"/>
        </w:rPr>
        <w:t>the existing</w:t>
      </w:r>
      <w:r w:rsidR="00A4073A" w:rsidRPr="00BC6436">
        <w:rPr>
          <w:rFonts w:ascii="Times New Roman" w:hAnsi="Times New Roman" w:cs="Times New Roman"/>
          <w:sz w:val="24"/>
          <w:szCs w:val="24"/>
        </w:rPr>
        <w:t xml:space="preserve"> framework </w:t>
      </w:r>
      <w:r w:rsidR="00BF0F54" w:rsidRPr="00BC6436">
        <w:rPr>
          <w:rFonts w:ascii="Times New Roman" w:hAnsi="Times New Roman" w:cs="Times New Roman"/>
          <w:sz w:val="24"/>
          <w:szCs w:val="24"/>
        </w:rPr>
        <w:t xml:space="preserve">(the “2015 Framework”) </w:t>
      </w:r>
      <w:r w:rsidR="00A4073A" w:rsidRPr="00BC6436">
        <w:rPr>
          <w:rFonts w:ascii="Times New Roman" w:hAnsi="Times New Roman" w:cs="Times New Roman"/>
          <w:sz w:val="24"/>
          <w:szCs w:val="24"/>
        </w:rPr>
        <w:t>for the supply of interpretation services to the public sector</w:t>
      </w:r>
      <w:r w:rsidR="00924A9E" w:rsidRPr="00BC6436">
        <w:rPr>
          <w:rFonts w:ascii="Times New Roman" w:hAnsi="Times New Roman" w:cs="Times New Roman"/>
          <w:sz w:val="24"/>
          <w:szCs w:val="24"/>
        </w:rPr>
        <w:t xml:space="preserve"> has no limit</w:t>
      </w:r>
      <w:r w:rsidRPr="00BC6436">
        <w:rPr>
          <w:rFonts w:ascii="Times New Roman" w:hAnsi="Times New Roman" w:cs="Times New Roman"/>
          <w:sz w:val="24"/>
          <w:szCs w:val="24"/>
        </w:rPr>
        <w:t xml:space="preserve"> on the market share which a successful tenderer might obtain</w:t>
      </w:r>
      <w:r w:rsidR="00BF0F54" w:rsidRPr="00BC6436">
        <w:rPr>
          <w:rFonts w:ascii="Times New Roman" w:hAnsi="Times New Roman" w:cs="Times New Roman"/>
          <w:sz w:val="24"/>
          <w:szCs w:val="24"/>
        </w:rPr>
        <w:t>. Under the 2015 Framework,</w:t>
      </w:r>
      <w:r w:rsidR="00924A9E" w:rsidRPr="00BC6436">
        <w:rPr>
          <w:rFonts w:ascii="Times New Roman" w:hAnsi="Times New Roman" w:cs="Times New Roman"/>
          <w:sz w:val="24"/>
          <w:szCs w:val="24"/>
        </w:rPr>
        <w:t xml:space="preserve"> </w:t>
      </w:r>
      <w:r w:rsidR="00A4073A" w:rsidRPr="00BC6436">
        <w:rPr>
          <w:rFonts w:ascii="Times New Roman" w:hAnsi="Times New Roman" w:cs="Times New Roman"/>
          <w:sz w:val="24"/>
          <w:szCs w:val="24"/>
        </w:rPr>
        <w:t xml:space="preserve">Word Perfect </w:t>
      </w:r>
      <w:r w:rsidR="004A3B22" w:rsidRPr="00BC6436">
        <w:rPr>
          <w:rFonts w:ascii="Times New Roman" w:hAnsi="Times New Roman" w:cs="Times New Roman"/>
          <w:sz w:val="24"/>
          <w:szCs w:val="24"/>
        </w:rPr>
        <w:t xml:space="preserve">was </w:t>
      </w:r>
      <w:r w:rsidR="00924A9E" w:rsidRPr="00BC6436">
        <w:rPr>
          <w:rFonts w:ascii="Times New Roman" w:hAnsi="Times New Roman" w:cs="Times New Roman"/>
          <w:sz w:val="24"/>
          <w:szCs w:val="24"/>
        </w:rPr>
        <w:t>the second biggest supplier of interpretation services to the State</w:t>
      </w:r>
      <w:r w:rsidR="00BF0F54" w:rsidRPr="00BC6436">
        <w:rPr>
          <w:rFonts w:ascii="Times New Roman" w:hAnsi="Times New Roman" w:cs="Times New Roman"/>
          <w:sz w:val="24"/>
          <w:szCs w:val="24"/>
        </w:rPr>
        <w:t xml:space="preserve">, the biggest being </w:t>
      </w:r>
      <w:r w:rsidR="00BC2B4B" w:rsidRPr="00BC6436">
        <w:rPr>
          <w:rFonts w:ascii="Times New Roman" w:hAnsi="Times New Roman" w:cs="Times New Roman"/>
          <w:sz w:val="24"/>
          <w:szCs w:val="24"/>
        </w:rPr>
        <w:t>Translation.ie</w:t>
      </w:r>
      <w:r w:rsidR="00B32A39" w:rsidRPr="00BC6436">
        <w:rPr>
          <w:rFonts w:ascii="Times New Roman" w:hAnsi="Times New Roman" w:cs="Times New Roman"/>
          <w:sz w:val="24"/>
          <w:szCs w:val="24"/>
        </w:rPr>
        <w:t xml:space="preserve">. </w:t>
      </w:r>
    </w:p>
    <w:p w14:paraId="124966CB" w14:textId="77777777" w:rsidR="00505849" w:rsidRPr="00BC6436" w:rsidRDefault="00BF0F54"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Word Perfect and </w:t>
      </w:r>
      <w:r w:rsidR="00BC2B4B" w:rsidRPr="00BC6436">
        <w:rPr>
          <w:rFonts w:ascii="Times New Roman" w:hAnsi="Times New Roman" w:cs="Times New Roman"/>
          <w:sz w:val="24"/>
          <w:szCs w:val="24"/>
        </w:rPr>
        <w:t>Translation.ie</w:t>
      </w:r>
      <w:r w:rsidRPr="00BC6436">
        <w:rPr>
          <w:rFonts w:ascii="Times New Roman" w:hAnsi="Times New Roman" w:cs="Times New Roman"/>
          <w:sz w:val="24"/>
          <w:szCs w:val="24"/>
        </w:rPr>
        <w:t xml:space="preserve"> were the only firms to </w:t>
      </w:r>
      <w:r w:rsidR="008F7378" w:rsidRPr="00BC6436">
        <w:rPr>
          <w:rFonts w:ascii="Times New Roman" w:hAnsi="Times New Roman" w:cs="Times New Roman"/>
          <w:sz w:val="24"/>
          <w:szCs w:val="24"/>
        </w:rPr>
        <w:t xml:space="preserve">obtain State contracts for interpretation services </w:t>
      </w:r>
      <w:r w:rsidRPr="00BC6436">
        <w:rPr>
          <w:rFonts w:ascii="Times New Roman" w:hAnsi="Times New Roman" w:cs="Times New Roman"/>
          <w:sz w:val="24"/>
          <w:szCs w:val="24"/>
        </w:rPr>
        <w:t xml:space="preserve">under the </w:t>
      </w:r>
      <w:r w:rsidR="008F7378" w:rsidRPr="00BC6436">
        <w:rPr>
          <w:rFonts w:ascii="Times New Roman" w:hAnsi="Times New Roman" w:cs="Times New Roman"/>
          <w:sz w:val="24"/>
          <w:szCs w:val="24"/>
        </w:rPr>
        <w:t>2015 Framework.</w:t>
      </w:r>
      <w:r w:rsidR="0063725E" w:rsidRPr="00BC6436">
        <w:rPr>
          <w:rFonts w:ascii="Times New Roman" w:hAnsi="Times New Roman" w:cs="Times New Roman"/>
          <w:sz w:val="24"/>
          <w:szCs w:val="24"/>
        </w:rPr>
        <w:t xml:space="preserve"> </w:t>
      </w:r>
      <w:r w:rsidR="00B35AFA" w:rsidRPr="00BC6436">
        <w:rPr>
          <w:rFonts w:ascii="Times New Roman" w:hAnsi="Times New Roman" w:cs="Times New Roman"/>
          <w:sz w:val="24"/>
          <w:szCs w:val="24"/>
        </w:rPr>
        <w:t xml:space="preserve">Accordingly, </w:t>
      </w:r>
      <w:r w:rsidR="00A4073A" w:rsidRPr="00BC6436">
        <w:rPr>
          <w:rFonts w:ascii="Times New Roman" w:hAnsi="Times New Roman" w:cs="Times New Roman"/>
          <w:sz w:val="24"/>
          <w:szCs w:val="24"/>
        </w:rPr>
        <w:t xml:space="preserve">Word Perfect (which has a turnover of </w:t>
      </w:r>
      <w:r w:rsidR="005D4CDE" w:rsidRPr="00BC6436">
        <w:rPr>
          <w:rFonts w:ascii="Times New Roman" w:hAnsi="Times New Roman" w:cs="Times New Roman"/>
          <w:sz w:val="24"/>
          <w:szCs w:val="24"/>
        </w:rPr>
        <w:t>€867,000</w:t>
      </w:r>
      <w:r w:rsidR="00A4073A" w:rsidRPr="00BC6436">
        <w:rPr>
          <w:rFonts w:ascii="Times New Roman" w:hAnsi="Times New Roman" w:cs="Times New Roman"/>
          <w:sz w:val="24"/>
          <w:szCs w:val="24"/>
        </w:rPr>
        <w:t xml:space="preserve"> and so is a Small and Medium-sized Enterprise (“SME”)</w:t>
      </w:r>
      <w:r w:rsidR="00F50007" w:rsidRPr="00BC6436">
        <w:rPr>
          <w:rFonts w:ascii="Times New Roman" w:hAnsi="Times New Roman" w:cs="Times New Roman"/>
          <w:sz w:val="24"/>
          <w:szCs w:val="24"/>
        </w:rPr>
        <w:t>)</w:t>
      </w:r>
      <w:r w:rsidR="00A4073A" w:rsidRPr="00BC6436">
        <w:rPr>
          <w:rFonts w:ascii="Times New Roman" w:hAnsi="Times New Roman" w:cs="Times New Roman"/>
          <w:sz w:val="24"/>
          <w:szCs w:val="24"/>
        </w:rPr>
        <w:t xml:space="preserve"> </w:t>
      </w:r>
      <w:r w:rsidR="0094529B" w:rsidRPr="00BC6436">
        <w:rPr>
          <w:rFonts w:ascii="Times New Roman" w:hAnsi="Times New Roman" w:cs="Times New Roman"/>
          <w:sz w:val="24"/>
          <w:szCs w:val="24"/>
        </w:rPr>
        <w:t>could be said</w:t>
      </w:r>
      <w:r w:rsidR="00CD3346">
        <w:rPr>
          <w:rFonts w:ascii="Times New Roman" w:hAnsi="Times New Roman" w:cs="Times New Roman"/>
          <w:sz w:val="24"/>
          <w:szCs w:val="24"/>
        </w:rPr>
        <w:t xml:space="preserve"> therefore</w:t>
      </w:r>
      <w:r w:rsidR="0094529B" w:rsidRPr="00BC6436">
        <w:rPr>
          <w:rFonts w:ascii="Times New Roman" w:hAnsi="Times New Roman" w:cs="Times New Roman"/>
          <w:sz w:val="24"/>
          <w:szCs w:val="24"/>
        </w:rPr>
        <w:t xml:space="preserve"> to have a</w:t>
      </w:r>
      <w:r w:rsidR="00924A9E" w:rsidRPr="00BC6436">
        <w:rPr>
          <w:rFonts w:ascii="Times New Roman" w:hAnsi="Times New Roman" w:cs="Times New Roman"/>
          <w:sz w:val="24"/>
          <w:szCs w:val="24"/>
        </w:rPr>
        <w:t xml:space="preserve"> particular interest </w:t>
      </w:r>
      <w:r w:rsidR="00B32A39" w:rsidRPr="00BC6436">
        <w:rPr>
          <w:rFonts w:ascii="Times New Roman" w:hAnsi="Times New Roman" w:cs="Times New Roman"/>
          <w:sz w:val="24"/>
          <w:szCs w:val="24"/>
        </w:rPr>
        <w:t xml:space="preserve">in </w:t>
      </w:r>
      <w:r w:rsidR="00924A9E" w:rsidRPr="00BC6436">
        <w:rPr>
          <w:rFonts w:ascii="Times New Roman" w:hAnsi="Times New Roman" w:cs="Times New Roman"/>
          <w:sz w:val="24"/>
          <w:szCs w:val="24"/>
        </w:rPr>
        <w:t xml:space="preserve">challenging </w:t>
      </w:r>
      <w:r w:rsidR="00B35AFA" w:rsidRPr="00BC6436">
        <w:rPr>
          <w:rFonts w:ascii="Times New Roman" w:hAnsi="Times New Roman" w:cs="Times New Roman"/>
          <w:sz w:val="24"/>
          <w:szCs w:val="24"/>
        </w:rPr>
        <w:t xml:space="preserve">any decision </w:t>
      </w:r>
      <w:r w:rsidR="008F7378" w:rsidRPr="00BC6436">
        <w:rPr>
          <w:rFonts w:ascii="Times New Roman" w:hAnsi="Times New Roman" w:cs="Times New Roman"/>
          <w:sz w:val="24"/>
          <w:szCs w:val="24"/>
        </w:rPr>
        <w:t xml:space="preserve">which </w:t>
      </w:r>
      <w:r w:rsidR="00B35AFA" w:rsidRPr="00BC6436">
        <w:rPr>
          <w:rFonts w:ascii="Times New Roman" w:hAnsi="Times New Roman" w:cs="Times New Roman"/>
          <w:sz w:val="24"/>
          <w:szCs w:val="24"/>
        </w:rPr>
        <w:t>might limit its future share of the market</w:t>
      </w:r>
      <w:r w:rsidR="00745EB8" w:rsidRPr="00BC6436">
        <w:rPr>
          <w:rFonts w:ascii="Times New Roman" w:hAnsi="Times New Roman" w:cs="Times New Roman"/>
          <w:sz w:val="24"/>
          <w:szCs w:val="24"/>
        </w:rPr>
        <w:t>.</w:t>
      </w:r>
    </w:p>
    <w:p w14:paraId="24F931F2" w14:textId="77777777" w:rsidR="00505849" w:rsidRPr="00BC6436" w:rsidRDefault="00B32A39"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However, </w:t>
      </w:r>
      <w:r w:rsidR="00F50007" w:rsidRPr="00BC6436">
        <w:rPr>
          <w:rFonts w:ascii="Times New Roman" w:hAnsi="Times New Roman" w:cs="Times New Roman"/>
          <w:sz w:val="24"/>
          <w:szCs w:val="24"/>
        </w:rPr>
        <w:t xml:space="preserve">the </w:t>
      </w:r>
      <w:r w:rsidR="00C66E9C" w:rsidRPr="00BC6436">
        <w:rPr>
          <w:rFonts w:ascii="Times New Roman" w:hAnsi="Times New Roman" w:cs="Times New Roman"/>
          <w:sz w:val="24"/>
          <w:szCs w:val="24"/>
        </w:rPr>
        <w:t xml:space="preserve">State’s </w:t>
      </w:r>
      <w:r w:rsidR="00A4073A" w:rsidRPr="00BC6436">
        <w:rPr>
          <w:rFonts w:ascii="Times New Roman" w:hAnsi="Times New Roman" w:cs="Times New Roman"/>
          <w:sz w:val="24"/>
          <w:szCs w:val="24"/>
        </w:rPr>
        <w:t>interests are different</w:t>
      </w:r>
      <w:r w:rsidR="0094529B" w:rsidRPr="00BC6436">
        <w:rPr>
          <w:rFonts w:ascii="Times New Roman" w:hAnsi="Times New Roman" w:cs="Times New Roman"/>
          <w:sz w:val="24"/>
          <w:szCs w:val="24"/>
        </w:rPr>
        <w:t>. I</w:t>
      </w:r>
      <w:r w:rsidR="008F7378" w:rsidRPr="00BC6436">
        <w:rPr>
          <w:rFonts w:ascii="Times New Roman" w:hAnsi="Times New Roman" w:cs="Times New Roman"/>
          <w:sz w:val="24"/>
          <w:szCs w:val="24"/>
        </w:rPr>
        <w:t>t has outlined</w:t>
      </w:r>
      <w:r w:rsidR="00C66E9C" w:rsidRPr="00BC6436">
        <w:rPr>
          <w:rFonts w:ascii="Times New Roman" w:hAnsi="Times New Roman" w:cs="Times New Roman"/>
          <w:sz w:val="24"/>
          <w:szCs w:val="24"/>
        </w:rPr>
        <w:t xml:space="preserve"> that</w:t>
      </w:r>
      <w:r w:rsidR="008F7378" w:rsidRPr="00BC6436">
        <w:rPr>
          <w:rFonts w:ascii="Times New Roman" w:hAnsi="Times New Roman" w:cs="Times New Roman"/>
          <w:sz w:val="24"/>
          <w:szCs w:val="24"/>
        </w:rPr>
        <w:t xml:space="preserve"> </w:t>
      </w:r>
      <w:r w:rsidR="00FD4372" w:rsidRPr="00BC6436">
        <w:rPr>
          <w:rFonts w:ascii="Times New Roman" w:hAnsi="Times New Roman" w:cs="Times New Roman"/>
          <w:sz w:val="24"/>
          <w:szCs w:val="24"/>
        </w:rPr>
        <w:t xml:space="preserve">its </w:t>
      </w:r>
      <w:r w:rsidR="008F7378" w:rsidRPr="00BC6436">
        <w:rPr>
          <w:rFonts w:ascii="Times New Roman" w:hAnsi="Times New Roman" w:cs="Times New Roman"/>
          <w:sz w:val="24"/>
          <w:szCs w:val="24"/>
        </w:rPr>
        <w:t>objective</w:t>
      </w:r>
      <w:r w:rsidR="00745EB8" w:rsidRPr="00BC6436">
        <w:rPr>
          <w:rFonts w:ascii="Times New Roman" w:hAnsi="Times New Roman" w:cs="Times New Roman"/>
          <w:sz w:val="24"/>
          <w:szCs w:val="24"/>
        </w:rPr>
        <w:t>,</w:t>
      </w:r>
      <w:r w:rsidR="008F7378" w:rsidRPr="00BC6436">
        <w:rPr>
          <w:rFonts w:ascii="Times New Roman" w:hAnsi="Times New Roman" w:cs="Times New Roman"/>
          <w:sz w:val="24"/>
          <w:szCs w:val="24"/>
        </w:rPr>
        <w:t xml:space="preserve"> </w:t>
      </w:r>
      <w:r w:rsidRPr="00BC6436">
        <w:rPr>
          <w:rFonts w:ascii="Times New Roman" w:hAnsi="Times New Roman" w:cs="Times New Roman"/>
          <w:sz w:val="24"/>
          <w:szCs w:val="24"/>
        </w:rPr>
        <w:t xml:space="preserve">in having a division into lots and </w:t>
      </w:r>
      <w:r w:rsidR="00BF0F54" w:rsidRPr="00BC6436">
        <w:rPr>
          <w:rFonts w:ascii="Times New Roman" w:hAnsi="Times New Roman" w:cs="Times New Roman"/>
          <w:sz w:val="24"/>
          <w:szCs w:val="24"/>
        </w:rPr>
        <w:t xml:space="preserve">in having </w:t>
      </w:r>
      <w:r w:rsidRPr="00BC6436">
        <w:rPr>
          <w:rFonts w:ascii="Times New Roman" w:hAnsi="Times New Roman" w:cs="Times New Roman"/>
          <w:sz w:val="24"/>
          <w:szCs w:val="24"/>
        </w:rPr>
        <w:t xml:space="preserve">a </w:t>
      </w:r>
      <w:r w:rsidR="00745EB8" w:rsidRPr="00BC6436">
        <w:rPr>
          <w:rFonts w:ascii="Times New Roman" w:hAnsi="Times New Roman" w:cs="Times New Roman"/>
          <w:sz w:val="24"/>
          <w:szCs w:val="24"/>
        </w:rPr>
        <w:t>‘</w:t>
      </w:r>
      <w:r w:rsidRPr="00BC6436">
        <w:rPr>
          <w:rFonts w:ascii="Times New Roman" w:hAnsi="Times New Roman" w:cs="Times New Roman"/>
          <w:sz w:val="24"/>
          <w:szCs w:val="24"/>
        </w:rPr>
        <w:t>one lot rule</w:t>
      </w:r>
      <w:r w:rsidR="00745EB8" w:rsidRPr="00BC6436">
        <w:rPr>
          <w:rFonts w:ascii="Times New Roman" w:hAnsi="Times New Roman" w:cs="Times New Roman"/>
          <w:sz w:val="24"/>
          <w:szCs w:val="24"/>
        </w:rPr>
        <w:t>’</w:t>
      </w:r>
      <w:r w:rsidRPr="00BC6436">
        <w:rPr>
          <w:rFonts w:ascii="Times New Roman" w:hAnsi="Times New Roman" w:cs="Times New Roman"/>
          <w:sz w:val="24"/>
          <w:szCs w:val="24"/>
        </w:rPr>
        <w:t>, is to</w:t>
      </w:r>
      <w:r w:rsidR="00C66E9C" w:rsidRPr="00BC6436">
        <w:rPr>
          <w:rFonts w:ascii="Times New Roman" w:hAnsi="Times New Roman" w:cs="Times New Roman"/>
          <w:sz w:val="24"/>
          <w:szCs w:val="24"/>
        </w:rPr>
        <w:t xml:space="preserve">, </w:t>
      </w:r>
      <w:r w:rsidR="00C66E9C" w:rsidRPr="00BC6436">
        <w:rPr>
          <w:rFonts w:ascii="Times New Roman" w:hAnsi="Times New Roman" w:cs="Times New Roman"/>
          <w:i/>
          <w:sz w:val="24"/>
          <w:szCs w:val="24"/>
        </w:rPr>
        <w:t>inter alia</w:t>
      </w:r>
      <w:r w:rsidR="00C66E9C" w:rsidRPr="00BC6436">
        <w:rPr>
          <w:rFonts w:ascii="Times New Roman" w:hAnsi="Times New Roman" w:cs="Times New Roman"/>
          <w:sz w:val="24"/>
          <w:szCs w:val="24"/>
        </w:rPr>
        <w:t>,</w:t>
      </w:r>
      <w:r w:rsidRPr="00BC6436">
        <w:rPr>
          <w:rFonts w:ascii="Times New Roman" w:hAnsi="Times New Roman" w:cs="Times New Roman"/>
          <w:sz w:val="24"/>
          <w:szCs w:val="24"/>
        </w:rPr>
        <w:t xml:space="preserve"> </w:t>
      </w:r>
      <w:r w:rsidR="008F7378" w:rsidRPr="00BC6436">
        <w:rPr>
          <w:rFonts w:ascii="Times New Roman" w:hAnsi="Times New Roman" w:cs="Times New Roman"/>
          <w:sz w:val="24"/>
          <w:szCs w:val="24"/>
        </w:rPr>
        <w:t>facilitat</w:t>
      </w:r>
      <w:r w:rsidRPr="00BC6436">
        <w:rPr>
          <w:rFonts w:ascii="Times New Roman" w:hAnsi="Times New Roman" w:cs="Times New Roman"/>
          <w:sz w:val="24"/>
          <w:szCs w:val="24"/>
        </w:rPr>
        <w:t xml:space="preserve">e the </w:t>
      </w:r>
      <w:r w:rsidR="008F7378" w:rsidRPr="00BC6436">
        <w:rPr>
          <w:rFonts w:ascii="Times New Roman" w:hAnsi="Times New Roman" w:cs="Times New Roman"/>
          <w:sz w:val="24"/>
          <w:szCs w:val="24"/>
        </w:rPr>
        <w:t>participation</w:t>
      </w:r>
      <w:r w:rsidR="00A4073A" w:rsidRPr="00BC6436">
        <w:rPr>
          <w:rFonts w:ascii="Times New Roman" w:hAnsi="Times New Roman" w:cs="Times New Roman"/>
          <w:sz w:val="24"/>
          <w:szCs w:val="24"/>
        </w:rPr>
        <w:t xml:space="preserve"> by SMEs</w:t>
      </w:r>
      <w:r w:rsidR="00FD4372" w:rsidRPr="00BC6436">
        <w:rPr>
          <w:rFonts w:ascii="Times New Roman" w:hAnsi="Times New Roman" w:cs="Times New Roman"/>
          <w:sz w:val="24"/>
          <w:szCs w:val="24"/>
        </w:rPr>
        <w:t xml:space="preserve"> in tenders for State work</w:t>
      </w:r>
      <w:r w:rsidR="00A4073A" w:rsidRPr="00BC6436">
        <w:rPr>
          <w:rFonts w:ascii="Times New Roman" w:hAnsi="Times New Roman" w:cs="Times New Roman"/>
          <w:sz w:val="24"/>
          <w:szCs w:val="24"/>
        </w:rPr>
        <w:t xml:space="preserve">, </w:t>
      </w:r>
      <w:r w:rsidR="00BF0F54" w:rsidRPr="00BC6436">
        <w:rPr>
          <w:rFonts w:ascii="Times New Roman" w:hAnsi="Times New Roman" w:cs="Times New Roman"/>
          <w:sz w:val="24"/>
          <w:szCs w:val="24"/>
        </w:rPr>
        <w:t xml:space="preserve">and by SMEs it means not just </w:t>
      </w:r>
      <w:r w:rsidR="00A4073A" w:rsidRPr="00BC6436">
        <w:rPr>
          <w:rFonts w:ascii="Times New Roman" w:hAnsi="Times New Roman" w:cs="Times New Roman"/>
          <w:sz w:val="24"/>
          <w:szCs w:val="24"/>
        </w:rPr>
        <w:t>Word Perfect</w:t>
      </w:r>
      <w:r w:rsidR="00FD4372" w:rsidRPr="00BC6436">
        <w:rPr>
          <w:rFonts w:ascii="Times New Roman" w:hAnsi="Times New Roman" w:cs="Times New Roman"/>
          <w:sz w:val="24"/>
          <w:szCs w:val="24"/>
        </w:rPr>
        <w:t xml:space="preserve"> and </w:t>
      </w:r>
      <w:r w:rsidR="00BC2B4B" w:rsidRPr="00BC6436">
        <w:rPr>
          <w:rFonts w:ascii="Times New Roman" w:hAnsi="Times New Roman" w:cs="Times New Roman"/>
          <w:sz w:val="24"/>
          <w:szCs w:val="24"/>
        </w:rPr>
        <w:lastRenderedPageBreak/>
        <w:t>Translation.ie</w:t>
      </w:r>
      <w:r w:rsidR="0094529B" w:rsidRPr="00BC6436">
        <w:rPr>
          <w:rFonts w:ascii="Times New Roman" w:hAnsi="Times New Roman" w:cs="Times New Roman"/>
          <w:sz w:val="24"/>
          <w:szCs w:val="24"/>
        </w:rPr>
        <w:t xml:space="preserve">, but </w:t>
      </w:r>
      <w:r w:rsidR="00B62EB9" w:rsidRPr="00BC6436">
        <w:rPr>
          <w:rFonts w:ascii="Times New Roman" w:hAnsi="Times New Roman" w:cs="Times New Roman"/>
          <w:sz w:val="24"/>
          <w:szCs w:val="24"/>
        </w:rPr>
        <w:t xml:space="preserve">numerous </w:t>
      </w:r>
      <w:r w:rsidR="0094529B" w:rsidRPr="00BC6436">
        <w:rPr>
          <w:rFonts w:ascii="Times New Roman" w:hAnsi="Times New Roman" w:cs="Times New Roman"/>
          <w:sz w:val="24"/>
          <w:szCs w:val="24"/>
        </w:rPr>
        <w:t>SMEs.</w:t>
      </w:r>
      <w:r w:rsidRPr="00BC6436">
        <w:rPr>
          <w:rFonts w:ascii="Times New Roman" w:hAnsi="Times New Roman" w:cs="Times New Roman"/>
          <w:sz w:val="24"/>
          <w:szCs w:val="24"/>
        </w:rPr>
        <w:t xml:space="preserve"> </w:t>
      </w:r>
      <w:r w:rsidR="00BF0F54" w:rsidRPr="00BC6436">
        <w:rPr>
          <w:rFonts w:ascii="Times New Roman" w:hAnsi="Times New Roman" w:cs="Times New Roman"/>
          <w:sz w:val="24"/>
          <w:szCs w:val="24"/>
        </w:rPr>
        <w:t>The State has</w:t>
      </w:r>
      <w:r w:rsidRPr="00BC6436">
        <w:rPr>
          <w:rFonts w:ascii="Times New Roman" w:hAnsi="Times New Roman" w:cs="Times New Roman"/>
          <w:sz w:val="24"/>
          <w:szCs w:val="24"/>
        </w:rPr>
        <w:t xml:space="preserve"> also outlined that another objective in having </w:t>
      </w:r>
      <w:r w:rsidR="00BF0F54" w:rsidRPr="00BC6436">
        <w:rPr>
          <w:rFonts w:ascii="Times New Roman" w:hAnsi="Times New Roman" w:cs="Times New Roman"/>
          <w:sz w:val="24"/>
          <w:szCs w:val="24"/>
        </w:rPr>
        <w:t xml:space="preserve">the disputed </w:t>
      </w:r>
      <w:r w:rsidRPr="00BC6436">
        <w:rPr>
          <w:rFonts w:ascii="Times New Roman" w:hAnsi="Times New Roman" w:cs="Times New Roman"/>
          <w:sz w:val="24"/>
          <w:szCs w:val="24"/>
        </w:rPr>
        <w:t xml:space="preserve">terms </w:t>
      </w:r>
      <w:r w:rsidR="00BF0F54" w:rsidRPr="00BC6436">
        <w:rPr>
          <w:rFonts w:ascii="Times New Roman" w:hAnsi="Times New Roman" w:cs="Times New Roman"/>
          <w:sz w:val="24"/>
          <w:szCs w:val="24"/>
        </w:rPr>
        <w:t xml:space="preserve">in the tender </w:t>
      </w:r>
      <w:r w:rsidR="00B62EB9" w:rsidRPr="00BC6436">
        <w:rPr>
          <w:rFonts w:ascii="Times New Roman" w:hAnsi="Times New Roman" w:cs="Times New Roman"/>
          <w:sz w:val="24"/>
          <w:szCs w:val="24"/>
        </w:rPr>
        <w:t xml:space="preserve">documentation </w:t>
      </w:r>
      <w:r w:rsidRPr="00BC6436">
        <w:rPr>
          <w:rFonts w:ascii="Times New Roman" w:hAnsi="Times New Roman" w:cs="Times New Roman"/>
          <w:sz w:val="24"/>
          <w:szCs w:val="24"/>
        </w:rPr>
        <w:t>is to</w:t>
      </w:r>
      <w:r w:rsidR="008F7378" w:rsidRPr="00BC6436">
        <w:rPr>
          <w:rFonts w:ascii="Times New Roman" w:hAnsi="Times New Roman" w:cs="Times New Roman"/>
          <w:sz w:val="24"/>
          <w:szCs w:val="24"/>
        </w:rPr>
        <w:t xml:space="preserve"> </w:t>
      </w:r>
      <w:r w:rsidRPr="00BC6436">
        <w:rPr>
          <w:rFonts w:ascii="Times New Roman" w:hAnsi="Times New Roman" w:cs="Times New Roman"/>
          <w:sz w:val="24"/>
          <w:szCs w:val="24"/>
        </w:rPr>
        <w:t>ensure</w:t>
      </w:r>
      <w:r w:rsidR="008F7378" w:rsidRPr="00BC6436">
        <w:rPr>
          <w:rFonts w:ascii="Times New Roman" w:hAnsi="Times New Roman" w:cs="Times New Roman"/>
          <w:sz w:val="24"/>
          <w:szCs w:val="24"/>
        </w:rPr>
        <w:t xml:space="preserve"> that at the end of the four-year term of the 2020 Framework</w:t>
      </w:r>
      <w:r w:rsidR="005C1CDB" w:rsidRPr="00BC6436">
        <w:rPr>
          <w:rFonts w:ascii="Times New Roman" w:hAnsi="Times New Roman" w:cs="Times New Roman"/>
          <w:sz w:val="24"/>
          <w:szCs w:val="24"/>
        </w:rPr>
        <w:t>,</w:t>
      </w:r>
      <w:r w:rsidR="00745EB8" w:rsidRPr="00BC6436">
        <w:rPr>
          <w:rFonts w:ascii="Times New Roman" w:hAnsi="Times New Roman" w:cs="Times New Roman"/>
          <w:sz w:val="24"/>
          <w:szCs w:val="24"/>
        </w:rPr>
        <w:t xml:space="preserve"> </w:t>
      </w:r>
      <w:r w:rsidR="00A4073A" w:rsidRPr="00BC6436">
        <w:rPr>
          <w:rFonts w:ascii="Times New Roman" w:hAnsi="Times New Roman" w:cs="Times New Roman"/>
          <w:sz w:val="24"/>
          <w:szCs w:val="24"/>
        </w:rPr>
        <w:t xml:space="preserve">the State would not be left with just one or two </w:t>
      </w:r>
      <w:r w:rsidR="008F7378" w:rsidRPr="00BC6436">
        <w:rPr>
          <w:rFonts w:ascii="Times New Roman" w:hAnsi="Times New Roman" w:cs="Times New Roman"/>
          <w:sz w:val="24"/>
          <w:szCs w:val="24"/>
        </w:rPr>
        <w:t>suppliers of interpretation services</w:t>
      </w:r>
      <w:r w:rsidR="00A4073A" w:rsidRPr="00BC6436">
        <w:rPr>
          <w:rFonts w:ascii="Times New Roman" w:hAnsi="Times New Roman" w:cs="Times New Roman"/>
          <w:sz w:val="24"/>
          <w:szCs w:val="24"/>
        </w:rPr>
        <w:t xml:space="preserve"> which are bidding for State contracts</w:t>
      </w:r>
      <w:r w:rsidR="0094529B" w:rsidRPr="00BC6436">
        <w:rPr>
          <w:rFonts w:ascii="Times New Roman" w:hAnsi="Times New Roman" w:cs="Times New Roman"/>
          <w:sz w:val="24"/>
          <w:szCs w:val="24"/>
        </w:rPr>
        <w:t xml:space="preserve"> at that stage</w:t>
      </w:r>
      <w:r w:rsidR="00745EB8" w:rsidRPr="00BC6436">
        <w:rPr>
          <w:rFonts w:ascii="Times New Roman" w:hAnsi="Times New Roman" w:cs="Times New Roman"/>
          <w:sz w:val="24"/>
          <w:szCs w:val="24"/>
        </w:rPr>
        <w:t xml:space="preserve">, </w:t>
      </w:r>
      <w:r w:rsidR="00B62EB9" w:rsidRPr="00BC6436">
        <w:rPr>
          <w:rFonts w:ascii="Times New Roman" w:hAnsi="Times New Roman" w:cs="Times New Roman"/>
          <w:sz w:val="24"/>
          <w:szCs w:val="24"/>
        </w:rPr>
        <w:t>bearing in mind</w:t>
      </w:r>
      <w:r w:rsidR="00745EB8" w:rsidRPr="00BC6436">
        <w:rPr>
          <w:rFonts w:ascii="Times New Roman" w:hAnsi="Times New Roman" w:cs="Times New Roman"/>
          <w:sz w:val="24"/>
          <w:szCs w:val="24"/>
        </w:rPr>
        <w:t xml:space="preserve"> that only two suppliers obtained contracts under the 2015 Framework.</w:t>
      </w:r>
    </w:p>
    <w:p w14:paraId="06FDCD3C" w14:textId="77777777" w:rsidR="00745EB8" w:rsidRPr="00BC6436" w:rsidRDefault="008F7378"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For the reasons set out below, this Court finds that </w:t>
      </w:r>
      <w:r w:rsidR="00C66E9C" w:rsidRPr="00BC6436">
        <w:rPr>
          <w:rFonts w:ascii="Times New Roman" w:hAnsi="Times New Roman" w:cs="Times New Roman"/>
          <w:sz w:val="24"/>
          <w:szCs w:val="24"/>
        </w:rPr>
        <w:t>the ‘division into lot</w:t>
      </w:r>
      <w:r w:rsidR="00125A5A" w:rsidRPr="00BC6436">
        <w:rPr>
          <w:rFonts w:ascii="Times New Roman" w:hAnsi="Times New Roman" w:cs="Times New Roman"/>
          <w:sz w:val="24"/>
          <w:szCs w:val="24"/>
        </w:rPr>
        <w:t>s</w:t>
      </w:r>
      <w:r w:rsidR="00C66E9C" w:rsidRPr="00BC6436">
        <w:rPr>
          <w:rFonts w:ascii="Times New Roman" w:hAnsi="Times New Roman" w:cs="Times New Roman"/>
          <w:sz w:val="24"/>
          <w:szCs w:val="24"/>
        </w:rPr>
        <w:t>’ claim is not sustainable and that the ‘one lot rule’</w:t>
      </w:r>
      <w:r w:rsidR="00125A5A" w:rsidRPr="00BC6436">
        <w:rPr>
          <w:rFonts w:ascii="Times New Roman" w:hAnsi="Times New Roman" w:cs="Times New Roman"/>
          <w:sz w:val="24"/>
          <w:szCs w:val="24"/>
        </w:rPr>
        <w:t xml:space="preserve"> claim</w:t>
      </w:r>
      <w:r w:rsidR="00C66E9C" w:rsidRPr="00BC6436">
        <w:rPr>
          <w:rFonts w:ascii="Times New Roman" w:hAnsi="Times New Roman" w:cs="Times New Roman"/>
          <w:sz w:val="24"/>
          <w:szCs w:val="24"/>
        </w:rPr>
        <w:t xml:space="preserve"> is also not sustainable</w:t>
      </w:r>
      <w:r w:rsidR="00CA6726" w:rsidRPr="00BC6436">
        <w:rPr>
          <w:rFonts w:ascii="Times New Roman" w:hAnsi="Times New Roman" w:cs="Times New Roman"/>
          <w:sz w:val="24"/>
          <w:szCs w:val="24"/>
        </w:rPr>
        <w:t xml:space="preserve">. In reaching this decision, this Court rejected, </w:t>
      </w:r>
      <w:r w:rsidR="00CA6726" w:rsidRPr="00BC6436">
        <w:rPr>
          <w:rFonts w:ascii="Times New Roman" w:hAnsi="Times New Roman" w:cs="Times New Roman"/>
          <w:i/>
          <w:sz w:val="24"/>
          <w:szCs w:val="24"/>
        </w:rPr>
        <w:t>inter alia</w:t>
      </w:r>
      <w:r w:rsidR="00CA6726" w:rsidRPr="00BC6436">
        <w:rPr>
          <w:rFonts w:ascii="Times New Roman" w:hAnsi="Times New Roman" w:cs="Times New Roman"/>
          <w:sz w:val="24"/>
          <w:szCs w:val="24"/>
        </w:rPr>
        <w:t>, the notion that the State is guilty of bias towards Word Perfect,</w:t>
      </w:r>
      <w:r w:rsidR="00C01B59" w:rsidRPr="00BC6436">
        <w:rPr>
          <w:rFonts w:ascii="Times New Roman" w:hAnsi="Times New Roman" w:cs="Times New Roman"/>
          <w:sz w:val="24"/>
          <w:szCs w:val="24"/>
        </w:rPr>
        <w:t xml:space="preserve"> in drafting tender documents in a manner which </w:t>
      </w:r>
      <w:r w:rsidR="00CD3346">
        <w:rPr>
          <w:rFonts w:ascii="Times New Roman" w:hAnsi="Times New Roman" w:cs="Times New Roman"/>
          <w:sz w:val="24"/>
          <w:szCs w:val="24"/>
        </w:rPr>
        <w:t>seeks to</w:t>
      </w:r>
      <w:r w:rsidR="00CD3346" w:rsidRPr="00BC6436">
        <w:rPr>
          <w:rFonts w:ascii="Times New Roman" w:hAnsi="Times New Roman" w:cs="Times New Roman"/>
          <w:sz w:val="24"/>
          <w:szCs w:val="24"/>
        </w:rPr>
        <w:t xml:space="preserve"> </w:t>
      </w:r>
      <w:r w:rsidR="00C01B59" w:rsidRPr="00BC6436">
        <w:rPr>
          <w:rFonts w:ascii="Times New Roman" w:hAnsi="Times New Roman" w:cs="Times New Roman"/>
          <w:sz w:val="24"/>
          <w:szCs w:val="24"/>
        </w:rPr>
        <w:t>avoid legal challenges from Word Perfect, which it described as ‘</w:t>
      </w:r>
      <w:proofErr w:type="gramStart"/>
      <w:r w:rsidR="00C01B59" w:rsidRPr="00A25540">
        <w:rPr>
          <w:rFonts w:ascii="Times New Roman" w:hAnsi="Times New Roman" w:cs="Times New Roman"/>
          <w:i/>
          <w:sz w:val="24"/>
          <w:szCs w:val="24"/>
        </w:rPr>
        <w:t>litigious</w:t>
      </w:r>
      <w:r w:rsidR="00C01B59" w:rsidRPr="00BC6436">
        <w:rPr>
          <w:rFonts w:ascii="Times New Roman" w:hAnsi="Times New Roman" w:cs="Times New Roman"/>
          <w:sz w:val="24"/>
          <w:szCs w:val="24"/>
        </w:rPr>
        <w:t>’</w:t>
      </w:r>
      <w:proofErr w:type="gramEnd"/>
      <w:r w:rsidR="00CA6726" w:rsidRPr="00BC6436">
        <w:rPr>
          <w:rFonts w:ascii="Times New Roman" w:hAnsi="Times New Roman" w:cs="Times New Roman"/>
          <w:sz w:val="24"/>
          <w:szCs w:val="24"/>
        </w:rPr>
        <w:t xml:space="preserve">. </w:t>
      </w:r>
    </w:p>
    <w:p w14:paraId="51B732BD" w14:textId="77777777" w:rsidR="00BA2CE8" w:rsidRPr="00BC6436" w:rsidRDefault="00CA6726"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In particular, it is this Court’s view that not only does it not amount to bias for the State to seek to</w:t>
      </w:r>
      <w:r w:rsidR="00C4419A" w:rsidRPr="00BC6436">
        <w:rPr>
          <w:rFonts w:ascii="Times New Roman" w:hAnsi="Times New Roman" w:cs="Times New Roman"/>
          <w:sz w:val="24"/>
          <w:szCs w:val="24"/>
        </w:rPr>
        <w:t xml:space="preserve"> draft State tenders to avoid legal challenges from Word Perfect, or any other supplier, but that it is a laudable objective of a State entity, when pursuing its activities to do so in a fashion which seeks to minimise future litigation costs (which can be a very significant cost to the taxpayer) and </w:t>
      </w:r>
      <w:r w:rsidR="00C01B59" w:rsidRPr="00BC6436">
        <w:rPr>
          <w:rFonts w:ascii="Times New Roman" w:hAnsi="Times New Roman" w:cs="Times New Roman"/>
          <w:sz w:val="24"/>
          <w:szCs w:val="24"/>
        </w:rPr>
        <w:t>thereby</w:t>
      </w:r>
      <w:r w:rsidR="00C4419A" w:rsidRPr="00BC6436">
        <w:rPr>
          <w:rFonts w:ascii="Times New Roman" w:hAnsi="Times New Roman" w:cs="Times New Roman"/>
          <w:sz w:val="24"/>
          <w:szCs w:val="24"/>
        </w:rPr>
        <w:t xml:space="preserve"> to minimise the need for the over-stretched court resources to be expended unnecessarily.</w:t>
      </w:r>
    </w:p>
    <w:p w14:paraId="7C22627C" w14:textId="77777777" w:rsidR="00B04A70" w:rsidRPr="00296CDE" w:rsidRDefault="00B04A70" w:rsidP="00BC6436">
      <w:pPr>
        <w:spacing w:line="480" w:lineRule="auto"/>
        <w:jc w:val="both"/>
        <w:rPr>
          <w:rFonts w:ascii="Times New Roman" w:hAnsi="Times New Roman" w:cs="Times New Roman"/>
          <w:b/>
          <w:sz w:val="24"/>
          <w:szCs w:val="24"/>
          <w:u w:val="single"/>
        </w:rPr>
      </w:pPr>
      <w:r w:rsidRPr="00296CDE">
        <w:rPr>
          <w:rFonts w:ascii="Times New Roman" w:hAnsi="Times New Roman" w:cs="Times New Roman"/>
          <w:b/>
          <w:sz w:val="24"/>
          <w:szCs w:val="24"/>
          <w:u w:val="single"/>
        </w:rPr>
        <w:t>BACKGROUND</w:t>
      </w:r>
    </w:p>
    <w:p w14:paraId="4E29297B" w14:textId="77777777" w:rsidR="00505849" w:rsidRPr="00BC6436" w:rsidRDefault="00534D95"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It is common case that the public sector accounts for over 90% of the demand for interpretation services in the State, with the private sector therefore making up a very small part of the market. </w:t>
      </w:r>
    </w:p>
    <w:p w14:paraId="1C292608" w14:textId="77777777" w:rsidR="00430D01" w:rsidRPr="00BC6436" w:rsidRDefault="00B04A70"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The </w:t>
      </w:r>
      <w:r w:rsidR="00125A5A" w:rsidRPr="00BC6436">
        <w:rPr>
          <w:rFonts w:ascii="Times New Roman" w:hAnsi="Times New Roman" w:cs="Times New Roman"/>
          <w:sz w:val="24"/>
          <w:szCs w:val="24"/>
        </w:rPr>
        <w:t xml:space="preserve">OGP, in finalising the </w:t>
      </w:r>
      <w:r w:rsidRPr="00BC6436">
        <w:rPr>
          <w:rFonts w:ascii="Times New Roman" w:hAnsi="Times New Roman" w:cs="Times New Roman"/>
          <w:sz w:val="24"/>
          <w:szCs w:val="24"/>
        </w:rPr>
        <w:t>2020</w:t>
      </w:r>
      <w:r w:rsidR="0053450B" w:rsidRPr="00BC6436">
        <w:rPr>
          <w:rFonts w:ascii="Times New Roman" w:hAnsi="Times New Roman" w:cs="Times New Roman"/>
          <w:sz w:val="24"/>
          <w:szCs w:val="24"/>
        </w:rPr>
        <w:t xml:space="preserve"> </w:t>
      </w:r>
      <w:r w:rsidR="006B6715" w:rsidRPr="00BC6436">
        <w:rPr>
          <w:rFonts w:ascii="Times New Roman" w:hAnsi="Times New Roman" w:cs="Times New Roman"/>
          <w:sz w:val="24"/>
          <w:szCs w:val="24"/>
        </w:rPr>
        <w:t>Framework</w:t>
      </w:r>
      <w:r w:rsidR="00125A5A" w:rsidRPr="00BC6436">
        <w:rPr>
          <w:rFonts w:ascii="Times New Roman" w:hAnsi="Times New Roman" w:cs="Times New Roman"/>
          <w:sz w:val="24"/>
          <w:szCs w:val="24"/>
        </w:rPr>
        <w:t>,</w:t>
      </w:r>
      <w:r w:rsidR="006B6715" w:rsidRPr="00BC6436">
        <w:rPr>
          <w:rFonts w:ascii="Times New Roman" w:hAnsi="Times New Roman" w:cs="Times New Roman"/>
          <w:sz w:val="24"/>
          <w:szCs w:val="24"/>
        </w:rPr>
        <w:t xml:space="preserve"> </w:t>
      </w:r>
      <w:r w:rsidR="0053450B" w:rsidRPr="00BC6436">
        <w:rPr>
          <w:rFonts w:ascii="Times New Roman" w:hAnsi="Times New Roman" w:cs="Times New Roman"/>
          <w:sz w:val="24"/>
          <w:szCs w:val="24"/>
        </w:rPr>
        <w:t xml:space="preserve">modified the 2015 </w:t>
      </w:r>
      <w:r w:rsidR="006B6715" w:rsidRPr="00BC6436">
        <w:rPr>
          <w:rFonts w:ascii="Times New Roman" w:hAnsi="Times New Roman" w:cs="Times New Roman"/>
          <w:sz w:val="24"/>
          <w:szCs w:val="24"/>
        </w:rPr>
        <w:t>Framework</w:t>
      </w:r>
      <w:r w:rsidR="00125A5A" w:rsidRPr="00BC6436">
        <w:rPr>
          <w:rFonts w:ascii="Times New Roman" w:hAnsi="Times New Roman" w:cs="Times New Roman"/>
          <w:sz w:val="24"/>
          <w:szCs w:val="24"/>
        </w:rPr>
        <w:t xml:space="preserve"> because of </w:t>
      </w:r>
      <w:r w:rsidR="0053450B" w:rsidRPr="00BC6436">
        <w:rPr>
          <w:rFonts w:ascii="Times New Roman" w:hAnsi="Times New Roman" w:cs="Times New Roman"/>
          <w:sz w:val="24"/>
          <w:szCs w:val="24"/>
        </w:rPr>
        <w:t xml:space="preserve">concerns expressed </w:t>
      </w:r>
      <w:r w:rsidR="0094529B" w:rsidRPr="00BC6436">
        <w:rPr>
          <w:rFonts w:ascii="Times New Roman" w:hAnsi="Times New Roman" w:cs="Times New Roman"/>
          <w:sz w:val="24"/>
          <w:szCs w:val="24"/>
        </w:rPr>
        <w:t xml:space="preserve">by stakeholders </w:t>
      </w:r>
      <w:r w:rsidR="0053450B" w:rsidRPr="00BC6436">
        <w:rPr>
          <w:rFonts w:ascii="Times New Roman" w:hAnsi="Times New Roman" w:cs="Times New Roman"/>
          <w:sz w:val="24"/>
          <w:szCs w:val="24"/>
        </w:rPr>
        <w:t xml:space="preserve">regarding how the 2015 </w:t>
      </w:r>
      <w:r w:rsidR="006B6715" w:rsidRPr="00BC6436">
        <w:rPr>
          <w:rFonts w:ascii="Times New Roman" w:hAnsi="Times New Roman" w:cs="Times New Roman"/>
          <w:sz w:val="24"/>
          <w:szCs w:val="24"/>
        </w:rPr>
        <w:t xml:space="preserve">Framework </w:t>
      </w:r>
      <w:r w:rsidRPr="00BC6436">
        <w:rPr>
          <w:rFonts w:ascii="Times New Roman" w:hAnsi="Times New Roman" w:cs="Times New Roman"/>
          <w:sz w:val="24"/>
          <w:szCs w:val="24"/>
        </w:rPr>
        <w:t xml:space="preserve">had </w:t>
      </w:r>
      <w:r w:rsidR="0053450B" w:rsidRPr="00BC6436">
        <w:rPr>
          <w:rFonts w:ascii="Times New Roman" w:hAnsi="Times New Roman" w:cs="Times New Roman"/>
          <w:sz w:val="24"/>
          <w:szCs w:val="24"/>
        </w:rPr>
        <w:t xml:space="preserve">operated. In this regard, the OGP </w:t>
      </w:r>
      <w:r w:rsidR="00C66E9C" w:rsidRPr="00BC6436">
        <w:rPr>
          <w:rFonts w:ascii="Times New Roman" w:hAnsi="Times New Roman" w:cs="Times New Roman"/>
          <w:sz w:val="24"/>
          <w:szCs w:val="24"/>
        </w:rPr>
        <w:t>undertook</w:t>
      </w:r>
      <w:r w:rsidR="0053450B" w:rsidRPr="00BC6436">
        <w:rPr>
          <w:rFonts w:ascii="Times New Roman" w:hAnsi="Times New Roman" w:cs="Times New Roman"/>
          <w:sz w:val="24"/>
          <w:szCs w:val="24"/>
        </w:rPr>
        <w:t xml:space="preserve"> </w:t>
      </w:r>
      <w:r w:rsidR="00C66E9C" w:rsidRPr="00BC6436">
        <w:rPr>
          <w:rFonts w:ascii="Times New Roman" w:hAnsi="Times New Roman" w:cs="Times New Roman"/>
          <w:sz w:val="24"/>
          <w:szCs w:val="24"/>
        </w:rPr>
        <w:t xml:space="preserve">the following consultation, </w:t>
      </w:r>
      <w:proofErr w:type="gramStart"/>
      <w:r w:rsidR="00C66E9C" w:rsidRPr="00BC6436">
        <w:rPr>
          <w:rFonts w:ascii="Times New Roman" w:hAnsi="Times New Roman" w:cs="Times New Roman"/>
          <w:sz w:val="24"/>
          <w:szCs w:val="24"/>
        </w:rPr>
        <w:t>research</w:t>
      </w:r>
      <w:proofErr w:type="gramEnd"/>
      <w:r w:rsidR="00C66E9C" w:rsidRPr="00BC6436">
        <w:rPr>
          <w:rFonts w:ascii="Times New Roman" w:hAnsi="Times New Roman" w:cs="Times New Roman"/>
          <w:sz w:val="24"/>
          <w:szCs w:val="24"/>
        </w:rPr>
        <w:t xml:space="preserve"> and analysis</w:t>
      </w:r>
      <w:r w:rsidR="0094529B" w:rsidRPr="00BC6436">
        <w:rPr>
          <w:rFonts w:ascii="Times New Roman" w:hAnsi="Times New Roman" w:cs="Times New Roman"/>
          <w:sz w:val="24"/>
          <w:szCs w:val="24"/>
        </w:rPr>
        <w:t>.</w:t>
      </w:r>
    </w:p>
    <w:p w14:paraId="71A4CC48" w14:textId="77777777" w:rsidR="00430D01" w:rsidRDefault="00534D95" w:rsidP="00BC6436">
      <w:pPr>
        <w:pStyle w:val="ListParagraph"/>
        <w:spacing w:line="480" w:lineRule="auto"/>
        <w:ind w:left="0"/>
        <w:jc w:val="both"/>
        <w:rPr>
          <w:rFonts w:ascii="Times New Roman" w:hAnsi="Times New Roman" w:cs="Times New Roman"/>
          <w:b/>
          <w:sz w:val="24"/>
          <w:szCs w:val="24"/>
          <w:u w:val="single"/>
        </w:rPr>
      </w:pPr>
      <w:r w:rsidRPr="00430D01">
        <w:rPr>
          <w:rFonts w:ascii="Times New Roman" w:hAnsi="Times New Roman" w:cs="Times New Roman"/>
          <w:b/>
          <w:sz w:val="24"/>
          <w:szCs w:val="24"/>
          <w:u w:val="single"/>
        </w:rPr>
        <w:t xml:space="preserve">Analysis of </w:t>
      </w:r>
      <w:r w:rsidR="0012398C" w:rsidRPr="00430D01">
        <w:rPr>
          <w:rFonts w:ascii="Times New Roman" w:hAnsi="Times New Roman" w:cs="Times New Roman"/>
          <w:b/>
          <w:sz w:val="24"/>
          <w:szCs w:val="24"/>
          <w:u w:val="single"/>
        </w:rPr>
        <w:t xml:space="preserve">the interpretation </w:t>
      </w:r>
      <w:r w:rsidR="00DA4F7A" w:rsidRPr="00430D01">
        <w:rPr>
          <w:rFonts w:ascii="Times New Roman" w:hAnsi="Times New Roman" w:cs="Times New Roman"/>
          <w:b/>
          <w:sz w:val="24"/>
          <w:szCs w:val="24"/>
          <w:u w:val="single"/>
        </w:rPr>
        <w:t xml:space="preserve">services </w:t>
      </w:r>
      <w:r w:rsidRPr="00430D01">
        <w:rPr>
          <w:rFonts w:ascii="Times New Roman" w:hAnsi="Times New Roman" w:cs="Times New Roman"/>
          <w:b/>
          <w:sz w:val="24"/>
          <w:szCs w:val="24"/>
          <w:u w:val="single"/>
        </w:rPr>
        <w:t xml:space="preserve">market </w:t>
      </w:r>
      <w:r w:rsidR="0012398C" w:rsidRPr="00430D01">
        <w:rPr>
          <w:rFonts w:ascii="Times New Roman" w:hAnsi="Times New Roman" w:cs="Times New Roman"/>
          <w:b/>
          <w:sz w:val="24"/>
          <w:szCs w:val="24"/>
          <w:u w:val="single"/>
        </w:rPr>
        <w:t xml:space="preserve">undertaken </w:t>
      </w:r>
      <w:r w:rsidRPr="00430D01">
        <w:rPr>
          <w:rFonts w:ascii="Times New Roman" w:hAnsi="Times New Roman" w:cs="Times New Roman"/>
          <w:b/>
          <w:sz w:val="24"/>
          <w:szCs w:val="24"/>
          <w:u w:val="single"/>
        </w:rPr>
        <w:t>by the State</w:t>
      </w:r>
    </w:p>
    <w:p w14:paraId="5A3DDC04" w14:textId="77777777" w:rsidR="00505849" w:rsidRPr="00505849" w:rsidRDefault="0094529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lastRenderedPageBreak/>
        <w:t>Mr</w:t>
      </w:r>
      <w:r w:rsidR="004A3B22" w:rsidRPr="00430D01">
        <w:rPr>
          <w:rFonts w:ascii="Times New Roman" w:hAnsi="Times New Roman" w:cs="Times New Roman"/>
          <w:sz w:val="24"/>
          <w:szCs w:val="24"/>
        </w:rPr>
        <w:t>.</w:t>
      </w:r>
      <w:r w:rsidRPr="00430D01">
        <w:rPr>
          <w:rFonts w:ascii="Times New Roman" w:hAnsi="Times New Roman" w:cs="Times New Roman"/>
          <w:sz w:val="24"/>
          <w:szCs w:val="24"/>
        </w:rPr>
        <w:t xml:space="preserve"> Randal M</w:t>
      </w:r>
      <w:r w:rsidR="005C1CDB">
        <w:rPr>
          <w:rFonts w:ascii="Times New Roman" w:hAnsi="Times New Roman" w:cs="Times New Roman"/>
          <w:sz w:val="24"/>
          <w:szCs w:val="24"/>
        </w:rPr>
        <w:t>a</w:t>
      </w:r>
      <w:r w:rsidRPr="00430D01">
        <w:rPr>
          <w:rFonts w:ascii="Times New Roman" w:hAnsi="Times New Roman" w:cs="Times New Roman"/>
          <w:sz w:val="24"/>
          <w:szCs w:val="24"/>
        </w:rPr>
        <w:t>cDon</w:t>
      </w:r>
      <w:r w:rsidR="00C47083">
        <w:rPr>
          <w:rFonts w:ascii="Times New Roman" w:hAnsi="Times New Roman" w:cs="Times New Roman"/>
          <w:sz w:val="24"/>
          <w:szCs w:val="24"/>
        </w:rPr>
        <w:t>n</w:t>
      </w:r>
      <w:r w:rsidRPr="00430D01">
        <w:rPr>
          <w:rFonts w:ascii="Times New Roman" w:hAnsi="Times New Roman" w:cs="Times New Roman"/>
          <w:sz w:val="24"/>
          <w:szCs w:val="24"/>
        </w:rPr>
        <w:t>ell, the Category Manager in the OGP</w:t>
      </w:r>
      <w:r w:rsidR="005C1CDB">
        <w:rPr>
          <w:rFonts w:ascii="Times New Roman" w:hAnsi="Times New Roman" w:cs="Times New Roman"/>
          <w:sz w:val="24"/>
          <w:szCs w:val="24"/>
        </w:rPr>
        <w:t>,</w:t>
      </w:r>
      <w:r w:rsidRPr="00430D01">
        <w:rPr>
          <w:rFonts w:ascii="Times New Roman" w:hAnsi="Times New Roman" w:cs="Times New Roman"/>
          <w:sz w:val="24"/>
          <w:szCs w:val="24"/>
        </w:rPr>
        <w:t xml:space="preserve"> provided affidavit evidence that the following steps were undertaken:</w:t>
      </w:r>
      <w:r w:rsidRPr="00430D01" w:rsidDel="0094529B">
        <w:rPr>
          <w:rFonts w:ascii="Times New Roman" w:hAnsi="Times New Roman" w:cs="Times New Roman"/>
          <w:sz w:val="24"/>
          <w:szCs w:val="24"/>
        </w:rPr>
        <w:t xml:space="preserve"> </w:t>
      </w:r>
    </w:p>
    <w:p w14:paraId="122E7B05" w14:textId="77777777" w:rsidR="00D21793" w:rsidRPr="00296CDE" w:rsidRDefault="00D21793"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 xml:space="preserve">First, a Project Initiation Document was prepared </w:t>
      </w:r>
      <w:r w:rsidR="004A3B22">
        <w:rPr>
          <w:rFonts w:ascii="Times New Roman" w:hAnsi="Times New Roman" w:cs="Times New Roman"/>
          <w:sz w:val="24"/>
          <w:szCs w:val="24"/>
        </w:rPr>
        <w:t>by Mr. M</w:t>
      </w:r>
      <w:r w:rsidR="00C47083">
        <w:rPr>
          <w:rFonts w:ascii="Times New Roman" w:hAnsi="Times New Roman" w:cs="Times New Roman"/>
          <w:sz w:val="24"/>
          <w:szCs w:val="24"/>
        </w:rPr>
        <w:t>a</w:t>
      </w:r>
      <w:r w:rsidR="004A3B22">
        <w:rPr>
          <w:rFonts w:ascii="Times New Roman" w:hAnsi="Times New Roman" w:cs="Times New Roman"/>
          <w:sz w:val="24"/>
          <w:szCs w:val="24"/>
        </w:rPr>
        <w:t>cDonnell</w:t>
      </w:r>
      <w:r w:rsidR="00505849">
        <w:rPr>
          <w:rFonts w:ascii="Times New Roman" w:hAnsi="Times New Roman" w:cs="Times New Roman"/>
          <w:sz w:val="24"/>
          <w:szCs w:val="24"/>
        </w:rPr>
        <w:t xml:space="preserve"> </w:t>
      </w:r>
      <w:r w:rsidRPr="00296CDE">
        <w:rPr>
          <w:rFonts w:ascii="Times New Roman" w:hAnsi="Times New Roman" w:cs="Times New Roman"/>
          <w:sz w:val="24"/>
          <w:szCs w:val="24"/>
        </w:rPr>
        <w:t>in 2019 to address issues within the 2015 Framework.</w:t>
      </w:r>
    </w:p>
    <w:p w14:paraId="1C322212" w14:textId="77777777" w:rsidR="00121020" w:rsidRPr="00296CDE" w:rsidRDefault="00D21793"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Actions</w:t>
      </w:r>
      <w:r w:rsidR="00121020" w:rsidRPr="00296CDE">
        <w:rPr>
          <w:rFonts w:ascii="Times New Roman" w:hAnsi="Times New Roman" w:cs="Times New Roman"/>
          <w:sz w:val="24"/>
          <w:szCs w:val="24"/>
        </w:rPr>
        <w:t xml:space="preserve"> </w:t>
      </w:r>
      <w:r w:rsidR="00C66E9C" w:rsidRPr="00296CDE">
        <w:rPr>
          <w:rFonts w:ascii="Times New Roman" w:hAnsi="Times New Roman" w:cs="Times New Roman"/>
          <w:sz w:val="24"/>
          <w:szCs w:val="24"/>
        </w:rPr>
        <w:t>were</w:t>
      </w:r>
      <w:r w:rsidRPr="00296CDE">
        <w:rPr>
          <w:rFonts w:ascii="Times New Roman" w:hAnsi="Times New Roman" w:cs="Times New Roman"/>
          <w:sz w:val="24"/>
          <w:szCs w:val="24"/>
        </w:rPr>
        <w:t xml:space="preserve"> then</w:t>
      </w:r>
      <w:r w:rsidR="00C66E9C" w:rsidRPr="00296CDE">
        <w:rPr>
          <w:rFonts w:ascii="Times New Roman" w:hAnsi="Times New Roman" w:cs="Times New Roman"/>
          <w:sz w:val="24"/>
          <w:szCs w:val="24"/>
        </w:rPr>
        <w:t xml:space="preserve"> </w:t>
      </w:r>
      <w:r w:rsidR="00121020" w:rsidRPr="00296CDE">
        <w:rPr>
          <w:rFonts w:ascii="Times New Roman" w:hAnsi="Times New Roman" w:cs="Times New Roman"/>
          <w:sz w:val="24"/>
          <w:szCs w:val="24"/>
        </w:rPr>
        <w:t xml:space="preserve">undertaken by </w:t>
      </w:r>
      <w:r w:rsidR="00C66E9C" w:rsidRPr="00296CDE">
        <w:rPr>
          <w:rFonts w:ascii="Times New Roman" w:hAnsi="Times New Roman" w:cs="Times New Roman"/>
          <w:sz w:val="24"/>
          <w:szCs w:val="24"/>
        </w:rPr>
        <w:t xml:space="preserve">Mr. </w:t>
      </w:r>
      <w:r w:rsidR="00121020" w:rsidRPr="00296CDE">
        <w:rPr>
          <w:rFonts w:ascii="Times New Roman" w:hAnsi="Times New Roman" w:cs="Times New Roman"/>
          <w:sz w:val="24"/>
          <w:szCs w:val="24"/>
        </w:rPr>
        <w:t>M</w:t>
      </w:r>
      <w:r w:rsidR="00C47083">
        <w:rPr>
          <w:rFonts w:ascii="Times New Roman" w:hAnsi="Times New Roman" w:cs="Times New Roman"/>
          <w:sz w:val="24"/>
          <w:szCs w:val="24"/>
        </w:rPr>
        <w:t>a</w:t>
      </w:r>
      <w:r w:rsidR="00121020" w:rsidRPr="00296CDE">
        <w:rPr>
          <w:rFonts w:ascii="Times New Roman" w:hAnsi="Times New Roman" w:cs="Times New Roman"/>
          <w:sz w:val="24"/>
          <w:szCs w:val="24"/>
        </w:rPr>
        <w:t>cDonnell and his team</w:t>
      </w:r>
      <w:r w:rsidR="00C66E9C" w:rsidRPr="00296CDE">
        <w:rPr>
          <w:rFonts w:ascii="Times New Roman" w:hAnsi="Times New Roman" w:cs="Times New Roman"/>
          <w:sz w:val="24"/>
          <w:szCs w:val="24"/>
        </w:rPr>
        <w:t xml:space="preserve"> </w:t>
      </w:r>
      <w:r w:rsidRPr="00296CDE">
        <w:rPr>
          <w:rFonts w:ascii="Times New Roman" w:hAnsi="Times New Roman" w:cs="Times New Roman"/>
          <w:sz w:val="24"/>
          <w:szCs w:val="24"/>
        </w:rPr>
        <w:t xml:space="preserve">to </w:t>
      </w:r>
      <w:r w:rsidR="00121020" w:rsidRPr="00296CDE">
        <w:rPr>
          <w:rFonts w:ascii="Times New Roman" w:hAnsi="Times New Roman" w:cs="Times New Roman"/>
          <w:sz w:val="24"/>
          <w:szCs w:val="24"/>
        </w:rPr>
        <w:t>review the market size, contract duration, and structure of the framework.</w:t>
      </w:r>
      <w:r w:rsidRPr="00296CDE">
        <w:rPr>
          <w:rFonts w:ascii="Times New Roman" w:hAnsi="Times New Roman" w:cs="Times New Roman"/>
          <w:sz w:val="24"/>
          <w:szCs w:val="24"/>
        </w:rPr>
        <w:t xml:space="preserve"> This</w:t>
      </w:r>
      <w:r w:rsidR="00121020" w:rsidRPr="00296CDE">
        <w:rPr>
          <w:rFonts w:ascii="Times New Roman" w:hAnsi="Times New Roman" w:cs="Times New Roman"/>
          <w:sz w:val="24"/>
          <w:szCs w:val="24"/>
        </w:rPr>
        <w:t xml:space="preserve"> </w:t>
      </w:r>
      <w:r w:rsidRPr="00296CDE">
        <w:rPr>
          <w:rFonts w:ascii="Times New Roman" w:hAnsi="Times New Roman" w:cs="Times New Roman"/>
          <w:sz w:val="24"/>
          <w:szCs w:val="24"/>
        </w:rPr>
        <w:t>r</w:t>
      </w:r>
      <w:r w:rsidR="00121020" w:rsidRPr="00296CDE">
        <w:rPr>
          <w:rFonts w:ascii="Times New Roman" w:hAnsi="Times New Roman" w:cs="Times New Roman"/>
          <w:sz w:val="24"/>
          <w:szCs w:val="24"/>
        </w:rPr>
        <w:t xml:space="preserve">eview was broad in scope and examined similar </w:t>
      </w:r>
      <w:r w:rsidRPr="00296CDE">
        <w:rPr>
          <w:rFonts w:ascii="Times New Roman" w:hAnsi="Times New Roman" w:cs="Times New Roman"/>
          <w:sz w:val="24"/>
          <w:szCs w:val="24"/>
        </w:rPr>
        <w:t xml:space="preserve">framework agreements </w:t>
      </w:r>
      <w:r w:rsidR="00121020" w:rsidRPr="00296CDE">
        <w:rPr>
          <w:rFonts w:ascii="Times New Roman" w:hAnsi="Times New Roman" w:cs="Times New Roman"/>
          <w:sz w:val="24"/>
          <w:szCs w:val="24"/>
        </w:rPr>
        <w:t xml:space="preserve">in the UK and EU. </w:t>
      </w:r>
      <w:r w:rsidRPr="00296CDE">
        <w:rPr>
          <w:rFonts w:ascii="Times New Roman" w:hAnsi="Times New Roman" w:cs="Times New Roman"/>
          <w:sz w:val="24"/>
          <w:szCs w:val="24"/>
        </w:rPr>
        <w:t>In the review process</w:t>
      </w:r>
      <w:r w:rsidR="00382064">
        <w:rPr>
          <w:rFonts w:ascii="Times New Roman" w:hAnsi="Times New Roman" w:cs="Times New Roman"/>
          <w:sz w:val="24"/>
          <w:szCs w:val="24"/>
        </w:rPr>
        <w:t>,</w:t>
      </w:r>
      <w:r w:rsidRPr="00296CDE">
        <w:rPr>
          <w:rFonts w:ascii="Times New Roman" w:hAnsi="Times New Roman" w:cs="Times New Roman"/>
          <w:sz w:val="24"/>
          <w:szCs w:val="24"/>
        </w:rPr>
        <w:t xml:space="preserve"> d</w:t>
      </w:r>
      <w:r w:rsidR="00121020" w:rsidRPr="00296CDE">
        <w:rPr>
          <w:rFonts w:ascii="Times New Roman" w:hAnsi="Times New Roman" w:cs="Times New Roman"/>
          <w:sz w:val="24"/>
          <w:szCs w:val="24"/>
        </w:rPr>
        <w:t xml:space="preserve">ifferent prospective contracting authorities were consulted for their views </w:t>
      </w:r>
      <w:r w:rsidRPr="00296CDE">
        <w:rPr>
          <w:rFonts w:ascii="Times New Roman" w:hAnsi="Times New Roman" w:cs="Times New Roman"/>
          <w:sz w:val="24"/>
          <w:szCs w:val="24"/>
        </w:rPr>
        <w:t xml:space="preserve">also. </w:t>
      </w:r>
    </w:p>
    <w:p w14:paraId="4A51C94E" w14:textId="77777777" w:rsidR="00D21793" w:rsidRPr="00296CDE" w:rsidRDefault="00505849" w:rsidP="00BC643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 m</w:t>
      </w:r>
      <w:r w:rsidR="00121020" w:rsidRPr="00296CDE">
        <w:rPr>
          <w:rFonts w:ascii="Times New Roman" w:hAnsi="Times New Roman" w:cs="Times New Roman"/>
          <w:sz w:val="24"/>
          <w:szCs w:val="24"/>
        </w:rPr>
        <w:t>eeting</w:t>
      </w:r>
      <w:r>
        <w:rPr>
          <w:rFonts w:ascii="Times New Roman" w:hAnsi="Times New Roman" w:cs="Times New Roman"/>
          <w:sz w:val="24"/>
          <w:szCs w:val="24"/>
        </w:rPr>
        <w:t xml:space="preserve"> was</w:t>
      </w:r>
      <w:r w:rsidR="00D21793" w:rsidRPr="00296CDE">
        <w:rPr>
          <w:rFonts w:ascii="Times New Roman" w:hAnsi="Times New Roman" w:cs="Times New Roman"/>
          <w:sz w:val="24"/>
          <w:szCs w:val="24"/>
        </w:rPr>
        <w:t xml:space="preserve"> held with key framework users</w:t>
      </w:r>
      <w:r w:rsidR="0094529B" w:rsidRPr="00296CDE">
        <w:rPr>
          <w:rFonts w:ascii="Times New Roman" w:hAnsi="Times New Roman" w:cs="Times New Roman"/>
          <w:sz w:val="24"/>
          <w:szCs w:val="24"/>
        </w:rPr>
        <w:t xml:space="preserve"> </w:t>
      </w:r>
      <w:r w:rsidR="00D21793" w:rsidRPr="00296CDE">
        <w:rPr>
          <w:rFonts w:ascii="Times New Roman" w:hAnsi="Times New Roman" w:cs="Times New Roman"/>
          <w:sz w:val="24"/>
          <w:szCs w:val="24"/>
        </w:rPr>
        <w:t xml:space="preserve">in </w:t>
      </w:r>
      <w:r w:rsidR="00121020" w:rsidRPr="00296CDE">
        <w:rPr>
          <w:rFonts w:ascii="Times New Roman" w:hAnsi="Times New Roman" w:cs="Times New Roman"/>
          <w:sz w:val="24"/>
          <w:szCs w:val="24"/>
        </w:rPr>
        <w:t xml:space="preserve">2019, </w:t>
      </w:r>
      <w:r w:rsidR="00D21793" w:rsidRPr="00296CDE">
        <w:rPr>
          <w:rFonts w:ascii="Times New Roman" w:hAnsi="Times New Roman" w:cs="Times New Roman"/>
          <w:sz w:val="24"/>
          <w:szCs w:val="24"/>
        </w:rPr>
        <w:t xml:space="preserve">where the composition of a sourcing team, an overview of current arrangements and the business case for a successive framework was discussed. </w:t>
      </w:r>
    </w:p>
    <w:p w14:paraId="3EA49B17" w14:textId="77777777" w:rsidR="00121020" w:rsidRPr="00296CDE" w:rsidRDefault="0094529B"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A</w:t>
      </w:r>
      <w:r w:rsidR="00D21793" w:rsidRPr="00296CDE">
        <w:rPr>
          <w:rFonts w:ascii="Times New Roman" w:hAnsi="Times New Roman" w:cs="Times New Roman"/>
          <w:sz w:val="24"/>
          <w:szCs w:val="24"/>
        </w:rPr>
        <w:t xml:space="preserve"> Request for Information for the Provision of Translation and Interpretation Services (RFI) was then designed</w:t>
      </w:r>
      <w:r w:rsidR="00BA2CE8">
        <w:rPr>
          <w:rFonts w:ascii="Times New Roman" w:hAnsi="Times New Roman" w:cs="Times New Roman"/>
          <w:sz w:val="24"/>
          <w:szCs w:val="24"/>
        </w:rPr>
        <w:t>, pursuant to which information was sought from suppliers in the market</w:t>
      </w:r>
      <w:r w:rsidR="000E0A3F" w:rsidRPr="00296CDE">
        <w:rPr>
          <w:rFonts w:ascii="Times New Roman" w:hAnsi="Times New Roman" w:cs="Times New Roman"/>
          <w:sz w:val="24"/>
          <w:szCs w:val="24"/>
        </w:rPr>
        <w:t>.</w:t>
      </w:r>
    </w:p>
    <w:p w14:paraId="4BDE8E75" w14:textId="77777777" w:rsidR="00121020" w:rsidRPr="00296CDE" w:rsidRDefault="00121020"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 xml:space="preserve">The </w:t>
      </w:r>
      <w:r w:rsidR="000E0A3F" w:rsidRPr="00296CDE">
        <w:rPr>
          <w:rFonts w:ascii="Times New Roman" w:hAnsi="Times New Roman" w:cs="Times New Roman"/>
          <w:sz w:val="24"/>
          <w:szCs w:val="24"/>
        </w:rPr>
        <w:t>C</w:t>
      </w:r>
      <w:r w:rsidRPr="00296CDE">
        <w:rPr>
          <w:rFonts w:ascii="Times New Roman" w:hAnsi="Times New Roman" w:cs="Times New Roman"/>
          <w:sz w:val="24"/>
          <w:szCs w:val="24"/>
        </w:rPr>
        <w:t xml:space="preserve">ustomer </w:t>
      </w:r>
      <w:r w:rsidR="000E0A3F" w:rsidRPr="00296CDE">
        <w:rPr>
          <w:rFonts w:ascii="Times New Roman" w:hAnsi="Times New Roman" w:cs="Times New Roman"/>
          <w:sz w:val="24"/>
          <w:szCs w:val="24"/>
        </w:rPr>
        <w:t>S</w:t>
      </w:r>
      <w:r w:rsidRPr="00296CDE">
        <w:rPr>
          <w:rFonts w:ascii="Times New Roman" w:hAnsi="Times New Roman" w:cs="Times New Roman"/>
          <w:sz w:val="24"/>
          <w:szCs w:val="24"/>
        </w:rPr>
        <w:t xml:space="preserve">ervicing </w:t>
      </w:r>
      <w:r w:rsidR="000E0A3F" w:rsidRPr="00296CDE">
        <w:rPr>
          <w:rFonts w:ascii="Times New Roman" w:hAnsi="Times New Roman" w:cs="Times New Roman"/>
          <w:sz w:val="24"/>
          <w:szCs w:val="24"/>
        </w:rPr>
        <w:t>G</w:t>
      </w:r>
      <w:r w:rsidRPr="00296CDE">
        <w:rPr>
          <w:rFonts w:ascii="Times New Roman" w:hAnsi="Times New Roman" w:cs="Times New Roman"/>
          <w:sz w:val="24"/>
          <w:szCs w:val="24"/>
        </w:rPr>
        <w:t xml:space="preserve">roup (CSG) (which included members of </w:t>
      </w:r>
      <w:proofErr w:type="gramStart"/>
      <w:r w:rsidRPr="00296CDE">
        <w:rPr>
          <w:rFonts w:ascii="Times New Roman" w:hAnsi="Times New Roman" w:cs="Times New Roman"/>
          <w:sz w:val="24"/>
          <w:szCs w:val="24"/>
        </w:rPr>
        <w:t>An</w:t>
      </w:r>
      <w:proofErr w:type="gramEnd"/>
      <w:r w:rsidRPr="00296CDE">
        <w:rPr>
          <w:rFonts w:ascii="Times New Roman" w:hAnsi="Times New Roman" w:cs="Times New Roman"/>
          <w:sz w:val="24"/>
          <w:szCs w:val="24"/>
        </w:rPr>
        <w:t xml:space="preserve"> Garda Síochána, the Courts Service, the Department of Employment Affairs and Social Protection, the Legal Aid Board and the D</w:t>
      </w:r>
      <w:r w:rsidR="00AF03EE" w:rsidRPr="00296CDE">
        <w:rPr>
          <w:rFonts w:ascii="Times New Roman" w:hAnsi="Times New Roman" w:cs="Times New Roman"/>
          <w:sz w:val="24"/>
          <w:szCs w:val="24"/>
        </w:rPr>
        <w:t>epartment of Justice</w:t>
      </w:r>
      <w:r w:rsidRPr="00296CDE">
        <w:rPr>
          <w:rFonts w:ascii="Times New Roman" w:hAnsi="Times New Roman" w:cs="Times New Roman"/>
          <w:sz w:val="24"/>
          <w:szCs w:val="24"/>
        </w:rPr>
        <w:t xml:space="preserve"> as key stakeholders</w:t>
      </w:r>
      <w:r w:rsidR="00BE07DE">
        <w:rPr>
          <w:rFonts w:ascii="Times New Roman" w:hAnsi="Times New Roman" w:cs="Times New Roman"/>
          <w:sz w:val="24"/>
          <w:szCs w:val="24"/>
        </w:rPr>
        <w:t>)</w:t>
      </w:r>
      <w:r w:rsidRPr="00296CDE">
        <w:rPr>
          <w:rFonts w:ascii="Times New Roman" w:hAnsi="Times New Roman" w:cs="Times New Roman"/>
          <w:sz w:val="24"/>
          <w:szCs w:val="24"/>
        </w:rPr>
        <w:t xml:space="preserve"> were requested to sign off and approve the publication</w:t>
      </w:r>
      <w:r w:rsidR="00C66E9C" w:rsidRPr="00296CDE">
        <w:rPr>
          <w:rFonts w:ascii="Times New Roman" w:hAnsi="Times New Roman" w:cs="Times New Roman"/>
          <w:sz w:val="24"/>
          <w:szCs w:val="24"/>
        </w:rPr>
        <w:t xml:space="preserve"> of </w:t>
      </w:r>
      <w:r w:rsidR="000E0A3F" w:rsidRPr="00296CDE">
        <w:rPr>
          <w:rFonts w:ascii="Times New Roman" w:hAnsi="Times New Roman" w:cs="Times New Roman"/>
          <w:sz w:val="24"/>
          <w:szCs w:val="24"/>
        </w:rPr>
        <w:t>the RFI</w:t>
      </w:r>
      <w:r w:rsidRPr="00296CDE">
        <w:rPr>
          <w:rFonts w:ascii="Times New Roman" w:hAnsi="Times New Roman" w:cs="Times New Roman"/>
          <w:sz w:val="24"/>
          <w:szCs w:val="24"/>
        </w:rPr>
        <w:t xml:space="preserve">. They also had the opportunity to review the RFI. </w:t>
      </w:r>
    </w:p>
    <w:p w14:paraId="340BF4D3" w14:textId="77777777" w:rsidR="00AF03EE" w:rsidRPr="00296CDE" w:rsidRDefault="00AF03EE"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There were further discussions with individual members of the CSG in relation to specific requirements</w:t>
      </w:r>
      <w:r w:rsidR="000E0A3F" w:rsidRPr="00296CDE">
        <w:rPr>
          <w:rFonts w:ascii="Times New Roman" w:hAnsi="Times New Roman" w:cs="Times New Roman"/>
          <w:sz w:val="24"/>
          <w:szCs w:val="24"/>
        </w:rPr>
        <w:t xml:space="preserve"> of the new framework.</w:t>
      </w:r>
      <w:r w:rsidR="00C66E9C" w:rsidRPr="00296CDE">
        <w:rPr>
          <w:rFonts w:ascii="Times New Roman" w:hAnsi="Times New Roman" w:cs="Times New Roman"/>
          <w:sz w:val="24"/>
          <w:szCs w:val="24"/>
        </w:rPr>
        <w:t xml:space="preserve"> </w:t>
      </w:r>
      <w:r w:rsidRPr="00296CDE">
        <w:rPr>
          <w:rFonts w:ascii="Times New Roman" w:hAnsi="Times New Roman" w:cs="Times New Roman"/>
          <w:sz w:val="24"/>
          <w:szCs w:val="24"/>
        </w:rPr>
        <w:t xml:space="preserve"> </w:t>
      </w:r>
    </w:p>
    <w:p w14:paraId="49BBFFB8" w14:textId="77777777" w:rsidR="00AF03EE" w:rsidRPr="00296CDE" w:rsidRDefault="00AF03EE"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 xml:space="preserve">The RFI closed on the </w:t>
      </w:r>
      <w:proofErr w:type="gramStart"/>
      <w:r w:rsidRPr="00296CDE">
        <w:rPr>
          <w:rFonts w:ascii="Times New Roman" w:hAnsi="Times New Roman" w:cs="Times New Roman"/>
          <w:sz w:val="24"/>
          <w:szCs w:val="24"/>
        </w:rPr>
        <w:t>26</w:t>
      </w:r>
      <w:r w:rsidRPr="00296CDE">
        <w:rPr>
          <w:rFonts w:ascii="Times New Roman" w:hAnsi="Times New Roman" w:cs="Times New Roman"/>
          <w:sz w:val="24"/>
          <w:szCs w:val="24"/>
          <w:vertAlign w:val="superscript"/>
        </w:rPr>
        <w:t>th</w:t>
      </w:r>
      <w:proofErr w:type="gramEnd"/>
      <w:r w:rsidRPr="00296CDE">
        <w:rPr>
          <w:rFonts w:ascii="Times New Roman" w:hAnsi="Times New Roman" w:cs="Times New Roman"/>
          <w:sz w:val="24"/>
          <w:szCs w:val="24"/>
        </w:rPr>
        <w:t xml:space="preserve"> July, 2019 with 12 valid submissions</w:t>
      </w:r>
      <w:r w:rsidR="00241BFE">
        <w:rPr>
          <w:rFonts w:ascii="Times New Roman" w:hAnsi="Times New Roman" w:cs="Times New Roman"/>
          <w:sz w:val="24"/>
          <w:szCs w:val="24"/>
        </w:rPr>
        <w:t xml:space="preserve"> from suppliers of language services</w:t>
      </w:r>
      <w:r w:rsidRPr="00296CDE">
        <w:rPr>
          <w:rFonts w:ascii="Times New Roman" w:hAnsi="Times New Roman" w:cs="Times New Roman"/>
          <w:sz w:val="24"/>
          <w:szCs w:val="24"/>
        </w:rPr>
        <w:t xml:space="preserve"> and an analysis report </w:t>
      </w:r>
      <w:r w:rsidR="000E0A3F" w:rsidRPr="00296CDE">
        <w:rPr>
          <w:rFonts w:ascii="Times New Roman" w:hAnsi="Times New Roman" w:cs="Times New Roman"/>
          <w:sz w:val="24"/>
          <w:szCs w:val="24"/>
        </w:rPr>
        <w:t xml:space="preserve">on the results </w:t>
      </w:r>
      <w:r w:rsidRPr="00296CDE">
        <w:rPr>
          <w:rFonts w:ascii="Times New Roman" w:hAnsi="Times New Roman" w:cs="Times New Roman"/>
          <w:sz w:val="24"/>
          <w:szCs w:val="24"/>
        </w:rPr>
        <w:t xml:space="preserve">was prepared. The report was </w:t>
      </w:r>
      <w:r w:rsidR="000E0A3F" w:rsidRPr="00296CDE">
        <w:rPr>
          <w:rFonts w:ascii="Times New Roman" w:hAnsi="Times New Roman" w:cs="Times New Roman"/>
          <w:sz w:val="24"/>
          <w:szCs w:val="24"/>
        </w:rPr>
        <w:t xml:space="preserve">then </w:t>
      </w:r>
      <w:r w:rsidRPr="00296CDE">
        <w:rPr>
          <w:rFonts w:ascii="Times New Roman" w:hAnsi="Times New Roman" w:cs="Times New Roman"/>
          <w:sz w:val="24"/>
          <w:szCs w:val="24"/>
        </w:rPr>
        <w:t>sen</w:t>
      </w:r>
      <w:r w:rsidR="000E0A3F" w:rsidRPr="00296CDE">
        <w:rPr>
          <w:rFonts w:ascii="Times New Roman" w:hAnsi="Times New Roman" w:cs="Times New Roman"/>
          <w:sz w:val="24"/>
          <w:szCs w:val="24"/>
        </w:rPr>
        <w:t>t</w:t>
      </w:r>
      <w:r w:rsidRPr="00296CDE">
        <w:rPr>
          <w:rFonts w:ascii="Times New Roman" w:hAnsi="Times New Roman" w:cs="Times New Roman"/>
          <w:sz w:val="24"/>
          <w:szCs w:val="24"/>
        </w:rPr>
        <w:t xml:space="preserve"> to CSG members and discussions were held regarding the report and the themes identified in the report. </w:t>
      </w:r>
    </w:p>
    <w:p w14:paraId="4C4E111B" w14:textId="77777777" w:rsidR="00AF03EE" w:rsidRPr="00296CDE" w:rsidRDefault="00AF03EE"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lastRenderedPageBreak/>
        <w:t>A meeting was also held with the Irish Translators’ and Interpreters’ Association (ITIA)</w:t>
      </w:r>
      <w:r w:rsidR="000E0A3F" w:rsidRPr="00296CDE">
        <w:rPr>
          <w:rFonts w:ascii="Times New Roman" w:hAnsi="Times New Roman" w:cs="Times New Roman"/>
          <w:sz w:val="24"/>
          <w:szCs w:val="24"/>
        </w:rPr>
        <w:t xml:space="preserve">, to help understand the market from their </w:t>
      </w:r>
      <w:r w:rsidR="000B2DD0">
        <w:rPr>
          <w:rFonts w:ascii="Times New Roman" w:hAnsi="Times New Roman" w:cs="Times New Roman"/>
          <w:sz w:val="24"/>
          <w:szCs w:val="24"/>
        </w:rPr>
        <w:t>perspective</w:t>
      </w:r>
      <w:r w:rsidRPr="00296CDE">
        <w:rPr>
          <w:rFonts w:ascii="Times New Roman" w:hAnsi="Times New Roman" w:cs="Times New Roman"/>
          <w:sz w:val="24"/>
          <w:szCs w:val="24"/>
        </w:rPr>
        <w:t>.</w:t>
      </w:r>
    </w:p>
    <w:p w14:paraId="69F31BC9" w14:textId="77777777" w:rsidR="00AF03EE" w:rsidRPr="00296CDE" w:rsidRDefault="00AF03EE"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On 1</w:t>
      </w:r>
      <w:r w:rsidRPr="00296CDE">
        <w:rPr>
          <w:rFonts w:ascii="Times New Roman" w:hAnsi="Times New Roman" w:cs="Times New Roman"/>
          <w:sz w:val="24"/>
          <w:szCs w:val="24"/>
          <w:vertAlign w:val="superscript"/>
        </w:rPr>
        <w:t>st</w:t>
      </w:r>
      <w:r w:rsidRPr="00296CDE">
        <w:rPr>
          <w:rFonts w:ascii="Times New Roman" w:hAnsi="Times New Roman" w:cs="Times New Roman"/>
          <w:sz w:val="24"/>
          <w:szCs w:val="24"/>
        </w:rPr>
        <w:t xml:space="preserve"> </w:t>
      </w:r>
      <w:proofErr w:type="gramStart"/>
      <w:r w:rsidRPr="00296CDE">
        <w:rPr>
          <w:rFonts w:ascii="Times New Roman" w:hAnsi="Times New Roman" w:cs="Times New Roman"/>
          <w:sz w:val="24"/>
          <w:szCs w:val="24"/>
        </w:rPr>
        <w:t>October,</w:t>
      </w:r>
      <w:proofErr w:type="gramEnd"/>
      <w:r w:rsidRPr="00296CDE">
        <w:rPr>
          <w:rFonts w:ascii="Times New Roman" w:hAnsi="Times New Roman" w:cs="Times New Roman"/>
          <w:sz w:val="24"/>
          <w:szCs w:val="24"/>
        </w:rPr>
        <w:t xml:space="preserve"> 2019, there was another face to face CSG meeting to discuss the RFI analysis and the proposed structure of the next framework – the 2020 Framework. </w:t>
      </w:r>
    </w:p>
    <w:p w14:paraId="2E7DEC33" w14:textId="77777777" w:rsidR="00AF03EE" w:rsidRPr="00296CDE" w:rsidRDefault="00AF03EE"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The OGP again contacted the ITIA for informal discussions to gain an understanding of how the market was operating</w:t>
      </w:r>
      <w:r w:rsidR="00C47083">
        <w:rPr>
          <w:rFonts w:ascii="Times New Roman" w:hAnsi="Times New Roman" w:cs="Times New Roman"/>
          <w:sz w:val="24"/>
          <w:szCs w:val="24"/>
        </w:rPr>
        <w:t xml:space="preserve"> from their perspective</w:t>
      </w:r>
      <w:r w:rsidRPr="00296CDE">
        <w:rPr>
          <w:rFonts w:ascii="Times New Roman" w:hAnsi="Times New Roman" w:cs="Times New Roman"/>
          <w:sz w:val="24"/>
          <w:szCs w:val="24"/>
        </w:rPr>
        <w:t>.</w:t>
      </w:r>
    </w:p>
    <w:p w14:paraId="2FDB35DF" w14:textId="77777777" w:rsidR="00767B95" w:rsidRPr="00296CDE" w:rsidRDefault="00AF03EE"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 xml:space="preserve">A draft </w:t>
      </w:r>
      <w:r w:rsidR="00536FE4" w:rsidRPr="00296CDE">
        <w:rPr>
          <w:rFonts w:ascii="Times New Roman" w:hAnsi="Times New Roman" w:cs="Times New Roman"/>
          <w:sz w:val="24"/>
          <w:szCs w:val="24"/>
        </w:rPr>
        <w:t>Request for Tender</w:t>
      </w:r>
      <w:r w:rsidR="00C47083">
        <w:rPr>
          <w:rFonts w:ascii="Times New Roman" w:hAnsi="Times New Roman" w:cs="Times New Roman"/>
          <w:sz w:val="24"/>
          <w:szCs w:val="24"/>
        </w:rPr>
        <w:t>s</w:t>
      </w:r>
      <w:r w:rsidRPr="00296CDE">
        <w:rPr>
          <w:rFonts w:ascii="Times New Roman" w:hAnsi="Times New Roman" w:cs="Times New Roman"/>
          <w:sz w:val="24"/>
          <w:szCs w:val="24"/>
        </w:rPr>
        <w:t xml:space="preserve"> was sen</w:t>
      </w:r>
      <w:r w:rsidR="00D5575C" w:rsidRPr="00296CDE">
        <w:rPr>
          <w:rFonts w:ascii="Times New Roman" w:hAnsi="Times New Roman" w:cs="Times New Roman"/>
          <w:sz w:val="24"/>
          <w:szCs w:val="24"/>
        </w:rPr>
        <w:t>t t</w:t>
      </w:r>
      <w:r w:rsidR="00767B95" w:rsidRPr="00296CDE">
        <w:rPr>
          <w:rFonts w:ascii="Times New Roman" w:hAnsi="Times New Roman" w:cs="Times New Roman"/>
          <w:sz w:val="24"/>
          <w:szCs w:val="24"/>
        </w:rPr>
        <w:t xml:space="preserve">o the CSG for review and feedback and suggested amendments. </w:t>
      </w:r>
    </w:p>
    <w:p w14:paraId="07AE8195" w14:textId="77777777" w:rsidR="000E0A3F" w:rsidRPr="00296CDE" w:rsidRDefault="007972C3" w:rsidP="00BC6436">
      <w:pPr>
        <w:pStyle w:val="ListParagraph"/>
        <w:numPr>
          <w:ilvl w:val="0"/>
          <w:numId w:val="15"/>
        </w:num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 xml:space="preserve">A third CSG meeting was held in January 2020 to discuss the draft </w:t>
      </w:r>
      <w:r w:rsidR="00536FE4" w:rsidRPr="00296CDE">
        <w:rPr>
          <w:rFonts w:ascii="Times New Roman" w:hAnsi="Times New Roman" w:cs="Times New Roman"/>
          <w:sz w:val="24"/>
          <w:szCs w:val="24"/>
        </w:rPr>
        <w:t>Request for Tender</w:t>
      </w:r>
      <w:r w:rsidR="00C47083">
        <w:rPr>
          <w:rFonts w:ascii="Times New Roman" w:hAnsi="Times New Roman" w:cs="Times New Roman"/>
          <w:sz w:val="24"/>
          <w:szCs w:val="24"/>
        </w:rPr>
        <w:t>s</w:t>
      </w:r>
      <w:r w:rsidRPr="00296CDE">
        <w:rPr>
          <w:rFonts w:ascii="Times New Roman" w:hAnsi="Times New Roman" w:cs="Times New Roman"/>
          <w:sz w:val="24"/>
          <w:szCs w:val="24"/>
        </w:rPr>
        <w:t xml:space="preserve"> and </w:t>
      </w:r>
      <w:r w:rsidR="000B2DD0">
        <w:rPr>
          <w:rFonts w:ascii="Times New Roman" w:hAnsi="Times New Roman" w:cs="Times New Roman"/>
          <w:sz w:val="24"/>
          <w:szCs w:val="24"/>
        </w:rPr>
        <w:t xml:space="preserve">to </w:t>
      </w:r>
      <w:r w:rsidRPr="00296CDE">
        <w:rPr>
          <w:rFonts w:ascii="Times New Roman" w:hAnsi="Times New Roman" w:cs="Times New Roman"/>
          <w:sz w:val="24"/>
          <w:szCs w:val="24"/>
        </w:rPr>
        <w:t>address specific elements that required finetuning.</w:t>
      </w:r>
    </w:p>
    <w:p w14:paraId="4CADF53D" w14:textId="77777777" w:rsidR="00505849" w:rsidRPr="00BC6436" w:rsidRDefault="000E0A3F" w:rsidP="00BC6436">
      <w:pPr>
        <w:pStyle w:val="ListParagraph"/>
        <w:numPr>
          <w:ilvl w:val="0"/>
          <w:numId w:val="15"/>
        </w:numPr>
        <w:spacing w:line="480" w:lineRule="auto"/>
        <w:jc w:val="both"/>
        <w:rPr>
          <w:rFonts w:ascii="Times New Roman" w:hAnsi="Times New Roman" w:cs="Times New Roman"/>
          <w:sz w:val="24"/>
          <w:szCs w:val="24"/>
        </w:rPr>
      </w:pPr>
      <w:r w:rsidRPr="00BC6436">
        <w:rPr>
          <w:rFonts w:ascii="Times New Roman" w:hAnsi="Times New Roman" w:cs="Times New Roman"/>
          <w:sz w:val="24"/>
          <w:szCs w:val="24"/>
        </w:rPr>
        <w:t>The final document prepared was the Interpretation Services Sourcing</w:t>
      </w:r>
      <w:r w:rsidR="00BE07DE">
        <w:rPr>
          <w:rFonts w:ascii="Times New Roman" w:hAnsi="Times New Roman" w:cs="Times New Roman"/>
          <w:sz w:val="24"/>
          <w:szCs w:val="24"/>
        </w:rPr>
        <w:t xml:space="preserve"> Strategy</w:t>
      </w:r>
      <w:r w:rsidR="008617A1" w:rsidRPr="00BC6436">
        <w:rPr>
          <w:rFonts w:ascii="Times New Roman" w:hAnsi="Times New Roman" w:cs="Times New Roman"/>
          <w:sz w:val="24"/>
          <w:szCs w:val="24"/>
        </w:rPr>
        <w:t xml:space="preserve"> </w:t>
      </w:r>
      <w:r w:rsidR="00BE07DE">
        <w:rPr>
          <w:rFonts w:ascii="Times New Roman" w:hAnsi="Times New Roman" w:cs="Times New Roman"/>
          <w:sz w:val="24"/>
          <w:szCs w:val="24"/>
        </w:rPr>
        <w:t>(</w:t>
      </w:r>
      <w:r w:rsidR="008617A1" w:rsidRPr="00BC6436">
        <w:rPr>
          <w:rFonts w:ascii="Times New Roman" w:hAnsi="Times New Roman" w:cs="Times New Roman"/>
          <w:sz w:val="24"/>
          <w:szCs w:val="24"/>
        </w:rPr>
        <w:t>the “Sourcing Document”)</w:t>
      </w:r>
      <w:r w:rsidRPr="00BC6436">
        <w:rPr>
          <w:rFonts w:ascii="Times New Roman" w:hAnsi="Times New Roman" w:cs="Times New Roman"/>
          <w:sz w:val="24"/>
          <w:szCs w:val="24"/>
        </w:rPr>
        <w:t>, which set</w:t>
      </w:r>
      <w:r w:rsidR="00C01B59" w:rsidRPr="00BC6436">
        <w:rPr>
          <w:rFonts w:ascii="Times New Roman" w:hAnsi="Times New Roman" w:cs="Times New Roman"/>
          <w:sz w:val="24"/>
          <w:szCs w:val="24"/>
        </w:rPr>
        <w:t>s</w:t>
      </w:r>
      <w:r w:rsidRPr="00BC6436">
        <w:rPr>
          <w:rFonts w:ascii="Times New Roman" w:hAnsi="Times New Roman" w:cs="Times New Roman"/>
          <w:sz w:val="24"/>
          <w:szCs w:val="24"/>
        </w:rPr>
        <w:t xml:space="preserve"> out the objective</w:t>
      </w:r>
      <w:r w:rsidR="00BE07DE">
        <w:rPr>
          <w:rFonts w:ascii="Times New Roman" w:hAnsi="Times New Roman" w:cs="Times New Roman"/>
          <w:sz w:val="24"/>
          <w:szCs w:val="24"/>
        </w:rPr>
        <w:t>s</w:t>
      </w:r>
      <w:r w:rsidRPr="00BC6436">
        <w:rPr>
          <w:rFonts w:ascii="Times New Roman" w:hAnsi="Times New Roman" w:cs="Times New Roman"/>
          <w:sz w:val="24"/>
          <w:szCs w:val="24"/>
        </w:rPr>
        <w:t xml:space="preserve"> of the new framework</w:t>
      </w:r>
      <w:r w:rsidR="008617A1" w:rsidRPr="00BC6436">
        <w:rPr>
          <w:rFonts w:ascii="Times New Roman" w:hAnsi="Times New Roman" w:cs="Times New Roman"/>
          <w:sz w:val="24"/>
          <w:szCs w:val="24"/>
        </w:rPr>
        <w:t>, to which reference will now be made</w:t>
      </w:r>
      <w:r w:rsidR="00BC6436">
        <w:rPr>
          <w:rFonts w:ascii="Times New Roman" w:hAnsi="Times New Roman" w:cs="Times New Roman"/>
          <w:sz w:val="24"/>
          <w:szCs w:val="24"/>
        </w:rPr>
        <w:t>.</w:t>
      </w:r>
      <w:r w:rsidRPr="00BC6436">
        <w:rPr>
          <w:rFonts w:ascii="Times New Roman" w:hAnsi="Times New Roman" w:cs="Times New Roman"/>
          <w:sz w:val="24"/>
          <w:szCs w:val="24"/>
        </w:rPr>
        <w:t xml:space="preserve"> </w:t>
      </w:r>
    </w:p>
    <w:p w14:paraId="48A60345" w14:textId="77777777" w:rsidR="00505849" w:rsidRDefault="00FD4372"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 xml:space="preserve">The concerns which arose from </w:t>
      </w:r>
      <w:r w:rsidR="00C66E9C" w:rsidRPr="00430D01">
        <w:rPr>
          <w:rFonts w:ascii="Times New Roman" w:hAnsi="Times New Roman" w:cs="Times New Roman"/>
          <w:sz w:val="24"/>
          <w:szCs w:val="24"/>
        </w:rPr>
        <w:t xml:space="preserve">the foregoing consultation, </w:t>
      </w:r>
      <w:r w:rsidRPr="00430D01">
        <w:rPr>
          <w:rFonts w:ascii="Times New Roman" w:hAnsi="Times New Roman" w:cs="Times New Roman"/>
          <w:sz w:val="24"/>
          <w:szCs w:val="24"/>
        </w:rPr>
        <w:t xml:space="preserve">research </w:t>
      </w:r>
      <w:r w:rsidR="00C66E9C" w:rsidRPr="00430D01">
        <w:rPr>
          <w:rFonts w:ascii="Times New Roman" w:hAnsi="Times New Roman" w:cs="Times New Roman"/>
          <w:sz w:val="24"/>
          <w:szCs w:val="24"/>
        </w:rPr>
        <w:t xml:space="preserve">and analysis </w:t>
      </w:r>
      <w:r w:rsidR="00125A5A" w:rsidRPr="00430D01">
        <w:rPr>
          <w:rFonts w:ascii="Times New Roman" w:hAnsi="Times New Roman" w:cs="Times New Roman"/>
          <w:sz w:val="24"/>
          <w:szCs w:val="24"/>
        </w:rPr>
        <w:t xml:space="preserve">were </w:t>
      </w:r>
      <w:r w:rsidRPr="00430D01">
        <w:rPr>
          <w:rFonts w:ascii="Times New Roman" w:hAnsi="Times New Roman" w:cs="Times New Roman"/>
          <w:sz w:val="24"/>
          <w:szCs w:val="24"/>
        </w:rPr>
        <w:t xml:space="preserve">addressed in the </w:t>
      </w:r>
      <w:r w:rsidR="007972C3" w:rsidRPr="00430D01">
        <w:rPr>
          <w:rFonts w:ascii="Times New Roman" w:hAnsi="Times New Roman" w:cs="Times New Roman"/>
          <w:sz w:val="24"/>
          <w:szCs w:val="24"/>
        </w:rPr>
        <w:t xml:space="preserve">objectives of the new </w:t>
      </w:r>
      <w:r w:rsidRPr="00430D01">
        <w:rPr>
          <w:rFonts w:ascii="Times New Roman" w:hAnsi="Times New Roman" w:cs="Times New Roman"/>
          <w:sz w:val="24"/>
          <w:szCs w:val="24"/>
        </w:rPr>
        <w:t>2020 Framework</w:t>
      </w:r>
      <w:r w:rsidR="00B533CF" w:rsidRPr="00430D01">
        <w:rPr>
          <w:rFonts w:ascii="Times New Roman" w:hAnsi="Times New Roman" w:cs="Times New Roman"/>
          <w:sz w:val="24"/>
          <w:szCs w:val="24"/>
        </w:rPr>
        <w:t>,</w:t>
      </w:r>
      <w:r w:rsidRPr="00430D01">
        <w:rPr>
          <w:rFonts w:ascii="Times New Roman" w:hAnsi="Times New Roman" w:cs="Times New Roman"/>
          <w:sz w:val="24"/>
          <w:szCs w:val="24"/>
        </w:rPr>
        <w:t xml:space="preserve"> </w:t>
      </w:r>
      <w:r w:rsidR="00125A5A" w:rsidRPr="00430D01">
        <w:rPr>
          <w:rFonts w:ascii="Times New Roman" w:hAnsi="Times New Roman" w:cs="Times New Roman"/>
          <w:sz w:val="24"/>
          <w:szCs w:val="24"/>
        </w:rPr>
        <w:t xml:space="preserve">which </w:t>
      </w:r>
      <w:r w:rsidR="00534D95" w:rsidRPr="00430D01">
        <w:rPr>
          <w:rFonts w:ascii="Times New Roman" w:hAnsi="Times New Roman" w:cs="Times New Roman"/>
          <w:sz w:val="24"/>
          <w:szCs w:val="24"/>
        </w:rPr>
        <w:t>were</w:t>
      </w:r>
      <w:r w:rsidR="007972C3" w:rsidRPr="00430D01">
        <w:rPr>
          <w:rFonts w:ascii="Times New Roman" w:hAnsi="Times New Roman" w:cs="Times New Roman"/>
          <w:sz w:val="24"/>
          <w:szCs w:val="24"/>
        </w:rPr>
        <w:t xml:space="preserve"> outlined in </w:t>
      </w:r>
      <w:r w:rsidR="008617A1">
        <w:rPr>
          <w:rFonts w:ascii="Times New Roman" w:hAnsi="Times New Roman" w:cs="Times New Roman"/>
          <w:sz w:val="24"/>
          <w:szCs w:val="24"/>
        </w:rPr>
        <w:t xml:space="preserve">the Sourcing Document. </w:t>
      </w:r>
      <w:r w:rsidR="00241BFE">
        <w:rPr>
          <w:rFonts w:ascii="Times New Roman" w:hAnsi="Times New Roman" w:cs="Times New Roman"/>
          <w:sz w:val="24"/>
          <w:szCs w:val="24"/>
        </w:rPr>
        <w:t>At page</w:t>
      </w:r>
      <w:r w:rsidR="00417B45" w:rsidRPr="00430D01">
        <w:rPr>
          <w:rFonts w:ascii="Times New Roman" w:hAnsi="Times New Roman" w:cs="Times New Roman"/>
          <w:sz w:val="24"/>
          <w:szCs w:val="24"/>
        </w:rPr>
        <w:t xml:space="preserve"> 2</w:t>
      </w:r>
      <w:r w:rsidR="00534D95" w:rsidRPr="00430D01">
        <w:rPr>
          <w:rFonts w:ascii="Times New Roman" w:hAnsi="Times New Roman" w:cs="Times New Roman"/>
          <w:sz w:val="24"/>
          <w:szCs w:val="24"/>
        </w:rPr>
        <w:t xml:space="preserve"> </w:t>
      </w:r>
      <w:r w:rsidR="00241BFE">
        <w:rPr>
          <w:rFonts w:ascii="Times New Roman" w:hAnsi="Times New Roman" w:cs="Times New Roman"/>
          <w:sz w:val="24"/>
          <w:szCs w:val="24"/>
        </w:rPr>
        <w:t xml:space="preserve">they </w:t>
      </w:r>
      <w:r w:rsidR="00C47083">
        <w:rPr>
          <w:rFonts w:ascii="Times New Roman" w:hAnsi="Times New Roman" w:cs="Times New Roman"/>
          <w:sz w:val="24"/>
          <w:szCs w:val="24"/>
        </w:rPr>
        <w:t>are</w:t>
      </w:r>
      <w:r w:rsidR="00534D95" w:rsidRPr="00430D01">
        <w:rPr>
          <w:rFonts w:ascii="Times New Roman" w:hAnsi="Times New Roman" w:cs="Times New Roman"/>
          <w:sz w:val="24"/>
          <w:szCs w:val="24"/>
        </w:rPr>
        <w:t xml:space="preserve"> </w:t>
      </w:r>
      <w:r w:rsidR="008617A1">
        <w:rPr>
          <w:rFonts w:ascii="Times New Roman" w:hAnsi="Times New Roman" w:cs="Times New Roman"/>
          <w:sz w:val="24"/>
          <w:szCs w:val="24"/>
        </w:rPr>
        <w:t>stated to be</w:t>
      </w:r>
      <w:r w:rsidR="00F554E7" w:rsidRPr="00430D01">
        <w:rPr>
          <w:rFonts w:ascii="Times New Roman" w:hAnsi="Times New Roman" w:cs="Times New Roman"/>
          <w:sz w:val="24"/>
          <w:szCs w:val="24"/>
        </w:rPr>
        <w:t>:</w:t>
      </w:r>
    </w:p>
    <w:p w14:paraId="23D84D4D" w14:textId="77777777" w:rsidR="00241BFE" w:rsidRPr="00BC6436" w:rsidRDefault="00300EE9" w:rsidP="000B2DD0">
      <w:pPr>
        <w:pStyle w:val="ListParagraph"/>
        <w:spacing w:line="480" w:lineRule="auto"/>
        <w:ind w:left="0" w:firstLine="360"/>
        <w:jc w:val="both"/>
        <w:rPr>
          <w:rFonts w:ascii="Times New Roman" w:hAnsi="Times New Roman" w:cs="Times New Roman"/>
          <w:i/>
          <w:sz w:val="24"/>
          <w:szCs w:val="24"/>
        </w:rPr>
      </w:pPr>
      <w:r w:rsidRPr="00BC6436">
        <w:rPr>
          <w:rFonts w:ascii="Times New Roman" w:hAnsi="Times New Roman" w:cs="Times New Roman"/>
          <w:i/>
          <w:sz w:val="24"/>
          <w:szCs w:val="24"/>
        </w:rPr>
        <w:t>“Project objectives:</w:t>
      </w:r>
    </w:p>
    <w:p w14:paraId="3C1A57A4" w14:textId="77777777" w:rsidR="007972C3" w:rsidRPr="00BC6436" w:rsidRDefault="007972C3" w:rsidP="00BC6436">
      <w:pPr>
        <w:pStyle w:val="ListParagraph"/>
        <w:numPr>
          <w:ilvl w:val="0"/>
          <w:numId w:val="28"/>
        </w:numPr>
        <w:spacing w:line="480" w:lineRule="auto"/>
        <w:jc w:val="both"/>
        <w:rPr>
          <w:rFonts w:ascii="Times New Roman" w:hAnsi="Times New Roman" w:cs="Times New Roman"/>
          <w:i/>
          <w:sz w:val="24"/>
          <w:szCs w:val="24"/>
        </w:rPr>
      </w:pPr>
      <w:r w:rsidRPr="00BC6436">
        <w:rPr>
          <w:rFonts w:ascii="Times New Roman" w:hAnsi="Times New Roman" w:cs="Times New Roman"/>
          <w:i/>
          <w:sz w:val="24"/>
          <w:szCs w:val="24"/>
        </w:rPr>
        <w:t xml:space="preserve">To provide a viable framework where </w:t>
      </w:r>
      <w:r w:rsidR="007D1332" w:rsidRPr="00BC6436">
        <w:rPr>
          <w:rFonts w:ascii="Times New Roman" w:hAnsi="Times New Roman" w:cs="Times New Roman"/>
          <w:i/>
          <w:sz w:val="24"/>
          <w:szCs w:val="24"/>
        </w:rPr>
        <w:t>PSB’s [P</w:t>
      </w:r>
      <w:r w:rsidRPr="00BC6436">
        <w:rPr>
          <w:rFonts w:ascii="Times New Roman" w:hAnsi="Times New Roman" w:cs="Times New Roman"/>
          <w:i/>
          <w:sz w:val="24"/>
          <w:szCs w:val="24"/>
        </w:rPr>
        <w:t xml:space="preserve">ublic </w:t>
      </w:r>
      <w:r w:rsidR="007D1332" w:rsidRPr="00BC6436">
        <w:rPr>
          <w:rFonts w:ascii="Times New Roman" w:hAnsi="Times New Roman" w:cs="Times New Roman"/>
          <w:i/>
          <w:sz w:val="24"/>
          <w:szCs w:val="24"/>
        </w:rPr>
        <w:t>S</w:t>
      </w:r>
      <w:r w:rsidRPr="00BC6436">
        <w:rPr>
          <w:rFonts w:ascii="Times New Roman" w:hAnsi="Times New Roman" w:cs="Times New Roman"/>
          <w:i/>
          <w:sz w:val="24"/>
          <w:szCs w:val="24"/>
        </w:rPr>
        <w:t xml:space="preserve">ervice </w:t>
      </w:r>
      <w:r w:rsidR="007D1332" w:rsidRPr="00BC6436">
        <w:rPr>
          <w:rFonts w:ascii="Times New Roman" w:hAnsi="Times New Roman" w:cs="Times New Roman"/>
          <w:i/>
          <w:sz w:val="24"/>
          <w:szCs w:val="24"/>
        </w:rPr>
        <w:t>B</w:t>
      </w:r>
      <w:r w:rsidRPr="00BC6436">
        <w:rPr>
          <w:rFonts w:ascii="Times New Roman" w:hAnsi="Times New Roman" w:cs="Times New Roman"/>
          <w:i/>
          <w:sz w:val="24"/>
          <w:szCs w:val="24"/>
        </w:rPr>
        <w:t>odies</w:t>
      </w:r>
      <w:r w:rsidR="007D1332" w:rsidRPr="00BC6436">
        <w:rPr>
          <w:rFonts w:ascii="Times New Roman" w:hAnsi="Times New Roman" w:cs="Times New Roman"/>
          <w:i/>
          <w:sz w:val="24"/>
          <w:szCs w:val="24"/>
        </w:rPr>
        <w:t>]</w:t>
      </w:r>
      <w:r w:rsidRPr="00BC6436">
        <w:rPr>
          <w:rFonts w:ascii="Times New Roman" w:hAnsi="Times New Roman" w:cs="Times New Roman"/>
          <w:i/>
          <w:sz w:val="24"/>
          <w:szCs w:val="24"/>
        </w:rPr>
        <w:t xml:space="preserve"> can access interpretation services </w:t>
      </w:r>
      <w:r w:rsidR="007D1332" w:rsidRPr="00BC6436">
        <w:rPr>
          <w:rFonts w:ascii="Times New Roman" w:hAnsi="Times New Roman" w:cs="Times New Roman"/>
          <w:i/>
          <w:sz w:val="24"/>
          <w:szCs w:val="24"/>
        </w:rPr>
        <w:t xml:space="preserve">through </w:t>
      </w:r>
      <w:r w:rsidRPr="00BC6436">
        <w:rPr>
          <w:rFonts w:ascii="Times New Roman" w:hAnsi="Times New Roman" w:cs="Times New Roman"/>
          <w:i/>
          <w:sz w:val="24"/>
          <w:szCs w:val="24"/>
        </w:rPr>
        <w:t xml:space="preserve">a </w:t>
      </w:r>
      <w:proofErr w:type="gramStart"/>
      <w:r w:rsidRPr="00BC6436">
        <w:rPr>
          <w:rFonts w:ascii="Times New Roman" w:hAnsi="Times New Roman" w:cs="Times New Roman"/>
          <w:i/>
          <w:sz w:val="24"/>
          <w:szCs w:val="24"/>
        </w:rPr>
        <w:t>user</w:t>
      </w:r>
      <w:r w:rsidR="007D1332" w:rsidRPr="00BC6436">
        <w:rPr>
          <w:rFonts w:ascii="Times New Roman" w:hAnsi="Times New Roman" w:cs="Times New Roman"/>
          <w:i/>
          <w:sz w:val="24"/>
          <w:szCs w:val="24"/>
        </w:rPr>
        <w:t xml:space="preserve"> </w:t>
      </w:r>
      <w:r w:rsidRPr="00BC6436">
        <w:rPr>
          <w:rFonts w:ascii="Times New Roman" w:hAnsi="Times New Roman" w:cs="Times New Roman"/>
          <w:i/>
          <w:sz w:val="24"/>
          <w:szCs w:val="24"/>
        </w:rPr>
        <w:t>friendly</w:t>
      </w:r>
      <w:proofErr w:type="gramEnd"/>
      <w:r w:rsidRPr="00BC6436">
        <w:rPr>
          <w:rFonts w:ascii="Times New Roman" w:hAnsi="Times New Roman" w:cs="Times New Roman"/>
          <w:i/>
          <w:sz w:val="24"/>
          <w:szCs w:val="24"/>
        </w:rPr>
        <w:t xml:space="preserve"> process with limited </w:t>
      </w:r>
      <w:r w:rsidR="007D1332" w:rsidRPr="00BC6436">
        <w:rPr>
          <w:rFonts w:ascii="Times New Roman" w:hAnsi="Times New Roman" w:cs="Times New Roman"/>
          <w:i/>
          <w:sz w:val="24"/>
          <w:szCs w:val="24"/>
        </w:rPr>
        <w:t xml:space="preserve">cause </w:t>
      </w:r>
      <w:r w:rsidRPr="00BC6436">
        <w:rPr>
          <w:rFonts w:ascii="Times New Roman" w:hAnsi="Times New Roman" w:cs="Times New Roman"/>
          <w:i/>
          <w:sz w:val="24"/>
          <w:szCs w:val="24"/>
        </w:rPr>
        <w:t>for legal challenges, while meeting</w:t>
      </w:r>
      <w:r w:rsidR="007D1332" w:rsidRPr="00BC6436">
        <w:rPr>
          <w:rFonts w:ascii="Times New Roman" w:hAnsi="Times New Roman" w:cs="Times New Roman"/>
          <w:i/>
          <w:sz w:val="24"/>
          <w:szCs w:val="24"/>
        </w:rPr>
        <w:t xml:space="preserve"> the client’s</w:t>
      </w:r>
      <w:r w:rsidRPr="00BC6436">
        <w:rPr>
          <w:rFonts w:ascii="Times New Roman" w:hAnsi="Times New Roman" w:cs="Times New Roman"/>
          <w:i/>
          <w:sz w:val="24"/>
          <w:szCs w:val="24"/>
        </w:rPr>
        <w:t xml:space="preserve"> requirements</w:t>
      </w:r>
      <w:r w:rsidR="007D1332" w:rsidRPr="00BC6436">
        <w:rPr>
          <w:rFonts w:ascii="Times New Roman" w:hAnsi="Times New Roman" w:cs="Times New Roman"/>
          <w:i/>
          <w:sz w:val="24"/>
          <w:szCs w:val="24"/>
        </w:rPr>
        <w:t xml:space="preserve">. </w:t>
      </w:r>
    </w:p>
    <w:p w14:paraId="59A11228" w14:textId="77777777" w:rsidR="007972C3" w:rsidRPr="00BC6436" w:rsidRDefault="007972C3" w:rsidP="00BC6436">
      <w:pPr>
        <w:pStyle w:val="ListParagraph"/>
        <w:numPr>
          <w:ilvl w:val="0"/>
          <w:numId w:val="28"/>
        </w:numPr>
        <w:spacing w:line="480" w:lineRule="auto"/>
        <w:jc w:val="both"/>
        <w:rPr>
          <w:rFonts w:ascii="Times New Roman" w:hAnsi="Times New Roman" w:cs="Times New Roman"/>
          <w:i/>
          <w:sz w:val="24"/>
          <w:szCs w:val="24"/>
        </w:rPr>
      </w:pPr>
      <w:r w:rsidRPr="00BC6436">
        <w:rPr>
          <w:rFonts w:ascii="Times New Roman" w:hAnsi="Times New Roman" w:cs="Times New Roman"/>
          <w:i/>
          <w:sz w:val="24"/>
          <w:szCs w:val="24"/>
        </w:rPr>
        <w:t>Determine how best to meet client needs for interpretation services in an unregulated market</w:t>
      </w:r>
    </w:p>
    <w:p w14:paraId="134271BC" w14:textId="77777777" w:rsidR="007972C3" w:rsidRPr="00BC6436" w:rsidRDefault="007972C3" w:rsidP="00BC6436">
      <w:pPr>
        <w:pStyle w:val="ListParagraph"/>
        <w:numPr>
          <w:ilvl w:val="0"/>
          <w:numId w:val="28"/>
        </w:numPr>
        <w:spacing w:line="480" w:lineRule="auto"/>
        <w:jc w:val="both"/>
        <w:rPr>
          <w:rFonts w:ascii="Times New Roman" w:hAnsi="Times New Roman" w:cs="Times New Roman"/>
          <w:i/>
          <w:sz w:val="24"/>
          <w:szCs w:val="24"/>
        </w:rPr>
      </w:pPr>
      <w:r w:rsidRPr="00BC6436">
        <w:rPr>
          <w:rFonts w:ascii="Times New Roman" w:hAnsi="Times New Roman" w:cs="Times New Roman"/>
          <w:i/>
          <w:sz w:val="24"/>
          <w:szCs w:val="24"/>
        </w:rPr>
        <w:t xml:space="preserve">Consider multiple solutions that will best deliver a solution that is fit for purpose </w:t>
      </w:r>
    </w:p>
    <w:p w14:paraId="7711EDAB" w14:textId="77777777" w:rsidR="007972C3" w:rsidRPr="00BC6436" w:rsidRDefault="007972C3" w:rsidP="00BC6436">
      <w:pPr>
        <w:pStyle w:val="ListParagraph"/>
        <w:numPr>
          <w:ilvl w:val="0"/>
          <w:numId w:val="28"/>
        </w:numPr>
        <w:spacing w:line="480" w:lineRule="auto"/>
        <w:jc w:val="both"/>
        <w:rPr>
          <w:rFonts w:ascii="Times New Roman" w:hAnsi="Times New Roman" w:cs="Times New Roman"/>
          <w:i/>
          <w:sz w:val="24"/>
          <w:szCs w:val="24"/>
        </w:rPr>
      </w:pPr>
      <w:r w:rsidRPr="00BC6436">
        <w:rPr>
          <w:rFonts w:ascii="Times New Roman" w:hAnsi="Times New Roman" w:cs="Times New Roman"/>
          <w:i/>
          <w:sz w:val="24"/>
          <w:szCs w:val="24"/>
        </w:rPr>
        <w:t>Reduce administrative burden on clie</w:t>
      </w:r>
      <w:r w:rsidR="00592BC0" w:rsidRPr="00BC6436">
        <w:rPr>
          <w:rFonts w:ascii="Times New Roman" w:hAnsi="Times New Roman" w:cs="Times New Roman"/>
          <w:i/>
          <w:sz w:val="24"/>
          <w:szCs w:val="24"/>
        </w:rPr>
        <w:t>nts</w:t>
      </w:r>
      <w:r w:rsidRPr="00BC6436">
        <w:rPr>
          <w:rFonts w:ascii="Times New Roman" w:hAnsi="Times New Roman" w:cs="Times New Roman"/>
          <w:i/>
          <w:sz w:val="24"/>
          <w:szCs w:val="24"/>
        </w:rPr>
        <w:t xml:space="preserve"> </w:t>
      </w:r>
      <w:r w:rsidR="007D1332" w:rsidRPr="00BC6436">
        <w:rPr>
          <w:rFonts w:ascii="Times New Roman" w:hAnsi="Times New Roman" w:cs="Times New Roman"/>
          <w:i/>
          <w:sz w:val="24"/>
          <w:szCs w:val="24"/>
        </w:rPr>
        <w:t>&amp;</w:t>
      </w:r>
      <w:r w:rsidRPr="00BC6436">
        <w:rPr>
          <w:rFonts w:ascii="Times New Roman" w:hAnsi="Times New Roman" w:cs="Times New Roman"/>
          <w:i/>
          <w:sz w:val="24"/>
          <w:szCs w:val="24"/>
        </w:rPr>
        <w:t xml:space="preserve"> </w:t>
      </w:r>
      <w:r w:rsidR="00592BC0" w:rsidRPr="00BC6436">
        <w:rPr>
          <w:rFonts w:ascii="Times New Roman" w:hAnsi="Times New Roman" w:cs="Times New Roman"/>
          <w:i/>
          <w:sz w:val="24"/>
          <w:szCs w:val="24"/>
        </w:rPr>
        <w:t>OGP</w:t>
      </w:r>
    </w:p>
    <w:p w14:paraId="05D7B80E" w14:textId="77777777" w:rsidR="000F0C36" w:rsidRPr="00BC6436" w:rsidRDefault="000F0C36" w:rsidP="00BC6436">
      <w:pPr>
        <w:pStyle w:val="ListParagraph"/>
        <w:numPr>
          <w:ilvl w:val="0"/>
          <w:numId w:val="28"/>
        </w:numPr>
        <w:spacing w:line="480" w:lineRule="auto"/>
        <w:jc w:val="both"/>
        <w:rPr>
          <w:rFonts w:ascii="Times New Roman" w:hAnsi="Times New Roman" w:cs="Times New Roman"/>
          <w:i/>
          <w:sz w:val="24"/>
          <w:szCs w:val="24"/>
        </w:rPr>
      </w:pPr>
      <w:r w:rsidRPr="00BC6436">
        <w:rPr>
          <w:rFonts w:ascii="Times New Roman" w:hAnsi="Times New Roman" w:cs="Times New Roman"/>
          <w:i/>
          <w:sz w:val="24"/>
          <w:szCs w:val="24"/>
        </w:rPr>
        <w:t>Develop “ease of use”</w:t>
      </w:r>
      <w:r w:rsidR="00241BFE">
        <w:rPr>
          <w:rFonts w:ascii="Times New Roman" w:hAnsi="Times New Roman" w:cs="Times New Roman"/>
          <w:i/>
          <w:sz w:val="24"/>
          <w:szCs w:val="24"/>
        </w:rPr>
        <w:t xml:space="preserve"> [Framework]</w:t>
      </w:r>
      <w:r w:rsidR="007D1332" w:rsidRPr="00BC6436">
        <w:rPr>
          <w:rFonts w:ascii="Times New Roman" w:hAnsi="Times New Roman" w:cs="Times New Roman"/>
          <w:i/>
          <w:sz w:val="24"/>
          <w:szCs w:val="24"/>
        </w:rPr>
        <w:t xml:space="preserve"> </w:t>
      </w:r>
      <w:r w:rsidRPr="00BC6436">
        <w:rPr>
          <w:rFonts w:ascii="Times New Roman" w:hAnsi="Times New Roman" w:cs="Times New Roman"/>
          <w:i/>
          <w:sz w:val="24"/>
          <w:szCs w:val="24"/>
        </w:rPr>
        <w:t>that will encourage submissions from the market</w:t>
      </w:r>
    </w:p>
    <w:p w14:paraId="3FBC992C" w14:textId="77777777" w:rsidR="000F0C36" w:rsidRPr="00BC6436" w:rsidRDefault="000F0C36" w:rsidP="00BC6436">
      <w:pPr>
        <w:pStyle w:val="ListParagraph"/>
        <w:numPr>
          <w:ilvl w:val="0"/>
          <w:numId w:val="28"/>
        </w:numPr>
        <w:spacing w:line="480" w:lineRule="auto"/>
        <w:jc w:val="both"/>
        <w:rPr>
          <w:rFonts w:ascii="Times New Roman" w:hAnsi="Times New Roman" w:cs="Times New Roman"/>
          <w:i/>
          <w:sz w:val="24"/>
          <w:szCs w:val="24"/>
        </w:rPr>
      </w:pPr>
      <w:r w:rsidRPr="00BC6436">
        <w:rPr>
          <w:rFonts w:ascii="Times New Roman" w:hAnsi="Times New Roman" w:cs="Times New Roman"/>
          <w:i/>
          <w:sz w:val="24"/>
          <w:szCs w:val="24"/>
        </w:rPr>
        <w:lastRenderedPageBreak/>
        <w:t xml:space="preserve">Bring quality to forefront of </w:t>
      </w:r>
      <w:r w:rsidR="00125A5A" w:rsidRPr="00BC6436">
        <w:rPr>
          <w:rFonts w:ascii="Times New Roman" w:hAnsi="Times New Roman" w:cs="Times New Roman"/>
          <w:i/>
          <w:sz w:val="24"/>
          <w:szCs w:val="24"/>
        </w:rPr>
        <w:t>service</w:t>
      </w:r>
      <w:r w:rsidRPr="00BC6436">
        <w:rPr>
          <w:rFonts w:ascii="Times New Roman" w:hAnsi="Times New Roman" w:cs="Times New Roman"/>
          <w:i/>
          <w:sz w:val="24"/>
          <w:szCs w:val="24"/>
        </w:rPr>
        <w:t xml:space="preserve"> delivery </w:t>
      </w:r>
    </w:p>
    <w:p w14:paraId="414D0DA4" w14:textId="77777777" w:rsidR="000F0C36" w:rsidRPr="00BC6436" w:rsidRDefault="000F0C36" w:rsidP="00BC6436">
      <w:pPr>
        <w:pStyle w:val="ListParagraph"/>
        <w:numPr>
          <w:ilvl w:val="0"/>
          <w:numId w:val="28"/>
        </w:numPr>
        <w:spacing w:line="480" w:lineRule="auto"/>
        <w:jc w:val="both"/>
        <w:rPr>
          <w:rFonts w:ascii="Times New Roman" w:hAnsi="Times New Roman" w:cs="Times New Roman"/>
          <w:i/>
          <w:sz w:val="24"/>
          <w:szCs w:val="24"/>
        </w:rPr>
      </w:pPr>
      <w:r w:rsidRPr="00BC6436">
        <w:rPr>
          <w:rFonts w:ascii="Times New Roman" w:hAnsi="Times New Roman" w:cs="Times New Roman"/>
          <w:i/>
          <w:sz w:val="24"/>
          <w:szCs w:val="24"/>
        </w:rPr>
        <w:t>Develop an innovative solution t</w:t>
      </w:r>
      <w:r w:rsidR="00770EA7" w:rsidRPr="00BC6436">
        <w:rPr>
          <w:rFonts w:ascii="Times New Roman" w:hAnsi="Times New Roman" w:cs="Times New Roman"/>
          <w:i/>
          <w:sz w:val="24"/>
          <w:szCs w:val="24"/>
        </w:rPr>
        <w:t>h</w:t>
      </w:r>
      <w:r w:rsidRPr="00BC6436">
        <w:rPr>
          <w:rFonts w:ascii="Times New Roman" w:hAnsi="Times New Roman" w:cs="Times New Roman"/>
          <w:i/>
          <w:sz w:val="24"/>
          <w:szCs w:val="24"/>
        </w:rPr>
        <w:t xml:space="preserve">at meets the requirements of different clients across the sectors </w:t>
      </w:r>
    </w:p>
    <w:p w14:paraId="4411328E" w14:textId="77777777" w:rsidR="000F0C36" w:rsidRPr="00BC6436" w:rsidRDefault="000F0C36" w:rsidP="00BC6436">
      <w:pPr>
        <w:pStyle w:val="ListParagraph"/>
        <w:numPr>
          <w:ilvl w:val="0"/>
          <w:numId w:val="28"/>
        </w:numPr>
        <w:spacing w:line="480" w:lineRule="auto"/>
        <w:jc w:val="both"/>
        <w:rPr>
          <w:rFonts w:ascii="Times New Roman" w:hAnsi="Times New Roman" w:cs="Times New Roman"/>
          <w:i/>
          <w:sz w:val="24"/>
          <w:szCs w:val="24"/>
        </w:rPr>
      </w:pPr>
      <w:r w:rsidRPr="00BC6436">
        <w:rPr>
          <w:rFonts w:ascii="Times New Roman" w:hAnsi="Times New Roman" w:cs="Times New Roman"/>
          <w:i/>
          <w:sz w:val="24"/>
          <w:szCs w:val="24"/>
        </w:rPr>
        <w:t>Minimise the risk of legal challenges to the 2</w:t>
      </w:r>
      <w:r w:rsidRPr="00BC6436">
        <w:rPr>
          <w:rFonts w:ascii="Times New Roman" w:hAnsi="Times New Roman" w:cs="Times New Roman"/>
          <w:i/>
          <w:sz w:val="24"/>
          <w:szCs w:val="24"/>
          <w:vertAlign w:val="superscript"/>
        </w:rPr>
        <w:t>nd</w:t>
      </w:r>
      <w:r w:rsidRPr="00BC6436">
        <w:rPr>
          <w:rFonts w:ascii="Times New Roman" w:hAnsi="Times New Roman" w:cs="Times New Roman"/>
          <w:i/>
          <w:sz w:val="24"/>
          <w:szCs w:val="24"/>
        </w:rPr>
        <w:t xml:space="preserve"> Generation </w:t>
      </w:r>
      <w:r w:rsidR="00241BFE">
        <w:rPr>
          <w:rFonts w:ascii="Times New Roman" w:hAnsi="Times New Roman" w:cs="Times New Roman"/>
          <w:i/>
          <w:sz w:val="24"/>
          <w:szCs w:val="24"/>
        </w:rPr>
        <w:t>[Framework]</w:t>
      </w:r>
      <w:r w:rsidR="007D1332" w:rsidRPr="00BC6436">
        <w:rPr>
          <w:rFonts w:ascii="Times New Roman" w:hAnsi="Times New Roman" w:cs="Times New Roman"/>
          <w:i/>
          <w:sz w:val="24"/>
          <w:szCs w:val="24"/>
        </w:rPr>
        <w:t xml:space="preserve"> </w:t>
      </w:r>
      <w:r w:rsidRPr="00BC6436">
        <w:rPr>
          <w:rFonts w:ascii="Times New Roman" w:hAnsi="Times New Roman" w:cs="Times New Roman"/>
          <w:i/>
          <w:sz w:val="24"/>
          <w:szCs w:val="24"/>
        </w:rPr>
        <w:t>and subsequent drawdowns</w:t>
      </w:r>
      <w:r w:rsidR="00F904B6" w:rsidRPr="00BC6436">
        <w:rPr>
          <w:rFonts w:ascii="Times New Roman" w:hAnsi="Times New Roman" w:cs="Times New Roman"/>
          <w:i/>
          <w:sz w:val="24"/>
          <w:szCs w:val="24"/>
        </w:rPr>
        <w:t>.</w:t>
      </w:r>
      <w:r w:rsidR="007D1332" w:rsidRPr="00BC6436">
        <w:rPr>
          <w:rFonts w:ascii="Times New Roman" w:hAnsi="Times New Roman" w:cs="Times New Roman"/>
          <w:i/>
          <w:sz w:val="24"/>
          <w:szCs w:val="24"/>
        </w:rPr>
        <w:t>”</w:t>
      </w:r>
    </w:p>
    <w:p w14:paraId="62CD5397" w14:textId="77777777" w:rsidR="00241BFE" w:rsidRPr="00BC6436" w:rsidRDefault="00241BFE"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As noted in the Sourcing Document at p</w:t>
      </w:r>
      <w:r w:rsidR="00382064" w:rsidRPr="00BC6436">
        <w:rPr>
          <w:rFonts w:ascii="Times New Roman" w:hAnsi="Times New Roman" w:cs="Times New Roman"/>
          <w:sz w:val="24"/>
          <w:szCs w:val="24"/>
        </w:rPr>
        <w:t>p</w:t>
      </w:r>
      <w:r w:rsidRPr="00BC6436">
        <w:rPr>
          <w:rFonts w:ascii="Times New Roman" w:hAnsi="Times New Roman" w:cs="Times New Roman"/>
          <w:sz w:val="24"/>
          <w:szCs w:val="24"/>
        </w:rPr>
        <w:t>. 7</w:t>
      </w:r>
      <w:r w:rsidR="00382064" w:rsidRPr="00BC6436">
        <w:rPr>
          <w:rFonts w:ascii="Times New Roman" w:hAnsi="Times New Roman" w:cs="Times New Roman"/>
          <w:sz w:val="24"/>
          <w:szCs w:val="24"/>
        </w:rPr>
        <w:t xml:space="preserve"> and 10</w:t>
      </w:r>
      <w:r w:rsidRPr="00BC6436">
        <w:rPr>
          <w:rFonts w:ascii="Times New Roman" w:hAnsi="Times New Roman" w:cs="Times New Roman"/>
          <w:sz w:val="24"/>
          <w:szCs w:val="24"/>
        </w:rPr>
        <w:t xml:space="preserve">, the </w:t>
      </w:r>
      <w:proofErr w:type="gramStart"/>
      <w:r w:rsidRPr="00BC6436">
        <w:rPr>
          <w:rFonts w:ascii="Times New Roman" w:hAnsi="Times New Roman" w:cs="Times New Roman"/>
          <w:sz w:val="24"/>
          <w:szCs w:val="24"/>
        </w:rPr>
        <w:t>mini-competitions</w:t>
      </w:r>
      <w:proofErr w:type="gramEnd"/>
      <w:r w:rsidRPr="00BC6436">
        <w:rPr>
          <w:rFonts w:ascii="Times New Roman" w:hAnsi="Times New Roman" w:cs="Times New Roman"/>
          <w:sz w:val="24"/>
          <w:szCs w:val="24"/>
        </w:rPr>
        <w:t xml:space="preserve"> under the 2015 Framework Agreement were historically for 12 months and these had been subject to legal challenge. </w:t>
      </w:r>
      <w:r w:rsidR="00ED4A7A" w:rsidRPr="00BC6436">
        <w:rPr>
          <w:rFonts w:ascii="Times New Roman" w:hAnsi="Times New Roman" w:cs="Times New Roman"/>
          <w:sz w:val="24"/>
          <w:szCs w:val="24"/>
        </w:rPr>
        <w:t xml:space="preserve">The OGP reached the conclusion, after </w:t>
      </w:r>
      <w:r w:rsidR="002F4774" w:rsidRPr="00BC6436">
        <w:rPr>
          <w:rFonts w:ascii="Times New Roman" w:hAnsi="Times New Roman" w:cs="Times New Roman"/>
          <w:sz w:val="24"/>
          <w:szCs w:val="24"/>
        </w:rPr>
        <w:t xml:space="preserve">all </w:t>
      </w:r>
      <w:r w:rsidR="000E0A3F" w:rsidRPr="00BC6436">
        <w:rPr>
          <w:rFonts w:ascii="Times New Roman" w:hAnsi="Times New Roman" w:cs="Times New Roman"/>
          <w:sz w:val="24"/>
          <w:szCs w:val="24"/>
        </w:rPr>
        <w:t>the</w:t>
      </w:r>
      <w:r w:rsidR="00F554E7" w:rsidRPr="00BC6436">
        <w:rPr>
          <w:rFonts w:ascii="Times New Roman" w:hAnsi="Times New Roman" w:cs="Times New Roman"/>
          <w:sz w:val="24"/>
          <w:szCs w:val="24"/>
        </w:rPr>
        <w:t xml:space="preserve"> above</w:t>
      </w:r>
      <w:r w:rsidR="000E0A3F" w:rsidRPr="00BC6436">
        <w:rPr>
          <w:rFonts w:ascii="Times New Roman" w:hAnsi="Times New Roman" w:cs="Times New Roman"/>
          <w:sz w:val="24"/>
          <w:szCs w:val="24"/>
        </w:rPr>
        <w:t xml:space="preserve"> processes</w:t>
      </w:r>
      <w:r w:rsidR="00ED4A7A" w:rsidRPr="00BC6436">
        <w:rPr>
          <w:rFonts w:ascii="Times New Roman" w:hAnsi="Times New Roman" w:cs="Times New Roman"/>
          <w:sz w:val="24"/>
          <w:szCs w:val="24"/>
        </w:rPr>
        <w:t xml:space="preserve"> </w:t>
      </w:r>
      <w:r w:rsidR="00C01B59" w:rsidRPr="00BC6436">
        <w:rPr>
          <w:rFonts w:ascii="Times New Roman" w:hAnsi="Times New Roman" w:cs="Times New Roman"/>
          <w:sz w:val="24"/>
          <w:szCs w:val="24"/>
        </w:rPr>
        <w:t xml:space="preserve">were </w:t>
      </w:r>
      <w:r w:rsidR="00ED4A7A" w:rsidRPr="00BC6436">
        <w:rPr>
          <w:rFonts w:ascii="Times New Roman" w:hAnsi="Times New Roman" w:cs="Times New Roman"/>
          <w:sz w:val="24"/>
          <w:szCs w:val="24"/>
        </w:rPr>
        <w:t>carried out, that</w:t>
      </w:r>
      <w:r w:rsidRPr="00BC6436">
        <w:rPr>
          <w:rFonts w:ascii="Times New Roman" w:hAnsi="Times New Roman" w:cs="Times New Roman"/>
          <w:sz w:val="24"/>
          <w:szCs w:val="24"/>
        </w:rPr>
        <w:t xml:space="preserve">, </w:t>
      </w:r>
      <w:r w:rsidRPr="00BC6436">
        <w:rPr>
          <w:rFonts w:ascii="Times New Roman" w:hAnsi="Times New Roman" w:cs="Times New Roman"/>
          <w:i/>
          <w:sz w:val="24"/>
          <w:szCs w:val="24"/>
        </w:rPr>
        <w:t>inter alia</w:t>
      </w:r>
      <w:r w:rsidRPr="00BC6436">
        <w:rPr>
          <w:rFonts w:ascii="Times New Roman" w:hAnsi="Times New Roman" w:cs="Times New Roman"/>
          <w:sz w:val="24"/>
          <w:szCs w:val="24"/>
        </w:rPr>
        <w:t>,</w:t>
      </w:r>
      <w:r w:rsidR="00ED4A7A" w:rsidRPr="00BC6436">
        <w:rPr>
          <w:rFonts w:ascii="Times New Roman" w:hAnsi="Times New Roman" w:cs="Times New Roman"/>
          <w:sz w:val="24"/>
          <w:szCs w:val="24"/>
        </w:rPr>
        <w:t xml:space="preserve"> quality was an issue in the 2015 Tender, and a workable solution to this issue was to provide for four-year contracts, as it was felt that there would be more focus on quality when suppliers had four yearlong contracts</w:t>
      </w:r>
      <w:r w:rsidR="00300EE9" w:rsidRPr="00BC6436">
        <w:rPr>
          <w:rFonts w:ascii="Times New Roman" w:hAnsi="Times New Roman" w:cs="Times New Roman"/>
          <w:sz w:val="24"/>
          <w:szCs w:val="24"/>
        </w:rPr>
        <w:t>.</w:t>
      </w:r>
      <w:r w:rsidRPr="00BC6436">
        <w:rPr>
          <w:rFonts w:ascii="Times New Roman" w:hAnsi="Times New Roman" w:cs="Times New Roman"/>
          <w:sz w:val="24"/>
          <w:szCs w:val="24"/>
        </w:rPr>
        <w:t xml:space="preserve"> </w:t>
      </w:r>
      <w:r w:rsidR="00300EE9" w:rsidRPr="00BC6436">
        <w:rPr>
          <w:rFonts w:ascii="Times New Roman" w:hAnsi="Times New Roman" w:cs="Times New Roman"/>
          <w:sz w:val="24"/>
          <w:szCs w:val="24"/>
        </w:rPr>
        <w:t xml:space="preserve">It was felt that </w:t>
      </w:r>
      <w:r w:rsidR="00ED4A7A" w:rsidRPr="00BC6436">
        <w:rPr>
          <w:rFonts w:ascii="Times New Roman" w:hAnsi="Times New Roman" w:cs="Times New Roman"/>
          <w:sz w:val="24"/>
          <w:szCs w:val="24"/>
        </w:rPr>
        <w:t xml:space="preserve">longer period contracts allowed </w:t>
      </w:r>
      <w:r w:rsidR="00300EE9" w:rsidRPr="00BC6436">
        <w:rPr>
          <w:rFonts w:ascii="Times New Roman" w:hAnsi="Times New Roman" w:cs="Times New Roman"/>
          <w:sz w:val="24"/>
          <w:szCs w:val="24"/>
        </w:rPr>
        <w:t xml:space="preserve">supplier/purchaser </w:t>
      </w:r>
      <w:r w:rsidR="00ED4A7A" w:rsidRPr="00BC6436">
        <w:rPr>
          <w:rFonts w:ascii="Times New Roman" w:hAnsi="Times New Roman" w:cs="Times New Roman"/>
          <w:sz w:val="24"/>
          <w:szCs w:val="24"/>
        </w:rPr>
        <w:t xml:space="preserve">relationships to develop and </w:t>
      </w:r>
      <w:r w:rsidR="00300EE9" w:rsidRPr="00BC6436">
        <w:rPr>
          <w:rFonts w:ascii="Times New Roman" w:hAnsi="Times New Roman" w:cs="Times New Roman"/>
          <w:sz w:val="24"/>
          <w:szCs w:val="24"/>
        </w:rPr>
        <w:t>suppliers to better understand purchasers’ requirements</w:t>
      </w:r>
      <w:r w:rsidR="00C67A7D" w:rsidRPr="00BC6436">
        <w:rPr>
          <w:rFonts w:ascii="Times New Roman" w:hAnsi="Times New Roman" w:cs="Times New Roman"/>
          <w:sz w:val="24"/>
          <w:szCs w:val="24"/>
        </w:rPr>
        <w:t>.</w:t>
      </w:r>
    </w:p>
    <w:p w14:paraId="7A0CB82B" w14:textId="77777777" w:rsidR="00505849" w:rsidRPr="00BC6436" w:rsidRDefault="008F335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Evidence was </w:t>
      </w:r>
      <w:r w:rsidR="002F4774" w:rsidRPr="00BC6436">
        <w:rPr>
          <w:rFonts w:ascii="Times New Roman" w:hAnsi="Times New Roman" w:cs="Times New Roman"/>
          <w:sz w:val="24"/>
          <w:szCs w:val="24"/>
        </w:rPr>
        <w:t xml:space="preserve">also </w:t>
      </w:r>
      <w:r w:rsidRPr="00BC6436">
        <w:rPr>
          <w:rFonts w:ascii="Times New Roman" w:hAnsi="Times New Roman" w:cs="Times New Roman"/>
          <w:sz w:val="24"/>
          <w:szCs w:val="24"/>
        </w:rPr>
        <w:t>provided that t</w:t>
      </w:r>
      <w:r w:rsidR="006710CA" w:rsidRPr="00BC6436">
        <w:rPr>
          <w:rFonts w:ascii="Times New Roman" w:hAnsi="Times New Roman" w:cs="Times New Roman"/>
          <w:sz w:val="24"/>
          <w:szCs w:val="24"/>
        </w:rPr>
        <w:t xml:space="preserve">he aim of the </w:t>
      </w:r>
      <w:r w:rsidR="002F4774" w:rsidRPr="00BC6436">
        <w:rPr>
          <w:rFonts w:ascii="Times New Roman" w:hAnsi="Times New Roman" w:cs="Times New Roman"/>
          <w:sz w:val="24"/>
          <w:szCs w:val="24"/>
        </w:rPr>
        <w:t xml:space="preserve">2020 Framework </w:t>
      </w:r>
      <w:r w:rsidR="006710CA" w:rsidRPr="00BC6436">
        <w:rPr>
          <w:rFonts w:ascii="Times New Roman" w:hAnsi="Times New Roman" w:cs="Times New Roman"/>
          <w:sz w:val="24"/>
          <w:szCs w:val="24"/>
        </w:rPr>
        <w:t xml:space="preserve">was to generate quality back into service delivery by </w:t>
      </w:r>
      <w:r w:rsidR="008617A1" w:rsidRPr="00BC6436">
        <w:rPr>
          <w:rFonts w:ascii="Times New Roman" w:hAnsi="Times New Roman" w:cs="Times New Roman"/>
          <w:sz w:val="24"/>
          <w:szCs w:val="24"/>
        </w:rPr>
        <w:t>dispensing with</w:t>
      </w:r>
      <w:r w:rsidR="006710CA" w:rsidRPr="00BC6436">
        <w:rPr>
          <w:rFonts w:ascii="Times New Roman" w:hAnsi="Times New Roman" w:cs="Times New Roman"/>
          <w:sz w:val="24"/>
          <w:szCs w:val="24"/>
        </w:rPr>
        <w:t xml:space="preserve"> the use of </w:t>
      </w:r>
      <w:proofErr w:type="gramStart"/>
      <w:r w:rsidR="006710CA" w:rsidRPr="00BC6436">
        <w:rPr>
          <w:rFonts w:ascii="Times New Roman" w:hAnsi="Times New Roman" w:cs="Times New Roman"/>
          <w:sz w:val="24"/>
          <w:szCs w:val="24"/>
        </w:rPr>
        <w:t>mini-competition</w:t>
      </w:r>
      <w:r w:rsidR="00125A5A" w:rsidRPr="00BC6436">
        <w:rPr>
          <w:rFonts w:ascii="Times New Roman" w:hAnsi="Times New Roman" w:cs="Times New Roman"/>
          <w:sz w:val="24"/>
          <w:szCs w:val="24"/>
        </w:rPr>
        <w:t>s</w:t>
      </w:r>
      <w:proofErr w:type="gramEnd"/>
      <w:r w:rsidR="006710CA" w:rsidRPr="00BC6436">
        <w:rPr>
          <w:rFonts w:ascii="Times New Roman" w:hAnsi="Times New Roman" w:cs="Times New Roman"/>
          <w:sz w:val="24"/>
          <w:szCs w:val="24"/>
        </w:rPr>
        <w:t xml:space="preserve"> based on cost only</w:t>
      </w:r>
      <w:r w:rsidR="00125A5A" w:rsidRPr="00BC6436">
        <w:rPr>
          <w:rFonts w:ascii="Times New Roman" w:hAnsi="Times New Roman" w:cs="Times New Roman"/>
          <w:sz w:val="24"/>
          <w:szCs w:val="24"/>
        </w:rPr>
        <w:t xml:space="preserve">, which was the system under the 2015 Framework and had led to two suppliers, Word Perfect and </w:t>
      </w:r>
      <w:r w:rsidR="00BC2B4B" w:rsidRPr="00BC6436">
        <w:rPr>
          <w:rFonts w:ascii="Times New Roman" w:hAnsi="Times New Roman" w:cs="Times New Roman"/>
          <w:sz w:val="24"/>
          <w:szCs w:val="24"/>
        </w:rPr>
        <w:t>Translation.ie</w:t>
      </w:r>
      <w:r w:rsidR="000B2DD0">
        <w:rPr>
          <w:rFonts w:ascii="Times New Roman" w:hAnsi="Times New Roman" w:cs="Times New Roman"/>
          <w:sz w:val="24"/>
          <w:szCs w:val="24"/>
        </w:rPr>
        <w:t>,</w:t>
      </w:r>
      <w:r w:rsidR="00125A5A" w:rsidRPr="00BC6436">
        <w:rPr>
          <w:rFonts w:ascii="Times New Roman" w:hAnsi="Times New Roman" w:cs="Times New Roman"/>
          <w:sz w:val="24"/>
          <w:szCs w:val="24"/>
        </w:rPr>
        <w:t xml:space="preserve"> dominating the market.</w:t>
      </w:r>
      <w:r w:rsidR="002F4774" w:rsidRPr="00BC6436">
        <w:rPr>
          <w:rFonts w:ascii="Times New Roman" w:hAnsi="Times New Roman" w:cs="Times New Roman"/>
          <w:sz w:val="24"/>
          <w:szCs w:val="24"/>
        </w:rPr>
        <w:t xml:space="preserve"> Evidence was provided that dispensing with </w:t>
      </w:r>
      <w:proofErr w:type="gramStart"/>
      <w:r w:rsidR="002F4774" w:rsidRPr="00BC6436">
        <w:rPr>
          <w:rFonts w:ascii="Times New Roman" w:hAnsi="Times New Roman" w:cs="Times New Roman"/>
          <w:sz w:val="24"/>
          <w:szCs w:val="24"/>
        </w:rPr>
        <w:t>mini-competitions</w:t>
      </w:r>
      <w:proofErr w:type="gramEnd"/>
      <w:r w:rsidR="002F4774" w:rsidRPr="00BC6436">
        <w:rPr>
          <w:rFonts w:ascii="Times New Roman" w:hAnsi="Times New Roman" w:cs="Times New Roman"/>
          <w:sz w:val="24"/>
          <w:szCs w:val="24"/>
        </w:rPr>
        <w:t xml:space="preserve"> would</w:t>
      </w:r>
      <w:r w:rsidR="008617A1" w:rsidRPr="00BC6436">
        <w:rPr>
          <w:rFonts w:ascii="Times New Roman" w:hAnsi="Times New Roman" w:cs="Times New Roman"/>
          <w:sz w:val="24"/>
          <w:szCs w:val="24"/>
        </w:rPr>
        <w:t xml:space="preserve"> also</w:t>
      </w:r>
      <w:r w:rsidR="002F4774" w:rsidRPr="00BC6436">
        <w:rPr>
          <w:rFonts w:ascii="Times New Roman" w:hAnsi="Times New Roman" w:cs="Times New Roman"/>
          <w:sz w:val="24"/>
          <w:szCs w:val="24"/>
        </w:rPr>
        <w:t xml:space="preserve"> reduce </w:t>
      </w:r>
      <w:r w:rsidR="00FA28F0" w:rsidRPr="00BC6436">
        <w:rPr>
          <w:rFonts w:ascii="Times New Roman" w:hAnsi="Times New Roman" w:cs="Times New Roman"/>
          <w:sz w:val="24"/>
          <w:szCs w:val="24"/>
        </w:rPr>
        <w:t xml:space="preserve">the </w:t>
      </w:r>
      <w:r w:rsidR="002F4774" w:rsidRPr="00BC6436">
        <w:rPr>
          <w:rFonts w:ascii="Times New Roman" w:hAnsi="Times New Roman" w:cs="Times New Roman"/>
          <w:sz w:val="24"/>
          <w:szCs w:val="24"/>
        </w:rPr>
        <w:t xml:space="preserve">administrative burden for the public sector bodies </w:t>
      </w:r>
      <w:r w:rsidR="008617A1" w:rsidRPr="00BC6436">
        <w:rPr>
          <w:rFonts w:ascii="Times New Roman" w:hAnsi="Times New Roman" w:cs="Times New Roman"/>
          <w:sz w:val="24"/>
          <w:szCs w:val="24"/>
        </w:rPr>
        <w:t>which</w:t>
      </w:r>
      <w:r w:rsidR="00941A16" w:rsidRPr="00BC6436">
        <w:rPr>
          <w:rFonts w:ascii="Times New Roman" w:hAnsi="Times New Roman" w:cs="Times New Roman"/>
          <w:sz w:val="24"/>
          <w:szCs w:val="24"/>
        </w:rPr>
        <w:t>,</w:t>
      </w:r>
      <w:r w:rsidR="00241BFE" w:rsidRPr="00BC6436">
        <w:rPr>
          <w:rFonts w:ascii="Times New Roman" w:hAnsi="Times New Roman" w:cs="Times New Roman"/>
          <w:sz w:val="24"/>
          <w:szCs w:val="24"/>
        </w:rPr>
        <w:t xml:space="preserve"> under the 2020 Framework</w:t>
      </w:r>
      <w:r w:rsidR="00941A16" w:rsidRPr="00BC6436">
        <w:rPr>
          <w:rFonts w:ascii="Times New Roman" w:hAnsi="Times New Roman" w:cs="Times New Roman"/>
          <w:sz w:val="24"/>
          <w:szCs w:val="24"/>
        </w:rPr>
        <w:t>,</w:t>
      </w:r>
      <w:r w:rsidR="002F4774" w:rsidRPr="00BC6436">
        <w:rPr>
          <w:rFonts w:ascii="Times New Roman" w:hAnsi="Times New Roman" w:cs="Times New Roman"/>
          <w:sz w:val="24"/>
          <w:szCs w:val="24"/>
        </w:rPr>
        <w:t xml:space="preserve"> would have the supplier allocated by means of the combination of the division into lots and the </w:t>
      </w:r>
      <w:r w:rsidR="008617A1" w:rsidRPr="00BC6436">
        <w:rPr>
          <w:rFonts w:ascii="Times New Roman" w:hAnsi="Times New Roman" w:cs="Times New Roman"/>
          <w:sz w:val="24"/>
          <w:szCs w:val="24"/>
        </w:rPr>
        <w:t>‘</w:t>
      </w:r>
      <w:r w:rsidR="002F4774" w:rsidRPr="00BC6436">
        <w:rPr>
          <w:rFonts w:ascii="Times New Roman" w:hAnsi="Times New Roman" w:cs="Times New Roman"/>
          <w:sz w:val="24"/>
          <w:szCs w:val="24"/>
        </w:rPr>
        <w:t>one lot rule</w:t>
      </w:r>
      <w:r w:rsidR="008617A1" w:rsidRPr="00BC6436">
        <w:rPr>
          <w:rFonts w:ascii="Times New Roman" w:hAnsi="Times New Roman" w:cs="Times New Roman"/>
          <w:sz w:val="24"/>
          <w:szCs w:val="24"/>
        </w:rPr>
        <w:t>’</w:t>
      </w:r>
      <w:r w:rsidR="002F4774" w:rsidRPr="00BC6436">
        <w:rPr>
          <w:rFonts w:ascii="Times New Roman" w:hAnsi="Times New Roman" w:cs="Times New Roman"/>
          <w:sz w:val="24"/>
          <w:szCs w:val="24"/>
        </w:rPr>
        <w:t>.</w:t>
      </w:r>
    </w:p>
    <w:p w14:paraId="5502548A" w14:textId="77777777" w:rsidR="0047360C" w:rsidRPr="00BC6436" w:rsidRDefault="008F335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Evidence was also provided that t</w:t>
      </w:r>
      <w:r w:rsidR="006710CA" w:rsidRPr="00BC6436">
        <w:rPr>
          <w:rFonts w:ascii="Times New Roman" w:hAnsi="Times New Roman" w:cs="Times New Roman"/>
          <w:sz w:val="24"/>
          <w:szCs w:val="24"/>
        </w:rPr>
        <w:t xml:space="preserve">he objective was to </w:t>
      </w:r>
      <w:bookmarkStart w:id="0" w:name="_Hlk95229357"/>
      <w:r w:rsidR="006710CA" w:rsidRPr="00BC6436">
        <w:rPr>
          <w:rFonts w:ascii="Times New Roman" w:hAnsi="Times New Roman" w:cs="Times New Roman"/>
          <w:sz w:val="24"/>
          <w:szCs w:val="24"/>
        </w:rPr>
        <w:t xml:space="preserve">put the onus on </w:t>
      </w:r>
      <w:r w:rsidR="00125A5A" w:rsidRPr="00BC6436">
        <w:rPr>
          <w:rFonts w:ascii="Times New Roman" w:hAnsi="Times New Roman" w:cs="Times New Roman"/>
          <w:sz w:val="24"/>
          <w:szCs w:val="24"/>
        </w:rPr>
        <w:t>F</w:t>
      </w:r>
      <w:r w:rsidR="006710CA" w:rsidRPr="00BC6436">
        <w:rPr>
          <w:rFonts w:ascii="Times New Roman" w:hAnsi="Times New Roman" w:cs="Times New Roman"/>
          <w:sz w:val="24"/>
          <w:szCs w:val="24"/>
        </w:rPr>
        <w:t>ramework clients</w:t>
      </w:r>
      <w:r w:rsidR="00125A5A" w:rsidRPr="00BC6436">
        <w:rPr>
          <w:rFonts w:ascii="Times New Roman" w:hAnsi="Times New Roman" w:cs="Times New Roman"/>
          <w:sz w:val="24"/>
          <w:szCs w:val="24"/>
        </w:rPr>
        <w:t xml:space="preserve"> </w:t>
      </w:r>
      <w:bookmarkEnd w:id="0"/>
      <w:r w:rsidR="00125A5A" w:rsidRPr="00BC6436">
        <w:rPr>
          <w:rFonts w:ascii="Times New Roman" w:hAnsi="Times New Roman" w:cs="Times New Roman"/>
          <w:sz w:val="24"/>
          <w:szCs w:val="24"/>
        </w:rPr>
        <w:t>(</w:t>
      </w:r>
      <w:proofErr w:type="gramStart"/>
      <w:r w:rsidR="00125A5A" w:rsidRPr="00BC6436">
        <w:rPr>
          <w:rFonts w:ascii="Times New Roman" w:hAnsi="Times New Roman" w:cs="Times New Roman"/>
          <w:sz w:val="24"/>
          <w:szCs w:val="24"/>
        </w:rPr>
        <w:t>i.e.</w:t>
      </w:r>
      <w:proofErr w:type="gramEnd"/>
      <w:r w:rsidR="00125A5A" w:rsidRPr="00BC6436">
        <w:rPr>
          <w:rFonts w:ascii="Times New Roman" w:hAnsi="Times New Roman" w:cs="Times New Roman"/>
          <w:sz w:val="24"/>
          <w:szCs w:val="24"/>
        </w:rPr>
        <w:t xml:space="preserve"> the public body entities contracting for the interpretation services)</w:t>
      </w:r>
      <w:r w:rsidR="006710CA" w:rsidRPr="00BC6436">
        <w:rPr>
          <w:rFonts w:ascii="Times New Roman" w:hAnsi="Times New Roman" w:cs="Times New Roman"/>
          <w:sz w:val="24"/>
          <w:szCs w:val="24"/>
        </w:rPr>
        <w:t xml:space="preserve"> to conduct proactive contract management for the duration of contracts under the framework and to develop stronger supplier relationships between </w:t>
      </w:r>
      <w:r w:rsidR="00125A5A" w:rsidRPr="00BC6436">
        <w:rPr>
          <w:rFonts w:ascii="Times New Roman" w:hAnsi="Times New Roman" w:cs="Times New Roman"/>
          <w:sz w:val="24"/>
          <w:szCs w:val="24"/>
        </w:rPr>
        <w:t>them</w:t>
      </w:r>
      <w:r w:rsidR="006710CA" w:rsidRPr="00BC6436">
        <w:rPr>
          <w:rFonts w:ascii="Times New Roman" w:hAnsi="Times New Roman" w:cs="Times New Roman"/>
          <w:sz w:val="24"/>
          <w:szCs w:val="24"/>
        </w:rPr>
        <w:t xml:space="preserve"> and members</w:t>
      </w:r>
      <w:r w:rsidR="00125A5A" w:rsidRPr="00BC6436">
        <w:rPr>
          <w:rFonts w:ascii="Times New Roman" w:hAnsi="Times New Roman" w:cs="Times New Roman"/>
          <w:sz w:val="24"/>
          <w:szCs w:val="24"/>
        </w:rPr>
        <w:t xml:space="preserve"> of the Framework (i.e. the suppliers)</w:t>
      </w:r>
      <w:r w:rsidR="006710CA" w:rsidRPr="00BC6436">
        <w:rPr>
          <w:rFonts w:ascii="Times New Roman" w:hAnsi="Times New Roman" w:cs="Times New Roman"/>
          <w:sz w:val="24"/>
          <w:szCs w:val="24"/>
        </w:rPr>
        <w:t>.</w:t>
      </w:r>
      <w:r w:rsidR="00534D95" w:rsidRPr="00BC6436">
        <w:rPr>
          <w:rFonts w:ascii="Times New Roman" w:hAnsi="Times New Roman" w:cs="Times New Roman"/>
          <w:sz w:val="24"/>
          <w:szCs w:val="24"/>
        </w:rPr>
        <w:t xml:space="preserve"> </w:t>
      </w:r>
      <w:r w:rsidR="0041018D" w:rsidRPr="00BC6436">
        <w:rPr>
          <w:rFonts w:ascii="Times New Roman" w:hAnsi="Times New Roman" w:cs="Times New Roman"/>
          <w:sz w:val="24"/>
          <w:szCs w:val="24"/>
        </w:rPr>
        <w:t xml:space="preserve">The aim of the new </w:t>
      </w:r>
      <w:r w:rsidR="00125A5A" w:rsidRPr="00BC6436">
        <w:rPr>
          <w:rFonts w:ascii="Times New Roman" w:hAnsi="Times New Roman" w:cs="Times New Roman"/>
          <w:sz w:val="24"/>
          <w:szCs w:val="24"/>
        </w:rPr>
        <w:t>F</w:t>
      </w:r>
      <w:r w:rsidR="0041018D" w:rsidRPr="00BC6436">
        <w:rPr>
          <w:rFonts w:ascii="Times New Roman" w:hAnsi="Times New Roman" w:cs="Times New Roman"/>
          <w:sz w:val="24"/>
          <w:szCs w:val="24"/>
        </w:rPr>
        <w:t>ramework</w:t>
      </w:r>
      <w:r w:rsidR="00DB343A" w:rsidRPr="00BC6436">
        <w:rPr>
          <w:rFonts w:ascii="Times New Roman" w:hAnsi="Times New Roman" w:cs="Times New Roman"/>
          <w:sz w:val="24"/>
          <w:szCs w:val="24"/>
        </w:rPr>
        <w:t xml:space="preserve"> from the State’s perspective</w:t>
      </w:r>
      <w:r w:rsidR="0041018D" w:rsidRPr="00BC6436">
        <w:rPr>
          <w:rFonts w:ascii="Times New Roman" w:hAnsi="Times New Roman" w:cs="Times New Roman"/>
          <w:sz w:val="24"/>
          <w:szCs w:val="24"/>
        </w:rPr>
        <w:t xml:space="preserve"> was to improve quality in service </w:t>
      </w:r>
      <w:r w:rsidR="0041018D" w:rsidRPr="00BC6436">
        <w:rPr>
          <w:rFonts w:ascii="Times New Roman" w:hAnsi="Times New Roman" w:cs="Times New Roman"/>
          <w:sz w:val="24"/>
          <w:szCs w:val="24"/>
        </w:rPr>
        <w:lastRenderedPageBreak/>
        <w:t xml:space="preserve">delivery through offering longer term contracts to successful tenderers without using subsequent </w:t>
      </w:r>
      <w:proofErr w:type="gramStart"/>
      <w:r w:rsidR="0041018D" w:rsidRPr="00BC6436">
        <w:rPr>
          <w:rFonts w:ascii="Times New Roman" w:hAnsi="Times New Roman" w:cs="Times New Roman"/>
          <w:sz w:val="24"/>
          <w:szCs w:val="24"/>
        </w:rPr>
        <w:t>mini-competitions</w:t>
      </w:r>
      <w:proofErr w:type="gramEnd"/>
      <w:r w:rsidR="0041018D" w:rsidRPr="00BC6436">
        <w:rPr>
          <w:rFonts w:ascii="Times New Roman" w:hAnsi="Times New Roman" w:cs="Times New Roman"/>
          <w:sz w:val="24"/>
          <w:szCs w:val="24"/>
        </w:rPr>
        <w:t xml:space="preserve"> based on cost only</w:t>
      </w:r>
      <w:r w:rsidR="00D31E9E" w:rsidRPr="00BC6436">
        <w:rPr>
          <w:rFonts w:ascii="Times New Roman" w:hAnsi="Times New Roman" w:cs="Times New Roman"/>
          <w:sz w:val="24"/>
          <w:szCs w:val="24"/>
        </w:rPr>
        <w:t xml:space="preserve">. In this regard, </w:t>
      </w:r>
      <w:r w:rsidR="00FA28F0" w:rsidRPr="00BC6436">
        <w:rPr>
          <w:rFonts w:ascii="Times New Roman" w:hAnsi="Times New Roman" w:cs="Times New Roman"/>
          <w:sz w:val="24"/>
          <w:szCs w:val="24"/>
        </w:rPr>
        <w:t xml:space="preserve">the </w:t>
      </w:r>
      <w:r w:rsidR="00D31E9E" w:rsidRPr="00BC6436">
        <w:rPr>
          <w:rFonts w:ascii="Times New Roman" w:hAnsi="Times New Roman" w:cs="Times New Roman"/>
          <w:sz w:val="24"/>
          <w:szCs w:val="24"/>
        </w:rPr>
        <w:t>Sourcing Document notes at p</w:t>
      </w:r>
      <w:r w:rsidR="00FA28F0" w:rsidRPr="00BC6436">
        <w:rPr>
          <w:rFonts w:ascii="Times New Roman" w:hAnsi="Times New Roman" w:cs="Times New Roman"/>
          <w:sz w:val="24"/>
          <w:szCs w:val="24"/>
        </w:rPr>
        <w:t>.</w:t>
      </w:r>
      <w:r w:rsidR="00D31E9E" w:rsidRPr="00BC6436">
        <w:rPr>
          <w:rFonts w:ascii="Times New Roman" w:hAnsi="Times New Roman" w:cs="Times New Roman"/>
          <w:sz w:val="24"/>
          <w:szCs w:val="24"/>
        </w:rPr>
        <w:t xml:space="preserve"> 11 </w:t>
      </w:r>
      <w:r w:rsidR="00FA28F0" w:rsidRPr="00BC6436">
        <w:rPr>
          <w:rFonts w:ascii="Times New Roman" w:hAnsi="Times New Roman" w:cs="Times New Roman"/>
          <w:sz w:val="24"/>
          <w:szCs w:val="24"/>
        </w:rPr>
        <w:t xml:space="preserve">that </w:t>
      </w:r>
      <w:r w:rsidR="00D31E9E" w:rsidRPr="00BC6436">
        <w:rPr>
          <w:rFonts w:ascii="Times New Roman" w:hAnsi="Times New Roman" w:cs="Times New Roman"/>
          <w:sz w:val="24"/>
          <w:szCs w:val="24"/>
        </w:rPr>
        <w:t>one of the conclusions from the meetings with the key clients (</w:t>
      </w:r>
      <w:proofErr w:type="gramStart"/>
      <w:r w:rsidR="00D31E9E" w:rsidRPr="00BC6436">
        <w:rPr>
          <w:rFonts w:ascii="Times New Roman" w:hAnsi="Times New Roman" w:cs="Times New Roman"/>
          <w:sz w:val="24"/>
          <w:szCs w:val="24"/>
        </w:rPr>
        <w:t>i.e.</w:t>
      </w:r>
      <w:proofErr w:type="gramEnd"/>
      <w:r w:rsidR="00D31E9E" w:rsidRPr="00BC6436">
        <w:rPr>
          <w:rFonts w:ascii="Times New Roman" w:hAnsi="Times New Roman" w:cs="Times New Roman"/>
          <w:sz w:val="24"/>
          <w:szCs w:val="24"/>
        </w:rPr>
        <w:t xml:space="preserve"> the public service bodies purchasing the services) was that the ‘</w:t>
      </w:r>
      <w:r w:rsidR="00D31E9E" w:rsidRPr="00BC6436">
        <w:rPr>
          <w:rFonts w:ascii="Times New Roman" w:hAnsi="Times New Roman" w:cs="Times New Roman"/>
          <w:i/>
          <w:sz w:val="24"/>
          <w:szCs w:val="24"/>
        </w:rPr>
        <w:t>main interpretation service providers in the marketplace provide a very poor service’</w:t>
      </w:r>
      <w:r w:rsidR="00D31E9E" w:rsidRPr="00BC6436">
        <w:rPr>
          <w:rFonts w:ascii="Times New Roman" w:hAnsi="Times New Roman" w:cs="Times New Roman"/>
          <w:sz w:val="24"/>
          <w:szCs w:val="24"/>
        </w:rPr>
        <w:t xml:space="preserve"> and that there was </w:t>
      </w:r>
      <w:r w:rsidR="00D31E9E" w:rsidRPr="00BC6436">
        <w:rPr>
          <w:rFonts w:ascii="Times New Roman" w:hAnsi="Times New Roman" w:cs="Times New Roman"/>
          <w:i/>
          <w:sz w:val="24"/>
          <w:szCs w:val="24"/>
        </w:rPr>
        <w:t>‘[v]</w:t>
      </w:r>
      <w:proofErr w:type="spellStart"/>
      <w:r w:rsidR="00D31E9E" w:rsidRPr="00BC6436">
        <w:rPr>
          <w:rFonts w:ascii="Times New Roman" w:hAnsi="Times New Roman" w:cs="Times New Roman"/>
          <w:i/>
          <w:sz w:val="24"/>
          <w:szCs w:val="24"/>
        </w:rPr>
        <w:t>ery</w:t>
      </w:r>
      <w:proofErr w:type="spellEnd"/>
      <w:r w:rsidR="00D31E9E" w:rsidRPr="00BC6436">
        <w:rPr>
          <w:rFonts w:ascii="Times New Roman" w:hAnsi="Times New Roman" w:cs="Times New Roman"/>
          <w:i/>
          <w:sz w:val="24"/>
          <w:szCs w:val="24"/>
        </w:rPr>
        <w:t xml:space="preserve"> poor level of interpreter language proficiency’.</w:t>
      </w:r>
      <w:r w:rsidR="00D31E9E" w:rsidRPr="00BC6436">
        <w:rPr>
          <w:rFonts w:ascii="Times New Roman" w:hAnsi="Times New Roman" w:cs="Times New Roman"/>
          <w:sz w:val="24"/>
          <w:szCs w:val="24"/>
        </w:rPr>
        <w:t xml:space="preserve"> </w:t>
      </w:r>
    </w:p>
    <w:p w14:paraId="557202FB" w14:textId="77777777" w:rsidR="00D31E9E" w:rsidRPr="00BC6436" w:rsidRDefault="00D31E9E"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At p</w:t>
      </w:r>
      <w:r w:rsidR="00FA28F0" w:rsidRPr="00BC6436">
        <w:rPr>
          <w:rFonts w:ascii="Times New Roman" w:hAnsi="Times New Roman" w:cs="Times New Roman"/>
          <w:sz w:val="24"/>
          <w:szCs w:val="24"/>
        </w:rPr>
        <w:t>.</w:t>
      </w:r>
      <w:r w:rsidRPr="00BC6436">
        <w:rPr>
          <w:rFonts w:ascii="Times New Roman" w:hAnsi="Times New Roman" w:cs="Times New Roman"/>
          <w:sz w:val="24"/>
          <w:szCs w:val="24"/>
        </w:rPr>
        <w:t xml:space="preserve"> 14 of the Sourcing Document</w:t>
      </w:r>
      <w:r w:rsidR="0047360C" w:rsidRPr="00BC6436">
        <w:rPr>
          <w:rFonts w:ascii="Times New Roman" w:hAnsi="Times New Roman" w:cs="Times New Roman"/>
          <w:sz w:val="24"/>
          <w:szCs w:val="24"/>
        </w:rPr>
        <w:t>, the recommendations of the OGP are set out and</w:t>
      </w:r>
      <w:r w:rsidRPr="00BC6436">
        <w:rPr>
          <w:rFonts w:ascii="Times New Roman" w:hAnsi="Times New Roman" w:cs="Times New Roman"/>
          <w:sz w:val="24"/>
          <w:szCs w:val="24"/>
        </w:rPr>
        <w:t xml:space="preserve"> it is noted </w:t>
      </w:r>
      <w:r w:rsidR="0047360C" w:rsidRPr="00BC6436">
        <w:rPr>
          <w:rFonts w:ascii="Times New Roman" w:hAnsi="Times New Roman" w:cs="Times New Roman"/>
          <w:sz w:val="24"/>
          <w:szCs w:val="24"/>
        </w:rPr>
        <w:t>in this context</w:t>
      </w:r>
      <w:r w:rsidRPr="00BC6436">
        <w:rPr>
          <w:rFonts w:ascii="Times New Roman" w:hAnsi="Times New Roman" w:cs="Times New Roman"/>
          <w:sz w:val="24"/>
          <w:szCs w:val="24"/>
        </w:rPr>
        <w:t xml:space="preserve"> that:</w:t>
      </w:r>
    </w:p>
    <w:p w14:paraId="11E930A7" w14:textId="77777777" w:rsidR="00D31E9E" w:rsidRDefault="0047360C" w:rsidP="00BC6436">
      <w:pPr>
        <w:spacing w:line="480" w:lineRule="auto"/>
        <w:ind w:left="720"/>
        <w:jc w:val="both"/>
        <w:rPr>
          <w:rFonts w:ascii="Times New Roman" w:hAnsi="Times New Roman" w:cs="Times New Roman"/>
          <w:i/>
          <w:sz w:val="24"/>
          <w:szCs w:val="24"/>
        </w:rPr>
      </w:pPr>
      <w:r>
        <w:rPr>
          <w:rFonts w:ascii="Times New Roman" w:hAnsi="Times New Roman" w:cs="Times New Roman"/>
          <w:i/>
          <w:sz w:val="24"/>
          <w:szCs w:val="24"/>
        </w:rPr>
        <w:t>“</w:t>
      </w:r>
      <w:r w:rsidR="00D31E9E" w:rsidRPr="00BC6436">
        <w:rPr>
          <w:rFonts w:ascii="Times New Roman" w:hAnsi="Times New Roman" w:cs="Times New Roman"/>
          <w:i/>
          <w:sz w:val="24"/>
          <w:szCs w:val="24"/>
        </w:rPr>
        <w:t>[Framework</w:t>
      </w:r>
      <w:r w:rsidR="00637972" w:rsidRPr="00BC6436">
        <w:rPr>
          <w:rFonts w:ascii="Times New Roman" w:hAnsi="Times New Roman" w:cs="Times New Roman"/>
          <w:i/>
          <w:sz w:val="24"/>
          <w:szCs w:val="24"/>
        </w:rPr>
        <w:t xml:space="preserve">] client’s </w:t>
      </w:r>
      <w:r>
        <w:rPr>
          <w:rFonts w:ascii="Times New Roman" w:hAnsi="Times New Roman" w:cs="Times New Roman"/>
          <w:i/>
          <w:sz w:val="24"/>
          <w:szCs w:val="24"/>
        </w:rPr>
        <w:t xml:space="preserve">feedback stated that a key issue was the lack of quality in the interpretation services provided and the litigious nature of a [Framework] member when MEAT [most economically advantageous tender] criteria used in subsequent mini competitions. The aim of this proposal is to endeavour to generate quality back into the service delivery through offering longer term contracts to potential successful tenderers without the utilisation of subsequent mini competitions based </w:t>
      </w:r>
      <w:r w:rsidRPr="00A77479">
        <w:rPr>
          <w:rFonts w:ascii="Times New Roman" w:hAnsi="Times New Roman" w:cs="Times New Roman"/>
          <w:i/>
          <w:sz w:val="24"/>
          <w:szCs w:val="24"/>
        </w:rPr>
        <w:t>on [ MEAT]</w:t>
      </w:r>
      <w:r w:rsidRPr="001639E5">
        <w:rPr>
          <w:rFonts w:ascii="Times New Roman" w:hAnsi="Times New Roman" w:cs="Times New Roman"/>
          <w:i/>
          <w:sz w:val="24"/>
          <w:szCs w:val="24"/>
        </w:rPr>
        <w:t xml:space="preserve"> or</w:t>
      </w:r>
      <w:r>
        <w:rPr>
          <w:rFonts w:ascii="Times New Roman" w:hAnsi="Times New Roman" w:cs="Times New Roman"/>
          <w:i/>
          <w:sz w:val="24"/>
          <w:szCs w:val="24"/>
        </w:rPr>
        <w:t xml:space="preserve"> cost only</w:t>
      </w:r>
      <w:r w:rsidR="00FA28F0">
        <w:rPr>
          <w:rFonts w:ascii="Times New Roman" w:hAnsi="Times New Roman" w:cs="Times New Roman"/>
          <w:i/>
          <w:sz w:val="24"/>
          <w:szCs w:val="24"/>
        </w:rPr>
        <w:t>.</w:t>
      </w:r>
      <w:r>
        <w:rPr>
          <w:rFonts w:ascii="Times New Roman" w:hAnsi="Times New Roman" w:cs="Times New Roman"/>
          <w:i/>
          <w:sz w:val="24"/>
          <w:szCs w:val="24"/>
        </w:rPr>
        <w:t>”</w:t>
      </w:r>
    </w:p>
    <w:p w14:paraId="39FC2580" w14:textId="77777777" w:rsidR="0047360C" w:rsidRPr="000B2DD0" w:rsidRDefault="0047360C" w:rsidP="000B2DD0">
      <w:pPr>
        <w:pStyle w:val="ListParagraph"/>
        <w:numPr>
          <w:ilvl w:val="0"/>
          <w:numId w:val="17"/>
        </w:numPr>
        <w:spacing w:line="480" w:lineRule="auto"/>
        <w:ind w:left="0" w:firstLine="0"/>
        <w:jc w:val="both"/>
        <w:rPr>
          <w:rFonts w:ascii="Times New Roman" w:hAnsi="Times New Roman" w:cs="Times New Roman"/>
          <w:sz w:val="24"/>
          <w:szCs w:val="24"/>
        </w:rPr>
      </w:pPr>
      <w:r w:rsidRPr="000B2DD0">
        <w:rPr>
          <w:rFonts w:ascii="Times New Roman" w:hAnsi="Times New Roman" w:cs="Times New Roman"/>
          <w:sz w:val="24"/>
          <w:szCs w:val="24"/>
        </w:rPr>
        <w:t xml:space="preserve">The Sourcing Document </w:t>
      </w:r>
      <w:r w:rsidR="00DB343A" w:rsidRPr="000B2DD0">
        <w:rPr>
          <w:rFonts w:ascii="Times New Roman" w:hAnsi="Times New Roman" w:cs="Times New Roman"/>
          <w:sz w:val="24"/>
          <w:szCs w:val="24"/>
        </w:rPr>
        <w:t xml:space="preserve">then </w:t>
      </w:r>
      <w:r w:rsidR="008617A1" w:rsidRPr="000B2DD0">
        <w:rPr>
          <w:rFonts w:ascii="Times New Roman" w:hAnsi="Times New Roman" w:cs="Times New Roman"/>
          <w:sz w:val="24"/>
          <w:szCs w:val="24"/>
        </w:rPr>
        <w:t>proceeds to set</w:t>
      </w:r>
      <w:r w:rsidRPr="000B2DD0">
        <w:rPr>
          <w:rFonts w:ascii="Times New Roman" w:hAnsi="Times New Roman" w:cs="Times New Roman"/>
          <w:sz w:val="24"/>
          <w:szCs w:val="24"/>
        </w:rPr>
        <w:t xml:space="preserve"> out the advantages of the 2020 Framework</w:t>
      </w:r>
      <w:r w:rsidR="00DB343A" w:rsidRPr="000B2DD0">
        <w:rPr>
          <w:rFonts w:ascii="Times New Roman" w:hAnsi="Times New Roman" w:cs="Times New Roman"/>
          <w:sz w:val="24"/>
          <w:szCs w:val="24"/>
        </w:rPr>
        <w:t>,</w:t>
      </w:r>
      <w:r w:rsidRPr="000B2DD0">
        <w:rPr>
          <w:rFonts w:ascii="Times New Roman" w:hAnsi="Times New Roman" w:cs="Times New Roman"/>
          <w:sz w:val="24"/>
          <w:szCs w:val="24"/>
        </w:rPr>
        <w:t xml:space="preserve"> with its division into lots and </w:t>
      </w:r>
      <w:r w:rsidR="00BE07DE" w:rsidRPr="000B2DD0">
        <w:rPr>
          <w:rFonts w:ascii="Times New Roman" w:hAnsi="Times New Roman" w:cs="Times New Roman"/>
          <w:sz w:val="24"/>
          <w:szCs w:val="24"/>
        </w:rPr>
        <w:t>‘</w:t>
      </w:r>
      <w:r w:rsidRPr="000B2DD0">
        <w:rPr>
          <w:rFonts w:ascii="Times New Roman" w:hAnsi="Times New Roman" w:cs="Times New Roman"/>
          <w:sz w:val="24"/>
          <w:szCs w:val="24"/>
        </w:rPr>
        <w:t>one lot rule</w:t>
      </w:r>
      <w:r w:rsidR="00BE07DE" w:rsidRPr="000B2DD0">
        <w:rPr>
          <w:rFonts w:ascii="Times New Roman" w:hAnsi="Times New Roman" w:cs="Times New Roman"/>
          <w:sz w:val="24"/>
          <w:szCs w:val="24"/>
        </w:rPr>
        <w:t>’</w:t>
      </w:r>
      <w:r w:rsidR="00DB343A" w:rsidRPr="000B2DD0">
        <w:rPr>
          <w:rFonts w:ascii="Times New Roman" w:hAnsi="Times New Roman" w:cs="Times New Roman"/>
          <w:sz w:val="24"/>
          <w:szCs w:val="24"/>
        </w:rPr>
        <w:t>,</w:t>
      </w:r>
      <w:r w:rsidR="00A77479" w:rsidRPr="000B2DD0">
        <w:rPr>
          <w:rFonts w:ascii="Times New Roman" w:hAnsi="Times New Roman" w:cs="Times New Roman"/>
          <w:sz w:val="24"/>
          <w:szCs w:val="24"/>
        </w:rPr>
        <w:t xml:space="preserve"> at p. 14</w:t>
      </w:r>
      <w:r w:rsidR="00DB343A" w:rsidRPr="000B2DD0">
        <w:rPr>
          <w:rFonts w:ascii="Times New Roman" w:hAnsi="Times New Roman" w:cs="Times New Roman"/>
          <w:sz w:val="24"/>
          <w:szCs w:val="24"/>
        </w:rPr>
        <w:t xml:space="preserve"> in the following terms</w:t>
      </w:r>
      <w:r w:rsidRPr="000B2DD0">
        <w:rPr>
          <w:rFonts w:ascii="Times New Roman" w:hAnsi="Times New Roman" w:cs="Times New Roman"/>
          <w:sz w:val="24"/>
          <w:szCs w:val="24"/>
        </w:rPr>
        <w:t>:</w:t>
      </w:r>
    </w:p>
    <w:p w14:paraId="19376722" w14:textId="77777777" w:rsidR="0047360C" w:rsidRDefault="0047360C" w:rsidP="00BC6436">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007D1332">
        <w:rPr>
          <w:rFonts w:ascii="Times New Roman" w:hAnsi="Times New Roman" w:cs="Times New Roman"/>
          <w:sz w:val="24"/>
          <w:szCs w:val="24"/>
        </w:rPr>
        <w:t>“</w:t>
      </w:r>
      <w:r w:rsidRPr="00BC6436">
        <w:rPr>
          <w:rFonts w:ascii="Times New Roman" w:hAnsi="Times New Roman" w:cs="Times New Roman"/>
          <w:b/>
          <w:sz w:val="24"/>
          <w:szCs w:val="24"/>
          <w:u w:val="single"/>
        </w:rPr>
        <w:t>Potential Pro’s:</w:t>
      </w:r>
    </w:p>
    <w:p w14:paraId="7D7C4FB3" w14:textId="77777777" w:rsidR="007D1332" w:rsidRDefault="007D1332" w:rsidP="00BC6436">
      <w:pPr>
        <w:pStyle w:val="ListParagraph"/>
        <w:numPr>
          <w:ilvl w:val="0"/>
          <w:numId w:val="2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To generate 4 unique suppliers (lots 1-4) (10/14 c</w:t>
      </w:r>
      <w:r w:rsidRPr="00A77479">
        <w:rPr>
          <w:rFonts w:ascii="Times New Roman" w:hAnsi="Times New Roman" w:cs="Times New Roman"/>
          <w:bCs/>
          <w:sz w:val="24"/>
          <w:szCs w:val="24"/>
        </w:rPr>
        <w:t>ompl</w:t>
      </w:r>
      <w:r w:rsidR="00A77479" w:rsidRPr="00BC6436">
        <w:rPr>
          <w:rFonts w:ascii="Times New Roman" w:hAnsi="Times New Roman" w:cs="Times New Roman"/>
          <w:bCs/>
          <w:sz w:val="24"/>
          <w:szCs w:val="24"/>
        </w:rPr>
        <w:t>ia</w:t>
      </w:r>
      <w:r w:rsidRPr="00A77479">
        <w:rPr>
          <w:rFonts w:ascii="Times New Roman" w:hAnsi="Times New Roman" w:cs="Times New Roman"/>
          <w:bCs/>
          <w:sz w:val="24"/>
          <w:szCs w:val="24"/>
        </w:rPr>
        <w:t>nt</w:t>
      </w:r>
      <w:r>
        <w:rPr>
          <w:rFonts w:ascii="Times New Roman" w:hAnsi="Times New Roman" w:cs="Times New Roman"/>
          <w:bCs/>
          <w:sz w:val="24"/>
          <w:szCs w:val="24"/>
        </w:rPr>
        <w:t xml:space="preserve"> – SME friendly)</w:t>
      </w:r>
    </w:p>
    <w:p w14:paraId="250A89C1" w14:textId="77777777" w:rsidR="007D1332" w:rsidRDefault="007D1332" w:rsidP="00BC6436">
      <w:pPr>
        <w:pStyle w:val="ListParagraph"/>
        <w:numPr>
          <w:ilvl w:val="0"/>
          <w:numId w:val="2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It is envisaged a longer contract duration (Lots 1-4) will provide opportunities for </w:t>
      </w:r>
      <w:r w:rsidR="00A00F0A">
        <w:rPr>
          <w:rFonts w:ascii="Times New Roman" w:hAnsi="Times New Roman" w:cs="Times New Roman"/>
          <w:bCs/>
          <w:sz w:val="24"/>
          <w:szCs w:val="24"/>
        </w:rPr>
        <w:t>[Framework]</w:t>
      </w:r>
      <w:r>
        <w:rPr>
          <w:rFonts w:ascii="Times New Roman" w:hAnsi="Times New Roman" w:cs="Times New Roman"/>
          <w:bCs/>
          <w:sz w:val="24"/>
          <w:szCs w:val="24"/>
        </w:rPr>
        <w:t xml:space="preserve"> clients and tenderers to develop a business relationship and relevant matrices to man</w:t>
      </w:r>
      <w:r w:rsidR="00A00F0A">
        <w:rPr>
          <w:rFonts w:ascii="Times New Roman" w:hAnsi="Times New Roman" w:cs="Times New Roman"/>
          <w:bCs/>
          <w:sz w:val="24"/>
          <w:szCs w:val="24"/>
        </w:rPr>
        <w:t>a</w:t>
      </w:r>
      <w:r>
        <w:rPr>
          <w:rFonts w:ascii="Times New Roman" w:hAnsi="Times New Roman" w:cs="Times New Roman"/>
          <w:bCs/>
          <w:sz w:val="24"/>
          <w:szCs w:val="24"/>
        </w:rPr>
        <w:t xml:space="preserve">ge the contract. </w:t>
      </w:r>
    </w:p>
    <w:p w14:paraId="2053712E" w14:textId="77777777" w:rsidR="007D1332" w:rsidRDefault="007D1332" w:rsidP="00BC6436">
      <w:pPr>
        <w:pStyle w:val="ListParagraph"/>
        <w:numPr>
          <w:ilvl w:val="0"/>
          <w:numId w:val="2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FW clients can dictate rise in quality through contract management by building relationships with the supplier and their key language interpreters. </w:t>
      </w:r>
    </w:p>
    <w:p w14:paraId="3C29B0CD" w14:textId="77777777" w:rsidR="007D1332" w:rsidRDefault="007D1332" w:rsidP="00BC6436">
      <w:pPr>
        <w:pStyle w:val="ListParagraph"/>
        <w:numPr>
          <w:ilvl w:val="0"/>
          <w:numId w:val="2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Possible opportunity for tenderers to keep their interpreters (minimise turnover), leads to reduced costs, better morale and develop staff interpretation skills. </w:t>
      </w:r>
    </w:p>
    <w:p w14:paraId="26708011" w14:textId="77777777" w:rsidR="007D1332" w:rsidRDefault="007D1332" w:rsidP="00BC6436">
      <w:pPr>
        <w:pStyle w:val="ListParagraph"/>
        <w:numPr>
          <w:ilvl w:val="0"/>
          <w:numId w:val="2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Potential </w:t>
      </w:r>
      <w:proofErr w:type="gramStart"/>
      <w:r>
        <w:rPr>
          <w:rFonts w:ascii="Times New Roman" w:hAnsi="Times New Roman" w:cs="Times New Roman"/>
          <w:bCs/>
          <w:sz w:val="24"/>
          <w:szCs w:val="24"/>
        </w:rPr>
        <w:t>4 year</w:t>
      </w:r>
      <w:proofErr w:type="gramEnd"/>
      <w:r>
        <w:rPr>
          <w:rFonts w:ascii="Times New Roman" w:hAnsi="Times New Roman" w:cs="Times New Roman"/>
          <w:bCs/>
          <w:sz w:val="24"/>
          <w:szCs w:val="24"/>
        </w:rPr>
        <w:t xml:space="preserve"> contract will allow successful tenderer(s) to plan long term and develop relationship with their client. </w:t>
      </w:r>
    </w:p>
    <w:p w14:paraId="44EDCC9D" w14:textId="77777777" w:rsidR="007D1332" w:rsidRPr="00047B30" w:rsidRDefault="007D1332" w:rsidP="00BC6436">
      <w:pPr>
        <w:pStyle w:val="ListParagraph"/>
        <w:numPr>
          <w:ilvl w:val="0"/>
          <w:numId w:val="2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No mini competitions, therefore reducing the risk of legal challenge and reducing the administrative burden of m</w:t>
      </w:r>
      <w:r w:rsidR="00047B30">
        <w:rPr>
          <w:rFonts w:ascii="Times New Roman" w:hAnsi="Times New Roman" w:cs="Times New Roman"/>
          <w:bCs/>
          <w:sz w:val="24"/>
          <w:szCs w:val="24"/>
        </w:rPr>
        <w:t>ini competitions. Mini Competitions have proven to be unsuitable in this market.”</w:t>
      </w:r>
    </w:p>
    <w:p w14:paraId="71CF84F7" w14:textId="77777777" w:rsidR="00505849" w:rsidRPr="00430D01" w:rsidRDefault="00D31E9E" w:rsidP="00BC643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also relevant to note that </w:t>
      </w:r>
      <w:r w:rsidR="00BA2CE8" w:rsidRPr="00BA2CE8">
        <w:rPr>
          <w:rFonts w:ascii="Times New Roman" w:hAnsi="Times New Roman" w:cs="Times New Roman"/>
          <w:sz w:val="24"/>
          <w:szCs w:val="24"/>
        </w:rPr>
        <w:t xml:space="preserve">Mr. MacDonnell provided sworn evidence </w:t>
      </w:r>
      <w:r w:rsidR="00BA2CE8">
        <w:rPr>
          <w:rFonts w:ascii="Times New Roman" w:hAnsi="Times New Roman" w:cs="Times New Roman"/>
          <w:sz w:val="24"/>
          <w:szCs w:val="24"/>
        </w:rPr>
        <w:t xml:space="preserve">that </w:t>
      </w:r>
      <w:r w:rsidR="00BA2CE8" w:rsidRPr="00BA2CE8">
        <w:rPr>
          <w:rFonts w:ascii="Times New Roman" w:hAnsi="Times New Roman" w:cs="Times New Roman"/>
          <w:sz w:val="24"/>
          <w:szCs w:val="24"/>
        </w:rPr>
        <w:t>the decision regarding the design of the 2020 Framework was ‘</w:t>
      </w:r>
      <w:r w:rsidR="00BA2CE8" w:rsidRPr="00BA2CE8">
        <w:rPr>
          <w:rFonts w:ascii="Times New Roman" w:hAnsi="Times New Roman" w:cs="Times New Roman"/>
          <w:i/>
          <w:sz w:val="24"/>
          <w:szCs w:val="24"/>
        </w:rPr>
        <w:t>one of prospective commercial policy’</w:t>
      </w:r>
      <w:r w:rsidR="00BA2CE8" w:rsidRPr="00BA2CE8">
        <w:rPr>
          <w:rFonts w:ascii="Times New Roman" w:hAnsi="Times New Roman" w:cs="Times New Roman"/>
          <w:sz w:val="24"/>
          <w:szCs w:val="24"/>
        </w:rPr>
        <w:t xml:space="preserve"> and so </w:t>
      </w:r>
      <w:r w:rsidR="00BA2CE8">
        <w:rPr>
          <w:rFonts w:ascii="Times New Roman" w:hAnsi="Times New Roman" w:cs="Times New Roman"/>
          <w:sz w:val="24"/>
          <w:szCs w:val="24"/>
        </w:rPr>
        <w:t xml:space="preserve">it seems clear that </w:t>
      </w:r>
      <w:r w:rsidR="00BA2CE8" w:rsidRPr="00BA2CE8">
        <w:rPr>
          <w:rFonts w:ascii="Times New Roman" w:hAnsi="Times New Roman" w:cs="Times New Roman"/>
          <w:sz w:val="24"/>
          <w:szCs w:val="24"/>
        </w:rPr>
        <w:t>the State</w:t>
      </w:r>
      <w:r w:rsidR="00DB343A">
        <w:rPr>
          <w:rFonts w:ascii="Times New Roman" w:hAnsi="Times New Roman" w:cs="Times New Roman"/>
          <w:sz w:val="24"/>
          <w:szCs w:val="24"/>
        </w:rPr>
        <w:t>, when designing the 2020 Framework Agreement,</w:t>
      </w:r>
      <w:r w:rsidR="00BA2CE8" w:rsidRPr="00BA2CE8">
        <w:rPr>
          <w:rFonts w:ascii="Times New Roman" w:hAnsi="Times New Roman" w:cs="Times New Roman"/>
          <w:sz w:val="24"/>
          <w:szCs w:val="24"/>
        </w:rPr>
        <w:t xml:space="preserve"> was looking not just at say</w:t>
      </w:r>
      <w:r w:rsidR="00BA2CE8">
        <w:rPr>
          <w:rFonts w:ascii="Times New Roman" w:hAnsi="Times New Roman" w:cs="Times New Roman"/>
          <w:sz w:val="24"/>
          <w:szCs w:val="24"/>
        </w:rPr>
        <w:t xml:space="preserve"> the market for interpretation services in </w:t>
      </w:r>
      <w:r w:rsidR="00BA2CE8" w:rsidRPr="00BA2CE8">
        <w:rPr>
          <w:rFonts w:ascii="Times New Roman" w:hAnsi="Times New Roman" w:cs="Times New Roman"/>
          <w:sz w:val="24"/>
          <w:szCs w:val="24"/>
        </w:rPr>
        <w:t>2021, bu</w:t>
      </w:r>
      <w:r w:rsidR="00BA2CE8">
        <w:rPr>
          <w:rFonts w:ascii="Times New Roman" w:hAnsi="Times New Roman" w:cs="Times New Roman"/>
          <w:sz w:val="24"/>
          <w:szCs w:val="24"/>
        </w:rPr>
        <w:t xml:space="preserve">t it seems also </w:t>
      </w:r>
      <w:r w:rsidR="00FA28F0">
        <w:rPr>
          <w:rFonts w:ascii="Times New Roman" w:hAnsi="Times New Roman" w:cs="Times New Roman"/>
          <w:sz w:val="24"/>
          <w:szCs w:val="24"/>
        </w:rPr>
        <w:t xml:space="preserve">the potential market </w:t>
      </w:r>
      <w:r w:rsidR="00BA2CE8">
        <w:rPr>
          <w:rFonts w:ascii="Times New Roman" w:hAnsi="Times New Roman" w:cs="Times New Roman"/>
          <w:sz w:val="24"/>
          <w:szCs w:val="24"/>
        </w:rPr>
        <w:t>in</w:t>
      </w:r>
      <w:r w:rsidR="00BA2CE8" w:rsidRPr="00BA2CE8">
        <w:rPr>
          <w:rFonts w:ascii="Times New Roman" w:hAnsi="Times New Roman" w:cs="Times New Roman"/>
          <w:sz w:val="24"/>
          <w:szCs w:val="24"/>
        </w:rPr>
        <w:t xml:space="preserve"> 2024 and beyond.</w:t>
      </w:r>
    </w:p>
    <w:p w14:paraId="412CE114" w14:textId="77777777" w:rsidR="00BC2B4B" w:rsidRPr="00BC6436" w:rsidRDefault="0047360C"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Evidence </w:t>
      </w:r>
      <w:r w:rsidR="002F4774" w:rsidRPr="00BC6436">
        <w:rPr>
          <w:rFonts w:ascii="Times New Roman" w:hAnsi="Times New Roman" w:cs="Times New Roman"/>
          <w:sz w:val="24"/>
          <w:szCs w:val="24"/>
        </w:rPr>
        <w:t xml:space="preserve">was </w:t>
      </w:r>
      <w:r w:rsidRPr="00BC6436">
        <w:rPr>
          <w:rFonts w:ascii="Times New Roman" w:hAnsi="Times New Roman" w:cs="Times New Roman"/>
          <w:sz w:val="24"/>
          <w:szCs w:val="24"/>
        </w:rPr>
        <w:t xml:space="preserve">also </w:t>
      </w:r>
      <w:r w:rsidR="002F4774" w:rsidRPr="00BC6436">
        <w:rPr>
          <w:rFonts w:ascii="Times New Roman" w:hAnsi="Times New Roman" w:cs="Times New Roman"/>
          <w:sz w:val="24"/>
          <w:szCs w:val="24"/>
        </w:rPr>
        <w:t>provided that t</w:t>
      </w:r>
      <w:r w:rsidR="0041018D" w:rsidRPr="00BC6436">
        <w:rPr>
          <w:rFonts w:ascii="Times New Roman" w:hAnsi="Times New Roman" w:cs="Times New Roman"/>
          <w:sz w:val="24"/>
          <w:szCs w:val="24"/>
        </w:rPr>
        <w:t xml:space="preserve">he design of the lot structure was to facilitate competition, motivated by a desire to provide a </w:t>
      </w:r>
      <w:r w:rsidR="00434605" w:rsidRPr="00BC6436">
        <w:rPr>
          <w:rFonts w:ascii="Times New Roman" w:hAnsi="Times New Roman" w:cs="Times New Roman"/>
          <w:sz w:val="24"/>
          <w:szCs w:val="24"/>
        </w:rPr>
        <w:t xml:space="preserve">viable framework where public service bodies can access interpretation services through a user-friendly process with limited cause for legal challenges. </w:t>
      </w:r>
    </w:p>
    <w:p w14:paraId="71C3A516" w14:textId="77777777" w:rsidR="00DB343A" w:rsidRPr="00BC6436" w:rsidRDefault="00BC2B4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The Sourcing Document also provided data from</w:t>
      </w:r>
      <w:r w:rsidR="001639E5" w:rsidRPr="00BC6436">
        <w:rPr>
          <w:rFonts w:ascii="Times New Roman" w:hAnsi="Times New Roman" w:cs="Times New Roman"/>
          <w:sz w:val="24"/>
          <w:szCs w:val="24"/>
        </w:rPr>
        <w:t xml:space="preserve"> a</w:t>
      </w:r>
      <w:r w:rsidRPr="00BC6436">
        <w:rPr>
          <w:rFonts w:ascii="Times New Roman" w:hAnsi="Times New Roman" w:cs="Times New Roman"/>
          <w:sz w:val="24"/>
          <w:szCs w:val="24"/>
        </w:rPr>
        <w:t xml:space="preserve"> Business Intelligence </w:t>
      </w:r>
      <w:r w:rsidR="001639E5" w:rsidRPr="00BC6436">
        <w:rPr>
          <w:rFonts w:ascii="Times New Roman" w:hAnsi="Times New Roman" w:cs="Times New Roman"/>
          <w:sz w:val="24"/>
          <w:szCs w:val="24"/>
        </w:rPr>
        <w:t xml:space="preserve">report </w:t>
      </w:r>
      <w:r w:rsidRPr="00BC6436">
        <w:rPr>
          <w:rFonts w:ascii="Times New Roman" w:hAnsi="Times New Roman" w:cs="Times New Roman"/>
          <w:sz w:val="24"/>
          <w:szCs w:val="24"/>
        </w:rPr>
        <w:t>based on the spend on interpretation services (and translation services) of €9.26 million in 2015-2017 with a split as follows:</w:t>
      </w:r>
    </w:p>
    <w:p w14:paraId="79A1419D" w14:textId="77777777" w:rsidR="00BC2B4B" w:rsidRDefault="00BC2B4B" w:rsidP="00BC643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Translation.ie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€4.98 million</w:t>
      </w:r>
    </w:p>
    <w:p w14:paraId="3A5F115B" w14:textId="77777777" w:rsidR="00BC2B4B" w:rsidRDefault="00BC2B4B" w:rsidP="00BC643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Word Perfect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€3.52 million</w:t>
      </w:r>
    </w:p>
    <w:p w14:paraId="6C29AA7F" w14:textId="77777777" w:rsidR="00BC2B4B" w:rsidRDefault="00BC2B4B" w:rsidP="00BC643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Context Language Translating</w:t>
      </w:r>
      <w:r>
        <w:rPr>
          <w:rFonts w:ascii="Times New Roman" w:hAnsi="Times New Roman" w:cs="Times New Roman"/>
          <w:sz w:val="24"/>
          <w:szCs w:val="24"/>
        </w:rPr>
        <w:tab/>
        <w:t>€760,000</w:t>
      </w:r>
    </w:p>
    <w:p w14:paraId="157EAD32" w14:textId="77777777" w:rsidR="00430D01" w:rsidRDefault="00BC2B4B" w:rsidP="00BC6436">
      <w:pPr>
        <w:pStyle w:val="ListParagraph"/>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Access</w:t>
      </w:r>
      <w:r>
        <w:rPr>
          <w:rFonts w:ascii="Times New Roman" w:hAnsi="Times New Roman" w:cs="Times New Roman"/>
          <w:sz w:val="24"/>
          <w:szCs w:val="24"/>
        </w:rPr>
        <w:tab/>
        <w:t>Translations</w:t>
      </w:r>
      <w:r>
        <w:rPr>
          <w:rFonts w:ascii="Times New Roman" w:hAnsi="Times New Roman" w:cs="Times New Roman"/>
          <w:sz w:val="24"/>
          <w:szCs w:val="24"/>
        </w:rPr>
        <w:tab/>
      </w:r>
      <w:r>
        <w:rPr>
          <w:rFonts w:ascii="Times New Roman" w:hAnsi="Times New Roman" w:cs="Times New Roman"/>
          <w:sz w:val="24"/>
          <w:szCs w:val="24"/>
        </w:rPr>
        <w:tab/>
      </w:r>
      <w:r w:rsidR="001472C7">
        <w:rPr>
          <w:rFonts w:ascii="Times New Roman" w:hAnsi="Times New Roman" w:cs="Times New Roman"/>
          <w:sz w:val="24"/>
          <w:szCs w:val="24"/>
        </w:rPr>
        <w:tab/>
      </w:r>
      <w:r>
        <w:rPr>
          <w:rFonts w:ascii="Times New Roman" w:hAnsi="Times New Roman" w:cs="Times New Roman"/>
          <w:sz w:val="24"/>
          <w:szCs w:val="24"/>
        </w:rPr>
        <w:t>€500,000</w:t>
      </w:r>
      <w:r w:rsidR="001472C7">
        <w:rPr>
          <w:rFonts w:ascii="Times New Roman" w:hAnsi="Times New Roman" w:cs="Times New Roman"/>
          <w:sz w:val="24"/>
          <w:szCs w:val="24"/>
        </w:rPr>
        <w:t>.</w:t>
      </w:r>
    </w:p>
    <w:p w14:paraId="37C70FBC" w14:textId="77777777" w:rsidR="00534D95" w:rsidRDefault="00534D95" w:rsidP="00BC6436">
      <w:pPr>
        <w:pStyle w:val="ListParagraph"/>
        <w:spacing w:line="480" w:lineRule="auto"/>
        <w:ind w:left="0"/>
        <w:jc w:val="both"/>
        <w:rPr>
          <w:rFonts w:ascii="Times New Roman" w:hAnsi="Times New Roman" w:cs="Times New Roman"/>
          <w:b/>
          <w:sz w:val="24"/>
          <w:szCs w:val="24"/>
          <w:u w:val="single"/>
        </w:rPr>
      </w:pPr>
      <w:r w:rsidRPr="00430D01">
        <w:rPr>
          <w:rFonts w:ascii="Times New Roman" w:hAnsi="Times New Roman" w:cs="Times New Roman"/>
          <w:b/>
          <w:sz w:val="24"/>
          <w:szCs w:val="24"/>
          <w:u w:val="single"/>
        </w:rPr>
        <w:t>The previous tender process</w:t>
      </w:r>
      <w:r w:rsidR="008F335B" w:rsidRPr="00430D01">
        <w:rPr>
          <w:rFonts w:ascii="Times New Roman" w:hAnsi="Times New Roman" w:cs="Times New Roman"/>
          <w:b/>
          <w:sz w:val="24"/>
          <w:szCs w:val="24"/>
          <w:u w:val="single"/>
        </w:rPr>
        <w:t xml:space="preserve"> under the 2015 Framework</w:t>
      </w:r>
    </w:p>
    <w:p w14:paraId="6AB37E74" w14:textId="77777777" w:rsidR="00505849" w:rsidRPr="00BC6436" w:rsidRDefault="0053450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lastRenderedPageBreak/>
        <w:t xml:space="preserve">The format of the 2015 </w:t>
      </w:r>
      <w:r w:rsidR="006B6715" w:rsidRPr="00BC6436">
        <w:rPr>
          <w:rFonts w:ascii="Times New Roman" w:hAnsi="Times New Roman" w:cs="Times New Roman"/>
          <w:sz w:val="24"/>
          <w:szCs w:val="24"/>
        </w:rPr>
        <w:t xml:space="preserve">Framework </w:t>
      </w:r>
      <w:r w:rsidRPr="00BC6436">
        <w:rPr>
          <w:rFonts w:ascii="Times New Roman" w:hAnsi="Times New Roman" w:cs="Times New Roman"/>
          <w:sz w:val="24"/>
          <w:szCs w:val="24"/>
        </w:rPr>
        <w:t xml:space="preserve">was </w:t>
      </w:r>
      <w:r w:rsidR="008F335B" w:rsidRPr="00BC6436">
        <w:rPr>
          <w:rFonts w:ascii="Times New Roman" w:hAnsi="Times New Roman" w:cs="Times New Roman"/>
          <w:sz w:val="24"/>
          <w:szCs w:val="24"/>
        </w:rPr>
        <w:t>one in which suppliers</w:t>
      </w:r>
      <w:r w:rsidRPr="00BC6436">
        <w:rPr>
          <w:rFonts w:ascii="Times New Roman" w:hAnsi="Times New Roman" w:cs="Times New Roman"/>
          <w:sz w:val="24"/>
          <w:szCs w:val="24"/>
        </w:rPr>
        <w:t xml:space="preserve"> were invited to </w:t>
      </w:r>
      <w:r w:rsidR="000F46D0" w:rsidRPr="00BC6436">
        <w:rPr>
          <w:rFonts w:ascii="Times New Roman" w:hAnsi="Times New Roman" w:cs="Times New Roman"/>
          <w:sz w:val="24"/>
          <w:szCs w:val="24"/>
        </w:rPr>
        <w:t>compete</w:t>
      </w:r>
      <w:r w:rsidR="00997A23" w:rsidRPr="00BC6436">
        <w:rPr>
          <w:rFonts w:ascii="Times New Roman" w:hAnsi="Times New Roman" w:cs="Times New Roman"/>
          <w:sz w:val="24"/>
          <w:szCs w:val="24"/>
        </w:rPr>
        <w:t xml:space="preserve"> </w:t>
      </w:r>
      <w:r w:rsidR="000F46D0" w:rsidRPr="00BC6436">
        <w:rPr>
          <w:rFonts w:ascii="Times New Roman" w:hAnsi="Times New Roman" w:cs="Times New Roman"/>
          <w:sz w:val="24"/>
          <w:szCs w:val="24"/>
        </w:rPr>
        <w:t xml:space="preserve">to be </w:t>
      </w:r>
      <w:r w:rsidR="00534D95" w:rsidRPr="00BC6436">
        <w:rPr>
          <w:rFonts w:ascii="Times New Roman" w:hAnsi="Times New Roman" w:cs="Times New Roman"/>
          <w:sz w:val="24"/>
          <w:szCs w:val="24"/>
        </w:rPr>
        <w:t xml:space="preserve">admitted to </w:t>
      </w:r>
      <w:r w:rsidRPr="00BC6436">
        <w:rPr>
          <w:rFonts w:ascii="Times New Roman" w:hAnsi="Times New Roman" w:cs="Times New Roman"/>
          <w:sz w:val="24"/>
          <w:szCs w:val="24"/>
        </w:rPr>
        <w:t xml:space="preserve">the </w:t>
      </w:r>
      <w:r w:rsidR="00B04A70" w:rsidRPr="00BC6436">
        <w:rPr>
          <w:rFonts w:ascii="Times New Roman" w:hAnsi="Times New Roman" w:cs="Times New Roman"/>
          <w:sz w:val="24"/>
          <w:szCs w:val="24"/>
        </w:rPr>
        <w:t xml:space="preserve">Framework </w:t>
      </w:r>
      <w:r w:rsidR="00534D95" w:rsidRPr="00BC6436">
        <w:rPr>
          <w:rFonts w:ascii="Times New Roman" w:hAnsi="Times New Roman" w:cs="Times New Roman"/>
          <w:sz w:val="24"/>
          <w:szCs w:val="24"/>
        </w:rPr>
        <w:t xml:space="preserve">and thereafter </w:t>
      </w:r>
      <w:r w:rsidR="008F335B" w:rsidRPr="00BC6436">
        <w:rPr>
          <w:rFonts w:ascii="Times New Roman" w:hAnsi="Times New Roman" w:cs="Times New Roman"/>
          <w:sz w:val="24"/>
          <w:szCs w:val="24"/>
        </w:rPr>
        <w:t xml:space="preserve">contracts were </w:t>
      </w:r>
      <w:r w:rsidR="00534D95" w:rsidRPr="00BC6436">
        <w:rPr>
          <w:rFonts w:ascii="Times New Roman" w:hAnsi="Times New Roman" w:cs="Times New Roman"/>
          <w:sz w:val="24"/>
          <w:szCs w:val="24"/>
        </w:rPr>
        <w:t xml:space="preserve">awarded </w:t>
      </w:r>
      <w:r w:rsidR="008F335B" w:rsidRPr="00BC6436">
        <w:rPr>
          <w:rFonts w:ascii="Times New Roman" w:hAnsi="Times New Roman" w:cs="Times New Roman"/>
          <w:sz w:val="24"/>
          <w:szCs w:val="24"/>
        </w:rPr>
        <w:t xml:space="preserve">by means of </w:t>
      </w:r>
      <w:proofErr w:type="gramStart"/>
      <w:r w:rsidR="008F335B" w:rsidRPr="00BC6436">
        <w:rPr>
          <w:rFonts w:ascii="Times New Roman" w:hAnsi="Times New Roman" w:cs="Times New Roman"/>
          <w:sz w:val="24"/>
          <w:szCs w:val="24"/>
        </w:rPr>
        <w:t>mini-competitions</w:t>
      </w:r>
      <w:proofErr w:type="gramEnd"/>
      <w:r w:rsidR="008F335B" w:rsidRPr="00BC6436">
        <w:rPr>
          <w:rFonts w:ascii="Times New Roman" w:hAnsi="Times New Roman" w:cs="Times New Roman"/>
          <w:sz w:val="24"/>
          <w:szCs w:val="24"/>
        </w:rPr>
        <w:t xml:space="preserve"> between </w:t>
      </w:r>
      <w:r w:rsidR="00534D95" w:rsidRPr="00BC6436">
        <w:rPr>
          <w:rFonts w:ascii="Times New Roman" w:hAnsi="Times New Roman" w:cs="Times New Roman"/>
          <w:sz w:val="24"/>
          <w:szCs w:val="24"/>
        </w:rPr>
        <w:t xml:space="preserve">the successful members of the </w:t>
      </w:r>
      <w:r w:rsidR="008F335B" w:rsidRPr="00BC6436">
        <w:rPr>
          <w:rFonts w:ascii="Times New Roman" w:hAnsi="Times New Roman" w:cs="Times New Roman"/>
          <w:sz w:val="24"/>
          <w:szCs w:val="24"/>
        </w:rPr>
        <w:t>F</w:t>
      </w:r>
      <w:r w:rsidR="00534D95" w:rsidRPr="00BC6436">
        <w:rPr>
          <w:rFonts w:ascii="Times New Roman" w:hAnsi="Times New Roman" w:cs="Times New Roman"/>
          <w:sz w:val="24"/>
          <w:szCs w:val="24"/>
        </w:rPr>
        <w:t>ramework</w:t>
      </w:r>
      <w:r w:rsidRPr="00BC6436">
        <w:rPr>
          <w:rFonts w:ascii="Times New Roman" w:hAnsi="Times New Roman" w:cs="Times New Roman"/>
          <w:sz w:val="24"/>
          <w:szCs w:val="24"/>
        </w:rPr>
        <w:t xml:space="preserve">. </w:t>
      </w:r>
      <w:r w:rsidR="00534D95" w:rsidRPr="00BC6436">
        <w:rPr>
          <w:rFonts w:ascii="Times New Roman" w:hAnsi="Times New Roman" w:cs="Times New Roman"/>
          <w:sz w:val="24"/>
          <w:szCs w:val="24"/>
        </w:rPr>
        <w:t>Admission to the framework was</w:t>
      </w:r>
      <w:r w:rsidRPr="00BC6436">
        <w:rPr>
          <w:rFonts w:ascii="Times New Roman" w:hAnsi="Times New Roman" w:cs="Times New Roman"/>
          <w:sz w:val="24"/>
          <w:szCs w:val="24"/>
        </w:rPr>
        <w:t xml:space="preserve"> done on the basis of MEAT</w:t>
      </w:r>
      <w:r w:rsidR="00B04A70" w:rsidRPr="00BC6436">
        <w:rPr>
          <w:rFonts w:ascii="Times New Roman" w:hAnsi="Times New Roman" w:cs="Times New Roman"/>
          <w:sz w:val="24"/>
          <w:szCs w:val="24"/>
        </w:rPr>
        <w:t xml:space="preserve">, </w:t>
      </w:r>
      <w:r w:rsidRPr="00BC6436">
        <w:rPr>
          <w:rFonts w:ascii="Times New Roman" w:hAnsi="Times New Roman" w:cs="Times New Roman"/>
          <w:sz w:val="24"/>
          <w:szCs w:val="24"/>
        </w:rPr>
        <w:t xml:space="preserve">which takes account of price and quality.  </w:t>
      </w:r>
    </w:p>
    <w:p w14:paraId="03071C35" w14:textId="77777777" w:rsidR="00505849" w:rsidRPr="00BC6436" w:rsidRDefault="0053450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Three </w:t>
      </w:r>
      <w:r w:rsidR="008F335B" w:rsidRPr="00BC6436">
        <w:rPr>
          <w:rFonts w:ascii="Times New Roman" w:hAnsi="Times New Roman" w:cs="Times New Roman"/>
          <w:sz w:val="24"/>
          <w:szCs w:val="24"/>
        </w:rPr>
        <w:t>suppliers</w:t>
      </w:r>
      <w:r w:rsidRPr="00BC6436">
        <w:rPr>
          <w:rFonts w:ascii="Times New Roman" w:hAnsi="Times New Roman" w:cs="Times New Roman"/>
          <w:sz w:val="24"/>
          <w:szCs w:val="24"/>
        </w:rPr>
        <w:t xml:space="preserve"> were successful </w:t>
      </w:r>
      <w:r w:rsidR="00F904B6" w:rsidRPr="00BC6436">
        <w:rPr>
          <w:rFonts w:ascii="Times New Roman" w:hAnsi="Times New Roman" w:cs="Times New Roman"/>
          <w:sz w:val="24"/>
          <w:szCs w:val="24"/>
        </w:rPr>
        <w:t>in being admitted to the</w:t>
      </w:r>
      <w:r w:rsidR="00B04A70" w:rsidRPr="00BC6436">
        <w:rPr>
          <w:rFonts w:ascii="Times New Roman" w:hAnsi="Times New Roman" w:cs="Times New Roman"/>
          <w:sz w:val="24"/>
          <w:szCs w:val="24"/>
        </w:rPr>
        <w:t xml:space="preserve"> 20</w:t>
      </w:r>
      <w:r w:rsidR="0063725E" w:rsidRPr="00BC6436">
        <w:rPr>
          <w:rFonts w:ascii="Times New Roman" w:hAnsi="Times New Roman" w:cs="Times New Roman"/>
          <w:sz w:val="24"/>
          <w:szCs w:val="24"/>
        </w:rPr>
        <w:t>15</w:t>
      </w:r>
      <w:r w:rsidR="00B04A70" w:rsidRPr="00BC6436">
        <w:rPr>
          <w:rFonts w:ascii="Times New Roman" w:hAnsi="Times New Roman" w:cs="Times New Roman"/>
          <w:sz w:val="24"/>
          <w:szCs w:val="24"/>
        </w:rPr>
        <w:t xml:space="preserve"> </w:t>
      </w:r>
      <w:r w:rsidR="006B6715" w:rsidRPr="00BC6436">
        <w:rPr>
          <w:rFonts w:ascii="Times New Roman" w:hAnsi="Times New Roman" w:cs="Times New Roman"/>
          <w:sz w:val="24"/>
          <w:szCs w:val="24"/>
        </w:rPr>
        <w:t xml:space="preserve">Framework </w:t>
      </w:r>
      <w:r w:rsidRPr="00BC6436">
        <w:rPr>
          <w:rFonts w:ascii="Times New Roman" w:hAnsi="Times New Roman" w:cs="Times New Roman"/>
          <w:sz w:val="24"/>
          <w:szCs w:val="24"/>
        </w:rPr>
        <w:t xml:space="preserve">and work was allocated to </w:t>
      </w:r>
      <w:r w:rsidR="007E04E9" w:rsidRPr="00BC6436">
        <w:rPr>
          <w:rFonts w:ascii="Times New Roman" w:hAnsi="Times New Roman" w:cs="Times New Roman"/>
          <w:sz w:val="24"/>
          <w:szCs w:val="24"/>
        </w:rPr>
        <w:t>those who</w:t>
      </w:r>
      <w:r w:rsidR="00B32A39" w:rsidRPr="00BC6436">
        <w:rPr>
          <w:rFonts w:ascii="Times New Roman" w:hAnsi="Times New Roman" w:cs="Times New Roman"/>
          <w:sz w:val="24"/>
          <w:szCs w:val="24"/>
        </w:rPr>
        <w:t xml:space="preserve"> </w:t>
      </w:r>
      <w:r w:rsidRPr="00BC6436">
        <w:rPr>
          <w:rFonts w:ascii="Times New Roman" w:hAnsi="Times New Roman" w:cs="Times New Roman"/>
          <w:sz w:val="24"/>
          <w:szCs w:val="24"/>
        </w:rPr>
        <w:t xml:space="preserve">qualified on the basis of </w:t>
      </w:r>
      <w:proofErr w:type="gramStart"/>
      <w:r w:rsidRPr="00BC6436">
        <w:rPr>
          <w:rFonts w:ascii="Times New Roman" w:hAnsi="Times New Roman" w:cs="Times New Roman"/>
          <w:sz w:val="24"/>
          <w:szCs w:val="24"/>
        </w:rPr>
        <w:t>mini</w:t>
      </w:r>
      <w:r w:rsidR="00417B45" w:rsidRPr="00BC6436">
        <w:rPr>
          <w:rFonts w:ascii="Times New Roman" w:hAnsi="Times New Roman" w:cs="Times New Roman"/>
          <w:sz w:val="24"/>
          <w:szCs w:val="24"/>
        </w:rPr>
        <w:t>-</w:t>
      </w:r>
      <w:r w:rsidRPr="00BC6436">
        <w:rPr>
          <w:rFonts w:ascii="Times New Roman" w:hAnsi="Times New Roman" w:cs="Times New Roman"/>
          <w:sz w:val="24"/>
          <w:szCs w:val="24"/>
        </w:rPr>
        <w:t>competitions</w:t>
      </w:r>
      <w:proofErr w:type="gramEnd"/>
      <w:r w:rsidR="00FD4372" w:rsidRPr="00BC6436">
        <w:rPr>
          <w:rFonts w:ascii="Times New Roman" w:hAnsi="Times New Roman" w:cs="Times New Roman"/>
          <w:sz w:val="24"/>
          <w:szCs w:val="24"/>
        </w:rPr>
        <w:t>. In</w:t>
      </w:r>
      <w:r w:rsidR="00F50007" w:rsidRPr="00BC6436">
        <w:rPr>
          <w:rFonts w:ascii="Times New Roman" w:hAnsi="Times New Roman" w:cs="Times New Roman"/>
          <w:sz w:val="24"/>
          <w:szCs w:val="24"/>
        </w:rPr>
        <w:t xml:space="preserve"> </w:t>
      </w:r>
      <w:r w:rsidR="0037558B" w:rsidRPr="00BC6436">
        <w:rPr>
          <w:rFonts w:ascii="Times New Roman" w:hAnsi="Times New Roman" w:cs="Times New Roman"/>
          <w:sz w:val="24"/>
          <w:szCs w:val="24"/>
        </w:rPr>
        <w:t xml:space="preserve">most instances </w:t>
      </w:r>
      <w:r w:rsidR="00FD4372" w:rsidRPr="00BC6436">
        <w:rPr>
          <w:rFonts w:ascii="Times New Roman" w:hAnsi="Times New Roman" w:cs="Times New Roman"/>
          <w:sz w:val="24"/>
          <w:szCs w:val="24"/>
        </w:rPr>
        <w:t xml:space="preserve">these </w:t>
      </w:r>
      <w:proofErr w:type="gramStart"/>
      <w:r w:rsidR="00FD4372" w:rsidRPr="00BC6436">
        <w:rPr>
          <w:rFonts w:ascii="Times New Roman" w:hAnsi="Times New Roman" w:cs="Times New Roman"/>
          <w:sz w:val="24"/>
          <w:szCs w:val="24"/>
        </w:rPr>
        <w:t>mini</w:t>
      </w:r>
      <w:r w:rsidR="00505849" w:rsidRPr="00BC6436">
        <w:rPr>
          <w:rFonts w:ascii="Times New Roman" w:hAnsi="Times New Roman" w:cs="Times New Roman"/>
          <w:sz w:val="24"/>
          <w:szCs w:val="24"/>
        </w:rPr>
        <w:t>-</w:t>
      </w:r>
      <w:r w:rsidR="00FD4372" w:rsidRPr="00BC6436">
        <w:rPr>
          <w:rFonts w:ascii="Times New Roman" w:hAnsi="Times New Roman" w:cs="Times New Roman"/>
          <w:sz w:val="24"/>
          <w:szCs w:val="24"/>
        </w:rPr>
        <w:t>competitions</w:t>
      </w:r>
      <w:proofErr w:type="gramEnd"/>
      <w:r w:rsidR="00FD4372" w:rsidRPr="00BC6436">
        <w:rPr>
          <w:rFonts w:ascii="Times New Roman" w:hAnsi="Times New Roman" w:cs="Times New Roman"/>
          <w:sz w:val="24"/>
          <w:szCs w:val="24"/>
        </w:rPr>
        <w:t xml:space="preserve"> were </w:t>
      </w:r>
      <w:r w:rsidR="0037558B" w:rsidRPr="00BC6436">
        <w:rPr>
          <w:rFonts w:ascii="Times New Roman" w:hAnsi="Times New Roman" w:cs="Times New Roman"/>
          <w:sz w:val="24"/>
          <w:szCs w:val="24"/>
        </w:rPr>
        <w:t xml:space="preserve">based on price only. In relation to the 10 contracts which were allocated </w:t>
      </w:r>
      <w:r w:rsidR="00573788" w:rsidRPr="00BC6436">
        <w:rPr>
          <w:rFonts w:ascii="Times New Roman" w:hAnsi="Times New Roman" w:cs="Times New Roman"/>
          <w:sz w:val="24"/>
          <w:szCs w:val="24"/>
        </w:rPr>
        <w:t xml:space="preserve">by various public sector bodies </w:t>
      </w:r>
      <w:r w:rsidR="0037558B" w:rsidRPr="00BC6436">
        <w:rPr>
          <w:rFonts w:ascii="Times New Roman" w:hAnsi="Times New Roman" w:cs="Times New Roman"/>
          <w:sz w:val="24"/>
          <w:szCs w:val="24"/>
        </w:rPr>
        <w:t xml:space="preserve">pursuant to the </w:t>
      </w:r>
      <w:r w:rsidR="006B6715" w:rsidRPr="00BC6436">
        <w:rPr>
          <w:rFonts w:ascii="Times New Roman" w:hAnsi="Times New Roman" w:cs="Times New Roman"/>
          <w:sz w:val="24"/>
          <w:szCs w:val="24"/>
        </w:rPr>
        <w:t>2015 Framework</w:t>
      </w:r>
      <w:r w:rsidR="0037558B" w:rsidRPr="00BC6436">
        <w:rPr>
          <w:rFonts w:ascii="Times New Roman" w:hAnsi="Times New Roman" w:cs="Times New Roman"/>
          <w:sz w:val="24"/>
          <w:szCs w:val="24"/>
        </w:rPr>
        <w:t xml:space="preserve">, these were </w:t>
      </w:r>
      <w:r w:rsidR="00B04A70" w:rsidRPr="00BC6436">
        <w:rPr>
          <w:rFonts w:ascii="Times New Roman" w:hAnsi="Times New Roman" w:cs="Times New Roman"/>
          <w:sz w:val="24"/>
          <w:szCs w:val="24"/>
        </w:rPr>
        <w:t xml:space="preserve">all </w:t>
      </w:r>
      <w:r w:rsidR="0037558B" w:rsidRPr="00BC6436">
        <w:rPr>
          <w:rFonts w:ascii="Times New Roman" w:hAnsi="Times New Roman" w:cs="Times New Roman"/>
          <w:sz w:val="24"/>
          <w:szCs w:val="24"/>
        </w:rPr>
        <w:t xml:space="preserve">allocated </w:t>
      </w:r>
      <w:r w:rsidR="00B04A70" w:rsidRPr="00BC6436">
        <w:rPr>
          <w:rFonts w:ascii="Times New Roman" w:hAnsi="Times New Roman" w:cs="Times New Roman"/>
          <w:sz w:val="24"/>
          <w:szCs w:val="24"/>
        </w:rPr>
        <w:t xml:space="preserve">to just two of the successful tenderers, </w:t>
      </w:r>
      <w:proofErr w:type="gramStart"/>
      <w:r w:rsidR="00B04A70" w:rsidRPr="00BC6436">
        <w:rPr>
          <w:rFonts w:ascii="Times New Roman" w:hAnsi="Times New Roman" w:cs="Times New Roman"/>
          <w:sz w:val="24"/>
          <w:szCs w:val="24"/>
        </w:rPr>
        <w:t>i.e.</w:t>
      </w:r>
      <w:proofErr w:type="gramEnd"/>
      <w:r w:rsidR="00B04A70" w:rsidRPr="00BC6436">
        <w:rPr>
          <w:rFonts w:ascii="Times New Roman" w:hAnsi="Times New Roman" w:cs="Times New Roman"/>
          <w:sz w:val="24"/>
          <w:szCs w:val="24"/>
        </w:rPr>
        <w:t xml:space="preserve"> </w:t>
      </w:r>
      <w:r w:rsidR="00091162" w:rsidRPr="00BC6436">
        <w:rPr>
          <w:rFonts w:ascii="Times New Roman" w:hAnsi="Times New Roman" w:cs="Times New Roman"/>
          <w:sz w:val="24"/>
          <w:szCs w:val="24"/>
        </w:rPr>
        <w:t>Word Perfect</w:t>
      </w:r>
      <w:r w:rsidR="0037558B" w:rsidRPr="00BC6436">
        <w:rPr>
          <w:rFonts w:ascii="Times New Roman" w:hAnsi="Times New Roman" w:cs="Times New Roman"/>
          <w:sz w:val="24"/>
          <w:szCs w:val="24"/>
        </w:rPr>
        <w:t xml:space="preserve"> and </w:t>
      </w:r>
      <w:r w:rsidR="00BC2B4B" w:rsidRPr="00BC6436">
        <w:rPr>
          <w:rFonts w:ascii="Times New Roman" w:hAnsi="Times New Roman" w:cs="Times New Roman"/>
          <w:sz w:val="24"/>
          <w:szCs w:val="24"/>
        </w:rPr>
        <w:t>Translation.ie</w:t>
      </w:r>
      <w:r w:rsidR="0037558B" w:rsidRPr="00BC6436">
        <w:rPr>
          <w:rFonts w:ascii="Times New Roman" w:hAnsi="Times New Roman" w:cs="Times New Roman"/>
          <w:sz w:val="24"/>
          <w:szCs w:val="24"/>
        </w:rPr>
        <w:t xml:space="preserve">. </w:t>
      </w:r>
    </w:p>
    <w:p w14:paraId="42D1DE97" w14:textId="77777777" w:rsidR="00BC7CEB" w:rsidRPr="00BC6436" w:rsidRDefault="00B32A39"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A </w:t>
      </w:r>
      <w:r w:rsidR="0037558B" w:rsidRPr="00BC6436">
        <w:rPr>
          <w:rFonts w:ascii="Times New Roman" w:hAnsi="Times New Roman" w:cs="Times New Roman"/>
          <w:sz w:val="24"/>
          <w:szCs w:val="24"/>
        </w:rPr>
        <w:t xml:space="preserve">third </w:t>
      </w:r>
      <w:r w:rsidR="008F335B" w:rsidRPr="00BC6436">
        <w:rPr>
          <w:rFonts w:ascii="Times New Roman" w:hAnsi="Times New Roman" w:cs="Times New Roman"/>
          <w:sz w:val="24"/>
          <w:szCs w:val="24"/>
        </w:rPr>
        <w:t>supplier (</w:t>
      </w:r>
      <w:r w:rsidR="00DA53DF" w:rsidRPr="00BC6436">
        <w:rPr>
          <w:rFonts w:ascii="Times New Roman" w:hAnsi="Times New Roman" w:cs="Times New Roman"/>
          <w:sz w:val="24"/>
          <w:szCs w:val="24"/>
        </w:rPr>
        <w:t>“Supplier</w:t>
      </w:r>
      <w:r w:rsidR="008F335B" w:rsidRPr="00BC6436">
        <w:rPr>
          <w:rFonts w:ascii="Times New Roman" w:hAnsi="Times New Roman" w:cs="Times New Roman"/>
          <w:sz w:val="24"/>
          <w:szCs w:val="24"/>
        </w:rPr>
        <w:t xml:space="preserve"> X</w:t>
      </w:r>
      <w:r w:rsidR="00DA53DF" w:rsidRPr="00BC6436">
        <w:rPr>
          <w:rFonts w:ascii="Times New Roman" w:hAnsi="Times New Roman" w:cs="Times New Roman"/>
          <w:sz w:val="24"/>
          <w:szCs w:val="24"/>
        </w:rPr>
        <w:t>”</w:t>
      </w:r>
      <w:r w:rsidR="008F335B" w:rsidRPr="00BC6436">
        <w:rPr>
          <w:rFonts w:ascii="Times New Roman" w:hAnsi="Times New Roman" w:cs="Times New Roman"/>
          <w:sz w:val="24"/>
          <w:szCs w:val="24"/>
        </w:rPr>
        <w:t>)</w:t>
      </w:r>
      <w:r w:rsidR="0037558B" w:rsidRPr="00BC6436">
        <w:rPr>
          <w:rFonts w:ascii="Times New Roman" w:hAnsi="Times New Roman" w:cs="Times New Roman"/>
          <w:sz w:val="24"/>
          <w:szCs w:val="24"/>
        </w:rPr>
        <w:t xml:space="preserve"> qualified for the 2015</w:t>
      </w:r>
      <w:r w:rsidR="006B6715" w:rsidRPr="00BC6436">
        <w:rPr>
          <w:rFonts w:ascii="Times New Roman" w:hAnsi="Times New Roman" w:cs="Times New Roman"/>
          <w:sz w:val="24"/>
          <w:szCs w:val="24"/>
        </w:rPr>
        <w:t xml:space="preserve"> Framework</w:t>
      </w:r>
      <w:r w:rsidR="00FD4372" w:rsidRPr="00BC6436">
        <w:rPr>
          <w:rFonts w:ascii="Times New Roman" w:hAnsi="Times New Roman" w:cs="Times New Roman"/>
          <w:sz w:val="24"/>
          <w:szCs w:val="24"/>
        </w:rPr>
        <w:t xml:space="preserve">, but it </w:t>
      </w:r>
      <w:r w:rsidR="00573788" w:rsidRPr="00BC6436">
        <w:rPr>
          <w:rFonts w:ascii="Times New Roman" w:hAnsi="Times New Roman" w:cs="Times New Roman"/>
          <w:sz w:val="24"/>
          <w:szCs w:val="24"/>
        </w:rPr>
        <w:t xml:space="preserve">did not win any of the </w:t>
      </w:r>
      <w:r w:rsidR="008F335B" w:rsidRPr="00BC6436">
        <w:rPr>
          <w:rFonts w:ascii="Times New Roman" w:hAnsi="Times New Roman" w:cs="Times New Roman"/>
          <w:sz w:val="24"/>
          <w:szCs w:val="24"/>
        </w:rPr>
        <w:t>ten</w:t>
      </w:r>
      <w:r w:rsidR="00FD4372" w:rsidRPr="00BC6436">
        <w:rPr>
          <w:rFonts w:ascii="Times New Roman" w:hAnsi="Times New Roman" w:cs="Times New Roman"/>
          <w:sz w:val="24"/>
          <w:szCs w:val="24"/>
        </w:rPr>
        <w:t xml:space="preserve"> </w:t>
      </w:r>
      <w:r w:rsidR="00573788" w:rsidRPr="00BC6436">
        <w:rPr>
          <w:rFonts w:ascii="Times New Roman" w:hAnsi="Times New Roman" w:cs="Times New Roman"/>
          <w:sz w:val="24"/>
          <w:szCs w:val="24"/>
        </w:rPr>
        <w:t xml:space="preserve">contracts </w:t>
      </w:r>
      <w:r w:rsidR="00FD4372" w:rsidRPr="00BC6436">
        <w:rPr>
          <w:rFonts w:ascii="Times New Roman" w:hAnsi="Times New Roman" w:cs="Times New Roman"/>
          <w:sz w:val="24"/>
          <w:szCs w:val="24"/>
        </w:rPr>
        <w:t xml:space="preserve">and it </w:t>
      </w:r>
      <w:r w:rsidR="0037558B" w:rsidRPr="00BC6436">
        <w:rPr>
          <w:rFonts w:ascii="Times New Roman" w:hAnsi="Times New Roman" w:cs="Times New Roman"/>
          <w:sz w:val="24"/>
          <w:szCs w:val="24"/>
        </w:rPr>
        <w:t xml:space="preserve">advised the OGP </w:t>
      </w:r>
      <w:r w:rsidR="00B04A70" w:rsidRPr="00BC6436">
        <w:rPr>
          <w:rFonts w:ascii="Times New Roman" w:hAnsi="Times New Roman" w:cs="Times New Roman"/>
          <w:sz w:val="24"/>
          <w:szCs w:val="24"/>
        </w:rPr>
        <w:t xml:space="preserve">in its replies to the RFI, which followed the 2015 </w:t>
      </w:r>
      <w:r w:rsidR="006B6715" w:rsidRPr="00BC6436">
        <w:rPr>
          <w:rFonts w:ascii="Times New Roman" w:hAnsi="Times New Roman" w:cs="Times New Roman"/>
          <w:sz w:val="24"/>
          <w:szCs w:val="24"/>
        </w:rPr>
        <w:t>Framework</w:t>
      </w:r>
      <w:r w:rsidR="00B04A70" w:rsidRPr="00BC6436">
        <w:rPr>
          <w:rFonts w:ascii="Times New Roman" w:hAnsi="Times New Roman" w:cs="Times New Roman"/>
          <w:sz w:val="24"/>
          <w:szCs w:val="24"/>
        </w:rPr>
        <w:t xml:space="preserve">, </w:t>
      </w:r>
      <w:r w:rsidR="0037558B" w:rsidRPr="00BC6436">
        <w:rPr>
          <w:rFonts w:ascii="Times New Roman" w:hAnsi="Times New Roman" w:cs="Times New Roman"/>
          <w:sz w:val="24"/>
          <w:szCs w:val="24"/>
        </w:rPr>
        <w:t xml:space="preserve">that it was </w:t>
      </w:r>
      <w:r w:rsidR="0063725E" w:rsidRPr="00BC6436">
        <w:rPr>
          <w:rFonts w:ascii="Times New Roman" w:hAnsi="Times New Roman" w:cs="Times New Roman"/>
          <w:sz w:val="24"/>
          <w:szCs w:val="24"/>
        </w:rPr>
        <w:t>considering</w:t>
      </w:r>
      <w:r w:rsidR="00FD4372" w:rsidRPr="00BC6436">
        <w:rPr>
          <w:rFonts w:ascii="Times New Roman" w:hAnsi="Times New Roman" w:cs="Times New Roman"/>
          <w:sz w:val="24"/>
          <w:szCs w:val="24"/>
        </w:rPr>
        <w:t xml:space="preserve"> </w:t>
      </w:r>
      <w:r w:rsidR="0037558B" w:rsidRPr="00BC6436">
        <w:rPr>
          <w:rFonts w:ascii="Times New Roman" w:hAnsi="Times New Roman" w:cs="Times New Roman"/>
          <w:sz w:val="24"/>
          <w:szCs w:val="24"/>
        </w:rPr>
        <w:t>exiting the market because of</w:t>
      </w:r>
      <w:r w:rsidR="005C1F70" w:rsidRPr="00BC6436">
        <w:rPr>
          <w:rFonts w:ascii="Times New Roman" w:hAnsi="Times New Roman" w:cs="Times New Roman"/>
          <w:sz w:val="24"/>
          <w:szCs w:val="24"/>
        </w:rPr>
        <w:t xml:space="preserve"> the apparent cost saving </w:t>
      </w:r>
      <w:r w:rsidR="00BC7CEB" w:rsidRPr="00BC6436">
        <w:rPr>
          <w:rFonts w:ascii="Times New Roman" w:hAnsi="Times New Roman" w:cs="Times New Roman"/>
          <w:sz w:val="24"/>
          <w:szCs w:val="24"/>
        </w:rPr>
        <w:t>sought by the State. The reply reads:</w:t>
      </w:r>
    </w:p>
    <w:p w14:paraId="08552FB0" w14:textId="77777777" w:rsidR="00505849" w:rsidRPr="00430D01" w:rsidRDefault="00BC7CEB" w:rsidP="00BC643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procurement processes developed and rolled out by the OGP at the request of the Department of Finance and Public Expenditure with concomitant target cost saving thresholds have led to a situation where community interpreting services in particular have become unsustainable. The contracting processes and the resulting fee structure are leading </w:t>
      </w:r>
      <w:r w:rsidRPr="00BC6436">
        <w:rPr>
          <w:rFonts w:ascii="Times New Roman" w:hAnsi="Times New Roman" w:cs="Times New Roman"/>
          <w:b/>
          <w:sz w:val="24"/>
          <w:szCs w:val="24"/>
        </w:rPr>
        <w:t>to an accelerating erosion of the pool of suitably qualified and experienced interpreters</w:t>
      </w:r>
      <w:r>
        <w:rPr>
          <w:rFonts w:ascii="Times New Roman" w:hAnsi="Times New Roman" w:cs="Times New Roman"/>
          <w:sz w:val="24"/>
          <w:szCs w:val="24"/>
        </w:rPr>
        <w:t xml:space="preserve">. This company is reviewing the deteriorating situation and will </w:t>
      </w:r>
      <w:r w:rsidRPr="00BC6436">
        <w:rPr>
          <w:rFonts w:ascii="Times New Roman" w:hAnsi="Times New Roman" w:cs="Times New Roman"/>
          <w:b/>
          <w:sz w:val="24"/>
          <w:szCs w:val="24"/>
        </w:rPr>
        <w:t>consider withdrawing from this market should this trend</w:t>
      </w:r>
      <w:r>
        <w:rPr>
          <w:rFonts w:ascii="Times New Roman" w:hAnsi="Times New Roman" w:cs="Times New Roman"/>
          <w:sz w:val="24"/>
          <w:szCs w:val="24"/>
        </w:rPr>
        <w:t xml:space="preserve"> </w:t>
      </w:r>
      <w:r w:rsidRPr="000B2DD0">
        <w:rPr>
          <w:rFonts w:ascii="Times New Roman" w:hAnsi="Times New Roman" w:cs="Times New Roman"/>
          <w:b/>
          <w:bCs/>
          <w:sz w:val="24"/>
          <w:szCs w:val="24"/>
        </w:rPr>
        <w:t>continue</w:t>
      </w:r>
      <w:r w:rsidR="00505849">
        <w:rPr>
          <w:rFonts w:ascii="Times New Roman" w:hAnsi="Times New Roman" w:cs="Times New Roman"/>
          <w:sz w:val="24"/>
          <w:szCs w:val="24"/>
        </w:rPr>
        <w:t>.</w:t>
      </w:r>
      <w:r w:rsidR="00F110DD">
        <w:rPr>
          <w:rFonts w:ascii="Times New Roman" w:hAnsi="Times New Roman" w:cs="Times New Roman"/>
          <w:sz w:val="24"/>
          <w:szCs w:val="24"/>
        </w:rPr>
        <w:t xml:space="preserve">” </w:t>
      </w:r>
      <w:r>
        <w:rPr>
          <w:rFonts w:ascii="Times New Roman" w:hAnsi="Times New Roman" w:cs="Times New Roman"/>
          <w:sz w:val="24"/>
          <w:szCs w:val="24"/>
        </w:rPr>
        <w:t>(Emphasis added)</w:t>
      </w:r>
    </w:p>
    <w:p w14:paraId="47131B79" w14:textId="77777777" w:rsidR="00505849" w:rsidRPr="00BC6436" w:rsidRDefault="008F335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It is relevant to note that </w:t>
      </w:r>
      <w:r w:rsidR="006231A5" w:rsidRPr="00BC6436">
        <w:rPr>
          <w:rFonts w:ascii="Times New Roman" w:hAnsi="Times New Roman" w:cs="Times New Roman"/>
          <w:sz w:val="24"/>
          <w:szCs w:val="24"/>
        </w:rPr>
        <w:t xml:space="preserve">it was possible for </w:t>
      </w:r>
      <w:r w:rsidR="00471379" w:rsidRPr="00BC6436">
        <w:rPr>
          <w:rFonts w:ascii="Times New Roman" w:hAnsi="Times New Roman" w:cs="Times New Roman"/>
          <w:sz w:val="24"/>
          <w:szCs w:val="24"/>
        </w:rPr>
        <w:t xml:space="preserve">public contracts </w:t>
      </w:r>
      <w:r w:rsidR="0037558B" w:rsidRPr="00BC6436">
        <w:rPr>
          <w:rFonts w:ascii="Times New Roman" w:hAnsi="Times New Roman" w:cs="Times New Roman"/>
          <w:sz w:val="24"/>
          <w:szCs w:val="24"/>
        </w:rPr>
        <w:t xml:space="preserve">for interpretation services </w:t>
      </w:r>
      <w:r w:rsidR="006231A5" w:rsidRPr="00BC6436">
        <w:rPr>
          <w:rFonts w:ascii="Times New Roman" w:hAnsi="Times New Roman" w:cs="Times New Roman"/>
          <w:sz w:val="24"/>
          <w:szCs w:val="24"/>
        </w:rPr>
        <w:t>to be</w:t>
      </w:r>
      <w:r w:rsidR="00471379" w:rsidRPr="00BC6436">
        <w:rPr>
          <w:rFonts w:ascii="Times New Roman" w:hAnsi="Times New Roman" w:cs="Times New Roman"/>
          <w:sz w:val="24"/>
          <w:szCs w:val="24"/>
        </w:rPr>
        <w:t xml:space="preserve"> allocated outside the terms </w:t>
      </w:r>
      <w:r w:rsidR="003C75BB" w:rsidRPr="00BC6436">
        <w:rPr>
          <w:rFonts w:ascii="Times New Roman" w:hAnsi="Times New Roman" w:cs="Times New Roman"/>
          <w:sz w:val="24"/>
          <w:szCs w:val="24"/>
        </w:rPr>
        <w:t xml:space="preserve">of </w:t>
      </w:r>
      <w:r w:rsidR="00471379" w:rsidRPr="00BC6436">
        <w:rPr>
          <w:rFonts w:ascii="Times New Roman" w:hAnsi="Times New Roman" w:cs="Times New Roman"/>
          <w:sz w:val="24"/>
          <w:szCs w:val="24"/>
        </w:rPr>
        <w:t>the</w:t>
      </w:r>
      <w:r w:rsidRPr="00BC6436">
        <w:rPr>
          <w:rFonts w:ascii="Times New Roman" w:hAnsi="Times New Roman" w:cs="Times New Roman"/>
          <w:sz w:val="24"/>
          <w:szCs w:val="24"/>
        </w:rPr>
        <w:t xml:space="preserve"> </w:t>
      </w:r>
      <w:r w:rsidR="0037558B" w:rsidRPr="00BC6436">
        <w:rPr>
          <w:rFonts w:ascii="Times New Roman" w:hAnsi="Times New Roman" w:cs="Times New Roman"/>
          <w:sz w:val="24"/>
          <w:szCs w:val="24"/>
        </w:rPr>
        <w:t xml:space="preserve">2015 </w:t>
      </w:r>
      <w:r w:rsidR="006B6715" w:rsidRPr="00BC6436">
        <w:rPr>
          <w:rFonts w:ascii="Times New Roman" w:hAnsi="Times New Roman" w:cs="Times New Roman"/>
          <w:sz w:val="24"/>
          <w:szCs w:val="24"/>
        </w:rPr>
        <w:t>Framework</w:t>
      </w:r>
      <w:r w:rsidR="00B04A70" w:rsidRPr="00BC6436">
        <w:rPr>
          <w:rFonts w:ascii="Times New Roman" w:hAnsi="Times New Roman" w:cs="Times New Roman"/>
          <w:sz w:val="24"/>
          <w:szCs w:val="24"/>
        </w:rPr>
        <w:t>,</w:t>
      </w:r>
      <w:r w:rsidR="00471379" w:rsidRPr="00BC6436">
        <w:rPr>
          <w:rFonts w:ascii="Times New Roman" w:hAnsi="Times New Roman" w:cs="Times New Roman"/>
          <w:sz w:val="24"/>
          <w:szCs w:val="24"/>
        </w:rPr>
        <w:t xml:space="preserve"> as </w:t>
      </w:r>
      <w:r w:rsidR="00B04A70" w:rsidRPr="00BC6436">
        <w:rPr>
          <w:rFonts w:ascii="Times New Roman" w:hAnsi="Times New Roman" w:cs="Times New Roman"/>
          <w:sz w:val="24"/>
          <w:szCs w:val="24"/>
        </w:rPr>
        <w:t xml:space="preserve">it </w:t>
      </w:r>
      <w:r w:rsidR="0037558B" w:rsidRPr="00BC6436">
        <w:rPr>
          <w:rFonts w:ascii="Times New Roman" w:hAnsi="Times New Roman" w:cs="Times New Roman"/>
          <w:sz w:val="24"/>
          <w:szCs w:val="24"/>
        </w:rPr>
        <w:t>was open to</w:t>
      </w:r>
      <w:r w:rsidR="00573788" w:rsidRPr="00BC6436">
        <w:rPr>
          <w:rFonts w:ascii="Times New Roman" w:hAnsi="Times New Roman" w:cs="Times New Roman"/>
          <w:sz w:val="24"/>
          <w:szCs w:val="24"/>
        </w:rPr>
        <w:t xml:space="preserve"> public sector bodies to award contracts by means of separate tender processes</w:t>
      </w:r>
      <w:r w:rsidR="00B04A70" w:rsidRPr="00BC6436">
        <w:rPr>
          <w:rFonts w:ascii="Times New Roman" w:hAnsi="Times New Roman" w:cs="Times New Roman"/>
          <w:sz w:val="24"/>
          <w:szCs w:val="24"/>
        </w:rPr>
        <w:t xml:space="preserve">. This </w:t>
      </w:r>
      <w:r w:rsidR="00573788" w:rsidRPr="00BC6436">
        <w:rPr>
          <w:rFonts w:ascii="Times New Roman" w:hAnsi="Times New Roman" w:cs="Times New Roman"/>
          <w:sz w:val="24"/>
          <w:szCs w:val="24"/>
        </w:rPr>
        <w:t>was done in many cases, since only 23.8%</w:t>
      </w:r>
      <w:r w:rsidR="00534D95" w:rsidRPr="00BC6436">
        <w:rPr>
          <w:rFonts w:ascii="Times New Roman" w:hAnsi="Times New Roman" w:cs="Times New Roman"/>
          <w:sz w:val="24"/>
          <w:szCs w:val="24"/>
        </w:rPr>
        <w:t xml:space="preserve"> </w:t>
      </w:r>
      <w:r w:rsidR="00573788" w:rsidRPr="00BC6436">
        <w:rPr>
          <w:rFonts w:ascii="Times New Roman" w:hAnsi="Times New Roman" w:cs="Times New Roman"/>
          <w:sz w:val="24"/>
          <w:szCs w:val="24"/>
        </w:rPr>
        <w:t xml:space="preserve">of public sector interpretation services supplied during the relevant period </w:t>
      </w:r>
      <w:r w:rsidR="000B2DD0">
        <w:rPr>
          <w:rFonts w:ascii="Times New Roman" w:hAnsi="Times New Roman" w:cs="Times New Roman"/>
          <w:sz w:val="24"/>
          <w:szCs w:val="24"/>
        </w:rPr>
        <w:t>were</w:t>
      </w:r>
      <w:r w:rsidR="00B04A70" w:rsidRPr="00BC6436">
        <w:rPr>
          <w:rFonts w:ascii="Times New Roman" w:hAnsi="Times New Roman" w:cs="Times New Roman"/>
          <w:sz w:val="24"/>
          <w:szCs w:val="24"/>
        </w:rPr>
        <w:t xml:space="preserve"> </w:t>
      </w:r>
      <w:r w:rsidR="00573788" w:rsidRPr="00BC6436">
        <w:rPr>
          <w:rFonts w:ascii="Times New Roman" w:hAnsi="Times New Roman" w:cs="Times New Roman"/>
          <w:sz w:val="24"/>
          <w:szCs w:val="24"/>
        </w:rPr>
        <w:lastRenderedPageBreak/>
        <w:t xml:space="preserve">done pursuant to the </w:t>
      </w:r>
      <w:r w:rsidR="00B04A70" w:rsidRPr="00BC6436">
        <w:rPr>
          <w:rFonts w:ascii="Times New Roman" w:hAnsi="Times New Roman" w:cs="Times New Roman"/>
          <w:sz w:val="24"/>
          <w:szCs w:val="24"/>
        </w:rPr>
        <w:t xml:space="preserve">2015 Framework </w:t>
      </w:r>
      <w:r w:rsidR="00573788" w:rsidRPr="00BC6436">
        <w:rPr>
          <w:rFonts w:ascii="Times New Roman" w:hAnsi="Times New Roman" w:cs="Times New Roman"/>
          <w:sz w:val="24"/>
          <w:szCs w:val="24"/>
        </w:rPr>
        <w:t xml:space="preserve">(and therefore </w:t>
      </w:r>
      <w:r w:rsidR="00B32A39" w:rsidRPr="00BC6436">
        <w:rPr>
          <w:rFonts w:ascii="Times New Roman" w:hAnsi="Times New Roman" w:cs="Times New Roman"/>
          <w:sz w:val="24"/>
          <w:szCs w:val="24"/>
        </w:rPr>
        <w:t xml:space="preserve">allocated </w:t>
      </w:r>
      <w:r w:rsidR="00573788" w:rsidRPr="00BC6436">
        <w:rPr>
          <w:rFonts w:ascii="Times New Roman" w:hAnsi="Times New Roman" w:cs="Times New Roman"/>
          <w:sz w:val="24"/>
          <w:szCs w:val="24"/>
        </w:rPr>
        <w:t xml:space="preserve">to </w:t>
      </w:r>
      <w:r w:rsidR="00091162" w:rsidRPr="00BC6436">
        <w:rPr>
          <w:rFonts w:ascii="Times New Roman" w:hAnsi="Times New Roman" w:cs="Times New Roman"/>
          <w:sz w:val="24"/>
          <w:szCs w:val="24"/>
        </w:rPr>
        <w:t>Word Perfect</w:t>
      </w:r>
      <w:r w:rsidR="00573788" w:rsidRPr="00BC6436">
        <w:rPr>
          <w:rFonts w:ascii="Times New Roman" w:hAnsi="Times New Roman" w:cs="Times New Roman"/>
          <w:sz w:val="24"/>
          <w:szCs w:val="24"/>
        </w:rPr>
        <w:t xml:space="preserve"> and Translation.ie alone), with the balance of 7</w:t>
      </w:r>
      <w:r w:rsidR="00D5351F" w:rsidRPr="00BC6436">
        <w:rPr>
          <w:rFonts w:ascii="Times New Roman" w:hAnsi="Times New Roman" w:cs="Times New Roman"/>
          <w:sz w:val="24"/>
          <w:szCs w:val="24"/>
        </w:rPr>
        <w:t>6.2</w:t>
      </w:r>
      <w:r w:rsidR="00573788" w:rsidRPr="00BC6436">
        <w:rPr>
          <w:rFonts w:ascii="Times New Roman" w:hAnsi="Times New Roman" w:cs="Times New Roman"/>
          <w:sz w:val="24"/>
          <w:szCs w:val="24"/>
        </w:rPr>
        <w:t xml:space="preserve">% of public sector interpretation services being allocated outside the </w:t>
      </w:r>
      <w:r w:rsidR="006B6715" w:rsidRPr="00BC6436">
        <w:rPr>
          <w:rFonts w:ascii="Times New Roman" w:hAnsi="Times New Roman" w:cs="Times New Roman"/>
          <w:sz w:val="24"/>
          <w:szCs w:val="24"/>
        </w:rPr>
        <w:t xml:space="preserve">2015 </w:t>
      </w:r>
      <w:r w:rsidR="00DA3E28" w:rsidRPr="00BC6436">
        <w:rPr>
          <w:rFonts w:ascii="Times New Roman" w:hAnsi="Times New Roman" w:cs="Times New Roman"/>
          <w:sz w:val="24"/>
          <w:szCs w:val="24"/>
        </w:rPr>
        <w:t xml:space="preserve">Framework </w:t>
      </w:r>
      <w:r w:rsidR="00573788" w:rsidRPr="00BC6436">
        <w:rPr>
          <w:rFonts w:ascii="Times New Roman" w:hAnsi="Times New Roman" w:cs="Times New Roman"/>
          <w:sz w:val="24"/>
          <w:szCs w:val="24"/>
        </w:rPr>
        <w:t xml:space="preserve">and therefore </w:t>
      </w:r>
      <w:r w:rsidR="00DA3E28" w:rsidRPr="00BC6436">
        <w:rPr>
          <w:rFonts w:ascii="Times New Roman" w:hAnsi="Times New Roman" w:cs="Times New Roman"/>
          <w:sz w:val="24"/>
          <w:szCs w:val="24"/>
        </w:rPr>
        <w:t xml:space="preserve">available to </w:t>
      </w:r>
      <w:r w:rsidRPr="00BC6436">
        <w:rPr>
          <w:rFonts w:ascii="Times New Roman" w:hAnsi="Times New Roman" w:cs="Times New Roman"/>
          <w:sz w:val="24"/>
          <w:szCs w:val="24"/>
        </w:rPr>
        <w:t>all</w:t>
      </w:r>
      <w:r w:rsidR="00573788" w:rsidRPr="00BC6436">
        <w:rPr>
          <w:rFonts w:ascii="Times New Roman" w:hAnsi="Times New Roman" w:cs="Times New Roman"/>
          <w:sz w:val="24"/>
          <w:szCs w:val="24"/>
        </w:rPr>
        <w:t xml:space="preserve"> suppliers in the market</w:t>
      </w:r>
      <w:r w:rsidRPr="00BC6436">
        <w:rPr>
          <w:rFonts w:ascii="Times New Roman" w:hAnsi="Times New Roman" w:cs="Times New Roman"/>
          <w:sz w:val="24"/>
          <w:szCs w:val="24"/>
        </w:rPr>
        <w:t xml:space="preserve">, and not just </w:t>
      </w:r>
      <w:r w:rsidR="00DA3E28" w:rsidRPr="00BC6436">
        <w:rPr>
          <w:rFonts w:ascii="Times New Roman" w:hAnsi="Times New Roman" w:cs="Times New Roman"/>
          <w:sz w:val="24"/>
          <w:szCs w:val="24"/>
        </w:rPr>
        <w:t xml:space="preserve">the three successful tenderers under </w:t>
      </w:r>
      <w:r w:rsidR="003C75BB" w:rsidRPr="00BC6436">
        <w:rPr>
          <w:rFonts w:ascii="Times New Roman" w:hAnsi="Times New Roman" w:cs="Times New Roman"/>
          <w:sz w:val="24"/>
          <w:szCs w:val="24"/>
        </w:rPr>
        <w:t xml:space="preserve">the </w:t>
      </w:r>
      <w:r w:rsidR="00DA3E28" w:rsidRPr="00BC6436">
        <w:rPr>
          <w:rFonts w:ascii="Times New Roman" w:hAnsi="Times New Roman" w:cs="Times New Roman"/>
          <w:sz w:val="24"/>
          <w:szCs w:val="24"/>
        </w:rPr>
        <w:t>2015</w:t>
      </w:r>
      <w:r w:rsidR="006B6715" w:rsidRPr="00BC6436">
        <w:rPr>
          <w:rFonts w:ascii="Times New Roman" w:hAnsi="Times New Roman" w:cs="Times New Roman"/>
          <w:sz w:val="24"/>
          <w:szCs w:val="24"/>
        </w:rPr>
        <w:t xml:space="preserve"> Framework</w:t>
      </w:r>
      <w:r w:rsidR="00DA3E28" w:rsidRPr="00BC6436">
        <w:rPr>
          <w:rFonts w:ascii="Times New Roman" w:hAnsi="Times New Roman" w:cs="Times New Roman"/>
          <w:sz w:val="24"/>
          <w:szCs w:val="24"/>
        </w:rPr>
        <w:t>.</w:t>
      </w:r>
    </w:p>
    <w:p w14:paraId="4311D510" w14:textId="77777777" w:rsidR="00505849" w:rsidRPr="00BC6436" w:rsidRDefault="00D5351F"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In this context</w:t>
      </w:r>
      <w:r w:rsidR="00F110DD">
        <w:rPr>
          <w:rFonts w:ascii="Times New Roman" w:hAnsi="Times New Roman" w:cs="Times New Roman"/>
          <w:sz w:val="24"/>
          <w:szCs w:val="24"/>
        </w:rPr>
        <w:t>,</w:t>
      </w:r>
      <w:r w:rsidRPr="00BC6436">
        <w:rPr>
          <w:rFonts w:ascii="Times New Roman" w:hAnsi="Times New Roman" w:cs="Times New Roman"/>
          <w:sz w:val="24"/>
          <w:szCs w:val="24"/>
        </w:rPr>
        <w:t xml:space="preserve"> it is also relevant to </w:t>
      </w:r>
      <w:r w:rsidR="008F335B" w:rsidRPr="00BC6436">
        <w:rPr>
          <w:rFonts w:ascii="Times New Roman" w:hAnsi="Times New Roman" w:cs="Times New Roman"/>
          <w:sz w:val="24"/>
          <w:szCs w:val="24"/>
        </w:rPr>
        <w:t>bear in mind</w:t>
      </w:r>
      <w:r w:rsidR="00471379" w:rsidRPr="00BC6436">
        <w:rPr>
          <w:rFonts w:ascii="Times New Roman" w:hAnsi="Times New Roman" w:cs="Times New Roman"/>
          <w:sz w:val="24"/>
          <w:szCs w:val="24"/>
        </w:rPr>
        <w:t xml:space="preserve"> </w:t>
      </w:r>
      <w:r w:rsidRPr="00BC6436">
        <w:rPr>
          <w:rFonts w:ascii="Times New Roman" w:hAnsi="Times New Roman" w:cs="Times New Roman"/>
          <w:sz w:val="24"/>
          <w:szCs w:val="24"/>
        </w:rPr>
        <w:t>that the market for interpretation services in Ireland is overwhelmingly a public</w:t>
      </w:r>
      <w:r w:rsidR="00952EDF" w:rsidRPr="00BC6436">
        <w:rPr>
          <w:rFonts w:ascii="Times New Roman" w:hAnsi="Times New Roman" w:cs="Times New Roman"/>
          <w:sz w:val="24"/>
          <w:szCs w:val="24"/>
        </w:rPr>
        <w:t xml:space="preserve"> </w:t>
      </w:r>
      <w:r w:rsidRPr="00BC6436">
        <w:rPr>
          <w:rFonts w:ascii="Times New Roman" w:hAnsi="Times New Roman" w:cs="Times New Roman"/>
          <w:sz w:val="24"/>
          <w:szCs w:val="24"/>
        </w:rPr>
        <w:t>sector market</w:t>
      </w:r>
      <w:r w:rsidR="00471379" w:rsidRPr="00BC6436">
        <w:rPr>
          <w:rFonts w:ascii="Times New Roman" w:hAnsi="Times New Roman" w:cs="Times New Roman"/>
          <w:sz w:val="24"/>
          <w:szCs w:val="24"/>
        </w:rPr>
        <w:t xml:space="preserve">, since </w:t>
      </w:r>
      <w:r w:rsidRPr="00BC6436">
        <w:rPr>
          <w:rFonts w:ascii="Times New Roman" w:hAnsi="Times New Roman" w:cs="Times New Roman"/>
          <w:sz w:val="24"/>
          <w:szCs w:val="24"/>
        </w:rPr>
        <w:t>less than 10% of the market for interpretation services is purchased by private sector entities.</w:t>
      </w:r>
    </w:p>
    <w:p w14:paraId="1E279411" w14:textId="77777777" w:rsidR="00505849" w:rsidRPr="00BC6436" w:rsidRDefault="00261CAE"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A</w:t>
      </w:r>
      <w:r w:rsidR="004846B8" w:rsidRPr="00BC6436">
        <w:rPr>
          <w:rFonts w:ascii="Times New Roman" w:hAnsi="Times New Roman" w:cs="Times New Roman"/>
          <w:sz w:val="24"/>
          <w:szCs w:val="24"/>
        </w:rPr>
        <w:t xml:space="preserve"> similar </w:t>
      </w:r>
      <w:r w:rsidR="0085764B" w:rsidRPr="00BC6436">
        <w:rPr>
          <w:rFonts w:ascii="Times New Roman" w:hAnsi="Times New Roman" w:cs="Times New Roman"/>
          <w:sz w:val="24"/>
          <w:szCs w:val="24"/>
        </w:rPr>
        <w:t xml:space="preserve">non-exclusive </w:t>
      </w:r>
      <w:r w:rsidR="004846B8" w:rsidRPr="00BC6436">
        <w:rPr>
          <w:rFonts w:ascii="Times New Roman" w:hAnsi="Times New Roman" w:cs="Times New Roman"/>
          <w:sz w:val="24"/>
          <w:szCs w:val="24"/>
        </w:rPr>
        <w:t>approach is taken in the</w:t>
      </w:r>
      <w:r w:rsidR="006B6715" w:rsidRPr="00BC6436">
        <w:rPr>
          <w:rFonts w:ascii="Times New Roman" w:hAnsi="Times New Roman" w:cs="Times New Roman"/>
          <w:sz w:val="24"/>
          <w:szCs w:val="24"/>
        </w:rPr>
        <w:t xml:space="preserve"> 2020 Framework </w:t>
      </w:r>
      <w:r w:rsidR="004846B8" w:rsidRPr="00BC6436">
        <w:rPr>
          <w:rFonts w:ascii="Times New Roman" w:hAnsi="Times New Roman" w:cs="Times New Roman"/>
          <w:sz w:val="24"/>
          <w:szCs w:val="24"/>
        </w:rPr>
        <w:t xml:space="preserve">since </w:t>
      </w:r>
      <w:r w:rsidR="00DA3E28" w:rsidRPr="00BC6436">
        <w:rPr>
          <w:rFonts w:ascii="Times New Roman" w:hAnsi="Times New Roman" w:cs="Times New Roman"/>
          <w:sz w:val="24"/>
          <w:szCs w:val="24"/>
        </w:rPr>
        <w:t>it is</w:t>
      </w:r>
      <w:r w:rsidR="004846B8" w:rsidRPr="00BC6436">
        <w:rPr>
          <w:rFonts w:ascii="Times New Roman" w:hAnsi="Times New Roman" w:cs="Times New Roman"/>
          <w:sz w:val="24"/>
          <w:szCs w:val="24"/>
        </w:rPr>
        <w:t xml:space="preserve"> possible for public sector bodies to seek interpretation services</w:t>
      </w:r>
      <w:r w:rsidR="0085764B" w:rsidRPr="00BC6436">
        <w:rPr>
          <w:rFonts w:ascii="Times New Roman" w:hAnsi="Times New Roman" w:cs="Times New Roman"/>
          <w:sz w:val="24"/>
          <w:szCs w:val="24"/>
        </w:rPr>
        <w:t xml:space="preserve"> outside </w:t>
      </w:r>
      <w:r w:rsidR="00471379" w:rsidRPr="00BC6436">
        <w:rPr>
          <w:rFonts w:ascii="Times New Roman" w:hAnsi="Times New Roman" w:cs="Times New Roman"/>
          <w:sz w:val="24"/>
          <w:szCs w:val="24"/>
        </w:rPr>
        <w:t xml:space="preserve">that </w:t>
      </w:r>
      <w:r w:rsidR="0085764B" w:rsidRPr="00BC6436">
        <w:rPr>
          <w:rFonts w:ascii="Times New Roman" w:hAnsi="Times New Roman" w:cs="Times New Roman"/>
          <w:sz w:val="24"/>
          <w:szCs w:val="24"/>
        </w:rPr>
        <w:t>Framework and so</w:t>
      </w:r>
      <w:r w:rsidR="004846B8" w:rsidRPr="00BC6436">
        <w:rPr>
          <w:rFonts w:ascii="Times New Roman" w:hAnsi="Times New Roman" w:cs="Times New Roman"/>
          <w:sz w:val="24"/>
          <w:szCs w:val="24"/>
        </w:rPr>
        <w:t xml:space="preserve"> from </w:t>
      </w:r>
      <w:r w:rsidR="008F335B" w:rsidRPr="00BC6436">
        <w:rPr>
          <w:rFonts w:ascii="Times New Roman" w:hAnsi="Times New Roman" w:cs="Times New Roman"/>
          <w:sz w:val="24"/>
          <w:szCs w:val="24"/>
        </w:rPr>
        <w:t>all</w:t>
      </w:r>
      <w:r w:rsidRPr="00BC6436">
        <w:rPr>
          <w:rFonts w:ascii="Times New Roman" w:hAnsi="Times New Roman" w:cs="Times New Roman"/>
          <w:sz w:val="24"/>
          <w:szCs w:val="24"/>
        </w:rPr>
        <w:t xml:space="preserve"> </w:t>
      </w:r>
      <w:r w:rsidR="008F335B" w:rsidRPr="00BC6436">
        <w:rPr>
          <w:rFonts w:ascii="Times New Roman" w:hAnsi="Times New Roman" w:cs="Times New Roman"/>
          <w:sz w:val="24"/>
          <w:szCs w:val="24"/>
        </w:rPr>
        <w:t>suppliers</w:t>
      </w:r>
      <w:r w:rsidR="0085764B" w:rsidRPr="00BC6436">
        <w:rPr>
          <w:rFonts w:ascii="Times New Roman" w:hAnsi="Times New Roman" w:cs="Times New Roman"/>
          <w:sz w:val="24"/>
          <w:szCs w:val="24"/>
        </w:rPr>
        <w:t xml:space="preserve"> (</w:t>
      </w:r>
      <w:r w:rsidR="004846B8" w:rsidRPr="00BC6436">
        <w:rPr>
          <w:rFonts w:ascii="Times New Roman" w:hAnsi="Times New Roman" w:cs="Times New Roman"/>
          <w:sz w:val="24"/>
          <w:szCs w:val="24"/>
        </w:rPr>
        <w:t xml:space="preserve">in addition to the successful tenderers under the </w:t>
      </w:r>
      <w:r w:rsidR="006B6715" w:rsidRPr="00BC6436">
        <w:rPr>
          <w:rFonts w:ascii="Times New Roman" w:hAnsi="Times New Roman" w:cs="Times New Roman"/>
          <w:sz w:val="24"/>
          <w:szCs w:val="24"/>
        </w:rPr>
        <w:t>2020 Framework</w:t>
      </w:r>
      <w:r w:rsidR="0085764B" w:rsidRPr="00BC6436">
        <w:rPr>
          <w:rFonts w:ascii="Times New Roman" w:hAnsi="Times New Roman" w:cs="Times New Roman"/>
          <w:sz w:val="24"/>
          <w:szCs w:val="24"/>
        </w:rPr>
        <w:t>)</w:t>
      </w:r>
      <w:r w:rsidR="00F261A0" w:rsidRPr="00BC6436">
        <w:rPr>
          <w:rFonts w:ascii="Times New Roman" w:hAnsi="Times New Roman" w:cs="Times New Roman"/>
          <w:sz w:val="24"/>
          <w:szCs w:val="24"/>
        </w:rPr>
        <w:t xml:space="preserve">. </w:t>
      </w:r>
      <w:r w:rsidR="00471379" w:rsidRPr="00BC6436">
        <w:rPr>
          <w:rFonts w:ascii="Times New Roman" w:hAnsi="Times New Roman" w:cs="Times New Roman"/>
          <w:sz w:val="24"/>
          <w:szCs w:val="24"/>
        </w:rPr>
        <w:t>However, it remains to be observed that, b</w:t>
      </w:r>
      <w:r w:rsidR="00613176" w:rsidRPr="00BC6436">
        <w:rPr>
          <w:rFonts w:ascii="Times New Roman" w:hAnsi="Times New Roman" w:cs="Times New Roman"/>
          <w:sz w:val="24"/>
          <w:szCs w:val="24"/>
        </w:rPr>
        <w:t>y</w:t>
      </w:r>
      <w:r w:rsidRPr="00BC6436">
        <w:rPr>
          <w:rFonts w:ascii="Times New Roman" w:hAnsi="Times New Roman" w:cs="Times New Roman"/>
          <w:sz w:val="24"/>
          <w:szCs w:val="24"/>
        </w:rPr>
        <w:t xml:space="preserve"> addressing the concerns expressed by the public sector bodies </w:t>
      </w:r>
      <w:r w:rsidR="008F335B" w:rsidRPr="00BC6436">
        <w:rPr>
          <w:rFonts w:ascii="Times New Roman" w:hAnsi="Times New Roman" w:cs="Times New Roman"/>
          <w:sz w:val="24"/>
          <w:szCs w:val="24"/>
        </w:rPr>
        <w:t>regarding</w:t>
      </w:r>
      <w:r w:rsidRPr="00BC6436">
        <w:rPr>
          <w:rFonts w:ascii="Times New Roman" w:hAnsi="Times New Roman" w:cs="Times New Roman"/>
          <w:sz w:val="24"/>
          <w:szCs w:val="24"/>
        </w:rPr>
        <w:t xml:space="preserve"> the 2015 Framework, </w:t>
      </w:r>
      <w:r w:rsidR="00613176" w:rsidRPr="00BC6436">
        <w:rPr>
          <w:rFonts w:ascii="Times New Roman" w:hAnsi="Times New Roman" w:cs="Times New Roman"/>
          <w:sz w:val="24"/>
          <w:szCs w:val="24"/>
        </w:rPr>
        <w:t xml:space="preserve">the OGP hopes that </w:t>
      </w:r>
      <w:r w:rsidRPr="00BC6436">
        <w:rPr>
          <w:rFonts w:ascii="Times New Roman" w:hAnsi="Times New Roman" w:cs="Times New Roman"/>
          <w:sz w:val="24"/>
          <w:szCs w:val="24"/>
        </w:rPr>
        <w:t>the 2020 Framework will be used</w:t>
      </w:r>
      <w:r w:rsidR="00613176" w:rsidRPr="00BC6436">
        <w:rPr>
          <w:rFonts w:ascii="Times New Roman" w:hAnsi="Times New Roman" w:cs="Times New Roman"/>
          <w:sz w:val="24"/>
          <w:szCs w:val="24"/>
        </w:rPr>
        <w:t xml:space="preserve"> in</w:t>
      </w:r>
      <w:r w:rsidRPr="00BC6436">
        <w:rPr>
          <w:rFonts w:ascii="Times New Roman" w:hAnsi="Times New Roman" w:cs="Times New Roman"/>
          <w:sz w:val="24"/>
          <w:szCs w:val="24"/>
        </w:rPr>
        <w:t xml:space="preserve"> more </w:t>
      </w:r>
      <w:r w:rsidR="00613176" w:rsidRPr="00BC6436">
        <w:rPr>
          <w:rFonts w:ascii="Times New Roman" w:hAnsi="Times New Roman" w:cs="Times New Roman"/>
          <w:sz w:val="24"/>
          <w:szCs w:val="24"/>
        </w:rPr>
        <w:t xml:space="preserve">than 23.8% of </w:t>
      </w:r>
      <w:r w:rsidR="00471379" w:rsidRPr="00BC6436">
        <w:rPr>
          <w:rFonts w:ascii="Times New Roman" w:hAnsi="Times New Roman" w:cs="Times New Roman"/>
          <w:sz w:val="24"/>
          <w:szCs w:val="24"/>
        </w:rPr>
        <w:t>cases in the future.</w:t>
      </w:r>
    </w:p>
    <w:p w14:paraId="6F680E10" w14:textId="77777777" w:rsidR="00DA3E28" w:rsidRPr="00430D01" w:rsidRDefault="00DA3E28" w:rsidP="00BC6436">
      <w:pPr>
        <w:pStyle w:val="ListParagraph"/>
        <w:spacing w:line="480" w:lineRule="auto"/>
        <w:ind w:left="0"/>
        <w:jc w:val="both"/>
        <w:rPr>
          <w:rFonts w:ascii="Times New Roman" w:hAnsi="Times New Roman" w:cs="Times New Roman"/>
          <w:b/>
          <w:sz w:val="24"/>
          <w:szCs w:val="24"/>
          <w:u w:val="single"/>
        </w:rPr>
      </w:pPr>
      <w:r w:rsidRPr="00430D01">
        <w:rPr>
          <w:rFonts w:ascii="Times New Roman" w:hAnsi="Times New Roman" w:cs="Times New Roman"/>
          <w:b/>
          <w:sz w:val="24"/>
          <w:szCs w:val="24"/>
          <w:u w:val="single"/>
        </w:rPr>
        <w:t>The sup</w:t>
      </w:r>
      <w:r w:rsidR="00BC6436">
        <w:rPr>
          <w:rFonts w:ascii="Times New Roman" w:hAnsi="Times New Roman" w:cs="Times New Roman"/>
          <w:b/>
          <w:sz w:val="24"/>
          <w:szCs w:val="24"/>
          <w:u w:val="single"/>
        </w:rPr>
        <w:t>p</w:t>
      </w:r>
      <w:r w:rsidRPr="00430D01">
        <w:rPr>
          <w:rFonts w:ascii="Times New Roman" w:hAnsi="Times New Roman" w:cs="Times New Roman"/>
          <w:b/>
          <w:sz w:val="24"/>
          <w:szCs w:val="24"/>
          <w:u w:val="single"/>
        </w:rPr>
        <w:t xml:space="preserve">liers of interpretation services  </w:t>
      </w:r>
    </w:p>
    <w:p w14:paraId="05F07D5E" w14:textId="77777777" w:rsidR="00FE7AB5" w:rsidRPr="00BC6436" w:rsidRDefault="00573788"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Expert evidence</w:t>
      </w:r>
      <w:r w:rsidR="00E30469" w:rsidRPr="00BC6436">
        <w:rPr>
          <w:rFonts w:ascii="Times New Roman" w:hAnsi="Times New Roman" w:cs="Times New Roman"/>
          <w:sz w:val="24"/>
          <w:szCs w:val="24"/>
        </w:rPr>
        <w:t xml:space="preserve"> was provided by Mr</w:t>
      </w:r>
      <w:r w:rsidR="00DA14D4" w:rsidRPr="00BC6436">
        <w:rPr>
          <w:rFonts w:ascii="Times New Roman" w:hAnsi="Times New Roman" w:cs="Times New Roman"/>
          <w:sz w:val="24"/>
          <w:szCs w:val="24"/>
        </w:rPr>
        <w:t>.</w:t>
      </w:r>
      <w:r w:rsidR="00E30469" w:rsidRPr="00BC6436">
        <w:rPr>
          <w:rFonts w:ascii="Times New Roman" w:hAnsi="Times New Roman" w:cs="Times New Roman"/>
          <w:sz w:val="24"/>
          <w:szCs w:val="24"/>
        </w:rPr>
        <w:t xml:space="preserve"> Patrick Massey </w:t>
      </w:r>
      <w:r w:rsidR="004846B8" w:rsidRPr="00BC6436">
        <w:rPr>
          <w:rFonts w:ascii="Times New Roman" w:hAnsi="Times New Roman" w:cs="Times New Roman"/>
          <w:sz w:val="24"/>
          <w:szCs w:val="24"/>
        </w:rPr>
        <w:t xml:space="preserve">(“Mr. Massey”) </w:t>
      </w:r>
      <w:r w:rsidR="00E30469" w:rsidRPr="00BC6436">
        <w:rPr>
          <w:rFonts w:ascii="Times New Roman" w:hAnsi="Times New Roman" w:cs="Times New Roman"/>
          <w:sz w:val="24"/>
          <w:szCs w:val="24"/>
        </w:rPr>
        <w:t>on behalf of Word</w:t>
      </w:r>
      <w:r w:rsidR="00F261A0" w:rsidRPr="00BC6436">
        <w:rPr>
          <w:rFonts w:ascii="Times New Roman" w:hAnsi="Times New Roman" w:cs="Times New Roman"/>
          <w:sz w:val="24"/>
          <w:szCs w:val="24"/>
        </w:rPr>
        <w:t xml:space="preserve"> </w:t>
      </w:r>
      <w:r w:rsidR="00E30469" w:rsidRPr="00BC6436">
        <w:rPr>
          <w:rFonts w:ascii="Times New Roman" w:hAnsi="Times New Roman" w:cs="Times New Roman"/>
          <w:sz w:val="24"/>
          <w:szCs w:val="24"/>
        </w:rPr>
        <w:t xml:space="preserve">Perfect and by </w:t>
      </w:r>
      <w:proofErr w:type="spellStart"/>
      <w:r w:rsidR="00E30469" w:rsidRPr="00BC6436">
        <w:rPr>
          <w:rFonts w:ascii="Times New Roman" w:hAnsi="Times New Roman" w:cs="Times New Roman"/>
          <w:sz w:val="24"/>
          <w:szCs w:val="24"/>
        </w:rPr>
        <w:t>Dr</w:t>
      </w:r>
      <w:r w:rsidR="000F46D0" w:rsidRPr="00BC6436">
        <w:rPr>
          <w:rFonts w:ascii="Times New Roman" w:hAnsi="Times New Roman" w:cs="Times New Roman"/>
          <w:sz w:val="24"/>
          <w:szCs w:val="24"/>
        </w:rPr>
        <w:t>.</w:t>
      </w:r>
      <w:proofErr w:type="spellEnd"/>
      <w:r w:rsidR="00E30469" w:rsidRPr="00BC6436">
        <w:rPr>
          <w:rFonts w:ascii="Times New Roman" w:hAnsi="Times New Roman" w:cs="Times New Roman"/>
          <w:sz w:val="24"/>
          <w:szCs w:val="24"/>
        </w:rPr>
        <w:t xml:space="preserve"> Kevin Hannigan </w:t>
      </w:r>
      <w:r w:rsidR="004846B8" w:rsidRPr="00BC6436">
        <w:rPr>
          <w:rFonts w:ascii="Times New Roman" w:hAnsi="Times New Roman" w:cs="Times New Roman"/>
          <w:sz w:val="24"/>
          <w:szCs w:val="24"/>
        </w:rPr>
        <w:t>(“</w:t>
      </w:r>
      <w:proofErr w:type="spellStart"/>
      <w:r w:rsidR="004846B8" w:rsidRPr="00BC6436">
        <w:rPr>
          <w:rFonts w:ascii="Times New Roman" w:hAnsi="Times New Roman" w:cs="Times New Roman"/>
          <w:sz w:val="24"/>
          <w:szCs w:val="24"/>
        </w:rPr>
        <w:t>Dr.</w:t>
      </w:r>
      <w:proofErr w:type="spellEnd"/>
      <w:r w:rsidR="004846B8" w:rsidRPr="00BC6436">
        <w:rPr>
          <w:rFonts w:ascii="Times New Roman" w:hAnsi="Times New Roman" w:cs="Times New Roman"/>
          <w:sz w:val="24"/>
          <w:szCs w:val="24"/>
        </w:rPr>
        <w:t xml:space="preserve"> Hannigan”) </w:t>
      </w:r>
      <w:r w:rsidR="00E30469" w:rsidRPr="00BC6436">
        <w:rPr>
          <w:rFonts w:ascii="Times New Roman" w:hAnsi="Times New Roman" w:cs="Times New Roman"/>
          <w:sz w:val="24"/>
          <w:szCs w:val="24"/>
        </w:rPr>
        <w:t xml:space="preserve">on behalf of the </w:t>
      </w:r>
      <w:r w:rsidR="00F110DD">
        <w:rPr>
          <w:rFonts w:ascii="Times New Roman" w:hAnsi="Times New Roman" w:cs="Times New Roman"/>
          <w:sz w:val="24"/>
          <w:szCs w:val="24"/>
        </w:rPr>
        <w:t>State</w:t>
      </w:r>
      <w:r w:rsidR="00F110DD" w:rsidRPr="00BC6436">
        <w:rPr>
          <w:rFonts w:ascii="Times New Roman" w:hAnsi="Times New Roman" w:cs="Times New Roman"/>
          <w:sz w:val="24"/>
          <w:szCs w:val="24"/>
        </w:rPr>
        <w:t xml:space="preserve"> </w:t>
      </w:r>
      <w:r w:rsidR="00400567" w:rsidRPr="00BC6436">
        <w:rPr>
          <w:rFonts w:ascii="Times New Roman" w:hAnsi="Times New Roman" w:cs="Times New Roman"/>
          <w:sz w:val="24"/>
          <w:szCs w:val="24"/>
        </w:rPr>
        <w:t>regarding the market and the claims that the 2020 Framework is anti-competitive.</w:t>
      </w:r>
    </w:p>
    <w:p w14:paraId="760634DE" w14:textId="77777777" w:rsidR="00505849" w:rsidRPr="00BC6436" w:rsidRDefault="00CA6A25"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It is not disputed that Word Perfect </w:t>
      </w:r>
      <w:r w:rsidR="00261CAE" w:rsidRPr="00BC6436">
        <w:rPr>
          <w:rFonts w:ascii="Times New Roman" w:hAnsi="Times New Roman" w:cs="Times New Roman"/>
          <w:sz w:val="24"/>
          <w:szCs w:val="24"/>
        </w:rPr>
        <w:t>has</w:t>
      </w:r>
      <w:r w:rsidRPr="00BC6436">
        <w:rPr>
          <w:rFonts w:ascii="Times New Roman" w:hAnsi="Times New Roman" w:cs="Times New Roman"/>
          <w:sz w:val="24"/>
          <w:szCs w:val="24"/>
        </w:rPr>
        <w:t xml:space="preserve"> the second largest share of the public sector market</w:t>
      </w:r>
      <w:r w:rsidR="00400567" w:rsidRPr="00BC6436">
        <w:rPr>
          <w:rFonts w:ascii="Times New Roman" w:hAnsi="Times New Roman" w:cs="Times New Roman"/>
          <w:sz w:val="24"/>
          <w:szCs w:val="24"/>
        </w:rPr>
        <w:t xml:space="preserve"> for interpretation services</w:t>
      </w:r>
      <w:r w:rsidR="00DA3E28" w:rsidRPr="00BC6436">
        <w:rPr>
          <w:rFonts w:ascii="Times New Roman" w:hAnsi="Times New Roman" w:cs="Times New Roman"/>
          <w:sz w:val="24"/>
          <w:szCs w:val="24"/>
        </w:rPr>
        <w:t>, as a result of</w:t>
      </w:r>
      <w:r w:rsidR="00F261A0" w:rsidRPr="00BC6436">
        <w:rPr>
          <w:rFonts w:ascii="Times New Roman" w:hAnsi="Times New Roman" w:cs="Times New Roman"/>
          <w:sz w:val="24"/>
          <w:szCs w:val="24"/>
        </w:rPr>
        <w:t xml:space="preserve">, </w:t>
      </w:r>
      <w:r w:rsidR="00F261A0" w:rsidRPr="00BC6436">
        <w:rPr>
          <w:rFonts w:ascii="Times New Roman" w:hAnsi="Times New Roman" w:cs="Times New Roman"/>
          <w:i/>
          <w:sz w:val="24"/>
          <w:szCs w:val="24"/>
        </w:rPr>
        <w:t>inter alia</w:t>
      </w:r>
      <w:r w:rsidR="00F261A0" w:rsidRPr="00BC6436">
        <w:rPr>
          <w:rFonts w:ascii="Times New Roman" w:hAnsi="Times New Roman" w:cs="Times New Roman"/>
          <w:sz w:val="24"/>
          <w:szCs w:val="24"/>
        </w:rPr>
        <w:t>, it</w:t>
      </w:r>
      <w:r w:rsidR="00DA3E28" w:rsidRPr="00BC6436">
        <w:rPr>
          <w:rFonts w:ascii="Times New Roman" w:hAnsi="Times New Roman" w:cs="Times New Roman"/>
          <w:sz w:val="24"/>
          <w:szCs w:val="24"/>
        </w:rPr>
        <w:t xml:space="preserve"> being successful in tendering for State work </w:t>
      </w:r>
      <w:r w:rsidR="00F261A0" w:rsidRPr="00BC6436">
        <w:rPr>
          <w:rFonts w:ascii="Times New Roman" w:hAnsi="Times New Roman" w:cs="Times New Roman"/>
          <w:sz w:val="24"/>
          <w:szCs w:val="24"/>
        </w:rPr>
        <w:t>under</w:t>
      </w:r>
      <w:r w:rsidRPr="00BC6436">
        <w:rPr>
          <w:rFonts w:ascii="Times New Roman" w:hAnsi="Times New Roman" w:cs="Times New Roman"/>
          <w:sz w:val="24"/>
          <w:szCs w:val="24"/>
        </w:rPr>
        <w:t xml:space="preserve"> the </w:t>
      </w:r>
      <w:r w:rsidR="00DA3E28" w:rsidRPr="00BC6436">
        <w:rPr>
          <w:rFonts w:ascii="Times New Roman" w:hAnsi="Times New Roman" w:cs="Times New Roman"/>
          <w:sz w:val="24"/>
          <w:szCs w:val="24"/>
        </w:rPr>
        <w:t>2015 Framework</w:t>
      </w:r>
      <w:r w:rsidR="00471379" w:rsidRPr="00BC6436">
        <w:rPr>
          <w:rFonts w:ascii="Times New Roman" w:hAnsi="Times New Roman" w:cs="Times New Roman"/>
          <w:sz w:val="24"/>
          <w:szCs w:val="24"/>
        </w:rPr>
        <w:t xml:space="preserve">. </w:t>
      </w:r>
      <w:r w:rsidR="00BC2B4B" w:rsidRPr="00BC6436">
        <w:rPr>
          <w:rFonts w:ascii="Times New Roman" w:hAnsi="Times New Roman" w:cs="Times New Roman"/>
          <w:sz w:val="24"/>
          <w:szCs w:val="24"/>
        </w:rPr>
        <w:t>Translation.ie</w:t>
      </w:r>
      <w:r w:rsidRPr="00BC6436">
        <w:rPr>
          <w:rFonts w:ascii="Times New Roman" w:hAnsi="Times New Roman" w:cs="Times New Roman"/>
          <w:sz w:val="24"/>
          <w:szCs w:val="24"/>
        </w:rPr>
        <w:t>, which is also an SME</w:t>
      </w:r>
      <w:r w:rsidR="00400567" w:rsidRPr="00BC6436">
        <w:rPr>
          <w:rFonts w:ascii="Times New Roman" w:hAnsi="Times New Roman" w:cs="Times New Roman"/>
          <w:sz w:val="24"/>
          <w:szCs w:val="24"/>
        </w:rPr>
        <w:t xml:space="preserve">, </w:t>
      </w:r>
      <w:r w:rsidR="00471379" w:rsidRPr="00BC6436">
        <w:rPr>
          <w:rFonts w:ascii="Times New Roman" w:hAnsi="Times New Roman" w:cs="Times New Roman"/>
          <w:sz w:val="24"/>
          <w:szCs w:val="24"/>
        </w:rPr>
        <w:t xml:space="preserve">has </w:t>
      </w:r>
      <w:r w:rsidR="00400567" w:rsidRPr="00BC6436">
        <w:rPr>
          <w:rFonts w:ascii="Times New Roman" w:hAnsi="Times New Roman" w:cs="Times New Roman"/>
          <w:sz w:val="24"/>
          <w:szCs w:val="24"/>
        </w:rPr>
        <w:t>the largest share.</w:t>
      </w:r>
      <w:r w:rsidR="00DB343A" w:rsidRPr="00BC6436">
        <w:rPr>
          <w:rFonts w:ascii="Times New Roman" w:hAnsi="Times New Roman" w:cs="Times New Roman"/>
          <w:sz w:val="24"/>
          <w:szCs w:val="24"/>
        </w:rPr>
        <w:t xml:space="preserve"> </w:t>
      </w:r>
      <w:r w:rsidR="006231A5" w:rsidRPr="00BC6436">
        <w:rPr>
          <w:rFonts w:ascii="Times New Roman" w:hAnsi="Times New Roman" w:cs="Times New Roman"/>
          <w:sz w:val="24"/>
          <w:szCs w:val="24"/>
        </w:rPr>
        <w:t xml:space="preserve">Mr. </w:t>
      </w:r>
      <w:proofErr w:type="spellStart"/>
      <w:r w:rsidR="006231A5" w:rsidRPr="00BC6436">
        <w:rPr>
          <w:rFonts w:ascii="Times New Roman" w:hAnsi="Times New Roman" w:cs="Times New Roman"/>
          <w:sz w:val="24"/>
          <w:szCs w:val="24"/>
        </w:rPr>
        <w:t>Agim</w:t>
      </w:r>
      <w:proofErr w:type="spellEnd"/>
      <w:r w:rsidR="006231A5" w:rsidRPr="00BC6436">
        <w:rPr>
          <w:rFonts w:ascii="Times New Roman" w:hAnsi="Times New Roman" w:cs="Times New Roman"/>
          <w:sz w:val="24"/>
          <w:szCs w:val="24"/>
        </w:rPr>
        <w:t xml:space="preserve"> </w:t>
      </w:r>
      <w:proofErr w:type="spellStart"/>
      <w:r w:rsidR="006231A5" w:rsidRPr="00BC6436">
        <w:rPr>
          <w:rFonts w:ascii="Times New Roman" w:hAnsi="Times New Roman" w:cs="Times New Roman"/>
          <w:sz w:val="24"/>
          <w:szCs w:val="24"/>
        </w:rPr>
        <w:t>Gashi</w:t>
      </w:r>
      <w:proofErr w:type="spellEnd"/>
      <w:r w:rsidR="006231A5" w:rsidRPr="00BC6436">
        <w:rPr>
          <w:rFonts w:ascii="Times New Roman" w:hAnsi="Times New Roman" w:cs="Times New Roman"/>
          <w:sz w:val="24"/>
          <w:szCs w:val="24"/>
        </w:rPr>
        <w:t xml:space="preserve"> of Word Perfect provided sworn evidence</w:t>
      </w:r>
      <w:r w:rsidR="00F3308A" w:rsidRPr="00BC6436">
        <w:rPr>
          <w:rFonts w:ascii="Times New Roman" w:hAnsi="Times New Roman" w:cs="Times New Roman"/>
          <w:sz w:val="24"/>
          <w:szCs w:val="24"/>
        </w:rPr>
        <w:t xml:space="preserve"> of his estimate of the market share being that</w:t>
      </w:r>
      <w:r w:rsidR="006231A5" w:rsidRPr="00BC6436">
        <w:rPr>
          <w:rFonts w:ascii="Times New Roman" w:hAnsi="Times New Roman" w:cs="Times New Roman"/>
          <w:sz w:val="24"/>
          <w:szCs w:val="24"/>
        </w:rPr>
        <w:t xml:space="preserve"> </w:t>
      </w:r>
      <w:r w:rsidR="00A00F0A" w:rsidRPr="00BC6436">
        <w:rPr>
          <w:rFonts w:ascii="Times New Roman" w:hAnsi="Times New Roman" w:cs="Times New Roman"/>
          <w:sz w:val="24"/>
          <w:szCs w:val="24"/>
        </w:rPr>
        <w:t xml:space="preserve">Translation.ie </w:t>
      </w:r>
      <w:r w:rsidR="00F3308A" w:rsidRPr="00BC6436">
        <w:rPr>
          <w:rFonts w:ascii="Times New Roman" w:hAnsi="Times New Roman" w:cs="Times New Roman"/>
          <w:sz w:val="24"/>
          <w:szCs w:val="24"/>
        </w:rPr>
        <w:t xml:space="preserve">and Word Perfect had a share of up to 75% of the market, </w:t>
      </w:r>
      <w:proofErr w:type="gramStart"/>
      <w:r w:rsidR="00F3308A" w:rsidRPr="00BC6436">
        <w:rPr>
          <w:rFonts w:ascii="Times New Roman" w:hAnsi="Times New Roman" w:cs="Times New Roman"/>
          <w:sz w:val="24"/>
          <w:szCs w:val="24"/>
        </w:rPr>
        <w:t>i.e.</w:t>
      </w:r>
      <w:proofErr w:type="gramEnd"/>
      <w:r w:rsidR="00F3308A" w:rsidRPr="00BC6436">
        <w:rPr>
          <w:rFonts w:ascii="Times New Roman" w:hAnsi="Times New Roman" w:cs="Times New Roman"/>
          <w:sz w:val="24"/>
          <w:szCs w:val="24"/>
        </w:rPr>
        <w:t xml:space="preserve"> Translation.ie with a </w:t>
      </w:r>
      <w:r w:rsidR="00A00F0A" w:rsidRPr="00BC6436">
        <w:rPr>
          <w:rFonts w:ascii="Times New Roman" w:hAnsi="Times New Roman" w:cs="Times New Roman"/>
          <w:sz w:val="24"/>
          <w:szCs w:val="24"/>
        </w:rPr>
        <w:t>share of 35-45%</w:t>
      </w:r>
      <w:r w:rsidR="00F3308A" w:rsidRPr="00BC6436">
        <w:rPr>
          <w:rFonts w:ascii="Times New Roman" w:hAnsi="Times New Roman" w:cs="Times New Roman"/>
          <w:sz w:val="24"/>
          <w:szCs w:val="24"/>
        </w:rPr>
        <w:t xml:space="preserve"> and Word Perfect with a share of</w:t>
      </w:r>
      <w:r w:rsidR="00A00F0A" w:rsidRPr="00BC6436">
        <w:rPr>
          <w:rFonts w:ascii="Times New Roman" w:hAnsi="Times New Roman" w:cs="Times New Roman"/>
          <w:sz w:val="24"/>
          <w:szCs w:val="24"/>
        </w:rPr>
        <w:t xml:space="preserve"> 30%</w:t>
      </w:r>
      <w:r w:rsidR="00F3308A" w:rsidRPr="00BC6436">
        <w:rPr>
          <w:rFonts w:ascii="Times New Roman" w:hAnsi="Times New Roman" w:cs="Times New Roman"/>
          <w:sz w:val="24"/>
          <w:szCs w:val="24"/>
        </w:rPr>
        <w:t>.</w:t>
      </w:r>
    </w:p>
    <w:p w14:paraId="672731EA" w14:textId="77777777" w:rsidR="00505849" w:rsidRPr="00BC6436" w:rsidRDefault="00F3308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lastRenderedPageBreak/>
        <w:t xml:space="preserve">Against this background it is relevant to bear in mind that </w:t>
      </w:r>
      <w:r w:rsidR="00CA6A25" w:rsidRPr="00BC6436">
        <w:rPr>
          <w:rFonts w:ascii="Times New Roman" w:hAnsi="Times New Roman" w:cs="Times New Roman"/>
          <w:sz w:val="24"/>
          <w:szCs w:val="24"/>
        </w:rPr>
        <w:t xml:space="preserve">Word Perfect and </w:t>
      </w:r>
      <w:r w:rsidR="00BC2B4B" w:rsidRPr="00BC6436">
        <w:rPr>
          <w:rFonts w:ascii="Times New Roman" w:hAnsi="Times New Roman" w:cs="Times New Roman"/>
          <w:sz w:val="24"/>
          <w:szCs w:val="24"/>
        </w:rPr>
        <w:t>Translation.ie</w:t>
      </w:r>
      <w:r w:rsidR="00CA6A25" w:rsidRPr="00BC6436">
        <w:rPr>
          <w:rFonts w:ascii="Times New Roman" w:hAnsi="Times New Roman" w:cs="Times New Roman"/>
          <w:sz w:val="24"/>
          <w:szCs w:val="24"/>
        </w:rPr>
        <w:t xml:space="preserve"> were the only two firms to be awarded public contracts for interpretation services </w:t>
      </w:r>
      <w:r w:rsidR="00DA3E28" w:rsidRPr="00BC6436">
        <w:rPr>
          <w:rFonts w:ascii="Times New Roman" w:hAnsi="Times New Roman" w:cs="Times New Roman"/>
          <w:sz w:val="24"/>
          <w:szCs w:val="24"/>
        </w:rPr>
        <w:t>pursuant to the 2015 Framework</w:t>
      </w:r>
      <w:r w:rsidR="00CA6A25" w:rsidRPr="00BC6436">
        <w:rPr>
          <w:rFonts w:ascii="Times New Roman" w:hAnsi="Times New Roman" w:cs="Times New Roman"/>
          <w:sz w:val="24"/>
          <w:szCs w:val="24"/>
        </w:rPr>
        <w:t xml:space="preserve">. </w:t>
      </w:r>
    </w:p>
    <w:p w14:paraId="65B2D537" w14:textId="77777777" w:rsidR="00501378" w:rsidRPr="00BC6436" w:rsidRDefault="006B6715"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w:t>
      </w:r>
      <w:r w:rsidR="00CA6A25" w:rsidRPr="00BC6436">
        <w:rPr>
          <w:rFonts w:ascii="Times New Roman" w:hAnsi="Times New Roman" w:cs="Times New Roman"/>
          <w:sz w:val="24"/>
          <w:szCs w:val="24"/>
        </w:rPr>
        <w:t xml:space="preserve">here are a number of </w:t>
      </w:r>
      <w:r w:rsidR="0085764B" w:rsidRPr="00BC6436">
        <w:rPr>
          <w:rFonts w:ascii="Times New Roman" w:hAnsi="Times New Roman" w:cs="Times New Roman"/>
          <w:sz w:val="24"/>
          <w:szCs w:val="24"/>
        </w:rPr>
        <w:t>other SMEs</w:t>
      </w:r>
      <w:r w:rsidR="00CA6A25" w:rsidRPr="00BC6436">
        <w:rPr>
          <w:rFonts w:ascii="Times New Roman" w:hAnsi="Times New Roman" w:cs="Times New Roman"/>
          <w:sz w:val="24"/>
          <w:szCs w:val="24"/>
        </w:rPr>
        <w:t xml:space="preserve"> based in Ireland </w:t>
      </w:r>
      <w:r w:rsidR="0085764B" w:rsidRPr="00BC6436">
        <w:rPr>
          <w:rFonts w:ascii="Times New Roman" w:hAnsi="Times New Roman" w:cs="Times New Roman"/>
          <w:sz w:val="24"/>
          <w:szCs w:val="24"/>
        </w:rPr>
        <w:t xml:space="preserve">who provide interpretation services and so </w:t>
      </w:r>
      <w:r w:rsidR="00F261A0" w:rsidRPr="00BC6436">
        <w:rPr>
          <w:rFonts w:ascii="Times New Roman" w:hAnsi="Times New Roman" w:cs="Times New Roman"/>
          <w:sz w:val="24"/>
          <w:szCs w:val="24"/>
        </w:rPr>
        <w:t xml:space="preserve">are expected to be </w:t>
      </w:r>
      <w:r w:rsidR="00CA6A25" w:rsidRPr="00BC6436">
        <w:rPr>
          <w:rFonts w:ascii="Times New Roman" w:hAnsi="Times New Roman" w:cs="Times New Roman"/>
          <w:sz w:val="24"/>
          <w:szCs w:val="24"/>
        </w:rPr>
        <w:t>interested in providing the interpretation services required by the State</w:t>
      </w:r>
      <w:r w:rsidR="00400567" w:rsidRPr="00BC6436">
        <w:rPr>
          <w:rFonts w:ascii="Times New Roman" w:hAnsi="Times New Roman" w:cs="Times New Roman"/>
          <w:sz w:val="24"/>
          <w:szCs w:val="24"/>
        </w:rPr>
        <w:t xml:space="preserve"> under the 2020 Framework</w:t>
      </w:r>
      <w:r w:rsidR="00DB343A" w:rsidRPr="00BC6436">
        <w:rPr>
          <w:rFonts w:ascii="Times New Roman" w:hAnsi="Times New Roman" w:cs="Times New Roman"/>
          <w:sz w:val="24"/>
          <w:szCs w:val="24"/>
        </w:rPr>
        <w:t>. As previously noted</w:t>
      </w:r>
      <w:r w:rsidR="00247FB8">
        <w:rPr>
          <w:rFonts w:ascii="Times New Roman" w:hAnsi="Times New Roman" w:cs="Times New Roman"/>
          <w:sz w:val="24"/>
          <w:szCs w:val="24"/>
        </w:rPr>
        <w:t xml:space="preserve">, </w:t>
      </w:r>
      <w:r w:rsidR="00471379" w:rsidRPr="00BC6436">
        <w:rPr>
          <w:rFonts w:ascii="Times New Roman" w:hAnsi="Times New Roman" w:cs="Times New Roman"/>
          <w:sz w:val="24"/>
          <w:szCs w:val="24"/>
        </w:rPr>
        <w:t xml:space="preserve">12 </w:t>
      </w:r>
      <w:r w:rsidR="00247FB8">
        <w:rPr>
          <w:rFonts w:ascii="Times New Roman" w:hAnsi="Times New Roman" w:cs="Times New Roman"/>
          <w:sz w:val="24"/>
          <w:szCs w:val="24"/>
        </w:rPr>
        <w:t xml:space="preserve">valid responses were submitted </w:t>
      </w:r>
      <w:r w:rsidR="00471379" w:rsidRPr="00BC6436">
        <w:rPr>
          <w:rFonts w:ascii="Times New Roman" w:hAnsi="Times New Roman" w:cs="Times New Roman"/>
          <w:sz w:val="24"/>
          <w:szCs w:val="24"/>
        </w:rPr>
        <w:t>to the RFI</w:t>
      </w:r>
      <w:r w:rsidR="00A10240" w:rsidRPr="00BC6436">
        <w:rPr>
          <w:rFonts w:ascii="Times New Roman" w:hAnsi="Times New Roman" w:cs="Times New Roman"/>
          <w:sz w:val="24"/>
          <w:szCs w:val="24"/>
        </w:rPr>
        <w:t xml:space="preserve"> in advance of</w:t>
      </w:r>
      <w:r w:rsidR="00F3308A" w:rsidRPr="00BC6436">
        <w:rPr>
          <w:rFonts w:ascii="Times New Roman" w:hAnsi="Times New Roman" w:cs="Times New Roman"/>
          <w:sz w:val="24"/>
          <w:szCs w:val="24"/>
        </w:rPr>
        <w:t xml:space="preserve"> the</w:t>
      </w:r>
      <w:r w:rsidR="00A10240" w:rsidRPr="00BC6436">
        <w:rPr>
          <w:rFonts w:ascii="Times New Roman" w:hAnsi="Times New Roman" w:cs="Times New Roman"/>
          <w:sz w:val="24"/>
          <w:szCs w:val="24"/>
        </w:rPr>
        <w:t xml:space="preserve"> completion of the terms of the 2020 Framework</w:t>
      </w:r>
      <w:r w:rsidR="00CA6A25" w:rsidRPr="00BC6436">
        <w:rPr>
          <w:rFonts w:ascii="Times New Roman" w:hAnsi="Times New Roman" w:cs="Times New Roman"/>
          <w:sz w:val="24"/>
          <w:szCs w:val="24"/>
        </w:rPr>
        <w:t xml:space="preserve">. </w:t>
      </w:r>
      <w:r w:rsidR="00400567" w:rsidRPr="00BC6436">
        <w:rPr>
          <w:rFonts w:ascii="Times New Roman" w:hAnsi="Times New Roman" w:cs="Times New Roman"/>
          <w:sz w:val="24"/>
          <w:szCs w:val="24"/>
        </w:rPr>
        <w:t xml:space="preserve">Under </w:t>
      </w:r>
      <w:r w:rsidR="00471379" w:rsidRPr="00BC6436">
        <w:rPr>
          <w:rFonts w:ascii="Times New Roman" w:hAnsi="Times New Roman" w:cs="Times New Roman"/>
          <w:sz w:val="24"/>
          <w:szCs w:val="24"/>
        </w:rPr>
        <w:t xml:space="preserve">the terms of the 2020 </w:t>
      </w:r>
      <w:r w:rsidR="00400567" w:rsidRPr="00BC6436">
        <w:rPr>
          <w:rFonts w:ascii="Times New Roman" w:hAnsi="Times New Roman" w:cs="Times New Roman"/>
          <w:sz w:val="24"/>
          <w:szCs w:val="24"/>
        </w:rPr>
        <w:t>Framework, t</w:t>
      </w:r>
      <w:r w:rsidRPr="00BC6436">
        <w:rPr>
          <w:rFonts w:ascii="Times New Roman" w:hAnsi="Times New Roman" w:cs="Times New Roman"/>
          <w:sz w:val="24"/>
          <w:szCs w:val="24"/>
        </w:rPr>
        <w:t xml:space="preserve">here is a </w:t>
      </w:r>
      <w:r w:rsidR="00261CAE" w:rsidRPr="00BC6436">
        <w:rPr>
          <w:rFonts w:ascii="Times New Roman" w:hAnsi="Times New Roman" w:cs="Times New Roman"/>
          <w:sz w:val="24"/>
          <w:szCs w:val="24"/>
        </w:rPr>
        <w:t xml:space="preserve">minimum </w:t>
      </w:r>
      <w:r w:rsidRPr="00BC6436">
        <w:rPr>
          <w:rFonts w:ascii="Times New Roman" w:hAnsi="Times New Roman" w:cs="Times New Roman"/>
          <w:sz w:val="24"/>
          <w:szCs w:val="24"/>
        </w:rPr>
        <w:t>turnover</w:t>
      </w:r>
      <w:r w:rsidR="00952EDF" w:rsidRPr="00BC6436">
        <w:rPr>
          <w:rFonts w:ascii="Times New Roman" w:hAnsi="Times New Roman" w:cs="Times New Roman"/>
          <w:sz w:val="24"/>
          <w:szCs w:val="24"/>
        </w:rPr>
        <w:t xml:space="preserve"> </w:t>
      </w:r>
      <w:r w:rsidR="00680515" w:rsidRPr="00BC6436">
        <w:rPr>
          <w:rFonts w:ascii="Times New Roman" w:hAnsi="Times New Roman" w:cs="Times New Roman"/>
          <w:sz w:val="24"/>
          <w:szCs w:val="24"/>
        </w:rPr>
        <w:t>of €750,000</w:t>
      </w:r>
      <w:r w:rsidR="007E5FE5" w:rsidRPr="00BC6436">
        <w:rPr>
          <w:rFonts w:ascii="Times New Roman" w:hAnsi="Times New Roman" w:cs="Times New Roman"/>
          <w:sz w:val="24"/>
          <w:szCs w:val="24"/>
        </w:rPr>
        <w:t xml:space="preserve"> for each of the </w:t>
      </w:r>
      <w:r w:rsidR="00471379" w:rsidRPr="00BC6436">
        <w:rPr>
          <w:rFonts w:ascii="Times New Roman" w:hAnsi="Times New Roman" w:cs="Times New Roman"/>
          <w:sz w:val="24"/>
          <w:szCs w:val="24"/>
        </w:rPr>
        <w:t>previous three</w:t>
      </w:r>
      <w:r w:rsidR="007E5FE5" w:rsidRPr="00BC6436">
        <w:rPr>
          <w:rFonts w:ascii="Times New Roman" w:hAnsi="Times New Roman" w:cs="Times New Roman"/>
          <w:sz w:val="24"/>
          <w:szCs w:val="24"/>
        </w:rPr>
        <w:t xml:space="preserve"> years</w:t>
      </w:r>
      <w:r w:rsidR="00471379" w:rsidRPr="00BC6436">
        <w:rPr>
          <w:rFonts w:ascii="Times New Roman" w:hAnsi="Times New Roman" w:cs="Times New Roman"/>
          <w:sz w:val="24"/>
          <w:szCs w:val="24"/>
        </w:rPr>
        <w:t>,</w:t>
      </w:r>
      <w:r w:rsidR="00400567" w:rsidRPr="00BC6436">
        <w:rPr>
          <w:rFonts w:ascii="Times New Roman" w:hAnsi="Times New Roman" w:cs="Times New Roman"/>
          <w:sz w:val="24"/>
          <w:szCs w:val="24"/>
        </w:rPr>
        <w:t xml:space="preserve"> required of suppliers</w:t>
      </w:r>
      <w:r w:rsidR="008A0E0D" w:rsidRPr="00BC6436">
        <w:rPr>
          <w:rFonts w:ascii="Times New Roman" w:hAnsi="Times New Roman" w:cs="Times New Roman"/>
          <w:sz w:val="24"/>
          <w:szCs w:val="24"/>
        </w:rPr>
        <w:t xml:space="preserve">, </w:t>
      </w:r>
      <w:r w:rsidR="00F261A0" w:rsidRPr="00BC6436">
        <w:rPr>
          <w:rFonts w:ascii="Times New Roman" w:hAnsi="Times New Roman" w:cs="Times New Roman"/>
          <w:sz w:val="24"/>
          <w:szCs w:val="24"/>
        </w:rPr>
        <w:t xml:space="preserve">and </w:t>
      </w:r>
      <w:r w:rsidR="00417B45" w:rsidRPr="00BC6436">
        <w:rPr>
          <w:rFonts w:ascii="Times New Roman" w:hAnsi="Times New Roman" w:cs="Times New Roman"/>
          <w:sz w:val="24"/>
          <w:szCs w:val="24"/>
        </w:rPr>
        <w:t xml:space="preserve">a number </w:t>
      </w:r>
      <w:r w:rsidR="0085764B" w:rsidRPr="00BC6436">
        <w:rPr>
          <w:rFonts w:ascii="Times New Roman" w:hAnsi="Times New Roman" w:cs="Times New Roman"/>
          <w:sz w:val="24"/>
          <w:szCs w:val="24"/>
        </w:rPr>
        <w:t xml:space="preserve">of the </w:t>
      </w:r>
      <w:r w:rsidR="00400567" w:rsidRPr="00BC6436">
        <w:rPr>
          <w:rFonts w:ascii="Times New Roman" w:hAnsi="Times New Roman" w:cs="Times New Roman"/>
          <w:sz w:val="24"/>
          <w:szCs w:val="24"/>
        </w:rPr>
        <w:t>suppliers</w:t>
      </w:r>
      <w:r w:rsidR="00471379" w:rsidRPr="00BC6436">
        <w:rPr>
          <w:rFonts w:ascii="Times New Roman" w:hAnsi="Times New Roman" w:cs="Times New Roman"/>
          <w:sz w:val="24"/>
          <w:szCs w:val="24"/>
        </w:rPr>
        <w:t xml:space="preserve"> who replied to the RFI</w:t>
      </w:r>
      <w:r w:rsidR="0085764B" w:rsidRPr="00BC6436">
        <w:rPr>
          <w:rFonts w:ascii="Times New Roman" w:hAnsi="Times New Roman" w:cs="Times New Roman"/>
          <w:sz w:val="24"/>
          <w:szCs w:val="24"/>
        </w:rPr>
        <w:t xml:space="preserve"> fall below this turnover </w:t>
      </w:r>
      <w:r w:rsidR="00F261A0" w:rsidRPr="00BC6436">
        <w:rPr>
          <w:rFonts w:ascii="Times New Roman" w:hAnsi="Times New Roman" w:cs="Times New Roman"/>
          <w:sz w:val="24"/>
          <w:szCs w:val="24"/>
        </w:rPr>
        <w:t xml:space="preserve">threshold </w:t>
      </w:r>
      <w:r w:rsidR="0085764B" w:rsidRPr="00BC6436">
        <w:rPr>
          <w:rFonts w:ascii="Times New Roman" w:hAnsi="Times New Roman" w:cs="Times New Roman"/>
          <w:sz w:val="24"/>
          <w:szCs w:val="24"/>
        </w:rPr>
        <w:t>(based on the answers to the RFI)</w:t>
      </w:r>
      <w:r w:rsidR="00F261A0" w:rsidRPr="00BC6436">
        <w:rPr>
          <w:rFonts w:ascii="Times New Roman" w:hAnsi="Times New Roman" w:cs="Times New Roman"/>
          <w:sz w:val="24"/>
          <w:szCs w:val="24"/>
        </w:rPr>
        <w:t xml:space="preserve">. Accordingly, </w:t>
      </w:r>
      <w:r w:rsidR="00400567" w:rsidRPr="00BC6436">
        <w:rPr>
          <w:rFonts w:ascii="Times New Roman" w:hAnsi="Times New Roman" w:cs="Times New Roman"/>
          <w:sz w:val="24"/>
          <w:szCs w:val="24"/>
        </w:rPr>
        <w:t>the State</w:t>
      </w:r>
      <w:r w:rsidR="00F261A0" w:rsidRPr="00BC6436">
        <w:rPr>
          <w:rFonts w:ascii="Times New Roman" w:hAnsi="Times New Roman" w:cs="Times New Roman"/>
          <w:sz w:val="24"/>
          <w:szCs w:val="24"/>
        </w:rPr>
        <w:t xml:space="preserve"> anticipate</w:t>
      </w:r>
      <w:r w:rsidR="00400567" w:rsidRPr="00BC6436">
        <w:rPr>
          <w:rFonts w:ascii="Times New Roman" w:hAnsi="Times New Roman" w:cs="Times New Roman"/>
          <w:sz w:val="24"/>
          <w:szCs w:val="24"/>
        </w:rPr>
        <w:t>s</w:t>
      </w:r>
      <w:r w:rsidR="00F261A0" w:rsidRPr="00BC6436">
        <w:rPr>
          <w:rFonts w:ascii="Times New Roman" w:hAnsi="Times New Roman" w:cs="Times New Roman"/>
          <w:sz w:val="24"/>
          <w:szCs w:val="24"/>
        </w:rPr>
        <w:t xml:space="preserve"> that </w:t>
      </w:r>
      <w:r w:rsidR="008A0E0D" w:rsidRPr="00BC6436">
        <w:rPr>
          <w:rFonts w:ascii="Times New Roman" w:hAnsi="Times New Roman" w:cs="Times New Roman"/>
          <w:sz w:val="24"/>
          <w:szCs w:val="24"/>
        </w:rPr>
        <w:t xml:space="preserve">consortia </w:t>
      </w:r>
      <w:r w:rsidR="0085764B" w:rsidRPr="00BC6436">
        <w:rPr>
          <w:rFonts w:ascii="Times New Roman" w:hAnsi="Times New Roman" w:cs="Times New Roman"/>
          <w:sz w:val="24"/>
          <w:szCs w:val="24"/>
        </w:rPr>
        <w:t xml:space="preserve">of these smaller SMEs </w:t>
      </w:r>
      <w:r w:rsidR="00F261A0" w:rsidRPr="00BC6436">
        <w:rPr>
          <w:rFonts w:ascii="Times New Roman" w:hAnsi="Times New Roman" w:cs="Times New Roman"/>
          <w:sz w:val="24"/>
          <w:szCs w:val="24"/>
        </w:rPr>
        <w:t xml:space="preserve">will </w:t>
      </w:r>
      <w:r w:rsidR="008A0E0D" w:rsidRPr="00BC6436">
        <w:rPr>
          <w:rFonts w:ascii="Times New Roman" w:hAnsi="Times New Roman" w:cs="Times New Roman"/>
          <w:sz w:val="24"/>
          <w:szCs w:val="24"/>
        </w:rPr>
        <w:t>be formed to bid</w:t>
      </w:r>
      <w:r w:rsidRPr="00BC6436">
        <w:rPr>
          <w:rFonts w:ascii="Times New Roman" w:hAnsi="Times New Roman" w:cs="Times New Roman"/>
          <w:sz w:val="24"/>
          <w:szCs w:val="24"/>
        </w:rPr>
        <w:t>.</w:t>
      </w:r>
      <w:r w:rsidR="008A0E0D" w:rsidRPr="00BC6436">
        <w:rPr>
          <w:rFonts w:ascii="Times New Roman" w:hAnsi="Times New Roman" w:cs="Times New Roman"/>
          <w:sz w:val="24"/>
          <w:szCs w:val="24"/>
        </w:rPr>
        <w:t xml:space="preserve"> </w:t>
      </w:r>
      <w:r w:rsidR="00A10240" w:rsidRPr="00BC6436">
        <w:rPr>
          <w:rFonts w:ascii="Times New Roman" w:hAnsi="Times New Roman" w:cs="Times New Roman"/>
          <w:sz w:val="24"/>
          <w:szCs w:val="24"/>
        </w:rPr>
        <w:t>Both Tranlsation.ie and Word Perfect exceed the turnover threshold.</w:t>
      </w:r>
    </w:p>
    <w:p w14:paraId="18AA9ED0" w14:textId="77777777" w:rsidR="00501378" w:rsidRPr="00BC6436" w:rsidRDefault="008A0E0D"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There are also two foreign firms, one in the US and one in the UK (</w:t>
      </w:r>
      <w:r w:rsidR="0085764B" w:rsidRPr="00BC6436">
        <w:rPr>
          <w:rFonts w:ascii="Times New Roman" w:hAnsi="Times New Roman" w:cs="Times New Roman"/>
          <w:sz w:val="24"/>
          <w:szCs w:val="24"/>
        </w:rPr>
        <w:t xml:space="preserve">which has </w:t>
      </w:r>
      <w:r w:rsidRPr="00BC6436">
        <w:rPr>
          <w:rFonts w:ascii="Times New Roman" w:hAnsi="Times New Roman" w:cs="Times New Roman"/>
          <w:sz w:val="24"/>
          <w:szCs w:val="24"/>
        </w:rPr>
        <w:t xml:space="preserve">two branches in Ireland), both of which </w:t>
      </w:r>
      <w:r w:rsidR="0085764B" w:rsidRPr="00BC6436">
        <w:rPr>
          <w:rFonts w:ascii="Times New Roman" w:hAnsi="Times New Roman" w:cs="Times New Roman"/>
          <w:sz w:val="24"/>
          <w:szCs w:val="24"/>
        </w:rPr>
        <w:t>replied to</w:t>
      </w:r>
      <w:r w:rsidRPr="00BC6436">
        <w:rPr>
          <w:rFonts w:ascii="Times New Roman" w:hAnsi="Times New Roman" w:cs="Times New Roman"/>
          <w:sz w:val="24"/>
          <w:szCs w:val="24"/>
        </w:rPr>
        <w:t xml:space="preserve"> the RFI and so </w:t>
      </w:r>
      <w:r w:rsidR="0085764B" w:rsidRPr="00BC6436">
        <w:rPr>
          <w:rFonts w:ascii="Times New Roman" w:hAnsi="Times New Roman" w:cs="Times New Roman"/>
          <w:sz w:val="24"/>
          <w:szCs w:val="24"/>
        </w:rPr>
        <w:t>it seems reasonable to conclude</w:t>
      </w:r>
      <w:r w:rsidR="00F261A0" w:rsidRPr="00BC6436">
        <w:rPr>
          <w:rFonts w:ascii="Times New Roman" w:hAnsi="Times New Roman" w:cs="Times New Roman"/>
          <w:sz w:val="24"/>
          <w:szCs w:val="24"/>
        </w:rPr>
        <w:t xml:space="preserve"> that they</w:t>
      </w:r>
      <w:r w:rsidR="0085764B" w:rsidRPr="00BC6436">
        <w:rPr>
          <w:rFonts w:ascii="Times New Roman" w:hAnsi="Times New Roman" w:cs="Times New Roman"/>
          <w:sz w:val="24"/>
          <w:szCs w:val="24"/>
        </w:rPr>
        <w:t xml:space="preserve"> are </w:t>
      </w:r>
      <w:r w:rsidRPr="00BC6436">
        <w:rPr>
          <w:rFonts w:ascii="Times New Roman" w:hAnsi="Times New Roman" w:cs="Times New Roman"/>
          <w:i/>
          <w:sz w:val="24"/>
          <w:szCs w:val="24"/>
        </w:rPr>
        <w:t>prima facie</w:t>
      </w:r>
      <w:r w:rsidRPr="00BC6436">
        <w:rPr>
          <w:rFonts w:ascii="Times New Roman" w:hAnsi="Times New Roman" w:cs="Times New Roman"/>
          <w:sz w:val="24"/>
          <w:szCs w:val="24"/>
        </w:rPr>
        <w:t xml:space="preserve"> interested in providing interpretation services to the State. </w:t>
      </w:r>
    </w:p>
    <w:p w14:paraId="649B4064" w14:textId="77777777" w:rsidR="00501378" w:rsidRPr="00BC6436" w:rsidRDefault="008A0E0D"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Against this backdrop, Mr. Massey is of the view that 4-6 firms are likely to tender for the four lots, while </w:t>
      </w:r>
      <w:proofErr w:type="spellStart"/>
      <w:r w:rsidRPr="00BC6436">
        <w:rPr>
          <w:rFonts w:ascii="Times New Roman" w:hAnsi="Times New Roman" w:cs="Times New Roman"/>
          <w:sz w:val="24"/>
          <w:szCs w:val="24"/>
        </w:rPr>
        <w:t>Dr.</w:t>
      </w:r>
      <w:proofErr w:type="spellEnd"/>
      <w:r w:rsidRPr="00BC6436">
        <w:rPr>
          <w:rFonts w:ascii="Times New Roman" w:hAnsi="Times New Roman" w:cs="Times New Roman"/>
          <w:sz w:val="24"/>
          <w:szCs w:val="24"/>
        </w:rPr>
        <w:t xml:space="preserve"> Hannigan is of the view that 8-9 firms are likely to tender for the four lots. </w:t>
      </w:r>
    </w:p>
    <w:p w14:paraId="33022A53" w14:textId="77777777" w:rsidR="00501378" w:rsidRPr="00BC6436" w:rsidRDefault="00E8214F"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One of the reasons that Mr. Massey suggested </w:t>
      </w:r>
      <w:r w:rsidR="00471379" w:rsidRPr="00BC6436">
        <w:rPr>
          <w:rFonts w:ascii="Times New Roman" w:hAnsi="Times New Roman" w:cs="Times New Roman"/>
          <w:sz w:val="24"/>
          <w:szCs w:val="24"/>
        </w:rPr>
        <w:t xml:space="preserve">that </w:t>
      </w:r>
      <w:r w:rsidRPr="00BC6436">
        <w:rPr>
          <w:rFonts w:ascii="Times New Roman" w:hAnsi="Times New Roman" w:cs="Times New Roman"/>
          <w:sz w:val="24"/>
          <w:szCs w:val="24"/>
        </w:rPr>
        <w:t>the number of tenderer</w:t>
      </w:r>
      <w:r w:rsidR="00400567" w:rsidRPr="00BC6436">
        <w:rPr>
          <w:rFonts w:ascii="Times New Roman" w:hAnsi="Times New Roman" w:cs="Times New Roman"/>
          <w:sz w:val="24"/>
          <w:szCs w:val="24"/>
        </w:rPr>
        <w:t>s</w:t>
      </w:r>
      <w:r w:rsidRPr="00BC6436">
        <w:rPr>
          <w:rFonts w:ascii="Times New Roman" w:hAnsi="Times New Roman" w:cs="Times New Roman"/>
          <w:sz w:val="24"/>
          <w:szCs w:val="24"/>
        </w:rPr>
        <w:t xml:space="preserve"> might be closer to four than six was because he pointed out that the US company answered the RFI</w:t>
      </w:r>
      <w:r w:rsidR="00F261A0" w:rsidRPr="00BC6436">
        <w:rPr>
          <w:rFonts w:ascii="Times New Roman" w:hAnsi="Times New Roman" w:cs="Times New Roman"/>
          <w:sz w:val="24"/>
          <w:szCs w:val="24"/>
        </w:rPr>
        <w:t xml:space="preserve"> </w:t>
      </w:r>
      <w:r w:rsidRPr="00BC6436">
        <w:rPr>
          <w:rFonts w:ascii="Times New Roman" w:hAnsi="Times New Roman" w:cs="Times New Roman"/>
          <w:sz w:val="24"/>
          <w:szCs w:val="24"/>
        </w:rPr>
        <w:t xml:space="preserve">before the </w:t>
      </w:r>
      <w:r w:rsidR="00A10240" w:rsidRPr="00BC6436">
        <w:rPr>
          <w:rFonts w:ascii="Times New Roman" w:hAnsi="Times New Roman" w:cs="Times New Roman"/>
          <w:sz w:val="24"/>
          <w:szCs w:val="24"/>
        </w:rPr>
        <w:t>‘</w:t>
      </w:r>
      <w:r w:rsidRPr="00BC6436">
        <w:rPr>
          <w:rFonts w:ascii="Times New Roman" w:hAnsi="Times New Roman" w:cs="Times New Roman"/>
          <w:sz w:val="24"/>
          <w:szCs w:val="24"/>
        </w:rPr>
        <w:t>one lot rule</w:t>
      </w:r>
      <w:r w:rsidR="00A10240" w:rsidRPr="00BC6436">
        <w:rPr>
          <w:rFonts w:ascii="Times New Roman" w:hAnsi="Times New Roman" w:cs="Times New Roman"/>
          <w:sz w:val="24"/>
          <w:szCs w:val="24"/>
        </w:rPr>
        <w:t>’</w:t>
      </w:r>
      <w:r w:rsidRPr="00BC6436">
        <w:rPr>
          <w:rFonts w:ascii="Times New Roman" w:hAnsi="Times New Roman" w:cs="Times New Roman"/>
          <w:sz w:val="24"/>
          <w:szCs w:val="24"/>
        </w:rPr>
        <w:t xml:space="preserve"> had been </w:t>
      </w:r>
      <w:r w:rsidR="00A10240" w:rsidRPr="00BC6436">
        <w:rPr>
          <w:rFonts w:ascii="Times New Roman" w:hAnsi="Times New Roman" w:cs="Times New Roman"/>
          <w:sz w:val="24"/>
          <w:szCs w:val="24"/>
        </w:rPr>
        <w:t>publicised as a term of the Request for Tender</w:t>
      </w:r>
      <w:r w:rsidR="00B87BB0" w:rsidRPr="00BC6436">
        <w:rPr>
          <w:rFonts w:ascii="Times New Roman" w:hAnsi="Times New Roman" w:cs="Times New Roman"/>
          <w:sz w:val="24"/>
          <w:szCs w:val="24"/>
        </w:rPr>
        <w:t>s</w:t>
      </w:r>
      <w:r w:rsidR="00400567" w:rsidRPr="00BC6436">
        <w:rPr>
          <w:rFonts w:ascii="Times New Roman" w:hAnsi="Times New Roman" w:cs="Times New Roman"/>
          <w:sz w:val="24"/>
          <w:szCs w:val="24"/>
        </w:rPr>
        <w:t>. H</w:t>
      </w:r>
      <w:r w:rsidRPr="00BC6436">
        <w:rPr>
          <w:rFonts w:ascii="Times New Roman" w:hAnsi="Times New Roman" w:cs="Times New Roman"/>
          <w:sz w:val="24"/>
          <w:szCs w:val="24"/>
        </w:rPr>
        <w:t xml:space="preserve">e felt that the fact that the US company was now </w:t>
      </w:r>
      <w:r w:rsidR="00B87BB0" w:rsidRPr="00BC6436">
        <w:rPr>
          <w:rFonts w:ascii="Times New Roman" w:hAnsi="Times New Roman" w:cs="Times New Roman"/>
          <w:sz w:val="24"/>
          <w:szCs w:val="24"/>
        </w:rPr>
        <w:t xml:space="preserve">going </w:t>
      </w:r>
      <w:r w:rsidR="00400567" w:rsidRPr="00BC6436">
        <w:rPr>
          <w:rFonts w:ascii="Times New Roman" w:hAnsi="Times New Roman" w:cs="Times New Roman"/>
          <w:sz w:val="24"/>
          <w:szCs w:val="24"/>
        </w:rPr>
        <w:t xml:space="preserve">to be </w:t>
      </w:r>
      <w:r w:rsidRPr="00BC6436">
        <w:rPr>
          <w:rFonts w:ascii="Times New Roman" w:hAnsi="Times New Roman" w:cs="Times New Roman"/>
          <w:sz w:val="24"/>
          <w:szCs w:val="24"/>
        </w:rPr>
        <w:t xml:space="preserve">restricted to 25%, rather than </w:t>
      </w:r>
      <w:proofErr w:type="gramStart"/>
      <w:r w:rsidRPr="00BC6436">
        <w:rPr>
          <w:rFonts w:ascii="Times New Roman" w:hAnsi="Times New Roman" w:cs="Times New Roman"/>
          <w:sz w:val="24"/>
          <w:szCs w:val="24"/>
        </w:rPr>
        <w:t>100%,</w:t>
      </w:r>
      <w:proofErr w:type="gramEnd"/>
      <w:r w:rsidRPr="00BC6436">
        <w:rPr>
          <w:rFonts w:ascii="Times New Roman" w:hAnsi="Times New Roman" w:cs="Times New Roman"/>
          <w:sz w:val="24"/>
          <w:szCs w:val="24"/>
        </w:rPr>
        <w:t xml:space="preserve"> of the market for the four</w:t>
      </w:r>
      <w:r w:rsidR="00296CDE" w:rsidRPr="00BC6436">
        <w:rPr>
          <w:rFonts w:ascii="Times New Roman" w:hAnsi="Times New Roman" w:cs="Times New Roman"/>
          <w:sz w:val="24"/>
          <w:szCs w:val="24"/>
        </w:rPr>
        <w:t>-</w:t>
      </w:r>
      <w:r w:rsidRPr="00BC6436">
        <w:rPr>
          <w:rFonts w:ascii="Times New Roman" w:hAnsi="Times New Roman" w:cs="Times New Roman"/>
          <w:sz w:val="24"/>
          <w:szCs w:val="24"/>
        </w:rPr>
        <w:t>year life of the 2020 Framework made it less likely</w:t>
      </w:r>
      <w:r w:rsidR="00400567" w:rsidRPr="00BC6436">
        <w:rPr>
          <w:rFonts w:ascii="Times New Roman" w:hAnsi="Times New Roman" w:cs="Times New Roman"/>
          <w:sz w:val="24"/>
          <w:szCs w:val="24"/>
        </w:rPr>
        <w:t xml:space="preserve"> that the US company would </w:t>
      </w:r>
      <w:r w:rsidRPr="00BC6436">
        <w:rPr>
          <w:rFonts w:ascii="Times New Roman" w:hAnsi="Times New Roman" w:cs="Times New Roman"/>
          <w:sz w:val="24"/>
          <w:szCs w:val="24"/>
        </w:rPr>
        <w:t xml:space="preserve">tender, </w:t>
      </w:r>
      <w:r w:rsidRPr="00BC6436">
        <w:rPr>
          <w:rFonts w:ascii="Times New Roman" w:hAnsi="Times New Roman" w:cs="Times New Roman"/>
          <w:i/>
          <w:sz w:val="24"/>
          <w:szCs w:val="24"/>
        </w:rPr>
        <w:t xml:space="preserve">albeit </w:t>
      </w:r>
      <w:r w:rsidRPr="00BC6436">
        <w:rPr>
          <w:rFonts w:ascii="Times New Roman" w:hAnsi="Times New Roman" w:cs="Times New Roman"/>
          <w:sz w:val="24"/>
          <w:szCs w:val="24"/>
        </w:rPr>
        <w:t>that he accepted that he could not speak for that company</w:t>
      </w:r>
      <w:r w:rsidR="004D1C82" w:rsidRPr="00BC6436">
        <w:rPr>
          <w:rFonts w:ascii="Times New Roman" w:hAnsi="Times New Roman" w:cs="Times New Roman"/>
          <w:sz w:val="24"/>
          <w:szCs w:val="24"/>
        </w:rPr>
        <w:t>.</w:t>
      </w:r>
      <w:r w:rsidRPr="00BC6436">
        <w:rPr>
          <w:rFonts w:ascii="Times New Roman" w:hAnsi="Times New Roman" w:cs="Times New Roman"/>
          <w:sz w:val="24"/>
          <w:szCs w:val="24"/>
        </w:rPr>
        <w:t xml:space="preserve"> </w:t>
      </w:r>
    </w:p>
    <w:p w14:paraId="751E7E80" w14:textId="77777777" w:rsidR="00501378" w:rsidRPr="00BC6436" w:rsidRDefault="00294516"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lastRenderedPageBreak/>
        <w:t xml:space="preserve">As implicitly acknowledged by Mr. Massey, this </w:t>
      </w:r>
      <w:r w:rsidR="00E8214F" w:rsidRPr="00BC6436">
        <w:rPr>
          <w:rFonts w:ascii="Times New Roman" w:hAnsi="Times New Roman" w:cs="Times New Roman"/>
          <w:sz w:val="24"/>
          <w:szCs w:val="24"/>
        </w:rPr>
        <w:t xml:space="preserve">appears to </w:t>
      </w:r>
      <w:r w:rsidR="00F261A0" w:rsidRPr="00BC6436">
        <w:rPr>
          <w:rFonts w:ascii="Times New Roman" w:hAnsi="Times New Roman" w:cs="Times New Roman"/>
          <w:sz w:val="24"/>
          <w:szCs w:val="24"/>
        </w:rPr>
        <w:t xml:space="preserve">this Court to amount to </w:t>
      </w:r>
      <w:r w:rsidR="00E8214F" w:rsidRPr="00BC6436">
        <w:rPr>
          <w:rFonts w:ascii="Times New Roman" w:hAnsi="Times New Roman" w:cs="Times New Roman"/>
          <w:sz w:val="24"/>
          <w:szCs w:val="24"/>
        </w:rPr>
        <w:t>speculation and so this Court does not believe that one can use this as a basis for saying that there will only be four tenderers in the 2020 Framework. This is particularly so when</w:t>
      </w:r>
      <w:r w:rsidR="00400567" w:rsidRPr="00BC6436">
        <w:rPr>
          <w:rFonts w:ascii="Times New Roman" w:hAnsi="Times New Roman" w:cs="Times New Roman"/>
          <w:sz w:val="24"/>
          <w:szCs w:val="24"/>
        </w:rPr>
        <w:t>, what seems to this Court to be, an</w:t>
      </w:r>
      <w:r w:rsidR="00E8214F" w:rsidRPr="00BC6436">
        <w:rPr>
          <w:rFonts w:ascii="Times New Roman" w:hAnsi="Times New Roman" w:cs="Times New Roman"/>
          <w:sz w:val="24"/>
          <w:szCs w:val="24"/>
        </w:rPr>
        <w:t xml:space="preserve"> equally </w:t>
      </w:r>
      <w:r w:rsidR="00F261A0" w:rsidRPr="00BC6436">
        <w:rPr>
          <w:rFonts w:ascii="Times New Roman" w:hAnsi="Times New Roman" w:cs="Times New Roman"/>
          <w:sz w:val="24"/>
          <w:szCs w:val="24"/>
        </w:rPr>
        <w:t xml:space="preserve">arguable </w:t>
      </w:r>
      <w:r w:rsidR="00E8214F" w:rsidRPr="00BC6436">
        <w:rPr>
          <w:rFonts w:ascii="Times New Roman" w:hAnsi="Times New Roman" w:cs="Times New Roman"/>
          <w:sz w:val="24"/>
          <w:szCs w:val="24"/>
        </w:rPr>
        <w:t xml:space="preserve">point was made by </w:t>
      </w:r>
      <w:proofErr w:type="spellStart"/>
      <w:r w:rsidR="00E8214F" w:rsidRPr="00BC6436">
        <w:rPr>
          <w:rFonts w:ascii="Times New Roman" w:hAnsi="Times New Roman" w:cs="Times New Roman"/>
          <w:sz w:val="24"/>
          <w:szCs w:val="24"/>
        </w:rPr>
        <w:t>Dr.</w:t>
      </w:r>
      <w:proofErr w:type="spellEnd"/>
      <w:r w:rsidR="00E8214F" w:rsidRPr="00BC6436">
        <w:rPr>
          <w:rFonts w:ascii="Times New Roman" w:hAnsi="Times New Roman" w:cs="Times New Roman"/>
          <w:sz w:val="24"/>
          <w:szCs w:val="24"/>
        </w:rPr>
        <w:t xml:space="preserve"> Hannigan</w:t>
      </w:r>
      <w:r w:rsidRPr="00BC6436">
        <w:rPr>
          <w:rFonts w:ascii="Times New Roman" w:hAnsi="Times New Roman" w:cs="Times New Roman"/>
          <w:sz w:val="24"/>
          <w:szCs w:val="24"/>
        </w:rPr>
        <w:t>, namely</w:t>
      </w:r>
      <w:r w:rsidR="00E8214F" w:rsidRPr="00BC6436">
        <w:rPr>
          <w:rFonts w:ascii="Times New Roman" w:hAnsi="Times New Roman" w:cs="Times New Roman"/>
          <w:sz w:val="24"/>
          <w:szCs w:val="24"/>
        </w:rPr>
        <w:t xml:space="preserve"> that a guarantee of getting 25% of a market worth up to €5 million over four years was an attractive proposition</w:t>
      </w:r>
      <w:r w:rsidR="00400567" w:rsidRPr="00BC6436">
        <w:rPr>
          <w:rFonts w:ascii="Times New Roman" w:hAnsi="Times New Roman" w:cs="Times New Roman"/>
          <w:sz w:val="24"/>
          <w:szCs w:val="24"/>
        </w:rPr>
        <w:t xml:space="preserve"> for </w:t>
      </w:r>
      <w:r w:rsidR="00F261A0" w:rsidRPr="00BC6436">
        <w:rPr>
          <w:rFonts w:ascii="Times New Roman" w:hAnsi="Times New Roman" w:cs="Times New Roman"/>
          <w:sz w:val="24"/>
          <w:szCs w:val="24"/>
        </w:rPr>
        <w:t>a US company</w:t>
      </w:r>
      <w:r w:rsidR="00400567" w:rsidRPr="00BC6436">
        <w:rPr>
          <w:rFonts w:ascii="Times New Roman" w:hAnsi="Times New Roman" w:cs="Times New Roman"/>
          <w:sz w:val="24"/>
          <w:szCs w:val="24"/>
        </w:rPr>
        <w:t>, as it gave it</w:t>
      </w:r>
      <w:r w:rsidR="00F261A0" w:rsidRPr="00BC6436">
        <w:rPr>
          <w:rFonts w:ascii="Times New Roman" w:hAnsi="Times New Roman" w:cs="Times New Roman"/>
          <w:sz w:val="24"/>
          <w:szCs w:val="24"/>
        </w:rPr>
        <w:t xml:space="preserve"> </w:t>
      </w:r>
      <w:r w:rsidR="00E8214F" w:rsidRPr="00BC6436">
        <w:rPr>
          <w:rFonts w:ascii="Times New Roman" w:hAnsi="Times New Roman" w:cs="Times New Roman"/>
          <w:sz w:val="24"/>
          <w:szCs w:val="24"/>
        </w:rPr>
        <w:t xml:space="preserve">a toehold in the European market. </w:t>
      </w:r>
    </w:p>
    <w:p w14:paraId="2DE7F83A" w14:textId="77777777" w:rsidR="00501378" w:rsidRPr="00BC6436" w:rsidRDefault="00E8214F"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This </w:t>
      </w:r>
      <w:r w:rsidR="00AC3CA6" w:rsidRPr="00BC6436">
        <w:rPr>
          <w:rFonts w:ascii="Times New Roman" w:hAnsi="Times New Roman" w:cs="Times New Roman"/>
          <w:sz w:val="24"/>
          <w:szCs w:val="24"/>
        </w:rPr>
        <w:t xml:space="preserve">background </w:t>
      </w:r>
      <w:r w:rsidR="00294516" w:rsidRPr="00BC6436">
        <w:rPr>
          <w:rFonts w:ascii="Times New Roman" w:hAnsi="Times New Roman" w:cs="Times New Roman"/>
          <w:sz w:val="24"/>
          <w:szCs w:val="24"/>
        </w:rPr>
        <w:t xml:space="preserve">regarding the current suppliers in the market and the likely number of tenderers </w:t>
      </w:r>
      <w:r w:rsidR="00AC3CA6" w:rsidRPr="00BC6436">
        <w:rPr>
          <w:rFonts w:ascii="Times New Roman" w:hAnsi="Times New Roman" w:cs="Times New Roman"/>
          <w:sz w:val="24"/>
          <w:szCs w:val="24"/>
        </w:rPr>
        <w:t xml:space="preserve">is relevant to </w:t>
      </w:r>
      <w:r w:rsidR="00F261A0" w:rsidRPr="00BC6436">
        <w:rPr>
          <w:rFonts w:ascii="Times New Roman" w:hAnsi="Times New Roman" w:cs="Times New Roman"/>
          <w:sz w:val="24"/>
          <w:szCs w:val="24"/>
        </w:rPr>
        <w:t xml:space="preserve">one of </w:t>
      </w:r>
      <w:r w:rsidR="00707208" w:rsidRPr="00BC6436">
        <w:rPr>
          <w:rFonts w:ascii="Times New Roman" w:hAnsi="Times New Roman" w:cs="Times New Roman"/>
          <w:sz w:val="24"/>
          <w:szCs w:val="24"/>
        </w:rPr>
        <w:t xml:space="preserve">Word Perfect’s </w:t>
      </w:r>
      <w:r w:rsidR="00F261A0" w:rsidRPr="00BC6436">
        <w:rPr>
          <w:rFonts w:ascii="Times New Roman" w:hAnsi="Times New Roman" w:cs="Times New Roman"/>
          <w:sz w:val="24"/>
          <w:szCs w:val="24"/>
        </w:rPr>
        <w:t xml:space="preserve">substantive claims in </w:t>
      </w:r>
      <w:r w:rsidR="00C205B4" w:rsidRPr="00BC6436">
        <w:rPr>
          <w:rFonts w:ascii="Times New Roman" w:hAnsi="Times New Roman" w:cs="Times New Roman"/>
          <w:sz w:val="24"/>
          <w:szCs w:val="24"/>
        </w:rPr>
        <w:t xml:space="preserve">this </w:t>
      </w:r>
      <w:r w:rsidR="00F261A0" w:rsidRPr="00BC6436">
        <w:rPr>
          <w:rFonts w:ascii="Times New Roman" w:hAnsi="Times New Roman" w:cs="Times New Roman"/>
          <w:sz w:val="24"/>
          <w:szCs w:val="24"/>
        </w:rPr>
        <w:t xml:space="preserve">case, namely the </w:t>
      </w:r>
      <w:r w:rsidR="00707208" w:rsidRPr="00BC6436">
        <w:rPr>
          <w:rFonts w:ascii="Times New Roman" w:hAnsi="Times New Roman" w:cs="Times New Roman"/>
          <w:sz w:val="24"/>
          <w:szCs w:val="24"/>
        </w:rPr>
        <w:t>argument</w:t>
      </w:r>
      <w:r w:rsidRPr="00BC6436">
        <w:rPr>
          <w:rFonts w:ascii="Times New Roman" w:hAnsi="Times New Roman" w:cs="Times New Roman"/>
          <w:sz w:val="24"/>
          <w:szCs w:val="24"/>
        </w:rPr>
        <w:t xml:space="preserve"> regarding the alleged unlawfulness of the 2020 Framework</w:t>
      </w:r>
      <w:r w:rsidR="00D22969" w:rsidRPr="00BC6436">
        <w:rPr>
          <w:rFonts w:ascii="Times New Roman" w:hAnsi="Times New Roman" w:cs="Times New Roman"/>
          <w:sz w:val="24"/>
          <w:szCs w:val="24"/>
        </w:rPr>
        <w:t xml:space="preserve">, which is based on Word Perfect’s view that there might only be four tenderers for four lots and so it is anti-competitive to have a ‘one lot rule’ for those four lots as it would </w:t>
      </w:r>
      <w:r w:rsidR="00C205B4" w:rsidRPr="00BC6436">
        <w:rPr>
          <w:rFonts w:ascii="Times New Roman" w:hAnsi="Times New Roman" w:cs="Times New Roman"/>
          <w:sz w:val="24"/>
          <w:szCs w:val="24"/>
        </w:rPr>
        <w:t xml:space="preserve">reduce competition and </w:t>
      </w:r>
      <w:r w:rsidR="00D22969" w:rsidRPr="00BC6436">
        <w:rPr>
          <w:rFonts w:ascii="Times New Roman" w:hAnsi="Times New Roman" w:cs="Times New Roman"/>
          <w:sz w:val="24"/>
          <w:szCs w:val="24"/>
        </w:rPr>
        <w:t xml:space="preserve">encourage collusion. </w:t>
      </w:r>
    </w:p>
    <w:p w14:paraId="372A8923" w14:textId="77777777" w:rsidR="00501378" w:rsidRDefault="00D22969"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However, before considering this claim, it is necessary to first consider Word Perfect’s claim that the ‘division into lots’ in the first place is unlawful, since if one cannot have a division into lots, one cannot have a ‘one lot rule’</w:t>
      </w:r>
      <w:r w:rsidR="004D1C82" w:rsidRPr="00BC6436">
        <w:rPr>
          <w:rFonts w:ascii="Times New Roman" w:hAnsi="Times New Roman" w:cs="Times New Roman"/>
          <w:sz w:val="24"/>
          <w:szCs w:val="24"/>
        </w:rPr>
        <w:t>.</w:t>
      </w:r>
    </w:p>
    <w:p w14:paraId="75DBC2CD" w14:textId="77777777" w:rsidR="00CD3346" w:rsidRPr="00A25540" w:rsidRDefault="00CD3346" w:rsidP="00A25540">
      <w:pPr>
        <w:pStyle w:val="ListParagraph"/>
        <w:numPr>
          <w:ilvl w:val="0"/>
          <w:numId w:val="17"/>
        </w:numPr>
        <w:spacing w:line="480" w:lineRule="auto"/>
        <w:ind w:left="0" w:firstLine="0"/>
        <w:jc w:val="both"/>
        <w:rPr>
          <w:rFonts w:ascii="Times New Roman" w:hAnsi="Times New Roman" w:cs="Times New Roman"/>
          <w:sz w:val="24"/>
          <w:szCs w:val="24"/>
        </w:rPr>
      </w:pPr>
      <w:r w:rsidRPr="00A25540">
        <w:rPr>
          <w:rFonts w:ascii="Times New Roman" w:hAnsi="Times New Roman" w:cs="Times New Roman"/>
          <w:sz w:val="24"/>
          <w:szCs w:val="24"/>
        </w:rPr>
        <w:t xml:space="preserve">It is also important to note at this juncture that Word Perfect relies on several grounds of complaint in relation to its ‘one lot rule’ claim in its written submissions and its oral submissions. Each of these have been fully </w:t>
      </w:r>
      <w:proofErr w:type="gramStart"/>
      <w:r w:rsidRPr="00A25540">
        <w:rPr>
          <w:rFonts w:ascii="Times New Roman" w:hAnsi="Times New Roman" w:cs="Times New Roman"/>
          <w:sz w:val="24"/>
          <w:szCs w:val="24"/>
        </w:rPr>
        <w:t>taken into account</w:t>
      </w:r>
      <w:proofErr w:type="gramEnd"/>
      <w:r w:rsidRPr="00A25540">
        <w:rPr>
          <w:rFonts w:ascii="Times New Roman" w:hAnsi="Times New Roman" w:cs="Times New Roman"/>
          <w:sz w:val="24"/>
          <w:szCs w:val="24"/>
        </w:rPr>
        <w:t xml:space="preserve"> by this Court. However, in reliance on the approach taken by Finlay Geoghegan J. in </w:t>
      </w:r>
      <w:r w:rsidRPr="00A25540">
        <w:rPr>
          <w:rFonts w:ascii="Times New Roman" w:hAnsi="Times New Roman" w:cs="Times New Roman"/>
          <w:i/>
          <w:sz w:val="24"/>
          <w:szCs w:val="24"/>
        </w:rPr>
        <w:t>Flynn v Breccia</w:t>
      </w:r>
      <w:r w:rsidRPr="00A25540">
        <w:rPr>
          <w:rFonts w:ascii="Times New Roman" w:hAnsi="Times New Roman" w:cs="Times New Roman"/>
          <w:sz w:val="24"/>
          <w:szCs w:val="24"/>
        </w:rPr>
        <w:t xml:space="preserve"> [2017] IECA 74 at para. 32, this Court does not propose to refer in this judgment to each and every ground or indeed set them out, even though they have all been carefully considered. What follows is this Court’s identification of the primary issues to be resolved by this Court in these proceedings.</w:t>
      </w:r>
    </w:p>
    <w:p w14:paraId="0ACD306E" w14:textId="77777777" w:rsidR="00895E0B" w:rsidRDefault="00D3479D" w:rsidP="00BC6436">
      <w:pPr>
        <w:pStyle w:val="ListParagraph"/>
        <w:numPr>
          <w:ilvl w:val="0"/>
          <w:numId w:val="27"/>
        </w:numPr>
        <w:spacing w:line="480" w:lineRule="auto"/>
        <w:jc w:val="both"/>
        <w:rPr>
          <w:rFonts w:ascii="Times New Roman" w:hAnsi="Times New Roman" w:cs="Times New Roman"/>
          <w:b/>
          <w:sz w:val="24"/>
          <w:szCs w:val="24"/>
          <w:u w:val="single"/>
        </w:rPr>
      </w:pPr>
      <w:r w:rsidRPr="00296CDE">
        <w:rPr>
          <w:rFonts w:ascii="Times New Roman" w:hAnsi="Times New Roman" w:cs="Times New Roman"/>
          <w:b/>
          <w:sz w:val="24"/>
          <w:szCs w:val="24"/>
          <w:u w:val="single"/>
        </w:rPr>
        <w:t>DIVISION OF CONTRACT</w:t>
      </w:r>
      <w:r w:rsidR="00C01B59">
        <w:rPr>
          <w:rFonts w:ascii="Times New Roman" w:hAnsi="Times New Roman" w:cs="Times New Roman"/>
          <w:b/>
          <w:sz w:val="24"/>
          <w:szCs w:val="24"/>
          <w:u w:val="single"/>
        </w:rPr>
        <w:t>S</w:t>
      </w:r>
      <w:r w:rsidRPr="00296CDE">
        <w:rPr>
          <w:rFonts w:ascii="Times New Roman" w:hAnsi="Times New Roman" w:cs="Times New Roman"/>
          <w:b/>
          <w:sz w:val="24"/>
          <w:szCs w:val="24"/>
          <w:u w:val="single"/>
        </w:rPr>
        <w:t xml:space="preserve"> INTO LOTS IS UNLAWFUL?</w:t>
      </w:r>
    </w:p>
    <w:p w14:paraId="7CC7AC79" w14:textId="77777777" w:rsidR="00C80AF1" w:rsidRPr="00430D01" w:rsidRDefault="00BE336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 xml:space="preserve">One of the main claims made by </w:t>
      </w:r>
      <w:r w:rsidR="00434D2A" w:rsidRPr="00430D01">
        <w:rPr>
          <w:rFonts w:ascii="Times New Roman" w:hAnsi="Times New Roman" w:cs="Times New Roman"/>
          <w:sz w:val="24"/>
          <w:szCs w:val="24"/>
        </w:rPr>
        <w:t>Word Perfect</w:t>
      </w:r>
      <w:r w:rsidRPr="00430D01">
        <w:rPr>
          <w:rFonts w:ascii="Times New Roman" w:hAnsi="Times New Roman" w:cs="Times New Roman"/>
          <w:sz w:val="24"/>
          <w:szCs w:val="24"/>
        </w:rPr>
        <w:t xml:space="preserve"> in this case is its</w:t>
      </w:r>
      <w:r w:rsidR="00AC5EBC" w:rsidRPr="00430D01">
        <w:rPr>
          <w:rFonts w:ascii="Times New Roman" w:hAnsi="Times New Roman" w:cs="Times New Roman"/>
          <w:sz w:val="24"/>
          <w:szCs w:val="24"/>
        </w:rPr>
        <w:t xml:space="preserve"> claim that</w:t>
      </w:r>
      <w:r w:rsidR="00952EDF">
        <w:rPr>
          <w:rFonts w:ascii="Times New Roman" w:hAnsi="Times New Roman" w:cs="Times New Roman"/>
          <w:sz w:val="24"/>
          <w:szCs w:val="24"/>
        </w:rPr>
        <w:t>,</w:t>
      </w:r>
      <w:r w:rsidR="00AC5EBC" w:rsidRPr="00430D01">
        <w:rPr>
          <w:rFonts w:ascii="Times New Roman" w:hAnsi="Times New Roman" w:cs="Times New Roman"/>
          <w:sz w:val="24"/>
          <w:szCs w:val="24"/>
        </w:rPr>
        <w:t xml:space="preserve"> as a matter of </w:t>
      </w:r>
      <w:r w:rsidR="00434D2A" w:rsidRPr="00430D01">
        <w:rPr>
          <w:rFonts w:ascii="Times New Roman" w:hAnsi="Times New Roman" w:cs="Times New Roman"/>
          <w:sz w:val="24"/>
          <w:szCs w:val="24"/>
        </w:rPr>
        <w:t xml:space="preserve">strict </w:t>
      </w:r>
      <w:r w:rsidR="00AC5EBC" w:rsidRPr="00430D01">
        <w:rPr>
          <w:rFonts w:ascii="Times New Roman" w:hAnsi="Times New Roman" w:cs="Times New Roman"/>
          <w:sz w:val="24"/>
          <w:szCs w:val="24"/>
        </w:rPr>
        <w:t xml:space="preserve">interpretation of the </w:t>
      </w:r>
      <w:r w:rsidR="00D22969" w:rsidRPr="00430D01">
        <w:rPr>
          <w:rFonts w:ascii="Times New Roman" w:hAnsi="Times New Roman" w:cs="Times New Roman"/>
          <w:sz w:val="24"/>
          <w:szCs w:val="24"/>
        </w:rPr>
        <w:t xml:space="preserve">Procurement </w:t>
      </w:r>
      <w:r w:rsidR="00AC5EBC" w:rsidRPr="00430D01">
        <w:rPr>
          <w:rFonts w:ascii="Times New Roman" w:hAnsi="Times New Roman" w:cs="Times New Roman"/>
          <w:sz w:val="24"/>
          <w:szCs w:val="24"/>
        </w:rPr>
        <w:t xml:space="preserve">Directive, it is not possible for the </w:t>
      </w:r>
      <w:r w:rsidR="00D22969" w:rsidRPr="00430D01">
        <w:rPr>
          <w:rFonts w:ascii="Times New Roman" w:hAnsi="Times New Roman" w:cs="Times New Roman"/>
          <w:sz w:val="24"/>
          <w:szCs w:val="24"/>
        </w:rPr>
        <w:t>State</w:t>
      </w:r>
      <w:r w:rsidR="00AC5EBC" w:rsidRPr="00430D01">
        <w:rPr>
          <w:rFonts w:ascii="Times New Roman" w:hAnsi="Times New Roman" w:cs="Times New Roman"/>
          <w:sz w:val="24"/>
          <w:szCs w:val="24"/>
        </w:rPr>
        <w:t xml:space="preserve"> to </w:t>
      </w:r>
      <w:r w:rsidR="00895E0B" w:rsidRPr="00430D01">
        <w:rPr>
          <w:rFonts w:ascii="Times New Roman" w:hAnsi="Times New Roman" w:cs="Times New Roman"/>
          <w:sz w:val="24"/>
          <w:szCs w:val="24"/>
        </w:rPr>
        <w:t xml:space="preserve">divide </w:t>
      </w:r>
      <w:r w:rsidR="00895E0B" w:rsidRPr="00430D01">
        <w:rPr>
          <w:rFonts w:ascii="Times New Roman" w:hAnsi="Times New Roman" w:cs="Times New Roman"/>
          <w:sz w:val="24"/>
          <w:szCs w:val="24"/>
        </w:rPr>
        <w:lastRenderedPageBreak/>
        <w:t>four contracts into</w:t>
      </w:r>
      <w:r w:rsidR="000F46D0" w:rsidRPr="00430D01">
        <w:rPr>
          <w:rFonts w:ascii="Times New Roman" w:hAnsi="Times New Roman" w:cs="Times New Roman"/>
          <w:sz w:val="24"/>
          <w:szCs w:val="24"/>
        </w:rPr>
        <w:t xml:space="preserve"> four</w:t>
      </w:r>
      <w:r w:rsidR="00895E0B" w:rsidRPr="00430D01">
        <w:rPr>
          <w:rFonts w:ascii="Times New Roman" w:hAnsi="Times New Roman" w:cs="Times New Roman"/>
          <w:sz w:val="24"/>
          <w:szCs w:val="24"/>
        </w:rPr>
        <w:t xml:space="preserve"> separate lots</w:t>
      </w:r>
      <w:r w:rsidR="00C80AF1" w:rsidRPr="00430D01">
        <w:rPr>
          <w:rFonts w:ascii="Times New Roman" w:hAnsi="Times New Roman" w:cs="Times New Roman"/>
          <w:sz w:val="24"/>
          <w:szCs w:val="24"/>
        </w:rPr>
        <w:t xml:space="preserve">. </w:t>
      </w:r>
      <w:r w:rsidR="00AC5EBC" w:rsidRPr="00430D01">
        <w:rPr>
          <w:rFonts w:ascii="Times New Roman" w:hAnsi="Times New Roman" w:cs="Times New Roman"/>
          <w:sz w:val="24"/>
          <w:szCs w:val="24"/>
        </w:rPr>
        <w:t xml:space="preserve">Word </w:t>
      </w:r>
      <w:r w:rsidR="006E0204" w:rsidRPr="00430D01">
        <w:rPr>
          <w:rFonts w:ascii="Times New Roman" w:hAnsi="Times New Roman" w:cs="Times New Roman"/>
          <w:sz w:val="24"/>
          <w:szCs w:val="24"/>
        </w:rPr>
        <w:t>Perfect</w:t>
      </w:r>
      <w:r w:rsidR="00AC5EBC" w:rsidRPr="00430D01">
        <w:rPr>
          <w:rFonts w:ascii="Times New Roman" w:hAnsi="Times New Roman" w:cs="Times New Roman"/>
          <w:sz w:val="24"/>
          <w:szCs w:val="24"/>
        </w:rPr>
        <w:t xml:space="preserve"> alleges </w:t>
      </w:r>
      <w:r w:rsidR="00294516" w:rsidRPr="00430D01">
        <w:rPr>
          <w:rFonts w:ascii="Times New Roman" w:hAnsi="Times New Roman" w:cs="Times New Roman"/>
          <w:sz w:val="24"/>
          <w:szCs w:val="24"/>
        </w:rPr>
        <w:t xml:space="preserve">that </w:t>
      </w:r>
      <w:r w:rsidR="00C80AF1" w:rsidRPr="00430D01">
        <w:rPr>
          <w:rFonts w:ascii="Times New Roman" w:hAnsi="Times New Roman" w:cs="Times New Roman"/>
          <w:sz w:val="24"/>
          <w:szCs w:val="24"/>
        </w:rPr>
        <w:t xml:space="preserve">this </w:t>
      </w:r>
      <w:r w:rsidR="00895E0B" w:rsidRPr="00430D01">
        <w:rPr>
          <w:rFonts w:ascii="Times New Roman" w:hAnsi="Times New Roman" w:cs="Times New Roman"/>
          <w:sz w:val="24"/>
          <w:szCs w:val="24"/>
        </w:rPr>
        <w:t>is happening</w:t>
      </w:r>
      <w:r w:rsidR="00AC5EBC" w:rsidRPr="00430D01">
        <w:rPr>
          <w:rFonts w:ascii="Times New Roman" w:hAnsi="Times New Roman" w:cs="Times New Roman"/>
          <w:sz w:val="24"/>
          <w:szCs w:val="24"/>
        </w:rPr>
        <w:t xml:space="preserve"> in this case</w:t>
      </w:r>
      <w:r w:rsidR="00C80AF1" w:rsidRPr="00430D01">
        <w:rPr>
          <w:rFonts w:ascii="Times New Roman" w:hAnsi="Times New Roman" w:cs="Times New Roman"/>
          <w:sz w:val="24"/>
          <w:szCs w:val="24"/>
        </w:rPr>
        <w:t xml:space="preserve"> </w:t>
      </w:r>
      <w:r w:rsidR="004D1C82" w:rsidRPr="00430D01">
        <w:rPr>
          <w:rFonts w:ascii="Times New Roman" w:hAnsi="Times New Roman" w:cs="Times New Roman"/>
          <w:sz w:val="24"/>
          <w:szCs w:val="24"/>
        </w:rPr>
        <w:t>since the very</w:t>
      </w:r>
      <w:r w:rsidR="00C80AF1" w:rsidRPr="00430D01">
        <w:rPr>
          <w:rFonts w:ascii="Times New Roman" w:hAnsi="Times New Roman" w:cs="Times New Roman"/>
          <w:sz w:val="24"/>
          <w:szCs w:val="24"/>
        </w:rPr>
        <w:t xml:space="preserve"> title of the 2020 Framework Agreement is: </w:t>
      </w:r>
    </w:p>
    <w:p w14:paraId="133086DC" w14:textId="77777777" w:rsidR="00C80AF1" w:rsidRPr="00296CDE" w:rsidRDefault="00C80AF1"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w:t>
      </w:r>
      <w:r w:rsidRPr="00296CDE">
        <w:rPr>
          <w:rFonts w:ascii="Times New Roman" w:hAnsi="Times New Roman" w:cs="Times New Roman"/>
          <w:b/>
          <w:sz w:val="24"/>
          <w:szCs w:val="24"/>
        </w:rPr>
        <w:t xml:space="preserve">Four </w:t>
      </w:r>
      <w:r w:rsidRPr="00296CDE">
        <w:rPr>
          <w:rFonts w:ascii="Times New Roman" w:hAnsi="Times New Roman" w:cs="Times New Roman"/>
          <w:sz w:val="24"/>
          <w:szCs w:val="24"/>
        </w:rPr>
        <w:t xml:space="preserve">Single Supplier Framework </w:t>
      </w:r>
      <w:r w:rsidRPr="00296CDE">
        <w:rPr>
          <w:rFonts w:ascii="Times New Roman" w:hAnsi="Times New Roman" w:cs="Times New Roman"/>
          <w:b/>
          <w:sz w:val="24"/>
          <w:szCs w:val="24"/>
        </w:rPr>
        <w:t>Contracts</w:t>
      </w:r>
      <w:r w:rsidRPr="00296CDE">
        <w:rPr>
          <w:rFonts w:ascii="Times New Roman" w:hAnsi="Times New Roman" w:cs="Times New Roman"/>
          <w:sz w:val="24"/>
          <w:szCs w:val="24"/>
        </w:rPr>
        <w:t xml:space="preserve"> for the provision of Interpretation Services (excluding Irish Language Services)”</w:t>
      </w:r>
      <w:r w:rsidR="008C5340" w:rsidRPr="00296CDE">
        <w:rPr>
          <w:rFonts w:ascii="Times New Roman" w:hAnsi="Times New Roman" w:cs="Times New Roman"/>
          <w:sz w:val="24"/>
          <w:szCs w:val="24"/>
        </w:rPr>
        <w:t>.</w:t>
      </w:r>
      <w:r w:rsidR="00294516" w:rsidRPr="00296CDE">
        <w:rPr>
          <w:rFonts w:ascii="Times New Roman" w:hAnsi="Times New Roman" w:cs="Times New Roman"/>
          <w:sz w:val="24"/>
          <w:szCs w:val="24"/>
        </w:rPr>
        <w:t xml:space="preserve"> (Emphasis added)</w:t>
      </w:r>
    </w:p>
    <w:p w14:paraId="47B264C9" w14:textId="77777777" w:rsidR="00D55E3F" w:rsidRPr="00430D01" w:rsidRDefault="004D1C82"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 xml:space="preserve">In claiming that this is unlawful, </w:t>
      </w:r>
      <w:r w:rsidR="00C80AF1" w:rsidRPr="00430D01">
        <w:rPr>
          <w:rFonts w:ascii="Times New Roman" w:hAnsi="Times New Roman" w:cs="Times New Roman"/>
          <w:sz w:val="24"/>
          <w:szCs w:val="24"/>
        </w:rPr>
        <w:t xml:space="preserve">Word Perfect </w:t>
      </w:r>
      <w:r w:rsidR="00AC5EBC" w:rsidRPr="00430D01">
        <w:rPr>
          <w:rFonts w:ascii="Times New Roman" w:hAnsi="Times New Roman" w:cs="Times New Roman"/>
          <w:sz w:val="24"/>
          <w:szCs w:val="24"/>
        </w:rPr>
        <w:t xml:space="preserve">relies in particular on </w:t>
      </w:r>
      <w:r w:rsidR="006E0204" w:rsidRPr="00430D01">
        <w:rPr>
          <w:rFonts w:ascii="Times New Roman" w:hAnsi="Times New Roman" w:cs="Times New Roman"/>
          <w:sz w:val="24"/>
          <w:szCs w:val="24"/>
        </w:rPr>
        <w:t xml:space="preserve">the wording of </w:t>
      </w:r>
      <w:r w:rsidR="00895E0B" w:rsidRPr="00430D01">
        <w:rPr>
          <w:rFonts w:ascii="Times New Roman" w:hAnsi="Times New Roman" w:cs="Times New Roman"/>
          <w:sz w:val="24"/>
          <w:szCs w:val="24"/>
        </w:rPr>
        <w:t>Article 46</w:t>
      </w:r>
      <w:r w:rsidR="00D22969" w:rsidRPr="00430D01">
        <w:rPr>
          <w:rFonts w:ascii="Times New Roman" w:hAnsi="Times New Roman" w:cs="Times New Roman"/>
          <w:sz w:val="24"/>
          <w:szCs w:val="24"/>
        </w:rPr>
        <w:t>.1</w:t>
      </w:r>
      <w:r w:rsidR="00895E0B" w:rsidRPr="00430D01">
        <w:rPr>
          <w:rFonts w:ascii="Times New Roman" w:hAnsi="Times New Roman" w:cs="Times New Roman"/>
          <w:sz w:val="24"/>
          <w:szCs w:val="24"/>
        </w:rPr>
        <w:t xml:space="preserve"> which states:</w:t>
      </w:r>
    </w:p>
    <w:p w14:paraId="21D15C12" w14:textId="77777777" w:rsidR="00434D2A" w:rsidRPr="00296CDE" w:rsidRDefault="00895E0B"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w:t>
      </w:r>
      <w:r w:rsidR="000F46D0" w:rsidRPr="00296CDE">
        <w:rPr>
          <w:rFonts w:ascii="Times New Roman" w:hAnsi="Times New Roman" w:cs="Times New Roman"/>
          <w:sz w:val="24"/>
          <w:szCs w:val="24"/>
        </w:rPr>
        <w:t xml:space="preserve">Contracting authorities may decide to award </w:t>
      </w:r>
      <w:r w:rsidR="000F46D0" w:rsidRPr="00296CDE">
        <w:rPr>
          <w:rFonts w:ascii="Times New Roman" w:hAnsi="Times New Roman" w:cs="Times New Roman"/>
          <w:b/>
          <w:i/>
          <w:sz w:val="24"/>
          <w:szCs w:val="24"/>
        </w:rPr>
        <w:t>a contract</w:t>
      </w:r>
      <w:r w:rsidR="000F46D0" w:rsidRPr="00296CDE">
        <w:rPr>
          <w:rFonts w:ascii="Times New Roman" w:hAnsi="Times New Roman" w:cs="Times New Roman"/>
          <w:sz w:val="24"/>
          <w:szCs w:val="24"/>
        </w:rPr>
        <w:t xml:space="preserve"> in the form of separate lots and may determine the size and subject-matter of such lots.”</w:t>
      </w:r>
      <w:r w:rsidR="00C80AF1" w:rsidRPr="00296CDE">
        <w:rPr>
          <w:rFonts w:ascii="Times New Roman" w:hAnsi="Times New Roman" w:cs="Times New Roman"/>
          <w:sz w:val="24"/>
          <w:szCs w:val="24"/>
        </w:rPr>
        <w:t xml:space="preserve"> (Emphasis added)</w:t>
      </w:r>
    </w:p>
    <w:p w14:paraId="77C5EB56" w14:textId="77777777" w:rsidR="00C80AF1" w:rsidRPr="00430D01" w:rsidRDefault="00C80AF1"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 xml:space="preserve">It is not disputed by the </w:t>
      </w:r>
      <w:r w:rsidR="004D1C82" w:rsidRPr="00430D01">
        <w:rPr>
          <w:rFonts w:ascii="Times New Roman" w:hAnsi="Times New Roman" w:cs="Times New Roman"/>
          <w:sz w:val="24"/>
          <w:szCs w:val="24"/>
        </w:rPr>
        <w:t xml:space="preserve">State </w:t>
      </w:r>
      <w:r w:rsidRPr="00430D01">
        <w:rPr>
          <w:rFonts w:ascii="Times New Roman" w:hAnsi="Times New Roman" w:cs="Times New Roman"/>
          <w:sz w:val="24"/>
          <w:szCs w:val="24"/>
        </w:rPr>
        <w:t xml:space="preserve">that the Framework does provide for the procurement to be divided into lots, as noted earlier, but </w:t>
      </w:r>
      <w:r w:rsidR="00D22969" w:rsidRPr="00430D01">
        <w:rPr>
          <w:rFonts w:ascii="Times New Roman" w:hAnsi="Times New Roman" w:cs="Times New Roman"/>
          <w:sz w:val="24"/>
          <w:szCs w:val="24"/>
        </w:rPr>
        <w:t>the State</w:t>
      </w:r>
      <w:r w:rsidRPr="00430D01">
        <w:rPr>
          <w:rFonts w:ascii="Times New Roman" w:hAnsi="Times New Roman" w:cs="Times New Roman"/>
          <w:sz w:val="24"/>
          <w:szCs w:val="24"/>
        </w:rPr>
        <w:t xml:space="preserve"> does not accept that</w:t>
      </w:r>
      <w:r w:rsidR="004D1C82" w:rsidRPr="00430D01">
        <w:rPr>
          <w:rFonts w:ascii="Times New Roman" w:hAnsi="Times New Roman" w:cs="Times New Roman"/>
          <w:sz w:val="24"/>
          <w:szCs w:val="24"/>
        </w:rPr>
        <w:t xml:space="preserve"> in this case there is </w:t>
      </w:r>
      <w:r w:rsidRPr="00430D01">
        <w:rPr>
          <w:rFonts w:ascii="Times New Roman" w:hAnsi="Times New Roman" w:cs="Times New Roman"/>
          <w:sz w:val="24"/>
          <w:szCs w:val="24"/>
        </w:rPr>
        <w:t xml:space="preserve">a division of four </w:t>
      </w:r>
      <w:r w:rsidR="00294516" w:rsidRPr="00430D01">
        <w:rPr>
          <w:rFonts w:ascii="Times New Roman" w:hAnsi="Times New Roman" w:cs="Times New Roman"/>
          <w:sz w:val="24"/>
          <w:szCs w:val="24"/>
        </w:rPr>
        <w:t>‘</w:t>
      </w:r>
      <w:r w:rsidRPr="00430D01">
        <w:rPr>
          <w:rFonts w:ascii="Times New Roman" w:hAnsi="Times New Roman" w:cs="Times New Roman"/>
          <w:sz w:val="24"/>
          <w:szCs w:val="24"/>
        </w:rPr>
        <w:t>contracts</w:t>
      </w:r>
      <w:r w:rsidR="00294516" w:rsidRPr="00430D01">
        <w:rPr>
          <w:rFonts w:ascii="Times New Roman" w:hAnsi="Times New Roman" w:cs="Times New Roman"/>
          <w:sz w:val="24"/>
          <w:szCs w:val="24"/>
        </w:rPr>
        <w:t>’</w:t>
      </w:r>
      <w:r w:rsidRPr="00430D01">
        <w:rPr>
          <w:rFonts w:ascii="Times New Roman" w:hAnsi="Times New Roman" w:cs="Times New Roman"/>
          <w:sz w:val="24"/>
          <w:szCs w:val="24"/>
        </w:rPr>
        <w:t xml:space="preserve"> into </w:t>
      </w:r>
      <w:r w:rsidR="006B3A4D">
        <w:rPr>
          <w:rFonts w:ascii="Times New Roman" w:hAnsi="Times New Roman" w:cs="Times New Roman"/>
          <w:sz w:val="24"/>
          <w:szCs w:val="24"/>
        </w:rPr>
        <w:t xml:space="preserve">four </w:t>
      </w:r>
      <w:r w:rsidRPr="00430D01">
        <w:rPr>
          <w:rFonts w:ascii="Times New Roman" w:hAnsi="Times New Roman" w:cs="Times New Roman"/>
          <w:sz w:val="24"/>
          <w:szCs w:val="24"/>
        </w:rPr>
        <w:t>lots or that there is a breach of Article 46</w:t>
      </w:r>
      <w:r w:rsidR="00D22969" w:rsidRPr="00430D01">
        <w:rPr>
          <w:rFonts w:ascii="Times New Roman" w:hAnsi="Times New Roman" w:cs="Times New Roman"/>
          <w:sz w:val="24"/>
          <w:szCs w:val="24"/>
        </w:rPr>
        <w:t>.1</w:t>
      </w:r>
    </w:p>
    <w:p w14:paraId="7EE24969" w14:textId="77777777" w:rsidR="00A00381" w:rsidRPr="00296CDE" w:rsidRDefault="00A00381" w:rsidP="00BC6436">
      <w:pPr>
        <w:spacing w:line="480" w:lineRule="auto"/>
        <w:jc w:val="both"/>
        <w:rPr>
          <w:rFonts w:ascii="Times New Roman" w:hAnsi="Times New Roman" w:cs="Times New Roman"/>
          <w:b/>
          <w:sz w:val="24"/>
          <w:szCs w:val="24"/>
          <w:u w:val="single"/>
        </w:rPr>
      </w:pPr>
      <w:r w:rsidRPr="00296CDE">
        <w:rPr>
          <w:rFonts w:ascii="Times New Roman" w:hAnsi="Times New Roman" w:cs="Times New Roman"/>
          <w:b/>
          <w:sz w:val="24"/>
          <w:szCs w:val="24"/>
          <w:u w:val="single"/>
        </w:rPr>
        <w:t>The use of the word ‘contract’ in Article 46</w:t>
      </w:r>
      <w:r w:rsidR="00D86760" w:rsidRPr="00296CDE">
        <w:rPr>
          <w:rFonts w:ascii="Times New Roman" w:hAnsi="Times New Roman" w:cs="Times New Roman"/>
          <w:b/>
          <w:sz w:val="24"/>
          <w:szCs w:val="24"/>
          <w:u w:val="single"/>
        </w:rPr>
        <w:t>.1</w:t>
      </w:r>
    </w:p>
    <w:p w14:paraId="4A27350F" w14:textId="77777777" w:rsidR="00501378" w:rsidRPr="00BC6436" w:rsidRDefault="00895E0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Word Perfect </w:t>
      </w:r>
      <w:r w:rsidR="00BE336A" w:rsidRPr="00BC6436">
        <w:rPr>
          <w:rFonts w:ascii="Times New Roman" w:hAnsi="Times New Roman" w:cs="Times New Roman"/>
          <w:sz w:val="24"/>
          <w:szCs w:val="24"/>
        </w:rPr>
        <w:t>relies</w:t>
      </w:r>
      <w:r w:rsidRPr="00BC6436">
        <w:rPr>
          <w:rFonts w:ascii="Times New Roman" w:hAnsi="Times New Roman" w:cs="Times New Roman"/>
          <w:sz w:val="24"/>
          <w:szCs w:val="24"/>
        </w:rPr>
        <w:t xml:space="preserve"> on the use of the singular, </w:t>
      </w:r>
      <w:proofErr w:type="gramStart"/>
      <w:r w:rsidRPr="00BC6436">
        <w:rPr>
          <w:rFonts w:ascii="Times New Roman" w:hAnsi="Times New Roman" w:cs="Times New Roman"/>
          <w:sz w:val="24"/>
          <w:szCs w:val="24"/>
        </w:rPr>
        <w:t>i.e.</w:t>
      </w:r>
      <w:proofErr w:type="gramEnd"/>
      <w:r w:rsidRPr="00BC6436">
        <w:rPr>
          <w:rFonts w:ascii="Times New Roman" w:hAnsi="Times New Roman" w:cs="Times New Roman"/>
          <w:sz w:val="24"/>
          <w:szCs w:val="24"/>
        </w:rPr>
        <w:t xml:space="preserve"> ‘</w:t>
      </w:r>
      <w:r w:rsidRPr="00BC6436">
        <w:rPr>
          <w:rFonts w:ascii="Times New Roman" w:hAnsi="Times New Roman" w:cs="Times New Roman"/>
          <w:i/>
          <w:sz w:val="24"/>
          <w:szCs w:val="24"/>
        </w:rPr>
        <w:t>a contract’</w:t>
      </w:r>
      <w:r w:rsidR="00434D2A" w:rsidRPr="00BC6436">
        <w:rPr>
          <w:rFonts w:ascii="Times New Roman" w:hAnsi="Times New Roman" w:cs="Times New Roman"/>
          <w:sz w:val="24"/>
          <w:szCs w:val="24"/>
        </w:rPr>
        <w:t xml:space="preserve"> in Article 46</w:t>
      </w:r>
      <w:r w:rsidR="00D86760" w:rsidRPr="00BC6436">
        <w:rPr>
          <w:rFonts w:ascii="Times New Roman" w:hAnsi="Times New Roman" w:cs="Times New Roman"/>
          <w:sz w:val="24"/>
          <w:szCs w:val="24"/>
        </w:rPr>
        <w:t xml:space="preserve">.1 </w:t>
      </w:r>
      <w:r w:rsidR="006E0204" w:rsidRPr="00BC6436">
        <w:rPr>
          <w:rFonts w:ascii="Times New Roman" w:hAnsi="Times New Roman" w:cs="Times New Roman"/>
          <w:sz w:val="24"/>
          <w:szCs w:val="24"/>
        </w:rPr>
        <w:t xml:space="preserve">to support its claim that what the </w:t>
      </w:r>
      <w:r w:rsidR="004D1C82" w:rsidRPr="00BC6436">
        <w:rPr>
          <w:rFonts w:ascii="Times New Roman" w:hAnsi="Times New Roman" w:cs="Times New Roman"/>
          <w:sz w:val="24"/>
          <w:szCs w:val="24"/>
        </w:rPr>
        <w:t>State</w:t>
      </w:r>
      <w:r w:rsidR="006E0204" w:rsidRPr="00BC6436">
        <w:rPr>
          <w:rFonts w:ascii="Times New Roman" w:hAnsi="Times New Roman" w:cs="Times New Roman"/>
          <w:sz w:val="24"/>
          <w:szCs w:val="24"/>
        </w:rPr>
        <w:t xml:space="preserve"> is doing in </w:t>
      </w:r>
      <w:r w:rsidR="00027E80" w:rsidRPr="00BC6436">
        <w:rPr>
          <w:rFonts w:ascii="Times New Roman" w:hAnsi="Times New Roman" w:cs="Times New Roman"/>
          <w:sz w:val="24"/>
          <w:szCs w:val="24"/>
        </w:rPr>
        <w:t xml:space="preserve">the 2020 Framework </w:t>
      </w:r>
      <w:r w:rsidR="006E0204" w:rsidRPr="00BC6436">
        <w:rPr>
          <w:rFonts w:ascii="Times New Roman" w:hAnsi="Times New Roman" w:cs="Times New Roman"/>
          <w:sz w:val="24"/>
          <w:szCs w:val="24"/>
        </w:rPr>
        <w:t>is unlawful</w:t>
      </w:r>
      <w:r w:rsidRPr="00BC6436">
        <w:rPr>
          <w:rFonts w:ascii="Times New Roman" w:hAnsi="Times New Roman" w:cs="Times New Roman"/>
          <w:sz w:val="24"/>
          <w:szCs w:val="24"/>
        </w:rPr>
        <w:t xml:space="preserve">. </w:t>
      </w:r>
    </w:p>
    <w:p w14:paraId="5D2B5A49" w14:textId="77777777" w:rsidR="00501378" w:rsidRPr="00BC6436" w:rsidRDefault="006E0204"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While </w:t>
      </w:r>
      <w:r w:rsidR="00895E0B" w:rsidRPr="00BC6436">
        <w:rPr>
          <w:rFonts w:ascii="Times New Roman" w:hAnsi="Times New Roman" w:cs="Times New Roman"/>
          <w:sz w:val="24"/>
          <w:szCs w:val="24"/>
        </w:rPr>
        <w:t xml:space="preserve">Word Perfect describes this </w:t>
      </w:r>
      <w:r w:rsidR="00434D2A" w:rsidRPr="00BC6436">
        <w:rPr>
          <w:rFonts w:ascii="Times New Roman" w:hAnsi="Times New Roman" w:cs="Times New Roman"/>
          <w:sz w:val="24"/>
          <w:szCs w:val="24"/>
        </w:rPr>
        <w:t xml:space="preserve">argument </w:t>
      </w:r>
      <w:r w:rsidR="00D86760" w:rsidRPr="00BC6436">
        <w:rPr>
          <w:rFonts w:ascii="Times New Roman" w:hAnsi="Times New Roman" w:cs="Times New Roman"/>
          <w:sz w:val="24"/>
          <w:szCs w:val="24"/>
        </w:rPr>
        <w:t xml:space="preserve">regarding </w:t>
      </w:r>
      <w:r w:rsidR="00434D2A" w:rsidRPr="00BC6436">
        <w:rPr>
          <w:rFonts w:ascii="Times New Roman" w:hAnsi="Times New Roman" w:cs="Times New Roman"/>
          <w:sz w:val="24"/>
          <w:szCs w:val="24"/>
        </w:rPr>
        <w:t xml:space="preserve">the </w:t>
      </w:r>
      <w:r w:rsidR="00D86760" w:rsidRPr="00BC6436">
        <w:rPr>
          <w:rFonts w:ascii="Times New Roman" w:hAnsi="Times New Roman" w:cs="Times New Roman"/>
          <w:sz w:val="24"/>
          <w:szCs w:val="24"/>
        </w:rPr>
        <w:t>il</w:t>
      </w:r>
      <w:r w:rsidR="00434D2A" w:rsidRPr="00BC6436">
        <w:rPr>
          <w:rFonts w:ascii="Times New Roman" w:hAnsi="Times New Roman" w:cs="Times New Roman"/>
          <w:sz w:val="24"/>
          <w:szCs w:val="24"/>
        </w:rPr>
        <w:t xml:space="preserve">legality of the </w:t>
      </w:r>
      <w:r w:rsidR="00D86760" w:rsidRPr="00BC6436">
        <w:rPr>
          <w:rFonts w:ascii="Times New Roman" w:hAnsi="Times New Roman" w:cs="Times New Roman"/>
          <w:sz w:val="24"/>
          <w:szCs w:val="24"/>
        </w:rPr>
        <w:t>2020 Framework</w:t>
      </w:r>
      <w:r w:rsidR="00434D2A" w:rsidRPr="00BC6436">
        <w:rPr>
          <w:rFonts w:ascii="Times New Roman" w:hAnsi="Times New Roman" w:cs="Times New Roman"/>
          <w:sz w:val="24"/>
          <w:szCs w:val="24"/>
        </w:rPr>
        <w:t xml:space="preserve"> as </w:t>
      </w:r>
      <w:r w:rsidR="00895E0B" w:rsidRPr="00BC6436">
        <w:rPr>
          <w:rFonts w:ascii="Times New Roman" w:hAnsi="Times New Roman" w:cs="Times New Roman"/>
          <w:sz w:val="24"/>
          <w:szCs w:val="24"/>
        </w:rPr>
        <w:t>a technical point,</w:t>
      </w:r>
      <w:r w:rsidR="007304E4" w:rsidRPr="00BC6436">
        <w:rPr>
          <w:rFonts w:ascii="Times New Roman" w:hAnsi="Times New Roman" w:cs="Times New Roman"/>
          <w:sz w:val="24"/>
          <w:szCs w:val="24"/>
        </w:rPr>
        <w:t xml:space="preserve"> </w:t>
      </w:r>
      <w:r w:rsidR="004D1C82" w:rsidRPr="00BC6436">
        <w:rPr>
          <w:rFonts w:ascii="Times New Roman" w:hAnsi="Times New Roman" w:cs="Times New Roman"/>
          <w:sz w:val="24"/>
          <w:szCs w:val="24"/>
        </w:rPr>
        <w:t xml:space="preserve">it </w:t>
      </w:r>
      <w:r w:rsidR="00D86760" w:rsidRPr="00BC6436">
        <w:rPr>
          <w:rFonts w:ascii="Times New Roman" w:hAnsi="Times New Roman" w:cs="Times New Roman"/>
          <w:sz w:val="24"/>
          <w:szCs w:val="24"/>
        </w:rPr>
        <w:t xml:space="preserve">nonetheless </w:t>
      </w:r>
      <w:r w:rsidR="004D1C82" w:rsidRPr="00BC6436">
        <w:rPr>
          <w:rFonts w:ascii="Times New Roman" w:hAnsi="Times New Roman" w:cs="Times New Roman"/>
          <w:sz w:val="24"/>
          <w:szCs w:val="24"/>
        </w:rPr>
        <w:t xml:space="preserve">claims </w:t>
      </w:r>
      <w:r w:rsidRPr="00BC6436">
        <w:rPr>
          <w:rFonts w:ascii="Times New Roman" w:hAnsi="Times New Roman" w:cs="Times New Roman"/>
          <w:sz w:val="24"/>
          <w:szCs w:val="24"/>
        </w:rPr>
        <w:t xml:space="preserve">that </w:t>
      </w:r>
      <w:r w:rsidR="004D1C82" w:rsidRPr="00BC6436">
        <w:rPr>
          <w:rFonts w:ascii="Times New Roman" w:hAnsi="Times New Roman" w:cs="Times New Roman"/>
          <w:sz w:val="24"/>
          <w:szCs w:val="24"/>
        </w:rPr>
        <w:t>this</w:t>
      </w:r>
      <w:r w:rsidRPr="00BC6436">
        <w:rPr>
          <w:rFonts w:ascii="Times New Roman" w:hAnsi="Times New Roman" w:cs="Times New Roman"/>
          <w:sz w:val="24"/>
          <w:szCs w:val="24"/>
        </w:rPr>
        <w:t xml:space="preserve"> is </w:t>
      </w:r>
      <w:r w:rsidR="007304E4" w:rsidRPr="00BC6436">
        <w:rPr>
          <w:rFonts w:ascii="Times New Roman" w:hAnsi="Times New Roman" w:cs="Times New Roman"/>
          <w:sz w:val="24"/>
          <w:szCs w:val="24"/>
        </w:rPr>
        <w:t>a clear and serious breach of Article 46</w:t>
      </w:r>
      <w:r w:rsidR="00D86760" w:rsidRPr="00BC6436">
        <w:rPr>
          <w:rFonts w:ascii="Times New Roman" w:hAnsi="Times New Roman" w:cs="Times New Roman"/>
          <w:sz w:val="24"/>
          <w:szCs w:val="24"/>
        </w:rPr>
        <w:t>.</w:t>
      </w:r>
      <w:r w:rsidR="00895E0B" w:rsidRPr="00BC6436">
        <w:rPr>
          <w:rFonts w:ascii="Times New Roman" w:hAnsi="Times New Roman" w:cs="Times New Roman"/>
          <w:sz w:val="24"/>
          <w:szCs w:val="24"/>
        </w:rPr>
        <w:t xml:space="preserve"> </w:t>
      </w:r>
    </w:p>
    <w:p w14:paraId="63339A8E" w14:textId="77777777" w:rsidR="00501378" w:rsidRPr="00BC6436" w:rsidRDefault="00D86760" w:rsidP="00BC6436">
      <w:pPr>
        <w:pStyle w:val="ListParagraph"/>
        <w:numPr>
          <w:ilvl w:val="0"/>
          <w:numId w:val="17"/>
        </w:numPr>
        <w:spacing w:line="480" w:lineRule="auto"/>
        <w:ind w:left="0" w:firstLine="0"/>
        <w:jc w:val="both"/>
        <w:rPr>
          <w:rFonts w:ascii="Times New Roman" w:hAnsi="Times New Roman" w:cs="Times New Roman"/>
          <w:sz w:val="24"/>
          <w:szCs w:val="24"/>
        </w:rPr>
      </w:pPr>
      <w:proofErr w:type="gramStart"/>
      <w:r w:rsidRPr="00BC6436">
        <w:rPr>
          <w:rFonts w:ascii="Times New Roman" w:hAnsi="Times New Roman" w:cs="Times New Roman"/>
          <w:sz w:val="24"/>
          <w:szCs w:val="24"/>
        </w:rPr>
        <w:t>In considering this claim, it</w:t>
      </w:r>
      <w:proofErr w:type="gramEnd"/>
      <w:r w:rsidR="00275740" w:rsidRPr="00BC6436">
        <w:rPr>
          <w:rFonts w:ascii="Times New Roman" w:hAnsi="Times New Roman" w:cs="Times New Roman"/>
          <w:sz w:val="24"/>
          <w:szCs w:val="24"/>
        </w:rPr>
        <w:t xml:space="preserve"> is common case </w:t>
      </w:r>
      <w:r w:rsidR="00B87BB0" w:rsidRPr="00BC6436">
        <w:rPr>
          <w:rFonts w:ascii="Times New Roman" w:hAnsi="Times New Roman" w:cs="Times New Roman"/>
          <w:sz w:val="24"/>
          <w:szCs w:val="24"/>
        </w:rPr>
        <w:t xml:space="preserve">that </w:t>
      </w:r>
      <w:r w:rsidR="00434D2A" w:rsidRPr="00BC6436">
        <w:rPr>
          <w:rFonts w:ascii="Times New Roman" w:hAnsi="Times New Roman" w:cs="Times New Roman"/>
          <w:sz w:val="24"/>
          <w:szCs w:val="24"/>
        </w:rPr>
        <w:t>Article 46</w:t>
      </w:r>
      <w:r w:rsidRPr="00BC6436">
        <w:rPr>
          <w:rFonts w:ascii="Times New Roman" w:hAnsi="Times New Roman" w:cs="Times New Roman"/>
          <w:sz w:val="24"/>
          <w:szCs w:val="24"/>
        </w:rPr>
        <w:t>.</w:t>
      </w:r>
      <w:r w:rsidR="00434D2A" w:rsidRPr="00BC6436">
        <w:rPr>
          <w:rFonts w:ascii="Times New Roman" w:hAnsi="Times New Roman" w:cs="Times New Roman"/>
          <w:sz w:val="24"/>
          <w:szCs w:val="24"/>
        </w:rPr>
        <w:t xml:space="preserve">1 </w:t>
      </w:r>
      <w:r w:rsidR="00275740" w:rsidRPr="00BC6436">
        <w:rPr>
          <w:rFonts w:ascii="Times New Roman" w:hAnsi="Times New Roman" w:cs="Times New Roman"/>
          <w:sz w:val="24"/>
          <w:szCs w:val="24"/>
        </w:rPr>
        <w:t>must be interpreted in light of its ‘</w:t>
      </w:r>
      <w:r w:rsidR="00275740" w:rsidRPr="00BC6436">
        <w:rPr>
          <w:rFonts w:ascii="Times New Roman" w:hAnsi="Times New Roman" w:cs="Times New Roman"/>
          <w:i/>
          <w:sz w:val="24"/>
          <w:szCs w:val="24"/>
        </w:rPr>
        <w:t>wording, context and objectives</w:t>
      </w:r>
      <w:r w:rsidR="00275740" w:rsidRPr="00BC6436">
        <w:rPr>
          <w:rFonts w:ascii="Times New Roman" w:hAnsi="Times New Roman" w:cs="Times New Roman"/>
          <w:sz w:val="24"/>
          <w:szCs w:val="24"/>
        </w:rPr>
        <w:t xml:space="preserve">’ (per Advocate General </w:t>
      </w:r>
      <w:proofErr w:type="spellStart"/>
      <w:r w:rsidR="00275740" w:rsidRPr="00BC6436">
        <w:rPr>
          <w:rFonts w:ascii="Times New Roman" w:hAnsi="Times New Roman" w:cs="Times New Roman"/>
          <w:sz w:val="24"/>
          <w:szCs w:val="24"/>
        </w:rPr>
        <w:t>Kokott</w:t>
      </w:r>
      <w:proofErr w:type="spellEnd"/>
      <w:r w:rsidR="00275740" w:rsidRPr="00BC6436">
        <w:rPr>
          <w:rFonts w:ascii="Times New Roman" w:hAnsi="Times New Roman" w:cs="Times New Roman"/>
          <w:sz w:val="24"/>
          <w:szCs w:val="24"/>
        </w:rPr>
        <w:t xml:space="preserve"> in Case C-278/05 </w:t>
      </w:r>
      <w:r w:rsidR="00275740" w:rsidRPr="00BC6436">
        <w:rPr>
          <w:rFonts w:ascii="Times New Roman" w:hAnsi="Times New Roman" w:cs="Times New Roman"/>
          <w:i/>
          <w:sz w:val="24"/>
          <w:szCs w:val="24"/>
        </w:rPr>
        <w:t>Robins v</w:t>
      </w:r>
      <w:r w:rsidR="00952EDF" w:rsidRPr="00BC6436">
        <w:rPr>
          <w:rFonts w:ascii="Times New Roman" w:hAnsi="Times New Roman" w:cs="Times New Roman"/>
          <w:i/>
          <w:sz w:val="24"/>
          <w:szCs w:val="24"/>
        </w:rPr>
        <w:t>.</w:t>
      </w:r>
      <w:r w:rsidR="00275740" w:rsidRPr="00BC6436">
        <w:rPr>
          <w:rFonts w:ascii="Times New Roman" w:hAnsi="Times New Roman" w:cs="Times New Roman"/>
          <w:i/>
          <w:sz w:val="24"/>
          <w:szCs w:val="24"/>
        </w:rPr>
        <w:t xml:space="preserve"> Secretary for State for Work and Pensions</w:t>
      </w:r>
      <w:r w:rsidR="00275740" w:rsidRPr="00BC6436">
        <w:rPr>
          <w:rFonts w:ascii="Times New Roman" w:hAnsi="Times New Roman" w:cs="Times New Roman"/>
          <w:sz w:val="24"/>
          <w:szCs w:val="24"/>
        </w:rPr>
        <w:t xml:space="preserve"> </w:t>
      </w:r>
      <w:r w:rsidR="00832F86" w:rsidRPr="00BC6436">
        <w:rPr>
          <w:rFonts w:ascii="Times New Roman" w:hAnsi="Times New Roman" w:cs="Times New Roman"/>
          <w:sz w:val="24"/>
          <w:szCs w:val="24"/>
        </w:rPr>
        <w:t>E.C.R [2007] I-01053</w:t>
      </w:r>
      <w:r w:rsidR="00275740" w:rsidRPr="00BC6436">
        <w:rPr>
          <w:rFonts w:ascii="Times New Roman" w:hAnsi="Times New Roman" w:cs="Times New Roman"/>
          <w:sz w:val="24"/>
          <w:szCs w:val="24"/>
        </w:rPr>
        <w:t xml:space="preserve"> (Opinion para</w:t>
      </w:r>
      <w:r w:rsidR="008C5340" w:rsidRPr="00BC6436">
        <w:rPr>
          <w:rFonts w:ascii="Times New Roman" w:hAnsi="Times New Roman" w:cs="Times New Roman"/>
          <w:sz w:val="24"/>
          <w:szCs w:val="24"/>
        </w:rPr>
        <w:t>.</w:t>
      </w:r>
      <w:r w:rsidR="00275740" w:rsidRPr="00BC6436">
        <w:rPr>
          <w:rFonts w:ascii="Times New Roman" w:hAnsi="Times New Roman" w:cs="Times New Roman"/>
          <w:sz w:val="24"/>
          <w:szCs w:val="24"/>
        </w:rPr>
        <w:t xml:space="preserve"> 34)</w:t>
      </w:r>
      <w:r w:rsidR="00952EDF" w:rsidRPr="00BC6436">
        <w:rPr>
          <w:rFonts w:ascii="Times New Roman" w:hAnsi="Times New Roman" w:cs="Times New Roman"/>
          <w:sz w:val="24"/>
          <w:szCs w:val="24"/>
        </w:rPr>
        <w:t>)</w:t>
      </w:r>
      <w:r w:rsidR="00275740" w:rsidRPr="00BC6436">
        <w:rPr>
          <w:rFonts w:ascii="Times New Roman" w:hAnsi="Times New Roman" w:cs="Times New Roman"/>
          <w:sz w:val="24"/>
          <w:szCs w:val="24"/>
        </w:rPr>
        <w:t xml:space="preserve">. </w:t>
      </w:r>
      <w:r w:rsidRPr="00BC6436">
        <w:rPr>
          <w:rFonts w:ascii="Times New Roman" w:hAnsi="Times New Roman" w:cs="Times New Roman"/>
          <w:sz w:val="24"/>
          <w:szCs w:val="24"/>
        </w:rPr>
        <w:t>Accordingly,</w:t>
      </w:r>
      <w:r w:rsidR="00275740" w:rsidRPr="00BC6436">
        <w:rPr>
          <w:rFonts w:ascii="Times New Roman" w:hAnsi="Times New Roman" w:cs="Times New Roman"/>
          <w:sz w:val="24"/>
          <w:szCs w:val="24"/>
        </w:rPr>
        <w:t xml:space="preserve"> the word ‘</w:t>
      </w:r>
      <w:r w:rsidR="00275740" w:rsidRPr="00BC6436">
        <w:rPr>
          <w:rFonts w:ascii="Times New Roman" w:hAnsi="Times New Roman" w:cs="Times New Roman"/>
          <w:i/>
          <w:sz w:val="24"/>
          <w:szCs w:val="24"/>
        </w:rPr>
        <w:t>contract</w:t>
      </w:r>
      <w:r w:rsidR="00275740" w:rsidRPr="00BC6436">
        <w:rPr>
          <w:rFonts w:ascii="Times New Roman" w:hAnsi="Times New Roman" w:cs="Times New Roman"/>
          <w:sz w:val="24"/>
          <w:szCs w:val="24"/>
        </w:rPr>
        <w:t xml:space="preserve">’ in that Article </w:t>
      </w:r>
      <w:r w:rsidR="006E0204" w:rsidRPr="00BC6436">
        <w:rPr>
          <w:rFonts w:ascii="Times New Roman" w:hAnsi="Times New Roman" w:cs="Times New Roman"/>
          <w:sz w:val="24"/>
          <w:szCs w:val="24"/>
        </w:rPr>
        <w:t>is not interpreted</w:t>
      </w:r>
      <w:r w:rsidR="00434D2A" w:rsidRPr="00BC6436">
        <w:rPr>
          <w:rFonts w:ascii="Times New Roman" w:hAnsi="Times New Roman" w:cs="Times New Roman"/>
          <w:sz w:val="24"/>
          <w:szCs w:val="24"/>
        </w:rPr>
        <w:t xml:space="preserve"> </w:t>
      </w:r>
      <w:r w:rsidR="006E0204" w:rsidRPr="00BC6436">
        <w:rPr>
          <w:rFonts w:ascii="Times New Roman" w:hAnsi="Times New Roman" w:cs="Times New Roman"/>
          <w:sz w:val="24"/>
          <w:szCs w:val="24"/>
        </w:rPr>
        <w:t xml:space="preserve">in isolation, but it must be interpreted in </w:t>
      </w:r>
      <w:r w:rsidR="00434D2A" w:rsidRPr="00BC6436">
        <w:rPr>
          <w:rFonts w:ascii="Times New Roman" w:hAnsi="Times New Roman" w:cs="Times New Roman"/>
          <w:sz w:val="24"/>
          <w:szCs w:val="24"/>
        </w:rPr>
        <w:t>the context in which it is used and in the light of the objective</w:t>
      </w:r>
      <w:r w:rsidR="00294516" w:rsidRPr="00BC6436">
        <w:rPr>
          <w:rFonts w:ascii="Times New Roman" w:hAnsi="Times New Roman" w:cs="Times New Roman"/>
          <w:sz w:val="24"/>
          <w:szCs w:val="24"/>
        </w:rPr>
        <w:t>s</w:t>
      </w:r>
      <w:r w:rsidR="00434D2A" w:rsidRPr="00BC6436">
        <w:rPr>
          <w:rFonts w:ascii="Times New Roman" w:hAnsi="Times New Roman" w:cs="Times New Roman"/>
          <w:sz w:val="24"/>
          <w:szCs w:val="24"/>
        </w:rPr>
        <w:t xml:space="preserve"> of the Directive.</w:t>
      </w:r>
      <w:r w:rsidR="00BE336A" w:rsidRPr="00BC6436">
        <w:rPr>
          <w:rFonts w:ascii="Times New Roman" w:hAnsi="Times New Roman" w:cs="Times New Roman"/>
          <w:sz w:val="24"/>
          <w:szCs w:val="24"/>
        </w:rPr>
        <w:t xml:space="preserve"> </w:t>
      </w:r>
    </w:p>
    <w:p w14:paraId="4DBD12FA" w14:textId="77777777" w:rsidR="00A75D12" w:rsidRPr="00430D01" w:rsidRDefault="00294516"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In this regard, i</w:t>
      </w:r>
      <w:r w:rsidR="00506A9C" w:rsidRPr="00430D01">
        <w:rPr>
          <w:rFonts w:ascii="Times New Roman" w:hAnsi="Times New Roman" w:cs="Times New Roman"/>
          <w:sz w:val="24"/>
          <w:szCs w:val="24"/>
        </w:rPr>
        <w:t>t</w:t>
      </w:r>
      <w:r w:rsidR="00222C98" w:rsidRPr="00430D01">
        <w:rPr>
          <w:rFonts w:ascii="Times New Roman" w:hAnsi="Times New Roman" w:cs="Times New Roman"/>
          <w:sz w:val="24"/>
          <w:szCs w:val="24"/>
        </w:rPr>
        <w:t xml:space="preserve"> is clear</w:t>
      </w:r>
      <w:r w:rsidR="00C205B4">
        <w:rPr>
          <w:rFonts w:ascii="Times New Roman" w:hAnsi="Times New Roman" w:cs="Times New Roman"/>
          <w:sz w:val="24"/>
          <w:szCs w:val="24"/>
        </w:rPr>
        <w:t>,</w:t>
      </w:r>
      <w:r w:rsidR="00461533" w:rsidRPr="00430D01">
        <w:rPr>
          <w:rFonts w:ascii="Times New Roman" w:hAnsi="Times New Roman" w:cs="Times New Roman"/>
          <w:sz w:val="24"/>
          <w:szCs w:val="24"/>
        </w:rPr>
        <w:t xml:space="preserve"> from the terms of the Recitals and the </w:t>
      </w:r>
      <w:r w:rsidR="006834DA" w:rsidRPr="00430D01">
        <w:rPr>
          <w:rFonts w:ascii="Times New Roman" w:hAnsi="Times New Roman" w:cs="Times New Roman"/>
          <w:sz w:val="24"/>
          <w:szCs w:val="24"/>
        </w:rPr>
        <w:t>terms of the Directive itself</w:t>
      </w:r>
      <w:r w:rsidR="00C205B4">
        <w:rPr>
          <w:rFonts w:ascii="Times New Roman" w:hAnsi="Times New Roman" w:cs="Times New Roman"/>
          <w:sz w:val="24"/>
          <w:szCs w:val="24"/>
        </w:rPr>
        <w:t>,</w:t>
      </w:r>
      <w:r w:rsidR="00222C98" w:rsidRPr="00430D01">
        <w:rPr>
          <w:rFonts w:ascii="Times New Roman" w:hAnsi="Times New Roman" w:cs="Times New Roman"/>
          <w:sz w:val="24"/>
          <w:szCs w:val="24"/>
        </w:rPr>
        <w:t xml:space="preserve"> that one of the </w:t>
      </w:r>
      <w:r w:rsidR="00D86760" w:rsidRPr="00430D01">
        <w:rPr>
          <w:rFonts w:ascii="Times New Roman" w:hAnsi="Times New Roman" w:cs="Times New Roman"/>
          <w:sz w:val="24"/>
          <w:szCs w:val="24"/>
        </w:rPr>
        <w:t xml:space="preserve">main </w:t>
      </w:r>
      <w:r w:rsidR="00222C98" w:rsidRPr="00430D01">
        <w:rPr>
          <w:rFonts w:ascii="Times New Roman" w:hAnsi="Times New Roman" w:cs="Times New Roman"/>
          <w:sz w:val="24"/>
          <w:szCs w:val="24"/>
        </w:rPr>
        <w:t xml:space="preserve">objectives of the </w:t>
      </w:r>
      <w:r w:rsidR="00D86760" w:rsidRPr="00430D01">
        <w:rPr>
          <w:rFonts w:ascii="Times New Roman" w:hAnsi="Times New Roman" w:cs="Times New Roman"/>
          <w:sz w:val="24"/>
          <w:szCs w:val="24"/>
        </w:rPr>
        <w:t xml:space="preserve">Procurement </w:t>
      </w:r>
      <w:r w:rsidR="00222C98" w:rsidRPr="00430D01">
        <w:rPr>
          <w:rFonts w:ascii="Times New Roman" w:hAnsi="Times New Roman" w:cs="Times New Roman"/>
          <w:sz w:val="24"/>
          <w:szCs w:val="24"/>
        </w:rPr>
        <w:t xml:space="preserve">Directive is that </w:t>
      </w:r>
      <w:r w:rsidR="006E0204" w:rsidRPr="00430D01">
        <w:rPr>
          <w:rFonts w:ascii="Times New Roman" w:hAnsi="Times New Roman" w:cs="Times New Roman"/>
          <w:sz w:val="24"/>
          <w:szCs w:val="24"/>
        </w:rPr>
        <w:t xml:space="preserve">public procurement </w:t>
      </w:r>
      <w:r w:rsidR="00BE336A" w:rsidRPr="00430D01">
        <w:rPr>
          <w:rFonts w:ascii="Times New Roman" w:hAnsi="Times New Roman" w:cs="Times New Roman"/>
          <w:sz w:val="24"/>
          <w:szCs w:val="24"/>
        </w:rPr>
        <w:lastRenderedPageBreak/>
        <w:t xml:space="preserve">should </w:t>
      </w:r>
      <w:r w:rsidR="006E0204" w:rsidRPr="00430D01">
        <w:rPr>
          <w:rFonts w:ascii="Times New Roman" w:hAnsi="Times New Roman" w:cs="Times New Roman"/>
          <w:sz w:val="24"/>
          <w:szCs w:val="24"/>
        </w:rPr>
        <w:t xml:space="preserve">be structured so as to facilitate </w:t>
      </w:r>
      <w:r w:rsidR="00913CC5" w:rsidRPr="00430D01">
        <w:rPr>
          <w:rFonts w:ascii="Times New Roman" w:hAnsi="Times New Roman" w:cs="Times New Roman"/>
          <w:sz w:val="24"/>
          <w:szCs w:val="24"/>
        </w:rPr>
        <w:t>competition</w:t>
      </w:r>
      <w:r w:rsidR="00BE336A" w:rsidRPr="00430D01">
        <w:rPr>
          <w:rFonts w:ascii="Times New Roman" w:hAnsi="Times New Roman" w:cs="Times New Roman"/>
          <w:sz w:val="24"/>
          <w:szCs w:val="24"/>
        </w:rPr>
        <w:t xml:space="preserve"> </w:t>
      </w:r>
      <w:r w:rsidR="007D4E08" w:rsidRPr="00430D01">
        <w:rPr>
          <w:rFonts w:ascii="Times New Roman" w:hAnsi="Times New Roman" w:cs="Times New Roman"/>
          <w:sz w:val="24"/>
          <w:szCs w:val="24"/>
        </w:rPr>
        <w:t xml:space="preserve">and to facilitate </w:t>
      </w:r>
      <w:r w:rsidR="00BE336A" w:rsidRPr="00430D01">
        <w:rPr>
          <w:rFonts w:ascii="Times New Roman" w:hAnsi="Times New Roman" w:cs="Times New Roman"/>
          <w:sz w:val="24"/>
          <w:szCs w:val="24"/>
        </w:rPr>
        <w:t>SMEs participating in State contracts</w:t>
      </w:r>
      <w:r w:rsidR="00A75D12" w:rsidRPr="00430D01">
        <w:rPr>
          <w:rFonts w:ascii="Times New Roman" w:hAnsi="Times New Roman" w:cs="Times New Roman"/>
          <w:sz w:val="24"/>
          <w:szCs w:val="24"/>
        </w:rPr>
        <w:t xml:space="preserve">. </w:t>
      </w:r>
      <w:r w:rsidR="00461533" w:rsidRPr="00430D01">
        <w:rPr>
          <w:rFonts w:ascii="Times New Roman" w:hAnsi="Times New Roman" w:cs="Times New Roman"/>
          <w:sz w:val="24"/>
          <w:szCs w:val="24"/>
        </w:rPr>
        <w:t xml:space="preserve">Reference is made at paragraph </w:t>
      </w:r>
      <w:r w:rsidR="00DE775A">
        <w:rPr>
          <w:rFonts w:ascii="Times New Roman" w:hAnsi="Times New Roman" w:cs="Times New Roman"/>
          <w:sz w:val="24"/>
          <w:szCs w:val="24"/>
        </w:rPr>
        <w:t>128</w:t>
      </w:r>
      <w:r w:rsidR="00501378">
        <w:rPr>
          <w:rFonts w:ascii="Times New Roman" w:hAnsi="Times New Roman" w:cs="Times New Roman"/>
          <w:sz w:val="24"/>
          <w:szCs w:val="24"/>
        </w:rPr>
        <w:t xml:space="preserve"> </w:t>
      </w:r>
      <w:r w:rsidRPr="00430D01">
        <w:rPr>
          <w:rFonts w:ascii="Times New Roman" w:hAnsi="Times New Roman" w:cs="Times New Roman"/>
          <w:sz w:val="24"/>
          <w:szCs w:val="24"/>
        </w:rPr>
        <w:t>below</w:t>
      </w:r>
      <w:r w:rsidR="00501378">
        <w:rPr>
          <w:rFonts w:ascii="Times New Roman" w:hAnsi="Times New Roman" w:cs="Times New Roman"/>
          <w:sz w:val="24"/>
          <w:szCs w:val="24"/>
        </w:rPr>
        <w:t xml:space="preserve"> to</w:t>
      </w:r>
      <w:r w:rsidR="00461533" w:rsidRPr="00430D01">
        <w:rPr>
          <w:rFonts w:ascii="Times New Roman" w:hAnsi="Times New Roman" w:cs="Times New Roman"/>
          <w:sz w:val="24"/>
          <w:szCs w:val="24"/>
        </w:rPr>
        <w:t xml:space="preserve"> </w:t>
      </w:r>
      <w:r w:rsidRPr="00430D01">
        <w:rPr>
          <w:rFonts w:ascii="Times New Roman" w:hAnsi="Times New Roman" w:cs="Times New Roman"/>
          <w:sz w:val="24"/>
          <w:szCs w:val="24"/>
        </w:rPr>
        <w:t>a comprehensive list of the</w:t>
      </w:r>
      <w:r w:rsidR="00461533" w:rsidRPr="00430D01">
        <w:rPr>
          <w:rFonts w:ascii="Times New Roman" w:hAnsi="Times New Roman" w:cs="Times New Roman"/>
          <w:sz w:val="24"/>
          <w:szCs w:val="24"/>
        </w:rPr>
        <w:t xml:space="preserve"> relevant recitals</w:t>
      </w:r>
      <w:r w:rsidR="00C205B4">
        <w:rPr>
          <w:rFonts w:ascii="Times New Roman" w:hAnsi="Times New Roman" w:cs="Times New Roman"/>
          <w:sz w:val="24"/>
          <w:szCs w:val="24"/>
        </w:rPr>
        <w:t xml:space="preserve"> in this regard</w:t>
      </w:r>
      <w:r w:rsidR="00461533" w:rsidRPr="00430D01">
        <w:rPr>
          <w:rFonts w:ascii="Times New Roman" w:hAnsi="Times New Roman" w:cs="Times New Roman"/>
          <w:sz w:val="24"/>
          <w:szCs w:val="24"/>
        </w:rPr>
        <w:t>, but for example</w:t>
      </w:r>
      <w:r w:rsidR="00A75D12" w:rsidRPr="00430D01">
        <w:rPr>
          <w:rFonts w:ascii="Times New Roman" w:hAnsi="Times New Roman" w:cs="Times New Roman"/>
          <w:sz w:val="24"/>
          <w:szCs w:val="24"/>
        </w:rPr>
        <w:t xml:space="preserve"> </w:t>
      </w:r>
      <w:r w:rsidR="00D86760" w:rsidRPr="00430D01">
        <w:rPr>
          <w:rFonts w:ascii="Times New Roman" w:hAnsi="Times New Roman" w:cs="Times New Roman"/>
          <w:sz w:val="24"/>
          <w:szCs w:val="24"/>
        </w:rPr>
        <w:t xml:space="preserve">the very first recital, </w:t>
      </w:r>
      <w:r w:rsidR="006E0204" w:rsidRPr="00430D01">
        <w:rPr>
          <w:rFonts w:ascii="Times New Roman" w:hAnsi="Times New Roman" w:cs="Times New Roman"/>
          <w:sz w:val="24"/>
          <w:szCs w:val="24"/>
        </w:rPr>
        <w:t>Recital 1</w:t>
      </w:r>
      <w:r w:rsidR="00D86760" w:rsidRPr="00430D01">
        <w:rPr>
          <w:rFonts w:ascii="Times New Roman" w:hAnsi="Times New Roman" w:cs="Times New Roman"/>
          <w:sz w:val="24"/>
          <w:szCs w:val="24"/>
        </w:rPr>
        <w:t>,</w:t>
      </w:r>
      <w:r w:rsidR="00A75D12" w:rsidRPr="00430D01">
        <w:rPr>
          <w:rFonts w:ascii="Times New Roman" w:hAnsi="Times New Roman" w:cs="Times New Roman"/>
          <w:sz w:val="24"/>
          <w:szCs w:val="24"/>
        </w:rPr>
        <w:t xml:space="preserve"> states</w:t>
      </w:r>
      <w:r w:rsidR="00C205B4">
        <w:rPr>
          <w:rFonts w:ascii="Times New Roman" w:hAnsi="Times New Roman" w:cs="Times New Roman"/>
          <w:sz w:val="24"/>
          <w:szCs w:val="24"/>
        </w:rPr>
        <w:t xml:space="preserve"> in the context of competition that</w:t>
      </w:r>
      <w:r w:rsidR="00A75D12" w:rsidRPr="00430D01">
        <w:rPr>
          <w:rFonts w:ascii="Times New Roman" w:hAnsi="Times New Roman" w:cs="Times New Roman"/>
          <w:sz w:val="24"/>
          <w:szCs w:val="24"/>
        </w:rPr>
        <w:t>:</w:t>
      </w:r>
    </w:p>
    <w:p w14:paraId="698DCF0B" w14:textId="77777777" w:rsidR="00A75D12" w:rsidRPr="00296CDE" w:rsidRDefault="007304E4" w:rsidP="00BC6436">
      <w:pPr>
        <w:spacing w:line="480" w:lineRule="auto"/>
        <w:ind w:left="720" w:firstLine="53"/>
        <w:jc w:val="both"/>
        <w:rPr>
          <w:rFonts w:ascii="Times New Roman" w:hAnsi="Times New Roman" w:cs="Times New Roman"/>
          <w:sz w:val="24"/>
          <w:szCs w:val="24"/>
        </w:rPr>
      </w:pPr>
      <w:r w:rsidRPr="00296CDE">
        <w:rPr>
          <w:rFonts w:ascii="Times New Roman" w:hAnsi="Times New Roman" w:cs="Times New Roman"/>
          <w:sz w:val="24"/>
          <w:szCs w:val="24"/>
        </w:rPr>
        <w:t>“</w:t>
      </w:r>
      <w:r w:rsidR="007D4E08" w:rsidRPr="00296CDE">
        <w:rPr>
          <w:rFonts w:ascii="Times New Roman" w:hAnsi="Times New Roman" w:cs="Times New Roman"/>
          <w:sz w:val="24"/>
          <w:szCs w:val="24"/>
        </w:rPr>
        <w:t>However, for</w:t>
      </w:r>
      <w:r w:rsidR="00506A9C" w:rsidRPr="00296CDE">
        <w:rPr>
          <w:rFonts w:ascii="Times New Roman" w:hAnsi="Times New Roman" w:cs="Times New Roman"/>
          <w:sz w:val="24"/>
          <w:szCs w:val="24"/>
        </w:rPr>
        <w:t xml:space="preserve"> </w:t>
      </w:r>
      <w:r w:rsidR="006E0204" w:rsidRPr="00296CDE">
        <w:rPr>
          <w:rFonts w:ascii="Times New Roman" w:hAnsi="Times New Roman" w:cs="Times New Roman"/>
          <w:sz w:val="24"/>
          <w:szCs w:val="24"/>
        </w:rPr>
        <w:t xml:space="preserve">public contracts above a certain value, provisions should be drawn up coordinating national procurement procedures so as to ensure that </w:t>
      </w:r>
      <w:r w:rsidR="00A75D12" w:rsidRPr="00296CDE">
        <w:rPr>
          <w:rFonts w:ascii="Times New Roman" w:hAnsi="Times New Roman" w:cs="Times New Roman"/>
          <w:sz w:val="24"/>
          <w:szCs w:val="24"/>
        </w:rPr>
        <w:t>[</w:t>
      </w:r>
      <w:r w:rsidR="006E0204" w:rsidRPr="00296CDE">
        <w:rPr>
          <w:rFonts w:ascii="Times New Roman" w:hAnsi="Times New Roman" w:cs="Times New Roman"/>
          <w:sz w:val="24"/>
          <w:szCs w:val="24"/>
        </w:rPr>
        <w:t>….</w:t>
      </w:r>
      <w:r w:rsidR="00A75D12" w:rsidRPr="00296CDE">
        <w:rPr>
          <w:rFonts w:ascii="Times New Roman" w:hAnsi="Times New Roman" w:cs="Times New Roman"/>
          <w:sz w:val="24"/>
          <w:szCs w:val="24"/>
        </w:rPr>
        <w:t xml:space="preserve">] </w:t>
      </w:r>
      <w:r w:rsidR="006E0204" w:rsidRPr="00296CDE">
        <w:rPr>
          <w:rFonts w:ascii="Times New Roman" w:hAnsi="Times New Roman" w:cs="Times New Roman"/>
          <w:b/>
          <w:sz w:val="24"/>
          <w:szCs w:val="24"/>
        </w:rPr>
        <w:t>public procurement is opened up to competition</w:t>
      </w:r>
      <w:r w:rsidR="004E7199" w:rsidRPr="00296CDE">
        <w:rPr>
          <w:rFonts w:ascii="Times New Roman" w:hAnsi="Times New Roman" w:cs="Times New Roman"/>
          <w:b/>
          <w:sz w:val="24"/>
          <w:szCs w:val="24"/>
        </w:rPr>
        <w:t>.</w:t>
      </w:r>
      <w:r w:rsidRPr="00296CDE">
        <w:rPr>
          <w:rFonts w:ascii="Times New Roman" w:hAnsi="Times New Roman" w:cs="Times New Roman"/>
          <w:sz w:val="24"/>
          <w:szCs w:val="24"/>
        </w:rPr>
        <w:t>”</w:t>
      </w:r>
      <w:r w:rsidR="00294516" w:rsidRPr="00296CDE">
        <w:rPr>
          <w:rFonts w:ascii="Times New Roman" w:hAnsi="Times New Roman" w:cs="Times New Roman"/>
          <w:sz w:val="24"/>
          <w:szCs w:val="24"/>
        </w:rPr>
        <w:t xml:space="preserve"> (Emphasis added)</w:t>
      </w:r>
    </w:p>
    <w:p w14:paraId="004CCB1E" w14:textId="77777777" w:rsidR="00A75D12" w:rsidRPr="00430D01" w:rsidRDefault="00BE336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As regards</w:t>
      </w:r>
      <w:r w:rsidR="00A75D12" w:rsidRPr="00430D01">
        <w:rPr>
          <w:rFonts w:ascii="Times New Roman" w:hAnsi="Times New Roman" w:cs="Times New Roman"/>
          <w:sz w:val="24"/>
          <w:szCs w:val="24"/>
        </w:rPr>
        <w:t xml:space="preserve"> </w:t>
      </w:r>
      <w:r w:rsidR="00222C98" w:rsidRPr="00430D01">
        <w:rPr>
          <w:rFonts w:ascii="Times New Roman" w:hAnsi="Times New Roman" w:cs="Times New Roman"/>
          <w:sz w:val="24"/>
          <w:szCs w:val="24"/>
        </w:rPr>
        <w:t xml:space="preserve">the participation </w:t>
      </w:r>
      <w:r w:rsidR="007D4E08" w:rsidRPr="00430D01">
        <w:rPr>
          <w:rFonts w:ascii="Times New Roman" w:hAnsi="Times New Roman" w:cs="Times New Roman"/>
          <w:sz w:val="24"/>
          <w:szCs w:val="24"/>
        </w:rPr>
        <w:t xml:space="preserve">of </w:t>
      </w:r>
      <w:r w:rsidR="00222C98" w:rsidRPr="00430D01">
        <w:rPr>
          <w:rFonts w:ascii="Times New Roman" w:hAnsi="Times New Roman" w:cs="Times New Roman"/>
          <w:sz w:val="24"/>
          <w:szCs w:val="24"/>
        </w:rPr>
        <w:t>SMEs in public contracts</w:t>
      </w:r>
      <w:r w:rsidR="00A75D12" w:rsidRPr="00430D01">
        <w:rPr>
          <w:rFonts w:ascii="Times New Roman" w:hAnsi="Times New Roman" w:cs="Times New Roman"/>
          <w:sz w:val="24"/>
          <w:szCs w:val="24"/>
        </w:rPr>
        <w:t xml:space="preserve">, </w:t>
      </w:r>
      <w:r w:rsidR="00BC4073" w:rsidRPr="00430D01">
        <w:rPr>
          <w:rFonts w:ascii="Times New Roman" w:hAnsi="Times New Roman" w:cs="Times New Roman"/>
          <w:sz w:val="24"/>
          <w:szCs w:val="24"/>
        </w:rPr>
        <w:t xml:space="preserve">the next recital, </w:t>
      </w:r>
      <w:r w:rsidR="00222C98" w:rsidRPr="00430D01">
        <w:rPr>
          <w:rFonts w:ascii="Times New Roman" w:hAnsi="Times New Roman" w:cs="Times New Roman"/>
          <w:sz w:val="24"/>
          <w:szCs w:val="24"/>
        </w:rPr>
        <w:t xml:space="preserve">Recital </w:t>
      </w:r>
      <w:r w:rsidR="00E97F65" w:rsidRPr="00430D01">
        <w:rPr>
          <w:rFonts w:ascii="Times New Roman" w:hAnsi="Times New Roman" w:cs="Times New Roman"/>
          <w:sz w:val="24"/>
          <w:szCs w:val="24"/>
        </w:rPr>
        <w:t>2</w:t>
      </w:r>
      <w:r w:rsidR="00A75D12" w:rsidRPr="00430D01">
        <w:rPr>
          <w:rFonts w:ascii="Times New Roman" w:hAnsi="Times New Roman" w:cs="Times New Roman"/>
          <w:sz w:val="24"/>
          <w:szCs w:val="24"/>
        </w:rPr>
        <w:t xml:space="preserve"> states:</w:t>
      </w:r>
    </w:p>
    <w:p w14:paraId="1D18E384" w14:textId="77777777" w:rsidR="00222C98" w:rsidRPr="00296CDE" w:rsidRDefault="004E7199"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w:t>
      </w:r>
      <w:proofErr w:type="gramStart"/>
      <w:r w:rsidR="00913CC5" w:rsidRPr="00296CDE">
        <w:rPr>
          <w:rFonts w:ascii="Times New Roman" w:hAnsi="Times New Roman" w:cs="Times New Roman"/>
          <w:sz w:val="24"/>
          <w:szCs w:val="24"/>
        </w:rPr>
        <w:t>the</w:t>
      </w:r>
      <w:proofErr w:type="gramEnd"/>
      <w:r w:rsidR="00294516" w:rsidRPr="00296CDE">
        <w:rPr>
          <w:rFonts w:ascii="Times New Roman" w:hAnsi="Times New Roman" w:cs="Times New Roman"/>
          <w:sz w:val="24"/>
          <w:szCs w:val="24"/>
        </w:rPr>
        <w:t xml:space="preserve"> public procurement rules adopted pursuant to [the previous Procurement Directive] should be revised and modernised in order to increase the efficiency of public spending, facilitating in particular the </w:t>
      </w:r>
      <w:r w:rsidR="00294516" w:rsidRPr="00BC6436">
        <w:rPr>
          <w:rFonts w:ascii="Times New Roman" w:hAnsi="Times New Roman" w:cs="Times New Roman"/>
          <w:b/>
          <w:sz w:val="24"/>
          <w:szCs w:val="24"/>
        </w:rPr>
        <w:t>participation of small and medium-sized enterprises (SMEs) in public procurement</w:t>
      </w:r>
      <w:r w:rsidRPr="00296CDE">
        <w:rPr>
          <w:rFonts w:ascii="Times New Roman" w:hAnsi="Times New Roman" w:cs="Times New Roman"/>
          <w:sz w:val="24"/>
          <w:szCs w:val="24"/>
        </w:rPr>
        <w:t>”</w:t>
      </w:r>
      <w:r w:rsidR="00832F86">
        <w:rPr>
          <w:rFonts w:ascii="Times New Roman" w:hAnsi="Times New Roman" w:cs="Times New Roman"/>
          <w:sz w:val="24"/>
          <w:szCs w:val="24"/>
        </w:rPr>
        <w:t>.</w:t>
      </w:r>
      <w:r w:rsidR="00222C98" w:rsidRPr="00296CDE">
        <w:rPr>
          <w:rFonts w:ascii="Times New Roman" w:hAnsi="Times New Roman" w:cs="Times New Roman"/>
          <w:sz w:val="24"/>
          <w:szCs w:val="24"/>
        </w:rPr>
        <w:t xml:space="preserve"> </w:t>
      </w:r>
      <w:r w:rsidR="00C205B4">
        <w:rPr>
          <w:rFonts w:ascii="Times New Roman" w:hAnsi="Times New Roman" w:cs="Times New Roman"/>
          <w:sz w:val="24"/>
          <w:szCs w:val="24"/>
        </w:rPr>
        <w:t>(Emphasis added)</w:t>
      </w:r>
    </w:p>
    <w:p w14:paraId="5EDCF979" w14:textId="77777777" w:rsidR="00913CC5" w:rsidRPr="00430D01" w:rsidRDefault="00913CC5"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More specifically, t</w:t>
      </w:r>
      <w:r w:rsidR="00222C98" w:rsidRPr="00430D01">
        <w:rPr>
          <w:rFonts w:ascii="Times New Roman" w:hAnsi="Times New Roman" w:cs="Times New Roman"/>
          <w:sz w:val="24"/>
          <w:szCs w:val="24"/>
        </w:rPr>
        <w:t>he Directive itself</w:t>
      </w:r>
      <w:r w:rsidRPr="00430D01">
        <w:rPr>
          <w:rFonts w:ascii="Times New Roman" w:hAnsi="Times New Roman" w:cs="Times New Roman"/>
          <w:sz w:val="24"/>
          <w:szCs w:val="24"/>
        </w:rPr>
        <w:t>, in Article 46,</w:t>
      </w:r>
      <w:r w:rsidR="00222C98" w:rsidRPr="00430D01">
        <w:rPr>
          <w:rFonts w:ascii="Times New Roman" w:hAnsi="Times New Roman" w:cs="Times New Roman"/>
          <w:sz w:val="24"/>
          <w:szCs w:val="24"/>
        </w:rPr>
        <w:t xml:space="preserve"> provides for the division of </w:t>
      </w:r>
      <w:r w:rsidR="003E6A52" w:rsidRPr="00430D01">
        <w:rPr>
          <w:rFonts w:ascii="Times New Roman" w:hAnsi="Times New Roman" w:cs="Times New Roman"/>
          <w:sz w:val="24"/>
          <w:szCs w:val="24"/>
        </w:rPr>
        <w:t xml:space="preserve">public </w:t>
      </w:r>
      <w:r w:rsidRPr="00430D01">
        <w:rPr>
          <w:rFonts w:ascii="Times New Roman" w:hAnsi="Times New Roman" w:cs="Times New Roman"/>
          <w:sz w:val="24"/>
          <w:szCs w:val="24"/>
        </w:rPr>
        <w:t>procurement</w:t>
      </w:r>
      <w:r w:rsidR="00222C98" w:rsidRPr="00430D01">
        <w:rPr>
          <w:rFonts w:ascii="Times New Roman" w:hAnsi="Times New Roman" w:cs="Times New Roman"/>
          <w:sz w:val="24"/>
          <w:szCs w:val="24"/>
        </w:rPr>
        <w:t xml:space="preserve"> into lots</w:t>
      </w:r>
      <w:r w:rsidR="00A75D12" w:rsidRPr="00430D01">
        <w:rPr>
          <w:rFonts w:ascii="Times New Roman" w:hAnsi="Times New Roman" w:cs="Times New Roman"/>
          <w:sz w:val="24"/>
          <w:szCs w:val="24"/>
        </w:rPr>
        <w:t xml:space="preserve">, and it is clear from </w:t>
      </w:r>
      <w:r w:rsidR="003E6A52" w:rsidRPr="00430D01">
        <w:rPr>
          <w:rFonts w:ascii="Times New Roman" w:hAnsi="Times New Roman" w:cs="Times New Roman"/>
          <w:sz w:val="24"/>
          <w:szCs w:val="24"/>
        </w:rPr>
        <w:t xml:space="preserve">the first paragraph of </w:t>
      </w:r>
      <w:r w:rsidR="00A75D12" w:rsidRPr="00430D01">
        <w:rPr>
          <w:rFonts w:ascii="Times New Roman" w:hAnsi="Times New Roman" w:cs="Times New Roman"/>
          <w:sz w:val="24"/>
          <w:szCs w:val="24"/>
        </w:rPr>
        <w:t>Recital 78 that this is done</w:t>
      </w:r>
      <w:r w:rsidR="00222C98" w:rsidRPr="00430D01">
        <w:rPr>
          <w:rFonts w:ascii="Times New Roman" w:hAnsi="Times New Roman" w:cs="Times New Roman"/>
          <w:sz w:val="24"/>
          <w:szCs w:val="24"/>
        </w:rPr>
        <w:t xml:space="preserve"> in order to facilitate the participation of SMEs in public procurement</w:t>
      </w:r>
      <w:r w:rsidR="003E6A52" w:rsidRPr="00430D01">
        <w:rPr>
          <w:rFonts w:ascii="Times New Roman" w:hAnsi="Times New Roman" w:cs="Times New Roman"/>
          <w:sz w:val="24"/>
          <w:szCs w:val="24"/>
        </w:rPr>
        <w:t>, since that Recital states</w:t>
      </w:r>
      <w:r w:rsidR="00A75D12" w:rsidRPr="00430D01">
        <w:rPr>
          <w:rFonts w:ascii="Times New Roman" w:hAnsi="Times New Roman" w:cs="Times New Roman"/>
          <w:sz w:val="24"/>
          <w:szCs w:val="24"/>
        </w:rPr>
        <w:t>:</w:t>
      </w:r>
    </w:p>
    <w:p w14:paraId="5E5B79DC" w14:textId="77777777" w:rsidR="00913CC5" w:rsidRPr="00296CDE" w:rsidRDefault="00913CC5"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 “Public procurement should be adapted </w:t>
      </w:r>
      <w:r w:rsidRPr="00296CDE">
        <w:rPr>
          <w:rFonts w:ascii="Times New Roman" w:hAnsi="Times New Roman" w:cs="Times New Roman"/>
          <w:b/>
          <w:sz w:val="24"/>
          <w:szCs w:val="24"/>
        </w:rPr>
        <w:t>to the needs of SMEs</w:t>
      </w:r>
      <w:r w:rsidRPr="00296CDE">
        <w:rPr>
          <w:rFonts w:ascii="Times New Roman" w:hAnsi="Times New Roman" w:cs="Times New Roman"/>
          <w:sz w:val="24"/>
          <w:szCs w:val="24"/>
        </w:rPr>
        <w:t xml:space="preserve">. Contracting authorities should be encouraged to make use of the Code of Best Practices set out in the Commission Staff Working Document of 25 June 2008 entitled ‘European Code of Best Practices Facilitating Access by SMEs to Public Procurement Contracts’, providing guidance on how they may apply the public procurement framework </w:t>
      </w:r>
      <w:r w:rsidRPr="00296CDE">
        <w:rPr>
          <w:rFonts w:ascii="Times New Roman" w:hAnsi="Times New Roman" w:cs="Times New Roman"/>
          <w:b/>
          <w:sz w:val="24"/>
          <w:szCs w:val="24"/>
        </w:rPr>
        <w:t>in a way that facilitates SME participation</w:t>
      </w:r>
      <w:r w:rsidRPr="00296CDE">
        <w:rPr>
          <w:rFonts w:ascii="Times New Roman" w:hAnsi="Times New Roman" w:cs="Times New Roman"/>
          <w:sz w:val="24"/>
          <w:szCs w:val="24"/>
        </w:rPr>
        <w:t xml:space="preserve">. </w:t>
      </w:r>
      <w:r w:rsidRPr="00296CDE">
        <w:rPr>
          <w:rFonts w:ascii="Times New Roman" w:hAnsi="Times New Roman" w:cs="Times New Roman"/>
          <w:b/>
          <w:sz w:val="24"/>
          <w:szCs w:val="24"/>
        </w:rPr>
        <w:t>To that end</w:t>
      </w:r>
      <w:r w:rsidRPr="00296CDE">
        <w:rPr>
          <w:rFonts w:ascii="Times New Roman" w:hAnsi="Times New Roman" w:cs="Times New Roman"/>
          <w:sz w:val="24"/>
          <w:szCs w:val="24"/>
        </w:rPr>
        <w:t xml:space="preserve"> and to enhance competition, contracting authorities should in particular be encouraged to </w:t>
      </w:r>
      <w:r w:rsidRPr="00296CDE">
        <w:rPr>
          <w:rFonts w:ascii="Times New Roman" w:hAnsi="Times New Roman" w:cs="Times New Roman"/>
          <w:b/>
          <w:sz w:val="24"/>
          <w:szCs w:val="24"/>
        </w:rPr>
        <w:t>divide large contracts into lots</w:t>
      </w:r>
      <w:r w:rsidRPr="00296CDE">
        <w:rPr>
          <w:rFonts w:ascii="Times New Roman" w:hAnsi="Times New Roman" w:cs="Times New Roman"/>
          <w:sz w:val="24"/>
          <w:szCs w:val="24"/>
        </w:rPr>
        <w:t xml:space="preserve">. Such division could be done on a quantitative basis, making the size of the individual </w:t>
      </w:r>
      <w:r w:rsidRPr="00296CDE">
        <w:rPr>
          <w:rFonts w:ascii="Times New Roman" w:hAnsi="Times New Roman" w:cs="Times New Roman"/>
          <w:sz w:val="24"/>
          <w:szCs w:val="24"/>
        </w:rPr>
        <w:lastRenderedPageBreak/>
        <w:t xml:space="preserve">contracts </w:t>
      </w:r>
      <w:r w:rsidRPr="00296CDE">
        <w:rPr>
          <w:rFonts w:ascii="Times New Roman" w:hAnsi="Times New Roman" w:cs="Times New Roman"/>
          <w:b/>
          <w:sz w:val="24"/>
          <w:szCs w:val="24"/>
        </w:rPr>
        <w:t>better correspond to the capacity of SMEs</w:t>
      </w:r>
      <w:r w:rsidRPr="00296CDE">
        <w:rPr>
          <w:rFonts w:ascii="Times New Roman" w:hAnsi="Times New Roman" w:cs="Times New Roman"/>
          <w:sz w:val="24"/>
          <w:szCs w:val="24"/>
        </w:rPr>
        <w:t xml:space="preserve">, or on a qualitative basis, in accordance with the different trades and specialisations involved, to </w:t>
      </w:r>
      <w:r w:rsidRPr="00296CDE">
        <w:rPr>
          <w:rFonts w:ascii="Times New Roman" w:hAnsi="Times New Roman" w:cs="Times New Roman"/>
          <w:b/>
          <w:sz w:val="24"/>
          <w:szCs w:val="24"/>
        </w:rPr>
        <w:t>adapt the content of the individual contracts more closely to the specialised sectors of SMEs</w:t>
      </w:r>
      <w:r w:rsidRPr="00296CDE">
        <w:rPr>
          <w:rFonts w:ascii="Times New Roman" w:hAnsi="Times New Roman" w:cs="Times New Roman"/>
          <w:sz w:val="24"/>
          <w:szCs w:val="24"/>
        </w:rPr>
        <w:t xml:space="preserve"> or in accordance with different subsequent project phases.” (Emphasis added)</w:t>
      </w:r>
    </w:p>
    <w:p w14:paraId="765EE421" w14:textId="77777777" w:rsidR="00BF165C" w:rsidRPr="00430D01" w:rsidRDefault="00F90E00"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Indeed</w:t>
      </w:r>
      <w:r w:rsidR="00A75D12" w:rsidRPr="00430D01">
        <w:rPr>
          <w:rFonts w:ascii="Times New Roman" w:hAnsi="Times New Roman" w:cs="Times New Roman"/>
          <w:sz w:val="24"/>
          <w:szCs w:val="24"/>
        </w:rPr>
        <w:t>,</w:t>
      </w:r>
      <w:r w:rsidRPr="00430D01">
        <w:rPr>
          <w:rFonts w:ascii="Times New Roman" w:hAnsi="Times New Roman" w:cs="Times New Roman"/>
          <w:sz w:val="24"/>
          <w:szCs w:val="24"/>
        </w:rPr>
        <w:t xml:space="preserve"> so strong is this </w:t>
      </w:r>
      <w:r w:rsidR="00913CC5" w:rsidRPr="00430D01">
        <w:rPr>
          <w:rFonts w:ascii="Times New Roman" w:hAnsi="Times New Roman" w:cs="Times New Roman"/>
          <w:sz w:val="24"/>
          <w:szCs w:val="24"/>
        </w:rPr>
        <w:t>objective of facilitating SME participation in public procurement</w:t>
      </w:r>
      <w:r w:rsidR="00BF165C" w:rsidRPr="00430D01">
        <w:rPr>
          <w:rFonts w:ascii="Times New Roman" w:hAnsi="Times New Roman" w:cs="Times New Roman"/>
          <w:sz w:val="24"/>
          <w:szCs w:val="24"/>
        </w:rPr>
        <w:t>,</w:t>
      </w:r>
      <w:r w:rsidR="00913CC5" w:rsidRPr="00430D01">
        <w:rPr>
          <w:rFonts w:ascii="Times New Roman" w:hAnsi="Times New Roman" w:cs="Times New Roman"/>
          <w:sz w:val="24"/>
          <w:szCs w:val="24"/>
        </w:rPr>
        <w:t xml:space="preserve"> </w:t>
      </w:r>
      <w:r w:rsidRPr="00430D01">
        <w:rPr>
          <w:rFonts w:ascii="Times New Roman" w:hAnsi="Times New Roman" w:cs="Times New Roman"/>
          <w:sz w:val="24"/>
          <w:szCs w:val="24"/>
        </w:rPr>
        <w:t xml:space="preserve">that the decision to divide </w:t>
      </w:r>
      <w:r w:rsidR="00BF165C" w:rsidRPr="00430D01">
        <w:rPr>
          <w:rFonts w:ascii="Times New Roman" w:hAnsi="Times New Roman" w:cs="Times New Roman"/>
          <w:sz w:val="24"/>
          <w:szCs w:val="24"/>
        </w:rPr>
        <w:t xml:space="preserve">procurement </w:t>
      </w:r>
      <w:r w:rsidRPr="00430D01">
        <w:rPr>
          <w:rFonts w:ascii="Times New Roman" w:hAnsi="Times New Roman" w:cs="Times New Roman"/>
          <w:sz w:val="24"/>
          <w:szCs w:val="24"/>
        </w:rPr>
        <w:t>into lots</w:t>
      </w:r>
      <w:r w:rsidR="00BF165C" w:rsidRPr="00430D01">
        <w:rPr>
          <w:rFonts w:ascii="Times New Roman" w:hAnsi="Times New Roman" w:cs="Times New Roman"/>
          <w:sz w:val="24"/>
          <w:szCs w:val="24"/>
        </w:rPr>
        <w:t xml:space="preserve">, which is for the purpose of facilitating SME participation, is expressly stated </w:t>
      </w:r>
      <w:r w:rsidRPr="00430D01">
        <w:rPr>
          <w:rFonts w:ascii="Times New Roman" w:hAnsi="Times New Roman" w:cs="Times New Roman"/>
          <w:sz w:val="24"/>
          <w:szCs w:val="24"/>
        </w:rPr>
        <w:t xml:space="preserve">not </w:t>
      </w:r>
      <w:r w:rsidR="00BF165C" w:rsidRPr="00430D01">
        <w:rPr>
          <w:rFonts w:ascii="Times New Roman" w:hAnsi="Times New Roman" w:cs="Times New Roman"/>
          <w:sz w:val="24"/>
          <w:szCs w:val="24"/>
        </w:rPr>
        <w:t xml:space="preserve">to </w:t>
      </w:r>
      <w:r w:rsidRPr="00430D01">
        <w:rPr>
          <w:rFonts w:ascii="Times New Roman" w:hAnsi="Times New Roman" w:cs="Times New Roman"/>
          <w:sz w:val="24"/>
          <w:szCs w:val="24"/>
        </w:rPr>
        <w:t>be subject to ‘</w:t>
      </w:r>
      <w:r w:rsidRPr="00430D01">
        <w:rPr>
          <w:rFonts w:ascii="Times New Roman" w:hAnsi="Times New Roman" w:cs="Times New Roman"/>
          <w:i/>
          <w:sz w:val="24"/>
          <w:szCs w:val="24"/>
        </w:rPr>
        <w:t>administrative or judicial supervision</w:t>
      </w:r>
      <w:r w:rsidRPr="00430D01">
        <w:rPr>
          <w:rFonts w:ascii="Times New Roman" w:hAnsi="Times New Roman" w:cs="Times New Roman"/>
          <w:sz w:val="24"/>
          <w:szCs w:val="24"/>
        </w:rPr>
        <w:t>’</w:t>
      </w:r>
      <w:r w:rsidR="00BF165C" w:rsidRPr="00430D01">
        <w:rPr>
          <w:rFonts w:ascii="Times New Roman" w:hAnsi="Times New Roman" w:cs="Times New Roman"/>
          <w:sz w:val="24"/>
          <w:szCs w:val="24"/>
        </w:rPr>
        <w:t xml:space="preserve">. </w:t>
      </w:r>
      <w:r w:rsidR="007D4E08" w:rsidRPr="00430D01">
        <w:rPr>
          <w:rFonts w:ascii="Times New Roman" w:hAnsi="Times New Roman" w:cs="Times New Roman"/>
          <w:sz w:val="24"/>
          <w:szCs w:val="24"/>
        </w:rPr>
        <w:t xml:space="preserve">The relevant recital, </w:t>
      </w:r>
      <w:r w:rsidR="00BF165C" w:rsidRPr="00430D01">
        <w:rPr>
          <w:rFonts w:ascii="Times New Roman" w:hAnsi="Times New Roman" w:cs="Times New Roman"/>
          <w:sz w:val="24"/>
          <w:szCs w:val="24"/>
        </w:rPr>
        <w:t>Recital 78</w:t>
      </w:r>
      <w:r w:rsidR="00CC5621">
        <w:rPr>
          <w:rFonts w:ascii="Times New Roman" w:hAnsi="Times New Roman" w:cs="Times New Roman"/>
          <w:sz w:val="24"/>
          <w:szCs w:val="24"/>
        </w:rPr>
        <w:t>,</w:t>
      </w:r>
      <w:r w:rsidR="003E6A52" w:rsidRPr="00430D01">
        <w:rPr>
          <w:rFonts w:ascii="Times New Roman" w:hAnsi="Times New Roman" w:cs="Times New Roman"/>
          <w:sz w:val="24"/>
          <w:szCs w:val="24"/>
        </w:rPr>
        <w:t xml:space="preserve"> in its second </w:t>
      </w:r>
      <w:r w:rsidR="00564749" w:rsidRPr="00430D01">
        <w:rPr>
          <w:rFonts w:ascii="Times New Roman" w:hAnsi="Times New Roman" w:cs="Times New Roman"/>
          <w:sz w:val="24"/>
          <w:szCs w:val="24"/>
        </w:rPr>
        <w:t>paragraph</w:t>
      </w:r>
      <w:r w:rsidR="007D4E08" w:rsidRPr="00430D01">
        <w:rPr>
          <w:rFonts w:ascii="Times New Roman" w:hAnsi="Times New Roman" w:cs="Times New Roman"/>
          <w:sz w:val="24"/>
          <w:szCs w:val="24"/>
        </w:rPr>
        <w:t>,</w:t>
      </w:r>
      <w:r w:rsidR="00BF165C" w:rsidRPr="00430D01">
        <w:rPr>
          <w:rFonts w:ascii="Times New Roman" w:hAnsi="Times New Roman" w:cs="Times New Roman"/>
          <w:sz w:val="24"/>
          <w:szCs w:val="24"/>
        </w:rPr>
        <w:t xml:space="preserve"> states:</w:t>
      </w:r>
    </w:p>
    <w:p w14:paraId="3162C5D1" w14:textId="77777777" w:rsidR="00BF165C" w:rsidRPr="00296CDE" w:rsidRDefault="00BF165C"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“The contracting authority should have a duty to consider the appropriateness of dividing contracts into lots while remaining free to decide autonomously on the basis of any reason it deems relevant, </w:t>
      </w:r>
      <w:r w:rsidRPr="00296CDE">
        <w:rPr>
          <w:rFonts w:ascii="Times New Roman" w:hAnsi="Times New Roman" w:cs="Times New Roman"/>
          <w:b/>
          <w:sz w:val="24"/>
          <w:szCs w:val="24"/>
        </w:rPr>
        <w:t>without being subject to administrative or judicial supervision</w:t>
      </w:r>
      <w:r w:rsidRPr="00296CDE">
        <w:rPr>
          <w:rFonts w:ascii="Times New Roman" w:hAnsi="Times New Roman" w:cs="Times New Roman"/>
          <w:sz w:val="24"/>
          <w:szCs w:val="24"/>
        </w:rPr>
        <w:t>.” (Emphasis added)</w:t>
      </w:r>
    </w:p>
    <w:p w14:paraId="354BB845" w14:textId="77777777" w:rsidR="00CC1401" w:rsidRPr="00430D01" w:rsidRDefault="00CC1401"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Recital 79 similarly provides</w:t>
      </w:r>
      <w:r w:rsidR="003E6A52" w:rsidRPr="00430D01">
        <w:rPr>
          <w:rFonts w:ascii="Times New Roman" w:hAnsi="Times New Roman" w:cs="Times New Roman"/>
          <w:sz w:val="24"/>
          <w:szCs w:val="24"/>
        </w:rPr>
        <w:t xml:space="preserve">, </w:t>
      </w:r>
      <w:r w:rsidR="003E6A52" w:rsidRPr="00430D01">
        <w:rPr>
          <w:rFonts w:ascii="Times New Roman" w:hAnsi="Times New Roman" w:cs="Times New Roman"/>
          <w:i/>
          <w:sz w:val="24"/>
          <w:szCs w:val="24"/>
        </w:rPr>
        <w:t>inter alia</w:t>
      </w:r>
      <w:r w:rsidR="003E6A52" w:rsidRPr="00430D01">
        <w:rPr>
          <w:rFonts w:ascii="Times New Roman" w:hAnsi="Times New Roman" w:cs="Times New Roman"/>
          <w:sz w:val="24"/>
          <w:szCs w:val="24"/>
        </w:rPr>
        <w:t>,</w:t>
      </w:r>
      <w:r w:rsidRPr="00430D01">
        <w:rPr>
          <w:rFonts w:ascii="Times New Roman" w:hAnsi="Times New Roman" w:cs="Times New Roman"/>
          <w:sz w:val="24"/>
          <w:szCs w:val="24"/>
        </w:rPr>
        <w:t xml:space="preserve"> that</w:t>
      </w:r>
      <w:r w:rsidR="003E6A52" w:rsidRPr="00430D01">
        <w:rPr>
          <w:rFonts w:ascii="Times New Roman" w:hAnsi="Times New Roman" w:cs="Times New Roman"/>
          <w:sz w:val="24"/>
          <w:szCs w:val="24"/>
        </w:rPr>
        <w:t>:</w:t>
      </w:r>
    </w:p>
    <w:p w14:paraId="34E904A3" w14:textId="77777777" w:rsidR="00430D01" w:rsidRDefault="00D86760"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“Where contracts are divided into lots, contracting authorities should, for instance in order to </w:t>
      </w:r>
      <w:r w:rsidRPr="00296CDE">
        <w:rPr>
          <w:rFonts w:ascii="Times New Roman" w:hAnsi="Times New Roman" w:cs="Times New Roman"/>
          <w:b/>
          <w:sz w:val="24"/>
          <w:szCs w:val="24"/>
        </w:rPr>
        <w:t>preserve competition</w:t>
      </w:r>
      <w:r w:rsidRPr="00296CDE">
        <w:rPr>
          <w:rFonts w:ascii="Times New Roman" w:hAnsi="Times New Roman" w:cs="Times New Roman"/>
          <w:sz w:val="24"/>
          <w:szCs w:val="24"/>
        </w:rPr>
        <w:t xml:space="preserve"> or to ensure</w:t>
      </w:r>
      <w:r w:rsidRPr="00296CDE">
        <w:rPr>
          <w:rFonts w:ascii="Times New Roman" w:hAnsi="Times New Roman" w:cs="Times New Roman"/>
          <w:b/>
          <w:sz w:val="24"/>
          <w:szCs w:val="24"/>
        </w:rPr>
        <w:t xml:space="preserve"> reliability of supply</w:t>
      </w:r>
      <w:r w:rsidRPr="00296CDE">
        <w:rPr>
          <w:rFonts w:ascii="Times New Roman" w:hAnsi="Times New Roman" w:cs="Times New Roman"/>
          <w:sz w:val="24"/>
          <w:szCs w:val="24"/>
        </w:rPr>
        <w:t>, be allowed to limit the number of lots for which an economic operator may tender; they should also be allowed to limit the number of lots that may be awarded to any one tenderer.” (Emphasis added)</w:t>
      </w:r>
    </w:p>
    <w:p w14:paraId="6A63A553" w14:textId="77777777" w:rsidR="00222C98" w:rsidRPr="00430D01" w:rsidRDefault="00BF165C"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 xml:space="preserve">The importance of this objective </w:t>
      </w:r>
      <w:r w:rsidR="00C205B4">
        <w:rPr>
          <w:rFonts w:ascii="Times New Roman" w:hAnsi="Times New Roman" w:cs="Times New Roman"/>
          <w:sz w:val="24"/>
          <w:szCs w:val="24"/>
        </w:rPr>
        <w:t>(</w:t>
      </w:r>
      <w:r w:rsidRPr="00430D01">
        <w:rPr>
          <w:rFonts w:ascii="Times New Roman" w:hAnsi="Times New Roman" w:cs="Times New Roman"/>
          <w:sz w:val="24"/>
          <w:szCs w:val="24"/>
        </w:rPr>
        <w:t>of dividing procurement into lots</w:t>
      </w:r>
      <w:r w:rsidR="00B87BB0">
        <w:rPr>
          <w:rFonts w:ascii="Times New Roman" w:hAnsi="Times New Roman" w:cs="Times New Roman"/>
          <w:sz w:val="24"/>
          <w:szCs w:val="24"/>
        </w:rPr>
        <w:t xml:space="preserve"> so as to facilitate SME participation and competition</w:t>
      </w:r>
      <w:r w:rsidR="00C205B4">
        <w:rPr>
          <w:rFonts w:ascii="Times New Roman" w:hAnsi="Times New Roman" w:cs="Times New Roman"/>
          <w:sz w:val="24"/>
          <w:szCs w:val="24"/>
        </w:rPr>
        <w:t>)</w:t>
      </w:r>
      <w:r w:rsidRPr="00430D01">
        <w:rPr>
          <w:rFonts w:ascii="Times New Roman" w:hAnsi="Times New Roman" w:cs="Times New Roman"/>
          <w:sz w:val="24"/>
          <w:szCs w:val="24"/>
        </w:rPr>
        <w:t xml:space="preserve"> is underlined further by the fact </w:t>
      </w:r>
      <w:r w:rsidR="00913CC5" w:rsidRPr="00430D01">
        <w:rPr>
          <w:rFonts w:ascii="Times New Roman" w:hAnsi="Times New Roman" w:cs="Times New Roman"/>
          <w:sz w:val="24"/>
          <w:szCs w:val="24"/>
        </w:rPr>
        <w:t xml:space="preserve">that </w:t>
      </w:r>
      <w:r w:rsidR="00F52F72" w:rsidRPr="00430D01">
        <w:rPr>
          <w:rFonts w:ascii="Times New Roman" w:hAnsi="Times New Roman" w:cs="Times New Roman"/>
          <w:sz w:val="24"/>
          <w:szCs w:val="24"/>
        </w:rPr>
        <w:t xml:space="preserve">it is not the </w:t>
      </w:r>
      <w:r w:rsidR="00F52F72" w:rsidRPr="00430D01">
        <w:rPr>
          <w:rFonts w:ascii="Times New Roman" w:hAnsi="Times New Roman" w:cs="Times New Roman"/>
          <w:i/>
          <w:sz w:val="24"/>
          <w:szCs w:val="24"/>
        </w:rPr>
        <w:t>division</w:t>
      </w:r>
      <w:r w:rsidR="00F52F72" w:rsidRPr="00430D01">
        <w:rPr>
          <w:rFonts w:ascii="Times New Roman" w:hAnsi="Times New Roman" w:cs="Times New Roman"/>
          <w:sz w:val="24"/>
          <w:szCs w:val="24"/>
        </w:rPr>
        <w:t xml:space="preserve"> </w:t>
      </w:r>
      <w:r w:rsidRPr="00430D01">
        <w:rPr>
          <w:rFonts w:ascii="Times New Roman" w:hAnsi="Times New Roman" w:cs="Times New Roman"/>
          <w:sz w:val="24"/>
          <w:szCs w:val="24"/>
        </w:rPr>
        <w:t xml:space="preserve">of a procurement </w:t>
      </w:r>
      <w:r w:rsidR="00F52F72" w:rsidRPr="00430D01">
        <w:rPr>
          <w:rFonts w:ascii="Times New Roman" w:hAnsi="Times New Roman" w:cs="Times New Roman"/>
          <w:sz w:val="24"/>
          <w:szCs w:val="24"/>
        </w:rPr>
        <w:t>into lots that needs to be explained</w:t>
      </w:r>
      <w:r w:rsidR="00BE336A" w:rsidRPr="00430D01">
        <w:rPr>
          <w:rFonts w:ascii="Times New Roman" w:hAnsi="Times New Roman" w:cs="Times New Roman"/>
          <w:sz w:val="24"/>
          <w:szCs w:val="24"/>
        </w:rPr>
        <w:t xml:space="preserve"> by the contracting authority</w:t>
      </w:r>
      <w:r w:rsidR="007D4E08" w:rsidRPr="00430D01">
        <w:rPr>
          <w:rFonts w:ascii="Times New Roman" w:hAnsi="Times New Roman" w:cs="Times New Roman"/>
          <w:sz w:val="24"/>
          <w:szCs w:val="24"/>
        </w:rPr>
        <w:t>,</w:t>
      </w:r>
      <w:r w:rsidR="00BE336A" w:rsidRPr="00430D01">
        <w:rPr>
          <w:rFonts w:ascii="Times New Roman" w:hAnsi="Times New Roman" w:cs="Times New Roman"/>
          <w:sz w:val="24"/>
          <w:szCs w:val="24"/>
        </w:rPr>
        <w:t xml:space="preserve"> when finalising the terms of the tender</w:t>
      </w:r>
      <w:r w:rsidR="00F52F72" w:rsidRPr="00430D01">
        <w:rPr>
          <w:rFonts w:ascii="Times New Roman" w:hAnsi="Times New Roman" w:cs="Times New Roman"/>
          <w:sz w:val="24"/>
          <w:szCs w:val="24"/>
        </w:rPr>
        <w:t xml:space="preserve">, but rather </w:t>
      </w:r>
      <w:r w:rsidR="00375C2A">
        <w:rPr>
          <w:rFonts w:ascii="Times New Roman" w:hAnsi="Times New Roman" w:cs="Times New Roman"/>
          <w:sz w:val="24"/>
          <w:szCs w:val="24"/>
        </w:rPr>
        <w:t xml:space="preserve">it is </w:t>
      </w:r>
      <w:r w:rsidR="00F52F72" w:rsidRPr="00430D01">
        <w:rPr>
          <w:rFonts w:ascii="Times New Roman" w:hAnsi="Times New Roman" w:cs="Times New Roman"/>
          <w:sz w:val="24"/>
          <w:szCs w:val="24"/>
        </w:rPr>
        <w:t xml:space="preserve">the </w:t>
      </w:r>
      <w:r w:rsidR="00F52F72" w:rsidRPr="00430D01">
        <w:rPr>
          <w:rFonts w:ascii="Times New Roman" w:hAnsi="Times New Roman" w:cs="Times New Roman"/>
          <w:i/>
          <w:sz w:val="24"/>
          <w:szCs w:val="24"/>
        </w:rPr>
        <w:t>failure to divide</w:t>
      </w:r>
      <w:r w:rsidR="00F52F72" w:rsidRPr="00430D01">
        <w:rPr>
          <w:rFonts w:ascii="Times New Roman" w:hAnsi="Times New Roman" w:cs="Times New Roman"/>
          <w:sz w:val="24"/>
          <w:szCs w:val="24"/>
        </w:rPr>
        <w:t xml:space="preserve"> into lots that needs to be explained</w:t>
      </w:r>
      <w:r w:rsidR="00D86760" w:rsidRPr="00430D01">
        <w:rPr>
          <w:rFonts w:ascii="Times New Roman" w:hAnsi="Times New Roman" w:cs="Times New Roman"/>
          <w:sz w:val="24"/>
          <w:szCs w:val="24"/>
        </w:rPr>
        <w:t xml:space="preserve">. This is because </w:t>
      </w:r>
      <w:r w:rsidR="00F52F72" w:rsidRPr="00430D01">
        <w:rPr>
          <w:rFonts w:ascii="Times New Roman" w:hAnsi="Times New Roman" w:cs="Times New Roman"/>
          <w:sz w:val="24"/>
          <w:szCs w:val="24"/>
        </w:rPr>
        <w:t>the second paragraph of Article 46</w:t>
      </w:r>
      <w:r w:rsidR="00D86760" w:rsidRPr="00430D01">
        <w:rPr>
          <w:rFonts w:ascii="Times New Roman" w:hAnsi="Times New Roman" w:cs="Times New Roman"/>
          <w:sz w:val="24"/>
          <w:szCs w:val="24"/>
        </w:rPr>
        <w:t xml:space="preserve">.1 </w:t>
      </w:r>
      <w:r w:rsidR="00F52F72" w:rsidRPr="00430D01">
        <w:rPr>
          <w:rFonts w:ascii="Times New Roman" w:hAnsi="Times New Roman" w:cs="Times New Roman"/>
          <w:sz w:val="24"/>
          <w:szCs w:val="24"/>
        </w:rPr>
        <w:t>states</w:t>
      </w:r>
      <w:r w:rsidR="00D86760" w:rsidRPr="00430D01">
        <w:rPr>
          <w:rFonts w:ascii="Times New Roman" w:hAnsi="Times New Roman" w:cs="Times New Roman"/>
          <w:sz w:val="24"/>
          <w:szCs w:val="24"/>
        </w:rPr>
        <w:t>:</w:t>
      </w:r>
    </w:p>
    <w:p w14:paraId="0BCA3F44" w14:textId="77777777" w:rsidR="000F46D0" w:rsidRPr="00296CDE" w:rsidRDefault="000F46D0"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lastRenderedPageBreak/>
        <w:t xml:space="preserve">“Contracting authorities shall, except in respect of contracts whose division has been made mandatory pursuant to paragraph 4 of this Article, provide an indication of </w:t>
      </w:r>
      <w:r w:rsidR="00D86760" w:rsidRPr="00296CDE">
        <w:rPr>
          <w:rFonts w:ascii="Times New Roman" w:hAnsi="Times New Roman" w:cs="Times New Roman"/>
          <w:sz w:val="24"/>
          <w:szCs w:val="24"/>
        </w:rPr>
        <w:t xml:space="preserve">the </w:t>
      </w:r>
      <w:r w:rsidRPr="00296CDE">
        <w:rPr>
          <w:rFonts w:ascii="Times New Roman" w:hAnsi="Times New Roman" w:cs="Times New Roman"/>
          <w:sz w:val="24"/>
          <w:szCs w:val="24"/>
        </w:rPr>
        <w:t>main reasons</w:t>
      </w:r>
      <w:r w:rsidRPr="00296CDE">
        <w:rPr>
          <w:rFonts w:ascii="Times New Roman" w:hAnsi="Times New Roman" w:cs="Times New Roman"/>
          <w:bCs/>
          <w:sz w:val="24"/>
          <w:szCs w:val="24"/>
        </w:rPr>
        <w:t xml:space="preserve"> </w:t>
      </w:r>
      <w:r w:rsidRPr="00296CDE">
        <w:rPr>
          <w:rFonts w:ascii="Times New Roman" w:hAnsi="Times New Roman" w:cs="Times New Roman"/>
          <w:b/>
          <w:sz w:val="24"/>
          <w:szCs w:val="24"/>
        </w:rPr>
        <w:t xml:space="preserve">for their decision not to subdivide into lots, </w:t>
      </w:r>
      <w:r w:rsidRPr="00296CDE">
        <w:rPr>
          <w:rFonts w:ascii="Times New Roman" w:hAnsi="Times New Roman" w:cs="Times New Roman"/>
          <w:bCs/>
          <w:sz w:val="24"/>
          <w:szCs w:val="24"/>
        </w:rPr>
        <w:t xml:space="preserve">which shall be included in the procurement </w:t>
      </w:r>
      <w:proofErr w:type="gramStart"/>
      <w:r w:rsidRPr="00296CDE">
        <w:rPr>
          <w:rFonts w:ascii="Times New Roman" w:hAnsi="Times New Roman" w:cs="Times New Roman"/>
          <w:bCs/>
          <w:sz w:val="24"/>
          <w:szCs w:val="24"/>
        </w:rPr>
        <w:t>documents</w:t>
      </w:r>
      <w:proofErr w:type="gramEnd"/>
      <w:r w:rsidRPr="00296CDE">
        <w:rPr>
          <w:rFonts w:ascii="Times New Roman" w:hAnsi="Times New Roman" w:cs="Times New Roman"/>
          <w:bCs/>
          <w:sz w:val="24"/>
          <w:szCs w:val="24"/>
        </w:rPr>
        <w:t xml:space="preserve"> or the individual report referred to in Article 84.”  </w:t>
      </w:r>
    </w:p>
    <w:p w14:paraId="68E9CC92" w14:textId="77777777" w:rsidR="00430D01" w:rsidRPr="00430D01" w:rsidRDefault="00B87BB0" w:rsidP="00BC6436">
      <w:pPr>
        <w:pStyle w:val="ListParagraph"/>
        <w:numPr>
          <w:ilvl w:val="0"/>
          <w:numId w:val="1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To</w:t>
      </w:r>
      <w:r w:rsidR="003E6A52" w:rsidRPr="00430D01">
        <w:rPr>
          <w:rFonts w:ascii="Times New Roman" w:hAnsi="Times New Roman" w:cs="Times New Roman"/>
          <w:sz w:val="24"/>
          <w:szCs w:val="24"/>
        </w:rPr>
        <w:t xml:space="preserve"> summarise, </w:t>
      </w:r>
      <w:r w:rsidR="00BF165C" w:rsidRPr="00430D01">
        <w:rPr>
          <w:rFonts w:ascii="Times New Roman" w:hAnsi="Times New Roman" w:cs="Times New Roman"/>
          <w:sz w:val="24"/>
          <w:szCs w:val="24"/>
        </w:rPr>
        <w:t>in the interests of facilitating SME participation</w:t>
      </w:r>
      <w:r w:rsidR="00B63A4C">
        <w:rPr>
          <w:rFonts w:ascii="Times New Roman" w:hAnsi="Times New Roman" w:cs="Times New Roman"/>
          <w:sz w:val="24"/>
          <w:szCs w:val="24"/>
        </w:rPr>
        <w:t>,</w:t>
      </w:r>
      <w:r w:rsidR="00B63A4C" w:rsidRPr="00B63A4C">
        <w:rPr>
          <w:rFonts w:ascii="Times New Roman" w:hAnsi="Times New Roman" w:cs="Times New Roman"/>
          <w:sz w:val="24"/>
          <w:szCs w:val="24"/>
        </w:rPr>
        <w:t xml:space="preserve"> </w:t>
      </w:r>
      <w:r w:rsidR="00B63A4C" w:rsidRPr="00430D01">
        <w:rPr>
          <w:rFonts w:ascii="Times New Roman" w:hAnsi="Times New Roman" w:cs="Times New Roman"/>
          <w:sz w:val="24"/>
          <w:szCs w:val="24"/>
        </w:rPr>
        <w:t>reliability of supply and competition</w:t>
      </w:r>
      <w:r w:rsidR="00BF165C" w:rsidRPr="00430D01">
        <w:rPr>
          <w:rFonts w:ascii="Times New Roman" w:hAnsi="Times New Roman" w:cs="Times New Roman"/>
          <w:sz w:val="24"/>
          <w:szCs w:val="24"/>
        </w:rPr>
        <w:t xml:space="preserve"> in the award of public contracts</w:t>
      </w:r>
      <w:r w:rsidR="00CC1401" w:rsidRPr="00430D01">
        <w:rPr>
          <w:rFonts w:ascii="Times New Roman" w:hAnsi="Times New Roman" w:cs="Times New Roman"/>
          <w:sz w:val="24"/>
          <w:szCs w:val="24"/>
        </w:rPr>
        <w:t xml:space="preserve">, </w:t>
      </w:r>
      <w:r w:rsidR="003E6A52" w:rsidRPr="00430D01">
        <w:rPr>
          <w:rFonts w:ascii="Times New Roman" w:hAnsi="Times New Roman" w:cs="Times New Roman"/>
          <w:sz w:val="24"/>
          <w:szCs w:val="24"/>
        </w:rPr>
        <w:t xml:space="preserve">the default position is that </w:t>
      </w:r>
      <w:r w:rsidR="00BF165C" w:rsidRPr="00430D01">
        <w:rPr>
          <w:rFonts w:ascii="Times New Roman" w:hAnsi="Times New Roman" w:cs="Times New Roman"/>
          <w:sz w:val="24"/>
          <w:szCs w:val="24"/>
        </w:rPr>
        <w:t xml:space="preserve">procurement </w:t>
      </w:r>
      <w:r w:rsidR="003E6A52" w:rsidRPr="00430D01">
        <w:rPr>
          <w:rFonts w:ascii="Times New Roman" w:hAnsi="Times New Roman" w:cs="Times New Roman"/>
          <w:sz w:val="24"/>
          <w:szCs w:val="24"/>
        </w:rPr>
        <w:t xml:space="preserve">should </w:t>
      </w:r>
      <w:r w:rsidR="00BF165C" w:rsidRPr="00430D01">
        <w:rPr>
          <w:rFonts w:ascii="Times New Roman" w:hAnsi="Times New Roman" w:cs="Times New Roman"/>
          <w:sz w:val="24"/>
          <w:szCs w:val="24"/>
        </w:rPr>
        <w:t>be divided into lots.</w:t>
      </w:r>
      <w:r w:rsidR="00CC1401" w:rsidRPr="00430D01">
        <w:rPr>
          <w:rFonts w:ascii="Times New Roman" w:hAnsi="Times New Roman" w:cs="Times New Roman"/>
          <w:sz w:val="24"/>
          <w:szCs w:val="24"/>
        </w:rPr>
        <w:t xml:space="preserve"> </w:t>
      </w:r>
    </w:p>
    <w:p w14:paraId="6C59F812" w14:textId="77777777" w:rsidR="00C80AF1" w:rsidRPr="00296CDE" w:rsidRDefault="003F2B3D" w:rsidP="00BC6436">
      <w:pPr>
        <w:spacing w:line="480" w:lineRule="auto"/>
        <w:jc w:val="both"/>
        <w:rPr>
          <w:rFonts w:ascii="Times New Roman" w:hAnsi="Times New Roman" w:cs="Times New Roman"/>
          <w:b/>
          <w:sz w:val="24"/>
          <w:szCs w:val="24"/>
          <w:u w:val="single"/>
        </w:rPr>
      </w:pPr>
      <w:r w:rsidRPr="00296CDE">
        <w:rPr>
          <w:rFonts w:ascii="Times New Roman" w:hAnsi="Times New Roman" w:cs="Times New Roman"/>
          <w:b/>
          <w:sz w:val="24"/>
          <w:szCs w:val="24"/>
          <w:u w:val="single"/>
        </w:rPr>
        <w:t>Word Perfect’s claim that the division into lots is unlawful</w:t>
      </w:r>
    </w:p>
    <w:p w14:paraId="528EAE1E" w14:textId="77777777" w:rsidR="00EF3092" w:rsidRPr="000B2DD0" w:rsidRDefault="003E6A52" w:rsidP="000B2DD0">
      <w:pPr>
        <w:pStyle w:val="ListParagraph"/>
        <w:numPr>
          <w:ilvl w:val="0"/>
          <w:numId w:val="17"/>
        </w:numPr>
        <w:spacing w:line="480" w:lineRule="auto"/>
        <w:ind w:left="0" w:firstLine="0"/>
        <w:jc w:val="both"/>
        <w:rPr>
          <w:rFonts w:ascii="Times New Roman" w:hAnsi="Times New Roman" w:cs="Times New Roman"/>
          <w:sz w:val="24"/>
          <w:szCs w:val="24"/>
        </w:rPr>
      </w:pPr>
      <w:r w:rsidRPr="000B2DD0">
        <w:rPr>
          <w:rFonts w:ascii="Times New Roman" w:hAnsi="Times New Roman" w:cs="Times New Roman"/>
          <w:sz w:val="24"/>
          <w:szCs w:val="24"/>
        </w:rPr>
        <w:t>It is important to bear in mind that it is against the foregoing default position that Word Perfect makes the technical argument that, in this case, the division into lots is unlawful. It claims that the use of the word ‘contract’ in the singular in Article 46.1</w:t>
      </w:r>
      <w:r w:rsidR="00BE336A" w:rsidRPr="000B2DD0">
        <w:rPr>
          <w:rFonts w:ascii="Times New Roman" w:hAnsi="Times New Roman" w:cs="Times New Roman"/>
          <w:sz w:val="24"/>
          <w:szCs w:val="24"/>
        </w:rPr>
        <w:t xml:space="preserve">, combined with the fact that the </w:t>
      </w:r>
      <w:r w:rsidR="007D4E08" w:rsidRPr="000B2DD0">
        <w:rPr>
          <w:rFonts w:ascii="Times New Roman" w:hAnsi="Times New Roman" w:cs="Times New Roman"/>
          <w:sz w:val="24"/>
          <w:szCs w:val="24"/>
        </w:rPr>
        <w:t xml:space="preserve">State </w:t>
      </w:r>
      <w:r w:rsidR="00E7544C" w:rsidRPr="000B2DD0">
        <w:rPr>
          <w:rFonts w:ascii="Times New Roman" w:hAnsi="Times New Roman" w:cs="Times New Roman"/>
          <w:sz w:val="24"/>
          <w:szCs w:val="24"/>
        </w:rPr>
        <w:t>described this tender as ‘Four Single Supplier</w:t>
      </w:r>
      <w:r w:rsidR="00375C2A" w:rsidRPr="000B2DD0">
        <w:rPr>
          <w:rFonts w:ascii="Times New Roman" w:hAnsi="Times New Roman" w:cs="Times New Roman"/>
          <w:sz w:val="24"/>
          <w:szCs w:val="24"/>
        </w:rPr>
        <w:t xml:space="preserve"> Framework</w:t>
      </w:r>
      <w:r w:rsidR="00E7544C" w:rsidRPr="000B2DD0">
        <w:rPr>
          <w:rFonts w:ascii="Times New Roman" w:hAnsi="Times New Roman" w:cs="Times New Roman"/>
          <w:sz w:val="24"/>
          <w:szCs w:val="24"/>
        </w:rPr>
        <w:t xml:space="preserve"> </w:t>
      </w:r>
      <w:r w:rsidR="003F2B3D" w:rsidRPr="000B2DD0">
        <w:rPr>
          <w:rFonts w:ascii="Times New Roman" w:hAnsi="Times New Roman" w:cs="Times New Roman"/>
          <w:i/>
          <w:sz w:val="24"/>
          <w:szCs w:val="24"/>
        </w:rPr>
        <w:t>Contracts</w:t>
      </w:r>
      <w:r w:rsidR="00E7544C" w:rsidRPr="000B2DD0">
        <w:rPr>
          <w:rFonts w:ascii="Times New Roman" w:hAnsi="Times New Roman" w:cs="Times New Roman"/>
          <w:sz w:val="24"/>
          <w:szCs w:val="24"/>
        </w:rPr>
        <w:t xml:space="preserve">’ in the title of the </w:t>
      </w:r>
      <w:r w:rsidR="003F2B3D" w:rsidRPr="000B2DD0">
        <w:rPr>
          <w:rFonts w:ascii="Times New Roman" w:hAnsi="Times New Roman" w:cs="Times New Roman"/>
          <w:sz w:val="24"/>
          <w:szCs w:val="24"/>
        </w:rPr>
        <w:t>Framework</w:t>
      </w:r>
      <w:r w:rsidR="00E7544C" w:rsidRPr="000B2DD0">
        <w:rPr>
          <w:rFonts w:ascii="Times New Roman" w:hAnsi="Times New Roman" w:cs="Times New Roman"/>
          <w:sz w:val="24"/>
          <w:szCs w:val="24"/>
        </w:rPr>
        <w:t xml:space="preserve"> document, </w:t>
      </w:r>
      <w:r w:rsidR="00F90E00" w:rsidRPr="000B2DD0">
        <w:rPr>
          <w:rFonts w:ascii="Times New Roman" w:hAnsi="Times New Roman" w:cs="Times New Roman"/>
          <w:sz w:val="24"/>
          <w:szCs w:val="24"/>
        </w:rPr>
        <w:t xml:space="preserve">prevents the </w:t>
      </w:r>
      <w:r w:rsidR="007D4E08" w:rsidRPr="000B2DD0">
        <w:rPr>
          <w:rFonts w:ascii="Times New Roman" w:hAnsi="Times New Roman" w:cs="Times New Roman"/>
          <w:sz w:val="24"/>
          <w:szCs w:val="24"/>
        </w:rPr>
        <w:t xml:space="preserve">State </w:t>
      </w:r>
      <w:r w:rsidR="00F90E00" w:rsidRPr="000B2DD0">
        <w:rPr>
          <w:rFonts w:ascii="Times New Roman" w:hAnsi="Times New Roman" w:cs="Times New Roman"/>
          <w:sz w:val="24"/>
          <w:szCs w:val="24"/>
        </w:rPr>
        <w:t xml:space="preserve">from dividing the </w:t>
      </w:r>
      <w:r w:rsidR="007D4E08" w:rsidRPr="000B2DD0">
        <w:rPr>
          <w:rFonts w:ascii="Times New Roman" w:hAnsi="Times New Roman" w:cs="Times New Roman"/>
          <w:sz w:val="24"/>
          <w:szCs w:val="24"/>
        </w:rPr>
        <w:t xml:space="preserve">procurement of </w:t>
      </w:r>
      <w:r w:rsidR="00F90E00" w:rsidRPr="000B2DD0">
        <w:rPr>
          <w:rFonts w:ascii="Times New Roman" w:hAnsi="Times New Roman" w:cs="Times New Roman"/>
          <w:sz w:val="24"/>
          <w:szCs w:val="24"/>
        </w:rPr>
        <w:t>interpretation services</w:t>
      </w:r>
      <w:r w:rsidR="007D4E08" w:rsidRPr="000B2DD0">
        <w:rPr>
          <w:rFonts w:ascii="Times New Roman" w:hAnsi="Times New Roman" w:cs="Times New Roman"/>
          <w:sz w:val="24"/>
          <w:szCs w:val="24"/>
        </w:rPr>
        <w:t>,</w:t>
      </w:r>
      <w:r w:rsidR="00F90E00" w:rsidRPr="000B2DD0">
        <w:rPr>
          <w:rFonts w:ascii="Times New Roman" w:hAnsi="Times New Roman" w:cs="Times New Roman"/>
          <w:sz w:val="24"/>
          <w:szCs w:val="24"/>
        </w:rPr>
        <w:t xml:space="preserve"> in this case</w:t>
      </w:r>
      <w:r w:rsidR="007D4E08" w:rsidRPr="000B2DD0">
        <w:rPr>
          <w:rFonts w:ascii="Times New Roman" w:hAnsi="Times New Roman" w:cs="Times New Roman"/>
          <w:sz w:val="24"/>
          <w:szCs w:val="24"/>
        </w:rPr>
        <w:t>,</w:t>
      </w:r>
      <w:r w:rsidR="00F90E00" w:rsidRPr="000B2DD0">
        <w:rPr>
          <w:rFonts w:ascii="Times New Roman" w:hAnsi="Times New Roman" w:cs="Times New Roman"/>
          <w:sz w:val="24"/>
          <w:szCs w:val="24"/>
        </w:rPr>
        <w:t xml:space="preserve"> into lots. </w:t>
      </w:r>
      <w:r w:rsidR="00B87BB0" w:rsidRPr="000B2DD0">
        <w:rPr>
          <w:rFonts w:ascii="Times New Roman" w:hAnsi="Times New Roman" w:cs="Times New Roman"/>
          <w:sz w:val="24"/>
          <w:szCs w:val="24"/>
        </w:rPr>
        <w:t>This interpretation will now be considered.</w:t>
      </w:r>
    </w:p>
    <w:p w14:paraId="46BA9E2C" w14:textId="77777777" w:rsidR="003F2B3D" w:rsidRPr="00296CDE" w:rsidRDefault="003F2B3D" w:rsidP="00BC6436">
      <w:pPr>
        <w:spacing w:line="480" w:lineRule="auto"/>
        <w:jc w:val="both"/>
        <w:rPr>
          <w:rFonts w:ascii="Times New Roman" w:hAnsi="Times New Roman" w:cs="Times New Roman"/>
          <w:b/>
          <w:sz w:val="24"/>
          <w:szCs w:val="24"/>
          <w:u w:val="single"/>
        </w:rPr>
      </w:pPr>
      <w:r w:rsidRPr="00296CDE">
        <w:rPr>
          <w:rFonts w:ascii="Times New Roman" w:hAnsi="Times New Roman" w:cs="Times New Roman"/>
          <w:b/>
          <w:sz w:val="24"/>
          <w:szCs w:val="24"/>
          <w:u w:val="single"/>
        </w:rPr>
        <w:t>Is the division into lots in breach of Article 46</w:t>
      </w:r>
      <w:r w:rsidR="006834DA" w:rsidRPr="00296CDE">
        <w:rPr>
          <w:rFonts w:ascii="Times New Roman" w:hAnsi="Times New Roman" w:cs="Times New Roman"/>
          <w:b/>
          <w:sz w:val="24"/>
          <w:szCs w:val="24"/>
          <w:u w:val="single"/>
        </w:rPr>
        <w:t>.</w:t>
      </w:r>
      <w:r w:rsidRPr="00296CDE">
        <w:rPr>
          <w:rFonts w:ascii="Times New Roman" w:hAnsi="Times New Roman" w:cs="Times New Roman"/>
          <w:b/>
          <w:sz w:val="24"/>
          <w:szCs w:val="24"/>
          <w:u w:val="single"/>
        </w:rPr>
        <w:t>1?</w:t>
      </w:r>
    </w:p>
    <w:p w14:paraId="0052DFB2" w14:textId="77777777" w:rsidR="00501378" w:rsidRPr="00BC6436" w:rsidRDefault="003F2B3D"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It</w:t>
      </w:r>
      <w:r w:rsidR="00764D63" w:rsidRPr="00BC6436">
        <w:rPr>
          <w:rFonts w:ascii="Times New Roman" w:hAnsi="Times New Roman" w:cs="Times New Roman"/>
          <w:sz w:val="24"/>
          <w:szCs w:val="24"/>
        </w:rPr>
        <w:t xml:space="preserve"> seems clear to this Court that such an interpretation </w:t>
      </w:r>
      <w:r w:rsidR="00F90E00" w:rsidRPr="00BC6436">
        <w:rPr>
          <w:rFonts w:ascii="Times New Roman" w:hAnsi="Times New Roman" w:cs="Times New Roman"/>
          <w:sz w:val="24"/>
          <w:szCs w:val="24"/>
        </w:rPr>
        <w:t xml:space="preserve">runs contrary to the overall objective of the </w:t>
      </w:r>
      <w:r w:rsidR="00461533" w:rsidRPr="00BC6436">
        <w:rPr>
          <w:rFonts w:ascii="Times New Roman" w:hAnsi="Times New Roman" w:cs="Times New Roman"/>
          <w:sz w:val="24"/>
          <w:szCs w:val="24"/>
        </w:rPr>
        <w:t xml:space="preserve">Procurement </w:t>
      </w:r>
      <w:r w:rsidR="00F90E00" w:rsidRPr="00BC6436">
        <w:rPr>
          <w:rFonts w:ascii="Times New Roman" w:hAnsi="Times New Roman" w:cs="Times New Roman"/>
          <w:sz w:val="24"/>
          <w:szCs w:val="24"/>
        </w:rPr>
        <w:t>Directive</w:t>
      </w:r>
      <w:r w:rsidR="00764D63" w:rsidRPr="00BC6436">
        <w:rPr>
          <w:rFonts w:ascii="Times New Roman" w:hAnsi="Times New Roman" w:cs="Times New Roman"/>
          <w:sz w:val="24"/>
          <w:szCs w:val="24"/>
        </w:rPr>
        <w:t xml:space="preserve">, </w:t>
      </w:r>
      <w:r w:rsidR="00E7544C" w:rsidRPr="00BC6436">
        <w:rPr>
          <w:rFonts w:ascii="Times New Roman" w:hAnsi="Times New Roman" w:cs="Times New Roman"/>
          <w:sz w:val="24"/>
          <w:szCs w:val="24"/>
        </w:rPr>
        <w:t>which</w:t>
      </w:r>
      <w:r w:rsidR="006834DA" w:rsidRPr="00BC6436">
        <w:rPr>
          <w:rFonts w:ascii="Times New Roman" w:hAnsi="Times New Roman" w:cs="Times New Roman"/>
          <w:sz w:val="24"/>
          <w:szCs w:val="24"/>
        </w:rPr>
        <w:t>, as noted above,</w:t>
      </w:r>
      <w:r w:rsidR="00E7544C" w:rsidRPr="00BC6436">
        <w:rPr>
          <w:rFonts w:ascii="Times New Roman" w:hAnsi="Times New Roman" w:cs="Times New Roman"/>
          <w:sz w:val="24"/>
          <w:szCs w:val="24"/>
        </w:rPr>
        <w:t xml:space="preserve"> is</w:t>
      </w:r>
      <w:r w:rsidR="00F90E00" w:rsidRPr="00BC6436">
        <w:rPr>
          <w:rFonts w:ascii="Times New Roman" w:hAnsi="Times New Roman" w:cs="Times New Roman"/>
          <w:sz w:val="24"/>
          <w:szCs w:val="24"/>
        </w:rPr>
        <w:t xml:space="preserve"> to make every possible effort to </w:t>
      </w:r>
      <w:r w:rsidR="007D4E08" w:rsidRPr="00BC6436">
        <w:rPr>
          <w:rFonts w:ascii="Times New Roman" w:hAnsi="Times New Roman" w:cs="Times New Roman"/>
          <w:sz w:val="24"/>
          <w:szCs w:val="24"/>
        </w:rPr>
        <w:t xml:space="preserve">have </w:t>
      </w:r>
      <w:r w:rsidR="00197DE4" w:rsidRPr="00BC6436">
        <w:rPr>
          <w:rFonts w:ascii="Times New Roman" w:hAnsi="Times New Roman" w:cs="Times New Roman"/>
          <w:sz w:val="24"/>
          <w:szCs w:val="24"/>
        </w:rPr>
        <w:t>procurement</w:t>
      </w:r>
      <w:r w:rsidR="00F90E00" w:rsidRPr="00BC6436">
        <w:rPr>
          <w:rFonts w:ascii="Times New Roman" w:hAnsi="Times New Roman" w:cs="Times New Roman"/>
          <w:sz w:val="24"/>
          <w:szCs w:val="24"/>
        </w:rPr>
        <w:t xml:space="preserve"> divided into lots</w:t>
      </w:r>
      <w:r w:rsidR="00461533" w:rsidRPr="00BC6436">
        <w:rPr>
          <w:rFonts w:ascii="Times New Roman" w:hAnsi="Times New Roman" w:cs="Times New Roman"/>
          <w:sz w:val="24"/>
          <w:szCs w:val="24"/>
        </w:rPr>
        <w:t xml:space="preserve"> in order to facilitate the participation of SMEs in the tender process.</w:t>
      </w:r>
    </w:p>
    <w:p w14:paraId="065C5DC0" w14:textId="77777777" w:rsidR="00501378" w:rsidRPr="00BC6436" w:rsidRDefault="00764D63"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Furthermore, it seems to this Court that Word Perfect face a more fundamental objection to their proposed interpretation of ‘</w:t>
      </w:r>
      <w:r w:rsidRPr="00BC6436">
        <w:rPr>
          <w:rFonts w:ascii="Times New Roman" w:hAnsi="Times New Roman" w:cs="Times New Roman"/>
          <w:i/>
          <w:sz w:val="24"/>
          <w:szCs w:val="24"/>
        </w:rPr>
        <w:t>contract</w:t>
      </w:r>
      <w:r w:rsidRPr="00BC6436">
        <w:rPr>
          <w:rFonts w:ascii="Times New Roman" w:hAnsi="Times New Roman" w:cs="Times New Roman"/>
          <w:sz w:val="24"/>
          <w:szCs w:val="24"/>
        </w:rPr>
        <w:t>’</w:t>
      </w:r>
      <w:r w:rsidR="006834DA" w:rsidRPr="00BC6436">
        <w:rPr>
          <w:rFonts w:ascii="Times New Roman" w:hAnsi="Times New Roman" w:cs="Times New Roman"/>
          <w:sz w:val="24"/>
          <w:szCs w:val="24"/>
        </w:rPr>
        <w:t xml:space="preserve"> in Article 46.1</w:t>
      </w:r>
      <w:r w:rsidRPr="00BC6436">
        <w:rPr>
          <w:rFonts w:ascii="Times New Roman" w:hAnsi="Times New Roman" w:cs="Times New Roman"/>
          <w:sz w:val="24"/>
          <w:szCs w:val="24"/>
        </w:rPr>
        <w:t xml:space="preserve">, even if it were to be interpreted as being limited to a single ‘contract’. </w:t>
      </w:r>
    </w:p>
    <w:p w14:paraId="20853711" w14:textId="77777777" w:rsidR="00197DE4" w:rsidRPr="00BC6436" w:rsidRDefault="00764D63"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This is the fact that while </w:t>
      </w:r>
      <w:r w:rsidR="003F2B3D" w:rsidRPr="00BC6436">
        <w:rPr>
          <w:rFonts w:ascii="Times New Roman" w:hAnsi="Times New Roman" w:cs="Times New Roman"/>
          <w:sz w:val="24"/>
          <w:szCs w:val="24"/>
        </w:rPr>
        <w:t xml:space="preserve">it is true that </w:t>
      </w:r>
      <w:r w:rsidRPr="00BC6436">
        <w:rPr>
          <w:rFonts w:ascii="Times New Roman" w:hAnsi="Times New Roman" w:cs="Times New Roman"/>
          <w:sz w:val="24"/>
          <w:szCs w:val="24"/>
        </w:rPr>
        <w:t xml:space="preserve">the expression used to describe the </w:t>
      </w:r>
      <w:r w:rsidR="003F2B3D" w:rsidRPr="00BC6436">
        <w:rPr>
          <w:rFonts w:ascii="Times New Roman" w:hAnsi="Times New Roman" w:cs="Times New Roman"/>
          <w:sz w:val="24"/>
          <w:szCs w:val="24"/>
        </w:rPr>
        <w:t>Framework Agreement is ‘</w:t>
      </w:r>
      <w:r w:rsidRPr="00BC6436">
        <w:rPr>
          <w:rFonts w:ascii="Times New Roman" w:hAnsi="Times New Roman" w:cs="Times New Roman"/>
          <w:i/>
          <w:sz w:val="24"/>
          <w:szCs w:val="24"/>
        </w:rPr>
        <w:t>Four Single Supplier Framework</w:t>
      </w:r>
      <w:r w:rsidR="003F2B3D" w:rsidRPr="00BC6436">
        <w:rPr>
          <w:rFonts w:ascii="Times New Roman" w:hAnsi="Times New Roman" w:cs="Times New Roman"/>
          <w:i/>
          <w:sz w:val="24"/>
          <w:szCs w:val="24"/>
        </w:rPr>
        <w:t xml:space="preserve"> Contracts’</w:t>
      </w:r>
      <w:r w:rsidR="003F2B3D" w:rsidRPr="00BC6436">
        <w:rPr>
          <w:rFonts w:ascii="Times New Roman" w:hAnsi="Times New Roman" w:cs="Times New Roman"/>
          <w:sz w:val="24"/>
          <w:szCs w:val="24"/>
        </w:rPr>
        <w:t xml:space="preserve">, it must be borne in mind that this </w:t>
      </w:r>
      <w:r w:rsidRPr="00BC6436">
        <w:rPr>
          <w:rFonts w:ascii="Times New Roman" w:hAnsi="Times New Roman" w:cs="Times New Roman"/>
          <w:sz w:val="24"/>
          <w:szCs w:val="24"/>
        </w:rPr>
        <w:lastRenderedPageBreak/>
        <w:t xml:space="preserve">is the </w:t>
      </w:r>
      <w:r w:rsidRPr="00BC6436">
        <w:rPr>
          <w:rFonts w:ascii="Times New Roman" w:hAnsi="Times New Roman" w:cs="Times New Roman"/>
          <w:i/>
          <w:sz w:val="24"/>
          <w:szCs w:val="24"/>
        </w:rPr>
        <w:t>form</w:t>
      </w:r>
      <w:r w:rsidRPr="00BC6436">
        <w:rPr>
          <w:rFonts w:ascii="Times New Roman" w:hAnsi="Times New Roman" w:cs="Times New Roman"/>
          <w:sz w:val="24"/>
          <w:szCs w:val="24"/>
        </w:rPr>
        <w:t xml:space="preserve"> of the tender</w:t>
      </w:r>
      <w:r w:rsidR="003F2B3D" w:rsidRPr="00BC6436">
        <w:rPr>
          <w:rFonts w:ascii="Times New Roman" w:hAnsi="Times New Roman" w:cs="Times New Roman"/>
          <w:sz w:val="24"/>
          <w:szCs w:val="24"/>
        </w:rPr>
        <w:t xml:space="preserve">. However, </w:t>
      </w:r>
      <w:r w:rsidRPr="00BC6436">
        <w:rPr>
          <w:rFonts w:ascii="Times New Roman" w:hAnsi="Times New Roman" w:cs="Times New Roman"/>
          <w:sz w:val="24"/>
          <w:szCs w:val="24"/>
        </w:rPr>
        <w:t xml:space="preserve">when one looks at the </w:t>
      </w:r>
      <w:r w:rsidRPr="00BC6436">
        <w:rPr>
          <w:rFonts w:ascii="Times New Roman" w:hAnsi="Times New Roman" w:cs="Times New Roman"/>
          <w:i/>
          <w:sz w:val="24"/>
          <w:szCs w:val="24"/>
        </w:rPr>
        <w:t>substance</w:t>
      </w:r>
      <w:r w:rsidRPr="00BC6436">
        <w:rPr>
          <w:rFonts w:ascii="Times New Roman" w:hAnsi="Times New Roman" w:cs="Times New Roman"/>
          <w:sz w:val="24"/>
          <w:szCs w:val="24"/>
        </w:rPr>
        <w:t xml:space="preserve"> of the tender</w:t>
      </w:r>
      <w:r w:rsidR="0089387C" w:rsidRPr="00BC6436">
        <w:rPr>
          <w:rFonts w:ascii="Times New Roman" w:hAnsi="Times New Roman" w:cs="Times New Roman"/>
          <w:sz w:val="24"/>
          <w:szCs w:val="24"/>
        </w:rPr>
        <w:t xml:space="preserve"> it seems clear to this Court that one is not</w:t>
      </w:r>
      <w:r w:rsidR="004A576D" w:rsidRPr="00BC6436">
        <w:rPr>
          <w:rFonts w:ascii="Times New Roman" w:hAnsi="Times New Roman" w:cs="Times New Roman"/>
          <w:sz w:val="24"/>
          <w:szCs w:val="24"/>
        </w:rPr>
        <w:t>,</w:t>
      </w:r>
      <w:r w:rsidR="0089387C" w:rsidRPr="00BC6436">
        <w:rPr>
          <w:rFonts w:ascii="Times New Roman" w:hAnsi="Times New Roman" w:cs="Times New Roman"/>
          <w:sz w:val="24"/>
          <w:szCs w:val="24"/>
        </w:rPr>
        <w:t xml:space="preserve"> </w:t>
      </w:r>
      <w:r w:rsidR="00E7544C" w:rsidRPr="00BC6436">
        <w:rPr>
          <w:rFonts w:ascii="Times New Roman" w:hAnsi="Times New Roman" w:cs="Times New Roman"/>
          <w:sz w:val="24"/>
          <w:szCs w:val="24"/>
        </w:rPr>
        <w:t>in fact</w:t>
      </w:r>
      <w:r w:rsidR="004A576D" w:rsidRPr="00BC6436">
        <w:rPr>
          <w:rFonts w:ascii="Times New Roman" w:hAnsi="Times New Roman" w:cs="Times New Roman"/>
          <w:sz w:val="24"/>
          <w:szCs w:val="24"/>
        </w:rPr>
        <w:t>,</w:t>
      </w:r>
      <w:r w:rsidR="00E7544C" w:rsidRPr="00BC6436">
        <w:rPr>
          <w:rFonts w:ascii="Times New Roman" w:hAnsi="Times New Roman" w:cs="Times New Roman"/>
          <w:sz w:val="24"/>
          <w:szCs w:val="24"/>
        </w:rPr>
        <w:t xml:space="preserve"> </w:t>
      </w:r>
      <w:r w:rsidR="0089387C" w:rsidRPr="00BC6436">
        <w:rPr>
          <w:rFonts w:ascii="Times New Roman" w:hAnsi="Times New Roman" w:cs="Times New Roman"/>
          <w:sz w:val="24"/>
          <w:szCs w:val="24"/>
        </w:rPr>
        <w:t>dealing with four separate contracts that are being divided into lots, as claimed by Word Perfect.</w:t>
      </w:r>
      <w:r w:rsidR="00DA0E18" w:rsidRPr="00BC6436">
        <w:rPr>
          <w:rFonts w:ascii="Times New Roman" w:hAnsi="Times New Roman" w:cs="Times New Roman"/>
          <w:sz w:val="24"/>
          <w:szCs w:val="24"/>
        </w:rPr>
        <w:t xml:space="preserve"> </w:t>
      </w:r>
    </w:p>
    <w:p w14:paraId="319E3E63" w14:textId="77777777" w:rsidR="00501378" w:rsidRPr="00BC6436" w:rsidRDefault="003F2B3D"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In this regard,</w:t>
      </w:r>
      <w:r w:rsidR="004A576D" w:rsidRPr="00BC6436">
        <w:rPr>
          <w:rFonts w:ascii="Times New Roman" w:hAnsi="Times New Roman" w:cs="Times New Roman"/>
          <w:sz w:val="24"/>
          <w:szCs w:val="24"/>
        </w:rPr>
        <w:t xml:space="preserve"> first</w:t>
      </w:r>
      <w:r w:rsidRPr="00BC6436">
        <w:rPr>
          <w:rFonts w:ascii="Times New Roman" w:hAnsi="Times New Roman" w:cs="Times New Roman"/>
          <w:sz w:val="24"/>
          <w:szCs w:val="24"/>
        </w:rPr>
        <w:t xml:space="preserve"> it is relevant to note that </w:t>
      </w:r>
      <w:r w:rsidR="0089387C" w:rsidRPr="00BC6436">
        <w:rPr>
          <w:rFonts w:ascii="Times New Roman" w:hAnsi="Times New Roman" w:cs="Times New Roman"/>
          <w:sz w:val="24"/>
          <w:szCs w:val="24"/>
        </w:rPr>
        <w:t>Article 46</w:t>
      </w:r>
      <w:r w:rsidR="006834DA" w:rsidRPr="00BC6436">
        <w:rPr>
          <w:rFonts w:ascii="Times New Roman" w:hAnsi="Times New Roman" w:cs="Times New Roman"/>
          <w:sz w:val="24"/>
          <w:szCs w:val="24"/>
        </w:rPr>
        <w:t>.</w:t>
      </w:r>
      <w:r w:rsidR="00E7544C" w:rsidRPr="00BC6436">
        <w:rPr>
          <w:rFonts w:ascii="Times New Roman" w:hAnsi="Times New Roman" w:cs="Times New Roman"/>
          <w:sz w:val="24"/>
          <w:szCs w:val="24"/>
        </w:rPr>
        <w:t xml:space="preserve">1, which contains the term </w:t>
      </w:r>
      <w:r w:rsidR="00E7544C" w:rsidRPr="00BC6436">
        <w:rPr>
          <w:rFonts w:ascii="Times New Roman" w:hAnsi="Times New Roman" w:cs="Times New Roman"/>
          <w:i/>
          <w:sz w:val="24"/>
          <w:szCs w:val="24"/>
        </w:rPr>
        <w:t>‘contract’</w:t>
      </w:r>
      <w:r w:rsidR="004A576D" w:rsidRPr="00BC6436">
        <w:rPr>
          <w:rFonts w:ascii="Times New Roman" w:hAnsi="Times New Roman" w:cs="Times New Roman"/>
          <w:sz w:val="24"/>
          <w:szCs w:val="24"/>
        </w:rPr>
        <w:t xml:space="preserve"> in the singular</w:t>
      </w:r>
      <w:r w:rsidR="00E7544C" w:rsidRPr="00BC6436">
        <w:rPr>
          <w:rFonts w:ascii="Times New Roman" w:hAnsi="Times New Roman" w:cs="Times New Roman"/>
          <w:sz w:val="24"/>
          <w:szCs w:val="24"/>
        </w:rPr>
        <w:t>,</w:t>
      </w:r>
      <w:r w:rsidR="0089387C" w:rsidRPr="00BC6436">
        <w:rPr>
          <w:rFonts w:ascii="Times New Roman" w:hAnsi="Times New Roman" w:cs="Times New Roman"/>
          <w:sz w:val="24"/>
          <w:szCs w:val="24"/>
        </w:rPr>
        <w:t xml:space="preserve"> is contained in Section 1 of Chapter III of the Directive, which is headed ‘Preparation’. It is clearly dealing with matters which are preparatory </w:t>
      </w:r>
      <w:r w:rsidR="00E7544C" w:rsidRPr="00BC6436">
        <w:rPr>
          <w:rFonts w:ascii="Times New Roman" w:hAnsi="Times New Roman" w:cs="Times New Roman"/>
          <w:sz w:val="24"/>
          <w:szCs w:val="24"/>
        </w:rPr>
        <w:t xml:space="preserve">to the finalisation of </w:t>
      </w:r>
      <w:r w:rsidR="0089387C" w:rsidRPr="00BC6436">
        <w:rPr>
          <w:rFonts w:ascii="Times New Roman" w:hAnsi="Times New Roman" w:cs="Times New Roman"/>
          <w:sz w:val="24"/>
          <w:szCs w:val="24"/>
        </w:rPr>
        <w:t xml:space="preserve">a tender and </w:t>
      </w:r>
      <w:r w:rsidR="00E7544C" w:rsidRPr="00BC6436">
        <w:rPr>
          <w:rFonts w:ascii="Times New Roman" w:hAnsi="Times New Roman" w:cs="Times New Roman"/>
          <w:sz w:val="24"/>
          <w:szCs w:val="24"/>
        </w:rPr>
        <w:t xml:space="preserve">it is not dealing with a situation where </w:t>
      </w:r>
      <w:r w:rsidR="0089387C" w:rsidRPr="00BC6436">
        <w:rPr>
          <w:rFonts w:ascii="Times New Roman" w:hAnsi="Times New Roman" w:cs="Times New Roman"/>
          <w:sz w:val="24"/>
          <w:szCs w:val="24"/>
        </w:rPr>
        <w:t>a contract has come into being</w:t>
      </w:r>
      <w:r w:rsidR="00E7544C" w:rsidRPr="00BC6436">
        <w:rPr>
          <w:rFonts w:ascii="Times New Roman" w:hAnsi="Times New Roman" w:cs="Times New Roman"/>
          <w:sz w:val="24"/>
          <w:szCs w:val="24"/>
        </w:rPr>
        <w:t xml:space="preserve">. The other articles in Section 1 are also clearly preparatory in nature, </w:t>
      </w:r>
      <w:proofErr w:type="gramStart"/>
      <w:r w:rsidR="00E7544C" w:rsidRPr="00BC6436">
        <w:rPr>
          <w:rFonts w:ascii="Times New Roman" w:hAnsi="Times New Roman" w:cs="Times New Roman"/>
          <w:sz w:val="24"/>
          <w:szCs w:val="24"/>
        </w:rPr>
        <w:t>e.g.</w:t>
      </w:r>
      <w:proofErr w:type="gramEnd"/>
      <w:r w:rsidR="00E7544C" w:rsidRPr="00BC6436">
        <w:rPr>
          <w:rFonts w:ascii="Times New Roman" w:hAnsi="Times New Roman" w:cs="Times New Roman"/>
          <w:sz w:val="24"/>
          <w:szCs w:val="24"/>
        </w:rPr>
        <w:t xml:space="preserve"> </w:t>
      </w:r>
      <w:r w:rsidR="00F52F72" w:rsidRPr="00BC6436">
        <w:rPr>
          <w:rFonts w:ascii="Times New Roman" w:hAnsi="Times New Roman" w:cs="Times New Roman"/>
          <w:sz w:val="24"/>
          <w:szCs w:val="24"/>
        </w:rPr>
        <w:t xml:space="preserve">Article 40, </w:t>
      </w:r>
      <w:r w:rsidR="00E7544C" w:rsidRPr="00BC6436">
        <w:rPr>
          <w:rFonts w:ascii="Times New Roman" w:hAnsi="Times New Roman" w:cs="Times New Roman"/>
          <w:sz w:val="24"/>
          <w:szCs w:val="24"/>
        </w:rPr>
        <w:t xml:space="preserve">which is </w:t>
      </w:r>
      <w:r w:rsidR="00F52F72" w:rsidRPr="00BC6436">
        <w:rPr>
          <w:rFonts w:ascii="Times New Roman" w:hAnsi="Times New Roman" w:cs="Times New Roman"/>
          <w:sz w:val="24"/>
          <w:szCs w:val="24"/>
        </w:rPr>
        <w:t>the first article in that section, deals with ‘</w:t>
      </w:r>
      <w:r w:rsidR="00F52F72" w:rsidRPr="00BC6436">
        <w:rPr>
          <w:rFonts w:ascii="Times New Roman" w:hAnsi="Times New Roman" w:cs="Times New Roman"/>
          <w:i/>
          <w:sz w:val="24"/>
          <w:szCs w:val="24"/>
        </w:rPr>
        <w:t>Preliminary market consultations’</w:t>
      </w:r>
      <w:r w:rsidR="00F52F72" w:rsidRPr="00BC6436">
        <w:rPr>
          <w:rFonts w:ascii="Times New Roman" w:hAnsi="Times New Roman" w:cs="Times New Roman"/>
          <w:sz w:val="24"/>
          <w:szCs w:val="24"/>
        </w:rPr>
        <w:t xml:space="preserve">, </w:t>
      </w:r>
      <w:r w:rsidR="00E7544C" w:rsidRPr="00BC6436">
        <w:rPr>
          <w:rFonts w:ascii="Times New Roman" w:hAnsi="Times New Roman" w:cs="Times New Roman"/>
          <w:sz w:val="24"/>
          <w:szCs w:val="24"/>
        </w:rPr>
        <w:t xml:space="preserve">while </w:t>
      </w:r>
      <w:r w:rsidR="00F52F72" w:rsidRPr="00BC6436">
        <w:rPr>
          <w:rFonts w:ascii="Times New Roman" w:hAnsi="Times New Roman" w:cs="Times New Roman"/>
          <w:sz w:val="24"/>
          <w:szCs w:val="24"/>
        </w:rPr>
        <w:t>Article 42 deals with ‘</w:t>
      </w:r>
      <w:r w:rsidR="00F52F72" w:rsidRPr="00BC6436">
        <w:rPr>
          <w:rFonts w:ascii="Times New Roman" w:hAnsi="Times New Roman" w:cs="Times New Roman"/>
          <w:i/>
          <w:sz w:val="24"/>
          <w:szCs w:val="24"/>
        </w:rPr>
        <w:t>Technical specifications’</w:t>
      </w:r>
      <w:r w:rsidR="00E7544C" w:rsidRPr="00BC6436">
        <w:rPr>
          <w:rFonts w:ascii="Times New Roman" w:hAnsi="Times New Roman" w:cs="Times New Roman"/>
          <w:sz w:val="24"/>
          <w:szCs w:val="24"/>
        </w:rPr>
        <w:t xml:space="preserve"> for the tender document</w:t>
      </w:r>
      <w:r w:rsidR="00F52F72" w:rsidRPr="00BC6436">
        <w:rPr>
          <w:rFonts w:ascii="Times New Roman" w:hAnsi="Times New Roman" w:cs="Times New Roman"/>
          <w:sz w:val="24"/>
          <w:szCs w:val="24"/>
        </w:rPr>
        <w:t>.</w:t>
      </w:r>
    </w:p>
    <w:p w14:paraId="1ECC19E5" w14:textId="77777777" w:rsidR="002C4833" w:rsidRPr="00BC6436" w:rsidRDefault="004A576D"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It</w:t>
      </w:r>
      <w:r w:rsidR="00C80AF1" w:rsidRPr="00BC6436">
        <w:rPr>
          <w:rFonts w:ascii="Times New Roman" w:hAnsi="Times New Roman" w:cs="Times New Roman"/>
          <w:sz w:val="24"/>
          <w:szCs w:val="24"/>
        </w:rPr>
        <w:t xml:space="preserve"> </w:t>
      </w:r>
      <w:r w:rsidR="006834DA" w:rsidRPr="00BC6436">
        <w:rPr>
          <w:rFonts w:ascii="Times New Roman" w:hAnsi="Times New Roman" w:cs="Times New Roman"/>
          <w:sz w:val="24"/>
          <w:szCs w:val="24"/>
        </w:rPr>
        <w:t>seems to this Court to be</w:t>
      </w:r>
      <w:r w:rsidR="00C80AF1" w:rsidRPr="00BC6436">
        <w:rPr>
          <w:rFonts w:ascii="Times New Roman" w:hAnsi="Times New Roman" w:cs="Times New Roman"/>
          <w:sz w:val="24"/>
          <w:szCs w:val="24"/>
        </w:rPr>
        <w:t xml:space="preserve"> clear that t</w:t>
      </w:r>
      <w:r w:rsidR="00F52F72" w:rsidRPr="00BC6436">
        <w:rPr>
          <w:rFonts w:ascii="Times New Roman" w:hAnsi="Times New Roman" w:cs="Times New Roman"/>
          <w:sz w:val="24"/>
          <w:szCs w:val="24"/>
        </w:rPr>
        <w:t xml:space="preserve">here is no contract in </w:t>
      </w:r>
      <w:proofErr w:type="gramStart"/>
      <w:r w:rsidR="00F52F72" w:rsidRPr="00BC6436">
        <w:rPr>
          <w:rFonts w:ascii="Times New Roman" w:hAnsi="Times New Roman" w:cs="Times New Roman"/>
          <w:sz w:val="24"/>
          <w:szCs w:val="24"/>
        </w:rPr>
        <w:t>existence, when</w:t>
      </w:r>
      <w:proofErr w:type="gramEnd"/>
      <w:r w:rsidR="00F52F72" w:rsidRPr="00BC6436">
        <w:rPr>
          <w:rFonts w:ascii="Times New Roman" w:hAnsi="Times New Roman" w:cs="Times New Roman"/>
          <w:sz w:val="24"/>
          <w:szCs w:val="24"/>
        </w:rPr>
        <w:t xml:space="preserve"> the contracting authority is preparing the tenders. The fact that the </w:t>
      </w:r>
      <w:r w:rsidRPr="00BC6436">
        <w:rPr>
          <w:rFonts w:ascii="Times New Roman" w:hAnsi="Times New Roman" w:cs="Times New Roman"/>
          <w:sz w:val="24"/>
          <w:szCs w:val="24"/>
        </w:rPr>
        <w:t xml:space="preserve">State </w:t>
      </w:r>
      <w:r w:rsidR="00F52F72" w:rsidRPr="00BC6436">
        <w:rPr>
          <w:rFonts w:ascii="Times New Roman" w:hAnsi="Times New Roman" w:cs="Times New Roman"/>
          <w:sz w:val="24"/>
          <w:szCs w:val="24"/>
        </w:rPr>
        <w:t xml:space="preserve">happened to have described this Tender as ‘Four Single Supplier Framework Contracts’ does not therefore mean that at the time when the </w:t>
      </w:r>
      <w:r w:rsidRPr="00BC6436">
        <w:rPr>
          <w:rFonts w:ascii="Times New Roman" w:hAnsi="Times New Roman" w:cs="Times New Roman"/>
          <w:sz w:val="24"/>
          <w:szCs w:val="24"/>
        </w:rPr>
        <w:t xml:space="preserve">State </w:t>
      </w:r>
      <w:r w:rsidR="00F52F72" w:rsidRPr="00BC6436">
        <w:rPr>
          <w:rFonts w:ascii="Times New Roman" w:hAnsi="Times New Roman" w:cs="Times New Roman"/>
          <w:sz w:val="24"/>
          <w:szCs w:val="24"/>
        </w:rPr>
        <w:t xml:space="preserve">decided to </w:t>
      </w:r>
      <w:r w:rsidR="00C80AF1" w:rsidRPr="00BC6436">
        <w:rPr>
          <w:rFonts w:ascii="Times New Roman" w:hAnsi="Times New Roman" w:cs="Times New Roman"/>
          <w:sz w:val="24"/>
          <w:szCs w:val="24"/>
        </w:rPr>
        <w:t xml:space="preserve">set out </w:t>
      </w:r>
      <w:r w:rsidR="00F52F72" w:rsidRPr="00BC6436">
        <w:rPr>
          <w:rFonts w:ascii="Times New Roman" w:hAnsi="Times New Roman" w:cs="Times New Roman"/>
          <w:sz w:val="24"/>
          <w:szCs w:val="24"/>
        </w:rPr>
        <w:t>the procurement in separate lots, pursuant to Article 46</w:t>
      </w:r>
      <w:r w:rsidR="006834DA" w:rsidRPr="00BC6436">
        <w:rPr>
          <w:rFonts w:ascii="Times New Roman" w:hAnsi="Times New Roman" w:cs="Times New Roman"/>
          <w:sz w:val="24"/>
          <w:szCs w:val="24"/>
        </w:rPr>
        <w:t>.</w:t>
      </w:r>
      <w:r w:rsidR="00F52F72" w:rsidRPr="00BC6436">
        <w:rPr>
          <w:rFonts w:ascii="Times New Roman" w:hAnsi="Times New Roman" w:cs="Times New Roman"/>
          <w:sz w:val="24"/>
          <w:szCs w:val="24"/>
        </w:rPr>
        <w:t xml:space="preserve">1 during the ‘preparation’ phase, that there were </w:t>
      </w:r>
      <w:r w:rsidR="007558AE" w:rsidRPr="00BC6436">
        <w:rPr>
          <w:rFonts w:ascii="Times New Roman" w:hAnsi="Times New Roman" w:cs="Times New Roman"/>
          <w:sz w:val="24"/>
          <w:szCs w:val="24"/>
        </w:rPr>
        <w:t xml:space="preserve">in fact </w:t>
      </w:r>
      <w:r w:rsidR="00F52F72" w:rsidRPr="00BC6436">
        <w:rPr>
          <w:rFonts w:ascii="Times New Roman" w:hAnsi="Times New Roman" w:cs="Times New Roman"/>
          <w:sz w:val="24"/>
          <w:szCs w:val="24"/>
        </w:rPr>
        <w:t xml:space="preserve">four contracts in existence which the </w:t>
      </w:r>
      <w:r w:rsidRPr="00BC6436">
        <w:rPr>
          <w:rFonts w:ascii="Times New Roman" w:hAnsi="Times New Roman" w:cs="Times New Roman"/>
          <w:sz w:val="24"/>
          <w:szCs w:val="24"/>
        </w:rPr>
        <w:t xml:space="preserve">State </w:t>
      </w:r>
      <w:r w:rsidR="00F52F72" w:rsidRPr="00BC6436">
        <w:rPr>
          <w:rFonts w:ascii="Times New Roman" w:hAnsi="Times New Roman" w:cs="Times New Roman"/>
          <w:sz w:val="24"/>
          <w:szCs w:val="24"/>
        </w:rPr>
        <w:t>then separated into lots.</w:t>
      </w:r>
    </w:p>
    <w:p w14:paraId="170A31AF" w14:textId="77777777" w:rsidR="00501378" w:rsidRPr="00BC6436" w:rsidRDefault="007558AE"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It seems clear to this Court that t</w:t>
      </w:r>
      <w:r w:rsidR="00D23008" w:rsidRPr="00BC6436">
        <w:rPr>
          <w:rFonts w:ascii="Times New Roman" w:hAnsi="Times New Roman" w:cs="Times New Roman"/>
          <w:sz w:val="24"/>
          <w:szCs w:val="24"/>
        </w:rPr>
        <w:t xml:space="preserve">here were no contracts in existence </w:t>
      </w:r>
      <w:r w:rsidR="006834DA" w:rsidRPr="00BC6436">
        <w:rPr>
          <w:rFonts w:ascii="Times New Roman" w:hAnsi="Times New Roman" w:cs="Times New Roman"/>
          <w:sz w:val="24"/>
          <w:szCs w:val="24"/>
        </w:rPr>
        <w:t xml:space="preserve">as a matter of contact law, </w:t>
      </w:r>
      <w:r w:rsidR="00D23008" w:rsidRPr="00BC6436">
        <w:rPr>
          <w:rFonts w:ascii="Times New Roman" w:hAnsi="Times New Roman" w:cs="Times New Roman"/>
          <w:sz w:val="24"/>
          <w:szCs w:val="24"/>
        </w:rPr>
        <w:t>and no evidence has been provided of any such contracts</w:t>
      </w:r>
      <w:r w:rsidR="00C80AF1" w:rsidRPr="00BC6436">
        <w:rPr>
          <w:rFonts w:ascii="Times New Roman" w:hAnsi="Times New Roman" w:cs="Times New Roman"/>
          <w:sz w:val="24"/>
          <w:szCs w:val="24"/>
        </w:rPr>
        <w:t>, whether four or any other number</w:t>
      </w:r>
      <w:r w:rsidR="00D23008" w:rsidRPr="00BC6436">
        <w:rPr>
          <w:rFonts w:ascii="Times New Roman" w:hAnsi="Times New Roman" w:cs="Times New Roman"/>
          <w:sz w:val="24"/>
          <w:szCs w:val="24"/>
        </w:rPr>
        <w:t xml:space="preserve">. </w:t>
      </w:r>
    </w:p>
    <w:p w14:paraId="7D20CD57" w14:textId="77777777" w:rsidR="00D23008" w:rsidRPr="00430D01" w:rsidRDefault="006834D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 xml:space="preserve">Crucially in this regard, </w:t>
      </w:r>
      <w:r w:rsidR="00D23008" w:rsidRPr="00430D01">
        <w:rPr>
          <w:rFonts w:ascii="Times New Roman" w:hAnsi="Times New Roman" w:cs="Times New Roman"/>
          <w:sz w:val="24"/>
          <w:szCs w:val="24"/>
        </w:rPr>
        <w:t xml:space="preserve">the terms of the </w:t>
      </w:r>
      <w:r w:rsidR="00C80AF1" w:rsidRPr="00430D01">
        <w:rPr>
          <w:rFonts w:ascii="Times New Roman" w:hAnsi="Times New Roman" w:cs="Times New Roman"/>
          <w:sz w:val="24"/>
          <w:szCs w:val="24"/>
        </w:rPr>
        <w:t xml:space="preserve">2020 Framework </w:t>
      </w:r>
      <w:r w:rsidR="008E5A74" w:rsidRPr="00430D01">
        <w:rPr>
          <w:rFonts w:ascii="Times New Roman" w:hAnsi="Times New Roman" w:cs="Times New Roman"/>
          <w:sz w:val="24"/>
          <w:szCs w:val="24"/>
        </w:rPr>
        <w:t xml:space="preserve">make clear that a contract only comes into existence </w:t>
      </w:r>
      <w:r w:rsidR="004A576D" w:rsidRPr="00430D01">
        <w:rPr>
          <w:rFonts w:ascii="Times New Roman" w:hAnsi="Times New Roman" w:cs="Times New Roman"/>
          <w:sz w:val="24"/>
          <w:szCs w:val="24"/>
        </w:rPr>
        <w:t>as part of the</w:t>
      </w:r>
      <w:r w:rsidR="008E5A74" w:rsidRPr="00430D01">
        <w:rPr>
          <w:rFonts w:ascii="Times New Roman" w:hAnsi="Times New Roman" w:cs="Times New Roman"/>
          <w:sz w:val="24"/>
          <w:szCs w:val="24"/>
        </w:rPr>
        <w:t xml:space="preserve"> procurement</w:t>
      </w:r>
      <w:r w:rsidR="004A576D" w:rsidRPr="00430D01">
        <w:rPr>
          <w:rFonts w:ascii="Times New Roman" w:hAnsi="Times New Roman" w:cs="Times New Roman"/>
          <w:sz w:val="24"/>
          <w:szCs w:val="24"/>
        </w:rPr>
        <w:t xml:space="preserve"> process</w:t>
      </w:r>
      <w:r w:rsidR="008E5A74" w:rsidRPr="00430D01">
        <w:rPr>
          <w:rFonts w:ascii="Times New Roman" w:hAnsi="Times New Roman" w:cs="Times New Roman"/>
          <w:sz w:val="24"/>
          <w:szCs w:val="24"/>
        </w:rPr>
        <w:t xml:space="preserve"> when a document is signed by </w:t>
      </w:r>
      <w:r w:rsidR="00197DE4">
        <w:rPr>
          <w:rFonts w:ascii="Times New Roman" w:hAnsi="Times New Roman" w:cs="Times New Roman"/>
          <w:sz w:val="24"/>
          <w:szCs w:val="24"/>
        </w:rPr>
        <w:t xml:space="preserve">the </w:t>
      </w:r>
      <w:r w:rsidR="008E5A74" w:rsidRPr="00430D01">
        <w:rPr>
          <w:rFonts w:ascii="Times New Roman" w:hAnsi="Times New Roman" w:cs="Times New Roman"/>
          <w:sz w:val="24"/>
          <w:szCs w:val="24"/>
        </w:rPr>
        <w:t>relevant parties</w:t>
      </w:r>
      <w:r w:rsidRPr="00430D01">
        <w:rPr>
          <w:rFonts w:ascii="Times New Roman" w:hAnsi="Times New Roman" w:cs="Times New Roman"/>
          <w:sz w:val="24"/>
          <w:szCs w:val="24"/>
        </w:rPr>
        <w:t>. P</w:t>
      </w:r>
      <w:r w:rsidR="008E5A74" w:rsidRPr="00430D01">
        <w:rPr>
          <w:rFonts w:ascii="Times New Roman" w:hAnsi="Times New Roman" w:cs="Times New Roman"/>
          <w:sz w:val="24"/>
          <w:szCs w:val="24"/>
        </w:rPr>
        <w:t>ara</w:t>
      </w:r>
      <w:r w:rsidR="00501378">
        <w:rPr>
          <w:rFonts w:ascii="Times New Roman" w:hAnsi="Times New Roman" w:cs="Times New Roman"/>
          <w:sz w:val="24"/>
          <w:szCs w:val="24"/>
        </w:rPr>
        <w:t>.</w:t>
      </w:r>
      <w:r w:rsidR="008E5A74" w:rsidRPr="00430D01">
        <w:rPr>
          <w:rFonts w:ascii="Times New Roman" w:hAnsi="Times New Roman" w:cs="Times New Roman"/>
          <w:sz w:val="24"/>
          <w:szCs w:val="24"/>
        </w:rPr>
        <w:t xml:space="preserve"> D of </w:t>
      </w:r>
      <w:r w:rsidRPr="00430D01">
        <w:rPr>
          <w:rFonts w:ascii="Times New Roman" w:hAnsi="Times New Roman" w:cs="Times New Roman"/>
          <w:sz w:val="24"/>
          <w:szCs w:val="24"/>
        </w:rPr>
        <w:t>t</w:t>
      </w:r>
      <w:r w:rsidR="008E5A74" w:rsidRPr="00430D01">
        <w:rPr>
          <w:rFonts w:ascii="Times New Roman" w:hAnsi="Times New Roman" w:cs="Times New Roman"/>
          <w:sz w:val="24"/>
          <w:szCs w:val="24"/>
        </w:rPr>
        <w:t xml:space="preserve">he </w:t>
      </w:r>
      <w:r w:rsidR="00197DE4">
        <w:rPr>
          <w:rFonts w:ascii="Times New Roman" w:hAnsi="Times New Roman" w:cs="Times New Roman"/>
          <w:sz w:val="24"/>
          <w:szCs w:val="24"/>
        </w:rPr>
        <w:t xml:space="preserve">Request for </w:t>
      </w:r>
      <w:r w:rsidR="008E5A74" w:rsidRPr="00430D01">
        <w:rPr>
          <w:rFonts w:ascii="Times New Roman" w:hAnsi="Times New Roman" w:cs="Times New Roman"/>
          <w:sz w:val="24"/>
          <w:szCs w:val="24"/>
        </w:rPr>
        <w:t>Tender</w:t>
      </w:r>
      <w:r w:rsidR="00375C2A">
        <w:rPr>
          <w:rFonts w:ascii="Times New Roman" w:hAnsi="Times New Roman" w:cs="Times New Roman"/>
          <w:sz w:val="24"/>
          <w:szCs w:val="24"/>
        </w:rPr>
        <w:t>s</w:t>
      </w:r>
      <w:r w:rsidR="008E5A74" w:rsidRPr="00430D01">
        <w:rPr>
          <w:rFonts w:ascii="Times New Roman" w:hAnsi="Times New Roman" w:cs="Times New Roman"/>
          <w:sz w:val="24"/>
          <w:szCs w:val="24"/>
        </w:rPr>
        <w:t xml:space="preserve"> </w:t>
      </w:r>
      <w:r w:rsidRPr="00430D01">
        <w:rPr>
          <w:rFonts w:ascii="Times New Roman" w:hAnsi="Times New Roman" w:cs="Times New Roman"/>
          <w:sz w:val="24"/>
          <w:szCs w:val="24"/>
        </w:rPr>
        <w:t>states</w:t>
      </w:r>
      <w:r w:rsidR="00375C2A">
        <w:rPr>
          <w:rFonts w:ascii="Times New Roman" w:hAnsi="Times New Roman" w:cs="Times New Roman"/>
          <w:sz w:val="24"/>
          <w:szCs w:val="24"/>
        </w:rPr>
        <w:t xml:space="preserve"> (at p. 103)</w:t>
      </w:r>
      <w:r w:rsidRPr="00430D01">
        <w:rPr>
          <w:rFonts w:ascii="Times New Roman" w:hAnsi="Times New Roman" w:cs="Times New Roman"/>
          <w:sz w:val="24"/>
          <w:szCs w:val="24"/>
        </w:rPr>
        <w:t>:</w:t>
      </w:r>
    </w:p>
    <w:p w14:paraId="6E728517" w14:textId="77777777" w:rsidR="000F46D0" w:rsidRPr="00296CDE" w:rsidRDefault="000F46D0"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“Unless and until a NASF</w:t>
      </w:r>
      <w:r w:rsidR="00197555" w:rsidRPr="00296CDE">
        <w:rPr>
          <w:rFonts w:ascii="Times New Roman" w:hAnsi="Times New Roman" w:cs="Times New Roman"/>
          <w:sz w:val="24"/>
          <w:szCs w:val="24"/>
        </w:rPr>
        <w:t xml:space="preserve"> [</w:t>
      </w:r>
      <w:r w:rsidR="00564749" w:rsidRPr="00296CDE">
        <w:rPr>
          <w:rFonts w:ascii="Times New Roman" w:hAnsi="Times New Roman" w:cs="Times New Roman"/>
          <w:sz w:val="24"/>
          <w:szCs w:val="24"/>
        </w:rPr>
        <w:t xml:space="preserve">as </w:t>
      </w:r>
      <w:r w:rsidR="007E5FE5" w:rsidRPr="00296CDE">
        <w:rPr>
          <w:rFonts w:ascii="Times New Roman" w:hAnsi="Times New Roman" w:cs="Times New Roman"/>
          <w:sz w:val="24"/>
          <w:szCs w:val="24"/>
        </w:rPr>
        <w:t>Notification to Activate Services Form</w:t>
      </w:r>
      <w:r w:rsidR="00197555" w:rsidRPr="00296CDE">
        <w:rPr>
          <w:rFonts w:ascii="Times New Roman" w:hAnsi="Times New Roman" w:cs="Times New Roman"/>
          <w:sz w:val="24"/>
          <w:szCs w:val="24"/>
        </w:rPr>
        <w:t>]</w:t>
      </w:r>
      <w:r w:rsidRPr="00296CDE">
        <w:rPr>
          <w:rFonts w:ascii="Times New Roman" w:hAnsi="Times New Roman" w:cs="Times New Roman"/>
          <w:sz w:val="24"/>
          <w:szCs w:val="24"/>
        </w:rPr>
        <w:t xml:space="preserve"> is executed and served in accordance with this Clause 23 by a Framewor</w:t>
      </w:r>
      <w:r w:rsidR="00941E94" w:rsidRPr="00296CDE">
        <w:rPr>
          <w:rFonts w:ascii="Times New Roman" w:hAnsi="Times New Roman" w:cs="Times New Roman"/>
          <w:sz w:val="24"/>
          <w:szCs w:val="24"/>
        </w:rPr>
        <w:t>k</w:t>
      </w:r>
      <w:r w:rsidRPr="00296CDE">
        <w:rPr>
          <w:rFonts w:ascii="Times New Roman" w:hAnsi="Times New Roman" w:cs="Times New Roman"/>
          <w:sz w:val="24"/>
          <w:szCs w:val="24"/>
        </w:rPr>
        <w:t xml:space="preserve"> Client, discussions, submissions and negotiations between a Framework Client and the Contractor </w:t>
      </w:r>
      <w:r w:rsidRPr="00296CDE">
        <w:rPr>
          <w:rFonts w:ascii="Times New Roman" w:hAnsi="Times New Roman" w:cs="Times New Roman"/>
          <w:sz w:val="24"/>
          <w:szCs w:val="24"/>
        </w:rPr>
        <w:lastRenderedPageBreak/>
        <w:t xml:space="preserve">regarding the provision of the Services by the Contractor </w:t>
      </w:r>
      <w:r w:rsidRPr="00296CDE">
        <w:rPr>
          <w:rFonts w:ascii="Times New Roman" w:hAnsi="Times New Roman" w:cs="Times New Roman"/>
          <w:b/>
          <w:sz w:val="24"/>
          <w:szCs w:val="24"/>
        </w:rPr>
        <w:t>shall be treated as non-contractual and shall not create binding obligations on the parties</w:t>
      </w:r>
      <w:r w:rsidRPr="00296CDE">
        <w:rPr>
          <w:rFonts w:ascii="Times New Roman" w:hAnsi="Times New Roman" w:cs="Times New Roman"/>
          <w:sz w:val="24"/>
          <w:szCs w:val="24"/>
        </w:rPr>
        <w:t>. Upon execution by the Contractor of the NASF, the Contractor shall comply with all obligations under the Framework Contract and the Confidentiality Agreement for the benefit of the Framework Client as if reference to the Client in the Framework Contract and the Confidentiality Agreement were references to the Framework Client and, for these purposes, the NASF, the Framework Contract and the Confidentiality Agreement shall together constitute the “Client Contract”</w:t>
      </w:r>
      <w:r w:rsidR="00375C2A">
        <w:rPr>
          <w:rFonts w:ascii="Times New Roman" w:hAnsi="Times New Roman" w:cs="Times New Roman"/>
          <w:sz w:val="24"/>
          <w:szCs w:val="24"/>
        </w:rPr>
        <w:t>.</w:t>
      </w:r>
      <w:r w:rsidR="00B71A94" w:rsidRPr="00296CDE">
        <w:rPr>
          <w:rFonts w:ascii="Times New Roman" w:hAnsi="Times New Roman" w:cs="Times New Roman"/>
          <w:sz w:val="24"/>
          <w:szCs w:val="24"/>
        </w:rPr>
        <w:t>”</w:t>
      </w:r>
      <w:r w:rsidR="00C80AF1" w:rsidRPr="00296CDE">
        <w:rPr>
          <w:rFonts w:ascii="Times New Roman" w:hAnsi="Times New Roman" w:cs="Times New Roman"/>
          <w:sz w:val="24"/>
          <w:szCs w:val="24"/>
        </w:rPr>
        <w:t xml:space="preserve"> (Emphasis added)</w:t>
      </w:r>
    </w:p>
    <w:p w14:paraId="3A68BCF7" w14:textId="77777777" w:rsidR="00501378" w:rsidRPr="00765FE9" w:rsidRDefault="00D23008" w:rsidP="00A25540">
      <w:pPr>
        <w:pStyle w:val="ListParagraph"/>
        <w:numPr>
          <w:ilvl w:val="0"/>
          <w:numId w:val="17"/>
        </w:numPr>
        <w:spacing w:line="480" w:lineRule="auto"/>
        <w:ind w:left="0" w:firstLine="0"/>
        <w:jc w:val="both"/>
        <w:rPr>
          <w:rFonts w:ascii="Times New Roman" w:hAnsi="Times New Roman" w:cs="Times New Roman"/>
          <w:sz w:val="24"/>
          <w:szCs w:val="24"/>
        </w:rPr>
      </w:pPr>
      <w:r w:rsidRPr="00765FE9">
        <w:rPr>
          <w:rFonts w:ascii="Times New Roman" w:hAnsi="Times New Roman" w:cs="Times New Roman"/>
          <w:sz w:val="24"/>
          <w:szCs w:val="24"/>
        </w:rPr>
        <w:t xml:space="preserve">It seems clear therefore that </w:t>
      </w:r>
      <w:r w:rsidR="00BC335B" w:rsidRPr="00765FE9">
        <w:rPr>
          <w:rFonts w:ascii="Times New Roman" w:hAnsi="Times New Roman" w:cs="Times New Roman"/>
          <w:sz w:val="24"/>
          <w:szCs w:val="24"/>
        </w:rPr>
        <w:t>what is meant by</w:t>
      </w:r>
      <w:r w:rsidR="00BC335B" w:rsidRPr="00765FE9" w:rsidDel="00564749">
        <w:rPr>
          <w:rFonts w:ascii="Times New Roman" w:hAnsi="Times New Roman" w:cs="Times New Roman"/>
          <w:sz w:val="24"/>
          <w:szCs w:val="24"/>
        </w:rPr>
        <w:t xml:space="preserve"> </w:t>
      </w:r>
      <w:r w:rsidRPr="00765FE9">
        <w:rPr>
          <w:rFonts w:ascii="Times New Roman" w:hAnsi="Times New Roman" w:cs="Times New Roman"/>
          <w:sz w:val="24"/>
          <w:szCs w:val="24"/>
        </w:rPr>
        <w:t xml:space="preserve">the term </w:t>
      </w:r>
      <w:r w:rsidRPr="00765FE9">
        <w:rPr>
          <w:rFonts w:ascii="Times New Roman" w:hAnsi="Times New Roman" w:cs="Times New Roman"/>
          <w:i/>
          <w:iCs/>
          <w:sz w:val="24"/>
          <w:szCs w:val="24"/>
        </w:rPr>
        <w:t>‘contract’</w:t>
      </w:r>
      <w:r w:rsidRPr="00765FE9">
        <w:rPr>
          <w:rFonts w:ascii="Times New Roman" w:hAnsi="Times New Roman" w:cs="Times New Roman"/>
          <w:sz w:val="24"/>
          <w:szCs w:val="24"/>
        </w:rPr>
        <w:t xml:space="preserve"> in Article 46.1</w:t>
      </w:r>
      <w:r w:rsidR="00564749" w:rsidRPr="00765FE9">
        <w:rPr>
          <w:rFonts w:ascii="Times New Roman" w:hAnsi="Times New Roman" w:cs="Times New Roman"/>
          <w:sz w:val="24"/>
          <w:szCs w:val="24"/>
        </w:rPr>
        <w:t>, when it is interpreted in light of i</w:t>
      </w:r>
      <w:r w:rsidR="00564749" w:rsidRPr="00A25540">
        <w:rPr>
          <w:rFonts w:ascii="Times New Roman" w:hAnsi="Times New Roman" w:cs="Times New Roman"/>
          <w:sz w:val="24"/>
          <w:szCs w:val="24"/>
        </w:rPr>
        <w:t xml:space="preserve">ts context and the </w:t>
      </w:r>
      <w:proofErr w:type="gramStart"/>
      <w:r w:rsidR="00564749" w:rsidRPr="00A25540">
        <w:rPr>
          <w:rFonts w:ascii="Times New Roman" w:hAnsi="Times New Roman" w:cs="Times New Roman"/>
          <w:sz w:val="24"/>
          <w:szCs w:val="24"/>
        </w:rPr>
        <w:t>objectives</w:t>
      </w:r>
      <w:proofErr w:type="gramEnd"/>
      <w:r w:rsidR="00564749" w:rsidRPr="00A25540">
        <w:rPr>
          <w:rFonts w:ascii="Times New Roman" w:hAnsi="Times New Roman" w:cs="Times New Roman"/>
          <w:sz w:val="24"/>
          <w:szCs w:val="24"/>
        </w:rPr>
        <w:t xml:space="preserve"> of the Directive</w:t>
      </w:r>
      <w:r w:rsidRPr="00A25540">
        <w:rPr>
          <w:rFonts w:ascii="Times New Roman" w:hAnsi="Times New Roman" w:cs="Times New Roman"/>
          <w:sz w:val="24"/>
          <w:szCs w:val="24"/>
        </w:rPr>
        <w:t xml:space="preserve"> is a prospective procurement, which may be divided into lots, and not a binding contract</w:t>
      </w:r>
      <w:r w:rsidR="006834DA" w:rsidRPr="00A25540">
        <w:rPr>
          <w:rFonts w:ascii="Times New Roman" w:hAnsi="Times New Roman" w:cs="Times New Roman"/>
          <w:sz w:val="24"/>
          <w:szCs w:val="24"/>
        </w:rPr>
        <w:t xml:space="preserve">, since one is at </w:t>
      </w:r>
      <w:r w:rsidRPr="00A25540">
        <w:rPr>
          <w:rFonts w:ascii="Times New Roman" w:hAnsi="Times New Roman" w:cs="Times New Roman"/>
          <w:sz w:val="24"/>
          <w:szCs w:val="24"/>
        </w:rPr>
        <w:t>th</w:t>
      </w:r>
      <w:r w:rsidR="006834DA" w:rsidRPr="00A25540">
        <w:rPr>
          <w:rFonts w:ascii="Times New Roman" w:hAnsi="Times New Roman" w:cs="Times New Roman"/>
          <w:sz w:val="24"/>
          <w:szCs w:val="24"/>
        </w:rPr>
        <w:t>e</w:t>
      </w:r>
      <w:r w:rsidRPr="00A25540">
        <w:rPr>
          <w:rFonts w:ascii="Times New Roman" w:hAnsi="Times New Roman" w:cs="Times New Roman"/>
          <w:sz w:val="24"/>
          <w:szCs w:val="24"/>
        </w:rPr>
        <w:t xml:space="preserve"> </w:t>
      </w:r>
      <w:r w:rsidR="000701E1" w:rsidRPr="00A25540">
        <w:rPr>
          <w:rFonts w:ascii="Times New Roman" w:hAnsi="Times New Roman" w:cs="Times New Roman"/>
          <w:sz w:val="24"/>
          <w:szCs w:val="24"/>
        </w:rPr>
        <w:t>preparatory</w:t>
      </w:r>
      <w:r w:rsidRPr="00A25540">
        <w:rPr>
          <w:rFonts w:ascii="Times New Roman" w:hAnsi="Times New Roman" w:cs="Times New Roman"/>
          <w:sz w:val="24"/>
          <w:szCs w:val="24"/>
        </w:rPr>
        <w:t xml:space="preserve"> stage of the tender</w:t>
      </w:r>
      <w:r w:rsidR="00C80AF1" w:rsidRPr="00A25540">
        <w:rPr>
          <w:rFonts w:ascii="Times New Roman" w:hAnsi="Times New Roman" w:cs="Times New Roman"/>
          <w:sz w:val="24"/>
          <w:szCs w:val="24"/>
        </w:rPr>
        <w:t xml:space="preserve"> process</w:t>
      </w:r>
      <w:r w:rsidRPr="00A25540">
        <w:rPr>
          <w:rFonts w:ascii="Times New Roman" w:hAnsi="Times New Roman" w:cs="Times New Roman"/>
          <w:sz w:val="24"/>
          <w:szCs w:val="24"/>
        </w:rPr>
        <w:t>, when there is no such contract</w:t>
      </w:r>
      <w:r w:rsidR="006834DA" w:rsidRPr="00A25540">
        <w:rPr>
          <w:rFonts w:ascii="Times New Roman" w:hAnsi="Times New Roman" w:cs="Times New Roman"/>
          <w:sz w:val="24"/>
          <w:szCs w:val="24"/>
        </w:rPr>
        <w:t>, as is clear form Para D.</w:t>
      </w:r>
    </w:p>
    <w:p w14:paraId="5F262213" w14:textId="77777777" w:rsidR="00BA2CE8" w:rsidRPr="00BC6436" w:rsidRDefault="007558AE"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For all these reasons, this Court rejects Word Perfect’s claim that the 2020 Framework Agreement is unlawful because it breaches Article 46</w:t>
      </w:r>
      <w:r w:rsidR="006834DA" w:rsidRPr="00BC6436">
        <w:rPr>
          <w:rFonts w:ascii="Times New Roman" w:hAnsi="Times New Roman" w:cs="Times New Roman"/>
          <w:sz w:val="24"/>
          <w:szCs w:val="24"/>
        </w:rPr>
        <w:t>.</w:t>
      </w:r>
      <w:r w:rsidRPr="00BC6436">
        <w:rPr>
          <w:rFonts w:ascii="Times New Roman" w:hAnsi="Times New Roman" w:cs="Times New Roman"/>
          <w:sz w:val="24"/>
          <w:szCs w:val="24"/>
        </w:rPr>
        <w:t>1.</w:t>
      </w:r>
      <w:r w:rsidR="00ED5274" w:rsidRPr="00BC6436">
        <w:rPr>
          <w:rFonts w:ascii="Times New Roman" w:hAnsi="Times New Roman" w:cs="Times New Roman"/>
          <w:sz w:val="24"/>
          <w:szCs w:val="24"/>
        </w:rPr>
        <w:t xml:space="preserve"> </w:t>
      </w:r>
    </w:p>
    <w:p w14:paraId="54F624A4" w14:textId="77777777" w:rsidR="00BA2CE8" w:rsidRPr="00BC6436" w:rsidRDefault="00BA2CE8" w:rsidP="00BC6436">
      <w:pPr>
        <w:spacing w:line="480" w:lineRule="auto"/>
        <w:jc w:val="both"/>
        <w:rPr>
          <w:rFonts w:ascii="Times New Roman" w:hAnsi="Times New Roman" w:cs="Times New Roman"/>
          <w:b/>
          <w:sz w:val="24"/>
          <w:szCs w:val="24"/>
          <w:u w:val="single"/>
        </w:rPr>
      </w:pPr>
      <w:r w:rsidRPr="00BC6436">
        <w:rPr>
          <w:rFonts w:ascii="Times New Roman" w:hAnsi="Times New Roman" w:cs="Times New Roman"/>
          <w:b/>
          <w:sz w:val="24"/>
          <w:szCs w:val="24"/>
          <w:u w:val="single"/>
        </w:rPr>
        <w:t>Breach of legitimate expectations</w:t>
      </w:r>
    </w:p>
    <w:p w14:paraId="01E89D72" w14:textId="77777777" w:rsidR="00BA2CE8" w:rsidRPr="00BC6436" w:rsidRDefault="00BA2CE8"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A2CE8">
        <w:rPr>
          <w:rFonts w:ascii="Times New Roman" w:hAnsi="Times New Roman" w:cs="Times New Roman"/>
          <w:sz w:val="24"/>
          <w:szCs w:val="24"/>
        </w:rPr>
        <w:t>Finally</w:t>
      </w:r>
      <w:r w:rsidR="00197DE4">
        <w:rPr>
          <w:rFonts w:ascii="Times New Roman" w:hAnsi="Times New Roman" w:cs="Times New Roman"/>
          <w:sz w:val="24"/>
          <w:szCs w:val="24"/>
        </w:rPr>
        <w:t>, in the context of the division into lots claim</w:t>
      </w:r>
      <w:r w:rsidRPr="00BA2CE8">
        <w:rPr>
          <w:rFonts w:ascii="Times New Roman" w:hAnsi="Times New Roman" w:cs="Times New Roman"/>
          <w:sz w:val="24"/>
          <w:szCs w:val="24"/>
        </w:rPr>
        <w:t xml:space="preserve">, Word Perfect also </w:t>
      </w:r>
      <w:r w:rsidR="00197DE4">
        <w:rPr>
          <w:rFonts w:ascii="Times New Roman" w:hAnsi="Times New Roman" w:cs="Times New Roman"/>
          <w:sz w:val="24"/>
          <w:szCs w:val="24"/>
        </w:rPr>
        <w:t>alleges</w:t>
      </w:r>
      <w:r w:rsidRPr="00BA2CE8">
        <w:rPr>
          <w:rFonts w:ascii="Times New Roman" w:hAnsi="Times New Roman" w:cs="Times New Roman"/>
          <w:sz w:val="24"/>
          <w:szCs w:val="24"/>
        </w:rPr>
        <w:t xml:space="preserve"> that there was a breach by the State of Word Perfect’s legitimate expectations. This is based on the fact that the State had published a </w:t>
      </w:r>
      <w:r w:rsidRPr="00BA2CE8">
        <w:rPr>
          <w:rFonts w:ascii="Times New Roman" w:hAnsi="Times New Roman" w:cs="Times New Roman"/>
          <w:i/>
          <w:sz w:val="24"/>
          <w:szCs w:val="24"/>
        </w:rPr>
        <w:t>Public Procurement Guidelines for Goods and Services</w:t>
      </w:r>
      <w:r w:rsidRPr="00BA2CE8">
        <w:rPr>
          <w:rFonts w:ascii="Times New Roman" w:hAnsi="Times New Roman" w:cs="Times New Roman"/>
          <w:sz w:val="24"/>
          <w:szCs w:val="24"/>
        </w:rPr>
        <w:t xml:space="preserve"> in January 2019 which provided at para</w:t>
      </w:r>
      <w:r w:rsidR="00C76D08">
        <w:rPr>
          <w:rFonts w:ascii="Times New Roman" w:hAnsi="Times New Roman" w:cs="Times New Roman"/>
          <w:sz w:val="24"/>
          <w:szCs w:val="24"/>
        </w:rPr>
        <w:t>.</w:t>
      </w:r>
      <w:r w:rsidRPr="00BA2CE8">
        <w:rPr>
          <w:rFonts w:ascii="Times New Roman" w:hAnsi="Times New Roman" w:cs="Times New Roman"/>
          <w:sz w:val="24"/>
          <w:szCs w:val="24"/>
        </w:rPr>
        <w:t xml:space="preserve"> 32 that:</w:t>
      </w:r>
      <w:r w:rsidRPr="00BC6436">
        <w:rPr>
          <w:rFonts w:ascii="Times New Roman" w:hAnsi="Times New Roman" w:cs="Times New Roman"/>
          <w:sz w:val="24"/>
          <w:szCs w:val="24"/>
        </w:rPr>
        <w:tab/>
      </w:r>
    </w:p>
    <w:p w14:paraId="53ECC72D" w14:textId="77777777" w:rsidR="00BA2CE8" w:rsidRPr="00BC6436" w:rsidRDefault="00940600" w:rsidP="00BC6436">
      <w:pPr>
        <w:spacing w:line="480" w:lineRule="auto"/>
        <w:ind w:left="720"/>
        <w:jc w:val="both"/>
        <w:rPr>
          <w:rFonts w:ascii="Times New Roman" w:hAnsi="Times New Roman" w:cs="Times New Roman"/>
          <w:sz w:val="24"/>
          <w:szCs w:val="24"/>
        </w:rPr>
      </w:pPr>
      <w:r w:rsidRPr="00BC6436">
        <w:rPr>
          <w:rFonts w:ascii="Times New Roman" w:hAnsi="Times New Roman" w:cs="Times New Roman"/>
          <w:sz w:val="24"/>
          <w:szCs w:val="24"/>
        </w:rPr>
        <w:t>“</w:t>
      </w:r>
      <w:r w:rsidR="00FE3A12" w:rsidRPr="00BC6436">
        <w:rPr>
          <w:rFonts w:ascii="Times New Roman" w:hAnsi="Times New Roman" w:cs="Times New Roman"/>
          <w:sz w:val="24"/>
          <w:szCs w:val="24"/>
        </w:rPr>
        <w:t>De</w:t>
      </w:r>
      <w:r w:rsidR="00BA2CE8" w:rsidRPr="00BC6436">
        <w:rPr>
          <w:rFonts w:ascii="Times New Roman" w:hAnsi="Times New Roman" w:cs="Times New Roman"/>
          <w:sz w:val="24"/>
          <w:szCs w:val="24"/>
        </w:rPr>
        <w:t xml:space="preserve">pending upon requirements, framework agreements </w:t>
      </w:r>
      <w:r w:rsidR="00BA2CE8" w:rsidRPr="00BC6436">
        <w:rPr>
          <w:rFonts w:ascii="Times New Roman" w:hAnsi="Times New Roman" w:cs="Times New Roman"/>
          <w:b/>
          <w:sz w:val="24"/>
          <w:szCs w:val="24"/>
        </w:rPr>
        <w:t xml:space="preserve">can </w:t>
      </w:r>
      <w:r w:rsidR="00BA2CE8" w:rsidRPr="00BC6436">
        <w:rPr>
          <w:rFonts w:ascii="Times New Roman" w:hAnsi="Times New Roman" w:cs="Times New Roman"/>
          <w:sz w:val="24"/>
          <w:szCs w:val="24"/>
        </w:rPr>
        <w:t>be divided into lots on the basis of geography, specialism and/or value”</w:t>
      </w:r>
      <w:r w:rsidR="000B2DD0">
        <w:rPr>
          <w:rFonts w:ascii="Times New Roman" w:hAnsi="Times New Roman" w:cs="Times New Roman"/>
          <w:sz w:val="24"/>
          <w:szCs w:val="24"/>
        </w:rPr>
        <w:t>.</w:t>
      </w:r>
      <w:r w:rsidR="00BA2CE8" w:rsidRPr="00BC6436">
        <w:rPr>
          <w:rFonts w:ascii="Times New Roman" w:hAnsi="Times New Roman" w:cs="Times New Roman"/>
          <w:sz w:val="24"/>
          <w:szCs w:val="24"/>
        </w:rPr>
        <w:t xml:space="preserve"> (Emphasis added)</w:t>
      </w:r>
    </w:p>
    <w:p w14:paraId="3DA1DBFF" w14:textId="77777777" w:rsidR="00BA2CE8" w:rsidRPr="00BC6436" w:rsidRDefault="00BA2CE8" w:rsidP="00BC6436">
      <w:pPr>
        <w:spacing w:line="480" w:lineRule="auto"/>
        <w:jc w:val="both"/>
        <w:rPr>
          <w:rFonts w:ascii="Times New Roman" w:hAnsi="Times New Roman" w:cs="Times New Roman"/>
          <w:sz w:val="24"/>
          <w:szCs w:val="24"/>
        </w:rPr>
      </w:pPr>
      <w:r w:rsidRPr="00BC6436">
        <w:rPr>
          <w:rFonts w:ascii="Times New Roman" w:hAnsi="Times New Roman" w:cs="Times New Roman"/>
          <w:sz w:val="24"/>
          <w:szCs w:val="24"/>
        </w:rPr>
        <w:t>The Guidelines go on to state</w:t>
      </w:r>
      <w:r w:rsidR="00FE3A12">
        <w:rPr>
          <w:rFonts w:ascii="Times New Roman" w:hAnsi="Times New Roman" w:cs="Times New Roman"/>
          <w:sz w:val="24"/>
          <w:szCs w:val="24"/>
        </w:rPr>
        <w:t xml:space="preserve"> </w:t>
      </w:r>
      <w:r w:rsidR="00C76D08">
        <w:rPr>
          <w:rFonts w:ascii="Times New Roman" w:hAnsi="Times New Roman" w:cs="Times New Roman"/>
          <w:sz w:val="24"/>
          <w:szCs w:val="24"/>
        </w:rPr>
        <w:t>at p. 82:</w:t>
      </w:r>
    </w:p>
    <w:p w14:paraId="05819D88" w14:textId="77777777" w:rsidR="00BA2CE8" w:rsidRPr="00464AE4" w:rsidRDefault="00BA2CE8" w:rsidP="00464AE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BA2CE8">
        <w:rPr>
          <w:rFonts w:ascii="Times New Roman" w:hAnsi="Times New Roman" w:cs="Times New Roman"/>
          <w:sz w:val="24"/>
          <w:szCs w:val="24"/>
        </w:rPr>
        <w:t xml:space="preserve">A public procurement </w:t>
      </w:r>
      <w:r w:rsidRPr="00BA2CE8">
        <w:rPr>
          <w:rFonts w:ascii="Times New Roman" w:hAnsi="Times New Roman" w:cs="Times New Roman"/>
          <w:b/>
          <w:sz w:val="24"/>
          <w:szCs w:val="24"/>
        </w:rPr>
        <w:t xml:space="preserve">contract </w:t>
      </w:r>
      <w:r w:rsidRPr="00BA2CE8">
        <w:rPr>
          <w:rFonts w:ascii="Times New Roman" w:hAnsi="Times New Roman" w:cs="Times New Roman"/>
          <w:sz w:val="24"/>
          <w:szCs w:val="24"/>
        </w:rPr>
        <w:t>can be sub</w:t>
      </w:r>
      <w:r w:rsidR="000B2DD0">
        <w:rPr>
          <w:rFonts w:ascii="Times New Roman" w:hAnsi="Times New Roman" w:cs="Times New Roman"/>
          <w:sz w:val="24"/>
          <w:szCs w:val="24"/>
        </w:rPr>
        <w:t>-</w:t>
      </w:r>
      <w:r w:rsidRPr="00BA2CE8">
        <w:rPr>
          <w:rFonts w:ascii="Times New Roman" w:hAnsi="Times New Roman" w:cs="Times New Roman"/>
          <w:sz w:val="24"/>
          <w:szCs w:val="24"/>
        </w:rPr>
        <w:t>divided into a number of separate lots. The sub</w:t>
      </w:r>
      <w:r w:rsidR="000B2DD0">
        <w:rPr>
          <w:rFonts w:ascii="Times New Roman" w:hAnsi="Times New Roman" w:cs="Times New Roman"/>
          <w:sz w:val="24"/>
          <w:szCs w:val="24"/>
        </w:rPr>
        <w:t>-</w:t>
      </w:r>
      <w:r w:rsidRPr="00BA2CE8">
        <w:rPr>
          <w:rFonts w:ascii="Times New Roman" w:hAnsi="Times New Roman" w:cs="Times New Roman"/>
          <w:sz w:val="24"/>
          <w:szCs w:val="24"/>
        </w:rPr>
        <w:t>division of a contract into lots can be based on geography [….]</w:t>
      </w:r>
      <w:r w:rsidR="00C76D08">
        <w:rPr>
          <w:rFonts w:ascii="Times New Roman" w:hAnsi="Times New Roman" w:cs="Times New Roman"/>
          <w:sz w:val="24"/>
          <w:szCs w:val="24"/>
        </w:rPr>
        <w:t>”</w:t>
      </w:r>
      <w:r w:rsidRPr="00BA2CE8">
        <w:rPr>
          <w:rFonts w:ascii="Times New Roman" w:hAnsi="Times New Roman" w:cs="Times New Roman"/>
          <w:sz w:val="24"/>
          <w:szCs w:val="24"/>
        </w:rPr>
        <w:t xml:space="preserve"> (Emphasis added)</w:t>
      </w:r>
    </w:p>
    <w:p w14:paraId="5885205A" w14:textId="77777777" w:rsidR="00197DE4" w:rsidRPr="00BC6436" w:rsidRDefault="00BA2CE8"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lastRenderedPageBreak/>
        <w:t>On this basis</w:t>
      </w:r>
      <w:r w:rsidR="006A62E0" w:rsidRPr="00BC6436">
        <w:rPr>
          <w:rFonts w:ascii="Times New Roman" w:hAnsi="Times New Roman" w:cs="Times New Roman"/>
          <w:sz w:val="24"/>
          <w:szCs w:val="24"/>
        </w:rPr>
        <w:t xml:space="preserve">, </w:t>
      </w:r>
      <w:r w:rsidRPr="00BC6436">
        <w:rPr>
          <w:rFonts w:ascii="Times New Roman" w:hAnsi="Times New Roman" w:cs="Times New Roman"/>
          <w:sz w:val="24"/>
          <w:szCs w:val="24"/>
        </w:rPr>
        <w:t xml:space="preserve">Word Perfect </w:t>
      </w:r>
      <w:r w:rsidR="006A62E0" w:rsidRPr="00BC6436">
        <w:rPr>
          <w:rFonts w:ascii="Times New Roman" w:hAnsi="Times New Roman" w:cs="Times New Roman"/>
          <w:sz w:val="24"/>
          <w:szCs w:val="24"/>
        </w:rPr>
        <w:t xml:space="preserve">submits </w:t>
      </w:r>
      <w:r w:rsidRPr="00BC6436">
        <w:rPr>
          <w:rFonts w:ascii="Times New Roman" w:hAnsi="Times New Roman" w:cs="Times New Roman"/>
          <w:sz w:val="24"/>
          <w:szCs w:val="24"/>
        </w:rPr>
        <w:t>that the 2019 Guidelines clearly represented that a contract (</w:t>
      </w:r>
      <w:proofErr w:type="gramStart"/>
      <w:r w:rsidRPr="00BC6436">
        <w:rPr>
          <w:rFonts w:ascii="Times New Roman" w:hAnsi="Times New Roman" w:cs="Times New Roman"/>
          <w:sz w:val="24"/>
          <w:szCs w:val="24"/>
        </w:rPr>
        <w:t>i.e.</w:t>
      </w:r>
      <w:proofErr w:type="gramEnd"/>
      <w:r w:rsidRPr="00BC6436">
        <w:rPr>
          <w:rFonts w:ascii="Times New Roman" w:hAnsi="Times New Roman" w:cs="Times New Roman"/>
          <w:sz w:val="24"/>
          <w:szCs w:val="24"/>
        </w:rPr>
        <w:t xml:space="preserve"> singular) can be subdivided into lots and they rely upon this provision to claim that not only was there a breach of Article 46.1 by dividing ‘</w:t>
      </w:r>
      <w:r w:rsidRPr="00BC6436">
        <w:rPr>
          <w:rFonts w:ascii="Times New Roman" w:hAnsi="Times New Roman" w:cs="Times New Roman"/>
          <w:i/>
          <w:sz w:val="24"/>
          <w:szCs w:val="24"/>
        </w:rPr>
        <w:t>Four Single Supplier Fram</w:t>
      </w:r>
      <w:r w:rsidR="006A62E0" w:rsidRPr="00BC6436">
        <w:rPr>
          <w:rFonts w:ascii="Times New Roman" w:hAnsi="Times New Roman" w:cs="Times New Roman"/>
          <w:i/>
          <w:sz w:val="24"/>
          <w:szCs w:val="24"/>
        </w:rPr>
        <w:t>e</w:t>
      </w:r>
      <w:r w:rsidRPr="00BC6436">
        <w:rPr>
          <w:rFonts w:ascii="Times New Roman" w:hAnsi="Times New Roman" w:cs="Times New Roman"/>
          <w:i/>
          <w:sz w:val="24"/>
          <w:szCs w:val="24"/>
        </w:rPr>
        <w:t>work Contracts’</w:t>
      </w:r>
      <w:r w:rsidRPr="00BC6436">
        <w:rPr>
          <w:rFonts w:ascii="Times New Roman" w:hAnsi="Times New Roman" w:cs="Times New Roman"/>
          <w:sz w:val="24"/>
          <w:szCs w:val="24"/>
        </w:rPr>
        <w:t xml:space="preserve"> into lots, there is also a breach of Word Perfect’s legitimate expectations in this regard. </w:t>
      </w:r>
    </w:p>
    <w:p w14:paraId="06371482" w14:textId="77777777" w:rsidR="00BA2CE8" w:rsidRPr="00BC6436" w:rsidRDefault="00197DE4"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First, this provision is permissive, and not mandatory, as it simply provides that a contract </w:t>
      </w:r>
      <w:r w:rsidRPr="00BC6436">
        <w:rPr>
          <w:rFonts w:ascii="Times New Roman" w:hAnsi="Times New Roman" w:cs="Times New Roman"/>
          <w:i/>
          <w:sz w:val="24"/>
          <w:szCs w:val="24"/>
        </w:rPr>
        <w:t>can</w:t>
      </w:r>
      <w:r w:rsidRPr="00BC6436">
        <w:rPr>
          <w:rFonts w:ascii="Times New Roman" w:hAnsi="Times New Roman" w:cs="Times New Roman"/>
          <w:sz w:val="24"/>
          <w:szCs w:val="24"/>
        </w:rPr>
        <w:t xml:space="preserve"> be divided into lots. This cannot</w:t>
      </w:r>
      <w:r w:rsidR="00A23E0E" w:rsidRPr="00BC6436">
        <w:rPr>
          <w:rFonts w:ascii="Times New Roman" w:hAnsi="Times New Roman" w:cs="Times New Roman"/>
          <w:sz w:val="24"/>
          <w:szCs w:val="24"/>
        </w:rPr>
        <w:t xml:space="preserve"> therefore</w:t>
      </w:r>
      <w:r w:rsidRPr="00BC6436">
        <w:rPr>
          <w:rFonts w:ascii="Times New Roman" w:hAnsi="Times New Roman" w:cs="Times New Roman"/>
          <w:sz w:val="24"/>
          <w:szCs w:val="24"/>
        </w:rPr>
        <w:t xml:space="preserve"> be a basis for a legitimate expectation</w:t>
      </w:r>
      <w:r w:rsidR="00B87BB0" w:rsidRPr="00BC6436">
        <w:rPr>
          <w:rFonts w:ascii="Times New Roman" w:hAnsi="Times New Roman" w:cs="Times New Roman"/>
          <w:sz w:val="24"/>
          <w:szCs w:val="24"/>
        </w:rPr>
        <w:t>,</w:t>
      </w:r>
      <w:r w:rsidRPr="00BC6436">
        <w:rPr>
          <w:rFonts w:ascii="Times New Roman" w:hAnsi="Times New Roman" w:cs="Times New Roman"/>
          <w:sz w:val="24"/>
          <w:szCs w:val="24"/>
        </w:rPr>
        <w:t xml:space="preserve"> in this Court’s view</w:t>
      </w:r>
      <w:r w:rsidR="00B87BB0" w:rsidRPr="00BC6436">
        <w:rPr>
          <w:rFonts w:ascii="Times New Roman" w:hAnsi="Times New Roman" w:cs="Times New Roman"/>
          <w:sz w:val="24"/>
          <w:szCs w:val="24"/>
        </w:rPr>
        <w:t>,</w:t>
      </w:r>
      <w:r w:rsidR="006B2149" w:rsidRPr="00BC6436">
        <w:rPr>
          <w:rFonts w:ascii="Times New Roman" w:hAnsi="Times New Roman" w:cs="Times New Roman"/>
          <w:sz w:val="24"/>
          <w:szCs w:val="24"/>
        </w:rPr>
        <w:t xml:space="preserve"> that more than one contract would</w:t>
      </w:r>
      <w:r w:rsidR="000B2DD0">
        <w:rPr>
          <w:rFonts w:ascii="Times New Roman" w:hAnsi="Times New Roman" w:cs="Times New Roman"/>
          <w:sz w:val="24"/>
          <w:szCs w:val="24"/>
        </w:rPr>
        <w:t xml:space="preserve"> not</w:t>
      </w:r>
      <w:r w:rsidR="006B2149" w:rsidRPr="00BC6436">
        <w:rPr>
          <w:rFonts w:ascii="Times New Roman" w:hAnsi="Times New Roman" w:cs="Times New Roman"/>
          <w:sz w:val="24"/>
          <w:szCs w:val="24"/>
        </w:rPr>
        <w:t xml:space="preserve"> be divided into lots</w:t>
      </w:r>
      <w:r w:rsidRPr="00BC6436">
        <w:rPr>
          <w:rFonts w:ascii="Times New Roman" w:hAnsi="Times New Roman" w:cs="Times New Roman"/>
          <w:sz w:val="24"/>
          <w:szCs w:val="24"/>
        </w:rPr>
        <w:t>. Secondly</w:t>
      </w:r>
      <w:r w:rsidR="006B2149" w:rsidRPr="00BC6436">
        <w:rPr>
          <w:rFonts w:ascii="Times New Roman" w:hAnsi="Times New Roman" w:cs="Times New Roman"/>
          <w:sz w:val="24"/>
          <w:szCs w:val="24"/>
        </w:rPr>
        <w:t xml:space="preserve"> and in any event</w:t>
      </w:r>
      <w:r w:rsidRPr="00BC6436">
        <w:rPr>
          <w:rFonts w:ascii="Times New Roman" w:hAnsi="Times New Roman" w:cs="Times New Roman"/>
          <w:sz w:val="24"/>
          <w:szCs w:val="24"/>
        </w:rPr>
        <w:t xml:space="preserve">, this Court has already concluded that there has not been a division of ‘contracts’ into lots, so that even if there was such a legitimate expectation, it has not been breached. </w:t>
      </w:r>
    </w:p>
    <w:p w14:paraId="0A1A83B7" w14:textId="77777777" w:rsidR="001C0E77" w:rsidRPr="00296CDE" w:rsidRDefault="001C0E77" w:rsidP="00BC6436">
      <w:pPr>
        <w:spacing w:line="480" w:lineRule="auto"/>
        <w:jc w:val="both"/>
        <w:rPr>
          <w:rFonts w:ascii="Times New Roman" w:hAnsi="Times New Roman" w:cs="Times New Roman"/>
          <w:b/>
          <w:sz w:val="24"/>
          <w:szCs w:val="24"/>
          <w:u w:val="single"/>
        </w:rPr>
      </w:pPr>
      <w:r w:rsidRPr="00296CDE">
        <w:rPr>
          <w:rFonts w:ascii="Times New Roman" w:hAnsi="Times New Roman" w:cs="Times New Roman"/>
          <w:b/>
          <w:sz w:val="24"/>
          <w:szCs w:val="24"/>
          <w:u w:val="single"/>
        </w:rPr>
        <w:t xml:space="preserve">Burden of proof regarding </w:t>
      </w:r>
      <w:r w:rsidR="00EA032A" w:rsidRPr="00296CDE">
        <w:rPr>
          <w:rFonts w:ascii="Times New Roman" w:hAnsi="Times New Roman" w:cs="Times New Roman"/>
          <w:b/>
          <w:sz w:val="24"/>
          <w:szCs w:val="24"/>
          <w:u w:val="single"/>
        </w:rPr>
        <w:t>the claims that the ‘one lot rule’ is unlawful</w:t>
      </w:r>
    </w:p>
    <w:p w14:paraId="363BB7B5" w14:textId="77777777" w:rsidR="00501378" w:rsidRPr="00BC6436" w:rsidRDefault="004E0C05"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Before considering the remaining issue, </w:t>
      </w:r>
      <w:proofErr w:type="gramStart"/>
      <w:r w:rsidRPr="00BC6436">
        <w:rPr>
          <w:rFonts w:ascii="Times New Roman" w:hAnsi="Times New Roman" w:cs="Times New Roman"/>
          <w:sz w:val="24"/>
          <w:szCs w:val="24"/>
        </w:rPr>
        <w:t>i.e.</w:t>
      </w:r>
      <w:proofErr w:type="gramEnd"/>
      <w:r w:rsidRPr="00BC6436">
        <w:rPr>
          <w:rFonts w:ascii="Times New Roman" w:hAnsi="Times New Roman" w:cs="Times New Roman"/>
          <w:sz w:val="24"/>
          <w:szCs w:val="24"/>
        </w:rPr>
        <w:t xml:space="preserve"> the ‘one lot rule’ claim, which</w:t>
      </w:r>
      <w:r w:rsidR="00564749" w:rsidRPr="00BC6436">
        <w:rPr>
          <w:rFonts w:ascii="Times New Roman" w:hAnsi="Times New Roman" w:cs="Times New Roman"/>
          <w:sz w:val="24"/>
          <w:szCs w:val="24"/>
        </w:rPr>
        <w:t>, unlike the ‘division into lots’ claim,</w:t>
      </w:r>
      <w:r w:rsidRPr="00BC6436">
        <w:rPr>
          <w:rFonts w:ascii="Times New Roman" w:hAnsi="Times New Roman" w:cs="Times New Roman"/>
          <w:sz w:val="24"/>
          <w:szCs w:val="24"/>
        </w:rPr>
        <w:t xml:space="preserve"> does not involve a straight</w:t>
      </w:r>
      <w:r w:rsidR="000B2DD0">
        <w:rPr>
          <w:rFonts w:ascii="Times New Roman" w:hAnsi="Times New Roman" w:cs="Times New Roman"/>
          <w:sz w:val="24"/>
          <w:szCs w:val="24"/>
        </w:rPr>
        <w:t>-</w:t>
      </w:r>
      <w:r w:rsidRPr="00BC6436">
        <w:rPr>
          <w:rFonts w:ascii="Times New Roman" w:hAnsi="Times New Roman" w:cs="Times New Roman"/>
          <w:sz w:val="24"/>
          <w:szCs w:val="24"/>
        </w:rPr>
        <w:t>forward interpretation by this Court of the wording of the Procurement Direct</w:t>
      </w:r>
      <w:r w:rsidR="006834DA" w:rsidRPr="00BC6436">
        <w:rPr>
          <w:rFonts w:ascii="Times New Roman" w:hAnsi="Times New Roman" w:cs="Times New Roman"/>
          <w:sz w:val="24"/>
          <w:szCs w:val="24"/>
        </w:rPr>
        <w:t>,</w:t>
      </w:r>
      <w:r w:rsidR="002C4833" w:rsidRPr="00BC6436">
        <w:rPr>
          <w:rFonts w:ascii="Times New Roman" w:hAnsi="Times New Roman" w:cs="Times New Roman"/>
          <w:sz w:val="24"/>
          <w:szCs w:val="24"/>
        </w:rPr>
        <w:t xml:space="preserve"> </w:t>
      </w:r>
      <w:r w:rsidRPr="00BC6436">
        <w:rPr>
          <w:rFonts w:ascii="Times New Roman" w:hAnsi="Times New Roman" w:cs="Times New Roman"/>
          <w:sz w:val="24"/>
          <w:szCs w:val="24"/>
        </w:rPr>
        <w:t>it is relevant to refer to the burden of proof in this case.</w:t>
      </w:r>
    </w:p>
    <w:p w14:paraId="2C036562" w14:textId="77777777" w:rsidR="00501378" w:rsidRPr="00BC6436" w:rsidRDefault="004E0C05"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w:t>
      </w:r>
      <w:r w:rsidR="00EA032A" w:rsidRPr="00BC6436">
        <w:rPr>
          <w:rFonts w:ascii="Times New Roman" w:hAnsi="Times New Roman" w:cs="Times New Roman"/>
          <w:sz w:val="24"/>
          <w:szCs w:val="24"/>
        </w:rPr>
        <w:t>he general approach in civil litigation is that</w:t>
      </w:r>
      <w:r w:rsidR="00A23E0E" w:rsidRPr="00BC6436">
        <w:rPr>
          <w:rFonts w:ascii="Times New Roman" w:hAnsi="Times New Roman" w:cs="Times New Roman"/>
          <w:sz w:val="24"/>
          <w:szCs w:val="24"/>
        </w:rPr>
        <w:t xml:space="preserve"> </w:t>
      </w:r>
      <w:r w:rsidR="00EA032A" w:rsidRPr="00BC6436">
        <w:rPr>
          <w:rFonts w:ascii="Times New Roman" w:hAnsi="Times New Roman" w:cs="Times New Roman"/>
          <w:i/>
          <w:sz w:val="24"/>
          <w:szCs w:val="24"/>
        </w:rPr>
        <w:t xml:space="preserve">he who </w:t>
      </w:r>
      <w:r w:rsidRPr="00BC6436">
        <w:rPr>
          <w:rFonts w:ascii="Times New Roman" w:hAnsi="Times New Roman" w:cs="Times New Roman"/>
          <w:i/>
          <w:sz w:val="24"/>
          <w:szCs w:val="24"/>
        </w:rPr>
        <w:t>asserts</w:t>
      </w:r>
      <w:r w:rsidR="00EA032A" w:rsidRPr="00BC6436">
        <w:rPr>
          <w:rFonts w:ascii="Times New Roman" w:hAnsi="Times New Roman" w:cs="Times New Roman"/>
          <w:i/>
          <w:sz w:val="24"/>
          <w:szCs w:val="24"/>
        </w:rPr>
        <w:t xml:space="preserve"> must prov</w:t>
      </w:r>
      <w:r w:rsidR="00A23E0E" w:rsidRPr="00BC6436">
        <w:rPr>
          <w:rFonts w:ascii="Times New Roman" w:hAnsi="Times New Roman" w:cs="Times New Roman"/>
          <w:i/>
          <w:sz w:val="24"/>
          <w:szCs w:val="24"/>
        </w:rPr>
        <w:t>e</w:t>
      </w:r>
      <w:r w:rsidR="00B73ABB" w:rsidRPr="00BC6436">
        <w:rPr>
          <w:rFonts w:ascii="Times New Roman" w:hAnsi="Times New Roman" w:cs="Times New Roman"/>
          <w:sz w:val="24"/>
          <w:szCs w:val="24"/>
        </w:rPr>
        <w:t xml:space="preserve"> (see </w:t>
      </w:r>
      <w:proofErr w:type="gramStart"/>
      <w:r w:rsidR="00B73ABB" w:rsidRPr="00BC6436">
        <w:rPr>
          <w:rFonts w:ascii="Times New Roman" w:hAnsi="Times New Roman" w:cs="Times New Roman"/>
          <w:sz w:val="24"/>
          <w:szCs w:val="24"/>
        </w:rPr>
        <w:t>e.g.</w:t>
      </w:r>
      <w:proofErr w:type="gramEnd"/>
      <w:r w:rsidR="00B73ABB" w:rsidRPr="00BC6436">
        <w:rPr>
          <w:rFonts w:ascii="Times New Roman" w:hAnsi="Times New Roman" w:cs="Times New Roman"/>
          <w:sz w:val="24"/>
          <w:szCs w:val="24"/>
        </w:rPr>
        <w:t xml:space="preserve"> </w:t>
      </w:r>
      <w:r w:rsidR="00B73ABB" w:rsidRPr="00BC6436">
        <w:rPr>
          <w:rFonts w:ascii="Times New Roman" w:hAnsi="Times New Roman" w:cs="Times New Roman"/>
          <w:i/>
          <w:sz w:val="24"/>
          <w:szCs w:val="24"/>
        </w:rPr>
        <w:t>Wicklow County Council v</w:t>
      </w:r>
      <w:r w:rsidR="002C4833" w:rsidRPr="00BC6436">
        <w:rPr>
          <w:rFonts w:ascii="Times New Roman" w:hAnsi="Times New Roman" w:cs="Times New Roman"/>
          <w:i/>
          <w:sz w:val="24"/>
          <w:szCs w:val="24"/>
        </w:rPr>
        <w:t>.</w:t>
      </w:r>
      <w:r w:rsidR="00B73ABB" w:rsidRPr="00BC6436">
        <w:rPr>
          <w:rFonts w:ascii="Times New Roman" w:hAnsi="Times New Roman" w:cs="Times New Roman"/>
          <w:i/>
          <w:sz w:val="24"/>
          <w:szCs w:val="24"/>
        </w:rPr>
        <w:t xml:space="preserve"> Fortune</w:t>
      </w:r>
      <w:r w:rsidR="00B73ABB" w:rsidRPr="00BC6436">
        <w:rPr>
          <w:rFonts w:ascii="Times New Roman" w:hAnsi="Times New Roman" w:cs="Times New Roman"/>
          <w:sz w:val="24"/>
          <w:szCs w:val="24"/>
        </w:rPr>
        <w:t xml:space="preserve"> [2012] IEHC 406 at para</w:t>
      </w:r>
      <w:r w:rsidR="00BC335B" w:rsidRPr="00BC6436">
        <w:rPr>
          <w:rFonts w:ascii="Times New Roman" w:hAnsi="Times New Roman" w:cs="Times New Roman"/>
          <w:sz w:val="24"/>
          <w:szCs w:val="24"/>
        </w:rPr>
        <w:t>.</w:t>
      </w:r>
      <w:r w:rsidR="00B73ABB" w:rsidRPr="00BC6436">
        <w:rPr>
          <w:rFonts w:ascii="Times New Roman" w:hAnsi="Times New Roman" w:cs="Times New Roman"/>
          <w:sz w:val="24"/>
          <w:szCs w:val="24"/>
        </w:rPr>
        <w:t xml:space="preserve"> 19 per Hogan J.)</w:t>
      </w:r>
      <w:r w:rsidR="006834DA" w:rsidRPr="00BC6436">
        <w:rPr>
          <w:rFonts w:ascii="Times New Roman" w:hAnsi="Times New Roman" w:cs="Times New Roman"/>
          <w:sz w:val="24"/>
          <w:szCs w:val="24"/>
        </w:rPr>
        <w:t xml:space="preserve">, </w:t>
      </w:r>
      <w:r w:rsidR="00564749" w:rsidRPr="00BC6436">
        <w:rPr>
          <w:rFonts w:ascii="Times New Roman" w:hAnsi="Times New Roman" w:cs="Times New Roman"/>
          <w:sz w:val="24"/>
          <w:szCs w:val="24"/>
        </w:rPr>
        <w:t>and so</w:t>
      </w:r>
      <w:r w:rsidR="00B73ABB" w:rsidRPr="00BC6436">
        <w:rPr>
          <w:rFonts w:ascii="Times New Roman" w:hAnsi="Times New Roman" w:cs="Times New Roman"/>
          <w:sz w:val="24"/>
          <w:szCs w:val="24"/>
        </w:rPr>
        <w:t xml:space="preserve"> as a </w:t>
      </w:r>
      <w:r w:rsidR="00EA032A" w:rsidRPr="00BC6436">
        <w:rPr>
          <w:rFonts w:ascii="Times New Roman" w:hAnsi="Times New Roman" w:cs="Times New Roman"/>
          <w:sz w:val="24"/>
          <w:szCs w:val="24"/>
        </w:rPr>
        <w:t>general</w:t>
      </w:r>
      <w:r w:rsidR="00B73ABB" w:rsidRPr="00BC6436">
        <w:rPr>
          <w:rFonts w:ascii="Times New Roman" w:hAnsi="Times New Roman" w:cs="Times New Roman"/>
          <w:sz w:val="24"/>
          <w:szCs w:val="24"/>
        </w:rPr>
        <w:t xml:space="preserve"> rule</w:t>
      </w:r>
      <w:r w:rsidR="00EA032A" w:rsidRPr="00BC6436">
        <w:rPr>
          <w:rFonts w:ascii="Times New Roman" w:hAnsi="Times New Roman" w:cs="Times New Roman"/>
          <w:sz w:val="24"/>
          <w:szCs w:val="24"/>
        </w:rPr>
        <w:t xml:space="preserve"> the applicant </w:t>
      </w:r>
      <w:r w:rsidR="00CB62A4" w:rsidRPr="00BC6436">
        <w:rPr>
          <w:rFonts w:ascii="Times New Roman" w:hAnsi="Times New Roman" w:cs="Times New Roman"/>
          <w:sz w:val="24"/>
          <w:szCs w:val="24"/>
        </w:rPr>
        <w:t xml:space="preserve">or </w:t>
      </w:r>
      <w:r w:rsidR="00EA032A" w:rsidRPr="00BC6436">
        <w:rPr>
          <w:rFonts w:ascii="Times New Roman" w:hAnsi="Times New Roman" w:cs="Times New Roman"/>
          <w:sz w:val="24"/>
          <w:szCs w:val="24"/>
        </w:rPr>
        <w:t xml:space="preserve">plaintiff </w:t>
      </w:r>
      <w:r w:rsidR="00CB62A4" w:rsidRPr="00BC6436">
        <w:rPr>
          <w:rFonts w:ascii="Times New Roman" w:hAnsi="Times New Roman" w:cs="Times New Roman"/>
          <w:sz w:val="24"/>
          <w:szCs w:val="24"/>
        </w:rPr>
        <w:t xml:space="preserve">in civil proceedings </w:t>
      </w:r>
      <w:r w:rsidR="00EA032A" w:rsidRPr="00BC6436">
        <w:rPr>
          <w:rFonts w:ascii="Times New Roman" w:hAnsi="Times New Roman" w:cs="Times New Roman"/>
          <w:sz w:val="24"/>
          <w:szCs w:val="24"/>
        </w:rPr>
        <w:t>has the burden of proving the allegations</w:t>
      </w:r>
      <w:r w:rsidR="006834DA" w:rsidRPr="00BC6436">
        <w:rPr>
          <w:rFonts w:ascii="Times New Roman" w:hAnsi="Times New Roman" w:cs="Times New Roman"/>
          <w:sz w:val="24"/>
          <w:szCs w:val="24"/>
        </w:rPr>
        <w:t xml:space="preserve"> which it has brought to court</w:t>
      </w:r>
      <w:r w:rsidR="00EA032A" w:rsidRPr="00BC6436">
        <w:rPr>
          <w:rFonts w:ascii="Times New Roman" w:hAnsi="Times New Roman" w:cs="Times New Roman"/>
          <w:sz w:val="24"/>
          <w:szCs w:val="24"/>
        </w:rPr>
        <w:t>. Word</w:t>
      </w:r>
      <w:r w:rsidR="006834DA" w:rsidRPr="00BC6436">
        <w:rPr>
          <w:rFonts w:ascii="Times New Roman" w:hAnsi="Times New Roman" w:cs="Times New Roman"/>
          <w:sz w:val="24"/>
          <w:szCs w:val="24"/>
        </w:rPr>
        <w:t xml:space="preserve"> </w:t>
      </w:r>
      <w:r w:rsidR="00EA032A" w:rsidRPr="00BC6436">
        <w:rPr>
          <w:rFonts w:ascii="Times New Roman" w:hAnsi="Times New Roman" w:cs="Times New Roman"/>
          <w:sz w:val="24"/>
          <w:szCs w:val="24"/>
        </w:rPr>
        <w:t xml:space="preserve">Perfect relies however on the </w:t>
      </w:r>
      <w:r w:rsidR="006834DA" w:rsidRPr="00BC6436">
        <w:rPr>
          <w:rFonts w:ascii="Times New Roman" w:hAnsi="Times New Roman" w:cs="Times New Roman"/>
          <w:sz w:val="24"/>
          <w:szCs w:val="24"/>
        </w:rPr>
        <w:t xml:space="preserve">case of </w:t>
      </w:r>
      <w:r w:rsidR="00B71A94" w:rsidRPr="00BC6436">
        <w:rPr>
          <w:rFonts w:ascii="Times New Roman" w:hAnsi="Times New Roman" w:cs="Times New Roman"/>
          <w:sz w:val="24"/>
          <w:szCs w:val="24"/>
        </w:rPr>
        <w:t>Case C-148</w:t>
      </w:r>
      <w:r w:rsidR="00BC335B" w:rsidRPr="00BC6436">
        <w:rPr>
          <w:rFonts w:ascii="Times New Roman" w:hAnsi="Times New Roman" w:cs="Times New Roman"/>
          <w:sz w:val="24"/>
          <w:szCs w:val="24"/>
        </w:rPr>
        <w:t>/</w:t>
      </w:r>
      <w:r w:rsidR="00B71A94" w:rsidRPr="00BC6436">
        <w:rPr>
          <w:rFonts w:ascii="Times New Roman" w:hAnsi="Times New Roman" w:cs="Times New Roman"/>
          <w:sz w:val="24"/>
          <w:szCs w:val="24"/>
        </w:rPr>
        <w:t xml:space="preserve">15 </w:t>
      </w:r>
      <w:r w:rsidR="00EA032A" w:rsidRPr="00BC6436">
        <w:rPr>
          <w:rFonts w:ascii="Times New Roman" w:hAnsi="Times New Roman" w:cs="Times New Roman"/>
          <w:i/>
          <w:sz w:val="24"/>
          <w:szCs w:val="24"/>
        </w:rPr>
        <w:t>Deutsche Parkinson</w:t>
      </w:r>
      <w:r w:rsidR="00EA032A" w:rsidRPr="00BC6436">
        <w:rPr>
          <w:rFonts w:ascii="Times New Roman" w:hAnsi="Times New Roman" w:cs="Times New Roman"/>
          <w:sz w:val="24"/>
          <w:szCs w:val="24"/>
        </w:rPr>
        <w:t xml:space="preserve"> </w:t>
      </w:r>
      <w:r w:rsidR="00B71A94" w:rsidRPr="00BC6436">
        <w:rPr>
          <w:rFonts w:ascii="Times New Roman" w:hAnsi="Times New Roman" w:cs="Times New Roman"/>
          <w:sz w:val="24"/>
          <w:szCs w:val="24"/>
        </w:rPr>
        <w:t>ECLI:EU:</w:t>
      </w:r>
      <w:proofErr w:type="gramStart"/>
      <w:r w:rsidR="00B71A94" w:rsidRPr="00BC6436">
        <w:rPr>
          <w:rFonts w:ascii="Times New Roman" w:hAnsi="Times New Roman" w:cs="Times New Roman"/>
          <w:sz w:val="24"/>
          <w:szCs w:val="24"/>
        </w:rPr>
        <w:t>C:2016:776</w:t>
      </w:r>
      <w:proofErr w:type="gramEnd"/>
      <w:r w:rsidR="006834DA" w:rsidRPr="00BC6436">
        <w:rPr>
          <w:rFonts w:ascii="Times New Roman" w:hAnsi="Times New Roman" w:cs="Times New Roman"/>
          <w:sz w:val="24"/>
          <w:szCs w:val="24"/>
        </w:rPr>
        <w:t xml:space="preserve"> </w:t>
      </w:r>
      <w:r w:rsidR="00EA032A" w:rsidRPr="00BC6436">
        <w:rPr>
          <w:rFonts w:ascii="Times New Roman" w:hAnsi="Times New Roman" w:cs="Times New Roman"/>
          <w:sz w:val="24"/>
          <w:szCs w:val="24"/>
        </w:rPr>
        <w:t xml:space="preserve">to support its claim that the onus is on the </w:t>
      </w:r>
      <w:r w:rsidR="006834DA" w:rsidRPr="00BC6436">
        <w:rPr>
          <w:rFonts w:ascii="Times New Roman" w:hAnsi="Times New Roman" w:cs="Times New Roman"/>
          <w:sz w:val="24"/>
          <w:szCs w:val="24"/>
        </w:rPr>
        <w:t>S</w:t>
      </w:r>
      <w:r w:rsidR="00EA032A" w:rsidRPr="00BC6436">
        <w:rPr>
          <w:rFonts w:ascii="Times New Roman" w:hAnsi="Times New Roman" w:cs="Times New Roman"/>
          <w:sz w:val="24"/>
          <w:szCs w:val="24"/>
        </w:rPr>
        <w:t xml:space="preserve">tate to justify the alleged breach of </w:t>
      </w:r>
      <w:r w:rsidR="006B2149" w:rsidRPr="00BC6436">
        <w:rPr>
          <w:rFonts w:ascii="Times New Roman" w:hAnsi="Times New Roman" w:cs="Times New Roman"/>
          <w:sz w:val="24"/>
          <w:szCs w:val="24"/>
        </w:rPr>
        <w:t xml:space="preserve">the principles of free </w:t>
      </w:r>
      <w:r w:rsidR="00EA032A" w:rsidRPr="00BC6436">
        <w:rPr>
          <w:rFonts w:ascii="Times New Roman" w:hAnsi="Times New Roman" w:cs="Times New Roman"/>
          <w:sz w:val="24"/>
          <w:szCs w:val="24"/>
        </w:rPr>
        <w:t>competition, equality</w:t>
      </w:r>
      <w:r w:rsidR="00B73ABB" w:rsidRPr="00BC6436">
        <w:rPr>
          <w:rFonts w:ascii="Times New Roman" w:hAnsi="Times New Roman" w:cs="Times New Roman"/>
          <w:sz w:val="24"/>
          <w:szCs w:val="24"/>
        </w:rPr>
        <w:t xml:space="preserve"> and</w:t>
      </w:r>
      <w:r w:rsidR="00EA032A" w:rsidRPr="00BC6436">
        <w:rPr>
          <w:rFonts w:ascii="Times New Roman" w:hAnsi="Times New Roman" w:cs="Times New Roman"/>
          <w:sz w:val="24"/>
          <w:szCs w:val="24"/>
        </w:rPr>
        <w:t xml:space="preserve"> proportionality</w:t>
      </w:r>
      <w:r w:rsidR="00B73ABB" w:rsidRPr="00BC6436">
        <w:rPr>
          <w:rFonts w:ascii="Times New Roman" w:hAnsi="Times New Roman" w:cs="Times New Roman"/>
          <w:sz w:val="24"/>
          <w:szCs w:val="24"/>
        </w:rPr>
        <w:t xml:space="preserve">. Accordingly, it claims that </w:t>
      </w:r>
      <w:r w:rsidR="006834DA" w:rsidRPr="00BC6436">
        <w:rPr>
          <w:rFonts w:ascii="Times New Roman" w:hAnsi="Times New Roman" w:cs="Times New Roman"/>
          <w:sz w:val="24"/>
          <w:szCs w:val="24"/>
        </w:rPr>
        <w:t>the</w:t>
      </w:r>
      <w:r w:rsidR="00B73ABB" w:rsidRPr="00BC6436">
        <w:rPr>
          <w:rFonts w:ascii="Times New Roman" w:hAnsi="Times New Roman" w:cs="Times New Roman"/>
          <w:sz w:val="24"/>
          <w:szCs w:val="24"/>
        </w:rPr>
        <w:t xml:space="preserve"> onus is on the</w:t>
      </w:r>
      <w:r w:rsidR="006834DA" w:rsidRPr="00BC6436">
        <w:rPr>
          <w:rFonts w:ascii="Times New Roman" w:hAnsi="Times New Roman" w:cs="Times New Roman"/>
          <w:sz w:val="24"/>
          <w:szCs w:val="24"/>
        </w:rPr>
        <w:t xml:space="preserve"> State to </w:t>
      </w:r>
      <w:r w:rsidR="00EA032A" w:rsidRPr="00BC6436">
        <w:rPr>
          <w:rFonts w:ascii="Times New Roman" w:hAnsi="Times New Roman" w:cs="Times New Roman"/>
          <w:sz w:val="24"/>
          <w:szCs w:val="24"/>
        </w:rPr>
        <w:t xml:space="preserve">identify the legitimate aim being pursued </w:t>
      </w:r>
      <w:r w:rsidR="006834DA" w:rsidRPr="00BC6436">
        <w:rPr>
          <w:rFonts w:ascii="Times New Roman" w:hAnsi="Times New Roman" w:cs="Times New Roman"/>
          <w:sz w:val="24"/>
          <w:szCs w:val="24"/>
        </w:rPr>
        <w:t xml:space="preserve">by the State, </w:t>
      </w:r>
      <w:r w:rsidR="00EA032A" w:rsidRPr="00BC6436">
        <w:rPr>
          <w:rFonts w:ascii="Times New Roman" w:hAnsi="Times New Roman" w:cs="Times New Roman"/>
          <w:sz w:val="24"/>
          <w:szCs w:val="24"/>
        </w:rPr>
        <w:t xml:space="preserve">that the steps taken </w:t>
      </w:r>
      <w:r w:rsidR="006834DA" w:rsidRPr="00BC6436">
        <w:rPr>
          <w:rFonts w:ascii="Times New Roman" w:hAnsi="Times New Roman" w:cs="Times New Roman"/>
          <w:sz w:val="24"/>
          <w:szCs w:val="24"/>
        </w:rPr>
        <w:t>by the State w</w:t>
      </w:r>
      <w:r w:rsidR="00EA032A" w:rsidRPr="00BC6436">
        <w:rPr>
          <w:rFonts w:ascii="Times New Roman" w:hAnsi="Times New Roman" w:cs="Times New Roman"/>
          <w:sz w:val="24"/>
          <w:szCs w:val="24"/>
        </w:rPr>
        <w:t xml:space="preserve">ere appropriate to attain </w:t>
      </w:r>
      <w:r w:rsidR="00B73ABB" w:rsidRPr="00BC6436">
        <w:rPr>
          <w:rFonts w:ascii="Times New Roman" w:hAnsi="Times New Roman" w:cs="Times New Roman"/>
          <w:sz w:val="24"/>
          <w:szCs w:val="24"/>
        </w:rPr>
        <w:t xml:space="preserve">its </w:t>
      </w:r>
      <w:r w:rsidR="00EA032A" w:rsidRPr="00BC6436">
        <w:rPr>
          <w:rFonts w:ascii="Times New Roman" w:hAnsi="Times New Roman" w:cs="Times New Roman"/>
          <w:sz w:val="24"/>
          <w:szCs w:val="24"/>
        </w:rPr>
        <w:t>objective</w:t>
      </w:r>
      <w:r w:rsidR="006834DA" w:rsidRPr="00BC6436">
        <w:rPr>
          <w:rFonts w:ascii="Times New Roman" w:hAnsi="Times New Roman" w:cs="Times New Roman"/>
          <w:sz w:val="24"/>
          <w:szCs w:val="24"/>
        </w:rPr>
        <w:t xml:space="preserve"> and that those steps do</w:t>
      </w:r>
      <w:r w:rsidR="00EA032A" w:rsidRPr="00BC6436">
        <w:rPr>
          <w:rFonts w:ascii="Times New Roman" w:hAnsi="Times New Roman" w:cs="Times New Roman"/>
          <w:sz w:val="24"/>
          <w:szCs w:val="24"/>
        </w:rPr>
        <w:t xml:space="preserve"> not go beyond what is necessary to achieve same.</w:t>
      </w:r>
      <w:r w:rsidR="00EF4020" w:rsidRPr="00BC6436">
        <w:rPr>
          <w:rFonts w:ascii="Times New Roman" w:hAnsi="Times New Roman" w:cs="Times New Roman"/>
          <w:sz w:val="24"/>
          <w:szCs w:val="24"/>
        </w:rPr>
        <w:t xml:space="preserve"> </w:t>
      </w:r>
      <w:r w:rsidR="006B2149" w:rsidRPr="00BC6436">
        <w:rPr>
          <w:rFonts w:ascii="Times New Roman" w:hAnsi="Times New Roman" w:cs="Times New Roman"/>
          <w:sz w:val="24"/>
          <w:szCs w:val="24"/>
        </w:rPr>
        <w:t>Thus, i</w:t>
      </w:r>
      <w:r w:rsidR="00EF4020" w:rsidRPr="00BC6436">
        <w:rPr>
          <w:rFonts w:ascii="Times New Roman" w:hAnsi="Times New Roman" w:cs="Times New Roman"/>
          <w:sz w:val="24"/>
          <w:szCs w:val="24"/>
        </w:rPr>
        <w:t xml:space="preserve">t is Word Perfect’s claim that the </w:t>
      </w:r>
      <w:r w:rsidR="006B2149" w:rsidRPr="00BC6436">
        <w:rPr>
          <w:rFonts w:ascii="Times New Roman" w:hAnsi="Times New Roman" w:cs="Times New Roman"/>
          <w:sz w:val="24"/>
          <w:szCs w:val="24"/>
        </w:rPr>
        <w:t xml:space="preserve">onus in on the </w:t>
      </w:r>
      <w:r w:rsidR="00EF4020" w:rsidRPr="00BC6436">
        <w:rPr>
          <w:rFonts w:ascii="Times New Roman" w:hAnsi="Times New Roman" w:cs="Times New Roman"/>
          <w:sz w:val="24"/>
          <w:szCs w:val="24"/>
        </w:rPr>
        <w:t>State</w:t>
      </w:r>
      <w:r w:rsidR="006B2149" w:rsidRPr="00BC6436">
        <w:rPr>
          <w:rFonts w:ascii="Times New Roman" w:hAnsi="Times New Roman" w:cs="Times New Roman"/>
          <w:sz w:val="24"/>
          <w:szCs w:val="24"/>
        </w:rPr>
        <w:t xml:space="preserve"> to</w:t>
      </w:r>
      <w:r w:rsidR="00EF4020" w:rsidRPr="00BC6436">
        <w:rPr>
          <w:rFonts w:ascii="Times New Roman" w:hAnsi="Times New Roman" w:cs="Times New Roman"/>
          <w:sz w:val="24"/>
          <w:szCs w:val="24"/>
        </w:rPr>
        <w:t xml:space="preserve"> justify the ‘one lot rule’ as not breaching principles of free competition, </w:t>
      </w:r>
      <w:proofErr w:type="gramStart"/>
      <w:r w:rsidR="00EF4020" w:rsidRPr="00BC6436">
        <w:rPr>
          <w:rFonts w:ascii="Times New Roman" w:hAnsi="Times New Roman" w:cs="Times New Roman"/>
          <w:sz w:val="24"/>
          <w:szCs w:val="24"/>
        </w:rPr>
        <w:t>equality</w:t>
      </w:r>
      <w:proofErr w:type="gramEnd"/>
      <w:r w:rsidR="00EF4020" w:rsidRPr="00BC6436">
        <w:rPr>
          <w:rFonts w:ascii="Times New Roman" w:hAnsi="Times New Roman" w:cs="Times New Roman"/>
          <w:sz w:val="24"/>
          <w:szCs w:val="24"/>
        </w:rPr>
        <w:t xml:space="preserve"> and proportionality</w:t>
      </w:r>
      <w:r w:rsidR="006B2149" w:rsidRPr="00BC6436">
        <w:rPr>
          <w:rFonts w:ascii="Times New Roman" w:hAnsi="Times New Roman" w:cs="Times New Roman"/>
          <w:sz w:val="24"/>
          <w:szCs w:val="24"/>
        </w:rPr>
        <w:t xml:space="preserve"> in this way</w:t>
      </w:r>
      <w:r w:rsidR="00EF4020" w:rsidRPr="00BC6436">
        <w:rPr>
          <w:rFonts w:ascii="Times New Roman" w:hAnsi="Times New Roman" w:cs="Times New Roman"/>
          <w:sz w:val="24"/>
          <w:szCs w:val="24"/>
        </w:rPr>
        <w:t>.</w:t>
      </w:r>
    </w:p>
    <w:p w14:paraId="19553725" w14:textId="77777777" w:rsidR="00501378" w:rsidRPr="00BC6436" w:rsidRDefault="00EA032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lastRenderedPageBreak/>
        <w:t>However</w:t>
      </w:r>
      <w:r w:rsidR="006834DA" w:rsidRPr="00BC6436">
        <w:rPr>
          <w:rFonts w:ascii="Times New Roman" w:hAnsi="Times New Roman" w:cs="Times New Roman"/>
          <w:sz w:val="24"/>
          <w:szCs w:val="24"/>
        </w:rPr>
        <w:t>, the</w:t>
      </w:r>
      <w:r w:rsidRPr="00BC6436">
        <w:rPr>
          <w:rFonts w:ascii="Times New Roman" w:hAnsi="Times New Roman" w:cs="Times New Roman"/>
          <w:sz w:val="24"/>
          <w:szCs w:val="24"/>
        </w:rPr>
        <w:t xml:space="preserve"> </w:t>
      </w:r>
      <w:r w:rsidR="006834DA" w:rsidRPr="00BC6436">
        <w:rPr>
          <w:rFonts w:ascii="Times New Roman" w:hAnsi="Times New Roman" w:cs="Times New Roman"/>
          <w:i/>
          <w:sz w:val="24"/>
          <w:szCs w:val="24"/>
        </w:rPr>
        <w:t>Deutsche Parkinson</w:t>
      </w:r>
      <w:r w:rsidR="006834DA" w:rsidRPr="00BC6436">
        <w:rPr>
          <w:rFonts w:ascii="Times New Roman" w:hAnsi="Times New Roman" w:cs="Times New Roman"/>
          <w:sz w:val="24"/>
          <w:szCs w:val="24"/>
        </w:rPr>
        <w:t xml:space="preserve"> </w:t>
      </w:r>
      <w:r w:rsidR="00AD6C8C" w:rsidRPr="00BC6436">
        <w:rPr>
          <w:rFonts w:ascii="Times New Roman" w:hAnsi="Times New Roman" w:cs="Times New Roman"/>
          <w:sz w:val="24"/>
          <w:szCs w:val="24"/>
        </w:rPr>
        <w:t xml:space="preserve">case </w:t>
      </w:r>
      <w:r w:rsidRPr="00BC6436">
        <w:rPr>
          <w:rFonts w:ascii="Times New Roman" w:hAnsi="Times New Roman" w:cs="Times New Roman"/>
          <w:sz w:val="24"/>
          <w:szCs w:val="24"/>
        </w:rPr>
        <w:t>involved</w:t>
      </w:r>
      <w:r w:rsidR="00577290" w:rsidRPr="00BC6436">
        <w:rPr>
          <w:rFonts w:ascii="Times New Roman" w:hAnsi="Times New Roman" w:cs="Times New Roman"/>
          <w:sz w:val="24"/>
          <w:szCs w:val="24"/>
        </w:rPr>
        <w:t xml:space="preserve"> a breach of the fundamental freedom </w:t>
      </w:r>
      <w:r w:rsidR="006834DA" w:rsidRPr="00BC6436">
        <w:rPr>
          <w:rFonts w:ascii="Times New Roman" w:hAnsi="Times New Roman" w:cs="Times New Roman"/>
          <w:sz w:val="24"/>
          <w:szCs w:val="24"/>
        </w:rPr>
        <w:t>of</w:t>
      </w:r>
      <w:r w:rsidR="00577290" w:rsidRPr="00BC6436">
        <w:rPr>
          <w:rFonts w:ascii="Times New Roman" w:hAnsi="Times New Roman" w:cs="Times New Roman"/>
          <w:sz w:val="24"/>
          <w:szCs w:val="24"/>
        </w:rPr>
        <w:t xml:space="preserve"> the free movement of goods under </w:t>
      </w:r>
      <w:r w:rsidR="006834DA" w:rsidRPr="00BC6436">
        <w:rPr>
          <w:rFonts w:ascii="Times New Roman" w:hAnsi="Times New Roman" w:cs="Times New Roman"/>
          <w:sz w:val="24"/>
          <w:szCs w:val="24"/>
        </w:rPr>
        <w:t>A</w:t>
      </w:r>
      <w:r w:rsidR="00577290" w:rsidRPr="00BC6436">
        <w:rPr>
          <w:rFonts w:ascii="Times New Roman" w:hAnsi="Times New Roman" w:cs="Times New Roman"/>
          <w:sz w:val="24"/>
          <w:szCs w:val="24"/>
        </w:rPr>
        <w:t xml:space="preserve">rticle 34 of the </w:t>
      </w:r>
      <w:r w:rsidR="00B71A94" w:rsidRPr="00BC6436">
        <w:rPr>
          <w:rFonts w:ascii="Times New Roman" w:hAnsi="Times New Roman" w:cs="Times New Roman"/>
          <w:sz w:val="24"/>
          <w:szCs w:val="24"/>
        </w:rPr>
        <w:t>T</w:t>
      </w:r>
      <w:r w:rsidR="00577290" w:rsidRPr="00BC6436">
        <w:rPr>
          <w:rFonts w:ascii="Times New Roman" w:hAnsi="Times New Roman" w:cs="Times New Roman"/>
          <w:sz w:val="24"/>
          <w:szCs w:val="24"/>
        </w:rPr>
        <w:t>reaty</w:t>
      </w:r>
      <w:r w:rsidR="00B71A94" w:rsidRPr="00BC6436">
        <w:rPr>
          <w:rFonts w:ascii="Times New Roman" w:hAnsi="Times New Roman" w:cs="Times New Roman"/>
          <w:sz w:val="24"/>
          <w:szCs w:val="24"/>
        </w:rPr>
        <w:t xml:space="preserve"> on the Function</w:t>
      </w:r>
      <w:r w:rsidR="00B73ABB" w:rsidRPr="00BC6436">
        <w:rPr>
          <w:rFonts w:ascii="Times New Roman" w:hAnsi="Times New Roman" w:cs="Times New Roman"/>
          <w:sz w:val="24"/>
          <w:szCs w:val="24"/>
        </w:rPr>
        <w:t>ing</w:t>
      </w:r>
      <w:r w:rsidR="00B71A94" w:rsidRPr="00BC6436">
        <w:rPr>
          <w:rFonts w:ascii="Times New Roman" w:hAnsi="Times New Roman" w:cs="Times New Roman"/>
          <w:sz w:val="24"/>
          <w:szCs w:val="24"/>
        </w:rPr>
        <w:t xml:space="preserve"> of the EU (</w:t>
      </w:r>
      <w:r w:rsidR="006A62E0" w:rsidRPr="00BC6436">
        <w:rPr>
          <w:rFonts w:ascii="Times New Roman" w:hAnsi="Times New Roman" w:cs="Times New Roman"/>
          <w:sz w:val="24"/>
          <w:szCs w:val="24"/>
        </w:rPr>
        <w:t>“</w:t>
      </w:r>
      <w:r w:rsidR="00B71A94" w:rsidRPr="00BC6436">
        <w:rPr>
          <w:rFonts w:ascii="Times New Roman" w:hAnsi="Times New Roman" w:cs="Times New Roman"/>
          <w:sz w:val="24"/>
          <w:szCs w:val="24"/>
        </w:rPr>
        <w:t>TFEU</w:t>
      </w:r>
      <w:r w:rsidR="006A62E0" w:rsidRPr="00BC6436">
        <w:rPr>
          <w:rFonts w:ascii="Times New Roman" w:hAnsi="Times New Roman" w:cs="Times New Roman"/>
          <w:sz w:val="24"/>
          <w:szCs w:val="24"/>
        </w:rPr>
        <w:t>”</w:t>
      </w:r>
      <w:r w:rsidR="00B71A94" w:rsidRPr="00BC6436">
        <w:rPr>
          <w:rFonts w:ascii="Times New Roman" w:hAnsi="Times New Roman" w:cs="Times New Roman"/>
          <w:sz w:val="24"/>
          <w:szCs w:val="24"/>
        </w:rPr>
        <w:t>)</w:t>
      </w:r>
      <w:r w:rsidR="00577290" w:rsidRPr="00BC6436">
        <w:rPr>
          <w:rFonts w:ascii="Times New Roman" w:hAnsi="Times New Roman" w:cs="Times New Roman"/>
          <w:sz w:val="24"/>
          <w:szCs w:val="24"/>
        </w:rPr>
        <w:t xml:space="preserve">, </w:t>
      </w:r>
      <w:r w:rsidR="00CB47BD" w:rsidRPr="00BC6436">
        <w:rPr>
          <w:rFonts w:ascii="Times New Roman" w:hAnsi="Times New Roman" w:cs="Times New Roman"/>
          <w:sz w:val="24"/>
          <w:szCs w:val="24"/>
        </w:rPr>
        <w:t xml:space="preserve">where reliance was placed </w:t>
      </w:r>
      <w:r w:rsidR="00577290" w:rsidRPr="00BC6436">
        <w:rPr>
          <w:rFonts w:ascii="Times New Roman" w:hAnsi="Times New Roman" w:cs="Times New Roman"/>
          <w:sz w:val="24"/>
          <w:szCs w:val="24"/>
        </w:rPr>
        <w:t xml:space="preserve">on the grounds of public health which are listed in </w:t>
      </w:r>
      <w:r w:rsidR="003C1EEB" w:rsidRPr="00BC6436">
        <w:rPr>
          <w:rFonts w:ascii="Times New Roman" w:hAnsi="Times New Roman" w:cs="Times New Roman"/>
          <w:sz w:val="24"/>
          <w:szCs w:val="24"/>
        </w:rPr>
        <w:t>A</w:t>
      </w:r>
      <w:r w:rsidR="00577290" w:rsidRPr="00BC6436">
        <w:rPr>
          <w:rFonts w:ascii="Times New Roman" w:hAnsi="Times New Roman" w:cs="Times New Roman"/>
          <w:sz w:val="24"/>
          <w:szCs w:val="24"/>
        </w:rPr>
        <w:t>rticle 36</w:t>
      </w:r>
      <w:r w:rsidR="00464AE4">
        <w:rPr>
          <w:rFonts w:ascii="Times New Roman" w:hAnsi="Times New Roman" w:cs="Times New Roman"/>
          <w:sz w:val="24"/>
          <w:szCs w:val="24"/>
        </w:rPr>
        <w:t xml:space="preserve"> to try to justify a derogation from this provision</w:t>
      </w:r>
      <w:r w:rsidR="00577290" w:rsidRPr="00BC6436">
        <w:rPr>
          <w:rFonts w:ascii="Times New Roman" w:hAnsi="Times New Roman" w:cs="Times New Roman"/>
          <w:sz w:val="24"/>
          <w:szCs w:val="24"/>
        </w:rPr>
        <w:t>.</w:t>
      </w:r>
      <w:r w:rsidR="003C1EEB" w:rsidRPr="00BC6436">
        <w:rPr>
          <w:rFonts w:ascii="Times New Roman" w:hAnsi="Times New Roman" w:cs="Times New Roman"/>
          <w:sz w:val="24"/>
          <w:szCs w:val="24"/>
        </w:rPr>
        <w:t xml:space="preserve"> Therefore, that case was one </w:t>
      </w:r>
      <w:r w:rsidR="00577290" w:rsidRPr="00BC6436">
        <w:rPr>
          <w:rFonts w:ascii="Times New Roman" w:hAnsi="Times New Roman" w:cs="Times New Roman"/>
          <w:sz w:val="24"/>
          <w:szCs w:val="24"/>
        </w:rPr>
        <w:t>where any restriction on the free</w:t>
      </w:r>
      <w:r w:rsidR="00AD6C8C" w:rsidRPr="00BC6436">
        <w:rPr>
          <w:rFonts w:ascii="Times New Roman" w:hAnsi="Times New Roman" w:cs="Times New Roman"/>
          <w:sz w:val="24"/>
          <w:szCs w:val="24"/>
        </w:rPr>
        <w:t xml:space="preserve"> </w:t>
      </w:r>
      <w:r w:rsidR="003C1EEB" w:rsidRPr="00BC6436">
        <w:rPr>
          <w:rFonts w:ascii="Times New Roman" w:hAnsi="Times New Roman" w:cs="Times New Roman"/>
          <w:sz w:val="24"/>
          <w:szCs w:val="24"/>
        </w:rPr>
        <w:t>movement</w:t>
      </w:r>
      <w:r w:rsidR="00577290" w:rsidRPr="00BC6436">
        <w:rPr>
          <w:rFonts w:ascii="Times New Roman" w:hAnsi="Times New Roman" w:cs="Times New Roman"/>
          <w:sz w:val="24"/>
          <w:szCs w:val="24"/>
        </w:rPr>
        <w:t xml:space="preserve"> </w:t>
      </w:r>
      <w:r w:rsidR="00464AE4">
        <w:rPr>
          <w:rFonts w:ascii="Times New Roman" w:hAnsi="Times New Roman" w:cs="Times New Roman"/>
          <w:sz w:val="24"/>
          <w:szCs w:val="24"/>
        </w:rPr>
        <w:t xml:space="preserve">of </w:t>
      </w:r>
      <w:r w:rsidR="00577290" w:rsidRPr="00BC6436">
        <w:rPr>
          <w:rFonts w:ascii="Times New Roman" w:hAnsi="Times New Roman" w:cs="Times New Roman"/>
          <w:sz w:val="24"/>
          <w:szCs w:val="24"/>
        </w:rPr>
        <w:t>the goods is</w:t>
      </w:r>
      <w:r w:rsidR="003C1EEB" w:rsidRPr="00BC6436">
        <w:rPr>
          <w:rFonts w:ascii="Times New Roman" w:hAnsi="Times New Roman" w:cs="Times New Roman"/>
          <w:sz w:val="24"/>
          <w:szCs w:val="24"/>
        </w:rPr>
        <w:t xml:space="preserve"> </w:t>
      </w:r>
      <w:r w:rsidR="003C1EEB" w:rsidRPr="00BC6436">
        <w:rPr>
          <w:rFonts w:ascii="Times New Roman" w:hAnsi="Times New Roman" w:cs="Times New Roman"/>
          <w:i/>
          <w:sz w:val="24"/>
          <w:szCs w:val="24"/>
        </w:rPr>
        <w:t>prima facie</w:t>
      </w:r>
      <w:r w:rsidR="003C1EEB" w:rsidRPr="00BC6436">
        <w:rPr>
          <w:rFonts w:ascii="Times New Roman" w:hAnsi="Times New Roman" w:cs="Times New Roman"/>
          <w:sz w:val="24"/>
          <w:szCs w:val="24"/>
        </w:rPr>
        <w:t xml:space="preserve"> </w:t>
      </w:r>
      <w:r w:rsidR="00577290" w:rsidRPr="00BC6436">
        <w:rPr>
          <w:rFonts w:ascii="Times New Roman" w:hAnsi="Times New Roman" w:cs="Times New Roman"/>
          <w:sz w:val="24"/>
          <w:szCs w:val="24"/>
        </w:rPr>
        <w:t>unlawful</w:t>
      </w:r>
      <w:r w:rsidR="003C1EEB" w:rsidRPr="00BC6436">
        <w:rPr>
          <w:rFonts w:ascii="Times New Roman" w:hAnsi="Times New Roman" w:cs="Times New Roman"/>
          <w:sz w:val="24"/>
          <w:szCs w:val="24"/>
        </w:rPr>
        <w:t>,</w:t>
      </w:r>
      <w:r w:rsidR="00577290" w:rsidRPr="00BC6436">
        <w:rPr>
          <w:rFonts w:ascii="Times New Roman" w:hAnsi="Times New Roman" w:cs="Times New Roman"/>
          <w:sz w:val="24"/>
          <w:szCs w:val="24"/>
        </w:rPr>
        <w:t xml:space="preserve"> unless justified by a </w:t>
      </w:r>
      <w:r w:rsidR="003C1EEB" w:rsidRPr="00BC6436">
        <w:rPr>
          <w:rFonts w:ascii="Times New Roman" w:hAnsi="Times New Roman" w:cs="Times New Roman"/>
          <w:sz w:val="24"/>
          <w:szCs w:val="24"/>
        </w:rPr>
        <w:t>M</w:t>
      </w:r>
      <w:r w:rsidR="00577290" w:rsidRPr="00BC6436">
        <w:rPr>
          <w:rFonts w:ascii="Times New Roman" w:hAnsi="Times New Roman" w:cs="Times New Roman"/>
          <w:sz w:val="24"/>
          <w:szCs w:val="24"/>
        </w:rPr>
        <w:t xml:space="preserve">ember </w:t>
      </w:r>
      <w:r w:rsidR="003C1EEB" w:rsidRPr="00BC6436">
        <w:rPr>
          <w:rFonts w:ascii="Times New Roman" w:hAnsi="Times New Roman" w:cs="Times New Roman"/>
          <w:sz w:val="24"/>
          <w:szCs w:val="24"/>
        </w:rPr>
        <w:t>S</w:t>
      </w:r>
      <w:r w:rsidR="00577290" w:rsidRPr="00BC6436">
        <w:rPr>
          <w:rFonts w:ascii="Times New Roman" w:hAnsi="Times New Roman" w:cs="Times New Roman"/>
          <w:sz w:val="24"/>
          <w:szCs w:val="24"/>
        </w:rPr>
        <w:t xml:space="preserve">tate on the grounds set out in </w:t>
      </w:r>
      <w:r w:rsidR="003C1EEB" w:rsidRPr="00BC6436">
        <w:rPr>
          <w:rFonts w:ascii="Times New Roman" w:hAnsi="Times New Roman" w:cs="Times New Roman"/>
          <w:sz w:val="24"/>
          <w:szCs w:val="24"/>
        </w:rPr>
        <w:t>A</w:t>
      </w:r>
      <w:r w:rsidR="00577290" w:rsidRPr="00BC6436">
        <w:rPr>
          <w:rFonts w:ascii="Times New Roman" w:hAnsi="Times New Roman" w:cs="Times New Roman"/>
          <w:sz w:val="24"/>
          <w:szCs w:val="24"/>
        </w:rPr>
        <w:t xml:space="preserve">rticle 36. </w:t>
      </w:r>
    </w:p>
    <w:p w14:paraId="75315869" w14:textId="77777777" w:rsidR="00501378" w:rsidRPr="00BC6436" w:rsidRDefault="00EF4020"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What is at issue here is very different. </w:t>
      </w:r>
      <w:r w:rsidR="00AD6C8C" w:rsidRPr="00BC6436">
        <w:rPr>
          <w:rFonts w:ascii="Times New Roman" w:hAnsi="Times New Roman" w:cs="Times New Roman"/>
          <w:sz w:val="24"/>
          <w:szCs w:val="24"/>
        </w:rPr>
        <w:t xml:space="preserve">This is because </w:t>
      </w:r>
      <w:r w:rsidR="003C1EEB" w:rsidRPr="00BC6436">
        <w:rPr>
          <w:rFonts w:ascii="Times New Roman" w:hAnsi="Times New Roman" w:cs="Times New Roman"/>
          <w:sz w:val="24"/>
          <w:szCs w:val="24"/>
        </w:rPr>
        <w:t>A</w:t>
      </w:r>
      <w:r w:rsidR="00577290" w:rsidRPr="00BC6436">
        <w:rPr>
          <w:rFonts w:ascii="Times New Roman" w:hAnsi="Times New Roman" w:cs="Times New Roman"/>
          <w:sz w:val="24"/>
          <w:szCs w:val="24"/>
        </w:rPr>
        <w:t>rticle 46 of the</w:t>
      </w:r>
      <w:r w:rsidR="003C1EEB" w:rsidRPr="00BC6436">
        <w:rPr>
          <w:rFonts w:ascii="Times New Roman" w:hAnsi="Times New Roman" w:cs="Times New Roman"/>
          <w:sz w:val="24"/>
          <w:szCs w:val="24"/>
        </w:rPr>
        <w:t xml:space="preserve"> Procurement Directive </w:t>
      </w:r>
      <w:r w:rsidR="00577290" w:rsidRPr="00BC6436">
        <w:rPr>
          <w:rFonts w:ascii="Times New Roman" w:hAnsi="Times New Roman" w:cs="Times New Roman"/>
          <w:sz w:val="24"/>
          <w:szCs w:val="24"/>
        </w:rPr>
        <w:t>does not provide that there cannot be a limit on the number of lots awarded to a supplier</w:t>
      </w:r>
      <w:r w:rsidR="00AD6C8C" w:rsidRPr="00BC6436">
        <w:rPr>
          <w:rFonts w:ascii="Times New Roman" w:hAnsi="Times New Roman" w:cs="Times New Roman"/>
          <w:sz w:val="24"/>
          <w:szCs w:val="24"/>
        </w:rPr>
        <w:t>, comparable to the prohibition on any restriction to the free movement of goods in Article 34 of the TFEU</w:t>
      </w:r>
      <w:r w:rsidR="00577290" w:rsidRPr="00BC6436">
        <w:rPr>
          <w:rFonts w:ascii="Times New Roman" w:hAnsi="Times New Roman" w:cs="Times New Roman"/>
          <w:sz w:val="24"/>
          <w:szCs w:val="24"/>
        </w:rPr>
        <w:t xml:space="preserve">. </w:t>
      </w:r>
    </w:p>
    <w:p w14:paraId="0119A969" w14:textId="77777777" w:rsidR="00501378" w:rsidRPr="00BC6436" w:rsidRDefault="00577290"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On the contrary</w:t>
      </w:r>
      <w:r w:rsidR="000B2DD0">
        <w:rPr>
          <w:rFonts w:ascii="Times New Roman" w:hAnsi="Times New Roman" w:cs="Times New Roman"/>
          <w:sz w:val="24"/>
          <w:szCs w:val="24"/>
        </w:rPr>
        <w:t>,</w:t>
      </w:r>
      <w:r w:rsidRPr="00BC6436">
        <w:rPr>
          <w:rFonts w:ascii="Times New Roman" w:hAnsi="Times New Roman" w:cs="Times New Roman"/>
          <w:sz w:val="24"/>
          <w:szCs w:val="24"/>
        </w:rPr>
        <w:t xml:space="preserve"> </w:t>
      </w:r>
      <w:r w:rsidR="00AD6C8C" w:rsidRPr="00BC6436">
        <w:rPr>
          <w:rFonts w:ascii="Times New Roman" w:hAnsi="Times New Roman" w:cs="Times New Roman"/>
          <w:sz w:val="24"/>
          <w:szCs w:val="24"/>
        </w:rPr>
        <w:t xml:space="preserve">Article 46 </w:t>
      </w:r>
      <w:r w:rsidRPr="00BC6436">
        <w:rPr>
          <w:rFonts w:ascii="Times New Roman" w:hAnsi="Times New Roman" w:cs="Times New Roman"/>
          <w:sz w:val="24"/>
          <w:szCs w:val="24"/>
        </w:rPr>
        <w:t>expressly provides for such limits</w:t>
      </w:r>
      <w:r w:rsidR="00AD6C8C" w:rsidRPr="00BC6436">
        <w:rPr>
          <w:rFonts w:ascii="Times New Roman" w:hAnsi="Times New Roman" w:cs="Times New Roman"/>
          <w:sz w:val="24"/>
          <w:szCs w:val="24"/>
        </w:rPr>
        <w:t xml:space="preserve"> on the number of lots to be awarded to one tenderer. </w:t>
      </w:r>
      <w:r w:rsidR="006B2149" w:rsidRPr="00BC6436">
        <w:rPr>
          <w:rFonts w:ascii="Times New Roman" w:hAnsi="Times New Roman" w:cs="Times New Roman"/>
          <w:sz w:val="24"/>
          <w:szCs w:val="24"/>
        </w:rPr>
        <w:t>Since</w:t>
      </w:r>
      <w:r w:rsidR="003C1EEB" w:rsidRPr="00BC6436">
        <w:rPr>
          <w:rFonts w:ascii="Times New Roman" w:hAnsi="Times New Roman" w:cs="Times New Roman"/>
          <w:sz w:val="24"/>
          <w:szCs w:val="24"/>
        </w:rPr>
        <w:t xml:space="preserve"> </w:t>
      </w:r>
      <w:r w:rsidRPr="00BC6436">
        <w:rPr>
          <w:rFonts w:ascii="Times New Roman" w:hAnsi="Times New Roman" w:cs="Times New Roman"/>
          <w:sz w:val="24"/>
          <w:szCs w:val="24"/>
        </w:rPr>
        <w:t xml:space="preserve">a ‘one </w:t>
      </w:r>
      <w:r w:rsidR="003C1EEB" w:rsidRPr="00BC6436">
        <w:rPr>
          <w:rFonts w:ascii="Times New Roman" w:hAnsi="Times New Roman" w:cs="Times New Roman"/>
          <w:sz w:val="24"/>
          <w:szCs w:val="24"/>
        </w:rPr>
        <w:t>lot</w:t>
      </w:r>
      <w:r w:rsidRPr="00BC6436">
        <w:rPr>
          <w:rFonts w:ascii="Times New Roman" w:hAnsi="Times New Roman" w:cs="Times New Roman"/>
          <w:sz w:val="24"/>
          <w:szCs w:val="24"/>
        </w:rPr>
        <w:t xml:space="preserve"> rule</w:t>
      </w:r>
      <w:r w:rsidR="003C1EEB" w:rsidRPr="00BC6436">
        <w:rPr>
          <w:rFonts w:ascii="Times New Roman" w:hAnsi="Times New Roman" w:cs="Times New Roman"/>
          <w:sz w:val="24"/>
          <w:szCs w:val="24"/>
        </w:rPr>
        <w:t xml:space="preserve">’ is </w:t>
      </w:r>
      <w:r w:rsidR="00AD6C8C" w:rsidRPr="00BC6436">
        <w:rPr>
          <w:rFonts w:ascii="Times New Roman" w:hAnsi="Times New Roman" w:cs="Times New Roman"/>
          <w:sz w:val="24"/>
          <w:szCs w:val="24"/>
        </w:rPr>
        <w:t>a</w:t>
      </w:r>
      <w:r w:rsidR="00CB47BD" w:rsidRPr="00BC6436">
        <w:rPr>
          <w:rFonts w:ascii="Times New Roman" w:hAnsi="Times New Roman" w:cs="Times New Roman"/>
          <w:sz w:val="24"/>
          <w:szCs w:val="24"/>
        </w:rPr>
        <w:t>t its core a</w:t>
      </w:r>
      <w:r w:rsidR="00AD6C8C" w:rsidRPr="00BC6436">
        <w:rPr>
          <w:rFonts w:ascii="Times New Roman" w:hAnsi="Times New Roman" w:cs="Times New Roman"/>
          <w:sz w:val="24"/>
          <w:szCs w:val="24"/>
        </w:rPr>
        <w:t xml:space="preserve"> </w:t>
      </w:r>
      <w:r w:rsidR="003C1EEB" w:rsidRPr="00BC6436">
        <w:rPr>
          <w:rFonts w:ascii="Times New Roman" w:hAnsi="Times New Roman" w:cs="Times New Roman"/>
          <w:sz w:val="24"/>
          <w:szCs w:val="24"/>
        </w:rPr>
        <w:t>‘</w:t>
      </w:r>
      <w:r w:rsidR="003C1EEB" w:rsidRPr="00BC6436">
        <w:rPr>
          <w:rFonts w:ascii="Times New Roman" w:hAnsi="Times New Roman" w:cs="Times New Roman"/>
          <w:i/>
          <w:sz w:val="24"/>
          <w:szCs w:val="24"/>
        </w:rPr>
        <w:t>limit</w:t>
      </w:r>
      <w:r w:rsidR="00AD6C8C" w:rsidRPr="00BC6436">
        <w:rPr>
          <w:rFonts w:ascii="Times New Roman" w:hAnsi="Times New Roman" w:cs="Times New Roman"/>
          <w:i/>
          <w:sz w:val="24"/>
          <w:szCs w:val="24"/>
        </w:rPr>
        <w:t xml:space="preserve"> on</w:t>
      </w:r>
      <w:r w:rsidR="003C1EEB" w:rsidRPr="00BC6436">
        <w:rPr>
          <w:rFonts w:ascii="Times New Roman" w:hAnsi="Times New Roman" w:cs="Times New Roman"/>
          <w:i/>
          <w:sz w:val="24"/>
          <w:szCs w:val="24"/>
        </w:rPr>
        <w:t xml:space="preserve"> the number of lots that may be awarded to one tenderer’</w:t>
      </w:r>
      <w:r w:rsidR="006B2149" w:rsidRPr="00BC6436">
        <w:rPr>
          <w:rFonts w:ascii="Times New Roman" w:hAnsi="Times New Roman" w:cs="Times New Roman"/>
          <w:sz w:val="24"/>
          <w:szCs w:val="24"/>
        </w:rPr>
        <w:t>,</w:t>
      </w:r>
      <w:r w:rsidR="003C1EEB" w:rsidRPr="00BC6436">
        <w:rPr>
          <w:rFonts w:ascii="Times New Roman" w:hAnsi="Times New Roman" w:cs="Times New Roman"/>
          <w:sz w:val="24"/>
          <w:szCs w:val="24"/>
        </w:rPr>
        <w:t xml:space="preserve"> in the words of the Directive</w:t>
      </w:r>
      <w:r w:rsidR="006B2149" w:rsidRPr="00BC6436">
        <w:rPr>
          <w:rFonts w:ascii="Times New Roman" w:hAnsi="Times New Roman" w:cs="Times New Roman"/>
          <w:sz w:val="24"/>
          <w:szCs w:val="24"/>
        </w:rPr>
        <w:t>, it is something that is</w:t>
      </w:r>
      <w:r w:rsidR="006B2149" w:rsidRPr="00BC6436">
        <w:rPr>
          <w:rFonts w:ascii="Times New Roman" w:hAnsi="Times New Roman" w:cs="Times New Roman"/>
          <w:i/>
          <w:sz w:val="24"/>
          <w:szCs w:val="24"/>
        </w:rPr>
        <w:t xml:space="preserve"> prima facie</w:t>
      </w:r>
      <w:r w:rsidR="006B2149" w:rsidRPr="00BC6436">
        <w:rPr>
          <w:rFonts w:ascii="Times New Roman" w:hAnsi="Times New Roman" w:cs="Times New Roman"/>
          <w:sz w:val="24"/>
          <w:szCs w:val="24"/>
        </w:rPr>
        <w:t xml:space="preserve"> permitted by Article 46.</w:t>
      </w:r>
    </w:p>
    <w:p w14:paraId="5084DEF6" w14:textId="77777777" w:rsidR="00501378" w:rsidRPr="00BC6436" w:rsidRDefault="006B2149"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Nonetheless</w:t>
      </w:r>
      <w:r w:rsidR="003C1EEB" w:rsidRPr="00BC6436">
        <w:rPr>
          <w:rFonts w:ascii="Times New Roman" w:hAnsi="Times New Roman" w:cs="Times New Roman"/>
          <w:sz w:val="24"/>
          <w:szCs w:val="24"/>
        </w:rPr>
        <w:t xml:space="preserve">, </w:t>
      </w:r>
      <w:r w:rsidR="00577290" w:rsidRPr="00BC6436">
        <w:rPr>
          <w:rFonts w:ascii="Times New Roman" w:hAnsi="Times New Roman" w:cs="Times New Roman"/>
          <w:sz w:val="24"/>
          <w:szCs w:val="24"/>
        </w:rPr>
        <w:t>Word</w:t>
      </w:r>
      <w:r w:rsidR="003C1EEB" w:rsidRPr="00BC6436">
        <w:rPr>
          <w:rFonts w:ascii="Times New Roman" w:hAnsi="Times New Roman" w:cs="Times New Roman"/>
          <w:sz w:val="24"/>
          <w:szCs w:val="24"/>
        </w:rPr>
        <w:t xml:space="preserve"> </w:t>
      </w:r>
      <w:r w:rsidR="00577290" w:rsidRPr="00BC6436">
        <w:rPr>
          <w:rFonts w:ascii="Times New Roman" w:hAnsi="Times New Roman" w:cs="Times New Roman"/>
          <w:sz w:val="24"/>
          <w:szCs w:val="24"/>
        </w:rPr>
        <w:t xml:space="preserve">Perfect claims </w:t>
      </w:r>
      <w:r w:rsidR="003C1EEB" w:rsidRPr="00BC6436">
        <w:rPr>
          <w:rFonts w:ascii="Times New Roman" w:hAnsi="Times New Roman" w:cs="Times New Roman"/>
          <w:sz w:val="24"/>
          <w:szCs w:val="24"/>
        </w:rPr>
        <w:t xml:space="preserve">that the ‘one lot rule’ is </w:t>
      </w:r>
      <w:r w:rsidR="00577290" w:rsidRPr="00BC6436">
        <w:rPr>
          <w:rFonts w:ascii="Times New Roman" w:hAnsi="Times New Roman" w:cs="Times New Roman"/>
          <w:sz w:val="24"/>
          <w:szCs w:val="24"/>
        </w:rPr>
        <w:t>unlawful</w:t>
      </w:r>
      <w:r w:rsidR="003C1EEB" w:rsidRPr="00BC6436">
        <w:rPr>
          <w:rFonts w:ascii="Times New Roman" w:hAnsi="Times New Roman" w:cs="Times New Roman"/>
          <w:sz w:val="24"/>
          <w:szCs w:val="24"/>
        </w:rPr>
        <w:t xml:space="preserve"> as a breach of free competition, </w:t>
      </w:r>
      <w:proofErr w:type="gramStart"/>
      <w:r w:rsidR="003C1EEB" w:rsidRPr="00BC6436">
        <w:rPr>
          <w:rFonts w:ascii="Times New Roman" w:hAnsi="Times New Roman" w:cs="Times New Roman"/>
          <w:sz w:val="24"/>
          <w:szCs w:val="24"/>
        </w:rPr>
        <w:t>equality</w:t>
      </w:r>
      <w:proofErr w:type="gramEnd"/>
      <w:r w:rsidR="003C1EEB" w:rsidRPr="00BC6436">
        <w:rPr>
          <w:rFonts w:ascii="Times New Roman" w:hAnsi="Times New Roman" w:cs="Times New Roman"/>
          <w:sz w:val="24"/>
          <w:szCs w:val="24"/>
        </w:rPr>
        <w:t xml:space="preserve"> and proportionality</w:t>
      </w:r>
      <w:r w:rsidRPr="00BC6436">
        <w:rPr>
          <w:rFonts w:ascii="Times New Roman" w:hAnsi="Times New Roman" w:cs="Times New Roman"/>
          <w:sz w:val="24"/>
          <w:szCs w:val="24"/>
        </w:rPr>
        <w:t>, which it is perfectly entitled to do</w:t>
      </w:r>
      <w:r w:rsidR="003C1EEB" w:rsidRPr="00BC6436">
        <w:rPr>
          <w:rFonts w:ascii="Times New Roman" w:hAnsi="Times New Roman" w:cs="Times New Roman"/>
          <w:sz w:val="24"/>
          <w:szCs w:val="24"/>
        </w:rPr>
        <w:t xml:space="preserve">. However, this is very far removed from the situation in </w:t>
      </w:r>
      <w:r w:rsidR="00577290" w:rsidRPr="00BC6436">
        <w:rPr>
          <w:rFonts w:ascii="Times New Roman" w:hAnsi="Times New Roman" w:cs="Times New Roman"/>
          <w:i/>
          <w:sz w:val="24"/>
          <w:szCs w:val="24"/>
        </w:rPr>
        <w:t>Deutsche Parkinson</w:t>
      </w:r>
      <w:r w:rsidR="003C1EEB" w:rsidRPr="00BC6436">
        <w:rPr>
          <w:rFonts w:ascii="Times New Roman" w:hAnsi="Times New Roman" w:cs="Times New Roman"/>
          <w:sz w:val="24"/>
          <w:szCs w:val="24"/>
        </w:rPr>
        <w:t xml:space="preserve">. This is not a case </w:t>
      </w:r>
      <w:proofErr w:type="gramStart"/>
      <w:r w:rsidR="003C1EEB" w:rsidRPr="00BC6436">
        <w:rPr>
          <w:rFonts w:ascii="Times New Roman" w:hAnsi="Times New Roman" w:cs="Times New Roman"/>
          <w:sz w:val="24"/>
          <w:szCs w:val="24"/>
        </w:rPr>
        <w:t>where</w:t>
      </w:r>
      <w:proofErr w:type="gramEnd"/>
      <w:r w:rsidR="003C1EEB" w:rsidRPr="00BC6436">
        <w:rPr>
          <w:rFonts w:ascii="Times New Roman" w:hAnsi="Times New Roman" w:cs="Times New Roman"/>
          <w:sz w:val="24"/>
          <w:szCs w:val="24"/>
        </w:rPr>
        <w:t xml:space="preserve"> limiting the number of lots being awarded to one tenderer is </w:t>
      </w:r>
      <w:r w:rsidRPr="00BC6436">
        <w:rPr>
          <w:rFonts w:ascii="Times New Roman" w:hAnsi="Times New Roman" w:cs="Times New Roman"/>
          <w:sz w:val="24"/>
          <w:szCs w:val="24"/>
        </w:rPr>
        <w:t>expressly prohibited</w:t>
      </w:r>
      <w:r w:rsidR="003C1EEB" w:rsidRPr="00BC6436">
        <w:rPr>
          <w:rFonts w:ascii="Times New Roman" w:hAnsi="Times New Roman" w:cs="Times New Roman"/>
          <w:sz w:val="24"/>
          <w:szCs w:val="24"/>
        </w:rPr>
        <w:t xml:space="preserve">. On the contrary, </w:t>
      </w:r>
      <w:r w:rsidR="00CB47BD" w:rsidRPr="00BC6436">
        <w:rPr>
          <w:rFonts w:ascii="Times New Roman" w:hAnsi="Times New Roman" w:cs="Times New Roman"/>
          <w:sz w:val="24"/>
          <w:szCs w:val="24"/>
        </w:rPr>
        <w:t xml:space="preserve">limitations on the number of lots to be awarded is </w:t>
      </w:r>
      <w:r w:rsidR="003C1EEB" w:rsidRPr="00BC6436">
        <w:rPr>
          <w:rFonts w:ascii="Times New Roman" w:hAnsi="Times New Roman" w:cs="Times New Roman"/>
          <w:sz w:val="24"/>
          <w:szCs w:val="24"/>
        </w:rPr>
        <w:t xml:space="preserve">permitted and so the </w:t>
      </w:r>
      <w:r w:rsidR="003C1EEB" w:rsidRPr="00BC6436">
        <w:rPr>
          <w:rFonts w:ascii="Times New Roman" w:hAnsi="Times New Roman" w:cs="Times New Roman"/>
          <w:i/>
          <w:sz w:val="24"/>
          <w:szCs w:val="24"/>
        </w:rPr>
        <w:t>Deutsche Parkinson</w:t>
      </w:r>
      <w:r w:rsidR="003C1EEB" w:rsidRPr="00BC6436">
        <w:rPr>
          <w:rFonts w:ascii="Times New Roman" w:hAnsi="Times New Roman" w:cs="Times New Roman"/>
          <w:sz w:val="24"/>
          <w:szCs w:val="24"/>
        </w:rPr>
        <w:t xml:space="preserve"> case i</w:t>
      </w:r>
      <w:r w:rsidR="00577290" w:rsidRPr="00BC6436">
        <w:rPr>
          <w:rFonts w:ascii="Times New Roman" w:hAnsi="Times New Roman" w:cs="Times New Roman"/>
          <w:sz w:val="24"/>
          <w:szCs w:val="24"/>
        </w:rPr>
        <w:t>s of no assistance to Word</w:t>
      </w:r>
      <w:r w:rsidR="003C1EEB" w:rsidRPr="00BC6436">
        <w:rPr>
          <w:rFonts w:ascii="Times New Roman" w:hAnsi="Times New Roman" w:cs="Times New Roman"/>
          <w:sz w:val="24"/>
          <w:szCs w:val="24"/>
        </w:rPr>
        <w:t xml:space="preserve"> </w:t>
      </w:r>
      <w:r w:rsidR="00577290" w:rsidRPr="00BC6436">
        <w:rPr>
          <w:rFonts w:ascii="Times New Roman" w:hAnsi="Times New Roman" w:cs="Times New Roman"/>
          <w:sz w:val="24"/>
          <w:szCs w:val="24"/>
        </w:rPr>
        <w:t>Perfect.</w:t>
      </w:r>
    </w:p>
    <w:p w14:paraId="146A5797" w14:textId="77777777" w:rsidR="00501378" w:rsidRPr="00BC6436" w:rsidRDefault="00577290"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Indeed, a case which is very similar to this case, namely </w:t>
      </w:r>
      <w:proofErr w:type="spellStart"/>
      <w:r w:rsidRPr="00BC6436">
        <w:rPr>
          <w:rFonts w:ascii="Times New Roman" w:hAnsi="Times New Roman" w:cs="Times New Roman"/>
          <w:i/>
          <w:sz w:val="24"/>
          <w:szCs w:val="24"/>
        </w:rPr>
        <w:t>Copymoore</w:t>
      </w:r>
      <w:proofErr w:type="spellEnd"/>
      <w:r w:rsidR="00B71A94" w:rsidRPr="00BC6436">
        <w:rPr>
          <w:rFonts w:ascii="Times New Roman" w:hAnsi="Times New Roman" w:cs="Times New Roman"/>
          <w:i/>
          <w:sz w:val="24"/>
          <w:szCs w:val="24"/>
        </w:rPr>
        <w:t xml:space="preserve"> v. Commissioner of Public Works in Ireland</w:t>
      </w:r>
      <w:r w:rsidRPr="00BC6436">
        <w:rPr>
          <w:rFonts w:ascii="Times New Roman" w:hAnsi="Times New Roman" w:cs="Times New Roman"/>
          <w:sz w:val="24"/>
          <w:szCs w:val="24"/>
        </w:rPr>
        <w:t xml:space="preserve"> [2016] IEHC 709, makes it quite clear that the onus is on the applicant as the party challenging the legality of the tender process to prove its case.</w:t>
      </w:r>
      <w:r w:rsidR="003C1EEB" w:rsidRPr="00BC6436">
        <w:rPr>
          <w:rFonts w:ascii="Times New Roman" w:hAnsi="Times New Roman" w:cs="Times New Roman"/>
          <w:sz w:val="24"/>
          <w:szCs w:val="24"/>
        </w:rPr>
        <w:t xml:space="preserve"> That </w:t>
      </w:r>
      <w:r w:rsidRPr="00BC6436">
        <w:rPr>
          <w:rFonts w:ascii="Times New Roman" w:hAnsi="Times New Roman" w:cs="Times New Roman"/>
          <w:sz w:val="24"/>
          <w:szCs w:val="24"/>
        </w:rPr>
        <w:t>was a case in which the applicant</w:t>
      </w:r>
      <w:r w:rsidR="00AD6C8C" w:rsidRPr="00BC6436">
        <w:rPr>
          <w:rFonts w:ascii="Times New Roman" w:hAnsi="Times New Roman" w:cs="Times New Roman"/>
          <w:sz w:val="24"/>
          <w:szCs w:val="24"/>
        </w:rPr>
        <w:t>s</w:t>
      </w:r>
      <w:r w:rsidRPr="00BC6436">
        <w:rPr>
          <w:rFonts w:ascii="Times New Roman" w:hAnsi="Times New Roman" w:cs="Times New Roman"/>
          <w:sz w:val="24"/>
          <w:szCs w:val="24"/>
        </w:rPr>
        <w:t xml:space="preserve"> challenged the legality of a multi-supplier framework agreement for the supply of printers. </w:t>
      </w:r>
      <w:r w:rsidR="00AD6C8C" w:rsidRPr="00BC6436">
        <w:rPr>
          <w:rFonts w:ascii="Times New Roman" w:hAnsi="Times New Roman" w:cs="Times New Roman"/>
          <w:sz w:val="24"/>
          <w:szCs w:val="24"/>
        </w:rPr>
        <w:t>It involved a</w:t>
      </w:r>
      <w:r w:rsidRPr="00BC6436">
        <w:rPr>
          <w:rFonts w:ascii="Times New Roman" w:hAnsi="Times New Roman" w:cs="Times New Roman"/>
          <w:sz w:val="24"/>
          <w:szCs w:val="24"/>
        </w:rPr>
        <w:t xml:space="preserve"> claim that the</w:t>
      </w:r>
      <w:r w:rsidR="005603EB" w:rsidRPr="00BC6436">
        <w:rPr>
          <w:rFonts w:ascii="Times New Roman" w:hAnsi="Times New Roman" w:cs="Times New Roman"/>
          <w:sz w:val="24"/>
          <w:szCs w:val="24"/>
        </w:rPr>
        <w:t xml:space="preserve"> turnover </w:t>
      </w:r>
      <w:r w:rsidRPr="00BC6436">
        <w:rPr>
          <w:rFonts w:ascii="Times New Roman" w:hAnsi="Times New Roman" w:cs="Times New Roman"/>
          <w:sz w:val="24"/>
          <w:szCs w:val="24"/>
        </w:rPr>
        <w:t xml:space="preserve">requirement and technical criteria </w:t>
      </w:r>
      <w:r w:rsidRPr="00BC6436">
        <w:rPr>
          <w:rFonts w:ascii="Times New Roman" w:hAnsi="Times New Roman" w:cs="Times New Roman"/>
          <w:sz w:val="24"/>
          <w:szCs w:val="24"/>
        </w:rPr>
        <w:lastRenderedPageBreak/>
        <w:t xml:space="preserve">in the </w:t>
      </w:r>
      <w:r w:rsidR="005603EB" w:rsidRPr="00BC6436">
        <w:rPr>
          <w:rFonts w:ascii="Times New Roman" w:hAnsi="Times New Roman" w:cs="Times New Roman"/>
          <w:sz w:val="24"/>
          <w:szCs w:val="24"/>
        </w:rPr>
        <w:t>R</w:t>
      </w:r>
      <w:r w:rsidRPr="00BC6436">
        <w:rPr>
          <w:rFonts w:ascii="Times New Roman" w:hAnsi="Times New Roman" w:cs="Times New Roman"/>
          <w:sz w:val="24"/>
          <w:szCs w:val="24"/>
        </w:rPr>
        <w:t xml:space="preserve">equest for </w:t>
      </w:r>
      <w:r w:rsidR="005603EB" w:rsidRPr="00BC6436">
        <w:rPr>
          <w:rFonts w:ascii="Times New Roman" w:hAnsi="Times New Roman" w:cs="Times New Roman"/>
          <w:sz w:val="24"/>
          <w:szCs w:val="24"/>
        </w:rPr>
        <w:t>T</w:t>
      </w:r>
      <w:r w:rsidRPr="00BC6436">
        <w:rPr>
          <w:rFonts w:ascii="Times New Roman" w:hAnsi="Times New Roman" w:cs="Times New Roman"/>
          <w:sz w:val="24"/>
          <w:szCs w:val="24"/>
        </w:rPr>
        <w:t>ender</w:t>
      </w:r>
      <w:r w:rsidR="00C47083" w:rsidRPr="00BC6436">
        <w:rPr>
          <w:rFonts w:ascii="Times New Roman" w:hAnsi="Times New Roman" w:cs="Times New Roman"/>
          <w:sz w:val="24"/>
          <w:szCs w:val="24"/>
        </w:rPr>
        <w:t>s</w:t>
      </w:r>
      <w:r w:rsidRPr="00BC6436">
        <w:rPr>
          <w:rFonts w:ascii="Times New Roman" w:hAnsi="Times New Roman" w:cs="Times New Roman"/>
          <w:sz w:val="24"/>
          <w:szCs w:val="24"/>
        </w:rPr>
        <w:t xml:space="preserve"> </w:t>
      </w:r>
      <w:r w:rsidR="00AD6C8C" w:rsidRPr="00BC6436">
        <w:rPr>
          <w:rFonts w:ascii="Times New Roman" w:hAnsi="Times New Roman" w:cs="Times New Roman"/>
          <w:sz w:val="24"/>
          <w:szCs w:val="24"/>
        </w:rPr>
        <w:t xml:space="preserve">for the printers were </w:t>
      </w:r>
      <w:r w:rsidRPr="00BC6436">
        <w:rPr>
          <w:rFonts w:ascii="Times New Roman" w:hAnsi="Times New Roman" w:cs="Times New Roman"/>
          <w:sz w:val="24"/>
          <w:szCs w:val="24"/>
        </w:rPr>
        <w:t>unlawful</w:t>
      </w:r>
      <w:r w:rsidR="005603EB" w:rsidRPr="00BC6436">
        <w:rPr>
          <w:rFonts w:ascii="Times New Roman" w:hAnsi="Times New Roman" w:cs="Times New Roman"/>
          <w:sz w:val="24"/>
          <w:szCs w:val="24"/>
        </w:rPr>
        <w:t xml:space="preserve"> on </w:t>
      </w:r>
      <w:r w:rsidRPr="00BC6436">
        <w:rPr>
          <w:rFonts w:ascii="Times New Roman" w:hAnsi="Times New Roman" w:cs="Times New Roman"/>
          <w:sz w:val="24"/>
          <w:szCs w:val="24"/>
        </w:rPr>
        <w:t>the grounds of proportionality or equality</w:t>
      </w:r>
      <w:r w:rsidR="00AD6C8C" w:rsidRPr="00BC6436">
        <w:rPr>
          <w:rFonts w:ascii="Times New Roman" w:hAnsi="Times New Roman" w:cs="Times New Roman"/>
          <w:sz w:val="24"/>
          <w:szCs w:val="24"/>
        </w:rPr>
        <w:t>. I</w:t>
      </w:r>
      <w:r w:rsidRPr="00BC6436">
        <w:rPr>
          <w:rFonts w:ascii="Times New Roman" w:hAnsi="Times New Roman" w:cs="Times New Roman"/>
          <w:sz w:val="24"/>
          <w:szCs w:val="24"/>
        </w:rPr>
        <w:t>t is clear</w:t>
      </w:r>
      <w:r w:rsidR="005603EB" w:rsidRPr="00BC6436">
        <w:rPr>
          <w:rFonts w:ascii="Times New Roman" w:hAnsi="Times New Roman" w:cs="Times New Roman"/>
          <w:sz w:val="24"/>
          <w:szCs w:val="24"/>
        </w:rPr>
        <w:t xml:space="preserve"> from </w:t>
      </w:r>
      <w:r w:rsidRPr="00BC6436">
        <w:rPr>
          <w:rFonts w:ascii="Times New Roman" w:hAnsi="Times New Roman" w:cs="Times New Roman"/>
          <w:sz w:val="24"/>
          <w:szCs w:val="24"/>
        </w:rPr>
        <w:t>para</w:t>
      </w:r>
      <w:r w:rsidR="004F52B6" w:rsidRPr="00BC6436">
        <w:rPr>
          <w:rFonts w:ascii="Times New Roman" w:hAnsi="Times New Roman" w:cs="Times New Roman"/>
          <w:sz w:val="24"/>
          <w:szCs w:val="24"/>
        </w:rPr>
        <w:t>.</w:t>
      </w:r>
      <w:r w:rsidRPr="00BC6436">
        <w:rPr>
          <w:rFonts w:ascii="Times New Roman" w:hAnsi="Times New Roman" w:cs="Times New Roman"/>
          <w:sz w:val="24"/>
          <w:szCs w:val="24"/>
        </w:rPr>
        <w:t xml:space="preserve"> 159 </w:t>
      </w:r>
      <w:r w:rsidR="005603EB" w:rsidRPr="00BC6436">
        <w:rPr>
          <w:rFonts w:ascii="Times New Roman" w:hAnsi="Times New Roman" w:cs="Times New Roman"/>
          <w:sz w:val="24"/>
          <w:szCs w:val="24"/>
        </w:rPr>
        <w:t xml:space="preserve">of his judgment </w:t>
      </w:r>
      <w:r w:rsidRPr="00BC6436">
        <w:rPr>
          <w:rFonts w:ascii="Times New Roman" w:hAnsi="Times New Roman" w:cs="Times New Roman"/>
          <w:sz w:val="24"/>
          <w:szCs w:val="24"/>
        </w:rPr>
        <w:t>that McDermott J</w:t>
      </w:r>
      <w:r w:rsidR="0099304D" w:rsidRPr="00BC6436">
        <w:rPr>
          <w:rFonts w:ascii="Times New Roman" w:hAnsi="Times New Roman" w:cs="Times New Roman"/>
          <w:sz w:val="24"/>
          <w:szCs w:val="24"/>
        </w:rPr>
        <w:t>.</w:t>
      </w:r>
      <w:r w:rsidRPr="00BC6436">
        <w:rPr>
          <w:rFonts w:ascii="Times New Roman" w:hAnsi="Times New Roman" w:cs="Times New Roman"/>
          <w:sz w:val="24"/>
          <w:szCs w:val="24"/>
        </w:rPr>
        <w:t xml:space="preserve"> held that the applicants had not discharged the burden of proof upon them in this regard. Similarly</w:t>
      </w:r>
      <w:r w:rsidR="005603EB" w:rsidRPr="00BC6436">
        <w:rPr>
          <w:rFonts w:ascii="Times New Roman" w:hAnsi="Times New Roman" w:cs="Times New Roman"/>
          <w:sz w:val="24"/>
          <w:szCs w:val="24"/>
        </w:rPr>
        <w:t>,</w:t>
      </w:r>
      <w:r w:rsidRPr="00BC6436">
        <w:rPr>
          <w:rFonts w:ascii="Times New Roman" w:hAnsi="Times New Roman" w:cs="Times New Roman"/>
          <w:sz w:val="24"/>
          <w:szCs w:val="24"/>
        </w:rPr>
        <w:t xml:space="preserve"> at</w:t>
      </w:r>
      <w:r w:rsidR="005603EB" w:rsidRPr="00BC6436">
        <w:rPr>
          <w:rFonts w:ascii="Times New Roman" w:hAnsi="Times New Roman" w:cs="Times New Roman"/>
          <w:sz w:val="24"/>
          <w:szCs w:val="24"/>
        </w:rPr>
        <w:t xml:space="preserve"> para</w:t>
      </w:r>
      <w:r w:rsidR="0099304D" w:rsidRPr="00BC6436">
        <w:rPr>
          <w:rFonts w:ascii="Times New Roman" w:hAnsi="Times New Roman" w:cs="Times New Roman"/>
          <w:sz w:val="24"/>
          <w:szCs w:val="24"/>
        </w:rPr>
        <w:t>.</w:t>
      </w:r>
      <w:r w:rsidR="005603EB" w:rsidRPr="00BC6436">
        <w:rPr>
          <w:rFonts w:ascii="Times New Roman" w:hAnsi="Times New Roman" w:cs="Times New Roman"/>
          <w:sz w:val="24"/>
          <w:szCs w:val="24"/>
        </w:rPr>
        <w:t xml:space="preserve"> 1</w:t>
      </w:r>
      <w:r w:rsidRPr="00BC6436">
        <w:rPr>
          <w:rFonts w:ascii="Times New Roman" w:hAnsi="Times New Roman" w:cs="Times New Roman"/>
          <w:sz w:val="24"/>
          <w:szCs w:val="24"/>
        </w:rPr>
        <w:t>74 of</w:t>
      </w:r>
      <w:r w:rsidR="005603EB" w:rsidRPr="00BC6436">
        <w:rPr>
          <w:rFonts w:ascii="Times New Roman" w:hAnsi="Times New Roman" w:cs="Times New Roman"/>
          <w:sz w:val="24"/>
          <w:szCs w:val="24"/>
        </w:rPr>
        <w:t xml:space="preserve"> the </w:t>
      </w:r>
      <w:r w:rsidRPr="00BC6436">
        <w:rPr>
          <w:rFonts w:ascii="Times New Roman" w:hAnsi="Times New Roman" w:cs="Times New Roman"/>
          <w:sz w:val="24"/>
          <w:szCs w:val="24"/>
        </w:rPr>
        <w:t xml:space="preserve">judgment, </w:t>
      </w:r>
      <w:r w:rsidR="0022621B" w:rsidRPr="00BC6436">
        <w:rPr>
          <w:rFonts w:ascii="Times New Roman" w:hAnsi="Times New Roman" w:cs="Times New Roman"/>
          <w:sz w:val="24"/>
          <w:szCs w:val="24"/>
        </w:rPr>
        <w:t>it is clear that the applicant</w:t>
      </w:r>
      <w:r w:rsidR="00AD6C8C" w:rsidRPr="00BC6436">
        <w:rPr>
          <w:rFonts w:ascii="Times New Roman" w:hAnsi="Times New Roman" w:cs="Times New Roman"/>
          <w:sz w:val="24"/>
          <w:szCs w:val="24"/>
        </w:rPr>
        <w:t>s</w:t>
      </w:r>
      <w:r w:rsidR="005603EB" w:rsidRPr="00BC6436">
        <w:rPr>
          <w:rFonts w:ascii="Times New Roman" w:hAnsi="Times New Roman" w:cs="Times New Roman"/>
          <w:sz w:val="24"/>
          <w:szCs w:val="24"/>
        </w:rPr>
        <w:t xml:space="preserve"> had </w:t>
      </w:r>
      <w:r w:rsidR="0022621B" w:rsidRPr="00BC6436">
        <w:rPr>
          <w:rFonts w:ascii="Times New Roman" w:hAnsi="Times New Roman" w:cs="Times New Roman"/>
          <w:sz w:val="24"/>
          <w:szCs w:val="24"/>
        </w:rPr>
        <w:t xml:space="preserve">failed to discharge the burden upon </w:t>
      </w:r>
      <w:r w:rsidR="00AD6C8C" w:rsidRPr="00BC6436">
        <w:rPr>
          <w:rFonts w:ascii="Times New Roman" w:hAnsi="Times New Roman" w:cs="Times New Roman"/>
          <w:sz w:val="24"/>
          <w:szCs w:val="24"/>
        </w:rPr>
        <w:t xml:space="preserve">them </w:t>
      </w:r>
      <w:r w:rsidR="005603EB" w:rsidRPr="00BC6436">
        <w:rPr>
          <w:rFonts w:ascii="Times New Roman" w:hAnsi="Times New Roman" w:cs="Times New Roman"/>
          <w:sz w:val="24"/>
          <w:szCs w:val="24"/>
        </w:rPr>
        <w:t>to establish t</w:t>
      </w:r>
      <w:r w:rsidR="0022621B" w:rsidRPr="00BC6436">
        <w:rPr>
          <w:rFonts w:ascii="Times New Roman" w:hAnsi="Times New Roman" w:cs="Times New Roman"/>
          <w:sz w:val="24"/>
          <w:szCs w:val="24"/>
        </w:rPr>
        <w:t>hat the terms of the framework agreement</w:t>
      </w:r>
      <w:r w:rsidR="005603EB" w:rsidRPr="00BC6436">
        <w:rPr>
          <w:rFonts w:ascii="Times New Roman" w:hAnsi="Times New Roman" w:cs="Times New Roman"/>
          <w:sz w:val="24"/>
          <w:szCs w:val="24"/>
        </w:rPr>
        <w:t xml:space="preserve"> in that case </w:t>
      </w:r>
      <w:r w:rsidR="0022621B" w:rsidRPr="00BC6436">
        <w:rPr>
          <w:rFonts w:ascii="Times New Roman" w:hAnsi="Times New Roman" w:cs="Times New Roman"/>
          <w:sz w:val="24"/>
          <w:szCs w:val="24"/>
        </w:rPr>
        <w:t>distorted competition.</w:t>
      </w:r>
    </w:p>
    <w:p w14:paraId="4EAF0117" w14:textId="77777777" w:rsidR="00AB1726" w:rsidRPr="00BC6436" w:rsidRDefault="00AD6C8C"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For the foregoing reasons</w:t>
      </w:r>
      <w:r w:rsidR="0022621B" w:rsidRPr="00BC6436">
        <w:rPr>
          <w:rFonts w:ascii="Times New Roman" w:hAnsi="Times New Roman" w:cs="Times New Roman"/>
          <w:sz w:val="24"/>
          <w:szCs w:val="24"/>
        </w:rPr>
        <w:t xml:space="preserve">, it seems clear to this </w:t>
      </w:r>
      <w:r w:rsidR="005603EB" w:rsidRPr="00BC6436">
        <w:rPr>
          <w:rFonts w:ascii="Times New Roman" w:hAnsi="Times New Roman" w:cs="Times New Roman"/>
          <w:sz w:val="24"/>
          <w:szCs w:val="24"/>
        </w:rPr>
        <w:t>C</w:t>
      </w:r>
      <w:r w:rsidR="0022621B" w:rsidRPr="00BC6436">
        <w:rPr>
          <w:rFonts w:ascii="Times New Roman" w:hAnsi="Times New Roman" w:cs="Times New Roman"/>
          <w:sz w:val="24"/>
          <w:szCs w:val="24"/>
        </w:rPr>
        <w:t xml:space="preserve">ourt that there is no reason why the normal rule that </w:t>
      </w:r>
      <w:r w:rsidR="0022621B" w:rsidRPr="00BC6436">
        <w:rPr>
          <w:rFonts w:ascii="Times New Roman" w:hAnsi="Times New Roman" w:cs="Times New Roman"/>
          <w:i/>
          <w:sz w:val="24"/>
          <w:szCs w:val="24"/>
        </w:rPr>
        <w:t xml:space="preserve">he </w:t>
      </w:r>
      <w:r w:rsidR="00CB62A4" w:rsidRPr="00BC6436">
        <w:rPr>
          <w:rFonts w:ascii="Times New Roman" w:hAnsi="Times New Roman" w:cs="Times New Roman"/>
          <w:i/>
          <w:sz w:val="24"/>
          <w:szCs w:val="24"/>
        </w:rPr>
        <w:t>who asserts</w:t>
      </w:r>
      <w:r w:rsidR="0022621B" w:rsidRPr="00BC6436">
        <w:rPr>
          <w:rFonts w:ascii="Times New Roman" w:hAnsi="Times New Roman" w:cs="Times New Roman"/>
          <w:i/>
          <w:sz w:val="24"/>
          <w:szCs w:val="24"/>
        </w:rPr>
        <w:t xml:space="preserve"> must prove</w:t>
      </w:r>
      <w:r w:rsidR="0022621B" w:rsidRPr="00BC6436">
        <w:rPr>
          <w:rFonts w:ascii="Times New Roman" w:hAnsi="Times New Roman" w:cs="Times New Roman"/>
          <w:sz w:val="24"/>
          <w:szCs w:val="24"/>
        </w:rPr>
        <w:t xml:space="preserve"> does not </w:t>
      </w:r>
      <w:r w:rsidR="005603EB" w:rsidRPr="00BC6436">
        <w:rPr>
          <w:rFonts w:ascii="Times New Roman" w:hAnsi="Times New Roman" w:cs="Times New Roman"/>
          <w:sz w:val="24"/>
          <w:szCs w:val="24"/>
        </w:rPr>
        <w:t xml:space="preserve">also </w:t>
      </w:r>
      <w:r w:rsidR="0022621B" w:rsidRPr="00BC6436">
        <w:rPr>
          <w:rFonts w:ascii="Times New Roman" w:hAnsi="Times New Roman" w:cs="Times New Roman"/>
          <w:sz w:val="24"/>
          <w:szCs w:val="24"/>
        </w:rPr>
        <w:t>apply in this case. This</w:t>
      </w:r>
      <w:r w:rsidR="005603EB" w:rsidRPr="00BC6436">
        <w:rPr>
          <w:rFonts w:ascii="Times New Roman" w:hAnsi="Times New Roman" w:cs="Times New Roman"/>
          <w:sz w:val="24"/>
          <w:szCs w:val="24"/>
        </w:rPr>
        <w:t xml:space="preserve"> Court </w:t>
      </w:r>
      <w:r w:rsidR="0022621B" w:rsidRPr="00BC6436">
        <w:rPr>
          <w:rFonts w:ascii="Times New Roman" w:hAnsi="Times New Roman" w:cs="Times New Roman"/>
          <w:sz w:val="24"/>
          <w:szCs w:val="24"/>
        </w:rPr>
        <w:t>will now consider the various claims made by Word</w:t>
      </w:r>
      <w:r w:rsidR="005603EB" w:rsidRPr="00BC6436">
        <w:rPr>
          <w:rFonts w:ascii="Times New Roman" w:hAnsi="Times New Roman" w:cs="Times New Roman"/>
          <w:sz w:val="24"/>
          <w:szCs w:val="24"/>
        </w:rPr>
        <w:t xml:space="preserve"> </w:t>
      </w:r>
      <w:r w:rsidR="0022621B" w:rsidRPr="00BC6436">
        <w:rPr>
          <w:rFonts w:ascii="Times New Roman" w:hAnsi="Times New Roman" w:cs="Times New Roman"/>
          <w:sz w:val="24"/>
          <w:szCs w:val="24"/>
        </w:rPr>
        <w:t xml:space="preserve">Perfect that the </w:t>
      </w:r>
      <w:r w:rsidR="005603EB" w:rsidRPr="00BC6436">
        <w:rPr>
          <w:rFonts w:ascii="Times New Roman" w:hAnsi="Times New Roman" w:cs="Times New Roman"/>
          <w:sz w:val="24"/>
          <w:szCs w:val="24"/>
        </w:rPr>
        <w:t>‘</w:t>
      </w:r>
      <w:r w:rsidR="0022621B" w:rsidRPr="00BC6436">
        <w:rPr>
          <w:rFonts w:ascii="Times New Roman" w:hAnsi="Times New Roman" w:cs="Times New Roman"/>
          <w:sz w:val="24"/>
          <w:szCs w:val="24"/>
        </w:rPr>
        <w:t>one lot rule</w:t>
      </w:r>
      <w:r w:rsidR="005603EB" w:rsidRPr="00BC6436">
        <w:rPr>
          <w:rFonts w:ascii="Times New Roman" w:hAnsi="Times New Roman" w:cs="Times New Roman"/>
          <w:sz w:val="24"/>
          <w:szCs w:val="24"/>
        </w:rPr>
        <w:t>’</w:t>
      </w:r>
      <w:r w:rsidR="0022621B" w:rsidRPr="00BC6436">
        <w:rPr>
          <w:rFonts w:ascii="Times New Roman" w:hAnsi="Times New Roman" w:cs="Times New Roman"/>
          <w:sz w:val="24"/>
          <w:szCs w:val="24"/>
        </w:rPr>
        <w:t xml:space="preserve"> is unlawful</w:t>
      </w:r>
      <w:r w:rsidRPr="00BC6436">
        <w:rPr>
          <w:rFonts w:ascii="Times New Roman" w:hAnsi="Times New Roman" w:cs="Times New Roman"/>
          <w:sz w:val="24"/>
          <w:szCs w:val="24"/>
        </w:rPr>
        <w:t>, bearing in mind that the onus is on Word Perfect to prove those claims.</w:t>
      </w:r>
    </w:p>
    <w:p w14:paraId="2AC9A2E7" w14:textId="77777777" w:rsidR="00AC3CA6" w:rsidRDefault="00D3479D" w:rsidP="00BC6436">
      <w:pPr>
        <w:pStyle w:val="ListParagraph"/>
        <w:numPr>
          <w:ilvl w:val="0"/>
          <w:numId w:val="27"/>
        </w:numPr>
        <w:spacing w:line="480" w:lineRule="auto"/>
        <w:jc w:val="center"/>
        <w:rPr>
          <w:rFonts w:ascii="Times New Roman" w:hAnsi="Times New Roman" w:cs="Times New Roman"/>
          <w:b/>
          <w:sz w:val="24"/>
          <w:szCs w:val="24"/>
          <w:u w:val="single"/>
        </w:rPr>
      </w:pPr>
      <w:r w:rsidRPr="00AB1726">
        <w:rPr>
          <w:rFonts w:ascii="Times New Roman" w:hAnsi="Times New Roman" w:cs="Times New Roman"/>
          <w:b/>
          <w:sz w:val="24"/>
          <w:szCs w:val="24"/>
          <w:u w:val="single"/>
        </w:rPr>
        <w:t>THE ‘ONE-LOT RULE’ LIMITS THE NUMBER OF TENDERERS</w:t>
      </w:r>
      <w:r w:rsidR="00AD6C8C" w:rsidRPr="00AB1726">
        <w:rPr>
          <w:rFonts w:ascii="Times New Roman" w:hAnsi="Times New Roman" w:cs="Times New Roman"/>
          <w:b/>
          <w:sz w:val="24"/>
          <w:szCs w:val="24"/>
          <w:u w:val="single"/>
        </w:rPr>
        <w:t>?</w:t>
      </w:r>
    </w:p>
    <w:p w14:paraId="147B3FB4" w14:textId="77777777" w:rsidR="00501378" w:rsidRPr="00BC6436" w:rsidRDefault="00AC3CA6"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Word Perfect claims that the high turnover requirement, combined with the division into four lots</w:t>
      </w:r>
      <w:proofErr w:type="gramStart"/>
      <w:r w:rsidR="004A576D" w:rsidRPr="00BC6436">
        <w:rPr>
          <w:rFonts w:ascii="Times New Roman" w:hAnsi="Times New Roman" w:cs="Times New Roman"/>
          <w:sz w:val="24"/>
          <w:szCs w:val="24"/>
        </w:rPr>
        <w:t>/</w:t>
      </w:r>
      <w:r w:rsidR="005E0CB3">
        <w:rPr>
          <w:rFonts w:ascii="Times New Roman" w:hAnsi="Times New Roman" w:cs="Times New Roman"/>
          <w:sz w:val="24"/>
          <w:szCs w:val="24"/>
        </w:rPr>
        <w:t>‘</w:t>
      </w:r>
      <w:proofErr w:type="gramEnd"/>
      <w:r w:rsidRPr="00BC6436">
        <w:rPr>
          <w:rFonts w:ascii="Times New Roman" w:hAnsi="Times New Roman" w:cs="Times New Roman"/>
          <w:sz w:val="24"/>
          <w:szCs w:val="24"/>
        </w:rPr>
        <w:t>one lot rule</w:t>
      </w:r>
      <w:r w:rsidR="005603EB" w:rsidRPr="00BC6436">
        <w:rPr>
          <w:rFonts w:ascii="Times New Roman" w:hAnsi="Times New Roman" w:cs="Times New Roman"/>
          <w:sz w:val="24"/>
          <w:szCs w:val="24"/>
        </w:rPr>
        <w:t>’</w:t>
      </w:r>
      <w:r w:rsidRPr="00BC6436">
        <w:rPr>
          <w:rFonts w:ascii="Times New Roman" w:hAnsi="Times New Roman" w:cs="Times New Roman"/>
          <w:sz w:val="24"/>
          <w:szCs w:val="24"/>
        </w:rPr>
        <w:t>, will distort competition and increase the chance of collusion</w:t>
      </w:r>
      <w:r w:rsidR="005603EB" w:rsidRPr="00BC6436">
        <w:rPr>
          <w:rFonts w:ascii="Times New Roman" w:hAnsi="Times New Roman" w:cs="Times New Roman"/>
          <w:sz w:val="24"/>
          <w:szCs w:val="24"/>
        </w:rPr>
        <w:t xml:space="preserve">. This is </w:t>
      </w:r>
      <w:r w:rsidRPr="00BC6436">
        <w:rPr>
          <w:rFonts w:ascii="Times New Roman" w:hAnsi="Times New Roman" w:cs="Times New Roman"/>
          <w:sz w:val="24"/>
          <w:szCs w:val="24"/>
        </w:rPr>
        <w:t>because its expert</w:t>
      </w:r>
      <w:r w:rsidR="005603EB" w:rsidRPr="00BC6436">
        <w:rPr>
          <w:rFonts w:ascii="Times New Roman" w:hAnsi="Times New Roman" w:cs="Times New Roman"/>
          <w:sz w:val="24"/>
          <w:szCs w:val="24"/>
        </w:rPr>
        <w:t>,</w:t>
      </w:r>
      <w:r w:rsidRPr="00BC6436">
        <w:rPr>
          <w:rFonts w:ascii="Times New Roman" w:hAnsi="Times New Roman" w:cs="Times New Roman"/>
          <w:sz w:val="24"/>
          <w:szCs w:val="24"/>
        </w:rPr>
        <w:t xml:space="preserve"> </w:t>
      </w:r>
      <w:r w:rsidR="00D5351F" w:rsidRPr="00BC6436">
        <w:rPr>
          <w:rFonts w:ascii="Times New Roman" w:hAnsi="Times New Roman" w:cs="Times New Roman"/>
          <w:sz w:val="24"/>
          <w:szCs w:val="24"/>
        </w:rPr>
        <w:t>Mr</w:t>
      </w:r>
      <w:r w:rsidRPr="00BC6436">
        <w:rPr>
          <w:rFonts w:ascii="Times New Roman" w:hAnsi="Times New Roman" w:cs="Times New Roman"/>
          <w:sz w:val="24"/>
          <w:szCs w:val="24"/>
        </w:rPr>
        <w:t xml:space="preserve">. Massey, </w:t>
      </w:r>
      <w:r w:rsidR="005603EB" w:rsidRPr="00BC6436">
        <w:rPr>
          <w:rFonts w:ascii="Times New Roman" w:hAnsi="Times New Roman" w:cs="Times New Roman"/>
          <w:sz w:val="24"/>
          <w:szCs w:val="24"/>
        </w:rPr>
        <w:t xml:space="preserve">claims </w:t>
      </w:r>
      <w:r w:rsidRPr="00BC6436">
        <w:rPr>
          <w:rFonts w:ascii="Times New Roman" w:hAnsi="Times New Roman" w:cs="Times New Roman"/>
          <w:sz w:val="24"/>
          <w:szCs w:val="24"/>
        </w:rPr>
        <w:t xml:space="preserve">that there </w:t>
      </w:r>
      <w:r w:rsidR="00AD6C8C" w:rsidRPr="00BC6436">
        <w:rPr>
          <w:rFonts w:ascii="Times New Roman" w:hAnsi="Times New Roman" w:cs="Times New Roman"/>
          <w:sz w:val="24"/>
          <w:szCs w:val="24"/>
        </w:rPr>
        <w:t xml:space="preserve">may </w:t>
      </w:r>
      <w:r w:rsidRPr="00BC6436">
        <w:rPr>
          <w:rFonts w:ascii="Times New Roman" w:hAnsi="Times New Roman" w:cs="Times New Roman"/>
          <w:sz w:val="24"/>
          <w:szCs w:val="24"/>
        </w:rPr>
        <w:t xml:space="preserve">only be four tenderers for </w:t>
      </w:r>
      <w:r w:rsidR="00140901" w:rsidRPr="00BC6436">
        <w:rPr>
          <w:rFonts w:ascii="Times New Roman" w:hAnsi="Times New Roman" w:cs="Times New Roman"/>
          <w:sz w:val="24"/>
          <w:szCs w:val="24"/>
        </w:rPr>
        <w:t xml:space="preserve">the </w:t>
      </w:r>
      <w:r w:rsidRPr="00BC6436">
        <w:rPr>
          <w:rFonts w:ascii="Times New Roman" w:hAnsi="Times New Roman" w:cs="Times New Roman"/>
          <w:sz w:val="24"/>
          <w:szCs w:val="24"/>
        </w:rPr>
        <w:t>four lots and so the tenderers will have no incentive to put in competitive bids.</w:t>
      </w:r>
      <w:r w:rsidR="001D3609" w:rsidRPr="00BC6436">
        <w:rPr>
          <w:rFonts w:ascii="Times New Roman" w:hAnsi="Times New Roman" w:cs="Times New Roman"/>
          <w:sz w:val="24"/>
          <w:szCs w:val="24"/>
        </w:rPr>
        <w:t xml:space="preserve"> </w:t>
      </w:r>
      <w:r w:rsidR="00AD6C8C" w:rsidRPr="00BC6436">
        <w:rPr>
          <w:rFonts w:ascii="Times New Roman" w:hAnsi="Times New Roman" w:cs="Times New Roman"/>
          <w:sz w:val="24"/>
          <w:szCs w:val="24"/>
        </w:rPr>
        <w:t>In</w:t>
      </w:r>
      <w:r w:rsidR="001D3609" w:rsidRPr="00BC6436">
        <w:rPr>
          <w:rFonts w:ascii="Times New Roman" w:hAnsi="Times New Roman" w:cs="Times New Roman"/>
          <w:sz w:val="24"/>
          <w:szCs w:val="24"/>
        </w:rPr>
        <w:t xml:space="preserve"> his Report he claims that the ‘one lot rule’ incentivises would be tenderers to ‘</w:t>
      </w:r>
      <w:r w:rsidR="001D3609" w:rsidRPr="00BC6436">
        <w:rPr>
          <w:rFonts w:ascii="Times New Roman" w:hAnsi="Times New Roman" w:cs="Times New Roman"/>
          <w:i/>
          <w:sz w:val="24"/>
          <w:szCs w:val="24"/>
        </w:rPr>
        <w:t>compete less aggressively</w:t>
      </w:r>
      <w:r w:rsidR="00140901" w:rsidRPr="00BC6436">
        <w:rPr>
          <w:rFonts w:ascii="Times New Roman" w:hAnsi="Times New Roman" w:cs="Times New Roman"/>
          <w:i/>
          <w:sz w:val="24"/>
          <w:szCs w:val="24"/>
        </w:rPr>
        <w:t>’</w:t>
      </w:r>
      <w:r w:rsidR="001D3609" w:rsidRPr="00BC6436">
        <w:rPr>
          <w:rFonts w:ascii="Times New Roman" w:hAnsi="Times New Roman" w:cs="Times New Roman"/>
          <w:i/>
          <w:sz w:val="24"/>
          <w:szCs w:val="24"/>
        </w:rPr>
        <w:t xml:space="preserve"> </w:t>
      </w:r>
      <w:r w:rsidR="001D3609" w:rsidRPr="00BC6436">
        <w:rPr>
          <w:rFonts w:ascii="Times New Roman" w:hAnsi="Times New Roman" w:cs="Times New Roman"/>
          <w:iCs/>
          <w:sz w:val="24"/>
          <w:szCs w:val="24"/>
        </w:rPr>
        <w:t>for contracts</w:t>
      </w:r>
      <w:r w:rsidR="001D3609" w:rsidRPr="00BC6436">
        <w:rPr>
          <w:rFonts w:ascii="Times New Roman" w:hAnsi="Times New Roman" w:cs="Times New Roman"/>
          <w:sz w:val="24"/>
          <w:szCs w:val="24"/>
        </w:rPr>
        <w:t xml:space="preserve"> and that it ‘</w:t>
      </w:r>
      <w:r w:rsidR="001D3609" w:rsidRPr="00BC6436">
        <w:rPr>
          <w:rFonts w:ascii="Times New Roman" w:hAnsi="Times New Roman" w:cs="Times New Roman"/>
          <w:i/>
          <w:sz w:val="24"/>
          <w:szCs w:val="24"/>
        </w:rPr>
        <w:t>facilitates collusion’</w:t>
      </w:r>
      <w:r w:rsidR="001D3609" w:rsidRPr="00BC6436">
        <w:rPr>
          <w:rFonts w:ascii="Times New Roman" w:hAnsi="Times New Roman" w:cs="Times New Roman"/>
          <w:sz w:val="24"/>
          <w:szCs w:val="24"/>
        </w:rPr>
        <w:t>.</w:t>
      </w:r>
    </w:p>
    <w:p w14:paraId="57479051" w14:textId="77777777" w:rsidR="006B2149" w:rsidRPr="00BC6436" w:rsidRDefault="00AC3CA6"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As noted</w:t>
      </w:r>
      <w:r w:rsidR="004A576D" w:rsidRPr="00BC6436">
        <w:rPr>
          <w:rFonts w:ascii="Times New Roman" w:hAnsi="Times New Roman" w:cs="Times New Roman"/>
          <w:sz w:val="24"/>
          <w:szCs w:val="24"/>
        </w:rPr>
        <w:t xml:space="preserve"> earlier</w:t>
      </w:r>
      <w:r w:rsidRPr="00BC6436">
        <w:rPr>
          <w:rFonts w:ascii="Times New Roman" w:hAnsi="Times New Roman" w:cs="Times New Roman"/>
          <w:sz w:val="24"/>
          <w:szCs w:val="24"/>
        </w:rPr>
        <w:t xml:space="preserve">, this Court does not accept Mr. Massey’s speculation that there will be only four tenderers. </w:t>
      </w:r>
    </w:p>
    <w:p w14:paraId="6F78488B" w14:textId="77777777" w:rsidR="00501378" w:rsidRPr="00BC6436" w:rsidRDefault="008C3567"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The</w:t>
      </w:r>
      <w:r w:rsidR="001C75D6" w:rsidRPr="00BC6436">
        <w:rPr>
          <w:rFonts w:ascii="Times New Roman" w:hAnsi="Times New Roman" w:cs="Times New Roman"/>
          <w:sz w:val="24"/>
          <w:szCs w:val="24"/>
        </w:rPr>
        <w:t xml:space="preserve"> inference </w:t>
      </w:r>
      <w:r w:rsidRPr="00BC6436">
        <w:rPr>
          <w:rFonts w:ascii="Times New Roman" w:hAnsi="Times New Roman" w:cs="Times New Roman"/>
          <w:sz w:val="24"/>
          <w:szCs w:val="24"/>
        </w:rPr>
        <w:t xml:space="preserve">from the evidence of </w:t>
      </w:r>
      <w:r w:rsidR="001C75D6" w:rsidRPr="00BC6436">
        <w:rPr>
          <w:rFonts w:ascii="Times New Roman" w:hAnsi="Times New Roman" w:cs="Times New Roman"/>
          <w:sz w:val="24"/>
          <w:szCs w:val="24"/>
        </w:rPr>
        <w:t>Word Perfect and Mr. Massey seem</w:t>
      </w:r>
      <w:r w:rsidR="00CB47BD" w:rsidRPr="00BC6436">
        <w:rPr>
          <w:rFonts w:ascii="Times New Roman" w:hAnsi="Times New Roman" w:cs="Times New Roman"/>
          <w:sz w:val="24"/>
          <w:szCs w:val="24"/>
        </w:rPr>
        <w:t>s</w:t>
      </w:r>
      <w:r w:rsidR="001C75D6" w:rsidRPr="00BC6436">
        <w:rPr>
          <w:rFonts w:ascii="Times New Roman" w:hAnsi="Times New Roman" w:cs="Times New Roman"/>
          <w:sz w:val="24"/>
          <w:szCs w:val="24"/>
        </w:rPr>
        <w:t xml:space="preserve"> to be </w:t>
      </w:r>
      <w:r w:rsidR="001368ED" w:rsidRPr="00BC6436">
        <w:rPr>
          <w:rFonts w:ascii="Times New Roman" w:hAnsi="Times New Roman" w:cs="Times New Roman"/>
          <w:sz w:val="24"/>
          <w:szCs w:val="24"/>
        </w:rPr>
        <w:t xml:space="preserve">that without </w:t>
      </w:r>
      <w:r w:rsidRPr="00BC6436">
        <w:rPr>
          <w:rFonts w:ascii="Times New Roman" w:hAnsi="Times New Roman" w:cs="Times New Roman"/>
          <w:sz w:val="24"/>
          <w:szCs w:val="24"/>
        </w:rPr>
        <w:t>the ‘one lot rule’</w:t>
      </w:r>
      <w:r w:rsidR="001368ED" w:rsidRPr="00BC6436">
        <w:rPr>
          <w:rFonts w:ascii="Times New Roman" w:hAnsi="Times New Roman" w:cs="Times New Roman"/>
          <w:sz w:val="24"/>
          <w:szCs w:val="24"/>
        </w:rPr>
        <w:t xml:space="preserve">, </w:t>
      </w:r>
      <w:r w:rsidR="001C75D6" w:rsidRPr="00BC6436">
        <w:rPr>
          <w:rFonts w:ascii="Times New Roman" w:hAnsi="Times New Roman" w:cs="Times New Roman"/>
          <w:sz w:val="24"/>
          <w:szCs w:val="24"/>
        </w:rPr>
        <w:t>more international tenderers would try to enter the Irish market, thereby making the process more competitive and advantaging the public bodies that use the Request for Tender</w:t>
      </w:r>
      <w:r w:rsidR="00C47083" w:rsidRPr="00BC6436">
        <w:rPr>
          <w:rFonts w:ascii="Times New Roman" w:hAnsi="Times New Roman" w:cs="Times New Roman"/>
          <w:sz w:val="24"/>
          <w:szCs w:val="24"/>
        </w:rPr>
        <w:t>s</w:t>
      </w:r>
      <w:r w:rsidR="00140901" w:rsidRPr="00BC6436">
        <w:rPr>
          <w:rFonts w:ascii="Times New Roman" w:hAnsi="Times New Roman" w:cs="Times New Roman"/>
          <w:sz w:val="24"/>
          <w:szCs w:val="24"/>
        </w:rPr>
        <w:t xml:space="preserve"> (</w:t>
      </w:r>
      <w:r w:rsidR="00CB47BD" w:rsidRPr="00BC6436">
        <w:rPr>
          <w:rFonts w:ascii="Times New Roman" w:hAnsi="Times New Roman" w:cs="Times New Roman"/>
          <w:sz w:val="24"/>
          <w:szCs w:val="24"/>
        </w:rPr>
        <w:t xml:space="preserve">under the </w:t>
      </w:r>
      <w:r w:rsidR="00140901" w:rsidRPr="00BC6436">
        <w:rPr>
          <w:rFonts w:ascii="Times New Roman" w:hAnsi="Times New Roman" w:cs="Times New Roman"/>
          <w:sz w:val="24"/>
          <w:szCs w:val="24"/>
        </w:rPr>
        <w:t>2020 Framework)</w:t>
      </w:r>
      <w:r w:rsidR="001C75D6" w:rsidRPr="00BC6436">
        <w:rPr>
          <w:rFonts w:ascii="Times New Roman" w:hAnsi="Times New Roman" w:cs="Times New Roman"/>
          <w:sz w:val="24"/>
          <w:szCs w:val="24"/>
        </w:rPr>
        <w:t xml:space="preserve">. </w:t>
      </w:r>
    </w:p>
    <w:p w14:paraId="7483E385" w14:textId="77777777" w:rsidR="00501378" w:rsidRPr="00BC6436" w:rsidRDefault="008C3567"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However</w:t>
      </w:r>
      <w:r w:rsidR="001C75D6" w:rsidRPr="00BC6436">
        <w:rPr>
          <w:rFonts w:ascii="Times New Roman" w:hAnsi="Times New Roman" w:cs="Times New Roman"/>
          <w:sz w:val="24"/>
          <w:szCs w:val="24"/>
        </w:rPr>
        <w:t>, as pointed out by the State</w:t>
      </w:r>
      <w:r w:rsidR="005603EB" w:rsidRPr="00BC6436">
        <w:rPr>
          <w:rFonts w:ascii="Times New Roman" w:hAnsi="Times New Roman" w:cs="Times New Roman"/>
          <w:sz w:val="24"/>
          <w:szCs w:val="24"/>
        </w:rPr>
        <w:t>,</w:t>
      </w:r>
      <w:r w:rsidR="001C75D6" w:rsidRPr="00BC6436">
        <w:rPr>
          <w:rFonts w:ascii="Times New Roman" w:hAnsi="Times New Roman" w:cs="Times New Roman"/>
          <w:sz w:val="24"/>
          <w:szCs w:val="24"/>
        </w:rPr>
        <w:t xml:space="preserve"> in the 2015 Framework, which did not contain the </w:t>
      </w:r>
      <w:r w:rsidR="001C75D6" w:rsidRPr="00BC6436">
        <w:rPr>
          <w:rFonts w:ascii="Times New Roman" w:hAnsi="Times New Roman" w:cs="Times New Roman"/>
          <w:i/>
          <w:sz w:val="24"/>
          <w:szCs w:val="24"/>
        </w:rPr>
        <w:t>‘</w:t>
      </w:r>
      <w:r w:rsidR="001C75D6" w:rsidRPr="00BC6436">
        <w:rPr>
          <w:rFonts w:ascii="Times New Roman" w:hAnsi="Times New Roman" w:cs="Times New Roman"/>
          <w:iCs/>
          <w:sz w:val="24"/>
          <w:szCs w:val="24"/>
        </w:rPr>
        <w:t>one lot rule’</w:t>
      </w:r>
      <w:r w:rsidR="001C75D6" w:rsidRPr="00BC6436">
        <w:rPr>
          <w:rFonts w:ascii="Times New Roman" w:hAnsi="Times New Roman" w:cs="Times New Roman"/>
          <w:sz w:val="24"/>
          <w:szCs w:val="24"/>
        </w:rPr>
        <w:t xml:space="preserve">, there were not a </w:t>
      </w:r>
      <w:proofErr w:type="gramStart"/>
      <w:r w:rsidR="001C75D6" w:rsidRPr="00BC6436">
        <w:rPr>
          <w:rFonts w:ascii="Times New Roman" w:hAnsi="Times New Roman" w:cs="Times New Roman"/>
          <w:sz w:val="24"/>
          <w:szCs w:val="24"/>
        </w:rPr>
        <w:t>large numbers of tenderers</w:t>
      </w:r>
      <w:proofErr w:type="gramEnd"/>
      <w:r w:rsidR="001C75D6" w:rsidRPr="00BC6436">
        <w:rPr>
          <w:rFonts w:ascii="Times New Roman" w:hAnsi="Times New Roman" w:cs="Times New Roman"/>
          <w:sz w:val="24"/>
          <w:szCs w:val="24"/>
        </w:rPr>
        <w:t xml:space="preserve"> </w:t>
      </w:r>
      <w:r w:rsidR="005603EB" w:rsidRPr="00BC6436">
        <w:rPr>
          <w:rFonts w:ascii="Times New Roman" w:hAnsi="Times New Roman" w:cs="Times New Roman"/>
          <w:sz w:val="24"/>
          <w:szCs w:val="24"/>
        </w:rPr>
        <w:t>i</w:t>
      </w:r>
      <w:r w:rsidR="001C75D6" w:rsidRPr="00BC6436">
        <w:rPr>
          <w:rFonts w:ascii="Times New Roman" w:hAnsi="Times New Roman" w:cs="Times New Roman"/>
          <w:sz w:val="24"/>
          <w:szCs w:val="24"/>
        </w:rPr>
        <w:t>n the market</w:t>
      </w:r>
      <w:r w:rsidR="00AD6C8C" w:rsidRPr="00BC6436">
        <w:rPr>
          <w:rFonts w:ascii="Times New Roman" w:hAnsi="Times New Roman" w:cs="Times New Roman"/>
          <w:sz w:val="24"/>
          <w:szCs w:val="24"/>
        </w:rPr>
        <w:t xml:space="preserve"> and </w:t>
      </w:r>
      <w:r w:rsidRPr="00BC6436">
        <w:rPr>
          <w:rFonts w:ascii="Times New Roman" w:hAnsi="Times New Roman" w:cs="Times New Roman"/>
          <w:sz w:val="24"/>
          <w:szCs w:val="24"/>
        </w:rPr>
        <w:t xml:space="preserve">only </w:t>
      </w:r>
      <w:r w:rsidR="006B2149" w:rsidRPr="00BC6436">
        <w:rPr>
          <w:rFonts w:ascii="Times New Roman" w:hAnsi="Times New Roman" w:cs="Times New Roman"/>
          <w:sz w:val="24"/>
          <w:szCs w:val="24"/>
        </w:rPr>
        <w:t xml:space="preserve">three </w:t>
      </w:r>
      <w:r w:rsidRPr="00BC6436">
        <w:rPr>
          <w:rFonts w:ascii="Times New Roman" w:hAnsi="Times New Roman" w:cs="Times New Roman"/>
          <w:sz w:val="24"/>
          <w:szCs w:val="24"/>
        </w:rPr>
        <w:t xml:space="preserve">were </w:t>
      </w:r>
      <w:r w:rsidR="00187338" w:rsidRPr="00BC6436">
        <w:rPr>
          <w:rFonts w:ascii="Times New Roman" w:hAnsi="Times New Roman" w:cs="Times New Roman"/>
          <w:sz w:val="24"/>
          <w:szCs w:val="24"/>
        </w:rPr>
        <w:t>admitted onto the framework</w:t>
      </w:r>
      <w:r w:rsidR="001C75D6" w:rsidRPr="00BC6436">
        <w:rPr>
          <w:rFonts w:ascii="Times New Roman" w:hAnsi="Times New Roman" w:cs="Times New Roman"/>
          <w:sz w:val="24"/>
          <w:szCs w:val="24"/>
        </w:rPr>
        <w:t xml:space="preserve">. </w:t>
      </w:r>
      <w:r w:rsidR="005603EB" w:rsidRPr="00BC6436">
        <w:rPr>
          <w:rFonts w:ascii="Times New Roman" w:hAnsi="Times New Roman" w:cs="Times New Roman"/>
          <w:sz w:val="24"/>
          <w:szCs w:val="24"/>
        </w:rPr>
        <w:t xml:space="preserve">Accordingly, </w:t>
      </w:r>
      <w:r w:rsidR="001C75D6" w:rsidRPr="00BC6436">
        <w:rPr>
          <w:rFonts w:ascii="Times New Roman" w:hAnsi="Times New Roman" w:cs="Times New Roman"/>
          <w:sz w:val="24"/>
          <w:szCs w:val="24"/>
        </w:rPr>
        <w:t>the notion</w:t>
      </w:r>
      <w:r w:rsidR="005603EB" w:rsidRPr="00BC6436">
        <w:rPr>
          <w:rFonts w:ascii="Times New Roman" w:hAnsi="Times New Roman" w:cs="Times New Roman"/>
          <w:sz w:val="24"/>
          <w:szCs w:val="24"/>
        </w:rPr>
        <w:t>,</w:t>
      </w:r>
      <w:r w:rsidR="001C75D6" w:rsidRPr="00BC6436">
        <w:rPr>
          <w:rFonts w:ascii="Times New Roman" w:hAnsi="Times New Roman" w:cs="Times New Roman"/>
          <w:sz w:val="24"/>
          <w:szCs w:val="24"/>
        </w:rPr>
        <w:t xml:space="preserve"> that </w:t>
      </w:r>
      <w:r w:rsidR="005603EB" w:rsidRPr="00BC6436">
        <w:rPr>
          <w:rFonts w:ascii="Times New Roman" w:hAnsi="Times New Roman" w:cs="Times New Roman"/>
          <w:sz w:val="24"/>
          <w:szCs w:val="24"/>
        </w:rPr>
        <w:t xml:space="preserve">if the State was to omit </w:t>
      </w:r>
      <w:r w:rsidR="001C75D6" w:rsidRPr="00BC6436">
        <w:rPr>
          <w:rFonts w:ascii="Times New Roman" w:hAnsi="Times New Roman" w:cs="Times New Roman"/>
          <w:sz w:val="24"/>
          <w:szCs w:val="24"/>
        </w:rPr>
        <w:t xml:space="preserve">the ‘one lot </w:t>
      </w:r>
      <w:r w:rsidR="001C75D6" w:rsidRPr="00BC6436">
        <w:rPr>
          <w:rFonts w:ascii="Times New Roman" w:hAnsi="Times New Roman" w:cs="Times New Roman"/>
          <w:sz w:val="24"/>
          <w:szCs w:val="24"/>
        </w:rPr>
        <w:lastRenderedPageBreak/>
        <w:t>rule’</w:t>
      </w:r>
      <w:r w:rsidR="005603EB" w:rsidRPr="00BC6436">
        <w:rPr>
          <w:rFonts w:ascii="Times New Roman" w:hAnsi="Times New Roman" w:cs="Times New Roman"/>
          <w:sz w:val="24"/>
          <w:szCs w:val="24"/>
        </w:rPr>
        <w:t>, this</w:t>
      </w:r>
      <w:r w:rsidR="001C75D6" w:rsidRPr="00BC6436">
        <w:rPr>
          <w:rFonts w:ascii="Times New Roman" w:hAnsi="Times New Roman" w:cs="Times New Roman"/>
          <w:sz w:val="24"/>
          <w:szCs w:val="24"/>
        </w:rPr>
        <w:t xml:space="preserve"> would increase the number of </w:t>
      </w:r>
      <w:r w:rsidR="005603EB" w:rsidRPr="00BC6436">
        <w:rPr>
          <w:rFonts w:ascii="Times New Roman" w:hAnsi="Times New Roman" w:cs="Times New Roman"/>
          <w:sz w:val="24"/>
          <w:szCs w:val="24"/>
        </w:rPr>
        <w:t>supplie</w:t>
      </w:r>
      <w:r w:rsidRPr="00BC6436">
        <w:rPr>
          <w:rFonts w:ascii="Times New Roman" w:hAnsi="Times New Roman" w:cs="Times New Roman"/>
          <w:sz w:val="24"/>
          <w:szCs w:val="24"/>
        </w:rPr>
        <w:t>r</w:t>
      </w:r>
      <w:r w:rsidR="005603EB" w:rsidRPr="00BC6436">
        <w:rPr>
          <w:rFonts w:ascii="Times New Roman" w:hAnsi="Times New Roman" w:cs="Times New Roman"/>
          <w:sz w:val="24"/>
          <w:szCs w:val="24"/>
        </w:rPr>
        <w:t>s i</w:t>
      </w:r>
      <w:r w:rsidR="001C75D6" w:rsidRPr="00BC6436">
        <w:rPr>
          <w:rFonts w:ascii="Times New Roman" w:hAnsi="Times New Roman" w:cs="Times New Roman"/>
          <w:sz w:val="24"/>
          <w:szCs w:val="24"/>
        </w:rPr>
        <w:t>n the market</w:t>
      </w:r>
      <w:r w:rsidR="005603EB" w:rsidRPr="00BC6436">
        <w:rPr>
          <w:rFonts w:ascii="Times New Roman" w:hAnsi="Times New Roman" w:cs="Times New Roman"/>
          <w:sz w:val="24"/>
          <w:szCs w:val="24"/>
        </w:rPr>
        <w:t>,</w:t>
      </w:r>
      <w:r w:rsidR="001C75D6" w:rsidRPr="00BC6436">
        <w:rPr>
          <w:rFonts w:ascii="Times New Roman" w:hAnsi="Times New Roman" w:cs="Times New Roman"/>
          <w:sz w:val="24"/>
          <w:szCs w:val="24"/>
        </w:rPr>
        <w:t xml:space="preserve"> is not supported by evidence, in this Court’s view. </w:t>
      </w:r>
    </w:p>
    <w:p w14:paraId="02BC5C3B" w14:textId="77777777" w:rsidR="00501378" w:rsidRPr="00BC6436" w:rsidRDefault="00DC3BDE"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However, o</w:t>
      </w:r>
      <w:r w:rsidR="007519DB" w:rsidRPr="00BC6436">
        <w:rPr>
          <w:rFonts w:ascii="Times New Roman" w:hAnsi="Times New Roman" w:cs="Times New Roman"/>
          <w:sz w:val="24"/>
          <w:szCs w:val="24"/>
        </w:rPr>
        <w:t>f</w:t>
      </w:r>
      <w:r w:rsidR="00AC3CA6" w:rsidRPr="00BC6436">
        <w:rPr>
          <w:rFonts w:ascii="Times New Roman" w:hAnsi="Times New Roman" w:cs="Times New Roman"/>
          <w:sz w:val="24"/>
          <w:szCs w:val="24"/>
        </w:rPr>
        <w:t xml:space="preserve"> more </w:t>
      </w:r>
      <w:r w:rsidR="005859F9" w:rsidRPr="00BC6436">
        <w:rPr>
          <w:rFonts w:ascii="Times New Roman" w:hAnsi="Times New Roman" w:cs="Times New Roman"/>
          <w:sz w:val="24"/>
          <w:szCs w:val="24"/>
        </w:rPr>
        <w:t>relevance</w:t>
      </w:r>
      <w:r w:rsidR="00AC3CA6" w:rsidRPr="00BC6436">
        <w:rPr>
          <w:rFonts w:ascii="Times New Roman" w:hAnsi="Times New Roman" w:cs="Times New Roman"/>
          <w:sz w:val="24"/>
          <w:szCs w:val="24"/>
        </w:rPr>
        <w:t xml:space="preserve"> </w:t>
      </w:r>
      <w:r w:rsidRPr="00BC6436">
        <w:rPr>
          <w:rFonts w:ascii="Times New Roman" w:hAnsi="Times New Roman" w:cs="Times New Roman"/>
          <w:sz w:val="24"/>
          <w:szCs w:val="24"/>
        </w:rPr>
        <w:t xml:space="preserve">to Mr. Massey’s claim that there may be only four tenderers and so the tender process may not be competitive if there is a ‘one lot rule’, </w:t>
      </w:r>
      <w:r w:rsidR="00AC3CA6" w:rsidRPr="00BC6436">
        <w:rPr>
          <w:rFonts w:ascii="Times New Roman" w:hAnsi="Times New Roman" w:cs="Times New Roman"/>
          <w:sz w:val="24"/>
          <w:szCs w:val="24"/>
        </w:rPr>
        <w:t>is the fact that the key issue in ensuring that a tender process is competitive is</w:t>
      </w:r>
      <w:r w:rsidR="005859F9" w:rsidRPr="00BC6436">
        <w:rPr>
          <w:rFonts w:ascii="Times New Roman" w:hAnsi="Times New Roman" w:cs="Times New Roman"/>
          <w:sz w:val="24"/>
          <w:szCs w:val="24"/>
        </w:rPr>
        <w:t>,</w:t>
      </w:r>
      <w:r w:rsidR="00AC3CA6" w:rsidRPr="00BC6436">
        <w:rPr>
          <w:rFonts w:ascii="Times New Roman" w:hAnsi="Times New Roman" w:cs="Times New Roman"/>
          <w:sz w:val="24"/>
          <w:szCs w:val="24"/>
        </w:rPr>
        <w:t xml:space="preserve"> not the </w:t>
      </w:r>
      <w:r w:rsidR="00AC3CA6" w:rsidRPr="00BC6436">
        <w:rPr>
          <w:rFonts w:ascii="Times New Roman" w:hAnsi="Times New Roman" w:cs="Times New Roman"/>
          <w:i/>
          <w:sz w:val="24"/>
          <w:szCs w:val="24"/>
        </w:rPr>
        <w:t>actual number</w:t>
      </w:r>
      <w:r w:rsidR="00AC3CA6" w:rsidRPr="00BC6436">
        <w:rPr>
          <w:rFonts w:ascii="Times New Roman" w:hAnsi="Times New Roman" w:cs="Times New Roman"/>
          <w:sz w:val="24"/>
          <w:szCs w:val="24"/>
        </w:rPr>
        <w:t xml:space="preserve"> of tenderers who will tender, whether </w:t>
      </w:r>
      <w:r w:rsidR="00ED7E2A" w:rsidRPr="00BC6436">
        <w:rPr>
          <w:rFonts w:ascii="Times New Roman" w:hAnsi="Times New Roman" w:cs="Times New Roman"/>
          <w:sz w:val="24"/>
          <w:szCs w:val="24"/>
        </w:rPr>
        <w:t xml:space="preserve">that </w:t>
      </w:r>
      <w:r w:rsidR="00AC3CA6" w:rsidRPr="00BC6436">
        <w:rPr>
          <w:rFonts w:ascii="Times New Roman" w:hAnsi="Times New Roman" w:cs="Times New Roman"/>
          <w:sz w:val="24"/>
          <w:szCs w:val="24"/>
        </w:rPr>
        <w:t>be 4-6 or</w:t>
      </w:r>
      <w:r w:rsidR="004A576D" w:rsidRPr="00BC6436">
        <w:rPr>
          <w:rFonts w:ascii="Times New Roman" w:hAnsi="Times New Roman" w:cs="Times New Roman"/>
          <w:sz w:val="24"/>
          <w:szCs w:val="24"/>
        </w:rPr>
        <w:t xml:space="preserve"> </w:t>
      </w:r>
      <w:r w:rsidR="00AC3CA6" w:rsidRPr="00BC6436">
        <w:rPr>
          <w:rFonts w:ascii="Times New Roman" w:hAnsi="Times New Roman" w:cs="Times New Roman"/>
          <w:sz w:val="24"/>
          <w:szCs w:val="24"/>
        </w:rPr>
        <w:t xml:space="preserve">8- 9, </w:t>
      </w:r>
      <w:r w:rsidR="005859F9" w:rsidRPr="00BC6436">
        <w:rPr>
          <w:rFonts w:ascii="Times New Roman" w:hAnsi="Times New Roman" w:cs="Times New Roman"/>
          <w:sz w:val="24"/>
          <w:szCs w:val="24"/>
        </w:rPr>
        <w:t>but it is that t</w:t>
      </w:r>
      <w:r w:rsidR="00AC3CA6" w:rsidRPr="00BC6436">
        <w:rPr>
          <w:rFonts w:ascii="Times New Roman" w:hAnsi="Times New Roman" w:cs="Times New Roman"/>
          <w:sz w:val="24"/>
          <w:szCs w:val="24"/>
        </w:rPr>
        <w:t xml:space="preserve">he competitors </w:t>
      </w:r>
      <w:r w:rsidR="005859F9" w:rsidRPr="00BC6436">
        <w:rPr>
          <w:rFonts w:ascii="Times New Roman" w:hAnsi="Times New Roman" w:cs="Times New Roman"/>
          <w:sz w:val="24"/>
          <w:szCs w:val="24"/>
        </w:rPr>
        <w:t xml:space="preserve">in the tender process </w:t>
      </w:r>
      <w:r w:rsidR="00AC3CA6" w:rsidRPr="00BC6436">
        <w:rPr>
          <w:rFonts w:ascii="Times New Roman" w:hAnsi="Times New Roman" w:cs="Times New Roman"/>
          <w:sz w:val="24"/>
          <w:szCs w:val="24"/>
        </w:rPr>
        <w:t xml:space="preserve">are </w:t>
      </w:r>
      <w:r w:rsidR="00AC3CA6" w:rsidRPr="00BC6436">
        <w:rPr>
          <w:rFonts w:ascii="Times New Roman" w:hAnsi="Times New Roman" w:cs="Times New Roman"/>
          <w:i/>
          <w:sz w:val="24"/>
          <w:szCs w:val="24"/>
        </w:rPr>
        <w:t xml:space="preserve">not aware </w:t>
      </w:r>
      <w:r w:rsidR="00AC3CA6" w:rsidRPr="00BC6436">
        <w:rPr>
          <w:rFonts w:ascii="Times New Roman" w:hAnsi="Times New Roman" w:cs="Times New Roman"/>
          <w:sz w:val="24"/>
          <w:szCs w:val="24"/>
        </w:rPr>
        <w:t>of the number</w:t>
      </w:r>
      <w:r w:rsidR="00AC3CA6" w:rsidRPr="00BC6436">
        <w:rPr>
          <w:rFonts w:ascii="Times New Roman" w:hAnsi="Times New Roman" w:cs="Times New Roman"/>
          <w:i/>
          <w:sz w:val="24"/>
          <w:szCs w:val="24"/>
        </w:rPr>
        <w:t xml:space="preserve"> </w:t>
      </w:r>
      <w:r w:rsidR="00AC3CA6" w:rsidRPr="00BC6436">
        <w:rPr>
          <w:rFonts w:ascii="Times New Roman" w:hAnsi="Times New Roman" w:cs="Times New Roman"/>
          <w:sz w:val="24"/>
          <w:szCs w:val="24"/>
        </w:rPr>
        <w:t xml:space="preserve">of other competitors. </w:t>
      </w:r>
    </w:p>
    <w:p w14:paraId="0F2B011A" w14:textId="77777777" w:rsidR="00501378" w:rsidRPr="00BC6436" w:rsidRDefault="00AC3CA6"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Once this </w:t>
      </w:r>
      <w:r w:rsidR="004A576D" w:rsidRPr="00BC6436">
        <w:rPr>
          <w:rFonts w:ascii="Times New Roman" w:hAnsi="Times New Roman" w:cs="Times New Roman"/>
          <w:sz w:val="24"/>
          <w:szCs w:val="24"/>
        </w:rPr>
        <w:t xml:space="preserve">is </w:t>
      </w:r>
      <w:r w:rsidRPr="00BC6436">
        <w:rPr>
          <w:rFonts w:ascii="Times New Roman" w:hAnsi="Times New Roman" w:cs="Times New Roman"/>
          <w:sz w:val="24"/>
          <w:szCs w:val="24"/>
        </w:rPr>
        <w:t>the case</w:t>
      </w:r>
      <w:r w:rsidR="004A576D" w:rsidRPr="00BC6436">
        <w:rPr>
          <w:rFonts w:ascii="Times New Roman" w:hAnsi="Times New Roman" w:cs="Times New Roman"/>
          <w:sz w:val="24"/>
          <w:szCs w:val="24"/>
        </w:rPr>
        <w:t xml:space="preserve">, </w:t>
      </w:r>
      <w:r w:rsidR="00621B4A" w:rsidRPr="00BC6436">
        <w:rPr>
          <w:rFonts w:ascii="Times New Roman" w:hAnsi="Times New Roman" w:cs="Times New Roman"/>
          <w:sz w:val="24"/>
          <w:szCs w:val="24"/>
        </w:rPr>
        <w:t>it</w:t>
      </w:r>
      <w:r w:rsidR="006B2149" w:rsidRPr="00BC6436">
        <w:rPr>
          <w:rFonts w:ascii="Times New Roman" w:hAnsi="Times New Roman" w:cs="Times New Roman"/>
          <w:sz w:val="24"/>
          <w:szCs w:val="24"/>
        </w:rPr>
        <w:t xml:space="preserve"> is clear from the expert evidence</w:t>
      </w:r>
      <w:r w:rsidR="00621B4A" w:rsidRPr="00BC6436">
        <w:rPr>
          <w:rFonts w:ascii="Times New Roman" w:hAnsi="Times New Roman" w:cs="Times New Roman"/>
          <w:sz w:val="24"/>
          <w:szCs w:val="24"/>
        </w:rPr>
        <w:t xml:space="preserve"> that </w:t>
      </w:r>
      <w:r w:rsidRPr="00BC6436">
        <w:rPr>
          <w:rFonts w:ascii="Times New Roman" w:hAnsi="Times New Roman" w:cs="Times New Roman"/>
          <w:sz w:val="24"/>
          <w:szCs w:val="24"/>
        </w:rPr>
        <w:t xml:space="preserve">there will be competition, as tenderers will put their best foot forward as they will not wish to miss out on a tender because they were beaten by another tender or tenderers (whether that is </w:t>
      </w:r>
      <w:r w:rsidR="0066084E" w:rsidRPr="00BC6436">
        <w:rPr>
          <w:rFonts w:ascii="Times New Roman" w:hAnsi="Times New Roman" w:cs="Times New Roman"/>
          <w:sz w:val="24"/>
          <w:szCs w:val="24"/>
        </w:rPr>
        <w:t xml:space="preserve">only </w:t>
      </w:r>
      <w:r w:rsidRPr="00BC6436">
        <w:rPr>
          <w:rFonts w:ascii="Times New Roman" w:hAnsi="Times New Roman" w:cs="Times New Roman"/>
          <w:sz w:val="24"/>
          <w:szCs w:val="24"/>
        </w:rPr>
        <w:t>one</w:t>
      </w:r>
      <w:r w:rsidR="004A576D" w:rsidRPr="00BC6436">
        <w:rPr>
          <w:rFonts w:ascii="Times New Roman" w:hAnsi="Times New Roman" w:cs="Times New Roman"/>
          <w:sz w:val="24"/>
          <w:szCs w:val="24"/>
        </w:rPr>
        <w:t>,</w:t>
      </w:r>
      <w:r w:rsidRPr="00BC6436">
        <w:rPr>
          <w:rFonts w:ascii="Times New Roman" w:hAnsi="Times New Roman" w:cs="Times New Roman"/>
          <w:sz w:val="24"/>
          <w:szCs w:val="24"/>
        </w:rPr>
        <w:t xml:space="preserve"> or </w:t>
      </w:r>
      <w:r w:rsidR="0066084E" w:rsidRPr="00BC6436">
        <w:rPr>
          <w:rFonts w:ascii="Times New Roman" w:hAnsi="Times New Roman" w:cs="Times New Roman"/>
          <w:sz w:val="24"/>
          <w:szCs w:val="24"/>
        </w:rPr>
        <w:t>several</w:t>
      </w:r>
      <w:r w:rsidR="004A576D" w:rsidRPr="00BC6436">
        <w:rPr>
          <w:rFonts w:ascii="Times New Roman" w:hAnsi="Times New Roman" w:cs="Times New Roman"/>
          <w:sz w:val="24"/>
          <w:szCs w:val="24"/>
        </w:rPr>
        <w:t>,</w:t>
      </w:r>
      <w:r w:rsidRPr="00BC6436">
        <w:rPr>
          <w:rFonts w:ascii="Times New Roman" w:hAnsi="Times New Roman" w:cs="Times New Roman"/>
          <w:sz w:val="24"/>
          <w:szCs w:val="24"/>
        </w:rPr>
        <w:t xml:space="preserve"> tender</w:t>
      </w:r>
      <w:r w:rsidR="004A576D" w:rsidRPr="00BC6436">
        <w:rPr>
          <w:rFonts w:ascii="Times New Roman" w:hAnsi="Times New Roman" w:cs="Times New Roman"/>
          <w:sz w:val="24"/>
          <w:szCs w:val="24"/>
        </w:rPr>
        <w:t>s</w:t>
      </w:r>
      <w:r w:rsidRPr="00BC6436">
        <w:rPr>
          <w:rFonts w:ascii="Times New Roman" w:hAnsi="Times New Roman" w:cs="Times New Roman"/>
          <w:sz w:val="24"/>
          <w:szCs w:val="24"/>
        </w:rPr>
        <w:t xml:space="preserve"> which were better than its tender). </w:t>
      </w:r>
    </w:p>
    <w:p w14:paraId="7FD608BA" w14:textId="77777777" w:rsidR="00AC3CA6" w:rsidRDefault="00AC3CA6"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 xml:space="preserve">Crucially, there was no evidence provided to this Court that a tenderer in the 2020 Framework will ever be sure about the precise number of tenderers. It seems to this Court that the only way in which </w:t>
      </w:r>
      <w:r w:rsidR="005859F9" w:rsidRPr="00430D01">
        <w:rPr>
          <w:rFonts w:ascii="Times New Roman" w:hAnsi="Times New Roman" w:cs="Times New Roman"/>
          <w:sz w:val="24"/>
          <w:szCs w:val="24"/>
        </w:rPr>
        <w:t>such a tenderer</w:t>
      </w:r>
      <w:r w:rsidRPr="00430D01">
        <w:rPr>
          <w:rFonts w:ascii="Times New Roman" w:hAnsi="Times New Roman" w:cs="Times New Roman"/>
          <w:sz w:val="24"/>
          <w:szCs w:val="24"/>
        </w:rPr>
        <w:t xml:space="preserve"> could be sure is if it contacted every single supplier in the market and sought commitments from them that they would not submit a bid, which of course is highly unlikely to happen, since it is almost certain to amount to an offence under competition law.</w:t>
      </w:r>
    </w:p>
    <w:p w14:paraId="5119C6F3" w14:textId="77777777" w:rsidR="0022621B" w:rsidRPr="00430D01" w:rsidRDefault="00AC3CA6"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Since this Court cannot be certain</w:t>
      </w:r>
      <w:r w:rsidR="00CB47BD">
        <w:rPr>
          <w:rFonts w:ascii="Times New Roman" w:hAnsi="Times New Roman" w:cs="Times New Roman"/>
          <w:sz w:val="24"/>
          <w:szCs w:val="24"/>
        </w:rPr>
        <w:t xml:space="preserve"> (just</w:t>
      </w:r>
      <w:r w:rsidRPr="00430D01">
        <w:rPr>
          <w:rFonts w:ascii="Times New Roman" w:hAnsi="Times New Roman" w:cs="Times New Roman"/>
          <w:sz w:val="24"/>
          <w:szCs w:val="24"/>
        </w:rPr>
        <w:t xml:space="preserve"> like </w:t>
      </w:r>
      <w:r w:rsidR="0066084E" w:rsidRPr="00430D01">
        <w:rPr>
          <w:rFonts w:ascii="Times New Roman" w:hAnsi="Times New Roman" w:cs="Times New Roman"/>
          <w:sz w:val="24"/>
          <w:szCs w:val="24"/>
        </w:rPr>
        <w:t>all the</w:t>
      </w:r>
      <w:r w:rsidRPr="00430D01">
        <w:rPr>
          <w:rFonts w:ascii="Times New Roman" w:hAnsi="Times New Roman" w:cs="Times New Roman"/>
          <w:sz w:val="24"/>
          <w:szCs w:val="24"/>
        </w:rPr>
        <w:t xml:space="preserve"> tenderers</w:t>
      </w:r>
      <w:r w:rsidR="00CB47BD">
        <w:rPr>
          <w:rFonts w:ascii="Times New Roman" w:hAnsi="Times New Roman" w:cs="Times New Roman"/>
          <w:sz w:val="24"/>
          <w:szCs w:val="24"/>
        </w:rPr>
        <w:t>)</w:t>
      </w:r>
      <w:r w:rsidR="009D2A7B">
        <w:rPr>
          <w:rFonts w:ascii="Times New Roman" w:hAnsi="Times New Roman" w:cs="Times New Roman"/>
          <w:sz w:val="24"/>
          <w:szCs w:val="24"/>
        </w:rPr>
        <w:t xml:space="preserve"> as to </w:t>
      </w:r>
      <w:r w:rsidRPr="00430D01">
        <w:rPr>
          <w:rFonts w:ascii="Times New Roman" w:hAnsi="Times New Roman" w:cs="Times New Roman"/>
          <w:sz w:val="24"/>
          <w:szCs w:val="24"/>
        </w:rPr>
        <w:t xml:space="preserve"> how many </w:t>
      </w:r>
      <w:r w:rsidR="0066084E" w:rsidRPr="00430D01">
        <w:rPr>
          <w:rFonts w:ascii="Times New Roman" w:hAnsi="Times New Roman" w:cs="Times New Roman"/>
          <w:sz w:val="24"/>
          <w:szCs w:val="24"/>
        </w:rPr>
        <w:t xml:space="preserve">suppliers </w:t>
      </w:r>
      <w:r w:rsidRPr="00430D01">
        <w:rPr>
          <w:rFonts w:ascii="Times New Roman" w:hAnsi="Times New Roman" w:cs="Times New Roman"/>
          <w:sz w:val="24"/>
          <w:szCs w:val="24"/>
        </w:rPr>
        <w:t xml:space="preserve">will </w:t>
      </w:r>
      <w:r w:rsidR="005859F9" w:rsidRPr="00430D01">
        <w:rPr>
          <w:rFonts w:ascii="Times New Roman" w:hAnsi="Times New Roman" w:cs="Times New Roman"/>
          <w:sz w:val="24"/>
          <w:szCs w:val="24"/>
        </w:rPr>
        <w:t>seek</w:t>
      </w:r>
      <w:r w:rsidRPr="00430D01">
        <w:rPr>
          <w:rFonts w:ascii="Times New Roman" w:hAnsi="Times New Roman" w:cs="Times New Roman"/>
          <w:sz w:val="24"/>
          <w:szCs w:val="24"/>
        </w:rPr>
        <w:t xml:space="preserve"> </w:t>
      </w:r>
      <w:r w:rsidR="005859F9" w:rsidRPr="00430D01">
        <w:rPr>
          <w:rFonts w:ascii="Times New Roman" w:hAnsi="Times New Roman" w:cs="Times New Roman"/>
          <w:sz w:val="24"/>
          <w:szCs w:val="24"/>
        </w:rPr>
        <w:t xml:space="preserve">to </w:t>
      </w:r>
      <w:r w:rsidR="0066084E" w:rsidRPr="00430D01">
        <w:rPr>
          <w:rFonts w:ascii="Times New Roman" w:hAnsi="Times New Roman" w:cs="Times New Roman"/>
          <w:sz w:val="24"/>
          <w:szCs w:val="24"/>
        </w:rPr>
        <w:t>tender for</w:t>
      </w:r>
      <w:r w:rsidR="005859F9" w:rsidRPr="00430D01">
        <w:rPr>
          <w:rFonts w:ascii="Times New Roman" w:hAnsi="Times New Roman" w:cs="Times New Roman"/>
          <w:sz w:val="24"/>
          <w:szCs w:val="24"/>
        </w:rPr>
        <w:t xml:space="preserve"> </w:t>
      </w:r>
      <w:r w:rsidRPr="00430D01">
        <w:rPr>
          <w:rFonts w:ascii="Times New Roman" w:hAnsi="Times New Roman" w:cs="Times New Roman"/>
          <w:sz w:val="24"/>
          <w:szCs w:val="24"/>
        </w:rPr>
        <w:t xml:space="preserve">the 2020 Framework, </w:t>
      </w:r>
      <w:r w:rsidR="00621B4A">
        <w:rPr>
          <w:rFonts w:ascii="Times New Roman" w:hAnsi="Times New Roman" w:cs="Times New Roman"/>
          <w:sz w:val="24"/>
          <w:szCs w:val="24"/>
        </w:rPr>
        <w:t xml:space="preserve">whether that be 4 or 9, </w:t>
      </w:r>
      <w:r w:rsidRPr="00430D01">
        <w:rPr>
          <w:rFonts w:ascii="Times New Roman" w:hAnsi="Times New Roman" w:cs="Times New Roman"/>
          <w:sz w:val="24"/>
          <w:szCs w:val="24"/>
        </w:rPr>
        <w:t xml:space="preserve">this Court rejects the claim that the </w:t>
      </w:r>
      <w:r w:rsidR="005859F9" w:rsidRPr="00430D01">
        <w:rPr>
          <w:rFonts w:ascii="Times New Roman" w:hAnsi="Times New Roman" w:cs="Times New Roman"/>
          <w:sz w:val="24"/>
          <w:szCs w:val="24"/>
        </w:rPr>
        <w:t>‘</w:t>
      </w:r>
      <w:r w:rsidRPr="00430D01">
        <w:rPr>
          <w:rFonts w:ascii="Times New Roman" w:hAnsi="Times New Roman" w:cs="Times New Roman"/>
          <w:sz w:val="24"/>
          <w:szCs w:val="24"/>
        </w:rPr>
        <w:t>one lot rule</w:t>
      </w:r>
      <w:r w:rsidR="005859F9" w:rsidRPr="00430D01">
        <w:rPr>
          <w:rFonts w:ascii="Times New Roman" w:hAnsi="Times New Roman" w:cs="Times New Roman"/>
          <w:sz w:val="24"/>
          <w:szCs w:val="24"/>
        </w:rPr>
        <w:t xml:space="preserve">’ (combined with </w:t>
      </w:r>
      <w:r w:rsidRPr="00430D01">
        <w:rPr>
          <w:rFonts w:ascii="Times New Roman" w:hAnsi="Times New Roman" w:cs="Times New Roman"/>
          <w:sz w:val="24"/>
          <w:szCs w:val="24"/>
        </w:rPr>
        <w:t>the turnover requirement</w:t>
      </w:r>
      <w:r w:rsidR="005859F9" w:rsidRPr="00430D01">
        <w:rPr>
          <w:rFonts w:ascii="Times New Roman" w:hAnsi="Times New Roman" w:cs="Times New Roman"/>
          <w:sz w:val="24"/>
          <w:szCs w:val="24"/>
        </w:rPr>
        <w:t>)</w:t>
      </w:r>
      <w:r w:rsidRPr="00430D01">
        <w:rPr>
          <w:rFonts w:ascii="Times New Roman" w:hAnsi="Times New Roman" w:cs="Times New Roman"/>
          <w:sz w:val="24"/>
          <w:szCs w:val="24"/>
        </w:rPr>
        <w:t xml:space="preserve"> leads to </w:t>
      </w:r>
      <w:r w:rsidR="005859F9" w:rsidRPr="00430D01">
        <w:rPr>
          <w:rFonts w:ascii="Times New Roman" w:hAnsi="Times New Roman" w:cs="Times New Roman"/>
          <w:sz w:val="24"/>
          <w:szCs w:val="24"/>
        </w:rPr>
        <w:t>the likelihood of there being only four</w:t>
      </w:r>
      <w:r w:rsidRPr="00430D01">
        <w:rPr>
          <w:rFonts w:ascii="Times New Roman" w:hAnsi="Times New Roman" w:cs="Times New Roman"/>
          <w:sz w:val="24"/>
          <w:szCs w:val="24"/>
        </w:rPr>
        <w:t xml:space="preserve"> tenderers and so to an unlawful distortion of competition or indeed to a risk of collusion</w:t>
      </w:r>
      <w:r w:rsidR="00621B4A">
        <w:rPr>
          <w:rFonts w:ascii="Times New Roman" w:hAnsi="Times New Roman" w:cs="Times New Roman"/>
          <w:sz w:val="24"/>
          <w:szCs w:val="24"/>
        </w:rPr>
        <w:t>,</w:t>
      </w:r>
      <w:r w:rsidRPr="00430D01">
        <w:rPr>
          <w:rFonts w:ascii="Times New Roman" w:hAnsi="Times New Roman" w:cs="Times New Roman"/>
          <w:sz w:val="24"/>
          <w:szCs w:val="24"/>
        </w:rPr>
        <w:t xml:space="preserve"> greater than that which otherwise exists.</w:t>
      </w:r>
    </w:p>
    <w:p w14:paraId="64F22A06" w14:textId="77777777" w:rsidR="00ED7E2A" w:rsidRPr="00296CDE" w:rsidRDefault="00ED7E2A" w:rsidP="00BC6436">
      <w:pPr>
        <w:spacing w:line="480" w:lineRule="auto"/>
        <w:jc w:val="both"/>
        <w:rPr>
          <w:rFonts w:ascii="Times New Roman" w:hAnsi="Times New Roman" w:cs="Times New Roman"/>
          <w:b/>
          <w:sz w:val="24"/>
          <w:szCs w:val="24"/>
          <w:u w:val="single"/>
        </w:rPr>
      </w:pPr>
      <w:r w:rsidRPr="00296CDE">
        <w:rPr>
          <w:rFonts w:ascii="Times New Roman" w:hAnsi="Times New Roman" w:cs="Times New Roman"/>
          <w:b/>
          <w:sz w:val="24"/>
          <w:szCs w:val="24"/>
          <w:u w:val="single"/>
        </w:rPr>
        <w:t xml:space="preserve">Preferring one expert’s opinion over another </w:t>
      </w:r>
    </w:p>
    <w:p w14:paraId="3943088A" w14:textId="77777777" w:rsidR="006A62E0" w:rsidRPr="00BC6436" w:rsidRDefault="00ED7E2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At this juncture, it is appropriate to refer to this Court’s approach to the conflicting evidence of the two experts on the key claims in this case. </w:t>
      </w:r>
      <w:r w:rsidR="00A642A8" w:rsidRPr="00BC6436">
        <w:rPr>
          <w:rFonts w:ascii="Times New Roman" w:hAnsi="Times New Roman" w:cs="Times New Roman"/>
          <w:sz w:val="24"/>
          <w:szCs w:val="24"/>
        </w:rPr>
        <w:t>The</w:t>
      </w:r>
      <w:r w:rsidRPr="00BC6436">
        <w:rPr>
          <w:rFonts w:ascii="Times New Roman" w:hAnsi="Times New Roman" w:cs="Times New Roman"/>
          <w:sz w:val="24"/>
          <w:szCs w:val="24"/>
        </w:rPr>
        <w:t xml:space="preserve"> fact </w:t>
      </w:r>
      <w:r w:rsidR="00621B4A" w:rsidRPr="00BC6436">
        <w:rPr>
          <w:rFonts w:ascii="Times New Roman" w:hAnsi="Times New Roman" w:cs="Times New Roman"/>
          <w:sz w:val="24"/>
          <w:szCs w:val="24"/>
        </w:rPr>
        <w:t xml:space="preserve">that </w:t>
      </w:r>
      <w:r w:rsidR="0066084E" w:rsidRPr="00BC6436">
        <w:rPr>
          <w:rFonts w:ascii="Times New Roman" w:hAnsi="Times New Roman" w:cs="Times New Roman"/>
          <w:sz w:val="24"/>
          <w:szCs w:val="24"/>
        </w:rPr>
        <w:t xml:space="preserve">this Court is being </w:t>
      </w:r>
      <w:r w:rsidR="0066084E" w:rsidRPr="00BC6436">
        <w:rPr>
          <w:rFonts w:ascii="Times New Roman" w:hAnsi="Times New Roman" w:cs="Times New Roman"/>
          <w:sz w:val="24"/>
          <w:szCs w:val="24"/>
        </w:rPr>
        <w:lastRenderedPageBreak/>
        <w:t>presented with directly divergent views</w:t>
      </w:r>
      <w:r w:rsidR="00621B4A" w:rsidRPr="00BC6436">
        <w:rPr>
          <w:rFonts w:ascii="Times New Roman" w:hAnsi="Times New Roman" w:cs="Times New Roman"/>
          <w:sz w:val="24"/>
          <w:szCs w:val="24"/>
        </w:rPr>
        <w:t xml:space="preserve"> (</w:t>
      </w:r>
      <w:proofErr w:type="gramStart"/>
      <w:r w:rsidR="0066084E" w:rsidRPr="00BC6436">
        <w:rPr>
          <w:rFonts w:ascii="Times New Roman" w:hAnsi="Times New Roman" w:cs="Times New Roman"/>
          <w:sz w:val="24"/>
          <w:szCs w:val="24"/>
        </w:rPr>
        <w:t>i.e.</w:t>
      </w:r>
      <w:proofErr w:type="gramEnd"/>
      <w:r w:rsidR="0066084E" w:rsidRPr="00BC6436">
        <w:rPr>
          <w:rFonts w:ascii="Times New Roman" w:hAnsi="Times New Roman" w:cs="Times New Roman"/>
          <w:sz w:val="24"/>
          <w:szCs w:val="24"/>
        </w:rPr>
        <w:t xml:space="preserve"> that the ‘one lot rule’ is pro-competitive </w:t>
      </w:r>
      <w:r w:rsidR="00500E7E" w:rsidRPr="00BC6436">
        <w:rPr>
          <w:rFonts w:ascii="Times New Roman" w:hAnsi="Times New Roman" w:cs="Times New Roman"/>
          <w:sz w:val="24"/>
          <w:szCs w:val="24"/>
        </w:rPr>
        <w:t>according to the State/</w:t>
      </w:r>
      <w:proofErr w:type="spellStart"/>
      <w:r w:rsidR="00500E7E" w:rsidRPr="00BC6436">
        <w:rPr>
          <w:rFonts w:ascii="Times New Roman" w:hAnsi="Times New Roman" w:cs="Times New Roman"/>
          <w:sz w:val="24"/>
          <w:szCs w:val="24"/>
        </w:rPr>
        <w:t>Dr.</w:t>
      </w:r>
      <w:proofErr w:type="spellEnd"/>
      <w:r w:rsidR="00500E7E" w:rsidRPr="00BC6436">
        <w:rPr>
          <w:rFonts w:ascii="Times New Roman" w:hAnsi="Times New Roman" w:cs="Times New Roman"/>
          <w:sz w:val="24"/>
          <w:szCs w:val="24"/>
        </w:rPr>
        <w:t xml:space="preserve"> Hannigan </w:t>
      </w:r>
      <w:r w:rsidR="0066084E" w:rsidRPr="00BC6436">
        <w:rPr>
          <w:rFonts w:ascii="Times New Roman" w:hAnsi="Times New Roman" w:cs="Times New Roman"/>
          <w:sz w:val="24"/>
          <w:szCs w:val="24"/>
        </w:rPr>
        <w:t>and anti-competitive</w:t>
      </w:r>
      <w:r w:rsidR="00500E7E" w:rsidRPr="00BC6436">
        <w:rPr>
          <w:rFonts w:ascii="Times New Roman" w:hAnsi="Times New Roman" w:cs="Times New Roman"/>
          <w:sz w:val="24"/>
          <w:szCs w:val="24"/>
        </w:rPr>
        <w:t xml:space="preserve"> according to Word Perfect/Mr. Massey</w:t>
      </w:r>
      <w:r w:rsidR="00621B4A" w:rsidRPr="00BC6436">
        <w:rPr>
          <w:rFonts w:ascii="Times New Roman" w:hAnsi="Times New Roman" w:cs="Times New Roman"/>
          <w:sz w:val="24"/>
          <w:szCs w:val="24"/>
        </w:rPr>
        <w:t>)</w:t>
      </w:r>
      <w:r w:rsidR="0066084E" w:rsidRPr="00BC6436">
        <w:rPr>
          <w:rFonts w:ascii="Times New Roman" w:hAnsi="Times New Roman" w:cs="Times New Roman"/>
          <w:sz w:val="24"/>
          <w:szCs w:val="24"/>
        </w:rPr>
        <w:t xml:space="preserve">, is </w:t>
      </w:r>
      <w:r w:rsidRPr="00BC6436">
        <w:rPr>
          <w:rFonts w:ascii="Times New Roman" w:hAnsi="Times New Roman" w:cs="Times New Roman"/>
          <w:sz w:val="24"/>
          <w:szCs w:val="24"/>
        </w:rPr>
        <w:t>not a surprise</w:t>
      </w:r>
      <w:r w:rsidR="00A642A8" w:rsidRPr="00BC6436">
        <w:rPr>
          <w:rFonts w:ascii="Times New Roman" w:hAnsi="Times New Roman" w:cs="Times New Roman"/>
          <w:sz w:val="24"/>
          <w:szCs w:val="24"/>
        </w:rPr>
        <w:t>. U</w:t>
      </w:r>
      <w:r w:rsidR="0066084E" w:rsidRPr="00BC6436">
        <w:rPr>
          <w:rFonts w:ascii="Times New Roman" w:hAnsi="Times New Roman" w:cs="Times New Roman"/>
          <w:sz w:val="24"/>
          <w:szCs w:val="24"/>
        </w:rPr>
        <w:t>nfortunatel</w:t>
      </w:r>
      <w:r w:rsidR="000F3744" w:rsidRPr="00BC6436">
        <w:rPr>
          <w:rFonts w:ascii="Times New Roman" w:hAnsi="Times New Roman" w:cs="Times New Roman"/>
          <w:sz w:val="24"/>
          <w:szCs w:val="24"/>
        </w:rPr>
        <w:t xml:space="preserve">y, it </w:t>
      </w:r>
      <w:r w:rsidR="00A642A8" w:rsidRPr="00BC6436">
        <w:rPr>
          <w:rFonts w:ascii="Times New Roman" w:hAnsi="Times New Roman" w:cs="Times New Roman"/>
          <w:sz w:val="24"/>
          <w:szCs w:val="24"/>
        </w:rPr>
        <w:t xml:space="preserve">is </w:t>
      </w:r>
      <w:r w:rsidR="0066084E" w:rsidRPr="00BC6436">
        <w:rPr>
          <w:rFonts w:ascii="Times New Roman" w:hAnsi="Times New Roman" w:cs="Times New Roman"/>
          <w:sz w:val="24"/>
          <w:szCs w:val="24"/>
        </w:rPr>
        <w:t>a common feature of experts in litigation, regardless of their speciality,</w:t>
      </w:r>
      <w:r w:rsidR="00A642A8" w:rsidRPr="00BC6436">
        <w:rPr>
          <w:rFonts w:ascii="Times New Roman" w:hAnsi="Times New Roman" w:cs="Times New Roman"/>
          <w:sz w:val="24"/>
          <w:szCs w:val="24"/>
        </w:rPr>
        <w:t xml:space="preserve"> that their views will accord with those of their clients who are paying them</w:t>
      </w:r>
      <w:r w:rsidR="00500E7E" w:rsidRPr="00BC6436">
        <w:rPr>
          <w:rFonts w:ascii="Times New Roman" w:hAnsi="Times New Roman" w:cs="Times New Roman"/>
          <w:sz w:val="24"/>
          <w:szCs w:val="24"/>
        </w:rPr>
        <w:t xml:space="preserve"> (as noted by O’Donnell J. in </w:t>
      </w:r>
      <w:r w:rsidR="00500E7E" w:rsidRPr="00BC6436">
        <w:rPr>
          <w:rFonts w:ascii="Times New Roman" w:hAnsi="Times New Roman" w:cs="Times New Roman"/>
          <w:i/>
          <w:sz w:val="24"/>
          <w:szCs w:val="24"/>
        </w:rPr>
        <w:t>Hanrahan v. Minister for Agriculture, Fisheries and Food</w:t>
      </w:r>
      <w:r w:rsidR="00500E7E" w:rsidRPr="00BC6436">
        <w:rPr>
          <w:rFonts w:ascii="Times New Roman" w:hAnsi="Times New Roman" w:cs="Times New Roman"/>
          <w:sz w:val="24"/>
          <w:szCs w:val="24"/>
        </w:rPr>
        <w:t xml:space="preserve"> [2017] IESC 66, referenced below)</w:t>
      </w:r>
      <w:r w:rsidR="00501378" w:rsidRPr="00BC6436">
        <w:rPr>
          <w:rFonts w:ascii="Times New Roman" w:hAnsi="Times New Roman" w:cs="Times New Roman"/>
          <w:sz w:val="24"/>
          <w:szCs w:val="24"/>
        </w:rPr>
        <w:t>.</w:t>
      </w:r>
    </w:p>
    <w:p w14:paraId="5BAB603C" w14:textId="77777777" w:rsidR="00AB1726" w:rsidRPr="00BC6436" w:rsidRDefault="000F3744"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Obviously, t</w:t>
      </w:r>
      <w:r w:rsidR="00A642A8" w:rsidRPr="00BC6436">
        <w:rPr>
          <w:rFonts w:ascii="Times New Roman" w:hAnsi="Times New Roman" w:cs="Times New Roman"/>
          <w:sz w:val="24"/>
          <w:szCs w:val="24"/>
        </w:rPr>
        <w:t>his can</w:t>
      </w:r>
      <w:r w:rsidR="0066084E" w:rsidRPr="00BC6436">
        <w:rPr>
          <w:rFonts w:ascii="Times New Roman" w:hAnsi="Times New Roman" w:cs="Times New Roman"/>
          <w:sz w:val="24"/>
          <w:szCs w:val="24"/>
        </w:rPr>
        <w:t xml:space="preserve"> reduce</w:t>
      </w:r>
      <w:r w:rsidRPr="00BC6436">
        <w:rPr>
          <w:rFonts w:ascii="Times New Roman" w:hAnsi="Times New Roman" w:cs="Times New Roman"/>
          <w:sz w:val="24"/>
          <w:szCs w:val="24"/>
        </w:rPr>
        <w:t>,</w:t>
      </w:r>
      <w:r w:rsidR="0066084E" w:rsidRPr="00BC6436">
        <w:rPr>
          <w:rFonts w:ascii="Times New Roman" w:hAnsi="Times New Roman" w:cs="Times New Roman"/>
          <w:sz w:val="24"/>
          <w:szCs w:val="24"/>
        </w:rPr>
        <w:t xml:space="preserve"> in some cases, the value of ‘independent’ expert reports, although it is important to </w:t>
      </w:r>
      <w:r w:rsidR="00A642A8" w:rsidRPr="00BC6436">
        <w:rPr>
          <w:rFonts w:ascii="Times New Roman" w:hAnsi="Times New Roman" w:cs="Times New Roman"/>
          <w:sz w:val="24"/>
          <w:szCs w:val="24"/>
        </w:rPr>
        <w:t>emphasise</w:t>
      </w:r>
      <w:r w:rsidR="0066084E" w:rsidRPr="00BC6436">
        <w:rPr>
          <w:rFonts w:ascii="Times New Roman" w:hAnsi="Times New Roman" w:cs="Times New Roman"/>
          <w:sz w:val="24"/>
          <w:szCs w:val="24"/>
        </w:rPr>
        <w:t xml:space="preserve"> that this is a comment on human nature and the</w:t>
      </w:r>
      <w:r w:rsidR="00C05184" w:rsidRPr="00BC6436">
        <w:rPr>
          <w:rFonts w:ascii="Times New Roman" w:hAnsi="Times New Roman" w:cs="Times New Roman"/>
          <w:sz w:val="24"/>
          <w:szCs w:val="24"/>
        </w:rPr>
        <w:t xml:space="preserve"> </w:t>
      </w:r>
      <w:r w:rsidR="0066084E" w:rsidRPr="00BC6436">
        <w:rPr>
          <w:rFonts w:ascii="Times New Roman" w:hAnsi="Times New Roman" w:cs="Times New Roman"/>
          <w:sz w:val="24"/>
          <w:szCs w:val="24"/>
        </w:rPr>
        <w:t xml:space="preserve">interest of clients </w:t>
      </w:r>
      <w:r w:rsidR="00500E7E" w:rsidRPr="00BC6436">
        <w:rPr>
          <w:rFonts w:ascii="Times New Roman" w:hAnsi="Times New Roman" w:cs="Times New Roman"/>
          <w:sz w:val="24"/>
          <w:szCs w:val="24"/>
        </w:rPr>
        <w:t>in only</w:t>
      </w:r>
      <w:r w:rsidR="0066084E" w:rsidRPr="00BC6436">
        <w:rPr>
          <w:rFonts w:ascii="Times New Roman" w:hAnsi="Times New Roman" w:cs="Times New Roman"/>
          <w:sz w:val="24"/>
          <w:szCs w:val="24"/>
        </w:rPr>
        <w:t xml:space="preserve"> engag</w:t>
      </w:r>
      <w:r w:rsidR="00500E7E" w:rsidRPr="00BC6436">
        <w:rPr>
          <w:rFonts w:ascii="Times New Roman" w:hAnsi="Times New Roman" w:cs="Times New Roman"/>
          <w:sz w:val="24"/>
          <w:szCs w:val="24"/>
        </w:rPr>
        <w:t>ing</w:t>
      </w:r>
      <w:r w:rsidR="0066084E" w:rsidRPr="00BC6436">
        <w:rPr>
          <w:rFonts w:ascii="Times New Roman" w:hAnsi="Times New Roman" w:cs="Times New Roman"/>
          <w:sz w:val="24"/>
          <w:szCs w:val="24"/>
        </w:rPr>
        <w:t xml:space="preserve"> experts who support their view. It is certainly not a comment on the undoubted expertise of Mr. Massey or </w:t>
      </w:r>
      <w:proofErr w:type="spellStart"/>
      <w:r w:rsidR="0066084E" w:rsidRPr="00BC6436">
        <w:rPr>
          <w:rFonts w:ascii="Times New Roman" w:hAnsi="Times New Roman" w:cs="Times New Roman"/>
          <w:sz w:val="24"/>
          <w:szCs w:val="24"/>
        </w:rPr>
        <w:t>Dr.</w:t>
      </w:r>
      <w:proofErr w:type="spellEnd"/>
      <w:r w:rsidR="0066084E" w:rsidRPr="00BC6436">
        <w:rPr>
          <w:rFonts w:ascii="Times New Roman" w:hAnsi="Times New Roman" w:cs="Times New Roman"/>
          <w:sz w:val="24"/>
          <w:szCs w:val="24"/>
        </w:rPr>
        <w:t xml:space="preserve"> Hannigan</w:t>
      </w:r>
      <w:r w:rsidR="00A642A8" w:rsidRPr="00BC6436">
        <w:rPr>
          <w:rFonts w:ascii="Times New Roman" w:hAnsi="Times New Roman" w:cs="Times New Roman"/>
          <w:sz w:val="24"/>
          <w:szCs w:val="24"/>
        </w:rPr>
        <w:t>, as this Court found them both to be very professional.</w:t>
      </w:r>
      <w:r w:rsidR="0066084E" w:rsidRPr="00BC6436">
        <w:rPr>
          <w:rFonts w:ascii="Times New Roman" w:hAnsi="Times New Roman" w:cs="Times New Roman"/>
          <w:sz w:val="24"/>
          <w:szCs w:val="24"/>
        </w:rPr>
        <w:t xml:space="preserve"> </w:t>
      </w:r>
    </w:p>
    <w:p w14:paraId="5897D049" w14:textId="77777777" w:rsidR="00C05184" w:rsidRPr="00BC6436" w:rsidRDefault="00621B4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This</w:t>
      </w:r>
      <w:r w:rsidR="00C05184" w:rsidRPr="00BC6436">
        <w:rPr>
          <w:rFonts w:ascii="Times New Roman" w:hAnsi="Times New Roman" w:cs="Times New Roman"/>
          <w:sz w:val="24"/>
          <w:szCs w:val="24"/>
        </w:rPr>
        <w:t xml:space="preserve"> point was made by </w:t>
      </w:r>
      <w:r w:rsidRPr="00BC6436">
        <w:rPr>
          <w:rFonts w:ascii="Times New Roman" w:hAnsi="Times New Roman" w:cs="Times New Roman"/>
          <w:sz w:val="24"/>
          <w:szCs w:val="24"/>
        </w:rPr>
        <w:t xml:space="preserve">both </w:t>
      </w:r>
      <w:r w:rsidR="00C05184" w:rsidRPr="00BC6436">
        <w:rPr>
          <w:rFonts w:ascii="Times New Roman" w:hAnsi="Times New Roman" w:cs="Times New Roman"/>
          <w:sz w:val="24"/>
          <w:szCs w:val="24"/>
        </w:rPr>
        <w:t xml:space="preserve">the Supreme Court and Court of Appeal regarding expert witnesses. In </w:t>
      </w:r>
      <w:r w:rsidR="00500E7E" w:rsidRPr="00BC6436">
        <w:rPr>
          <w:rFonts w:ascii="Times New Roman" w:hAnsi="Times New Roman" w:cs="Times New Roman"/>
          <w:sz w:val="24"/>
          <w:szCs w:val="24"/>
        </w:rPr>
        <w:t xml:space="preserve">the Court of Appeal case of </w:t>
      </w:r>
      <w:r w:rsidR="00C05184" w:rsidRPr="00BC6436">
        <w:rPr>
          <w:rFonts w:ascii="Times New Roman" w:hAnsi="Times New Roman" w:cs="Times New Roman"/>
          <w:i/>
          <w:sz w:val="24"/>
          <w:szCs w:val="24"/>
        </w:rPr>
        <w:t xml:space="preserve">Byrne v. </w:t>
      </w:r>
      <w:proofErr w:type="spellStart"/>
      <w:r w:rsidR="00C05184" w:rsidRPr="00BC6436">
        <w:rPr>
          <w:rFonts w:ascii="Times New Roman" w:hAnsi="Times New Roman" w:cs="Times New Roman"/>
          <w:i/>
          <w:sz w:val="24"/>
          <w:szCs w:val="24"/>
        </w:rPr>
        <w:t>Ardenheath</w:t>
      </w:r>
      <w:proofErr w:type="spellEnd"/>
      <w:r w:rsidR="00C05184" w:rsidRPr="00BC6436">
        <w:rPr>
          <w:rFonts w:ascii="Times New Roman" w:hAnsi="Times New Roman" w:cs="Times New Roman"/>
          <w:i/>
          <w:sz w:val="24"/>
          <w:szCs w:val="24"/>
        </w:rPr>
        <w:t xml:space="preserve"> Company Ltd &amp; Anor.</w:t>
      </w:r>
      <w:r w:rsidR="00C05184" w:rsidRPr="00BC6436">
        <w:rPr>
          <w:rFonts w:ascii="Times New Roman" w:hAnsi="Times New Roman" w:cs="Times New Roman"/>
          <w:sz w:val="24"/>
          <w:szCs w:val="24"/>
        </w:rPr>
        <w:t xml:space="preserve"> [2017] IECA 293, Irvine J., as she then was, commented on the opinions of expert witnesses, at para. 31 that:</w:t>
      </w:r>
    </w:p>
    <w:p w14:paraId="531E6F56" w14:textId="77777777" w:rsidR="00C05184" w:rsidRPr="008A01E5" w:rsidRDefault="00C05184" w:rsidP="00BC6436">
      <w:pPr>
        <w:pStyle w:val="ListParagraph"/>
        <w:shd w:val="clear" w:color="auto" w:fill="FFFFFF"/>
        <w:spacing w:before="15" w:after="0" w:line="480" w:lineRule="auto"/>
        <w:jc w:val="both"/>
        <w:rPr>
          <w:rFonts w:ascii="Times New Roman" w:eastAsia="Times New Roman" w:hAnsi="Times New Roman" w:cs="Times New Roman"/>
          <w:sz w:val="24"/>
          <w:szCs w:val="24"/>
          <w:lang w:eastAsia="en-IE"/>
        </w:rPr>
      </w:pPr>
      <w:r w:rsidRPr="008A01E5">
        <w:rPr>
          <w:rFonts w:ascii="Times New Roman" w:eastAsia="Times New Roman" w:hAnsi="Times New Roman" w:cs="Times New Roman"/>
          <w:sz w:val="24"/>
          <w:szCs w:val="24"/>
          <w:lang w:eastAsia="en-IE"/>
        </w:rPr>
        <w:t>“</w:t>
      </w:r>
      <w:proofErr w:type="gramStart"/>
      <w:r w:rsidRPr="008A01E5">
        <w:rPr>
          <w:rFonts w:ascii="Times New Roman" w:eastAsia="Times New Roman" w:hAnsi="Times New Roman" w:cs="Times New Roman"/>
          <w:sz w:val="24"/>
          <w:szCs w:val="24"/>
          <w:lang w:eastAsia="en-IE"/>
        </w:rPr>
        <w:t>their</w:t>
      </w:r>
      <w:proofErr w:type="gramEnd"/>
      <w:r w:rsidRPr="008A01E5">
        <w:rPr>
          <w:rFonts w:ascii="Times New Roman" w:eastAsia="Times New Roman" w:hAnsi="Times New Roman" w:cs="Times New Roman"/>
          <w:sz w:val="24"/>
          <w:szCs w:val="24"/>
          <w:lang w:eastAsia="en-IE"/>
        </w:rPr>
        <w:t xml:space="preserve"> opinions all too often appeared to </w:t>
      </w:r>
      <w:r w:rsidRPr="008A01E5">
        <w:rPr>
          <w:rFonts w:ascii="Times New Roman" w:eastAsia="Times New Roman" w:hAnsi="Times New Roman" w:cs="Times New Roman"/>
          <w:b/>
          <w:sz w:val="24"/>
          <w:szCs w:val="24"/>
          <w:lang w:eastAsia="en-IE"/>
        </w:rPr>
        <w:t>correspond too favourably with the interests of the parties</w:t>
      </w:r>
      <w:r w:rsidRPr="008A01E5">
        <w:rPr>
          <w:rFonts w:ascii="Times New Roman" w:eastAsia="Times New Roman" w:hAnsi="Times New Roman" w:cs="Times New Roman"/>
          <w:sz w:val="24"/>
          <w:szCs w:val="24"/>
          <w:lang w:eastAsia="en-IE"/>
        </w:rPr>
        <w:t xml:space="preserve"> who retained them.” (Emphasis added)</w:t>
      </w:r>
    </w:p>
    <w:p w14:paraId="51A228E2" w14:textId="77777777" w:rsidR="00C05184" w:rsidRPr="00BC6436" w:rsidRDefault="00C05184"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O’Donnell J., as he then was, in a similar context in the Supreme Court case of </w:t>
      </w:r>
      <w:r w:rsidRPr="00BC6436">
        <w:rPr>
          <w:rFonts w:ascii="Times New Roman" w:hAnsi="Times New Roman" w:cs="Times New Roman"/>
          <w:i/>
          <w:sz w:val="24"/>
          <w:szCs w:val="24"/>
        </w:rPr>
        <w:t>Hanrahan v. Minister for Agriculture, Fisheries and Food</w:t>
      </w:r>
      <w:r w:rsidRPr="00BC6436">
        <w:rPr>
          <w:rFonts w:ascii="Times New Roman" w:hAnsi="Times New Roman" w:cs="Times New Roman"/>
          <w:sz w:val="24"/>
          <w:szCs w:val="24"/>
        </w:rPr>
        <w:t xml:space="preserve"> [2017] IESC 66 stated at para. 4 that:</w:t>
      </w:r>
    </w:p>
    <w:p w14:paraId="55073C7E" w14:textId="77777777" w:rsidR="00C05184" w:rsidRDefault="00C05184" w:rsidP="00BC6436">
      <w:pPr>
        <w:pStyle w:val="ListParagraph"/>
        <w:spacing w:line="480" w:lineRule="auto"/>
        <w:jc w:val="both"/>
        <w:rPr>
          <w:rFonts w:ascii="Times New Roman" w:eastAsia="Times New Roman" w:hAnsi="Times New Roman" w:cs="Times New Roman"/>
          <w:color w:val="000000" w:themeColor="text1"/>
          <w:sz w:val="24"/>
          <w:szCs w:val="24"/>
          <w:lang w:eastAsia="en-IE"/>
        </w:rPr>
      </w:pPr>
      <w:r w:rsidRPr="008A01E5">
        <w:rPr>
          <w:rFonts w:ascii="Times New Roman" w:eastAsia="Times New Roman" w:hAnsi="Times New Roman" w:cs="Times New Roman"/>
          <w:color w:val="000000" w:themeColor="text1"/>
          <w:sz w:val="24"/>
          <w:szCs w:val="24"/>
          <w:lang w:eastAsia="en-IE"/>
        </w:rPr>
        <w:t>“</w:t>
      </w:r>
      <w:r w:rsidRPr="008A01E5">
        <w:rPr>
          <w:rFonts w:ascii="Times New Roman" w:hAnsi="Times New Roman" w:cs="Times New Roman"/>
          <w:color w:val="000000" w:themeColor="text1"/>
          <w:sz w:val="24"/>
          <w:szCs w:val="24"/>
          <w:shd w:val="clear" w:color="auto" w:fill="FFFFFF"/>
        </w:rPr>
        <w:t>I do not wish to critici</w:t>
      </w:r>
      <w:r w:rsidR="00BC6436">
        <w:rPr>
          <w:rFonts w:ascii="Times New Roman" w:hAnsi="Times New Roman" w:cs="Times New Roman"/>
          <w:color w:val="000000" w:themeColor="text1"/>
          <w:sz w:val="24"/>
          <w:szCs w:val="24"/>
          <w:shd w:val="clear" w:color="auto" w:fill="FFFFFF"/>
        </w:rPr>
        <w:t>s</w:t>
      </w:r>
      <w:r w:rsidRPr="008A01E5">
        <w:rPr>
          <w:rFonts w:ascii="Times New Roman" w:hAnsi="Times New Roman" w:cs="Times New Roman"/>
          <w:color w:val="000000" w:themeColor="text1"/>
          <w:sz w:val="24"/>
          <w:szCs w:val="24"/>
          <w:shd w:val="clear" w:color="auto" w:fill="FFFFFF"/>
        </w:rPr>
        <w:t xml:space="preserve">e the individuals who gave evidence in this case, since this was a difficult case </w:t>
      </w:r>
      <w:proofErr w:type="gramStart"/>
      <w:r w:rsidRPr="008A01E5">
        <w:rPr>
          <w:rFonts w:ascii="Times New Roman" w:hAnsi="Times New Roman" w:cs="Times New Roman"/>
          <w:color w:val="000000" w:themeColor="text1"/>
          <w:sz w:val="24"/>
          <w:szCs w:val="24"/>
          <w:shd w:val="clear" w:color="auto" w:fill="FFFFFF"/>
        </w:rPr>
        <w:t>and in any event</w:t>
      </w:r>
      <w:proofErr w:type="gramEnd"/>
      <w:r w:rsidRPr="008A01E5">
        <w:rPr>
          <w:rFonts w:ascii="Times New Roman" w:hAnsi="Times New Roman" w:cs="Times New Roman"/>
          <w:color w:val="000000" w:themeColor="text1"/>
          <w:sz w:val="24"/>
          <w:szCs w:val="24"/>
          <w:shd w:val="clear" w:color="auto" w:fill="FFFFFF"/>
        </w:rPr>
        <w:t xml:space="preserve"> the ‘high ball – low ball’ approach which occurred here is only an example of a more widespread phenomenon. However, </w:t>
      </w:r>
      <w:r w:rsidRPr="008A01E5">
        <w:rPr>
          <w:rFonts w:ascii="Times New Roman" w:eastAsia="Times New Roman" w:hAnsi="Times New Roman" w:cs="Times New Roman"/>
          <w:b/>
          <w:color w:val="000000" w:themeColor="text1"/>
          <w:sz w:val="24"/>
          <w:szCs w:val="24"/>
          <w:lang w:eastAsia="en-IE"/>
        </w:rPr>
        <w:t>it is surely not coincidental that it was the independent expert on behalf of the plaintiff whose opinion was that the damages were extremely substantial</w:t>
      </w:r>
      <w:r w:rsidRPr="008A01E5">
        <w:rPr>
          <w:rFonts w:ascii="Times New Roman" w:eastAsia="Times New Roman" w:hAnsi="Times New Roman" w:cs="Times New Roman"/>
          <w:color w:val="000000" w:themeColor="text1"/>
          <w:sz w:val="24"/>
          <w:szCs w:val="24"/>
          <w:lang w:eastAsia="en-IE"/>
        </w:rPr>
        <w:t xml:space="preserve">, and the expert on behalf </w:t>
      </w:r>
      <w:r w:rsidRPr="008A01E5">
        <w:rPr>
          <w:rFonts w:ascii="Times New Roman" w:eastAsia="Times New Roman" w:hAnsi="Times New Roman" w:cs="Times New Roman"/>
          <w:color w:val="000000" w:themeColor="text1"/>
          <w:sz w:val="24"/>
          <w:szCs w:val="24"/>
          <w:lang w:eastAsia="en-IE"/>
        </w:rPr>
        <w:lastRenderedPageBreak/>
        <w:t>of the defendant who considered that in effect there was no loss at all.” (Emphasis added)</w:t>
      </w:r>
    </w:p>
    <w:p w14:paraId="11A8982D" w14:textId="77777777" w:rsidR="00C05184" w:rsidRDefault="00C05184" w:rsidP="00BC6436">
      <w:pPr>
        <w:pStyle w:val="ListParagraph"/>
        <w:numPr>
          <w:ilvl w:val="0"/>
          <w:numId w:val="17"/>
        </w:numPr>
        <w:spacing w:line="480" w:lineRule="auto"/>
        <w:ind w:left="0" w:firstLine="0"/>
        <w:jc w:val="both"/>
        <w:rPr>
          <w:rFonts w:ascii="Times New Roman" w:hAnsi="Times New Roman" w:cs="Times New Roman"/>
          <w:sz w:val="24"/>
          <w:szCs w:val="24"/>
        </w:rPr>
      </w:pPr>
      <w:r w:rsidRPr="00C05184">
        <w:rPr>
          <w:rFonts w:ascii="Times New Roman" w:hAnsi="Times New Roman" w:cs="Times New Roman"/>
          <w:sz w:val="24"/>
          <w:szCs w:val="24"/>
        </w:rPr>
        <w:t>I</w:t>
      </w:r>
      <w:r w:rsidRPr="003F1499">
        <w:rPr>
          <w:rFonts w:ascii="Times New Roman" w:hAnsi="Times New Roman" w:cs="Times New Roman"/>
          <w:sz w:val="24"/>
          <w:szCs w:val="24"/>
        </w:rPr>
        <w:t>t seems clear that the point being made in both these cases is not that the</w:t>
      </w:r>
      <w:r>
        <w:rPr>
          <w:rFonts w:ascii="Times New Roman" w:hAnsi="Times New Roman" w:cs="Times New Roman"/>
          <w:sz w:val="24"/>
          <w:szCs w:val="24"/>
        </w:rPr>
        <w:t xml:space="preserve"> </w:t>
      </w:r>
      <w:r w:rsidRPr="003F1499">
        <w:rPr>
          <w:rFonts w:ascii="Times New Roman" w:hAnsi="Times New Roman" w:cs="Times New Roman"/>
          <w:sz w:val="24"/>
          <w:szCs w:val="24"/>
        </w:rPr>
        <w:t xml:space="preserve">professionals </w:t>
      </w:r>
      <w:r>
        <w:rPr>
          <w:rFonts w:ascii="Times New Roman" w:hAnsi="Times New Roman" w:cs="Times New Roman"/>
          <w:sz w:val="24"/>
          <w:szCs w:val="24"/>
        </w:rPr>
        <w:t>invo</w:t>
      </w:r>
      <w:r w:rsidR="0019642C">
        <w:rPr>
          <w:rFonts w:ascii="Times New Roman" w:hAnsi="Times New Roman" w:cs="Times New Roman"/>
          <w:sz w:val="24"/>
          <w:szCs w:val="24"/>
        </w:rPr>
        <w:t>l</w:t>
      </w:r>
      <w:r>
        <w:rPr>
          <w:rFonts w:ascii="Times New Roman" w:hAnsi="Times New Roman" w:cs="Times New Roman"/>
          <w:sz w:val="24"/>
          <w:szCs w:val="24"/>
        </w:rPr>
        <w:t xml:space="preserve">ved </w:t>
      </w:r>
      <w:r w:rsidRPr="003F1499">
        <w:rPr>
          <w:rFonts w:ascii="Times New Roman" w:hAnsi="Times New Roman" w:cs="Times New Roman"/>
          <w:sz w:val="24"/>
          <w:szCs w:val="24"/>
        </w:rPr>
        <w:t xml:space="preserve">(or their clients) were acting </w:t>
      </w:r>
      <w:r w:rsidRPr="003F1499">
        <w:rPr>
          <w:rFonts w:ascii="Times New Roman" w:hAnsi="Times New Roman" w:cs="Times New Roman"/>
          <w:i/>
          <w:sz w:val="24"/>
          <w:szCs w:val="24"/>
        </w:rPr>
        <w:t>mal</w:t>
      </w:r>
      <w:r w:rsidR="0019642C">
        <w:rPr>
          <w:rFonts w:ascii="Times New Roman" w:hAnsi="Times New Roman" w:cs="Times New Roman"/>
          <w:i/>
          <w:sz w:val="24"/>
          <w:szCs w:val="24"/>
        </w:rPr>
        <w:t>a</w:t>
      </w:r>
      <w:r w:rsidRPr="003F1499">
        <w:rPr>
          <w:rFonts w:ascii="Times New Roman" w:hAnsi="Times New Roman" w:cs="Times New Roman"/>
          <w:i/>
          <w:sz w:val="24"/>
          <w:szCs w:val="24"/>
        </w:rPr>
        <w:t xml:space="preserve"> fides</w:t>
      </w:r>
      <w:r w:rsidRPr="003F1499">
        <w:rPr>
          <w:rFonts w:ascii="Times New Roman" w:hAnsi="Times New Roman" w:cs="Times New Roman"/>
          <w:sz w:val="24"/>
          <w:szCs w:val="24"/>
        </w:rPr>
        <w:t xml:space="preserve">, but rather that </w:t>
      </w:r>
      <w:r>
        <w:rPr>
          <w:rFonts w:ascii="Times New Roman" w:hAnsi="Times New Roman" w:cs="Times New Roman"/>
          <w:sz w:val="24"/>
          <w:szCs w:val="24"/>
        </w:rPr>
        <w:t xml:space="preserve">the reason that it is no coincidence that expert evidence in court always seems to support the party engaging the expert, is simply because </w:t>
      </w:r>
      <w:r w:rsidRPr="003F1499">
        <w:rPr>
          <w:rFonts w:ascii="Times New Roman" w:hAnsi="Times New Roman" w:cs="Times New Roman"/>
          <w:sz w:val="24"/>
          <w:szCs w:val="24"/>
        </w:rPr>
        <w:t xml:space="preserve">it is human nature to act in one’s own financial interests and this can often occur subconsciously. </w:t>
      </w:r>
    </w:p>
    <w:p w14:paraId="0BE2A721" w14:textId="77777777" w:rsidR="000F3744" w:rsidRDefault="00A642A8"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Of particular relevance in circumstances</w:t>
      </w:r>
      <w:r w:rsidR="00500E7E" w:rsidRPr="00430D01">
        <w:rPr>
          <w:rFonts w:ascii="Times New Roman" w:hAnsi="Times New Roman" w:cs="Times New Roman"/>
          <w:sz w:val="24"/>
          <w:szCs w:val="24"/>
        </w:rPr>
        <w:t xml:space="preserve"> such as here where there is one ‘black’ view and one ‘white’ view </w:t>
      </w:r>
      <w:r w:rsidR="00810694">
        <w:rPr>
          <w:rFonts w:ascii="Times New Roman" w:hAnsi="Times New Roman" w:cs="Times New Roman"/>
          <w:sz w:val="24"/>
          <w:szCs w:val="24"/>
        </w:rPr>
        <w:t>(</w:t>
      </w:r>
      <w:r w:rsidR="00500E7E" w:rsidRPr="00430D01">
        <w:rPr>
          <w:rFonts w:ascii="Times New Roman" w:hAnsi="Times New Roman" w:cs="Times New Roman"/>
          <w:sz w:val="24"/>
          <w:szCs w:val="24"/>
        </w:rPr>
        <w:t>or one ‘high ball’ and one ‘low ball’</w:t>
      </w:r>
      <w:r w:rsidR="00810694">
        <w:rPr>
          <w:rFonts w:ascii="Times New Roman" w:hAnsi="Times New Roman" w:cs="Times New Roman"/>
          <w:sz w:val="24"/>
          <w:szCs w:val="24"/>
        </w:rPr>
        <w:t>)</w:t>
      </w:r>
      <w:r w:rsidR="00500E7E" w:rsidRPr="00430D01">
        <w:rPr>
          <w:rFonts w:ascii="Times New Roman" w:hAnsi="Times New Roman" w:cs="Times New Roman"/>
          <w:sz w:val="24"/>
          <w:szCs w:val="24"/>
        </w:rPr>
        <w:t xml:space="preserve">, </w:t>
      </w:r>
      <w:r w:rsidR="00C05184" w:rsidRPr="00430D01">
        <w:rPr>
          <w:rFonts w:ascii="Times New Roman" w:hAnsi="Times New Roman" w:cs="Times New Roman"/>
          <w:sz w:val="24"/>
          <w:szCs w:val="24"/>
        </w:rPr>
        <w:t>is</w:t>
      </w:r>
      <w:r w:rsidRPr="00430D01">
        <w:rPr>
          <w:rFonts w:ascii="Times New Roman" w:hAnsi="Times New Roman" w:cs="Times New Roman"/>
          <w:sz w:val="24"/>
          <w:szCs w:val="24"/>
        </w:rPr>
        <w:t xml:space="preserve"> the fact that the burden of proof </w:t>
      </w:r>
      <w:r w:rsidR="000F3744" w:rsidRPr="00430D01">
        <w:rPr>
          <w:rFonts w:ascii="Times New Roman" w:hAnsi="Times New Roman" w:cs="Times New Roman"/>
          <w:sz w:val="24"/>
          <w:szCs w:val="24"/>
        </w:rPr>
        <w:t xml:space="preserve">is </w:t>
      </w:r>
      <w:r w:rsidRPr="00430D01">
        <w:rPr>
          <w:rFonts w:ascii="Times New Roman" w:hAnsi="Times New Roman" w:cs="Times New Roman"/>
          <w:sz w:val="24"/>
          <w:szCs w:val="24"/>
        </w:rPr>
        <w:t>on one side</w:t>
      </w:r>
      <w:r w:rsidR="000F3744" w:rsidRPr="00430D01">
        <w:rPr>
          <w:rFonts w:ascii="Times New Roman" w:hAnsi="Times New Roman" w:cs="Times New Roman"/>
          <w:sz w:val="24"/>
          <w:szCs w:val="24"/>
        </w:rPr>
        <w:t>, rather th</w:t>
      </w:r>
      <w:r w:rsidR="00C05184" w:rsidRPr="00430D01">
        <w:rPr>
          <w:rFonts w:ascii="Times New Roman" w:hAnsi="Times New Roman" w:cs="Times New Roman"/>
          <w:sz w:val="24"/>
          <w:szCs w:val="24"/>
        </w:rPr>
        <w:t>a</w:t>
      </w:r>
      <w:r w:rsidR="000F3744" w:rsidRPr="00430D01">
        <w:rPr>
          <w:rFonts w:ascii="Times New Roman" w:hAnsi="Times New Roman" w:cs="Times New Roman"/>
          <w:sz w:val="24"/>
          <w:szCs w:val="24"/>
        </w:rPr>
        <w:t>n the other</w:t>
      </w:r>
      <w:r w:rsidR="00621B4A">
        <w:rPr>
          <w:rFonts w:ascii="Times New Roman" w:hAnsi="Times New Roman" w:cs="Times New Roman"/>
          <w:sz w:val="24"/>
          <w:szCs w:val="24"/>
        </w:rPr>
        <w:t xml:space="preserve">. This is </w:t>
      </w:r>
      <w:r w:rsidR="0024006B" w:rsidRPr="00430D01">
        <w:rPr>
          <w:rFonts w:ascii="Times New Roman" w:hAnsi="Times New Roman" w:cs="Times New Roman"/>
          <w:sz w:val="24"/>
          <w:szCs w:val="24"/>
        </w:rPr>
        <w:t xml:space="preserve">particularly </w:t>
      </w:r>
      <w:r w:rsidR="00621B4A">
        <w:rPr>
          <w:rFonts w:ascii="Times New Roman" w:hAnsi="Times New Roman" w:cs="Times New Roman"/>
          <w:sz w:val="24"/>
          <w:szCs w:val="24"/>
        </w:rPr>
        <w:t xml:space="preserve">so, since </w:t>
      </w:r>
      <w:r w:rsidR="0024006B" w:rsidRPr="00430D01">
        <w:rPr>
          <w:rFonts w:ascii="Times New Roman" w:hAnsi="Times New Roman" w:cs="Times New Roman"/>
          <w:sz w:val="24"/>
          <w:szCs w:val="24"/>
        </w:rPr>
        <w:t xml:space="preserve">the </w:t>
      </w:r>
      <w:r w:rsidR="00621B4A">
        <w:rPr>
          <w:rFonts w:ascii="Times New Roman" w:hAnsi="Times New Roman" w:cs="Times New Roman"/>
          <w:sz w:val="24"/>
          <w:szCs w:val="24"/>
        </w:rPr>
        <w:t>comments</w:t>
      </w:r>
      <w:r w:rsidR="00621B4A" w:rsidRPr="00430D01">
        <w:rPr>
          <w:rFonts w:ascii="Times New Roman" w:hAnsi="Times New Roman" w:cs="Times New Roman"/>
          <w:sz w:val="24"/>
          <w:szCs w:val="24"/>
        </w:rPr>
        <w:t xml:space="preserve"> </w:t>
      </w:r>
      <w:r w:rsidR="0024006B" w:rsidRPr="00430D01">
        <w:rPr>
          <w:rFonts w:ascii="Times New Roman" w:hAnsi="Times New Roman" w:cs="Times New Roman"/>
          <w:sz w:val="24"/>
          <w:szCs w:val="24"/>
        </w:rPr>
        <w:t>of the Supreme Court and the Court of Appeal would lead any court to exercise caution when considering expert opinions</w:t>
      </w:r>
      <w:r w:rsidR="00621B4A">
        <w:rPr>
          <w:rFonts w:ascii="Times New Roman" w:hAnsi="Times New Roman" w:cs="Times New Roman"/>
          <w:sz w:val="24"/>
          <w:szCs w:val="24"/>
        </w:rPr>
        <w:t>,</w:t>
      </w:r>
      <w:r w:rsidR="0024006B" w:rsidRPr="00430D01">
        <w:rPr>
          <w:rFonts w:ascii="Times New Roman" w:hAnsi="Times New Roman" w:cs="Times New Roman"/>
          <w:sz w:val="24"/>
          <w:szCs w:val="24"/>
        </w:rPr>
        <w:t xml:space="preserve"> </w:t>
      </w:r>
      <w:r w:rsidR="00500E7E" w:rsidRPr="00430D01">
        <w:rPr>
          <w:rFonts w:ascii="Times New Roman" w:hAnsi="Times New Roman" w:cs="Times New Roman"/>
          <w:sz w:val="24"/>
          <w:szCs w:val="24"/>
        </w:rPr>
        <w:t xml:space="preserve">where </w:t>
      </w:r>
      <w:r w:rsidR="00621B4A">
        <w:rPr>
          <w:rFonts w:ascii="Times New Roman" w:hAnsi="Times New Roman" w:cs="Times New Roman"/>
          <w:sz w:val="24"/>
          <w:szCs w:val="24"/>
        </w:rPr>
        <w:t>a</w:t>
      </w:r>
      <w:r w:rsidR="00621B4A" w:rsidRPr="00430D01">
        <w:rPr>
          <w:rFonts w:ascii="Times New Roman" w:hAnsi="Times New Roman" w:cs="Times New Roman"/>
          <w:sz w:val="24"/>
          <w:szCs w:val="24"/>
        </w:rPr>
        <w:t xml:space="preserve"> </w:t>
      </w:r>
      <w:r w:rsidR="0024006B" w:rsidRPr="00430D01">
        <w:rPr>
          <w:rFonts w:ascii="Times New Roman" w:hAnsi="Times New Roman" w:cs="Times New Roman"/>
          <w:sz w:val="24"/>
          <w:szCs w:val="24"/>
        </w:rPr>
        <w:t>party to the litigation</w:t>
      </w:r>
      <w:r w:rsidR="00500E7E" w:rsidRPr="00430D01">
        <w:rPr>
          <w:rFonts w:ascii="Times New Roman" w:hAnsi="Times New Roman" w:cs="Times New Roman"/>
          <w:sz w:val="24"/>
          <w:szCs w:val="24"/>
        </w:rPr>
        <w:t xml:space="preserve"> is the paying customer of the expert.</w:t>
      </w:r>
    </w:p>
    <w:p w14:paraId="113259FC" w14:textId="77777777" w:rsidR="00A642A8" w:rsidRDefault="00A642A8"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 xml:space="preserve">In this case, </w:t>
      </w:r>
      <w:r w:rsidR="0024006B" w:rsidRPr="00430D01">
        <w:rPr>
          <w:rFonts w:ascii="Times New Roman" w:hAnsi="Times New Roman" w:cs="Times New Roman"/>
          <w:sz w:val="24"/>
          <w:szCs w:val="24"/>
        </w:rPr>
        <w:t xml:space="preserve">the burden </w:t>
      </w:r>
      <w:r w:rsidRPr="00430D01">
        <w:rPr>
          <w:rFonts w:ascii="Times New Roman" w:hAnsi="Times New Roman" w:cs="Times New Roman"/>
          <w:sz w:val="24"/>
          <w:szCs w:val="24"/>
        </w:rPr>
        <w:t xml:space="preserve">is upon Mr. Massey to have his evidence preferred to the evidence of </w:t>
      </w:r>
      <w:proofErr w:type="spellStart"/>
      <w:r w:rsidRPr="00430D01">
        <w:rPr>
          <w:rFonts w:ascii="Times New Roman" w:hAnsi="Times New Roman" w:cs="Times New Roman"/>
          <w:sz w:val="24"/>
          <w:szCs w:val="24"/>
        </w:rPr>
        <w:t>Dr.</w:t>
      </w:r>
      <w:proofErr w:type="spellEnd"/>
      <w:r w:rsidRPr="00430D01">
        <w:rPr>
          <w:rFonts w:ascii="Times New Roman" w:hAnsi="Times New Roman" w:cs="Times New Roman"/>
          <w:sz w:val="24"/>
          <w:szCs w:val="24"/>
        </w:rPr>
        <w:t xml:space="preserve"> Hannigan. Accordingly, where both </w:t>
      </w:r>
      <w:r w:rsidR="00500E7E" w:rsidRPr="00430D01">
        <w:rPr>
          <w:rFonts w:ascii="Times New Roman" w:hAnsi="Times New Roman" w:cs="Times New Roman"/>
          <w:sz w:val="24"/>
          <w:szCs w:val="24"/>
        </w:rPr>
        <w:t>experts</w:t>
      </w:r>
      <w:r w:rsidR="00621B4A">
        <w:rPr>
          <w:rFonts w:ascii="Times New Roman" w:hAnsi="Times New Roman" w:cs="Times New Roman"/>
          <w:sz w:val="24"/>
          <w:szCs w:val="24"/>
        </w:rPr>
        <w:t>’</w:t>
      </w:r>
      <w:r w:rsidR="00500E7E" w:rsidRPr="00430D01">
        <w:rPr>
          <w:rFonts w:ascii="Times New Roman" w:hAnsi="Times New Roman" w:cs="Times New Roman"/>
          <w:sz w:val="24"/>
          <w:szCs w:val="24"/>
        </w:rPr>
        <w:t xml:space="preserve"> views </w:t>
      </w:r>
      <w:r w:rsidRPr="00430D01">
        <w:rPr>
          <w:rFonts w:ascii="Times New Roman" w:hAnsi="Times New Roman" w:cs="Times New Roman"/>
          <w:sz w:val="24"/>
          <w:szCs w:val="24"/>
        </w:rPr>
        <w:t xml:space="preserve">are equally plausible </w:t>
      </w:r>
      <w:proofErr w:type="gramStart"/>
      <w:r w:rsidRPr="00430D01">
        <w:rPr>
          <w:rFonts w:ascii="Times New Roman" w:hAnsi="Times New Roman" w:cs="Times New Roman"/>
          <w:sz w:val="24"/>
          <w:szCs w:val="24"/>
        </w:rPr>
        <w:t>or</w:t>
      </w:r>
      <w:proofErr w:type="gramEnd"/>
      <w:r w:rsidRPr="00430D01">
        <w:rPr>
          <w:rFonts w:ascii="Times New Roman" w:hAnsi="Times New Roman" w:cs="Times New Roman"/>
          <w:sz w:val="24"/>
          <w:szCs w:val="24"/>
        </w:rPr>
        <w:t xml:space="preserve"> where there is a concern that the ‘independent’ expert evidence </w:t>
      </w:r>
      <w:r w:rsidR="0024006B" w:rsidRPr="00430D01">
        <w:rPr>
          <w:rFonts w:ascii="Times New Roman" w:hAnsi="Times New Roman" w:cs="Times New Roman"/>
          <w:sz w:val="24"/>
          <w:szCs w:val="24"/>
        </w:rPr>
        <w:t xml:space="preserve">corresponds too favourably </w:t>
      </w:r>
      <w:r w:rsidRPr="00430D01">
        <w:rPr>
          <w:rFonts w:ascii="Times New Roman" w:hAnsi="Times New Roman" w:cs="Times New Roman"/>
          <w:sz w:val="24"/>
          <w:szCs w:val="24"/>
        </w:rPr>
        <w:t>with the client’s view</w:t>
      </w:r>
      <w:r w:rsidR="00500E7E" w:rsidRPr="00430D01">
        <w:rPr>
          <w:rFonts w:ascii="Times New Roman" w:hAnsi="Times New Roman" w:cs="Times New Roman"/>
          <w:sz w:val="24"/>
          <w:szCs w:val="24"/>
        </w:rPr>
        <w:t xml:space="preserve">, this Court </w:t>
      </w:r>
      <w:r w:rsidR="00621B4A">
        <w:rPr>
          <w:rFonts w:ascii="Times New Roman" w:hAnsi="Times New Roman" w:cs="Times New Roman"/>
          <w:sz w:val="24"/>
          <w:szCs w:val="24"/>
        </w:rPr>
        <w:t>may not</w:t>
      </w:r>
      <w:r w:rsidR="00500E7E" w:rsidRPr="00430D01">
        <w:rPr>
          <w:rFonts w:ascii="Times New Roman" w:hAnsi="Times New Roman" w:cs="Times New Roman"/>
          <w:sz w:val="24"/>
          <w:szCs w:val="24"/>
        </w:rPr>
        <w:t xml:space="preserve"> in fact have to engage in a difficult choice of which evidence is to be preferred in relation to the various claims made by them.</w:t>
      </w:r>
    </w:p>
    <w:p w14:paraId="53B2C67A" w14:textId="77777777" w:rsidR="00ED7E2A" w:rsidRDefault="00ED7E2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This is because if the Court is of the view that the subjective views of both experts are equally plausible</w:t>
      </w:r>
      <w:r w:rsidR="00810694">
        <w:rPr>
          <w:rFonts w:ascii="Times New Roman" w:hAnsi="Times New Roman" w:cs="Times New Roman"/>
          <w:sz w:val="24"/>
          <w:szCs w:val="24"/>
        </w:rPr>
        <w:t xml:space="preserve"> or difficult to choose between because of the high ball/low ball approach adopted,</w:t>
      </w:r>
      <w:r w:rsidRPr="00430D01">
        <w:rPr>
          <w:rFonts w:ascii="Times New Roman" w:hAnsi="Times New Roman" w:cs="Times New Roman"/>
          <w:sz w:val="24"/>
          <w:szCs w:val="24"/>
        </w:rPr>
        <w:t xml:space="preserve"> but that Mr. Massey has failed to discharge the onus </w:t>
      </w:r>
      <w:r w:rsidR="00810694">
        <w:rPr>
          <w:rFonts w:ascii="Times New Roman" w:hAnsi="Times New Roman" w:cs="Times New Roman"/>
          <w:sz w:val="24"/>
          <w:szCs w:val="24"/>
        </w:rPr>
        <w:t>up</w:t>
      </w:r>
      <w:r w:rsidRPr="00430D01">
        <w:rPr>
          <w:rFonts w:ascii="Times New Roman" w:hAnsi="Times New Roman" w:cs="Times New Roman"/>
          <w:sz w:val="24"/>
          <w:szCs w:val="24"/>
        </w:rPr>
        <w:t xml:space="preserve">on him to have the Court prefer the key claims in his evidence over those of </w:t>
      </w:r>
      <w:proofErr w:type="spellStart"/>
      <w:r w:rsidRPr="00430D01">
        <w:rPr>
          <w:rFonts w:ascii="Times New Roman" w:hAnsi="Times New Roman" w:cs="Times New Roman"/>
          <w:sz w:val="24"/>
          <w:szCs w:val="24"/>
        </w:rPr>
        <w:t>Dr.</w:t>
      </w:r>
      <w:proofErr w:type="spellEnd"/>
      <w:r w:rsidRPr="00430D01">
        <w:rPr>
          <w:rFonts w:ascii="Times New Roman" w:hAnsi="Times New Roman" w:cs="Times New Roman"/>
          <w:sz w:val="24"/>
          <w:szCs w:val="24"/>
        </w:rPr>
        <w:t xml:space="preserve"> Hannigan, then this </w:t>
      </w:r>
      <w:r w:rsidR="000F3744" w:rsidRPr="00430D01">
        <w:rPr>
          <w:rFonts w:ascii="Times New Roman" w:hAnsi="Times New Roman" w:cs="Times New Roman"/>
          <w:sz w:val="24"/>
          <w:szCs w:val="24"/>
        </w:rPr>
        <w:t xml:space="preserve">will </w:t>
      </w:r>
      <w:r w:rsidRPr="00430D01">
        <w:rPr>
          <w:rFonts w:ascii="Times New Roman" w:hAnsi="Times New Roman" w:cs="Times New Roman"/>
          <w:sz w:val="24"/>
          <w:szCs w:val="24"/>
        </w:rPr>
        <w:t>decide</w:t>
      </w:r>
      <w:r w:rsidR="000F3744" w:rsidRPr="00430D01">
        <w:rPr>
          <w:rFonts w:ascii="Times New Roman" w:hAnsi="Times New Roman" w:cs="Times New Roman"/>
          <w:sz w:val="24"/>
          <w:szCs w:val="24"/>
        </w:rPr>
        <w:t xml:space="preserve"> </w:t>
      </w:r>
      <w:r w:rsidRPr="00430D01">
        <w:rPr>
          <w:rFonts w:ascii="Times New Roman" w:hAnsi="Times New Roman" w:cs="Times New Roman"/>
          <w:sz w:val="24"/>
          <w:szCs w:val="24"/>
        </w:rPr>
        <w:t xml:space="preserve">the </w:t>
      </w:r>
      <w:r w:rsidR="000F3744" w:rsidRPr="00430D01">
        <w:rPr>
          <w:rFonts w:ascii="Times New Roman" w:hAnsi="Times New Roman" w:cs="Times New Roman"/>
          <w:sz w:val="24"/>
          <w:szCs w:val="24"/>
        </w:rPr>
        <w:t>case.</w:t>
      </w:r>
      <w:r w:rsidRPr="00430D01">
        <w:rPr>
          <w:rFonts w:ascii="Times New Roman" w:hAnsi="Times New Roman" w:cs="Times New Roman"/>
          <w:sz w:val="24"/>
          <w:szCs w:val="24"/>
        </w:rPr>
        <w:t xml:space="preserve"> </w:t>
      </w:r>
    </w:p>
    <w:p w14:paraId="0C751D6D" w14:textId="77777777" w:rsidR="00AB1726" w:rsidRPr="00BC6436" w:rsidRDefault="00ED7E2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So for instance, this Court has already referenced the two equally plausible claims from the experts that the </w:t>
      </w:r>
      <w:r w:rsidRPr="00BC6436">
        <w:rPr>
          <w:rFonts w:ascii="Times New Roman" w:hAnsi="Times New Roman" w:cs="Times New Roman"/>
          <w:i/>
          <w:sz w:val="24"/>
          <w:szCs w:val="24"/>
        </w:rPr>
        <w:t xml:space="preserve">restriction </w:t>
      </w:r>
      <w:r w:rsidR="000F3744" w:rsidRPr="00BC6436">
        <w:rPr>
          <w:rFonts w:ascii="Times New Roman" w:hAnsi="Times New Roman" w:cs="Times New Roman"/>
          <w:sz w:val="24"/>
          <w:szCs w:val="24"/>
        </w:rPr>
        <w:t xml:space="preserve">of a </w:t>
      </w:r>
      <w:r w:rsidR="00500E7E" w:rsidRPr="00BC6436">
        <w:rPr>
          <w:rFonts w:ascii="Times New Roman" w:hAnsi="Times New Roman" w:cs="Times New Roman"/>
          <w:sz w:val="24"/>
          <w:szCs w:val="24"/>
        </w:rPr>
        <w:t xml:space="preserve">supplier </w:t>
      </w:r>
      <w:r w:rsidR="000F3744" w:rsidRPr="00BC6436">
        <w:rPr>
          <w:rFonts w:ascii="Times New Roman" w:hAnsi="Times New Roman" w:cs="Times New Roman"/>
          <w:sz w:val="24"/>
          <w:szCs w:val="24"/>
        </w:rPr>
        <w:t>to</w:t>
      </w:r>
      <w:r w:rsidRPr="00BC6436">
        <w:rPr>
          <w:rFonts w:ascii="Times New Roman" w:hAnsi="Times New Roman" w:cs="Times New Roman"/>
          <w:sz w:val="24"/>
          <w:szCs w:val="24"/>
        </w:rPr>
        <w:t xml:space="preserve"> a 25% share of the market </w:t>
      </w:r>
      <w:r w:rsidR="00500E7E" w:rsidRPr="00BC6436">
        <w:rPr>
          <w:rFonts w:ascii="Times New Roman" w:hAnsi="Times New Roman" w:cs="Times New Roman"/>
          <w:sz w:val="24"/>
          <w:szCs w:val="24"/>
        </w:rPr>
        <w:t xml:space="preserve">in Mr. Massey’s view </w:t>
      </w:r>
      <w:r w:rsidRPr="00BC6436">
        <w:rPr>
          <w:rFonts w:ascii="Times New Roman" w:hAnsi="Times New Roman" w:cs="Times New Roman"/>
          <w:sz w:val="24"/>
          <w:szCs w:val="24"/>
        </w:rPr>
        <w:t xml:space="preserve">(or </w:t>
      </w:r>
      <w:r w:rsidR="000F3744" w:rsidRPr="00BC6436">
        <w:rPr>
          <w:rFonts w:ascii="Times New Roman" w:hAnsi="Times New Roman" w:cs="Times New Roman"/>
          <w:sz w:val="24"/>
          <w:szCs w:val="24"/>
        </w:rPr>
        <w:t xml:space="preserve">a </w:t>
      </w:r>
      <w:r w:rsidRPr="00BC6436">
        <w:rPr>
          <w:rFonts w:ascii="Times New Roman" w:hAnsi="Times New Roman" w:cs="Times New Roman"/>
          <w:i/>
          <w:sz w:val="24"/>
          <w:szCs w:val="24"/>
        </w:rPr>
        <w:t xml:space="preserve">guarantee </w:t>
      </w:r>
      <w:r w:rsidRPr="00BC6436">
        <w:rPr>
          <w:rFonts w:ascii="Times New Roman" w:hAnsi="Times New Roman" w:cs="Times New Roman"/>
          <w:sz w:val="24"/>
          <w:szCs w:val="24"/>
        </w:rPr>
        <w:t>of a 25% share of the market</w:t>
      </w:r>
      <w:r w:rsidR="00500E7E" w:rsidRPr="00BC6436">
        <w:rPr>
          <w:rFonts w:ascii="Times New Roman" w:hAnsi="Times New Roman" w:cs="Times New Roman"/>
          <w:sz w:val="24"/>
          <w:szCs w:val="24"/>
        </w:rPr>
        <w:t xml:space="preserve"> to a supplier, in </w:t>
      </w:r>
      <w:proofErr w:type="spellStart"/>
      <w:r w:rsidR="00500E7E" w:rsidRPr="00BC6436">
        <w:rPr>
          <w:rFonts w:ascii="Times New Roman" w:hAnsi="Times New Roman" w:cs="Times New Roman"/>
          <w:sz w:val="24"/>
          <w:szCs w:val="24"/>
        </w:rPr>
        <w:t>Dr.</w:t>
      </w:r>
      <w:proofErr w:type="spellEnd"/>
      <w:r w:rsidR="00500E7E" w:rsidRPr="00BC6436">
        <w:rPr>
          <w:rFonts w:ascii="Times New Roman" w:hAnsi="Times New Roman" w:cs="Times New Roman"/>
          <w:sz w:val="24"/>
          <w:szCs w:val="24"/>
        </w:rPr>
        <w:t xml:space="preserve"> Hannigan’s view</w:t>
      </w:r>
      <w:r w:rsidRPr="00BC6436">
        <w:rPr>
          <w:rFonts w:ascii="Times New Roman" w:hAnsi="Times New Roman" w:cs="Times New Roman"/>
          <w:sz w:val="24"/>
          <w:szCs w:val="24"/>
        </w:rPr>
        <w:t xml:space="preserve">), which is available to a US based </w:t>
      </w:r>
      <w:r w:rsidR="00500E7E" w:rsidRPr="00BC6436">
        <w:rPr>
          <w:rFonts w:ascii="Times New Roman" w:hAnsi="Times New Roman" w:cs="Times New Roman"/>
          <w:sz w:val="24"/>
          <w:szCs w:val="24"/>
        </w:rPr>
        <w:t>firm</w:t>
      </w:r>
      <w:r w:rsidRPr="00BC6436">
        <w:rPr>
          <w:rFonts w:ascii="Times New Roman" w:hAnsi="Times New Roman" w:cs="Times New Roman"/>
          <w:sz w:val="24"/>
          <w:szCs w:val="24"/>
        </w:rPr>
        <w:t>, will discourage</w:t>
      </w:r>
      <w:r w:rsidR="00D71332" w:rsidRPr="00BC6436">
        <w:rPr>
          <w:rFonts w:ascii="Times New Roman" w:hAnsi="Times New Roman" w:cs="Times New Roman"/>
          <w:sz w:val="24"/>
          <w:szCs w:val="24"/>
        </w:rPr>
        <w:t>,</w:t>
      </w:r>
      <w:r w:rsidR="00500E7E" w:rsidRPr="00BC6436">
        <w:rPr>
          <w:rFonts w:ascii="Times New Roman" w:hAnsi="Times New Roman" w:cs="Times New Roman"/>
          <w:sz w:val="24"/>
          <w:szCs w:val="24"/>
        </w:rPr>
        <w:t xml:space="preserve"> in Mr. Massey’s view (</w:t>
      </w:r>
      <w:proofErr w:type="gramStart"/>
      <w:r w:rsidR="00500E7E" w:rsidRPr="00BC6436">
        <w:rPr>
          <w:rFonts w:ascii="Times New Roman" w:hAnsi="Times New Roman" w:cs="Times New Roman"/>
          <w:sz w:val="24"/>
          <w:szCs w:val="24"/>
        </w:rPr>
        <w:t xml:space="preserve">but </w:t>
      </w:r>
      <w:r w:rsidRPr="00BC6436">
        <w:rPr>
          <w:rFonts w:ascii="Times New Roman" w:hAnsi="Times New Roman" w:cs="Times New Roman"/>
          <w:sz w:val="24"/>
          <w:szCs w:val="24"/>
        </w:rPr>
        <w:t xml:space="preserve"> encourage</w:t>
      </w:r>
      <w:proofErr w:type="gramEnd"/>
      <w:r w:rsidR="00500E7E" w:rsidRPr="00BC6436">
        <w:rPr>
          <w:rFonts w:ascii="Times New Roman" w:hAnsi="Times New Roman" w:cs="Times New Roman"/>
          <w:sz w:val="24"/>
          <w:szCs w:val="24"/>
        </w:rPr>
        <w:t xml:space="preserve"> in </w:t>
      </w:r>
      <w:proofErr w:type="spellStart"/>
      <w:r w:rsidR="00500E7E" w:rsidRPr="00BC6436">
        <w:rPr>
          <w:rFonts w:ascii="Times New Roman" w:hAnsi="Times New Roman" w:cs="Times New Roman"/>
          <w:sz w:val="24"/>
          <w:szCs w:val="24"/>
        </w:rPr>
        <w:t>Dr</w:t>
      </w:r>
      <w:r w:rsidR="001E3829">
        <w:rPr>
          <w:rFonts w:ascii="Times New Roman" w:hAnsi="Times New Roman" w:cs="Times New Roman"/>
          <w:sz w:val="24"/>
          <w:szCs w:val="24"/>
        </w:rPr>
        <w:t>.</w:t>
      </w:r>
      <w:proofErr w:type="spellEnd"/>
      <w:r w:rsidR="00500E7E" w:rsidRPr="00BC6436">
        <w:rPr>
          <w:rFonts w:ascii="Times New Roman" w:hAnsi="Times New Roman" w:cs="Times New Roman"/>
          <w:sz w:val="24"/>
          <w:szCs w:val="24"/>
        </w:rPr>
        <w:t xml:space="preserve"> </w:t>
      </w:r>
      <w:r w:rsidR="00500E7E" w:rsidRPr="00BC6436">
        <w:rPr>
          <w:rFonts w:ascii="Times New Roman" w:hAnsi="Times New Roman" w:cs="Times New Roman"/>
          <w:sz w:val="24"/>
          <w:szCs w:val="24"/>
        </w:rPr>
        <w:lastRenderedPageBreak/>
        <w:t>Hannigan’s view</w:t>
      </w:r>
      <w:r w:rsidRPr="00BC6436">
        <w:rPr>
          <w:rFonts w:ascii="Times New Roman" w:hAnsi="Times New Roman" w:cs="Times New Roman"/>
          <w:sz w:val="24"/>
          <w:szCs w:val="24"/>
        </w:rPr>
        <w:t>)</w:t>
      </w:r>
      <w:r w:rsidR="00D71332" w:rsidRPr="00BC6436">
        <w:rPr>
          <w:rFonts w:ascii="Times New Roman" w:hAnsi="Times New Roman" w:cs="Times New Roman"/>
          <w:sz w:val="24"/>
          <w:szCs w:val="24"/>
        </w:rPr>
        <w:t>,</w:t>
      </w:r>
      <w:r w:rsidRPr="00BC6436">
        <w:rPr>
          <w:rFonts w:ascii="Times New Roman" w:hAnsi="Times New Roman" w:cs="Times New Roman"/>
          <w:sz w:val="24"/>
          <w:szCs w:val="24"/>
        </w:rPr>
        <w:t xml:space="preserve"> </w:t>
      </w:r>
      <w:r w:rsidR="00D71332" w:rsidRPr="00BC6436">
        <w:rPr>
          <w:rFonts w:ascii="Times New Roman" w:hAnsi="Times New Roman" w:cs="Times New Roman"/>
          <w:sz w:val="24"/>
          <w:szCs w:val="24"/>
        </w:rPr>
        <w:t>that firm</w:t>
      </w:r>
      <w:r w:rsidRPr="00BC6436">
        <w:rPr>
          <w:rFonts w:ascii="Times New Roman" w:hAnsi="Times New Roman" w:cs="Times New Roman"/>
          <w:sz w:val="24"/>
          <w:szCs w:val="24"/>
        </w:rPr>
        <w:t xml:space="preserve"> to tender. Since the burden of proof is on Mr. Massey, this Court does not, as it did not in that example, have to conclude that it prefers </w:t>
      </w:r>
      <w:proofErr w:type="spellStart"/>
      <w:r w:rsidRPr="00BC6436">
        <w:rPr>
          <w:rFonts w:ascii="Times New Roman" w:hAnsi="Times New Roman" w:cs="Times New Roman"/>
          <w:sz w:val="24"/>
          <w:szCs w:val="24"/>
        </w:rPr>
        <w:t>Dr.</w:t>
      </w:r>
      <w:proofErr w:type="spellEnd"/>
      <w:r w:rsidRPr="00BC6436">
        <w:rPr>
          <w:rFonts w:ascii="Times New Roman" w:hAnsi="Times New Roman" w:cs="Times New Roman"/>
          <w:sz w:val="24"/>
          <w:szCs w:val="24"/>
        </w:rPr>
        <w:t xml:space="preserve"> Hannigan’s view </w:t>
      </w:r>
      <w:r w:rsidR="000F3744" w:rsidRPr="00BC6436">
        <w:rPr>
          <w:rFonts w:ascii="Times New Roman" w:hAnsi="Times New Roman" w:cs="Times New Roman"/>
          <w:sz w:val="24"/>
          <w:szCs w:val="24"/>
        </w:rPr>
        <w:t xml:space="preserve">over Mr. Massey’s or </w:t>
      </w:r>
      <w:r w:rsidR="000F3744" w:rsidRPr="00BC6436">
        <w:rPr>
          <w:rFonts w:ascii="Times New Roman" w:hAnsi="Times New Roman" w:cs="Times New Roman"/>
          <w:i/>
          <w:sz w:val="24"/>
          <w:szCs w:val="24"/>
        </w:rPr>
        <w:t>vice-versa</w:t>
      </w:r>
      <w:r w:rsidRPr="00BC6436">
        <w:rPr>
          <w:rFonts w:ascii="Times New Roman" w:hAnsi="Times New Roman" w:cs="Times New Roman"/>
          <w:sz w:val="24"/>
          <w:szCs w:val="24"/>
        </w:rPr>
        <w:t>, since it is sufficient to conclude that Mr. Massey has failed to discharge the burden upon him</w:t>
      </w:r>
      <w:r w:rsidR="000F3744" w:rsidRPr="00BC6436">
        <w:rPr>
          <w:rFonts w:ascii="Times New Roman" w:hAnsi="Times New Roman" w:cs="Times New Roman"/>
          <w:sz w:val="24"/>
          <w:szCs w:val="24"/>
        </w:rPr>
        <w:t>.</w:t>
      </w:r>
    </w:p>
    <w:p w14:paraId="03F68FAE" w14:textId="77777777" w:rsidR="00ED7E2A" w:rsidRDefault="000F3744" w:rsidP="00BC6436">
      <w:pPr>
        <w:pStyle w:val="ListParagraph"/>
        <w:numPr>
          <w:ilvl w:val="0"/>
          <w:numId w:val="17"/>
        </w:numPr>
        <w:spacing w:line="480" w:lineRule="auto"/>
        <w:ind w:left="0" w:firstLine="0"/>
        <w:jc w:val="both"/>
        <w:rPr>
          <w:rFonts w:ascii="Times New Roman" w:hAnsi="Times New Roman" w:cs="Times New Roman"/>
          <w:sz w:val="24"/>
          <w:szCs w:val="24"/>
        </w:rPr>
      </w:pPr>
      <w:r w:rsidRPr="00430D01">
        <w:rPr>
          <w:rFonts w:ascii="Times New Roman" w:hAnsi="Times New Roman" w:cs="Times New Roman"/>
          <w:sz w:val="24"/>
          <w:szCs w:val="24"/>
        </w:rPr>
        <w:t>With this in mind regarding the expert evidence, this Court will consider the claim in these proceedings, namely that the ‘one lot rule’ is unlawful.</w:t>
      </w:r>
    </w:p>
    <w:p w14:paraId="24F2B8B7" w14:textId="77777777" w:rsidR="0022621B" w:rsidRPr="00AB1726" w:rsidRDefault="00D3479D" w:rsidP="00BC6436">
      <w:pPr>
        <w:pStyle w:val="ListParagraph"/>
        <w:numPr>
          <w:ilvl w:val="0"/>
          <w:numId w:val="27"/>
        </w:numPr>
        <w:spacing w:line="480" w:lineRule="auto"/>
        <w:ind w:left="0" w:firstLine="0"/>
        <w:jc w:val="center"/>
        <w:rPr>
          <w:rFonts w:ascii="Times New Roman" w:hAnsi="Times New Roman" w:cs="Times New Roman"/>
          <w:b/>
          <w:bCs/>
          <w:sz w:val="24"/>
          <w:szCs w:val="24"/>
          <w:u w:val="single"/>
        </w:rPr>
      </w:pPr>
      <w:r w:rsidRPr="00AB1726">
        <w:rPr>
          <w:rFonts w:ascii="Times New Roman" w:hAnsi="Times New Roman" w:cs="Times New Roman"/>
          <w:b/>
          <w:bCs/>
          <w:sz w:val="24"/>
          <w:szCs w:val="24"/>
          <w:u w:val="single"/>
        </w:rPr>
        <w:t xml:space="preserve">‘ONE LOT RULE’ BREACHES REGULATION 18 OF </w:t>
      </w:r>
      <w:r w:rsidR="004B2702">
        <w:rPr>
          <w:rFonts w:ascii="Times New Roman" w:hAnsi="Times New Roman" w:cs="Times New Roman"/>
          <w:b/>
          <w:bCs/>
          <w:sz w:val="24"/>
          <w:szCs w:val="24"/>
          <w:u w:val="single"/>
        </w:rPr>
        <w:t xml:space="preserve">THE </w:t>
      </w:r>
      <w:r w:rsidRPr="00AB1726">
        <w:rPr>
          <w:rFonts w:ascii="Times New Roman" w:hAnsi="Times New Roman" w:cs="Times New Roman"/>
          <w:b/>
          <w:bCs/>
          <w:sz w:val="24"/>
          <w:szCs w:val="24"/>
          <w:u w:val="single"/>
        </w:rPr>
        <w:t>REGULATIONS?</w:t>
      </w:r>
    </w:p>
    <w:p w14:paraId="0EA5084B" w14:textId="77777777" w:rsidR="0022621B" w:rsidRPr="00B872A5" w:rsidRDefault="005859F9"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The next substantive claim made by Word Perfect is that the ‘one lot rule’ breaches Article 18 of the Procurement Directive. </w:t>
      </w:r>
      <w:r w:rsidR="0022621B" w:rsidRPr="00B872A5">
        <w:rPr>
          <w:rFonts w:ascii="Times New Roman" w:hAnsi="Times New Roman" w:cs="Times New Roman"/>
          <w:sz w:val="24"/>
          <w:szCs w:val="24"/>
        </w:rPr>
        <w:t>The second paragraph of Article 18.1</w:t>
      </w:r>
      <w:r w:rsidRPr="00B872A5">
        <w:rPr>
          <w:rFonts w:ascii="Times New Roman" w:hAnsi="Times New Roman" w:cs="Times New Roman"/>
          <w:sz w:val="24"/>
          <w:szCs w:val="24"/>
        </w:rPr>
        <w:t xml:space="preserve"> </w:t>
      </w:r>
      <w:r w:rsidR="0022621B" w:rsidRPr="00B872A5">
        <w:rPr>
          <w:rFonts w:ascii="Times New Roman" w:hAnsi="Times New Roman" w:cs="Times New Roman"/>
          <w:sz w:val="24"/>
          <w:szCs w:val="24"/>
        </w:rPr>
        <w:t>of the Procurement Directive provides</w:t>
      </w:r>
      <w:r w:rsidRPr="00B872A5">
        <w:rPr>
          <w:rFonts w:ascii="Times New Roman" w:hAnsi="Times New Roman" w:cs="Times New Roman"/>
          <w:sz w:val="24"/>
          <w:szCs w:val="24"/>
        </w:rPr>
        <w:t xml:space="preserve"> that:</w:t>
      </w:r>
    </w:p>
    <w:p w14:paraId="6C3BE77B" w14:textId="77777777" w:rsidR="0022621B" w:rsidRPr="00296CDE" w:rsidRDefault="0022621B"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“The design of the procurement shall not be made with the intention of excluding it from the scope of this Directive or of </w:t>
      </w:r>
      <w:r w:rsidRPr="00296CDE">
        <w:rPr>
          <w:rFonts w:ascii="Times New Roman" w:hAnsi="Times New Roman" w:cs="Times New Roman"/>
          <w:b/>
          <w:sz w:val="24"/>
          <w:szCs w:val="24"/>
        </w:rPr>
        <w:t>artificially narrowing competition</w:t>
      </w:r>
      <w:r w:rsidRPr="00296CDE">
        <w:rPr>
          <w:rFonts w:ascii="Times New Roman" w:hAnsi="Times New Roman" w:cs="Times New Roman"/>
          <w:sz w:val="24"/>
          <w:szCs w:val="24"/>
        </w:rPr>
        <w:t xml:space="preserve">. Competition shall be considered to be artificially narrowed where the design of the procurement is made with the </w:t>
      </w:r>
      <w:r w:rsidRPr="00296CDE">
        <w:rPr>
          <w:rFonts w:ascii="Times New Roman" w:hAnsi="Times New Roman" w:cs="Times New Roman"/>
          <w:b/>
          <w:sz w:val="24"/>
          <w:szCs w:val="24"/>
        </w:rPr>
        <w:t>intention of unduly favouring or disadvantaging</w:t>
      </w:r>
      <w:r w:rsidRPr="00296CDE">
        <w:rPr>
          <w:rFonts w:ascii="Times New Roman" w:hAnsi="Times New Roman" w:cs="Times New Roman"/>
          <w:sz w:val="24"/>
          <w:szCs w:val="24"/>
        </w:rPr>
        <w:t xml:space="preserve"> certain economic operators.” </w:t>
      </w:r>
      <w:r w:rsidR="005859F9" w:rsidRPr="00296CDE">
        <w:rPr>
          <w:rFonts w:ascii="Times New Roman" w:hAnsi="Times New Roman" w:cs="Times New Roman"/>
          <w:sz w:val="24"/>
          <w:szCs w:val="24"/>
        </w:rPr>
        <w:t>(Emphasis added)</w:t>
      </w:r>
    </w:p>
    <w:p w14:paraId="512C4967" w14:textId="77777777" w:rsidR="00621B4A" w:rsidRPr="00B872A5" w:rsidRDefault="00621B4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The Procurement Directive was transposed into Irish law by Regulation 18 of </w:t>
      </w:r>
      <w:proofErr w:type="gramStart"/>
      <w:r w:rsidRPr="00B872A5">
        <w:rPr>
          <w:rFonts w:ascii="Times New Roman" w:hAnsi="Times New Roman" w:cs="Times New Roman"/>
          <w:sz w:val="24"/>
          <w:szCs w:val="24"/>
        </w:rPr>
        <w:t xml:space="preserve">the  </w:t>
      </w:r>
      <w:r w:rsidR="00F73CB5" w:rsidRPr="00B872A5">
        <w:rPr>
          <w:rFonts w:ascii="Times New Roman" w:hAnsi="Times New Roman" w:cs="Times New Roman"/>
          <w:sz w:val="24"/>
          <w:szCs w:val="24"/>
        </w:rPr>
        <w:t>S.I.</w:t>
      </w:r>
      <w:proofErr w:type="gramEnd"/>
      <w:r w:rsidR="00F73CB5" w:rsidRPr="00B872A5">
        <w:rPr>
          <w:rFonts w:ascii="Times New Roman" w:hAnsi="Times New Roman" w:cs="Times New Roman"/>
          <w:sz w:val="24"/>
          <w:szCs w:val="24"/>
        </w:rPr>
        <w:t xml:space="preserve"> No. 284/2016 </w:t>
      </w:r>
      <w:r w:rsidRPr="00B872A5">
        <w:rPr>
          <w:rFonts w:ascii="Times New Roman" w:hAnsi="Times New Roman" w:cs="Times New Roman"/>
          <w:sz w:val="24"/>
          <w:szCs w:val="24"/>
        </w:rPr>
        <w:t>European Union (Award of Public Authority Contracts) Regulations 2016, (the “Procurement Regulations”). Regulation 18(2) states:</w:t>
      </w:r>
    </w:p>
    <w:p w14:paraId="2B08C7AA" w14:textId="77777777" w:rsidR="00621B4A" w:rsidRPr="00296CDE" w:rsidRDefault="00621B4A"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shd w:val="clear" w:color="auto" w:fill="FFFFFF"/>
        </w:rPr>
        <w:t>“The design of a procurement shall not be made with the intention of excluding it from the scope of these Regulations or of artificially narrowing competition.”</w:t>
      </w:r>
    </w:p>
    <w:p w14:paraId="0AE09708" w14:textId="77777777" w:rsidR="00621B4A" w:rsidRPr="00B872A5" w:rsidRDefault="00621B4A"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Regulation 18(3) states: </w:t>
      </w:r>
    </w:p>
    <w:p w14:paraId="650ED250" w14:textId="77777777" w:rsidR="00621B4A" w:rsidRPr="00296CDE" w:rsidRDefault="00621B4A"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“For the purposes of paragraph (2), competition shall be considered to be artificially narrowed where the design of a procurement is made with the </w:t>
      </w:r>
      <w:r w:rsidRPr="00BC6436">
        <w:rPr>
          <w:rFonts w:ascii="Times New Roman" w:hAnsi="Times New Roman" w:cs="Times New Roman"/>
          <w:b/>
          <w:sz w:val="24"/>
          <w:szCs w:val="24"/>
        </w:rPr>
        <w:t>intention</w:t>
      </w:r>
      <w:r w:rsidRPr="00296CDE">
        <w:rPr>
          <w:rFonts w:ascii="Times New Roman" w:hAnsi="Times New Roman" w:cs="Times New Roman"/>
          <w:sz w:val="24"/>
          <w:szCs w:val="24"/>
        </w:rPr>
        <w:t xml:space="preserve"> of </w:t>
      </w:r>
      <w:r w:rsidRPr="00BC6436">
        <w:rPr>
          <w:rFonts w:ascii="Times New Roman" w:hAnsi="Times New Roman" w:cs="Times New Roman"/>
          <w:b/>
          <w:sz w:val="24"/>
          <w:szCs w:val="24"/>
        </w:rPr>
        <w:t>unduly</w:t>
      </w:r>
      <w:r w:rsidRPr="00296CDE">
        <w:rPr>
          <w:rFonts w:ascii="Times New Roman" w:hAnsi="Times New Roman" w:cs="Times New Roman"/>
          <w:sz w:val="24"/>
          <w:szCs w:val="24"/>
        </w:rPr>
        <w:t xml:space="preserve"> favouring or disadvantaging certain economic operators.”</w:t>
      </w:r>
      <w:r>
        <w:rPr>
          <w:rFonts w:ascii="Times New Roman" w:hAnsi="Times New Roman" w:cs="Times New Roman"/>
          <w:sz w:val="24"/>
          <w:szCs w:val="24"/>
        </w:rPr>
        <w:t xml:space="preserve"> (Emphasis added)</w:t>
      </w:r>
    </w:p>
    <w:p w14:paraId="04A7410D" w14:textId="77777777" w:rsidR="00AB1726" w:rsidRPr="00BC6436" w:rsidRDefault="0022621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lastRenderedPageBreak/>
        <w:t xml:space="preserve">Word Perfect relies on </w:t>
      </w:r>
      <w:r w:rsidR="00621B4A" w:rsidRPr="00BC6436">
        <w:rPr>
          <w:rFonts w:ascii="Times New Roman" w:hAnsi="Times New Roman" w:cs="Times New Roman"/>
          <w:sz w:val="24"/>
          <w:szCs w:val="24"/>
        </w:rPr>
        <w:t xml:space="preserve">these </w:t>
      </w:r>
      <w:r w:rsidRPr="00BC6436">
        <w:rPr>
          <w:rFonts w:ascii="Times New Roman" w:hAnsi="Times New Roman" w:cs="Times New Roman"/>
          <w:sz w:val="24"/>
          <w:szCs w:val="24"/>
        </w:rPr>
        <w:t>provision</w:t>
      </w:r>
      <w:r w:rsidR="00621B4A" w:rsidRPr="00BC6436">
        <w:rPr>
          <w:rFonts w:ascii="Times New Roman" w:hAnsi="Times New Roman" w:cs="Times New Roman"/>
          <w:sz w:val="24"/>
          <w:szCs w:val="24"/>
        </w:rPr>
        <w:t>s</w:t>
      </w:r>
      <w:r w:rsidRPr="00BC6436">
        <w:rPr>
          <w:rFonts w:ascii="Times New Roman" w:hAnsi="Times New Roman" w:cs="Times New Roman"/>
          <w:sz w:val="24"/>
          <w:szCs w:val="24"/>
        </w:rPr>
        <w:t xml:space="preserve"> to contend that the Request for Tender</w:t>
      </w:r>
      <w:r w:rsidR="00FA28F0" w:rsidRPr="00BC6436">
        <w:rPr>
          <w:rFonts w:ascii="Times New Roman" w:hAnsi="Times New Roman" w:cs="Times New Roman"/>
          <w:sz w:val="24"/>
          <w:szCs w:val="24"/>
        </w:rPr>
        <w:t>s</w:t>
      </w:r>
      <w:r w:rsidRPr="00BC6436">
        <w:rPr>
          <w:rFonts w:ascii="Times New Roman" w:hAnsi="Times New Roman" w:cs="Times New Roman"/>
          <w:sz w:val="24"/>
          <w:szCs w:val="24"/>
        </w:rPr>
        <w:t xml:space="preserve"> in this case is narrowing competition as it is unduly favouring other </w:t>
      </w:r>
      <w:r w:rsidR="00460B98" w:rsidRPr="00BC6436">
        <w:rPr>
          <w:rFonts w:ascii="Times New Roman" w:hAnsi="Times New Roman" w:cs="Times New Roman"/>
          <w:sz w:val="24"/>
          <w:szCs w:val="24"/>
        </w:rPr>
        <w:t>suppliers and</w:t>
      </w:r>
      <w:r w:rsidRPr="00BC6436">
        <w:rPr>
          <w:rFonts w:ascii="Times New Roman" w:hAnsi="Times New Roman" w:cs="Times New Roman"/>
          <w:sz w:val="24"/>
          <w:szCs w:val="24"/>
        </w:rPr>
        <w:t xml:space="preserve"> disadvantaging Word Perfect. This claim appears to be based on the fact that Word Perfect was awarded</w:t>
      </w:r>
      <w:r w:rsidR="005A0835" w:rsidRPr="00BC6436">
        <w:rPr>
          <w:rFonts w:ascii="Times New Roman" w:hAnsi="Times New Roman" w:cs="Times New Roman"/>
          <w:sz w:val="24"/>
          <w:szCs w:val="24"/>
        </w:rPr>
        <w:t xml:space="preserve"> 30</w:t>
      </w:r>
      <w:proofErr w:type="gramStart"/>
      <w:r w:rsidR="005A0835" w:rsidRPr="00BC6436">
        <w:rPr>
          <w:rFonts w:ascii="Times New Roman" w:hAnsi="Times New Roman" w:cs="Times New Roman"/>
          <w:sz w:val="24"/>
          <w:szCs w:val="24"/>
        </w:rPr>
        <w:t xml:space="preserve">% </w:t>
      </w:r>
      <w:r w:rsidRPr="00BC6436">
        <w:rPr>
          <w:rFonts w:ascii="Times New Roman" w:hAnsi="Times New Roman" w:cs="Times New Roman"/>
          <w:sz w:val="24"/>
          <w:szCs w:val="24"/>
        </w:rPr>
        <w:t xml:space="preserve"> of</w:t>
      </w:r>
      <w:proofErr w:type="gramEnd"/>
      <w:r w:rsidRPr="00BC6436">
        <w:rPr>
          <w:rFonts w:ascii="Times New Roman" w:hAnsi="Times New Roman" w:cs="Times New Roman"/>
          <w:sz w:val="24"/>
          <w:szCs w:val="24"/>
        </w:rPr>
        <w:t xml:space="preserve"> the contracts allocated under the 2015 Framework, but </w:t>
      </w:r>
      <w:r w:rsidR="00460B98" w:rsidRPr="00BC6436">
        <w:rPr>
          <w:rFonts w:ascii="Times New Roman" w:hAnsi="Times New Roman" w:cs="Times New Roman"/>
          <w:sz w:val="24"/>
          <w:szCs w:val="24"/>
        </w:rPr>
        <w:t xml:space="preserve">it is now being </w:t>
      </w:r>
      <w:r w:rsidRPr="00BC6436">
        <w:rPr>
          <w:rFonts w:ascii="Times New Roman" w:hAnsi="Times New Roman" w:cs="Times New Roman"/>
          <w:sz w:val="24"/>
          <w:szCs w:val="24"/>
        </w:rPr>
        <w:t>limited to 25% of the contracts which will be allocated under the 2020 Framework</w:t>
      </w:r>
      <w:r w:rsidR="00460B98" w:rsidRPr="00BC6436">
        <w:rPr>
          <w:rFonts w:ascii="Times New Roman" w:hAnsi="Times New Roman" w:cs="Times New Roman"/>
          <w:sz w:val="24"/>
          <w:szCs w:val="24"/>
        </w:rPr>
        <w:t xml:space="preserve">. On this basis, it </w:t>
      </w:r>
      <w:r w:rsidRPr="00BC6436">
        <w:rPr>
          <w:rFonts w:ascii="Times New Roman" w:hAnsi="Times New Roman" w:cs="Times New Roman"/>
          <w:sz w:val="24"/>
          <w:szCs w:val="24"/>
        </w:rPr>
        <w:t>submit</w:t>
      </w:r>
      <w:r w:rsidR="00460B98" w:rsidRPr="00BC6436">
        <w:rPr>
          <w:rFonts w:ascii="Times New Roman" w:hAnsi="Times New Roman" w:cs="Times New Roman"/>
          <w:sz w:val="24"/>
          <w:szCs w:val="24"/>
        </w:rPr>
        <w:t>s</w:t>
      </w:r>
      <w:r w:rsidRPr="00BC6436">
        <w:rPr>
          <w:rFonts w:ascii="Times New Roman" w:hAnsi="Times New Roman" w:cs="Times New Roman"/>
          <w:sz w:val="24"/>
          <w:szCs w:val="24"/>
        </w:rPr>
        <w:t xml:space="preserve"> that the very purpose of the </w:t>
      </w:r>
      <w:r w:rsidR="000F3744" w:rsidRPr="00BC6436">
        <w:rPr>
          <w:rFonts w:ascii="Times New Roman" w:hAnsi="Times New Roman" w:cs="Times New Roman"/>
          <w:sz w:val="24"/>
          <w:szCs w:val="24"/>
        </w:rPr>
        <w:t>‘</w:t>
      </w:r>
      <w:r w:rsidRPr="00BC6436">
        <w:rPr>
          <w:rFonts w:ascii="Times New Roman" w:hAnsi="Times New Roman" w:cs="Times New Roman"/>
          <w:sz w:val="24"/>
          <w:szCs w:val="24"/>
        </w:rPr>
        <w:t>one lot rule</w:t>
      </w:r>
      <w:r w:rsidR="000F3744" w:rsidRPr="00BC6436">
        <w:rPr>
          <w:rFonts w:ascii="Times New Roman" w:hAnsi="Times New Roman" w:cs="Times New Roman"/>
          <w:sz w:val="24"/>
          <w:szCs w:val="24"/>
        </w:rPr>
        <w:t>’</w:t>
      </w:r>
      <w:r w:rsidRPr="00BC6436">
        <w:rPr>
          <w:rFonts w:ascii="Times New Roman" w:hAnsi="Times New Roman" w:cs="Times New Roman"/>
          <w:sz w:val="24"/>
          <w:szCs w:val="24"/>
        </w:rPr>
        <w:t xml:space="preserve"> is to disadvantage the two SMEs </w:t>
      </w:r>
      <w:r w:rsidR="00460B98" w:rsidRPr="00BC6436">
        <w:rPr>
          <w:rFonts w:ascii="Times New Roman" w:hAnsi="Times New Roman" w:cs="Times New Roman"/>
          <w:sz w:val="24"/>
          <w:szCs w:val="24"/>
        </w:rPr>
        <w:t xml:space="preserve">with </w:t>
      </w:r>
      <w:r w:rsidRPr="00BC6436">
        <w:rPr>
          <w:rFonts w:ascii="Times New Roman" w:hAnsi="Times New Roman" w:cs="Times New Roman"/>
          <w:sz w:val="24"/>
          <w:szCs w:val="24"/>
        </w:rPr>
        <w:t xml:space="preserve">the largest market share (namely, </w:t>
      </w:r>
      <w:r w:rsidR="00BC2B4B" w:rsidRPr="00BC6436">
        <w:rPr>
          <w:rFonts w:ascii="Times New Roman" w:hAnsi="Times New Roman" w:cs="Times New Roman"/>
          <w:sz w:val="24"/>
          <w:szCs w:val="24"/>
        </w:rPr>
        <w:t>Translation.ie</w:t>
      </w:r>
      <w:r w:rsidRPr="00BC6436">
        <w:rPr>
          <w:rFonts w:ascii="Times New Roman" w:hAnsi="Times New Roman" w:cs="Times New Roman"/>
          <w:sz w:val="24"/>
          <w:szCs w:val="24"/>
        </w:rPr>
        <w:t xml:space="preserve"> and </w:t>
      </w:r>
      <w:r w:rsidR="00091162" w:rsidRPr="00BC6436">
        <w:rPr>
          <w:rFonts w:ascii="Times New Roman" w:hAnsi="Times New Roman" w:cs="Times New Roman"/>
          <w:sz w:val="24"/>
          <w:szCs w:val="24"/>
        </w:rPr>
        <w:t>Word Perfect</w:t>
      </w:r>
      <w:r w:rsidRPr="00BC6436">
        <w:rPr>
          <w:rFonts w:ascii="Times New Roman" w:hAnsi="Times New Roman" w:cs="Times New Roman"/>
          <w:sz w:val="24"/>
          <w:szCs w:val="24"/>
        </w:rPr>
        <w:t>)</w:t>
      </w:r>
      <w:r w:rsidR="0099304D" w:rsidRPr="00BC6436">
        <w:rPr>
          <w:rFonts w:ascii="Times New Roman" w:hAnsi="Times New Roman" w:cs="Times New Roman"/>
          <w:sz w:val="24"/>
          <w:szCs w:val="24"/>
        </w:rPr>
        <w:t>.</w:t>
      </w:r>
    </w:p>
    <w:p w14:paraId="1F77381C" w14:textId="77777777" w:rsidR="00AB1726" w:rsidRPr="00BC6436" w:rsidRDefault="0022621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It is important to note that there are two limiting words in </w:t>
      </w:r>
      <w:r w:rsidR="00621B4A" w:rsidRPr="00BC6436">
        <w:rPr>
          <w:rFonts w:ascii="Times New Roman" w:hAnsi="Times New Roman" w:cs="Times New Roman"/>
          <w:sz w:val="24"/>
          <w:szCs w:val="24"/>
        </w:rPr>
        <w:t>Regulation 18(3)</w:t>
      </w:r>
      <w:r w:rsidRPr="00BC6436">
        <w:rPr>
          <w:rFonts w:ascii="Times New Roman" w:hAnsi="Times New Roman" w:cs="Times New Roman"/>
          <w:sz w:val="24"/>
          <w:szCs w:val="24"/>
        </w:rPr>
        <w:t xml:space="preserve">, the first is </w:t>
      </w:r>
      <w:r w:rsidRPr="00BC6436">
        <w:rPr>
          <w:rFonts w:ascii="Times New Roman" w:hAnsi="Times New Roman" w:cs="Times New Roman"/>
          <w:i/>
          <w:sz w:val="24"/>
          <w:szCs w:val="24"/>
        </w:rPr>
        <w:t>‘intention’</w:t>
      </w:r>
      <w:r w:rsidRPr="00BC6436">
        <w:rPr>
          <w:rFonts w:ascii="Times New Roman" w:hAnsi="Times New Roman" w:cs="Times New Roman"/>
          <w:sz w:val="24"/>
          <w:szCs w:val="24"/>
        </w:rPr>
        <w:t xml:space="preserve"> and the second is </w:t>
      </w:r>
      <w:r w:rsidRPr="00BC6436">
        <w:rPr>
          <w:rFonts w:ascii="Times New Roman" w:hAnsi="Times New Roman" w:cs="Times New Roman"/>
          <w:i/>
          <w:sz w:val="24"/>
          <w:szCs w:val="24"/>
        </w:rPr>
        <w:t>‘unduly’</w:t>
      </w:r>
      <w:r w:rsidRPr="00BC6436">
        <w:rPr>
          <w:rFonts w:ascii="Times New Roman" w:hAnsi="Times New Roman" w:cs="Times New Roman"/>
          <w:sz w:val="24"/>
          <w:szCs w:val="24"/>
        </w:rPr>
        <w:t xml:space="preserve">. Thus, it appears to </w:t>
      </w:r>
      <w:r w:rsidR="00810694" w:rsidRPr="00BC6436">
        <w:rPr>
          <w:rFonts w:ascii="Times New Roman" w:hAnsi="Times New Roman" w:cs="Times New Roman"/>
          <w:sz w:val="24"/>
          <w:szCs w:val="24"/>
        </w:rPr>
        <w:t xml:space="preserve">this Court to be clear </w:t>
      </w:r>
      <w:r w:rsidRPr="00BC6436">
        <w:rPr>
          <w:rFonts w:ascii="Times New Roman" w:hAnsi="Times New Roman" w:cs="Times New Roman"/>
          <w:sz w:val="24"/>
          <w:szCs w:val="24"/>
        </w:rPr>
        <w:t>that</w:t>
      </w:r>
      <w:r w:rsidR="00810694" w:rsidRPr="00BC6436">
        <w:rPr>
          <w:rFonts w:ascii="Times New Roman" w:hAnsi="Times New Roman" w:cs="Times New Roman"/>
          <w:sz w:val="24"/>
          <w:szCs w:val="24"/>
        </w:rPr>
        <w:t>,</w:t>
      </w:r>
      <w:r w:rsidRPr="00BC6436">
        <w:rPr>
          <w:rFonts w:ascii="Times New Roman" w:hAnsi="Times New Roman" w:cs="Times New Roman"/>
          <w:sz w:val="24"/>
          <w:szCs w:val="24"/>
        </w:rPr>
        <w:t xml:space="preserve"> </w:t>
      </w:r>
      <w:r w:rsidR="00810694" w:rsidRPr="00BC6436">
        <w:rPr>
          <w:rFonts w:ascii="Times New Roman" w:hAnsi="Times New Roman" w:cs="Times New Roman"/>
          <w:sz w:val="24"/>
          <w:szCs w:val="24"/>
        </w:rPr>
        <w:t xml:space="preserve">if the </w:t>
      </w:r>
      <w:r w:rsidRPr="00BC6436">
        <w:rPr>
          <w:rFonts w:ascii="Times New Roman" w:hAnsi="Times New Roman" w:cs="Times New Roman"/>
          <w:sz w:val="24"/>
          <w:szCs w:val="24"/>
        </w:rPr>
        <w:t xml:space="preserve">requirements </w:t>
      </w:r>
      <w:r w:rsidR="00810694" w:rsidRPr="00BC6436">
        <w:rPr>
          <w:rFonts w:ascii="Times New Roman" w:hAnsi="Times New Roman" w:cs="Times New Roman"/>
          <w:sz w:val="24"/>
          <w:szCs w:val="24"/>
        </w:rPr>
        <w:t xml:space="preserve">that </w:t>
      </w:r>
      <w:r w:rsidRPr="00BC6436">
        <w:rPr>
          <w:rFonts w:ascii="Times New Roman" w:hAnsi="Times New Roman" w:cs="Times New Roman"/>
          <w:sz w:val="24"/>
          <w:szCs w:val="24"/>
        </w:rPr>
        <w:t xml:space="preserve">a contracting authority puts in a tender have the </w:t>
      </w:r>
      <w:r w:rsidRPr="00BC6436">
        <w:rPr>
          <w:rFonts w:ascii="Times New Roman" w:hAnsi="Times New Roman" w:cs="Times New Roman"/>
          <w:i/>
          <w:sz w:val="24"/>
          <w:szCs w:val="24"/>
        </w:rPr>
        <w:t>effect</w:t>
      </w:r>
      <w:r w:rsidRPr="00BC6436">
        <w:rPr>
          <w:rFonts w:ascii="Times New Roman" w:hAnsi="Times New Roman" w:cs="Times New Roman"/>
          <w:sz w:val="24"/>
          <w:szCs w:val="24"/>
        </w:rPr>
        <w:t xml:space="preserve"> of </w:t>
      </w:r>
      <w:r w:rsidRPr="00BC6436">
        <w:rPr>
          <w:rFonts w:ascii="Times New Roman" w:hAnsi="Times New Roman" w:cs="Times New Roman"/>
          <w:i/>
          <w:sz w:val="24"/>
          <w:szCs w:val="24"/>
        </w:rPr>
        <w:t xml:space="preserve">favouring </w:t>
      </w:r>
      <w:r w:rsidRPr="00BC6436">
        <w:rPr>
          <w:rFonts w:ascii="Times New Roman" w:hAnsi="Times New Roman" w:cs="Times New Roman"/>
          <w:sz w:val="24"/>
          <w:szCs w:val="24"/>
        </w:rPr>
        <w:t>one tenderer over another</w:t>
      </w:r>
      <w:r w:rsidR="00460B98" w:rsidRPr="00BC6436">
        <w:rPr>
          <w:rFonts w:ascii="Times New Roman" w:hAnsi="Times New Roman" w:cs="Times New Roman"/>
          <w:sz w:val="24"/>
          <w:szCs w:val="24"/>
        </w:rPr>
        <w:t>, th</w:t>
      </w:r>
      <w:r w:rsidR="000F3744" w:rsidRPr="00BC6436">
        <w:rPr>
          <w:rFonts w:ascii="Times New Roman" w:hAnsi="Times New Roman" w:cs="Times New Roman"/>
          <w:sz w:val="24"/>
          <w:szCs w:val="24"/>
        </w:rPr>
        <w:t>ey</w:t>
      </w:r>
      <w:r w:rsidR="00460B98" w:rsidRPr="00BC6436">
        <w:rPr>
          <w:rFonts w:ascii="Times New Roman" w:hAnsi="Times New Roman" w:cs="Times New Roman"/>
          <w:sz w:val="24"/>
          <w:szCs w:val="24"/>
        </w:rPr>
        <w:t xml:space="preserve"> are </w:t>
      </w:r>
      <w:r w:rsidR="000F3744" w:rsidRPr="00BC6436">
        <w:rPr>
          <w:rFonts w:ascii="Times New Roman" w:hAnsi="Times New Roman" w:cs="Times New Roman"/>
          <w:sz w:val="24"/>
          <w:szCs w:val="24"/>
        </w:rPr>
        <w:t xml:space="preserve">only unlawful </w:t>
      </w:r>
      <w:r w:rsidR="00460B98" w:rsidRPr="00BC6436">
        <w:rPr>
          <w:rFonts w:ascii="Times New Roman" w:hAnsi="Times New Roman" w:cs="Times New Roman"/>
          <w:sz w:val="24"/>
          <w:szCs w:val="24"/>
        </w:rPr>
        <w:t xml:space="preserve">if they </w:t>
      </w:r>
      <w:r w:rsidR="00460B98" w:rsidRPr="00BC6436">
        <w:rPr>
          <w:rFonts w:ascii="Times New Roman" w:hAnsi="Times New Roman" w:cs="Times New Roman"/>
          <w:i/>
          <w:sz w:val="24"/>
          <w:szCs w:val="24"/>
        </w:rPr>
        <w:t>unduly</w:t>
      </w:r>
      <w:r w:rsidR="00460B98" w:rsidRPr="00BC6436">
        <w:rPr>
          <w:rFonts w:ascii="Times New Roman" w:hAnsi="Times New Roman" w:cs="Times New Roman"/>
          <w:sz w:val="24"/>
          <w:szCs w:val="24"/>
        </w:rPr>
        <w:t xml:space="preserve"> favour </w:t>
      </w:r>
      <w:r w:rsidR="00C15C8C" w:rsidRPr="00BC6436">
        <w:rPr>
          <w:rFonts w:ascii="Times New Roman" w:hAnsi="Times New Roman" w:cs="Times New Roman"/>
          <w:sz w:val="24"/>
          <w:szCs w:val="24"/>
        </w:rPr>
        <w:t xml:space="preserve">certain tenderers and if they are inserted with the </w:t>
      </w:r>
      <w:r w:rsidR="00C15C8C" w:rsidRPr="00BC6436">
        <w:rPr>
          <w:rFonts w:ascii="Times New Roman" w:hAnsi="Times New Roman" w:cs="Times New Roman"/>
          <w:i/>
          <w:sz w:val="24"/>
          <w:szCs w:val="24"/>
        </w:rPr>
        <w:t>intention</w:t>
      </w:r>
      <w:r w:rsidR="00C15C8C" w:rsidRPr="00BC6436">
        <w:rPr>
          <w:rFonts w:ascii="Times New Roman" w:hAnsi="Times New Roman" w:cs="Times New Roman"/>
          <w:sz w:val="24"/>
          <w:szCs w:val="24"/>
        </w:rPr>
        <w:t xml:space="preserve"> of so doing</w:t>
      </w:r>
      <w:r w:rsidRPr="00BC6436">
        <w:rPr>
          <w:rFonts w:ascii="Times New Roman" w:hAnsi="Times New Roman" w:cs="Times New Roman"/>
          <w:sz w:val="24"/>
          <w:szCs w:val="24"/>
        </w:rPr>
        <w:t>.</w:t>
      </w:r>
    </w:p>
    <w:p w14:paraId="3BB06057" w14:textId="77777777" w:rsidR="00AB1726" w:rsidRPr="00BC6436" w:rsidRDefault="00C15C8C"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This makes sense, since f</w:t>
      </w:r>
      <w:r w:rsidR="0022621B" w:rsidRPr="00BC6436">
        <w:rPr>
          <w:rFonts w:ascii="Times New Roman" w:hAnsi="Times New Roman" w:cs="Times New Roman"/>
          <w:sz w:val="24"/>
          <w:szCs w:val="24"/>
        </w:rPr>
        <w:t xml:space="preserve">or example, </w:t>
      </w:r>
      <w:r w:rsidR="00AC6A26" w:rsidRPr="00BC6436">
        <w:rPr>
          <w:rFonts w:ascii="Times New Roman" w:hAnsi="Times New Roman" w:cs="Times New Roman"/>
          <w:sz w:val="24"/>
          <w:szCs w:val="24"/>
        </w:rPr>
        <w:t xml:space="preserve">consider </w:t>
      </w:r>
      <w:r w:rsidR="0022621B" w:rsidRPr="00BC6436">
        <w:rPr>
          <w:rFonts w:ascii="Times New Roman" w:hAnsi="Times New Roman" w:cs="Times New Roman"/>
          <w:sz w:val="24"/>
          <w:szCs w:val="24"/>
        </w:rPr>
        <w:t xml:space="preserve">if the State were to seek tenders for </w:t>
      </w:r>
      <w:r w:rsidR="000F3744" w:rsidRPr="00BC6436">
        <w:rPr>
          <w:rFonts w:ascii="Times New Roman" w:hAnsi="Times New Roman" w:cs="Times New Roman"/>
          <w:sz w:val="24"/>
          <w:szCs w:val="24"/>
        </w:rPr>
        <w:t>an</w:t>
      </w:r>
      <w:r w:rsidR="0022621B" w:rsidRPr="00BC6436">
        <w:rPr>
          <w:rFonts w:ascii="Times New Roman" w:hAnsi="Times New Roman" w:cs="Times New Roman"/>
          <w:sz w:val="24"/>
          <w:szCs w:val="24"/>
        </w:rPr>
        <w:t xml:space="preserve"> important </w:t>
      </w:r>
      <w:r w:rsidR="000F3744" w:rsidRPr="00BC6436">
        <w:rPr>
          <w:rFonts w:ascii="Times New Roman" w:hAnsi="Times New Roman" w:cs="Times New Roman"/>
          <w:sz w:val="24"/>
          <w:szCs w:val="24"/>
        </w:rPr>
        <w:t xml:space="preserve">State security </w:t>
      </w:r>
      <w:r w:rsidR="0022621B" w:rsidRPr="00BC6436">
        <w:rPr>
          <w:rFonts w:ascii="Times New Roman" w:hAnsi="Times New Roman" w:cs="Times New Roman"/>
          <w:sz w:val="24"/>
          <w:szCs w:val="24"/>
        </w:rPr>
        <w:t xml:space="preserve">project from translation companies for say mandarin translators who had to have on their team mother tongue mandarin speakers (as distinct from say </w:t>
      </w:r>
      <w:r w:rsidRPr="00BC6436">
        <w:rPr>
          <w:rFonts w:ascii="Times New Roman" w:hAnsi="Times New Roman" w:cs="Times New Roman"/>
          <w:sz w:val="24"/>
          <w:szCs w:val="24"/>
        </w:rPr>
        <w:t>interpreters</w:t>
      </w:r>
      <w:r w:rsidR="0022621B" w:rsidRPr="00BC6436">
        <w:rPr>
          <w:rFonts w:ascii="Times New Roman" w:hAnsi="Times New Roman" w:cs="Times New Roman"/>
          <w:sz w:val="24"/>
          <w:szCs w:val="24"/>
        </w:rPr>
        <w:t xml:space="preserve"> who had learned mandarin</w:t>
      </w:r>
      <w:r w:rsidRPr="00BC6436">
        <w:rPr>
          <w:rFonts w:ascii="Times New Roman" w:hAnsi="Times New Roman" w:cs="Times New Roman"/>
          <w:sz w:val="24"/>
          <w:szCs w:val="24"/>
        </w:rPr>
        <w:t xml:space="preserve"> in Ireland or even lived in China</w:t>
      </w:r>
      <w:r w:rsidR="0022621B" w:rsidRPr="00BC6436">
        <w:rPr>
          <w:rFonts w:ascii="Times New Roman" w:hAnsi="Times New Roman" w:cs="Times New Roman"/>
          <w:sz w:val="24"/>
          <w:szCs w:val="24"/>
        </w:rPr>
        <w:t xml:space="preserve">). If only one of the suppliers in the market satisfied this </w:t>
      </w:r>
      <w:r w:rsidR="00AC6A26" w:rsidRPr="00BC6436">
        <w:rPr>
          <w:rFonts w:ascii="Times New Roman" w:hAnsi="Times New Roman" w:cs="Times New Roman"/>
          <w:sz w:val="24"/>
          <w:szCs w:val="24"/>
        </w:rPr>
        <w:t>condition</w:t>
      </w:r>
      <w:r w:rsidR="0022621B" w:rsidRPr="00BC6436">
        <w:rPr>
          <w:rFonts w:ascii="Times New Roman" w:hAnsi="Times New Roman" w:cs="Times New Roman"/>
          <w:sz w:val="24"/>
          <w:szCs w:val="24"/>
        </w:rPr>
        <w:t xml:space="preserve">, then it could be argued that this term </w:t>
      </w:r>
      <w:r w:rsidR="00356F80" w:rsidRPr="00BC6436">
        <w:rPr>
          <w:rFonts w:ascii="Times New Roman" w:hAnsi="Times New Roman" w:cs="Times New Roman"/>
          <w:sz w:val="24"/>
          <w:szCs w:val="24"/>
        </w:rPr>
        <w:t xml:space="preserve">breaches Regulation 18, </w:t>
      </w:r>
      <w:r w:rsidR="0022621B" w:rsidRPr="00BC6436">
        <w:rPr>
          <w:rFonts w:ascii="Times New Roman" w:hAnsi="Times New Roman" w:cs="Times New Roman"/>
          <w:sz w:val="24"/>
          <w:szCs w:val="24"/>
        </w:rPr>
        <w:t xml:space="preserve">as it was made with the </w:t>
      </w:r>
      <w:r w:rsidR="00AC6A26" w:rsidRPr="00BC6436">
        <w:rPr>
          <w:rFonts w:ascii="Times New Roman" w:hAnsi="Times New Roman" w:cs="Times New Roman"/>
          <w:i/>
          <w:sz w:val="24"/>
          <w:szCs w:val="24"/>
        </w:rPr>
        <w:t>effect</w:t>
      </w:r>
      <w:r w:rsidR="0022621B" w:rsidRPr="00BC6436">
        <w:rPr>
          <w:rFonts w:ascii="Times New Roman" w:hAnsi="Times New Roman" w:cs="Times New Roman"/>
          <w:i/>
          <w:sz w:val="24"/>
          <w:szCs w:val="24"/>
        </w:rPr>
        <w:t xml:space="preserve"> </w:t>
      </w:r>
      <w:r w:rsidR="0022621B" w:rsidRPr="00BC6436">
        <w:rPr>
          <w:rFonts w:ascii="Times New Roman" w:hAnsi="Times New Roman" w:cs="Times New Roman"/>
          <w:sz w:val="24"/>
          <w:szCs w:val="24"/>
        </w:rPr>
        <w:t xml:space="preserve">of </w:t>
      </w:r>
      <w:r w:rsidR="0022621B" w:rsidRPr="00BC6436">
        <w:rPr>
          <w:rFonts w:ascii="Times New Roman" w:hAnsi="Times New Roman" w:cs="Times New Roman"/>
          <w:i/>
          <w:sz w:val="24"/>
          <w:szCs w:val="24"/>
        </w:rPr>
        <w:t>favouring</w:t>
      </w:r>
      <w:r w:rsidR="0022621B" w:rsidRPr="00BC6436">
        <w:rPr>
          <w:rFonts w:ascii="Times New Roman" w:hAnsi="Times New Roman" w:cs="Times New Roman"/>
          <w:sz w:val="24"/>
          <w:szCs w:val="24"/>
        </w:rPr>
        <w:t xml:space="preserve"> that supplier and disadvantaging the other suppliers.</w:t>
      </w:r>
    </w:p>
    <w:p w14:paraId="786CBF18" w14:textId="77777777" w:rsidR="00AB1726" w:rsidRPr="00BC6436" w:rsidRDefault="0022621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C6436">
        <w:rPr>
          <w:rFonts w:ascii="Times New Roman" w:hAnsi="Times New Roman" w:cs="Times New Roman"/>
          <w:sz w:val="24"/>
          <w:szCs w:val="24"/>
        </w:rPr>
        <w:t xml:space="preserve">However, it seems to this </w:t>
      </w:r>
      <w:r w:rsidR="00C15C8C" w:rsidRPr="00BC6436">
        <w:rPr>
          <w:rFonts w:ascii="Times New Roman" w:hAnsi="Times New Roman" w:cs="Times New Roman"/>
          <w:sz w:val="24"/>
          <w:szCs w:val="24"/>
        </w:rPr>
        <w:t>C</w:t>
      </w:r>
      <w:r w:rsidRPr="00BC6436">
        <w:rPr>
          <w:rFonts w:ascii="Times New Roman" w:hAnsi="Times New Roman" w:cs="Times New Roman"/>
          <w:sz w:val="24"/>
          <w:szCs w:val="24"/>
        </w:rPr>
        <w:t xml:space="preserve">ourt that a term in a </w:t>
      </w:r>
      <w:r w:rsidR="00C15C8C" w:rsidRPr="00BC6436">
        <w:rPr>
          <w:rFonts w:ascii="Times New Roman" w:hAnsi="Times New Roman" w:cs="Times New Roman"/>
          <w:sz w:val="24"/>
          <w:szCs w:val="24"/>
        </w:rPr>
        <w:t>R</w:t>
      </w:r>
      <w:r w:rsidRPr="00BC6436">
        <w:rPr>
          <w:rFonts w:ascii="Times New Roman" w:hAnsi="Times New Roman" w:cs="Times New Roman"/>
          <w:sz w:val="24"/>
          <w:szCs w:val="24"/>
        </w:rPr>
        <w:t xml:space="preserve">equest for </w:t>
      </w:r>
      <w:r w:rsidR="00C15C8C" w:rsidRPr="00BC6436">
        <w:rPr>
          <w:rFonts w:ascii="Times New Roman" w:hAnsi="Times New Roman" w:cs="Times New Roman"/>
          <w:sz w:val="24"/>
          <w:szCs w:val="24"/>
        </w:rPr>
        <w:t>T</w:t>
      </w:r>
      <w:r w:rsidRPr="00BC6436">
        <w:rPr>
          <w:rFonts w:ascii="Times New Roman" w:hAnsi="Times New Roman" w:cs="Times New Roman"/>
          <w:sz w:val="24"/>
          <w:szCs w:val="24"/>
        </w:rPr>
        <w:t>ender</w:t>
      </w:r>
      <w:r w:rsidR="00FA28F0" w:rsidRPr="00BC6436">
        <w:rPr>
          <w:rFonts w:ascii="Times New Roman" w:hAnsi="Times New Roman" w:cs="Times New Roman"/>
          <w:sz w:val="24"/>
          <w:szCs w:val="24"/>
        </w:rPr>
        <w:t>s</w:t>
      </w:r>
      <w:r w:rsidR="00C15C8C" w:rsidRPr="00BC6436">
        <w:rPr>
          <w:rFonts w:ascii="Times New Roman" w:hAnsi="Times New Roman" w:cs="Times New Roman"/>
          <w:sz w:val="24"/>
          <w:szCs w:val="24"/>
        </w:rPr>
        <w:t>, such as this one</w:t>
      </w:r>
      <w:r w:rsidR="00F6090A" w:rsidRPr="00BC6436">
        <w:rPr>
          <w:rFonts w:ascii="Times New Roman" w:hAnsi="Times New Roman" w:cs="Times New Roman"/>
          <w:sz w:val="24"/>
          <w:szCs w:val="24"/>
        </w:rPr>
        <w:t xml:space="preserve"> regarding mandarin speakers</w:t>
      </w:r>
      <w:r w:rsidR="00C15C8C" w:rsidRPr="00BC6436">
        <w:rPr>
          <w:rFonts w:ascii="Times New Roman" w:hAnsi="Times New Roman" w:cs="Times New Roman"/>
          <w:sz w:val="24"/>
          <w:szCs w:val="24"/>
        </w:rPr>
        <w:t>,</w:t>
      </w:r>
      <w:r w:rsidRPr="00BC6436">
        <w:rPr>
          <w:rFonts w:ascii="Times New Roman" w:hAnsi="Times New Roman" w:cs="Times New Roman"/>
          <w:sz w:val="24"/>
          <w:szCs w:val="24"/>
        </w:rPr>
        <w:t xml:space="preserve"> which happens to favour one supplier over another supplier does not breach Regulation 18</w:t>
      </w:r>
      <w:r w:rsidR="00356F80" w:rsidRPr="00BC6436">
        <w:rPr>
          <w:rFonts w:ascii="Times New Roman" w:hAnsi="Times New Roman" w:cs="Times New Roman"/>
          <w:sz w:val="24"/>
          <w:szCs w:val="24"/>
        </w:rPr>
        <w:t xml:space="preserve">, unless it was intended to unduly favour/disadvantage a supplier. </w:t>
      </w:r>
    </w:p>
    <w:p w14:paraId="7EEC0595" w14:textId="77777777" w:rsidR="00AC6A26" w:rsidRDefault="00356F80" w:rsidP="00BC6436">
      <w:pPr>
        <w:pStyle w:val="ListParagraph"/>
        <w:numPr>
          <w:ilvl w:val="0"/>
          <w:numId w:val="17"/>
        </w:numPr>
        <w:spacing w:line="480" w:lineRule="auto"/>
        <w:ind w:left="0" w:firstLine="0"/>
        <w:jc w:val="both"/>
        <w:rPr>
          <w:rFonts w:ascii="Times New Roman" w:hAnsi="Times New Roman" w:cs="Times New Roman"/>
          <w:sz w:val="24"/>
          <w:szCs w:val="24"/>
        </w:rPr>
      </w:pPr>
      <w:r w:rsidRPr="002B1F97">
        <w:rPr>
          <w:rFonts w:ascii="Times New Roman" w:hAnsi="Times New Roman" w:cs="Times New Roman"/>
          <w:sz w:val="24"/>
          <w:szCs w:val="24"/>
        </w:rPr>
        <w:t>Otherwise</w:t>
      </w:r>
      <w:r w:rsidR="00C15C8C" w:rsidRPr="002B1F97">
        <w:rPr>
          <w:rFonts w:ascii="Times New Roman" w:hAnsi="Times New Roman" w:cs="Times New Roman"/>
          <w:sz w:val="24"/>
          <w:szCs w:val="24"/>
        </w:rPr>
        <w:t xml:space="preserve">, </w:t>
      </w:r>
      <w:r w:rsidR="0022621B" w:rsidRPr="002B1F97">
        <w:rPr>
          <w:rFonts w:ascii="Times New Roman" w:hAnsi="Times New Roman" w:cs="Times New Roman"/>
          <w:sz w:val="24"/>
          <w:szCs w:val="24"/>
        </w:rPr>
        <w:t xml:space="preserve">many terms which a contracting authority </w:t>
      </w:r>
      <w:r w:rsidR="00C15C8C" w:rsidRPr="002B1F97">
        <w:rPr>
          <w:rFonts w:ascii="Times New Roman" w:hAnsi="Times New Roman" w:cs="Times New Roman"/>
          <w:sz w:val="24"/>
          <w:szCs w:val="24"/>
        </w:rPr>
        <w:t>might</w:t>
      </w:r>
      <w:r w:rsidR="0022621B" w:rsidRPr="002B1F97">
        <w:rPr>
          <w:rFonts w:ascii="Times New Roman" w:hAnsi="Times New Roman" w:cs="Times New Roman"/>
          <w:sz w:val="24"/>
          <w:szCs w:val="24"/>
        </w:rPr>
        <w:t xml:space="preserve"> wish to have in its </w:t>
      </w:r>
      <w:r w:rsidR="00C15C8C" w:rsidRPr="002B1F97">
        <w:rPr>
          <w:rFonts w:ascii="Times New Roman" w:hAnsi="Times New Roman" w:cs="Times New Roman"/>
          <w:sz w:val="24"/>
          <w:szCs w:val="24"/>
        </w:rPr>
        <w:t>R</w:t>
      </w:r>
      <w:r w:rsidR="0022621B" w:rsidRPr="002B1F97">
        <w:rPr>
          <w:rFonts w:ascii="Times New Roman" w:hAnsi="Times New Roman" w:cs="Times New Roman"/>
          <w:sz w:val="24"/>
          <w:szCs w:val="24"/>
        </w:rPr>
        <w:t xml:space="preserve">equest for </w:t>
      </w:r>
      <w:r w:rsidR="00C15C8C" w:rsidRPr="002B1F97">
        <w:rPr>
          <w:rFonts w:ascii="Times New Roman" w:hAnsi="Times New Roman" w:cs="Times New Roman"/>
          <w:sz w:val="24"/>
          <w:szCs w:val="24"/>
        </w:rPr>
        <w:t>T</w:t>
      </w:r>
      <w:r w:rsidR="0022621B" w:rsidRPr="002B1F97">
        <w:rPr>
          <w:rFonts w:ascii="Times New Roman" w:hAnsi="Times New Roman" w:cs="Times New Roman"/>
          <w:sz w:val="24"/>
          <w:szCs w:val="24"/>
        </w:rPr>
        <w:t>ender</w:t>
      </w:r>
      <w:r w:rsidR="00FA28F0" w:rsidRPr="002B1F97">
        <w:rPr>
          <w:rFonts w:ascii="Times New Roman" w:hAnsi="Times New Roman" w:cs="Times New Roman"/>
          <w:sz w:val="24"/>
          <w:szCs w:val="24"/>
        </w:rPr>
        <w:t>s</w:t>
      </w:r>
      <w:r w:rsidR="0022621B" w:rsidRPr="002B1F97">
        <w:rPr>
          <w:rFonts w:ascii="Times New Roman" w:hAnsi="Times New Roman" w:cs="Times New Roman"/>
          <w:sz w:val="24"/>
          <w:szCs w:val="24"/>
        </w:rPr>
        <w:t xml:space="preserve">, for good commercial </w:t>
      </w:r>
      <w:r w:rsidR="00C15C8C" w:rsidRPr="002B1F97">
        <w:rPr>
          <w:rFonts w:ascii="Times New Roman" w:hAnsi="Times New Roman" w:cs="Times New Roman"/>
          <w:sz w:val="24"/>
          <w:szCs w:val="24"/>
        </w:rPr>
        <w:t xml:space="preserve">or other </w:t>
      </w:r>
      <w:r w:rsidR="0022621B" w:rsidRPr="002B1F97">
        <w:rPr>
          <w:rFonts w:ascii="Times New Roman" w:hAnsi="Times New Roman" w:cs="Times New Roman"/>
          <w:sz w:val="24"/>
          <w:szCs w:val="24"/>
        </w:rPr>
        <w:t>reasons, will, as illustrated by this example, have the effect of favouring</w:t>
      </w:r>
      <w:r w:rsidRPr="002B1F97">
        <w:rPr>
          <w:rFonts w:ascii="Times New Roman" w:hAnsi="Times New Roman" w:cs="Times New Roman"/>
          <w:sz w:val="24"/>
          <w:szCs w:val="24"/>
        </w:rPr>
        <w:t>/disadvantaging</w:t>
      </w:r>
      <w:r w:rsidR="0022621B" w:rsidRPr="002B1F97">
        <w:rPr>
          <w:rFonts w:ascii="Times New Roman" w:hAnsi="Times New Roman" w:cs="Times New Roman"/>
          <w:sz w:val="24"/>
          <w:szCs w:val="24"/>
        </w:rPr>
        <w:t xml:space="preserve"> one </w:t>
      </w:r>
      <w:proofErr w:type="gramStart"/>
      <w:r w:rsidR="0022621B" w:rsidRPr="002B1F97">
        <w:rPr>
          <w:rFonts w:ascii="Times New Roman" w:hAnsi="Times New Roman" w:cs="Times New Roman"/>
          <w:sz w:val="24"/>
          <w:szCs w:val="24"/>
        </w:rPr>
        <w:t>supplie</w:t>
      </w:r>
      <w:r w:rsidRPr="002B1F97">
        <w:rPr>
          <w:rFonts w:ascii="Times New Roman" w:hAnsi="Times New Roman" w:cs="Times New Roman"/>
          <w:sz w:val="24"/>
          <w:szCs w:val="24"/>
        </w:rPr>
        <w:t>r</w:t>
      </w:r>
      <w:proofErr w:type="gramEnd"/>
      <w:r w:rsidRPr="002B1F97">
        <w:rPr>
          <w:rFonts w:ascii="Times New Roman" w:hAnsi="Times New Roman" w:cs="Times New Roman"/>
          <w:sz w:val="24"/>
          <w:szCs w:val="24"/>
        </w:rPr>
        <w:t xml:space="preserve"> and would lead to a breach of the Regulations. </w:t>
      </w:r>
      <w:r w:rsidR="00B934DD" w:rsidRPr="00B872A5">
        <w:rPr>
          <w:rFonts w:ascii="Times New Roman" w:hAnsi="Times New Roman" w:cs="Times New Roman"/>
          <w:sz w:val="24"/>
          <w:szCs w:val="24"/>
        </w:rPr>
        <w:t>T</w:t>
      </w:r>
      <w:r w:rsidR="00C15C8C" w:rsidRPr="00B872A5">
        <w:rPr>
          <w:rFonts w:ascii="Times New Roman" w:hAnsi="Times New Roman" w:cs="Times New Roman"/>
          <w:sz w:val="24"/>
          <w:szCs w:val="24"/>
        </w:rPr>
        <w:t xml:space="preserve">here </w:t>
      </w:r>
      <w:proofErr w:type="gramStart"/>
      <w:r w:rsidR="00F6090A">
        <w:rPr>
          <w:rFonts w:ascii="Times New Roman" w:hAnsi="Times New Roman" w:cs="Times New Roman"/>
          <w:sz w:val="24"/>
          <w:szCs w:val="24"/>
        </w:rPr>
        <w:t>are</w:t>
      </w:r>
      <w:proofErr w:type="gramEnd"/>
      <w:r w:rsidR="00F6090A" w:rsidRPr="00B872A5">
        <w:rPr>
          <w:rFonts w:ascii="Times New Roman" w:hAnsi="Times New Roman" w:cs="Times New Roman"/>
          <w:sz w:val="24"/>
          <w:szCs w:val="24"/>
        </w:rPr>
        <w:t xml:space="preserve"> </w:t>
      </w:r>
      <w:r w:rsidR="0022621B" w:rsidRPr="00B872A5">
        <w:rPr>
          <w:rFonts w:ascii="Times New Roman" w:hAnsi="Times New Roman" w:cs="Times New Roman"/>
          <w:sz w:val="24"/>
          <w:szCs w:val="24"/>
        </w:rPr>
        <w:t xml:space="preserve">a myriad of </w:t>
      </w:r>
      <w:r w:rsidR="00C15C8C" w:rsidRPr="00B872A5">
        <w:rPr>
          <w:rFonts w:ascii="Times New Roman" w:hAnsi="Times New Roman" w:cs="Times New Roman"/>
          <w:sz w:val="24"/>
          <w:szCs w:val="24"/>
        </w:rPr>
        <w:t>needs which a State body has</w:t>
      </w:r>
      <w:r w:rsidR="00810694">
        <w:rPr>
          <w:rFonts w:ascii="Times New Roman" w:hAnsi="Times New Roman" w:cs="Times New Roman"/>
          <w:sz w:val="24"/>
          <w:szCs w:val="24"/>
        </w:rPr>
        <w:t>,</w:t>
      </w:r>
      <w:r w:rsidR="00C15C8C" w:rsidRPr="00B872A5">
        <w:rPr>
          <w:rFonts w:ascii="Times New Roman" w:hAnsi="Times New Roman" w:cs="Times New Roman"/>
          <w:sz w:val="24"/>
          <w:szCs w:val="24"/>
        </w:rPr>
        <w:t xml:space="preserve"> which might only be satisfied </w:t>
      </w:r>
      <w:r w:rsidR="00C15C8C" w:rsidRPr="00B872A5">
        <w:rPr>
          <w:rFonts w:ascii="Times New Roman" w:hAnsi="Times New Roman" w:cs="Times New Roman"/>
          <w:sz w:val="24"/>
          <w:szCs w:val="24"/>
        </w:rPr>
        <w:lastRenderedPageBreak/>
        <w:t xml:space="preserve">by </w:t>
      </w:r>
      <w:r w:rsidR="00F73CB5">
        <w:rPr>
          <w:rFonts w:ascii="Times New Roman" w:hAnsi="Times New Roman" w:cs="Times New Roman"/>
          <w:sz w:val="24"/>
          <w:szCs w:val="24"/>
        </w:rPr>
        <w:t>certain</w:t>
      </w:r>
      <w:r w:rsidR="00C15C8C" w:rsidRPr="00B872A5">
        <w:rPr>
          <w:rFonts w:ascii="Times New Roman" w:hAnsi="Times New Roman" w:cs="Times New Roman"/>
          <w:sz w:val="24"/>
          <w:szCs w:val="24"/>
        </w:rPr>
        <w:t xml:space="preserve"> suppliers, and so </w:t>
      </w:r>
      <w:r w:rsidR="00F6090A">
        <w:rPr>
          <w:rFonts w:ascii="Times New Roman" w:hAnsi="Times New Roman" w:cs="Times New Roman"/>
          <w:sz w:val="24"/>
          <w:szCs w:val="24"/>
        </w:rPr>
        <w:t xml:space="preserve">a term specifying those needs </w:t>
      </w:r>
      <w:r w:rsidR="00C15C8C" w:rsidRPr="00B872A5">
        <w:rPr>
          <w:rFonts w:ascii="Times New Roman" w:hAnsi="Times New Roman" w:cs="Times New Roman"/>
          <w:sz w:val="24"/>
          <w:szCs w:val="24"/>
        </w:rPr>
        <w:t>will favour them over other suppliers in the market. It seems to this Court that the insertion of those needs into a Request for Tender</w:t>
      </w:r>
      <w:r w:rsidR="00FA28F0">
        <w:rPr>
          <w:rFonts w:ascii="Times New Roman" w:hAnsi="Times New Roman" w:cs="Times New Roman"/>
          <w:sz w:val="24"/>
          <w:szCs w:val="24"/>
        </w:rPr>
        <w:t>s</w:t>
      </w:r>
      <w:r w:rsidR="00C15C8C" w:rsidRPr="00B872A5">
        <w:rPr>
          <w:rFonts w:ascii="Times New Roman" w:hAnsi="Times New Roman" w:cs="Times New Roman"/>
          <w:sz w:val="24"/>
          <w:szCs w:val="24"/>
        </w:rPr>
        <w:t xml:space="preserve"> will only be unlawful where they</w:t>
      </w:r>
      <w:r w:rsidRPr="00B872A5">
        <w:rPr>
          <w:rFonts w:ascii="Times New Roman" w:hAnsi="Times New Roman" w:cs="Times New Roman"/>
          <w:sz w:val="24"/>
          <w:szCs w:val="24"/>
        </w:rPr>
        <w:t xml:space="preserve"> are </w:t>
      </w:r>
      <w:r w:rsidRPr="00B872A5">
        <w:rPr>
          <w:rFonts w:ascii="Times New Roman" w:hAnsi="Times New Roman" w:cs="Times New Roman"/>
          <w:i/>
          <w:sz w:val="24"/>
          <w:szCs w:val="24"/>
        </w:rPr>
        <w:t xml:space="preserve">intended </w:t>
      </w:r>
      <w:r w:rsidRPr="00B872A5">
        <w:rPr>
          <w:rFonts w:ascii="Times New Roman" w:hAnsi="Times New Roman" w:cs="Times New Roman"/>
          <w:sz w:val="24"/>
          <w:szCs w:val="24"/>
        </w:rPr>
        <w:t>to</w:t>
      </w:r>
      <w:r w:rsidR="00C15C8C" w:rsidRPr="00B872A5">
        <w:rPr>
          <w:rFonts w:ascii="Times New Roman" w:hAnsi="Times New Roman" w:cs="Times New Roman"/>
          <w:sz w:val="24"/>
          <w:szCs w:val="24"/>
        </w:rPr>
        <w:t xml:space="preserve"> </w:t>
      </w:r>
      <w:r w:rsidR="00C15C8C" w:rsidRPr="00B872A5">
        <w:rPr>
          <w:rFonts w:ascii="Times New Roman" w:hAnsi="Times New Roman" w:cs="Times New Roman"/>
          <w:i/>
          <w:sz w:val="24"/>
          <w:szCs w:val="24"/>
        </w:rPr>
        <w:t>unduly</w:t>
      </w:r>
      <w:r w:rsidR="00C15C8C" w:rsidRPr="00B872A5">
        <w:rPr>
          <w:rFonts w:ascii="Times New Roman" w:hAnsi="Times New Roman" w:cs="Times New Roman"/>
          <w:sz w:val="24"/>
          <w:szCs w:val="24"/>
        </w:rPr>
        <w:t xml:space="preserve"> favour one supplier over another (</w:t>
      </w:r>
      <w:proofErr w:type="gramStart"/>
      <w:r w:rsidR="00C15C8C" w:rsidRPr="00B872A5">
        <w:rPr>
          <w:rFonts w:ascii="Times New Roman" w:hAnsi="Times New Roman" w:cs="Times New Roman"/>
          <w:sz w:val="24"/>
          <w:szCs w:val="24"/>
        </w:rPr>
        <w:t>e.g.</w:t>
      </w:r>
      <w:proofErr w:type="gramEnd"/>
      <w:r w:rsidR="00C15C8C" w:rsidRPr="00B872A5">
        <w:rPr>
          <w:rFonts w:ascii="Times New Roman" w:hAnsi="Times New Roman" w:cs="Times New Roman"/>
          <w:sz w:val="24"/>
          <w:szCs w:val="24"/>
        </w:rPr>
        <w:t xml:space="preserve"> if the Tender, for no objective reason, wanted the </w:t>
      </w:r>
      <w:r w:rsidRPr="00B872A5">
        <w:rPr>
          <w:rFonts w:ascii="Times New Roman" w:hAnsi="Times New Roman" w:cs="Times New Roman"/>
          <w:sz w:val="24"/>
          <w:szCs w:val="24"/>
        </w:rPr>
        <w:t>tenderers</w:t>
      </w:r>
      <w:r w:rsidR="00C15C8C" w:rsidRPr="00B872A5">
        <w:rPr>
          <w:rFonts w:ascii="Times New Roman" w:hAnsi="Times New Roman" w:cs="Times New Roman"/>
          <w:sz w:val="24"/>
          <w:szCs w:val="24"/>
        </w:rPr>
        <w:t xml:space="preserve"> to have a head office in say </w:t>
      </w:r>
      <w:r w:rsidRPr="00B872A5">
        <w:rPr>
          <w:rFonts w:ascii="Times New Roman" w:hAnsi="Times New Roman" w:cs="Times New Roman"/>
          <w:sz w:val="24"/>
          <w:szCs w:val="24"/>
        </w:rPr>
        <w:t>a county beginning with the letter ‘</w:t>
      </w:r>
      <w:r w:rsidR="00FF2770" w:rsidRPr="00B872A5">
        <w:rPr>
          <w:rFonts w:ascii="Times New Roman" w:hAnsi="Times New Roman" w:cs="Times New Roman"/>
          <w:sz w:val="24"/>
          <w:szCs w:val="24"/>
        </w:rPr>
        <w:t>T</w:t>
      </w:r>
      <w:r w:rsidRPr="00B872A5">
        <w:rPr>
          <w:rFonts w:ascii="Times New Roman" w:hAnsi="Times New Roman" w:cs="Times New Roman"/>
          <w:sz w:val="24"/>
          <w:szCs w:val="24"/>
        </w:rPr>
        <w:t>’</w:t>
      </w:r>
      <w:r w:rsidR="00C15C8C" w:rsidRPr="00B872A5">
        <w:rPr>
          <w:rFonts w:ascii="Times New Roman" w:hAnsi="Times New Roman" w:cs="Times New Roman"/>
          <w:sz w:val="24"/>
          <w:szCs w:val="24"/>
        </w:rPr>
        <w:t>)</w:t>
      </w:r>
      <w:r w:rsidR="00FF2770" w:rsidRPr="00B872A5">
        <w:rPr>
          <w:rFonts w:ascii="Times New Roman" w:hAnsi="Times New Roman" w:cs="Times New Roman"/>
          <w:sz w:val="24"/>
          <w:szCs w:val="24"/>
        </w:rPr>
        <w:t>.</w:t>
      </w:r>
    </w:p>
    <w:p w14:paraId="3F9F2DB9" w14:textId="77777777" w:rsidR="0022621B" w:rsidRDefault="0022621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Accordingly, it seems to this </w:t>
      </w:r>
      <w:r w:rsidR="00FF2770" w:rsidRPr="00B872A5">
        <w:rPr>
          <w:rFonts w:ascii="Times New Roman" w:hAnsi="Times New Roman" w:cs="Times New Roman"/>
          <w:sz w:val="24"/>
          <w:szCs w:val="24"/>
        </w:rPr>
        <w:t>C</w:t>
      </w:r>
      <w:r w:rsidRPr="00B872A5">
        <w:rPr>
          <w:rFonts w:ascii="Times New Roman" w:hAnsi="Times New Roman" w:cs="Times New Roman"/>
          <w:sz w:val="24"/>
          <w:szCs w:val="24"/>
        </w:rPr>
        <w:t xml:space="preserve">ourt that if the terms of a </w:t>
      </w:r>
      <w:r w:rsidR="00B934DD" w:rsidRPr="00B872A5">
        <w:rPr>
          <w:rFonts w:ascii="Times New Roman" w:hAnsi="Times New Roman" w:cs="Times New Roman"/>
          <w:sz w:val="24"/>
          <w:szCs w:val="24"/>
        </w:rPr>
        <w:t xml:space="preserve">Request </w:t>
      </w:r>
      <w:r w:rsidRPr="00B872A5">
        <w:rPr>
          <w:rFonts w:ascii="Times New Roman" w:hAnsi="Times New Roman" w:cs="Times New Roman"/>
          <w:sz w:val="24"/>
          <w:szCs w:val="24"/>
        </w:rPr>
        <w:t xml:space="preserve">for </w:t>
      </w:r>
      <w:r w:rsidR="00B934DD" w:rsidRPr="00B872A5">
        <w:rPr>
          <w:rFonts w:ascii="Times New Roman" w:hAnsi="Times New Roman" w:cs="Times New Roman"/>
          <w:sz w:val="24"/>
          <w:szCs w:val="24"/>
        </w:rPr>
        <w:t>Tender</w:t>
      </w:r>
      <w:r w:rsidR="00FA28F0">
        <w:rPr>
          <w:rFonts w:ascii="Times New Roman" w:hAnsi="Times New Roman" w:cs="Times New Roman"/>
          <w:sz w:val="24"/>
          <w:szCs w:val="24"/>
        </w:rPr>
        <w:t>s</w:t>
      </w:r>
      <w:r w:rsidR="00B934DD" w:rsidRPr="00B872A5">
        <w:rPr>
          <w:rFonts w:ascii="Times New Roman" w:hAnsi="Times New Roman" w:cs="Times New Roman"/>
          <w:sz w:val="24"/>
          <w:szCs w:val="24"/>
        </w:rPr>
        <w:t xml:space="preserve"> </w:t>
      </w:r>
      <w:r w:rsidRPr="00B872A5">
        <w:rPr>
          <w:rFonts w:ascii="Times New Roman" w:hAnsi="Times New Roman" w:cs="Times New Roman"/>
          <w:sz w:val="24"/>
          <w:szCs w:val="24"/>
        </w:rPr>
        <w:t xml:space="preserve">were to be struck down as unlawful simply because </w:t>
      </w:r>
      <w:r w:rsidR="00AC6A26" w:rsidRPr="00B872A5">
        <w:rPr>
          <w:rFonts w:ascii="Times New Roman" w:hAnsi="Times New Roman" w:cs="Times New Roman"/>
          <w:sz w:val="24"/>
          <w:szCs w:val="24"/>
        </w:rPr>
        <w:t>their effect, as distinct from their intention, is</w:t>
      </w:r>
      <w:r w:rsidRPr="00B872A5">
        <w:rPr>
          <w:rFonts w:ascii="Times New Roman" w:hAnsi="Times New Roman" w:cs="Times New Roman"/>
          <w:sz w:val="24"/>
          <w:szCs w:val="24"/>
        </w:rPr>
        <w:t xml:space="preserve"> to favour one supplier over another it would be very difficult for a contracting authority to set out its </w:t>
      </w:r>
      <w:r w:rsidR="00FF2770" w:rsidRPr="00B872A5">
        <w:rPr>
          <w:rFonts w:ascii="Times New Roman" w:hAnsi="Times New Roman" w:cs="Times New Roman"/>
          <w:sz w:val="24"/>
          <w:szCs w:val="24"/>
        </w:rPr>
        <w:t xml:space="preserve">business needs </w:t>
      </w:r>
      <w:r w:rsidRPr="00B872A5">
        <w:rPr>
          <w:rFonts w:ascii="Times New Roman" w:hAnsi="Times New Roman" w:cs="Times New Roman"/>
          <w:sz w:val="24"/>
          <w:szCs w:val="24"/>
        </w:rPr>
        <w:t>in accordance with its legitimate interests.</w:t>
      </w:r>
    </w:p>
    <w:p w14:paraId="58A9F124" w14:textId="77777777" w:rsidR="0022621B" w:rsidRDefault="0022621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For this reason, it seems clear to this </w:t>
      </w:r>
      <w:r w:rsidR="00AC6A26" w:rsidRPr="00B872A5">
        <w:rPr>
          <w:rFonts w:ascii="Times New Roman" w:hAnsi="Times New Roman" w:cs="Times New Roman"/>
          <w:sz w:val="24"/>
          <w:szCs w:val="24"/>
        </w:rPr>
        <w:t>C</w:t>
      </w:r>
      <w:r w:rsidRPr="00B872A5">
        <w:rPr>
          <w:rFonts w:ascii="Times New Roman" w:hAnsi="Times New Roman" w:cs="Times New Roman"/>
          <w:sz w:val="24"/>
          <w:szCs w:val="24"/>
        </w:rPr>
        <w:t xml:space="preserve">ourt that a term </w:t>
      </w:r>
      <w:r w:rsidR="00AC6A26" w:rsidRPr="00B872A5">
        <w:rPr>
          <w:rFonts w:ascii="Times New Roman" w:hAnsi="Times New Roman" w:cs="Times New Roman"/>
          <w:sz w:val="24"/>
          <w:szCs w:val="24"/>
        </w:rPr>
        <w:t xml:space="preserve">in </w:t>
      </w:r>
      <w:r w:rsidRPr="00B872A5">
        <w:rPr>
          <w:rFonts w:ascii="Times New Roman" w:hAnsi="Times New Roman" w:cs="Times New Roman"/>
          <w:sz w:val="24"/>
          <w:szCs w:val="24"/>
        </w:rPr>
        <w:t xml:space="preserve">a </w:t>
      </w:r>
      <w:r w:rsidR="00AC6A26" w:rsidRPr="00B872A5">
        <w:rPr>
          <w:rFonts w:ascii="Times New Roman" w:hAnsi="Times New Roman" w:cs="Times New Roman"/>
          <w:sz w:val="24"/>
          <w:szCs w:val="24"/>
        </w:rPr>
        <w:t>R</w:t>
      </w:r>
      <w:r w:rsidRPr="00B872A5">
        <w:rPr>
          <w:rFonts w:ascii="Times New Roman" w:hAnsi="Times New Roman" w:cs="Times New Roman"/>
          <w:sz w:val="24"/>
          <w:szCs w:val="24"/>
        </w:rPr>
        <w:t xml:space="preserve">equest for </w:t>
      </w:r>
      <w:r w:rsidR="00AC6A26" w:rsidRPr="00B872A5">
        <w:rPr>
          <w:rFonts w:ascii="Times New Roman" w:hAnsi="Times New Roman" w:cs="Times New Roman"/>
          <w:sz w:val="24"/>
          <w:szCs w:val="24"/>
        </w:rPr>
        <w:t>T</w:t>
      </w:r>
      <w:r w:rsidRPr="00B872A5">
        <w:rPr>
          <w:rFonts w:ascii="Times New Roman" w:hAnsi="Times New Roman" w:cs="Times New Roman"/>
          <w:sz w:val="24"/>
          <w:szCs w:val="24"/>
        </w:rPr>
        <w:t>ender</w:t>
      </w:r>
      <w:r w:rsidR="00FA28F0">
        <w:rPr>
          <w:rFonts w:ascii="Times New Roman" w:hAnsi="Times New Roman" w:cs="Times New Roman"/>
          <w:sz w:val="24"/>
          <w:szCs w:val="24"/>
        </w:rPr>
        <w:t>s</w:t>
      </w:r>
      <w:r w:rsidRPr="00B872A5">
        <w:rPr>
          <w:rFonts w:ascii="Times New Roman" w:hAnsi="Times New Roman" w:cs="Times New Roman"/>
          <w:sz w:val="24"/>
          <w:szCs w:val="24"/>
        </w:rPr>
        <w:t xml:space="preserve"> will only fall foul of </w:t>
      </w:r>
      <w:r w:rsidR="00AC6A26" w:rsidRPr="00B872A5">
        <w:rPr>
          <w:rFonts w:ascii="Times New Roman" w:hAnsi="Times New Roman" w:cs="Times New Roman"/>
          <w:sz w:val="24"/>
          <w:szCs w:val="24"/>
        </w:rPr>
        <w:t>R</w:t>
      </w:r>
      <w:r w:rsidRPr="00B872A5">
        <w:rPr>
          <w:rFonts w:ascii="Times New Roman" w:hAnsi="Times New Roman" w:cs="Times New Roman"/>
          <w:sz w:val="24"/>
          <w:szCs w:val="24"/>
        </w:rPr>
        <w:t xml:space="preserve">egulation 18 if it </w:t>
      </w:r>
      <w:r w:rsidR="00AC6A26" w:rsidRPr="00B872A5">
        <w:rPr>
          <w:rFonts w:ascii="Times New Roman" w:hAnsi="Times New Roman" w:cs="Times New Roman"/>
          <w:sz w:val="24"/>
          <w:szCs w:val="24"/>
        </w:rPr>
        <w:t>i</w:t>
      </w:r>
      <w:r w:rsidRPr="00B872A5">
        <w:rPr>
          <w:rFonts w:ascii="Times New Roman" w:hAnsi="Times New Roman" w:cs="Times New Roman"/>
          <w:sz w:val="24"/>
          <w:szCs w:val="24"/>
        </w:rPr>
        <w:t xml:space="preserve">s inserted in </w:t>
      </w:r>
      <w:r w:rsidR="00F6090A">
        <w:rPr>
          <w:rFonts w:ascii="Times New Roman" w:hAnsi="Times New Roman" w:cs="Times New Roman"/>
          <w:sz w:val="24"/>
          <w:szCs w:val="24"/>
        </w:rPr>
        <w:t>that document</w:t>
      </w:r>
      <w:r w:rsidRPr="00B872A5">
        <w:rPr>
          <w:rFonts w:ascii="Times New Roman" w:hAnsi="Times New Roman" w:cs="Times New Roman"/>
          <w:sz w:val="24"/>
          <w:szCs w:val="24"/>
        </w:rPr>
        <w:t xml:space="preserve"> with the </w:t>
      </w:r>
      <w:r w:rsidRPr="00B872A5">
        <w:rPr>
          <w:rFonts w:ascii="Times New Roman" w:hAnsi="Times New Roman" w:cs="Times New Roman"/>
          <w:i/>
          <w:sz w:val="24"/>
          <w:szCs w:val="24"/>
        </w:rPr>
        <w:t>intention</w:t>
      </w:r>
      <w:r w:rsidRPr="00B872A5">
        <w:rPr>
          <w:rFonts w:ascii="Times New Roman" w:hAnsi="Times New Roman" w:cs="Times New Roman"/>
          <w:sz w:val="24"/>
          <w:szCs w:val="24"/>
        </w:rPr>
        <w:t xml:space="preserve"> of </w:t>
      </w:r>
      <w:r w:rsidR="00FF2770" w:rsidRPr="00B872A5">
        <w:rPr>
          <w:rFonts w:ascii="Times New Roman" w:hAnsi="Times New Roman" w:cs="Times New Roman"/>
          <w:i/>
          <w:sz w:val="24"/>
          <w:szCs w:val="24"/>
        </w:rPr>
        <w:t>unduly</w:t>
      </w:r>
      <w:r w:rsidR="00FF2770" w:rsidRPr="00B872A5">
        <w:rPr>
          <w:rFonts w:ascii="Times New Roman" w:hAnsi="Times New Roman" w:cs="Times New Roman"/>
          <w:sz w:val="24"/>
          <w:szCs w:val="24"/>
        </w:rPr>
        <w:t xml:space="preserve"> </w:t>
      </w:r>
      <w:r w:rsidRPr="00B872A5">
        <w:rPr>
          <w:rFonts w:ascii="Times New Roman" w:hAnsi="Times New Roman" w:cs="Times New Roman"/>
          <w:sz w:val="24"/>
          <w:szCs w:val="24"/>
        </w:rPr>
        <w:t>favouring one supplier over another</w:t>
      </w:r>
      <w:r w:rsidR="00FF2770" w:rsidRPr="00B872A5">
        <w:rPr>
          <w:rFonts w:ascii="Times New Roman" w:hAnsi="Times New Roman" w:cs="Times New Roman"/>
          <w:sz w:val="24"/>
          <w:szCs w:val="24"/>
        </w:rPr>
        <w:t xml:space="preserve">, and not where its </w:t>
      </w:r>
      <w:r w:rsidR="00FF2770" w:rsidRPr="00B872A5">
        <w:rPr>
          <w:rFonts w:ascii="Times New Roman" w:hAnsi="Times New Roman" w:cs="Times New Roman"/>
          <w:i/>
          <w:sz w:val="24"/>
          <w:szCs w:val="24"/>
        </w:rPr>
        <w:t>effect</w:t>
      </w:r>
      <w:r w:rsidR="00FF2770" w:rsidRPr="00B872A5">
        <w:rPr>
          <w:rFonts w:ascii="Times New Roman" w:hAnsi="Times New Roman" w:cs="Times New Roman"/>
          <w:sz w:val="24"/>
          <w:szCs w:val="24"/>
        </w:rPr>
        <w:t xml:space="preserve"> is to unduly favour other suppliers, as claimed by Word Perfect.</w:t>
      </w:r>
    </w:p>
    <w:p w14:paraId="0A94D13E" w14:textId="77777777" w:rsidR="00AB1726" w:rsidRPr="00B72884" w:rsidRDefault="0022621B"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In this case it is clear that there is no such intention attaching to the </w:t>
      </w:r>
      <w:r w:rsidR="00FF2770" w:rsidRPr="00B72884">
        <w:rPr>
          <w:rFonts w:ascii="Times New Roman" w:hAnsi="Times New Roman" w:cs="Times New Roman"/>
          <w:sz w:val="24"/>
          <w:szCs w:val="24"/>
        </w:rPr>
        <w:t>‘</w:t>
      </w:r>
      <w:r w:rsidRPr="00B72884">
        <w:rPr>
          <w:rFonts w:ascii="Times New Roman" w:hAnsi="Times New Roman" w:cs="Times New Roman"/>
          <w:sz w:val="24"/>
          <w:szCs w:val="24"/>
        </w:rPr>
        <w:t>one lot rule</w:t>
      </w:r>
      <w:r w:rsidR="00FF2770" w:rsidRPr="00B72884">
        <w:rPr>
          <w:rFonts w:ascii="Times New Roman" w:hAnsi="Times New Roman" w:cs="Times New Roman"/>
          <w:sz w:val="24"/>
          <w:szCs w:val="24"/>
        </w:rPr>
        <w:t>’</w:t>
      </w:r>
      <w:r w:rsidRPr="00B72884">
        <w:rPr>
          <w:rFonts w:ascii="Times New Roman" w:hAnsi="Times New Roman" w:cs="Times New Roman"/>
          <w:sz w:val="24"/>
          <w:szCs w:val="24"/>
        </w:rPr>
        <w:t xml:space="preserve">, since evidence has been provided that the </w:t>
      </w:r>
      <w:r w:rsidR="00AC6A26" w:rsidRPr="00B72884">
        <w:rPr>
          <w:rFonts w:ascii="Times New Roman" w:hAnsi="Times New Roman" w:cs="Times New Roman"/>
          <w:sz w:val="24"/>
          <w:szCs w:val="24"/>
        </w:rPr>
        <w:t>‘</w:t>
      </w:r>
      <w:r w:rsidRPr="00B72884">
        <w:rPr>
          <w:rFonts w:ascii="Times New Roman" w:hAnsi="Times New Roman" w:cs="Times New Roman"/>
          <w:sz w:val="24"/>
          <w:szCs w:val="24"/>
        </w:rPr>
        <w:t>one lot rule</w:t>
      </w:r>
      <w:r w:rsidR="00AC6A26" w:rsidRPr="00B72884">
        <w:rPr>
          <w:rFonts w:ascii="Times New Roman" w:hAnsi="Times New Roman" w:cs="Times New Roman"/>
          <w:sz w:val="24"/>
          <w:szCs w:val="24"/>
        </w:rPr>
        <w:t>’</w:t>
      </w:r>
      <w:r w:rsidRPr="00B72884">
        <w:rPr>
          <w:rFonts w:ascii="Times New Roman" w:hAnsi="Times New Roman" w:cs="Times New Roman"/>
          <w:sz w:val="24"/>
          <w:szCs w:val="24"/>
        </w:rPr>
        <w:t xml:space="preserve"> was introduced with the objective of facilitating SMEs generally (and not just Word</w:t>
      </w:r>
      <w:r w:rsidR="00FF2770"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Perfect) </w:t>
      </w:r>
      <w:r w:rsidR="00FF2770" w:rsidRPr="00B72884">
        <w:rPr>
          <w:rFonts w:ascii="Times New Roman" w:hAnsi="Times New Roman" w:cs="Times New Roman"/>
          <w:sz w:val="24"/>
          <w:szCs w:val="24"/>
        </w:rPr>
        <w:t xml:space="preserve">to </w:t>
      </w:r>
      <w:r w:rsidRPr="00B72884">
        <w:rPr>
          <w:rFonts w:ascii="Times New Roman" w:hAnsi="Times New Roman" w:cs="Times New Roman"/>
          <w:sz w:val="24"/>
          <w:szCs w:val="24"/>
        </w:rPr>
        <w:t>participat</w:t>
      </w:r>
      <w:r w:rsidR="00FF2770" w:rsidRPr="00B72884">
        <w:rPr>
          <w:rFonts w:ascii="Times New Roman" w:hAnsi="Times New Roman" w:cs="Times New Roman"/>
          <w:sz w:val="24"/>
          <w:szCs w:val="24"/>
        </w:rPr>
        <w:t>e</w:t>
      </w:r>
      <w:r w:rsidRPr="00B72884">
        <w:rPr>
          <w:rFonts w:ascii="Times New Roman" w:hAnsi="Times New Roman" w:cs="Times New Roman"/>
          <w:sz w:val="24"/>
          <w:szCs w:val="24"/>
        </w:rPr>
        <w:t xml:space="preserve"> in the tender </w:t>
      </w:r>
      <w:r w:rsidR="00FF2770" w:rsidRPr="00B72884">
        <w:rPr>
          <w:rFonts w:ascii="Times New Roman" w:hAnsi="Times New Roman" w:cs="Times New Roman"/>
          <w:sz w:val="24"/>
          <w:szCs w:val="24"/>
        </w:rPr>
        <w:t xml:space="preserve">process </w:t>
      </w:r>
      <w:r w:rsidRPr="00B72884">
        <w:rPr>
          <w:rFonts w:ascii="Times New Roman" w:hAnsi="Times New Roman" w:cs="Times New Roman"/>
          <w:sz w:val="24"/>
          <w:szCs w:val="24"/>
        </w:rPr>
        <w:t xml:space="preserve">for interpretation services and also with the objective of ensuring that when the 2020 </w:t>
      </w:r>
      <w:r w:rsidR="00AC6A26" w:rsidRPr="00B72884">
        <w:rPr>
          <w:rFonts w:ascii="Times New Roman" w:hAnsi="Times New Roman" w:cs="Times New Roman"/>
          <w:sz w:val="24"/>
          <w:szCs w:val="24"/>
        </w:rPr>
        <w:t>F</w:t>
      </w:r>
      <w:r w:rsidRPr="00B72884">
        <w:rPr>
          <w:rFonts w:ascii="Times New Roman" w:hAnsi="Times New Roman" w:cs="Times New Roman"/>
          <w:sz w:val="24"/>
          <w:szCs w:val="24"/>
        </w:rPr>
        <w:t>ramework expire</w:t>
      </w:r>
      <w:r w:rsidR="00AC6A26" w:rsidRPr="00B72884">
        <w:rPr>
          <w:rFonts w:ascii="Times New Roman" w:hAnsi="Times New Roman" w:cs="Times New Roman"/>
          <w:sz w:val="24"/>
          <w:szCs w:val="24"/>
        </w:rPr>
        <w:t xml:space="preserve">s that </w:t>
      </w:r>
      <w:r w:rsidRPr="00B72884">
        <w:rPr>
          <w:rFonts w:ascii="Times New Roman" w:hAnsi="Times New Roman" w:cs="Times New Roman"/>
          <w:sz w:val="24"/>
          <w:szCs w:val="24"/>
        </w:rPr>
        <w:t>there would</w:t>
      </w:r>
      <w:r w:rsidR="00AC6A26"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be </w:t>
      </w:r>
      <w:r w:rsidR="00B934DD" w:rsidRPr="00B72884">
        <w:rPr>
          <w:rFonts w:ascii="Times New Roman" w:hAnsi="Times New Roman" w:cs="Times New Roman"/>
          <w:sz w:val="24"/>
          <w:szCs w:val="24"/>
        </w:rPr>
        <w:t xml:space="preserve">more than </w:t>
      </w:r>
      <w:r w:rsidR="00FF2770" w:rsidRPr="00B72884">
        <w:rPr>
          <w:rFonts w:ascii="Times New Roman" w:hAnsi="Times New Roman" w:cs="Times New Roman"/>
          <w:sz w:val="24"/>
          <w:szCs w:val="24"/>
        </w:rPr>
        <w:t xml:space="preserve">just </w:t>
      </w:r>
      <w:r w:rsidRPr="00B72884">
        <w:rPr>
          <w:rFonts w:ascii="Times New Roman" w:hAnsi="Times New Roman" w:cs="Times New Roman"/>
          <w:sz w:val="24"/>
          <w:szCs w:val="24"/>
        </w:rPr>
        <w:t xml:space="preserve">one or two suppliers of interpretation services in the market. </w:t>
      </w:r>
    </w:p>
    <w:p w14:paraId="0A2BDEDD" w14:textId="77777777" w:rsidR="00AB1726" w:rsidRPr="00B72884" w:rsidRDefault="00AC6A26"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This is because</w:t>
      </w:r>
      <w:r w:rsidR="00B934DD" w:rsidRPr="00B72884">
        <w:rPr>
          <w:rFonts w:ascii="Times New Roman" w:hAnsi="Times New Roman" w:cs="Times New Roman"/>
          <w:sz w:val="24"/>
          <w:szCs w:val="24"/>
        </w:rPr>
        <w:t>, as previously noted,</w:t>
      </w:r>
      <w:r w:rsidRPr="00B72884">
        <w:rPr>
          <w:rFonts w:ascii="Times New Roman" w:hAnsi="Times New Roman" w:cs="Times New Roman"/>
          <w:sz w:val="24"/>
          <w:szCs w:val="24"/>
        </w:rPr>
        <w:t xml:space="preserve"> the State, having consulted and researched the issue, concluded that quality was an issue and that </w:t>
      </w:r>
      <w:r w:rsidR="00FF2770" w:rsidRPr="00B72884">
        <w:rPr>
          <w:rFonts w:ascii="Times New Roman" w:hAnsi="Times New Roman" w:cs="Times New Roman"/>
          <w:sz w:val="24"/>
          <w:szCs w:val="24"/>
        </w:rPr>
        <w:t>four</w:t>
      </w:r>
      <w:r w:rsidR="004B2702">
        <w:rPr>
          <w:rFonts w:ascii="Times New Roman" w:hAnsi="Times New Roman" w:cs="Times New Roman"/>
          <w:sz w:val="24"/>
          <w:szCs w:val="24"/>
        </w:rPr>
        <w:t>-</w:t>
      </w:r>
      <w:r w:rsidR="00FF2770" w:rsidRPr="00B72884">
        <w:rPr>
          <w:rFonts w:ascii="Times New Roman" w:hAnsi="Times New Roman" w:cs="Times New Roman"/>
          <w:sz w:val="24"/>
          <w:szCs w:val="24"/>
        </w:rPr>
        <w:t>year</w:t>
      </w:r>
      <w:r w:rsidRPr="00B72884">
        <w:rPr>
          <w:rFonts w:ascii="Times New Roman" w:hAnsi="Times New Roman" w:cs="Times New Roman"/>
          <w:sz w:val="24"/>
          <w:szCs w:val="24"/>
        </w:rPr>
        <w:t xml:space="preserve"> contracts </w:t>
      </w:r>
      <w:r w:rsidR="00FF2770" w:rsidRPr="00B72884">
        <w:rPr>
          <w:rFonts w:ascii="Times New Roman" w:hAnsi="Times New Roman" w:cs="Times New Roman"/>
          <w:sz w:val="24"/>
          <w:szCs w:val="24"/>
        </w:rPr>
        <w:t xml:space="preserve">for suppliers </w:t>
      </w:r>
      <w:r w:rsidR="00B934DD" w:rsidRPr="00B72884">
        <w:rPr>
          <w:rFonts w:ascii="Times New Roman" w:hAnsi="Times New Roman" w:cs="Times New Roman"/>
          <w:sz w:val="24"/>
          <w:szCs w:val="24"/>
        </w:rPr>
        <w:t xml:space="preserve">enabled </w:t>
      </w:r>
      <w:r w:rsidR="00810694" w:rsidRPr="00B72884">
        <w:rPr>
          <w:rFonts w:ascii="Times New Roman" w:hAnsi="Times New Roman" w:cs="Times New Roman"/>
          <w:sz w:val="24"/>
          <w:szCs w:val="24"/>
        </w:rPr>
        <w:t xml:space="preserve">suppliers </w:t>
      </w:r>
      <w:r w:rsidR="00F73CB5" w:rsidRPr="00B72884">
        <w:rPr>
          <w:rFonts w:ascii="Times New Roman" w:hAnsi="Times New Roman" w:cs="Times New Roman"/>
          <w:sz w:val="24"/>
          <w:szCs w:val="24"/>
        </w:rPr>
        <w:t xml:space="preserve">to </w:t>
      </w:r>
      <w:r w:rsidR="00FF2770" w:rsidRPr="00B72884">
        <w:rPr>
          <w:rFonts w:ascii="Times New Roman" w:hAnsi="Times New Roman" w:cs="Times New Roman"/>
          <w:sz w:val="24"/>
          <w:szCs w:val="24"/>
        </w:rPr>
        <w:t>build up a good business relationship with the relevant public body</w:t>
      </w:r>
      <w:r w:rsidR="0019642C" w:rsidRPr="00B72884">
        <w:rPr>
          <w:rFonts w:ascii="Times New Roman" w:hAnsi="Times New Roman" w:cs="Times New Roman"/>
          <w:sz w:val="24"/>
          <w:szCs w:val="24"/>
        </w:rPr>
        <w:t xml:space="preserve"> </w:t>
      </w:r>
      <w:r w:rsidR="00FF2770" w:rsidRPr="00B72884">
        <w:rPr>
          <w:rFonts w:ascii="Times New Roman" w:hAnsi="Times New Roman" w:cs="Times New Roman"/>
          <w:sz w:val="24"/>
          <w:szCs w:val="24"/>
        </w:rPr>
        <w:t xml:space="preserve">and that this </w:t>
      </w:r>
      <w:r w:rsidRPr="00B72884">
        <w:rPr>
          <w:rFonts w:ascii="Times New Roman" w:hAnsi="Times New Roman" w:cs="Times New Roman"/>
          <w:sz w:val="24"/>
          <w:szCs w:val="24"/>
        </w:rPr>
        <w:t xml:space="preserve">was </w:t>
      </w:r>
      <w:r w:rsidR="00FF2770" w:rsidRPr="00B72884">
        <w:rPr>
          <w:rFonts w:ascii="Times New Roman" w:hAnsi="Times New Roman" w:cs="Times New Roman"/>
          <w:sz w:val="24"/>
          <w:szCs w:val="24"/>
        </w:rPr>
        <w:t xml:space="preserve">part of </w:t>
      </w:r>
      <w:r w:rsidRPr="00B72884">
        <w:rPr>
          <w:rFonts w:ascii="Times New Roman" w:hAnsi="Times New Roman" w:cs="Times New Roman"/>
          <w:sz w:val="24"/>
          <w:szCs w:val="24"/>
        </w:rPr>
        <w:t>the solution to preserving competition and facilitating SME participation</w:t>
      </w:r>
      <w:r w:rsidR="002B1F97"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 </w:t>
      </w:r>
      <w:r w:rsidR="002B1F97" w:rsidRPr="00B72884">
        <w:rPr>
          <w:rFonts w:ascii="Times New Roman" w:hAnsi="Times New Roman" w:cs="Times New Roman"/>
          <w:sz w:val="24"/>
          <w:szCs w:val="24"/>
        </w:rPr>
        <w:t>A</w:t>
      </w:r>
      <w:r w:rsidR="00B934DD" w:rsidRPr="00B72884">
        <w:rPr>
          <w:rFonts w:ascii="Times New Roman" w:hAnsi="Times New Roman" w:cs="Times New Roman"/>
          <w:sz w:val="24"/>
          <w:szCs w:val="24"/>
        </w:rPr>
        <w:t>ccordingly</w:t>
      </w:r>
      <w:r w:rsidR="004B2702">
        <w:rPr>
          <w:rFonts w:ascii="Times New Roman" w:hAnsi="Times New Roman" w:cs="Times New Roman"/>
          <w:sz w:val="24"/>
          <w:szCs w:val="24"/>
        </w:rPr>
        <w:t>,</w:t>
      </w:r>
      <w:r w:rsidR="00B934DD" w:rsidRPr="00B72884">
        <w:rPr>
          <w:rFonts w:ascii="Times New Roman" w:hAnsi="Times New Roman" w:cs="Times New Roman"/>
          <w:sz w:val="24"/>
          <w:szCs w:val="24"/>
        </w:rPr>
        <w:t xml:space="preserve"> </w:t>
      </w:r>
      <w:r w:rsidR="00FF2770" w:rsidRPr="00B72884">
        <w:rPr>
          <w:rFonts w:ascii="Times New Roman" w:hAnsi="Times New Roman" w:cs="Times New Roman"/>
          <w:sz w:val="24"/>
          <w:szCs w:val="24"/>
        </w:rPr>
        <w:t>the</w:t>
      </w:r>
      <w:r w:rsidRPr="00B72884">
        <w:rPr>
          <w:rFonts w:ascii="Times New Roman" w:hAnsi="Times New Roman" w:cs="Times New Roman"/>
          <w:sz w:val="24"/>
          <w:szCs w:val="24"/>
        </w:rPr>
        <w:t xml:space="preserve"> </w:t>
      </w:r>
      <w:r w:rsidR="002B1F97" w:rsidRPr="00B72884">
        <w:rPr>
          <w:rFonts w:ascii="Times New Roman" w:hAnsi="Times New Roman" w:cs="Times New Roman"/>
          <w:sz w:val="24"/>
          <w:szCs w:val="24"/>
        </w:rPr>
        <w:t xml:space="preserve">State concluded that </w:t>
      </w:r>
      <w:r w:rsidR="00FF2770" w:rsidRPr="00B72884">
        <w:rPr>
          <w:rFonts w:ascii="Times New Roman" w:hAnsi="Times New Roman" w:cs="Times New Roman"/>
          <w:sz w:val="24"/>
          <w:szCs w:val="24"/>
        </w:rPr>
        <w:t>‘</w:t>
      </w:r>
      <w:r w:rsidRPr="00B72884">
        <w:rPr>
          <w:rFonts w:ascii="Times New Roman" w:hAnsi="Times New Roman" w:cs="Times New Roman"/>
          <w:sz w:val="24"/>
          <w:szCs w:val="24"/>
        </w:rPr>
        <w:t>one lot rule</w:t>
      </w:r>
      <w:r w:rsidR="00FF2770" w:rsidRPr="00B72884">
        <w:rPr>
          <w:rFonts w:ascii="Times New Roman" w:hAnsi="Times New Roman" w:cs="Times New Roman"/>
          <w:sz w:val="24"/>
          <w:szCs w:val="24"/>
        </w:rPr>
        <w:t>’</w:t>
      </w:r>
      <w:r w:rsidRPr="00B72884">
        <w:rPr>
          <w:rFonts w:ascii="Times New Roman" w:hAnsi="Times New Roman" w:cs="Times New Roman"/>
          <w:sz w:val="24"/>
          <w:szCs w:val="24"/>
        </w:rPr>
        <w:t xml:space="preserve"> would prevent one or two businesses </w:t>
      </w:r>
      <w:r w:rsidRPr="00B72884">
        <w:rPr>
          <w:rFonts w:ascii="Times New Roman" w:hAnsi="Times New Roman" w:cs="Times New Roman"/>
          <w:sz w:val="24"/>
          <w:szCs w:val="24"/>
        </w:rPr>
        <w:lastRenderedPageBreak/>
        <w:t xml:space="preserve">winning all of the </w:t>
      </w:r>
      <w:proofErr w:type="gramStart"/>
      <w:r w:rsidR="00FF2770" w:rsidRPr="00B72884">
        <w:rPr>
          <w:rFonts w:ascii="Times New Roman" w:hAnsi="Times New Roman" w:cs="Times New Roman"/>
          <w:sz w:val="24"/>
          <w:szCs w:val="24"/>
        </w:rPr>
        <w:t>four year</w:t>
      </w:r>
      <w:proofErr w:type="gramEnd"/>
      <w:r w:rsidRPr="00B72884">
        <w:rPr>
          <w:rFonts w:ascii="Times New Roman" w:hAnsi="Times New Roman" w:cs="Times New Roman"/>
          <w:sz w:val="24"/>
          <w:szCs w:val="24"/>
        </w:rPr>
        <w:t xml:space="preserve"> contracts</w:t>
      </w:r>
      <w:r w:rsidR="00FF2770" w:rsidRPr="00B72884">
        <w:rPr>
          <w:rFonts w:ascii="Times New Roman" w:hAnsi="Times New Roman" w:cs="Times New Roman"/>
          <w:sz w:val="24"/>
          <w:szCs w:val="24"/>
        </w:rPr>
        <w:t xml:space="preserve"> under the Framework</w:t>
      </w:r>
      <w:r w:rsidR="00810694" w:rsidRPr="00B72884">
        <w:rPr>
          <w:rFonts w:ascii="Times New Roman" w:hAnsi="Times New Roman" w:cs="Times New Roman"/>
          <w:sz w:val="24"/>
          <w:szCs w:val="24"/>
        </w:rPr>
        <w:t xml:space="preserve"> and thereby seek to ensure that there would be more than just one or two suppliers at the end of the Fram</w:t>
      </w:r>
      <w:r w:rsidR="00B72884" w:rsidRPr="00B72884">
        <w:rPr>
          <w:rFonts w:ascii="Times New Roman" w:hAnsi="Times New Roman" w:cs="Times New Roman"/>
          <w:sz w:val="24"/>
          <w:szCs w:val="24"/>
        </w:rPr>
        <w:t>e</w:t>
      </w:r>
      <w:r w:rsidR="00810694" w:rsidRPr="00B72884">
        <w:rPr>
          <w:rFonts w:ascii="Times New Roman" w:hAnsi="Times New Roman" w:cs="Times New Roman"/>
          <w:sz w:val="24"/>
          <w:szCs w:val="24"/>
        </w:rPr>
        <w:t>work</w:t>
      </w:r>
      <w:r w:rsidR="00FF2770" w:rsidRPr="00B72884">
        <w:rPr>
          <w:rFonts w:ascii="Times New Roman" w:hAnsi="Times New Roman" w:cs="Times New Roman"/>
          <w:sz w:val="24"/>
          <w:szCs w:val="24"/>
        </w:rPr>
        <w:t>.</w:t>
      </w:r>
    </w:p>
    <w:p w14:paraId="5011859F" w14:textId="77777777" w:rsidR="00AB1726" w:rsidRPr="00B72884" w:rsidRDefault="00AB705E"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On this basis this </w:t>
      </w:r>
      <w:r w:rsidR="00A40E19" w:rsidRPr="00B72884">
        <w:rPr>
          <w:rFonts w:ascii="Times New Roman" w:hAnsi="Times New Roman" w:cs="Times New Roman"/>
          <w:sz w:val="24"/>
          <w:szCs w:val="24"/>
        </w:rPr>
        <w:t>C</w:t>
      </w:r>
      <w:r w:rsidRPr="00B72884">
        <w:rPr>
          <w:rFonts w:ascii="Times New Roman" w:hAnsi="Times New Roman" w:cs="Times New Roman"/>
          <w:sz w:val="24"/>
          <w:szCs w:val="24"/>
        </w:rPr>
        <w:t xml:space="preserve">ourt rejects the suggestion that the </w:t>
      </w:r>
      <w:r w:rsidR="00B934DD" w:rsidRPr="00B72884">
        <w:rPr>
          <w:rFonts w:ascii="Times New Roman" w:hAnsi="Times New Roman" w:cs="Times New Roman"/>
          <w:sz w:val="24"/>
          <w:szCs w:val="24"/>
        </w:rPr>
        <w:t>‘o</w:t>
      </w:r>
      <w:r w:rsidRPr="00B72884">
        <w:rPr>
          <w:rFonts w:ascii="Times New Roman" w:hAnsi="Times New Roman" w:cs="Times New Roman"/>
          <w:sz w:val="24"/>
          <w:szCs w:val="24"/>
        </w:rPr>
        <w:t>ne lot rule</w:t>
      </w:r>
      <w:r w:rsidR="00B934DD"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breaches </w:t>
      </w:r>
      <w:r w:rsidR="00A40E19" w:rsidRPr="00B72884">
        <w:rPr>
          <w:rFonts w:ascii="Times New Roman" w:hAnsi="Times New Roman" w:cs="Times New Roman"/>
          <w:sz w:val="24"/>
          <w:szCs w:val="24"/>
        </w:rPr>
        <w:t>Regulation</w:t>
      </w:r>
      <w:r w:rsidRPr="00B72884">
        <w:rPr>
          <w:rFonts w:ascii="Times New Roman" w:hAnsi="Times New Roman" w:cs="Times New Roman"/>
          <w:sz w:val="24"/>
          <w:szCs w:val="24"/>
        </w:rPr>
        <w:t xml:space="preserve"> 18.</w:t>
      </w:r>
    </w:p>
    <w:p w14:paraId="4B400D96" w14:textId="77777777" w:rsidR="000C7C10" w:rsidRDefault="00B72884" w:rsidP="00BC6436">
      <w:pPr>
        <w:pStyle w:val="ListParagraph"/>
        <w:numPr>
          <w:ilvl w:val="0"/>
          <w:numId w:val="27"/>
        </w:num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t>
      </w:r>
      <w:r w:rsidR="00D3479D" w:rsidRPr="00AB1726">
        <w:rPr>
          <w:rFonts w:ascii="Times New Roman" w:hAnsi="Times New Roman" w:cs="Times New Roman"/>
          <w:b/>
          <w:sz w:val="24"/>
          <w:szCs w:val="24"/>
          <w:u w:val="single"/>
        </w:rPr>
        <w:t>ONE LOT RULE’ DISTORTS COMPETITION GENERALLY</w:t>
      </w:r>
    </w:p>
    <w:p w14:paraId="735611C0" w14:textId="77777777" w:rsidR="00AB1726" w:rsidRPr="00B72884" w:rsidRDefault="00BE70F1"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It appears to this </w:t>
      </w:r>
      <w:r w:rsidR="00A40E19" w:rsidRPr="00B72884">
        <w:rPr>
          <w:rFonts w:ascii="Times New Roman" w:hAnsi="Times New Roman" w:cs="Times New Roman"/>
          <w:sz w:val="24"/>
          <w:szCs w:val="24"/>
        </w:rPr>
        <w:t>C</w:t>
      </w:r>
      <w:r w:rsidRPr="00B72884">
        <w:rPr>
          <w:rFonts w:ascii="Times New Roman" w:hAnsi="Times New Roman" w:cs="Times New Roman"/>
          <w:sz w:val="24"/>
          <w:szCs w:val="24"/>
        </w:rPr>
        <w:t>ourt that t</w:t>
      </w:r>
      <w:r w:rsidR="000C7C10" w:rsidRPr="00B72884">
        <w:rPr>
          <w:rFonts w:ascii="Times New Roman" w:hAnsi="Times New Roman" w:cs="Times New Roman"/>
          <w:sz w:val="24"/>
          <w:szCs w:val="24"/>
        </w:rPr>
        <w:t xml:space="preserve">he </w:t>
      </w:r>
      <w:r w:rsidRPr="00B72884">
        <w:rPr>
          <w:rFonts w:ascii="Times New Roman" w:hAnsi="Times New Roman" w:cs="Times New Roman"/>
          <w:sz w:val="24"/>
          <w:szCs w:val="24"/>
        </w:rPr>
        <w:t>allegation</w:t>
      </w:r>
      <w:r w:rsidR="000C7C10" w:rsidRPr="00B72884">
        <w:rPr>
          <w:rFonts w:ascii="Times New Roman" w:hAnsi="Times New Roman" w:cs="Times New Roman"/>
          <w:sz w:val="24"/>
          <w:szCs w:val="24"/>
        </w:rPr>
        <w:t xml:space="preserve"> that the </w:t>
      </w:r>
      <w:r w:rsidR="00A40E19" w:rsidRPr="00B72884">
        <w:rPr>
          <w:rFonts w:ascii="Times New Roman" w:hAnsi="Times New Roman" w:cs="Times New Roman"/>
          <w:sz w:val="24"/>
          <w:szCs w:val="24"/>
        </w:rPr>
        <w:t>‘</w:t>
      </w:r>
      <w:r w:rsidR="000C7C10" w:rsidRPr="00B72884">
        <w:rPr>
          <w:rFonts w:ascii="Times New Roman" w:hAnsi="Times New Roman" w:cs="Times New Roman"/>
          <w:sz w:val="24"/>
          <w:szCs w:val="24"/>
        </w:rPr>
        <w:t>one l</w:t>
      </w:r>
      <w:r w:rsidR="00A40E19" w:rsidRPr="00B72884">
        <w:rPr>
          <w:rFonts w:ascii="Times New Roman" w:hAnsi="Times New Roman" w:cs="Times New Roman"/>
          <w:sz w:val="24"/>
          <w:szCs w:val="24"/>
        </w:rPr>
        <w:t>ot</w:t>
      </w:r>
      <w:r w:rsidR="000C7C10" w:rsidRPr="00B72884">
        <w:rPr>
          <w:rFonts w:ascii="Times New Roman" w:hAnsi="Times New Roman" w:cs="Times New Roman"/>
          <w:sz w:val="24"/>
          <w:szCs w:val="24"/>
        </w:rPr>
        <w:t xml:space="preserve"> rule</w:t>
      </w:r>
      <w:r w:rsidR="00A40E19" w:rsidRPr="00B72884">
        <w:rPr>
          <w:rFonts w:ascii="Times New Roman" w:hAnsi="Times New Roman" w:cs="Times New Roman"/>
          <w:sz w:val="24"/>
          <w:szCs w:val="24"/>
        </w:rPr>
        <w:t>’</w:t>
      </w:r>
      <w:r w:rsidR="000C7C10" w:rsidRPr="00B72884">
        <w:rPr>
          <w:rFonts w:ascii="Times New Roman" w:hAnsi="Times New Roman" w:cs="Times New Roman"/>
          <w:sz w:val="24"/>
          <w:szCs w:val="24"/>
        </w:rPr>
        <w:t xml:space="preserve"> unlawfully distorts competition is the key claim made by Word</w:t>
      </w:r>
      <w:r w:rsidR="00A40E19" w:rsidRPr="00B72884">
        <w:rPr>
          <w:rFonts w:ascii="Times New Roman" w:hAnsi="Times New Roman" w:cs="Times New Roman"/>
          <w:sz w:val="24"/>
          <w:szCs w:val="24"/>
        </w:rPr>
        <w:t xml:space="preserve"> </w:t>
      </w:r>
      <w:r w:rsidR="000C7C10" w:rsidRPr="00B72884">
        <w:rPr>
          <w:rFonts w:ascii="Times New Roman" w:hAnsi="Times New Roman" w:cs="Times New Roman"/>
          <w:sz w:val="24"/>
          <w:szCs w:val="24"/>
        </w:rPr>
        <w:t xml:space="preserve">Perfect in these proceedings </w:t>
      </w:r>
      <w:r w:rsidR="00B934DD" w:rsidRPr="00B72884">
        <w:rPr>
          <w:rFonts w:ascii="Times New Roman" w:hAnsi="Times New Roman" w:cs="Times New Roman"/>
          <w:sz w:val="24"/>
          <w:szCs w:val="24"/>
        </w:rPr>
        <w:t xml:space="preserve">and that it is made </w:t>
      </w:r>
      <w:r w:rsidR="000C7C10" w:rsidRPr="00B72884">
        <w:rPr>
          <w:rFonts w:ascii="Times New Roman" w:hAnsi="Times New Roman" w:cs="Times New Roman"/>
          <w:sz w:val="24"/>
          <w:szCs w:val="24"/>
        </w:rPr>
        <w:t>in a number of guises</w:t>
      </w:r>
      <w:r w:rsidR="00B934DD" w:rsidRPr="00B72884">
        <w:rPr>
          <w:rFonts w:ascii="Times New Roman" w:hAnsi="Times New Roman" w:cs="Times New Roman"/>
          <w:sz w:val="24"/>
          <w:szCs w:val="24"/>
        </w:rPr>
        <w:t xml:space="preserve">. For example, </w:t>
      </w:r>
      <w:r w:rsidRPr="00B72884">
        <w:rPr>
          <w:rFonts w:ascii="Times New Roman" w:hAnsi="Times New Roman" w:cs="Times New Roman"/>
          <w:sz w:val="24"/>
          <w:szCs w:val="24"/>
        </w:rPr>
        <w:t>it is present in the claim that the ‘one-lot rule’</w:t>
      </w:r>
      <w:r w:rsidR="00F822EA" w:rsidRPr="00B72884">
        <w:rPr>
          <w:rFonts w:ascii="Times New Roman" w:hAnsi="Times New Roman" w:cs="Times New Roman"/>
          <w:sz w:val="24"/>
          <w:szCs w:val="24"/>
        </w:rPr>
        <w:t>,</w:t>
      </w:r>
      <w:r w:rsidRPr="00B72884">
        <w:rPr>
          <w:rFonts w:ascii="Times New Roman" w:hAnsi="Times New Roman" w:cs="Times New Roman"/>
          <w:sz w:val="24"/>
          <w:szCs w:val="24"/>
        </w:rPr>
        <w:t xml:space="preserve"> combined with </w:t>
      </w:r>
      <w:r w:rsidR="00D81CF3">
        <w:rPr>
          <w:rFonts w:ascii="Times New Roman" w:hAnsi="Times New Roman" w:cs="Times New Roman"/>
          <w:sz w:val="24"/>
          <w:szCs w:val="24"/>
        </w:rPr>
        <w:t xml:space="preserve">the </w:t>
      </w:r>
      <w:r w:rsidRPr="00B72884">
        <w:rPr>
          <w:rFonts w:ascii="Times New Roman" w:hAnsi="Times New Roman" w:cs="Times New Roman"/>
          <w:sz w:val="24"/>
          <w:szCs w:val="24"/>
        </w:rPr>
        <w:t>turnover requirement</w:t>
      </w:r>
      <w:r w:rsidR="00F822EA" w:rsidRPr="00B72884">
        <w:rPr>
          <w:rFonts w:ascii="Times New Roman" w:hAnsi="Times New Roman" w:cs="Times New Roman"/>
          <w:sz w:val="24"/>
          <w:szCs w:val="24"/>
        </w:rPr>
        <w:t>,</w:t>
      </w:r>
      <w:r w:rsidRPr="00B72884">
        <w:rPr>
          <w:rFonts w:ascii="Times New Roman" w:hAnsi="Times New Roman" w:cs="Times New Roman"/>
          <w:sz w:val="24"/>
          <w:szCs w:val="24"/>
        </w:rPr>
        <w:t xml:space="preserve"> limits </w:t>
      </w:r>
      <w:r w:rsidR="00A40E19" w:rsidRPr="00B72884">
        <w:rPr>
          <w:rFonts w:ascii="Times New Roman" w:hAnsi="Times New Roman" w:cs="Times New Roman"/>
          <w:sz w:val="24"/>
          <w:szCs w:val="24"/>
        </w:rPr>
        <w:t xml:space="preserve">the </w:t>
      </w:r>
      <w:r w:rsidRPr="00B72884">
        <w:rPr>
          <w:rFonts w:ascii="Times New Roman" w:hAnsi="Times New Roman" w:cs="Times New Roman"/>
          <w:sz w:val="24"/>
          <w:szCs w:val="24"/>
        </w:rPr>
        <w:t xml:space="preserve">number of </w:t>
      </w:r>
      <w:proofErr w:type="gramStart"/>
      <w:r w:rsidRPr="00B72884">
        <w:rPr>
          <w:rFonts w:ascii="Times New Roman" w:hAnsi="Times New Roman" w:cs="Times New Roman"/>
          <w:sz w:val="24"/>
          <w:szCs w:val="24"/>
        </w:rPr>
        <w:t>tenderers</w:t>
      </w:r>
      <w:proofErr w:type="gramEnd"/>
      <w:r w:rsidRPr="00B72884">
        <w:rPr>
          <w:rFonts w:ascii="Times New Roman" w:hAnsi="Times New Roman" w:cs="Times New Roman"/>
          <w:sz w:val="24"/>
          <w:szCs w:val="24"/>
        </w:rPr>
        <w:t xml:space="preserve"> and so distorts competition</w:t>
      </w:r>
      <w:r w:rsidR="00B934DD" w:rsidRPr="00B72884">
        <w:rPr>
          <w:rFonts w:ascii="Times New Roman" w:hAnsi="Times New Roman" w:cs="Times New Roman"/>
          <w:sz w:val="24"/>
          <w:szCs w:val="24"/>
        </w:rPr>
        <w:t xml:space="preserve"> (already considered). It is also</w:t>
      </w:r>
      <w:r w:rsidR="0019642C" w:rsidRPr="00B72884">
        <w:rPr>
          <w:rFonts w:ascii="Times New Roman" w:hAnsi="Times New Roman" w:cs="Times New Roman"/>
          <w:sz w:val="24"/>
          <w:szCs w:val="24"/>
        </w:rPr>
        <w:t xml:space="preserve"> </w:t>
      </w:r>
      <w:r w:rsidR="00A40E19" w:rsidRPr="00B72884">
        <w:rPr>
          <w:rFonts w:ascii="Times New Roman" w:hAnsi="Times New Roman" w:cs="Times New Roman"/>
          <w:sz w:val="24"/>
          <w:szCs w:val="24"/>
        </w:rPr>
        <w:t xml:space="preserve">present </w:t>
      </w:r>
      <w:r w:rsidRPr="00B72884">
        <w:rPr>
          <w:rFonts w:ascii="Times New Roman" w:hAnsi="Times New Roman" w:cs="Times New Roman"/>
          <w:sz w:val="24"/>
          <w:szCs w:val="24"/>
        </w:rPr>
        <w:t>in the claim that the ‘one lot rule’ breaches Regulation 18 by artificially narrowing competition</w:t>
      </w:r>
      <w:r w:rsidR="00A40E19" w:rsidRPr="00B72884">
        <w:rPr>
          <w:rFonts w:ascii="Times New Roman" w:hAnsi="Times New Roman" w:cs="Times New Roman"/>
          <w:sz w:val="24"/>
          <w:szCs w:val="24"/>
        </w:rPr>
        <w:t xml:space="preserve"> by intentionally and unduly favouring/disadvantaging </w:t>
      </w:r>
      <w:r w:rsidR="00F822EA" w:rsidRPr="00B72884">
        <w:rPr>
          <w:rFonts w:ascii="Times New Roman" w:hAnsi="Times New Roman" w:cs="Times New Roman"/>
          <w:sz w:val="24"/>
          <w:szCs w:val="24"/>
        </w:rPr>
        <w:t>certain</w:t>
      </w:r>
      <w:r w:rsidR="00A40E19" w:rsidRPr="00B72884">
        <w:rPr>
          <w:rFonts w:ascii="Times New Roman" w:hAnsi="Times New Roman" w:cs="Times New Roman"/>
          <w:sz w:val="24"/>
          <w:szCs w:val="24"/>
        </w:rPr>
        <w:t xml:space="preserve"> supplier</w:t>
      </w:r>
      <w:r w:rsidR="00F822EA" w:rsidRPr="00B72884">
        <w:rPr>
          <w:rFonts w:ascii="Times New Roman" w:hAnsi="Times New Roman" w:cs="Times New Roman"/>
          <w:sz w:val="24"/>
          <w:szCs w:val="24"/>
        </w:rPr>
        <w:t>s</w:t>
      </w:r>
      <w:r w:rsidR="00A40E19" w:rsidRPr="00B72884">
        <w:rPr>
          <w:rFonts w:ascii="Times New Roman" w:hAnsi="Times New Roman" w:cs="Times New Roman"/>
          <w:sz w:val="24"/>
          <w:szCs w:val="24"/>
        </w:rPr>
        <w:t xml:space="preserve"> (</w:t>
      </w:r>
      <w:r w:rsidR="00B934DD" w:rsidRPr="00B72884">
        <w:rPr>
          <w:rFonts w:ascii="Times New Roman" w:hAnsi="Times New Roman" w:cs="Times New Roman"/>
          <w:sz w:val="24"/>
          <w:szCs w:val="24"/>
        </w:rPr>
        <w:t xml:space="preserve">already </w:t>
      </w:r>
      <w:r w:rsidR="00A40E19" w:rsidRPr="00B72884">
        <w:rPr>
          <w:rFonts w:ascii="Times New Roman" w:hAnsi="Times New Roman" w:cs="Times New Roman"/>
          <w:sz w:val="24"/>
          <w:szCs w:val="24"/>
        </w:rPr>
        <w:t>considered)</w:t>
      </w:r>
      <w:r w:rsidRPr="00B72884">
        <w:rPr>
          <w:rFonts w:ascii="Times New Roman" w:hAnsi="Times New Roman" w:cs="Times New Roman"/>
          <w:sz w:val="24"/>
          <w:szCs w:val="24"/>
        </w:rPr>
        <w:t xml:space="preserve">. </w:t>
      </w:r>
    </w:p>
    <w:p w14:paraId="47F3DFEC" w14:textId="77777777" w:rsidR="006F68AC" w:rsidRPr="00B872A5" w:rsidRDefault="002B1F97" w:rsidP="00BC6436">
      <w:pPr>
        <w:pStyle w:val="ListParagraph"/>
        <w:numPr>
          <w:ilvl w:val="0"/>
          <w:numId w:val="1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However, t</w:t>
      </w:r>
      <w:r w:rsidR="006F68AC" w:rsidRPr="00B872A5">
        <w:rPr>
          <w:rFonts w:ascii="Times New Roman" w:hAnsi="Times New Roman" w:cs="Times New Roman"/>
          <w:sz w:val="24"/>
          <w:szCs w:val="24"/>
        </w:rPr>
        <w:t xml:space="preserve">he claim that the </w:t>
      </w:r>
      <w:r w:rsidR="00A40E19" w:rsidRPr="00B872A5">
        <w:rPr>
          <w:rFonts w:ascii="Times New Roman" w:hAnsi="Times New Roman" w:cs="Times New Roman"/>
          <w:sz w:val="24"/>
          <w:szCs w:val="24"/>
        </w:rPr>
        <w:t>‘</w:t>
      </w:r>
      <w:r w:rsidR="006F68AC" w:rsidRPr="00B872A5">
        <w:rPr>
          <w:rFonts w:ascii="Times New Roman" w:hAnsi="Times New Roman" w:cs="Times New Roman"/>
          <w:sz w:val="24"/>
          <w:szCs w:val="24"/>
        </w:rPr>
        <w:t>one lot rule</w:t>
      </w:r>
      <w:r w:rsidR="00A40E19" w:rsidRPr="00B872A5">
        <w:rPr>
          <w:rFonts w:ascii="Times New Roman" w:hAnsi="Times New Roman" w:cs="Times New Roman"/>
          <w:sz w:val="24"/>
          <w:szCs w:val="24"/>
        </w:rPr>
        <w:t>’</w:t>
      </w:r>
      <w:r w:rsidR="006F68AC" w:rsidRPr="00B872A5">
        <w:rPr>
          <w:rFonts w:ascii="Times New Roman" w:hAnsi="Times New Roman" w:cs="Times New Roman"/>
          <w:sz w:val="24"/>
          <w:szCs w:val="24"/>
        </w:rPr>
        <w:t xml:space="preserve"> unlawfully distorts competition is also behind various other grounds relied upon by Word</w:t>
      </w:r>
      <w:r w:rsidR="00A40E19" w:rsidRPr="00B872A5">
        <w:rPr>
          <w:rFonts w:ascii="Times New Roman" w:hAnsi="Times New Roman" w:cs="Times New Roman"/>
          <w:sz w:val="24"/>
          <w:szCs w:val="24"/>
        </w:rPr>
        <w:t xml:space="preserve"> </w:t>
      </w:r>
      <w:r w:rsidR="006F68AC" w:rsidRPr="00B872A5">
        <w:rPr>
          <w:rFonts w:ascii="Times New Roman" w:hAnsi="Times New Roman" w:cs="Times New Roman"/>
          <w:sz w:val="24"/>
          <w:szCs w:val="24"/>
        </w:rPr>
        <w:t>Perfect which will now be considered under this heading of the distortion of competition generally</w:t>
      </w:r>
      <w:r w:rsidR="0019642C" w:rsidRPr="00B872A5">
        <w:rPr>
          <w:rFonts w:ascii="Times New Roman" w:hAnsi="Times New Roman" w:cs="Times New Roman"/>
          <w:sz w:val="24"/>
          <w:szCs w:val="24"/>
        </w:rPr>
        <w:t>.</w:t>
      </w:r>
    </w:p>
    <w:p w14:paraId="71E22D3C" w14:textId="77777777" w:rsidR="006F68AC" w:rsidRPr="00296CDE" w:rsidRDefault="006F68AC" w:rsidP="00BC6436">
      <w:pPr>
        <w:spacing w:line="480" w:lineRule="auto"/>
        <w:jc w:val="both"/>
        <w:rPr>
          <w:rFonts w:ascii="Times New Roman" w:hAnsi="Times New Roman" w:cs="Times New Roman"/>
          <w:b/>
          <w:i/>
          <w:sz w:val="24"/>
          <w:szCs w:val="24"/>
          <w:u w:val="single"/>
        </w:rPr>
      </w:pPr>
      <w:r w:rsidRPr="00296CDE">
        <w:rPr>
          <w:rFonts w:ascii="Times New Roman" w:hAnsi="Times New Roman" w:cs="Times New Roman"/>
          <w:b/>
          <w:i/>
          <w:sz w:val="24"/>
          <w:szCs w:val="24"/>
          <w:u w:val="single"/>
        </w:rPr>
        <w:t>The ‘one-lot rule’ means that it is possible that the MEAT may not be awarded the contract</w:t>
      </w:r>
    </w:p>
    <w:p w14:paraId="0CEE4219" w14:textId="77777777" w:rsidR="00BE70F1" w:rsidRPr="00B872A5" w:rsidRDefault="00BE70F1"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Mr</w:t>
      </w:r>
      <w:r w:rsidR="0019642C" w:rsidRPr="00B872A5">
        <w:rPr>
          <w:rFonts w:ascii="Times New Roman" w:hAnsi="Times New Roman" w:cs="Times New Roman"/>
          <w:sz w:val="24"/>
          <w:szCs w:val="24"/>
        </w:rPr>
        <w:t>.</w:t>
      </w:r>
      <w:r w:rsidRPr="00B872A5">
        <w:rPr>
          <w:rFonts w:ascii="Times New Roman" w:hAnsi="Times New Roman" w:cs="Times New Roman"/>
          <w:sz w:val="24"/>
          <w:szCs w:val="24"/>
        </w:rPr>
        <w:t xml:space="preserve"> Massey claims that the ‘one lot rule’ </w:t>
      </w:r>
      <w:r w:rsidR="00D55785" w:rsidRPr="00B872A5">
        <w:rPr>
          <w:rFonts w:ascii="Times New Roman" w:hAnsi="Times New Roman" w:cs="Times New Roman"/>
          <w:sz w:val="24"/>
          <w:szCs w:val="24"/>
        </w:rPr>
        <w:t xml:space="preserve">unlawfully </w:t>
      </w:r>
      <w:r w:rsidRPr="00B872A5">
        <w:rPr>
          <w:rFonts w:ascii="Times New Roman" w:hAnsi="Times New Roman" w:cs="Times New Roman"/>
          <w:sz w:val="24"/>
          <w:szCs w:val="24"/>
        </w:rPr>
        <w:t>distorts competition because</w:t>
      </w:r>
      <w:r w:rsidR="006F68AC" w:rsidRPr="00B872A5">
        <w:rPr>
          <w:rFonts w:ascii="Times New Roman" w:hAnsi="Times New Roman" w:cs="Times New Roman"/>
          <w:sz w:val="24"/>
          <w:szCs w:val="24"/>
        </w:rPr>
        <w:t>, as previously noted,</w:t>
      </w:r>
      <w:r w:rsidRPr="00B872A5">
        <w:rPr>
          <w:rFonts w:ascii="Times New Roman" w:hAnsi="Times New Roman" w:cs="Times New Roman"/>
          <w:sz w:val="24"/>
          <w:szCs w:val="24"/>
        </w:rPr>
        <w:t xml:space="preserve"> the MEAT </w:t>
      </w:r>
      <w:r w:rsidR="002B1F97">
        <w:rPr>
          <w:rFonts w:ascii="Times New Roman" w:hAnsi="Times New Roman" w:cs="Times New Roman"/>
          <w:sz w:val="24"/>
          <w:szCs w:val="24"/>
        </w:rPr>
        <w:t>might</w:t>
      </w:r>
      <w:r w:rsidR="002B1F97" w:rsidRPr="00B872A5">
        <w:rPr>
          <w:rFonts w:ascii="Times New Roman" w:hAnsi="Times New Roman" w:cs="Times New Roman"/>
          <w:sz w:val="24"/>
          <w:szCs w:val="24"/>
        </w:rPr>
        <w:t xml:space="preserve"> </w:t>
      </w:r>
      <w:r w:rsidRPr="00B872A5">
        <w:rPr>
          <w:rFonts w:ascii="Times New Roman" w:hAnsi="Times New Roman" w:cs="Times New Roman"/>
          <w:sz w:val="24"/>
          <w:szCs w:val="24"/>
        </w:rPr>
        <w:t>not be awarded for one or more of the four lots</w:t>
      </w:r>
      <w:r w:rsidR="006F68AC" w:rsidRPr="00B872A5">
        <w:rPr>
          <w:rFonts w:ascii="Times New Roman" w:hAnsi="Times New Roman" w:cs="Times New Roman"/>
          <w:sz w:val="24"/>
          <w:szCs w:val="24"/>
        </w:rPr>
        <w:t xml:space="preserve">, </w:t>
      </w:r>
      <w:proofErr w:type="gramStart"/>
      <w:r w:rsidR="006F68AC" w:rsidRPr="00B872A5">
        <w:rPr>
          <w:rFonts w:ascii="Times New Roman" w:hAnsi="Times New Roman" w:cs="Times New Roman"/>
          <w:sz w:val="24"/>
          <w:szCs w:val="24"/>
        </w:rPr>
        <w:t>e.g.</w:t>
      </w:r>
      <w:proofErr w:type="gramEnd"/>
      <w:r w:rsidR="006F68AC" w:rsidRPr="00B872A5">
        <w:rPr>
          <w:rFonts w:ascii="Times New Roman" w:hAnsi="Times New Roman" w:cs="Times New Roman"/>
          <w:sz w:val="24"/>
          <w:szCs w:val="24"/>
        </w:rPr>
        <w:t xml:space="preserve"> in a situation where Word Perfect was the MEAT for all four lots, it would only be awarded one of them, rather than all of them.</w:t>
      </w:r>
    </w:p>
    <w:p w14:paraId="2B6A70C1" w14:textId="77777777" w:rsidR="001D3609" w:rsidRPr="00296CDE" w:rsidRDefault="001D3609" w:rsidP="00BC6436">
      <w:pPr>
        <w:spacing w:line="480" w:lineRule="auto"/>
        <w:jc w:val="both"/>
        <w:rPr>
          <w:rFonts w:ascii="Times New Roman" w:hAnsi="Times New Roman" w:cs="Times New Roman"/>
          <w:b/>
          <w:i/>
          <w:sz w:val="24"/>
          <w:szCs w:val="24"/>
          <w:u w:val="single"/>
        </w:rPr>
      </w:pPr>
      <w:r w:rsidRPr="00296CDE">
        <w:rPr>
          <w:rFonts w:ascii="Times New Roman" w:hAnsi="Times New Roman" w:cs="Times New Roman"/>
          <w:b/>
          <w:i/>
          <w:sz w:val="24"/>
          <w:szCs w:val="24"/>
          <w:u w:val="single"/>
        </w:rPr>
        <w:t>The ‘one-lot rule’ distorts competition by segmenting the market</w:t>
      </w:r>
    </w:p>
    <w:p w14:paraId="2D747461" w14:textId="77777777" w:rsidR="00AB1726" w:rsidRPr="00B72884" w:rsidRDefault="001D3609"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A related claim is made by Word Perfect that the </w:t>
      </w:r>
      <w:r w:rsidR="00D55785" w:rsidRPr="00B72884">
        <w:rPr>
          <w:rFonts w:ascii="Times New Roman" w:hAnsi="Times New Roman" w:cs="Times New Roman"/>
          <w:sz w:val="24"/>
          <w:szCs w:val="24"/>
        </w:rPr>
        <w:t xml:space="preserve">‘one-lot rule’ unlawfully distorts competition by </w:t>
      </w:r>
      <w:r w:rsidR="00DE48F6" w:rsidRPr="00B72884">
        <w:rPr>
          <w:rFonts w:ascii="Times New Roman" w:hAnsi="Times New Roman" w:cs="Times New Roman"/>
          <w:sz w:val="24"/>
          <w:szCs w:val="24"/>
        </w:rPr>
        <w:t>segmenting the market for public sector interpretation services</w:t>
      </w:r>
      <w:r w:rsidR="00A40E19" w:rsidRPr="00B72884">
        <w:rPr>
          <w:rFonts w:ascii="Times New Roman" w:hAnsi="Times New Roman" w:cs="Times New Roman"/>
          <w:sz w:val="24"/>
          <w:szCs w:val="24"/>
        </w:rPr>
        <w:t xml:space="preserve">, </w:t>
      </w:r>
      <w:proofErr w:type="gramStart"/>
      <w:r w:rsidR="00A40E19" w:rsidRPr="00B72884">
        <w:rPr>
          <w:rFonts w:ascii="Times New Roman" w:hAnsi="Times New Roman" w:cs="Times New Roman"/>
          <w:sz w:val="24"/>
          <w:szCs w:val="24"/>
        </w:rPr>
        <w:t>i.e.</w:t>
      </w:r>
      <w:proofErr w:type="gramEnd"/>
      <w:r w:rsidR="00A40E19" w:rsidRPr="00B72884">
        <w:rPr>
          <w:rFonts w:ascii="Times New Roman" w:hAnsi="Times New Roman" w:cs="Times New Roman"/>
          <w:sz w:val="24"/>
          <w:szCs w:val="24"/>
        </w:rPr>
        <w:t xml:space="preserve"> by dividing it into four by ensuring that no one supplier can have more than one lot</w:t>
      </w:r>
      <w:r w:rsidR="00DE48F6" w:rsidRPr="00B72884">
        <w:rPr>
          <w:rFonts w:ascii="Times New Roman" w:hAnsi="Times New Roman" w:cs="Times New Roman"/>
          <w:sz w:val="24"/>
          <w:szCs w:val="24"/>
        </w:rPr>
        <w:t>.</w:t>
      </w:r>
    </w:p>
    <w:p w14:paraId="67A18607" w14:textId="77777777" w:rsidR="00AB1726" w:rsidRPr="00B872A5" w:rsidRDefault="00746D1F" w:rsidP="00BC6436">
      <w:pPr>
        <w:pStyle w:val="ListParagraph"/>
        <w:spacing w:line="480" w:lineRule="auto"/>
        <w:ind w:left="0"/>
        <w:jc w:val="both"/>
        <w:rPr>
          <w:rFonts w:ascii="Times New Roman" w:hAnsi="Times New Roman" w:cs="Times New Roman"/>
          <w:b/>
          <w:i/>
          <w:sz w:val="24"/>
          <w:szCs w:val="24"/>
          <w:u w:val="single"/>
        </w:rPr>
      </w:pPr>
      <w:r w:rsidRPr="00B872A5">
        <w:rPr>
          <w:rFonts w:ascii="Times New Roman" w:hAnsi="Times New Roman" w:cs="Times New Roman"/>
          <w:b/>
          <w:i/>
          <w:sz w:val="24"/>
          <w:szCs w:val="24"/>
          <w:u w:val="single"/>
        </w:rPr>
        <w:lastRenderedPageBreak/>
        <w:t>‘</w:t>
      </w:r>
      <w:r w:rsidR="00B934DD" w:rsidRPr="00B872A5">
        <w:rPr>
          <w:rFonts w:ascii="Times New Roman" w:hAnsi="Times New Roman" w:cs="Times New Roman"/>
          <w:b/>
          <w:i/>
          <w:sz w:val="24"/>
          <w:szCs w:val="24"/>
          <w:u w:val="single"/>
        </w:rPr>
        <w:t>O</w:t>
      </w:r>
      <w:r w:rsidRPr="00B872A5">
        <w:rPr>
          <w:rFonts w:ascii="Times New Roman" w:hAnsi="Times New Roman" w:cs="Times New Roman"/>
          <w:b/>
          <w:i/>
          <w:sz w:val="24"/>
          <w:szCs w:val="24"/>
          <w:u w:val="single"/>
        </w:rPr>
        <w:t>ne-lot rule’ distorts competition by preventing a supplier from building market share</w:t>
      </w:r>
    </w:p>
    <w:p w14:paraId="3A9F9DC0" w14:textId="77777777" w:rsidR="00296CDE" w:rsidRDefault="00A22EF0"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Similarly, Word Perfect claims that the ‘one lot rule’ will have a negative impact on the market as a whole, as suppliers will not be able to build their market share or grow their business, as they are limited to 25% of the public sector market for interpretation services. </w:t>
      </w:r>
    </w:p>
    <w:p w14:paraId="1873951C" w14:textId="77777777" w:rsidR="001F0E89" w:rsidRPr="00B872A5" w:rsidRDefault="001F0E89" w:rsidP="00BC6436">
      <w:pPr>
        <w:pStyle w:val="ListParagraph"/>
        <w:spacing w:line="480" w:lineRule="auto"/>
        <w:ind w:left="0"/>
        <w:jc w:val="both"/>
        <w:rPr>
          <w:rFonts w:ascii="Times New Roman" w:hAnsi="Times New Roman" w:cs="Times New Roman"/>
          <w:b/>
          <w:i/>
          <w:sz w:val="24"/>
          <w:szCs w:val="24"/>
          <w:u w:val="single"/>
        </w:rPr>
      </w:pPr>
      <w:r w:rsidRPr="00B872A5">
        <w:rPr>
          <w:rFonts w:ascii="Times New Roman" w:hAnsi="Times New Roman" w:cs="Times New Roman"/>
          <w:b/>
          <w:i/>
          <w:sz w:val="24"/>
          <w:szCs w:val="24"/>
          <w:u w:val="single"/>
        </w:rPr>
        <w:t xml:space="preserve">Member’s States’ obligation not to undermine </w:t>
      </w:r>
      <w:r w:rsidR="00052ABC" w:rsidRPr="00B872A5">
        <w:rPr>
          <w:rFonts w:ascii="Times New Roman" w:hAnsi="Times New Roman" w:cs="Times New Roman"/>
          <w:b/>
          <w:i/>
          <w:sz w:val="24"/>
          <w:szCs w:val="24"/>
          <w:u w:val="single"/>
        </w:rPr>
        <w:t>competition rules</w:t>
      </w:r>
    </w:p>
    <w:p w14:paraId="252C1C27" w14:textId="77777777" w:rsidR="00AB1726" w:rsidRPr="00B72884" w:rsidRDefault="001F0E89"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A related point is also made by Word Perfect that</w:t>
      </w:r>
      <w:r w:rsidR="00F6090A" w:rsidRPr="00B72884">
        <w:rPr>
          <w:rFonts w:ascii="Times New Roman" w:hAnsi="Times New Roman" w:cs="Times New Roman"/>
          <w:sz w:val="24"/>
          <w:szCs w:val="24"/>
        </w:rPr>
        <w:t>,</w:t>
      </w:r>
      <w:r w:rsidR="00DE48F6" w:rsidRPr="00B72884">
        <w:rPr>
          <w:rFonts w:ascii="Times New Roman" w:hAnsi="Times New Roman" w:cs="Times New Roman"/>
          <w:sz w:val="24"/>
          <w:szCs w:val="24"/>
        </w:rPr>
        <w:t xml:space="preserve"> as the </w:t>
      </w:r>
      <w:r w:rsidR="00A40E19" w:rsidRPr="00B72884">
        <w:rPr>
          <w:rFonts w:ascii="Times New Roman" w:hAnsi="Times New Roman" w:cs="Times New Roman"/>
          <w:sz w:val="24"/>
          <w:szCs w:val="24"/>
        </w:rPr>
        <w:t>‘</w:t>
      </w:r>
      <w:r w:rsidR="00DE48F6" w:rsidRPr="00B72884">
        <w:rPr>
          <w:rFonts w:ascii="Times New Roman" w:hAnsi="Times New Roman" w:cs="Times New Roman"/>
          <w:sz w:val="24"/>
          <w:szCs w:val="24"/>
        </w:rPr>
        <w:t xml:space="preserve">one lot rule’ allegedly unlawfully distorts competition, </w:t>
      </w:r>
      <w:r w:rsidR="0058287F" w:rsidRPr="00B72884">
        <w:rPr>
          <w:rFonts w:ascii="Times New Roman" w:hAnsi="Times New Roman" w:cs="Times New Roman"/>
          <w:sz w:val="24"/>
          <w:szCs w:val="24"/>
        </w:rPr>
        <w:t>Word Perfect</w:t>
      </w:r>
      <w:r w:rsidR="00DE48F6" w:rsidRPr="00B72884">
        <w:rPr>
          <w:rFonts w:ascii="Times New Roman" w:hAnsi="Times New Roman" w:cs="Times New Roman"/>
          <w:sz w:val="24"/>
          <w:szCs w:val="24"/>
        </w:rPr>
        <w:t xml:space="preserve"> claims that it amounts to a breach of the State’s duty of sincere cooperation</w:t>
      </w:r>
      <w:r w:rsidR="006A62E0" w:rsidRPr="00B72884">
        <w:rPr>
          <w:rFonts w:ascii="Times New Roman" w:hAnsi="Times New Roman" w:cs="Times New Roman"/>
          <w:sz w:val="24"/>
          <w:szCs w:val="24"/>
        </w:rPr>
        <w:t>, in light of Article 4(3) of the Treaty on European Union (“TEU”) and Article 101 of the TFEU</w:t>
      </w:r>
      <w:r w:rsidR="00B72884" w:rsidRPr="00B72884">
        <w:rPr>
          <w:rFonts w:ascii="Times New Roman" w:hAnsi="Times New Roman" w:cs="Times New Roman"/>
          <w:sz w:val="24"/>
          <w:szCs w:val="24"/>
        </w:rPr>
        <w:t>.</w:t>
      </w:r>
    </w:p>
    <w:p w14:paraId="2840DADD" w14:textId="77777777" w:rsidR="001F0E89" w:rsidRPr="00B872A5" w:rsidRDefault="001D3609"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However, </w:t>
      </w:r>
      <w:r w:rsidR="001F0E89" w:rsidRPr="00B872A5">
        <w:rPr>
          <w:rFonts w:ascii="Times New Roman" w:hAnsi="Times New Roman" w:cs="Times New Roman"/>
          <w:sz w:val="24"/>
          <w:szCs w:val="24"/>
        </w:rPr>
        <w:t xml:space="preserve">it </w:t>
      </w:r>
      <w:r w:rsidR="0062014B" w:rsidRPr="00B872A5">
        <w:rPr>
          <w:rFonts w:ascii="Times New Roman" w:hAnsi="Times New Roman" w:cs="Times New Roman"/>
          <w:sz w:val="24"/>
          <w:szCs w:val="24"/>
        </w:rPr>
        <w:t>s</w:t>
      </w:r>
      <w:r w:rsidR="001F0E89" w:rsidRPr="00B872A5">
        <w:rPr>
          <w:rFonts w:ascii="Times New Roman" w:hAnsi="Times New Roman" w:cs="Times New Roman"/>
          <w:sz w:val="24"/>
          <w:szCs w:val="24"/>
        </w:rPr>
        <w:t xml:space="preserve">eems </w:t>
      </w:r>
      <w:r w:rsidR="000C0B44" w:rsidRPr="00B872A5">
        <w:rPr>
          <w:rFonts w:ascii="Times New Roman" w:hAnsi="Times New Roman" w:cs="Times New Roman"/>
          <w:sz w:val="24"/>
          <w:szCs w:val="24"/>
        </w:rPr>
        <w:t xml:space="preserve">to this Court that there is no </w:t>
      </w:r>
      <w:r w:rsidR="001F0E89" w:rsidRPr="00B872A5">
        <w:rPr>
          <w:rFonts w:ascii="Times New Roman" w:hAnsi="Times New Roman" w:cs="Times New Roman"/>
          <w:sz w:val="24"/>
          <w:szCs w:val="24"/>
        </w:rPr>
        <w:t>unlawful distortion of competition</w:t>
      </w:r>
      <w:r w:rsidR="0056760E" w:rsidRPr="00B872A5">
        <w:rPr>
          <w:rFonts w:ascii="Times New Roman" w:hAnsi="Times New Roman" w:cs="Times New Roman"/>
          <w:sz w:val="24"/>
          <w:szCs w:val="24"/>
        </w:rPr>
        <w:t xml:space="preserve"> in these various guises</w:t>
      </w:r>
      <w:r w:rsidR="001F0E89" w:rsidRPr="00B872A5">
        <w:rPr>
          <w:rFonts w:ascii="Times New Roman" w:hAnsi="Times New Roman" w:cs="Times New Roman"/>
          <w:sz w:val="24"/>
          <w:szCs w:val="24"/>
        </w:rPr>
        <w:t xml:space="preserve"> </w:t>
      </w:r>
      <w:r w:rsidR="000C0B44" w:rsidRPr="00B872A5">
        <w:rPr>
          <w:rFonts w:ascii="Times New Roman" w:hAnsi="Times New Roman" w:cs="Times New Roman"/>
          <w:sz w:val="24"/>
          <w:szCs w:val="24"/>
        </w:rPr>
        <w:t>for the following reasons.</w:t>
      </w:r>
    </w:p>
    <w:p w14:paraId="5B1909D4" w14:textId="77777777" w:rsidR="000E7F75" w:rsidRPr="00D81CF3" w:rsidRDefault="000E7F75" w:rsidP="00D81CF3">
      <w:pPr>
        <w:pStyle w:val="ListParagraph"/>
        <w:numPr>
          <w:ilvl w:val="0"/>
          <w:numId w:val="32"/>
        </w:numPr>
        <w:spacing w:line="480" w:lineRule="auto"/>
        <w:jc w:val="both"/>
        <w:rPr>
          <w:rFonts w:ascii="Times New Roman" w:hAnsi="Times New Roman" w:cs="Times New Roman"/>
          <w:b/>
          <w:sz w:val="24"/>
          <w:szCs w:val="24"/>
          <w:u w:val="single"/>
        </w:rPr>
      </w:pPr>
      <w:r w:rsidRPr="00D81CF3">
        <w:rPr>
          <w:rFonts w:ascii="Times New Roman" w:hAnsi="Times New Roman" w:cs="Times New Roman"/>
          <w:b/>
          <w:sz w:val="24"/>
          <w:szCs w:val="24"/>
          <w:u w:val="single"/>
        </w:rPr>
        <w:t xml:space="preserve">The </w:t>
      </w:r>
      <w:r w:rsidR="002B1F97" w:rsidRPr="00D81CF3">
        <w:rPr>
          <w:rFonts w:ascii="Times New Roman" w:hAnsi="Times New Roman" w:cs="Times New Roman"/>
          <w:b/>
          <w:sz w:val="24"/>
          <w:szCs w:val="24"/>
          <w:u w:val="single"/>
        </w:rPr>
        <w:t xml:space="preserve">current </w:t>
      </w:r>
      <w:r w:rsidRPr="00D81CF3">
        <w:rPr>
          <w:rFonts w:ascii="Times New Roman" w:hAnsi="Times New Roman" w:cs="Times New Roman"/>
          <w:b/>
          <w:sz w:val="24"/>
          <w:szCs w:val="24"/>
          <w:u w:val="single"/>
        </w:rPr>
        <w:t>share of the market</w:t>
      </w:r>
      <w:r w:rsidR="00203231">
        <w:rPr>
          <w:rFonts w:ascii="Times New Roman" w:hAnsi="Times New Roman" w:cs="Times New Roman"/>
          <w:b/>
          <w:sz w:val="24"/>
          <w:szCs w:val="24"/>
          <w:u w:val="single"/>
        </w:rPr>
        <w:t xml:space="preserve"> allegedly </w:t>
      </w:r>
      <w:r w:rsidR="00BC2348" w:rsidRPr="00D81CF3">
        <w:rPr>
          <w:rFonts w:ascii="Times New Roman" w:hAnsi="Times New Roman" w:cs="Times New Roman"/>
          <w:b/>
          <w:sz w:val="24"/>
          <w:szCs w:val="24"/>
          <w:u w:val="single"/>
        </w:rPr>
        <w:t>subject to ‘distortion’</w:t>
      </w:r>
      <w:r w:rsidR="00203231">
        <w:rPr>
          <w:rFonts w:ascii="Times New Roman" w:hAnsi="Times New Roman" w:cs="Times New Roman"/>
          <w:b/>
          <w:sz w:val="24"/>
          <w:szCs w:val="24"/>
          <w:u w:val="single"/>
        </w:rPr>
        <w:t xml:space="preserve"> of competition</w:t>
      </w:r>
    </w:p>
    <w:p w14:paraId="6A9AF709" w14:textId="77777777" w:rsidR="00F6090A" w:rsidRPr="00B72884" w:rsidRDefault="00E260FA"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First, </w:t>
      </w:r>
      <w:r w:rsidR="000E7F75" w:rsidRPr="00B72884">
        <w:rPr>
          <w:rFonts w:ascii="Times New Roman" w:hAnsi="Times New Roman" w:cs="Times New Roman"/>
          <w:sz w:val="24"/>
          <w:szCs w:val="24"/>
        </w:rPr>
        <w:t>Word Perfect claims that it is</w:t>
      </w:r>
      <w:r w:rsidR="00F75514" w:rsidRPr="00B72884">
        <w:rPr>
          <w:rFonts w:ascii="Times New Roman" w:hAnsi="Times New Roman" w:cs="Times New Roman"/>
          <w:sz w:val="24"/>
          <w:szCs w:val="24"/>
        </w:rPr>
        <w:t xml:space="preserve"> an unlawful distortion of competition</w:t>
      </w:r>
      <w:r w:rsidR="006B2F5F" w:rsidRPr="00B72884">
        <w:rPr>
          <w:rFonts w:ascii="Times New Roman" w:hAnsi="Times New Roman" w:cs="Times New Roman"/>
          <w:sz w:val="24"/>
          <w:szCs w:val="24"/>
        </w:rPr>
        <w:t xml:space="preserve"> </w:t>
      </w:r>
      <w:r w:rsidR="00F75514" w:rsidRPr="00B72884">
        <w:rPr>
          <w:rFonts w:ascii="Times New Roman" w:hAnsi="Times New Roman" w:cs="Times New Roman"/>
          <w:sz w:val="24"/>
          <w:szCs w:val="24"/>
        </w:rPr>
        <w:t xml:space="preserve">for the </w:t>
      </w:r>
      <w:r w:rsidR="00536FE4" w:rsidRPr="00B72884">
        <w:rPr>
          <w:rFonts w:ascii="Times New Roman" w:hAnsi="Times New Roman" w:cs="Times New Roman"/>
          <w:sz w:val="24"/>
          <w:szCs w:val="24"/>
        </w:rPr>
        <w:t xml:space="preserve">State </w:t>
      </w:r>
      <w:r w:rsidR="00F75514" w:rsidRPr="00B72884">
        <w:rPr>
          <w:rFonts w:ascii="Times New Roman" w:hAnsi="Times New Roman" w:cs="Times New Roman"/>
          <w:sz w:val="24"/>
          <w:szCs w:val="24"/>
        </w:rPr>
        <w:t>to divide the market for interpretation services</w:t>
      </w:r>
      <w:r w:rsidR="000E7F75" w:rsidRPr="00B72884">
        <w:rPr>
          <w:rFonts w:ascii="Times New Roman" w:hAnsi="Times New Roman" w:cs="Times New Roman"/>
          <w:sz w:val="24"/>
          <w:szCs w:val="24"/>
        </w:rPr>
        <w:t xml:space="preserve"> </w:t>
      </w:r>
      <w:r w:rsidR="00F75514" w:rsidRPr="00B72884">
        <w:rPr>
          <w:rFonts w:ascii="Times New Roman" w:hAnsi="Times New Roman" w:cs="Times New Roman"/>
          <w:sz w:val="24"/>
          <w:szCs w:val="24"/>
        </w:rPr>
        <w:t>into four roughly equal segments</w:t>
      </w:r>
      <w:r w:rsidR="000E7F75" w:rsidRPr="00B72884">
        <w:rPr>
          <w:rFonts w:ascii="Times New Roman" w:hAnsi="Times New Roman" w:cs="Times New Roman"/>
          <w:sz w:val="24"/>
          <w:szCs w:val="24"/>
        </w:rPr>
        <w:t xml:space="preserve"> which m</w:t>
      </w:r>
      <w:r w:rsidR="00F75514" w:rsidRPr="00B72884">
        <w:rPr>
          <w:rFonts w:ascii="Times New Roman" w:hAnsi="Times New Roman" w:cs="Times New Roman"/>
          <w:sz w:val="24"/>
          <w:szCs w:val="24"/>
        </w:rPr>
        <w:t>ust be allocated to four separate suppliers</w:t>
      </w:r>
      <w:r w:rsidR="000E7F75" w:rsidRPr="00B72884">
        <w:rPr>
          <w:rFonts w:ascii="Times New Roman" w:hAnsi="Times New Roman" w:cs="Times New Roman"/>
          <w:sz w:val="24"/>
          <w:szCs w:val="24"/>
        </w:rPr>
        <w:t>, by the use of the ‘one lot rule’</w:t>
      </w:r>
      <w:r w:rsidR="00F75514" w:rsidRPr="00B72884">
        <w:rPr>
          <w:rFonts w:ascii="Times New Roman" w:hAnsi="Times New Roman" w:cs="Times New Roman"/>
          <w:sz w:val="24"/>
          <w:szCs w:val="24"/>
        </w:rPr>
        <w:t>.</w:t>
      </w:r>
      <w:r w:rsidR="006E0C35" w:rsidRPr="00B72884">
        <w:rPr>
          <w:rFonts w:ascii="Times New Roman" w:hAnsi="Times New Roman" w:cs="Times New Roman"/>
          <w:sz w:val="24"/>
          <w:szCs w:val="24"/>
        </w:rPr>
        <w:t xml:space="preserve"> This </w:t>
      </w:r>
      <w:r w:rsidR="00536FE4" w:rsidRPr="00B72884">
        <w:rPr>
          <w:rFonts w:ascii="Times New Roman" w:hAnsi="Times New Roman" w:cs="Times New Roman"/>
          <w:sz w:val="24"/>
          <w:szCs w:val="24"/>
        </w:rPr>
        <w:t xml:space="preserve">market segmentation will </w:t>
      </w:r>
      <w:r w:rsidR="006E0C35" w:rsidRPr="00B72884">
        <w:rPr>
          <w:rFonts w:ascii="Times New Roman" w:hAnsi="Times New Roman" w:cs="Times New Roman"/>
          <w:sz w:val="24"/>
          <w:szCs w:val="24"/>
        </w:rPr>
        <w:t xml:space="preserve">result, according to Word Perfect, in the </w:t>
      </w:r>
      <w:r w:rsidR="00540A24" w:rsidRPr="00B72884">
        <w:rPr>
          <w:rFonts w:ascii="Times New Roman" w:hAnsi="Times New Roman" w:cs="Times New Roman"/>
          <w:sz w:val="24"/>
          <w:szCs w:val="24"/>
        </w:rPr>
        <w:t xml:space="preserve">prospect of the </w:t>
      </w:r>
      <w:r w:rsidR="002B1F97" w:rsidRPr="00B72884">
        <w:rPr>
          <w:rFonts w:ascii="Times New Roman" w:hAnsi="Times New Roman" w:cs="Times New Roman"/>
          <w:sz w:val="24"/>
          <w:szCs w:val="24"/>
        </w:rPr>
        <w:t xml:space="preserve">amount of </w:t>
      </w:r>
      <w:r w:rsidR="00DB3B22" w:rsidRPr="00B72884">
        <w:rPr>
          <w:rFonts w:ascii="Times New Roman" w:hAnsi="Times New Roman" w:cs="Times New Roman"/>
          <w:sz w:val="24"/>
          <w:szCs w:val="24"/>
        </w:rPr>
        <w:t>business</w:t>
      </w:r>
      <w:r w:rsidR="006E0C35"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that is available </w:t>
      </w:r>
      <w:r w:rsidR="006E0C35" w:rsidRPr="00B72884">
        <w:rPr>
          <w:rFonts w:ascii="Times New Roman" w:hAnsi="Times New Roman" w:cs="Times New Roman"/>
          <w:sz w:val="24"/>
          <w:szCs w:val="24"/>
        </w:rPr>
        <w:t xml:space="preserve">to </w:t>
      </w:r>
      <w:r w:rsidR="00F6532B" w:rsidRPr="00B72884">
        <w:rPr>
          <w:rFonts w:ascii="Times New Roman" w:hAnsi="Times New Roman" w:cs="Times New Roman"/>
          <w:sz w:val="24"/>
          <w:szCs w:val="24"/>
        </w:rPr>
        <w:t xml:space="preserve">a successful </w:t>
      </w:r>
      <w:r w:rsidR="006E0C35" w:rsidRPr="00B72884">
        <w:rPr>
          <w:rFonts w:ascii="Times New Roman" w:hAnsi="Times New Roman" w:cs="Times New Roman"/>
          <w:sz w:val="24"/>
          <w:szCs w:val="24"/>
        </w:rPr>
        <w:t>tenderer being</w:t>
      </w:r>
      <w:r w:rsidR="00DB3B22" w:rsidRPr="00B72884">
        <w:rPr>
          <w:rFonts w:ascii="Times New Roman" w:hAnsi="Times New Roman" w:cs="Times New Roman"/>
          <w:sz w:val="24"/>
          <w:szCs w:val="24"/>
        </w:rPr>
        <w:t xml:space="preserve"> dramatically reduced</w:t>
      </w:r>
      <w:r w:rsidRPr="00B72884">
        <w:rPr>
          <w:rFonts w:ascii="Times New Roman" w:hAnsi="Times New Roman" w:cs="Times New Roman"/>
          <w:sz w:val="24"/>
          <w:szCs w:val="24"/>
        </w:rPr>
        <w:t>. This is because as well as</w:t>
      </w:r>
      <w:r w:rsidR="00F6532B" w:rsidRPr="00B72884">
        <w:rPr>
          <w:rFonts w:ascii="Times New Roman" w:hAnsi="Times New Roman" w:cs="Times New Roman"/>
          <w:sz w:val="24"/>
          <w:szCs w:val="24"/>
        </w:rPr>
        <w:t xml:space="preserve"> </w:t>
      </w:r>
      <w:r w:rsidR="00DE71DB" w:rsidRPr="00B72884">
        <w:rPr>
          <w:rFonts w:ascii="Times New Roman" w:hAnsi="Times New Roman" w:cs="Times New Roman"/>
          <w:sz w:val="24"/>
          <w:szCs w:val="24"/>
        </w:rPr>
        <w:t xml:space="preserve">a successful tenderer </w:t>
      </w:r>
      <w:r w:rsidR="00F6532B" w:rsidRPr="00B72884">
        <w:rPr>
          <w:rFonts w:ascii="Times New Roman" w:hAnsi="Times New Roman" w:cs="Times New Roman"/>
          <w:sz w:val="24"/>
          <w:szCs w:val="24"/>
        </w:rPr>
        <w:t xml:space="preserve">being guaranteed </w:t>
      </w:r>
      <w:r w:rsidR="00DE71DB" w:rsidRPr="00B72884">
        <w:rPr>
          <w:rFonts w:ascii="Times New Roman" w:hAnsi="Times New Roman" w:cs="Times New Roman"/>
          <w:sz w:val="24"/>
          <w:szCs w:val="24"/>
        </w:rPr>
        <w:t>one</w:t>
      </w:r>
      <w:r w:rsidR="00F6532B" w:rsidRPr="00B72884">
        <w:rPr>
          <w:rFonts w:ascii="Times New Roman" w:hAnsi="Times New Roman" w:cs="Times New Roman"/>
          <w:sz w:val="24"/>
          <w:szCs w:val="24"/>
        </w:rPr>
        <w:t xml:space="preserve"> of the lots</w:t>
      </w:r>
      <w:r w:rsidR="00DE71DB" w:rsidRPr="00B72884">
        <w:rPr>
          <w:rFonts w:ascii="Times New Roman" w:hAnsi="Times New Roman" w:cs="Times New Roman"/>
          <w:sz w:val="24"/>
          <w:szCs w:val="24"/>
        </w:rPr>
        <w:t xml:space="preserve"> (or 25% of the market)</w:t>
      </w:r>
      <w:r w:rsidR="00F6532B"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it is also the case that </w:t>
      </w:r>
      <w:r w:rsidR="00DE71DB" w:rsidRPr="00B72884">
        <w:rPr>
          <w:rFonts w:ascii="Times New Roman" w:hAnsi="Times New Roman" w:cs="Times New Roman"/>
          <w:sz w:val="24"/>
          <w:szCs w:val="24"/>
        </w:rPr>
        <w:t xml:space="preserve">such a tenderer is </w:t>
      </w:r>
      <w:r w:rsidR="00F6532B" w:rsidRPr="00B72884">
        <w:rPr>
          <w:rFonts w:ascii="Times New Roman" w:hAnsi="Times New Roman" w:cs="Times New Roman"/>
          <w:sz w:val="24"/>
          <w:szCs w:val="24"/>
        </w:rPr>
        <w:t>not entitled to any</w:t>
      </w:r>
      <w:r w:rsidR="00DE71DB" w:rsidRPr="00B72884">
        <w:rPr>
          <w:rFonts w:ascii="Times New Roman" w:hAnsi="Times New Roman" w:cs="Times New Roman"/>
          <w:sz w:val="24"/>
          <w:szCs w:val="24"/>
        </w:rPr>
        <w:t xml:space="preserve"> </w:t>
      </w:r>
      <w:r w:rsidR="00F6532B" w:rsidRPr="00B72884">
        <w:rPr>
          <w:rFonts w:ascii="Times New Roman" w:hAnsi="Times New Roman" w:cs="Times New Roman"/>
          <w:sz w:val="24"/>
          <w:szCs w:val="24"/>
        </w:rPr>
        <w:t xml:space="preserve">more </w:t>
      </w:r>
      <w:r w:rsidR="00DE71DB" w:rsidRPr="00B72884">
        <w:rPr>
          <w:rFonts w:ascii="Times New Roman" w:hAnsi="Times New Roman" w:cs="Times New Roman"/>
          <w:sz w:val="24"/>
          <w:szCs w:val="24"/>
        </w:rPr>
        <w:t xml:space="preserve">of the market </w:t>
      </w:r>
      <w:r w:rsidR="00F6532B" w:rsidRPr="00B72884">
        <w:rPr>
          <w:rFonts w:ascii="Times New Roman" w:hAnsi="Times New Roman" w:cs="Times New Roman"/>
          <w:sz w:val="24"/>
          <w:szCs w:val="24"/>
        </w:rPr>
        <w:t xml:space="preserve">and so Word Perfect </w:t>
      </w:r>
      <w:r w:rsidRPr="00B72884">
        <w:rPr>
          <w:rFonts w:ascii="Times New Roman" w:hAnsi="Times New Roman" w:cs="Times New Roman"/>
          <w:sz w:val="24"/>
          <w:szCs w:val="24"/>
        </w:rPr>
        <w:t>submits that ‘</w:t>
      </w:r>
      <w:r w:rsidRPr="00B72884">
        <w:rPr>
          <w:rFonts w:ascii="Times New Roman" w:hAnsi="Times New Roman" w:cs="Times New Roman"/>
          <w:i/>
          <w:sz w:val="24"/>
          <w:szCs w:val="24"/>
        </w:rPr>
        <w:t>if one is limited to 25% of the market, they are shut out of the other 75%’</w:t>
      </w:r>
      <w:r w:rsidRPr="00B72884">
        <w:rPr>
          <w:rFonts w:ascii="Times New Roman" w:hAnsi="Times New Roman" w:cs="Times New Roman"/>
          <w:sz w:val="24"/>
          <w:szCs w:val="24"/>
        </w:rPr>
        <w:t xml:space="preserve">. </w:t>
      </w:r>
    </w:p>
    <w:p w14:paraId="5603F91F" w14:textId="77777777" w:rsidR="00AB1726" w:rsidRPr="00B72884" w:rsidRDefault="000E7F75"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First, i</w:t>
      </w:r>
      <w:r w:rsidR="00DE71DB" w:rsidRPr="00B72884">
        <w:rPr>
          <w:rFonts w:ascii="Times New Roman" w:hAnsi="Times New Roman" w:cs="Times New Roman"/>
          <w:sz w:val="24"/>
          <w:szCs w:val="24"/>
        </w:rPr>
        <w:t xml:space="preserve">n considering this claim, </w:t>
      </w:r>
      <w:r w:rsidR="00F6532B" w:rsidRPr="00B72884">
        <w:rPr>
          <w:rFonts w:ascii="Times New Roman" w:hAnsi="Times New Roman" w:cs="Times New Roman"/>
          <w:sz w:val="24"/>
          <w:szCs w:val="24"/>
        </w:rPr>
        <w:t>it should be observed</w:t>
      </w:r>
      <w:r w:rsidRPr="00B72884">
        <w:rPr>
          <w:rFonts w:ascii="Times New Roman" w:hAnsi="Times New Roman" w:cs="Times New Roman"/>
          <w:sz w:val="24"/>
          <w:szCs w:val="24"/>
        </w:rPr>
        <w:t xml:space="preserve"> </w:t>
      </w:r>
      <w:r w:rsidR="00F6532B" w:rsidRPr="00B72884">
        <w:rPr>
          <w:rFonts w:ascii="Times New Roman" w:hAnsi="Times New Roman" w:cs="Times New Roman"/>
          <w:sz w:val="24"/>
          <w:szCs w:val="24"/>
        </w:rPr>
        <w:t xml:space="preserve">that </w:t>
      </w:r>
      <w:r w:rsidR="00677140" w:rsidRPr="00B72884">
        <w:rPr>
          <w:rFonts w:ascii="Times New Roman" w:hAnsi="Times New Roman" w:cs="Times New Roman"/>
          <w:sz w:val="24"/>
          <w:szCs w:val="24"/>
        </w:rPr>
        <w:t xml:space="preserve">the </w:t>
      </w:r>
      <w:r w:rsidR="00536FE4" w:rsidRPr="00B72884">
        <w:rPr>
          <w:rFonts w:ascii="Times New Roman" w:hAnsi="Times New Roman" w:cs="Times New Roman"/>
          <w:sz w:val="24"/>
          <w:szCs w:val="24"/>
        </w:rPr>
        <w:t>Request for Tender</w:t>
      </w:r>
      <w:r w:rsidR="00FA28F0" w:rsidRPr="00B72884">
        <w:rPr>
          <w:rFonts w:ascii="Times New Roman" w:hAnsi="Times New Roman" w:cs="Times New Roman"/>
          <w:sz w:val="24"/>
          <w:szCs w:val="24"/>
        </w:rPr>
        <w:t>s</w:t>
      </w:r>
      <w:r w:rsidR="00677140" w:rsidRPr="00B72884">
        <w:rPr>
          <w:rFonts w:ascii="Times New Roman" w:hAnsi="Times New Roman" w:cs="Times New Roman"/>
          <w:sz w:val="24"/>
          <w:szCs w:val="24"/>
        </w:rPr>
        <w:t xml:space="preserve"> is not exclusive, and framework clients</w:t>
      </w:r>
      <w:r w:rsidR="00536FE4" w:rsidRPr="00B72884">
        <w:rPr>
          <w:rFonts w:ascii="Times New Roman" w:hAnsi="Times New Roman" w:cs="Times New Roman"/>
          <w:sz w:val="24"/>
          <w:szCs w:val="24"/>
        </w:rPr>
        <w:t xml:space="preserve"> (</w:t>
      </w:r>
      <w:proofErr w:type="gramStart"/>
      <w:r w:rsidR="00536FE4" w:rsidRPr="00B72884">
        <w:rPr>
          <w:rFonts w:ascii="Times New Roman" w:hAnsi="Times New Roman" w:cs="Times New Roman"/>
          <w:sz w:val="24"/>
          <w:szCs w:val="24"/>
        </w:rPr>
        <w:t>i.e.</w:t>
      </w:r>
      <w:proofErr w:type="gramEnd"/>
      <w:r w:rsidR="00536FE4" w:rsidRPr="00B72884">
        <w:rPr>
          <w:rFonts w:ascii="Times New Roman" w:hAnsi="Times New Roman" w:cs="Times New Roman"/>
          <w:sz w:val="24"/>
          <w:szCs w:val="24"/>
        </w:rPr>
        <w:t xml:space="preserve"> public sector bodies buying the services)</w:t>
      </w:r>
      <w:r w:rsidR="00677140" w:rsidRPr="00B72884">
        <w:rPr>
          <w:rFonts w:ascii="Times New Roman" w:hAnsi="Times New Roman" w:cs="Times New Roman"/>
          <w:sz w:val="24"/>
          <w:szCs w:val="24"/>
        </w:rPr>
        <w:t xml:space="preserve"> are not forced to </w:t>
      </w:r>
      <w:r w:rsidR="00F6532B" w:rsidRPr="00B72884">
        <w:rPr>
          <w:rFonts w:ascii="Times New Roman" w:hAnsi="Times New Roman" w:cs="Times New Roman"/>
          <w:sz w:val="24"/>
          <w:szCs w:val="24"/>
        </w:rPr>
        <w:t xml:space="preserve">seek suppliers </w:t>
      </w:r>
      <w:r w:rsidR="00540A24" w:rsidRPr="00B72884">
        <w:rPr>
          <w:rFonts w:ascii="Times New Roman" w:hAnsi="Times New Roman" w:cs="Times New Roman"/>
          <w:sz w:val="24"/>
          <w:szCs w:val="24"/>
        </w:rPr>
        <w:t>under</w:t>
      </w:r>
      <w:r w:rsidR="00F6532B" w:rsidRPr="00B72884">
        <w:rPr>
          <w:rFonts w:ascii="Times New Roman" w:hAnsi="Times New Roman" w:cs="Times New Roman"/>
          <w:sz w:val="24"/>
          <w:szCs w:val="24"/>
        </w:rPr>
        <w:t xml:space="preserve"> the Framework, as they can purchase interpretation services by putting contracts out to tender outside the Framework. </w:t>
      </w:r>
    </w:p>
    <w:p w14:paraId="717906D5" w14:textId="77777777" w:rsidR="00F6532B" w:rsidRPr="00B872A5" w:rsidRDefault="00F6090A" w:rsidP="00D81CF3">
      <w:pPr>
        <w:pStyle w:val="ListParagraph"/>
        <w:numPr>
          <w:ilvl w:val="0"/>
          <w:numId w:val="17"/>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In this regard</w:t>
      </w:r>
      <w:r w:rsidR="00F6532B" w:rsidRPr="00B872A5">
        <w:rPr>
          <w:rFonts w:ascii="Times New Roman" w:hAnsi="Times New Roman" w:cs="Times New Roman"/>
          <w:sz w:val="24"/>
          <w:szCs w:val="24"/>
        </w:rPr>
        <w:t xml:space="preserve">, </w:t>
      </w:r>
      <w:r w:rsidR="00DE71DB" w:rsidRPr="00B872A5">
        <w:rPr>
          <w:rFonts w:ascii="Times New Roman" w:hAnsi="Times New Roman" w:cs="Times New Roman"/>
          <w:sz w:val="24"/>
          <w:szCs w:val="24"/>
        </w:rPr>
        <w:t xml:space="preserve">only </w:t>
      </w:r>
      <w:r w:rsidR="00F6532B" w:rsidRPr="00B872A5">
        <w:rPr>
          <w:rFonts w:ascii="Times New Roman" w:hAnsi="Times New Roman" w:cs="Times New Roman"/>
          <w:sz w:val="24"/>
          <w:szCs w:val="24"/>
        </w:rPr>
        <w:t>23</w:t>
      </w:r>
      <w:r w:rsidR="00DE71DB" w:rsidRPr="00B872A5">
        <w:rPr>
          <w:rFonts w:ascii="Times New Roman" w:hAnsi="Times New Roman" w:cs="Times New Roman"/>
          <w:sz w:val="24"/>
          <w:szCs w:val="24"/>
        </w:rPr>
        <w:t>.8</w:t>
      </w:r>
      <w:r w:rsidR="00F6532B" w:rsidRPr="00B872A5">
        <w:rPr>
          <w:rFonts w:ascii="Times New Roman" w:hAnsi="Times New Roman" w:cs="Times New Roman"/>
          <w:sz w:val="24"/>
          <w:szCs w:val="24"/>
        </w:rPr>
        <w:t xml:space="preserve">% of the market </w:t>
      </w:r>
      <w:r w:rsidR="00DE71DB" w:rsidRPr="00B872A5">
        <w:rPr>
          <w:rFonts w:ascii="Times New Roman" w:hAnsi="Times New Roman" w:cs="Times New Roman"/>
          <w:sz w:val="24"/>
          <w:szCs w:val="24"/>
        </w:rPr>
        <w:t xml:space="preserve">for public sector interpretation services </w:t>
      </w:r>
      <w:r w:rsidR="00F6532B" w:rsidRPr="00B872A5">
        <w:rPr>
          <w:rFonts w:ascii="Times New Roman" w:hAnsi="Times New Roman" w:cs="Times New Roman"/>
          <w:sz w:val="24"/>
          <w:szCs w:val="24"/>
        </w:rPr>
        <w:t>was awarded under the 2015 Framework, with the vast majority</w:t>
      </w:r>
      <w:r w:rsidR="00DE71DB" w:rsidRPr="00B872A5">
        <w:rPr>
          <w:rFonts w:ascii="Times New Roman" w:hAnsi="Times New Roman" w:cs="Times New Roman"/>
          <w:sz w:val="24"/>
          <w:szCs w:val="24"/>
        </w:rPr>
        <w:t xml:space="preserve"> (76.2%)</w:t>
      </w:r>
      <w:r w:rsidR="00F6532B" w:rsidRPr="00B872A5">
        <w:rPr>
          <w:rFonts w:ascii="Times New Roman" w:hAnsi="Times New Roman" w:cs="Times New Roman"/>
          <w:sz w:val="24"/>
          <w:szCs w:val="24"/>
        </w:rPr>
        <w:t xml:space="preserve"> </w:t>
      </w:r>
      <w:r w:rsidR="00F822EA">
        <w:rPr>
          <w:rFonts w:ascii="Times New Roman" w:hAnsi="Times New Roman" w:cs="Times New Roman"/>
          <w:sz w:val="24"/>
          <w:szCs w:val="24"/>
        </w:rPr>
        <w:t xml:space="preserve">being </w:t>
      </w:r>
      <w:r w:rsidR="00F6532B" w:rsidRPr="00B872A5">
        <w:rPr>
          <w:rFonts w:ascii="Times New Roman" w:hAnsi="Times New Roman" w:cs="Times New Roman"/>
          <w:sz w:val="24"/>
          <w:szCs w:val="24"/>
        </w:rPr>
        <w:t xml:space="preserve">awarded </w:t>
      </w:r>
      <w:r w:rsidR="006B2F5F" w:rsidRPr="00B872A5">
        <w:rPr>
          <w:rFonts w:ascii="Times New Roman" w:hAnsi="Times New Roman" w:cs="Times New Roman"/>
          <w:i/>
          <w:sz w:val="24"/>
          <w:szCs w:val="24"/>
        </w:rPr>
        <w:t xml:space="preserve">outside </w:t>
      </w:r>
      <w:r w:rsidR="006B2F5F" w:rsidRPr="00B872A5">
        <w:rPr>
          <w:rFonts w:ascii="Times New Roman" w:hAnsi="Times New Roman" w:cs="Times New Roman"/>
          <w:sz w:val="24"/>
          <w:szCs w:val="24"/>
        </w:rPr>
        <w:t>the Framework</w:t>
      </w:r>
      <w:r w:rsidR="00DE71DB" w:rsidRPr="00B872A5">
        <w:rPr>
          <w:rFonts w:ascii="Times New Roman" w:hAnsi="Times New Roman" w:cs="Times New Roman"/>
          <w:sz w:val="24"/>
          <w:szCs w:val="24"/>
        </w:rPr>
        <w:t xml:space="preserve"> and thus available to be won by Word Perfect and all other suppliers</w:t>
      </w:r>
      <w:r w:rsidR="006B2F5F" w:rsidRPr="00B872A5">
        <w:rPr>
          <w:rFonts w:ascii="Times New Roman" w:hAnsi="Times New Roman" w:cs="Times New Roman"/>
          <w:sz w:val="24"/>
          <w:szCs w:val="24"/>
        </w:rPr>
        <w:t>.</w:t>
      </w:r>
    </w:p>
    <w:p w14:paraId="4B07FAC9" w14:textId="77777777" w:rsidR="00AB1726" w:rsidRPr="00B72884" w:rsidRDefault="00677140"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Therefore, </w:t>
      </w:r>
      <w:r w:rsidR="000E7F75" w:rsidRPr="00B72884">
        <w:rPr>
          <w:rFonts w:ascii="Times New Roman" w:hAnsi="Times New Roman" w:cs="Times New Roman"/>
          <w:sz w:val="24"/>
          <w:szCs w:val="24"/>
        </w:rPr>
        <w:t xml:space="preserve">this is not a case where Word Perfect, if it wins one of the lots (and thus 25% of the contracts allocated under the 2020 Framework), is </w:t>
      </w:r>
      <w:r w:rsidR="00F6090A" w:rsidRPr="00B72884">
        <w:rPr>
          <w:rFonts w:ascii="Times New Roman" w:hAnsi="Times New Roman" w:cs="Times New Roman"/>
          <w:i/>
          <w:sz w:val="24"/>
          <w:szCs w:val="24"/>
        </w:rPr>
        <w:t>per se</w:t>
      </w:r>
      <w:r w:rsidR="00F6090A" w:rsidRPr="00B72884">
        <w:rPr>
          <w:rFonts w:ascii="Times New Roman" w:hAnsi="Times New Roman" w:cs="Times New Roman"/>
          <w:sz w:val="24"/>
          <w:szCs w:val="24"/>
        </w:rPr>
        <w:t xml:space="preserve"> </w:t>
      </w:r>
      <w:r w:rsidRPr="00B72884">
        <w:rPr>
          <w:rFonts w:ascii="Times New Roman" w:hAnsi="Times New Roman" w:cs="Times New Roman"/>
          <w:sz w:val="24"/>
          <w:szCs w:val="24"/>
        </w:rPr>
        <w:t>lock</w:t>
      </w:r>
      <w:r w:rsidR="000E7F75" w:rsidRPr="00B72884">
        <w:rPr>
          <w:rFonts w:ascii="Times New Roman" w:hAnsi="Times New Roman" w:cs="Times New Roman"/>
          <w:sz w:val="24"/>
          <w:szCs w:val="24"/>
        </w:rPr>
        <w:t>ed</w:t>
      </w:r>
      <w:r w:rsidRPr="00B72884">
        <w:rPr>
          <w:rFonts w:ascii="Times New Roman" w:hAnsi="Times New Roman" w:cs="Times New Roman"/>
          <w:sz w:val="24"/>
          <w:szCs w:val="24"/>
        </w:rPr>
        <w:t xml:space="preserve"> out of 75% of the market</w:t>
      </w:r>
      <w:r w:rsidR="000C0B44" w:rsidRPr="00B72884">
        <w:rPr>
          <w:rFonts w:ascii="Times New Roman" w:hAnsi="Times New Roman" w:cs="Times New Roman"/>
          <w:sz w:val="24"/>
          <w:szCs w:val="24"/>
        </w:rPr>
        <w:t xml:space="preserve"> as whole</w:t>
      </w:r>
      <w:r w:rsidR="000E7F75" w:rsidRPr="00B72884">
        <w:rPr>
          <w:rFonts w:ascii="Times New Roman" w:hAnsi="Times New Roman" w:cs="Times New Roman"/>
          <w:sz w:val="24"/>
          <w:szCs w:val="24"/>
        </w:rPr>
        <w:t>. R</w:t>
      </w:r>
      <w:r w:rsidR="00F6532B" w:rsidRPr="00B72884">
        <w:rPr>
          <w:rFonts w:ascii="Times New Roman" w:hAnsi="Times New Roman" w:cs="Times New Roman"/>
          <w:sz w:val="24"/>
          <w:szCs w:val="24"/>
        </w:rPr>
        <w:t>ather</w:t>
      </w:r>
      <w:r w:rsidR="00DE71DB" w:rsidRPr="00B72884">
        <w:rPr>
          <w:rFonts w:ascii="Times New Roman" w:hAnsi="Times New Roman" w:cs="Times New Roman"/>
          <w:sz w:val="24"/>
          <w:szCs w:val="24"/>
        </w:rPr>
        <w:t xml:space="preserve"> </w:t>
      </w:r>
      <w:r w:rsidR="000E7F75" w:rsidRPr="00B72884">
        <w:rPr>
          <w:rFonts w:ascii="Times New Roman" w:hAnsi="Times New Roman" w:cs="Times New Roman"/>
          <w:sz w:val="24"/>
          <w:szCs w:val="24"/>
        </w:rPr>
        <w:t xml:space="preserve">Word Perfect </w:t>
      </w:r>
      <w:r w:rsidR="00F6532B" w:rsidRPr="00B72884">
        <w:rPr>
          <w:rFonts w:ascii="Times New Roman" w:hAnsi="Times New Roman" w:cs="Times New Roman"/>
          <w:sz w:val="24"/>
          <w:szCs w:val="24"/>
        </w:rPr>
        <w:t xml:space="preserve">is </w:t>
      </w:r>
      <w:r w:rsidR="000C0B44" w:rsidRPr="00B72884">
        <w:rPr>
          <w:rFonts w:ascii="Times New Roman" w:hAnsi="Times New Roman" w:cs="Times New Roman"/>
          <w:sz w:val="24"/>
          <w:szCs w:val="24"/>
        </w:rPr>
        <w:t xml:space="preserve">only </w:t>
      </w:r>
      <w:r w:rsidR="00F6532B" w:rsidRPr="00B72884">
        <w:rPr>
          <w:rFonts w:ascii="Times New Roman" w:hAnsi="Times New Roman" w:cs="Times New Roman"/>
          <w:sz w:val="24"/>
          <w:szCs w:val="24"/>
        </w:rPr>
        <w:t xml:space="preserve">limited to 25% </w:t>
      </w:r>
      <w:r w:rsidRPr="00B72884">
        <w:rPr>
          <w:rFonts w:ascii="Times New Roman" w:hAnsi="Times New Roman" w:cs="Times New Roman"/>
          <w:sz w:val="24"/>
          <w:szCs w:val="24"/>
        </w:rPr>
        <w:t xml:space="preserve">of the market that </w:t>
      </w:r>
      <w:r w:rsidR="006B2F5F" w:rsidRPr="00B72884">
        <w:rPr>
          <w:rFonts w:ascii="Times New Roman" w:hAnsi="Times New Roman" w:cs="Times New Roman"/>
          <w:sz w:val="24"/>
          <w:szCs w:val="24"/>
        </w:rPr>
        <w:t xml:space="preserve">falls within the terms of the </w:t>
      </w:r>
      <w:proofErr w:type="gramStart"/>
      <w:r w:rsidR="006B2F5F" w:rsidRPr="00B72884">
        <w:rPr>
          <w:rFonts w:ascii="Times New Roman" w:hAnsi="Times New Roman" w:cs="Times New Roman"/>
          <w:sz w:val="24"/>
          <w:szCs w:val="24"/>
        </w:rPr>
        <w:t>Framework</w:t>
      </w:r>
      <w:proofErr w:type="gramEnd"/>
      <w:r w:rsidR="006B2F5F" w:rsidRPr="00B72884">
        <w:rPr>
          <w:rFonts w:ascii="Times New Roman" w:hAnsi="Times New Roman" w:cs="Times New Roman"/>
          <w:sz w:val="24"/>
          <w:szCs w:val="24"/>
        </w:rPr>
        <w:t xml:space="preserve"> and</w:t>
      </w:r>
      <w:r w:rsidR="000E7F75" w:rsidRPr="00B72884">
        <w:rPr>
          <w:rFonts w:ascii="Times New Roman" w:hAnsi="Times New Roman" w:cs="Times New Roman"/>
          <w:sz w:val="24"/>
          <w:szCs w:val="24"/>
        </w:rPr>
        <w:t xml:space="preserve"> which</w:t>
      </w:r>
      <w:r w:rsidR="006B2F5F" w:rsidRPr="00B72884">
        <w:rPr>
          <w:rFonts w:ascii="Times New Roman" w:hAnsi="Times New Roman" w:cs="Times New Roman"/>
          <w:sz w:val="24"/>
          <w:szCs w:val="24"/>
        </w:rPr>
        <w:t xml:space="preserve"> is </w:t>
      </w:r>
      <w:r w:rsidR="006B2F5F" w:rsidRPr="00B72884">
        <w:rPr>
          <w:rFonts w:ascii="Times New Roman" w:hAnsi="Times New Roman" w:cs="Times New Roman"/>
          <w:i/>
          <w:sz w:val="24"/>
          <w:szCs w:val="24"/>
        </w:rPr>
        <w:t>not</w:t>
      </w:r>
      <w:r w:rsidR="006B2F5F" w:rsidRPr="00B72884">
        <w:rPr>
          <w:rFonts w:ascii="Times New Roman" w:hAnsi="Times New Roman" w:cs="Times New Roman"/>
          <w:sz w:val="24"/>
          <w:szCs w:val="24"/>
        </w:rPr>
        <w:t xml:space="preserve"> put up for tender outside the Framework (which in recent times was only 23</w:t>
      </w:r>
      <w:r w:rsidR="000E7F75" w:rsidRPr="00B72884">
        <w:rPr>
          <w:rFonts w:ascii="Times New Roman" w:hAnsi="Times New Roman" w:cs="Times New Roman"/>
          <w:sz w:val="24"/>
          <w:szCs w:val="24"/>
        </w:rPr>
        <w:t>.8</w:t>
      </w:r>
      <w:r w:rsidR="006B2F5F" w:rsidRPr="00B72884">
        <w:rPr>
          <w:rFonts w:ascii="Times New Roman" w:hAnsi="Times New Roman" w:cs="Times New Roman"/>
          <w:sz w:val="24"/>
          <w:szCs w:val="24"/>
        </w:rPr>
        <w:t>% of that market</w:t>
      </w:r>
      <w:r w:rsidRPr="00B72884">
        <w:rPr>
          <w:rFonts w:ascii="Times New Roman" w:hAnsi="Times New Roman" w:cs="Times New Roman"/>
          <w:sz w:val="24"/>
          <w:szCs w:val="24"/>
        </w:rPr>
        <w:t>)</w:t>
      </w:r>
      <w:r w:rsidR="00265DC2" w:rsidRPr="00B72884">
        <w:rPr>
          <w:rFonts w:ascii="Times New Roman" w:hAnsi="Times New Roman" w:cs="Times New Roman"/>
          <w:sz w:val="24"/>
          <w:szCs w:val="24"/>
        </w:rPr>
        <w:t>.</w:t>
      </w:r>
      <w:r w:rsidR="00BC2348" w:rsidRPr="00B72884">
        <w:rPr>
          <w:rFonts w:ascii="Times New Roman" w:hAnsi="Times New Roman" w:cs="Times New Roman"/>
          <w:sz w:val="24"/>
          <w:szCs w:val="24"/>
        </w:rPr>
        <w:t xml:space="preserve"> </w:t>
      </w:r>
    </w:p>
    <w:p w14:paraId="0C2CCFF5" w14:textId="77777777" w:rsidR="00DB3B22" w:rsidRPr="00B872A5" w:rsidRDefault="00BC2348"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Thus,</w:t>
      </w:r>
      <w:r w:rsidR="00E260FA" w:rsidRPr="00B872A5">
        <w:rPr>
          <w:rFonts w:ascii="Times New Roman" w:hAnsi="Times New Roman" w:cs="Times New Roman"/>
          <w:sz w:val="24"/>
          <w:szCs w:val="24"/>
        </w:rPr>
        <w:t xml:space="preserve"> while this factor is not determinative in this Court’s decision, it is nonetheless relevant that</w:t>
      </w:r>
      <w:r w:rsidR="000C0B44" w:rsidRPr="00B872A5">
        <w:rPr>
          <w:rFonts w:ascii="Times New Roman" w:hAnsi="Times New Roman" w:cs="Times New Roman"/>
          <w:sz w:val="24"/>
          <w:szCs w:val="24"/>
        </w:rPr>
        <w:t xml:space="preserve"> in considering Word Perfect’s claim that the State is distorting competition in the market by having a ‘one lot rule’</w:t>
      </w:r>
      <w:r w:rsidR="00E260FA" w:rsidRPr="00B872A5">
        <w:rPr>
          <w:rFonts w:ascii="Times New Roman" w:hAnsi="Times New Roman" w:cs="Times New Roman"/>
          <w:sz w:val="24"/>
          <w:szCs w:val="24"/>
        </w:rPr>
        <w:t xml:space="preserve"> and that Word Perfect is being ‘</w:t>
      </w:r>
      <w:r w:rsidR="00E260FA" w:rsidRPr="00BC6436">
        <w:rPr>
          <w:rFonts w:ascii="Times New Roman" w:hAnsi="Times New Roman" w:cs="Times New Roman"/>
          <w:i/>
          <w:sz w:val="24"/>
          <w:szCs w:val="24"/>
        </w:rPr>
        <w:t xml:space="preserve">shut out of the other </w:t>
      </w:r>
      <w:r w:rsidR="002B1F97">
        <w:rPr>
          <w:rFonts w:ascii="Times New Roman" w:hAnsi="Times New Roman" w:cs="Times New Roman"/>
          <w:i/>
          <w:sz w:val="24"/>
          <w:szCs w:val="24"/>
        </w:rPr>
        <w:t>7</w:t>
      </w:r>
      <w:r w:rsidR="002B1F97" w:rsidRPr="00BC6436">
        <w:rPr>
          <w:rFonts w:ascii="Times New Roman" w:hAnsi="Times New Roman" w:cs="Times New Roman"/>
          <w:i/>
          <w:sz w:val="24"/>
          <w:szCs w:val="24"/>
        </w:rPr>
        <w:t>5</w:t>
      </w:r>
      <w:r w:rsidR="00E260FA" w:rsidRPr="00BC6436">
        <w:rPr>
          <w:rFonts w:ascii="Times New Roman" w:hAnsi="Times New Roman" w:cs="Times New Roman"/>
          <w:i/>
          <w:sz w:val="24"/>
          <w:szCs w:val="24"/>
        </w:rPr>
        <w:t>%</w:t>
      </w:r>
      <w:r w:rsidR="00D81CF3">
        <w:rPr>
          <w:rFonts w:ascii="Times New Roman" w:hAnsi="Times New Roman" w:cs="Times New Roman"/>
          <w:i/>
          <w:sz w:val="24"/>
          <w:szCs w:val="24"/>
        </w:rPr>
        <w:t>’</w:t>
      </w:r>
      <w:r w:rsidR="00E260FA" w:rsidRPr="00B872A5">
        <w:rPr>
          <w:rFonts w:ascii="Times New Roman" w:hAnsi="Times New Roman" w:cs="Times New Roman"/>
          <w:sz w:val="24"/>
          <w:szCs w:val="24"/>
        </w:rPr>
        <w:t xml:space="preserve"> of the market</w:t>
      </w:r>
      <w:r w:rsidR="000C0B44" w:rsidRPr="00B872A5">
        <w:rPr>
          <w:rFonts w:ascii="Times New Roman" w:hAnsi="Times New Roman" w:cs="Times New Roman"/>
          <w:sz w:val="24"/>
          <w:szCs w:val="24"/>
        </w:rPr>
        <w:t xml:space="preserve">, </w:t>
      </w:r>
      <w:r w:rsidRPr="00B872A5">
        <w:rPr>
          <w:rFonts w:ascii="Times New Roman" w:hAnsi="Times New Roman" w:cs="Times New Roman"/>
          <w:sz w:val="24"/>
          <w:szCs w:val="24"/>
        </w:rPr>
        <w:t>the market</w:t>
      </w:r>
      <w:r w:rsidR="000C0B44" w:rsidRPr="00B872A5">
        <w:rPr>
          <w:rFonts w:ascii="Times New Roman" w:hAnsi="Times New Roman" w:cs="Times New Roman"/>
          <w:sz w:val="24"/>
          <w:szCs w:val="24"/>
        </w:rPr>
        <w:t xml:space="preserve"> in question is not the market for public sector interpretation services as a whole</w:t>
      </w:r>
      <w:r w:rsidR="00F6090A">
        <w:rPr>
          <w:rFonts w:ascii="Times New Roman" w:hAnsi="Times New Roman" w:cs="Times New Roman"/>
          <w:sz w:val="24"/>
          <w:szCs w:val="24"/>
        </w:rPr>
        <w:t>. R</w:t>
      </w:r>
      <w:r w:rsidR="000C0B44" w:rsidRPr="00B872A5">
        <w:rPr>
          <w:rFonts w:ascii="Times New Roman" w:hAnsi="Times New Roman" w:cs="Times New Roman"/>
          <w:sz w:val="24"/>
          <w:szCs w:val="24"/>
        </w:rPr>
        <w:t xml:space="preserve">ather </w:t>
      </w:r>
      <w:r w:rsidR="002B1F97">
        <w:rPr>
          <w:rFonts w:ascii="Times New Roman" w:hAnsi="Times New Roman" w:cs="Times New Roman"/>
          <w:sz w:val="24"/>
          <w:szCs w:val="24"/>
        </w:rPr>
        <w:t xml:space="preserve">the market, it is being shut out of, is </w:t>
      </w:r>
      <w:r w:rsidR="000C0B44" w:rsidRPr="00B872A5">
        <w:rPr>
          <w:rFonts w:ascii="Times New Roman" w:hAnsi="Times New Roman" w:cs="Times New Roman"/>
          <w:sz w:val="24"/>
          <w:szCs w:val="24"/>
        </w:rPr>
        <w:t>that part of the market which</w:t>
      </w:r>
      <w:r w:rsidRPr="00B872A5">
        <w:rPr>
          <w:rFonts w:ascii="Times New Roman" w:hAnsi="Times New Roman" w:cs="Times New Roman"/>
          <w:sz w:val="24"/>
          <w:szCs w:val="24"/>
        </w:rPr>
        <w:t xml:space="preserve"> </w:t>
      </w:r>
      <w:r w:rsidR="000C0B44" w:rsidRPr="00B872A5">
        <w:rPr>
          <w:rFonts w:ascii="Times New Roman" w:hAnsi="Times New Roman" w:cs="Times New Roman"/>
          <w:sz w:val="24"/>
          <w:szCs w:val="24"/>
        </w:rPr>
        <w:t>is</w:t>
      </w:r>
      <w:r w:rsidRPr="00B872A5">
        <w:rPr>
          <w:rFonts w:ascii="Times New Roman" w:hAnsi="Times New Roman" w:cs="Times New Roman"/>
          <w:sz w:val="24"/>
          <w:szCs w:val="24"/>
        </w:rPr>
        <w:t xml:space="preserve"> allocated under the Framework, and which </w:t>
      </w:r>
      <w:r w:rsidR="000C0B44" w:rsidRPr="00B872A5">
        <w:rPr>
          <w:rFonts w:ascii="Times New Roman" w:hAnsi="Times New Roman" w:cs="Times New Roman"/>
          <w:sz w:val="24"/>
          <w:szCs w:val="24"/>
        </w:rPr>
        <w:t xml:space="preserve">in recent years was </w:t>
      </w:r>
      <w:r w:rsidRPr="00B872A5">
        <w:rPr>
          <w:rFonts w:ascii="Times New Roman" w:hAnsi="Times New Roman" w:cs="Times New Roman"/>
          <w:sz w:val="24"/>
          <w:szCs w:val="24"/>
        </w:rPr>
        <w:t>only 23.8% of the market</w:t>
      </w:r>
      <w:r w:rsidR="000C0B44" w:rsidRPr="00B872A5">
        <w:rPr>
          <w:rFonts w:ascii="Times New Roman" w:hAnsi="Times New Roman" w:cs="Times New Roman"/>
          <w:sz w:val="24"/>
          <w:szCs w:val="24"/>
        </w:rPr>
        <w:t xml:space="preserve"> as a whole (</w:t>
      </w:r>
      <w:r w:rsidRPr="00B872A5">
        <w:rPr>
          <w:rFonts w:ascii="Times New Roman" w:hAnsi="Times New Roman" w:cs="Times New Roman"/>
          <w:i/>
          <w:sz w:val="24"/>
          <w:szCs w:val="24"/>
        </w:rPr>
        <w:t>albeit</w:t>
      </w:r>
      <w:r w:rsidRPr="00B872A5">
        <w:rPr>
          <w:rFonts w:ascii="Times New Roman" w:hAnsi="Times New Roman" w:cs="Times New Roman"/>
          <w:sz w:val="24"/>
          <w:szCs w:val="24"/>
        </w:rPr>
        <w:t xml:space="preserve"> that the State hopes that there will be </w:t>
      </w:r>
      <w:r w:rsidR="001E3829">
        <w:rPr>
          <w:rFonts w:ascii="Times New Roman" w:hAnsi="Times New Roman" w:cs="Times New Roman"/>
          <w:sz w:val="24"/>
          <w:szCs w:val="24"/>
        </w:rPr>
        <w:t xml:space="preserve">an </w:t>
      </w:r>
      <w:r w:rsidRPr="00B872A5">
        <w:rPr>
          <w:rFonts w:ascii="Times New Roman" w:hAnsi="Times New Roman" w:cs="Times New Roman"/>
          <w:sz w:val="24"/>
          <w:szCs w:val="24"/>
        </w:rPr>
        <w:t>increas</w:t>
      </w:r>
      <w:r w:rsidR="001E3829">
        <w:rPr>
          <w:rFonts w:ascii="Times New Roman" w:hAnsi="Times New Roman" w:cs="Times New Roman"/>
          <w:sz w:val="24"/>
          <w:szCs w:val="24"/>
        </w:rPr>
        <w:t>ed</w:t>
      </w:r>
      <w:r w:rsidRPr="00B872A5">
        <w:rPr>
          <w:rFonts w:ascii="Times New Roman" w:hAnsi="Times New Roman" w:cs="Times New Roman"/>
          <w:sz w:val="24"/>
          <w:szCs w:val="24"/>
        </w:rPr>
        <w:t xml:space="preserve"> use of the 2020 Framework than </w:t>
      </w:r>
      <w:r w:rsidR="000C0B44" w:rsidRPr="00B872A5">
        <w:rPr>
          <w:rFonts w:ascii="Times New Roman" w:hAnsi="Times New Roman" w:cs="Times New Roman"/>
          <w:sz w:val="24"/>
          <w:szCs w:val="24"/>
        </w:rPr>
        <w:t>the use that was made of the 2015 Framework)</w:t>
      </w:r>
      <w:r w:rsidR="00265DC2" w:rsidRPr="00B872A5">
        <w:rPr>
          <w:rFonts w:ascii="Times New Roman" w:hAnsi="Times New Roman" w:cs="Times New Roman"/>
          <w:sz w:val="24"/>
          <w:szCs w:val="24"/>
        </w:rPr>
        <w:t>.</w:t>
      </w:r>
    </w:p>
    <w:p w14:paraId="2E32A2CD" w14:textId="77777777" w:rsidR="0014445A" w:rsidRPr="00D81CF3" w:rsidRDefault="0014445A" w:rsidP="00D81CF3">
      <w:pPr>
        <w:pStyle w:val="ListParagraph"/>
        <w:numPr>
          <w:ilvl w:val="0"/>
          <w:numId w:val="33"/>
        </w:numPr>
        <w:spacing w:line="480" w:lineRule="auto"/>
        <w:jc w:val="both"/>
        <w:rPr>
          <w:rFonts w:ascii="Times New Roman" w:hAnsi="Times New Roman" w:cs="Times New Roman"/>
          <w:b/>
          <w:bCs/>
          <w:sz w:val="24"/>
          <w:szCs w:val="24"/>
          <w:u w:val="single"/>
        </w:rPr>
      </w:pPr>
      <w:r w:rsidRPr="00D81CF3">
        <w:rPr>
          <w:rFonts w:ascii="Times New Roman" w:hAnsi="Times New Roman" w:cs="Times New Roman"/>
          <w:b/>
          <w:bCs/>
          <w:sz w:val="24"/>
          <w:szCs w:val="24"/>
          <w:u w:val="single"/>
        </w:rPr>
        <w:t>Article 46.2</w:t>
      </w:r>
      <w:r w:rsidR="00BC2348" w:rsidRPr="00D81CF3">
        <w:rPr>
          <w:rFonts w:ascii="Times New Roman" w:hAnsi="Times New Roman" w:cs="Times New Roman"/>
          <w:b/>
          <w:bCs/>
          <w:sz w:val="24"/>
          <w:szCs w:val="24"/>
          <w:u w:val="single"/>
        </w:rPr>
        <w:t xml:space="preserve"> permits competition</w:t>
      </w:r>
      <w:r w:rsidR="00011296" w:rsidRPr="00D81CF3">
        <w:rPr>
          <w:rFonts w:ascii="Times New Roman" w:hAnsi="Times New Roman" w:cs="Times New Roman"/>
          <w:b/>
          <w:bCs/>
          <w:sz w:val="24"/>
          <w:szCs w:val="24"/>
          <w:u w:val="single"/>
        </w:rPr>
        <w:t xml:space="preserve"> </w:t>
      </w:r>
      <w:r w:rsidR="00203231">
        <w:rPr>
          <w:rFonts w:ascii="Times New Roman" w:hAnsi="Times New Roman" w:cs="Times New Roman"/>
          <w:b/>
          <w:bCs/>
          <w:sz w:val="24"/>
          <w:szCs w:val="24"/>
          <w:u w:val="single"/>
        </w:rPr>
        <w:t xml:space="preserve">distortion </w:t>
      </w:r>
      <w:r w:rsidR="00011296" w:rsidRPr="00D81CF3">
        <w:rPr>
          <w:rFonts w:ascii="Times New Roman" w:hAnsi="Times New Roman" w:cs="Times New Roman"/>
          <w:b/>
          <w:bCs/>
          <w:sz w:val="24"/>
          <w:szCs w:val="24"/>
          <w:u w:val="single"/>
        </w:rPr>
        <w:t>by permitting market segmentation</w:t>
      </w:r>
    </w:p>
    <w:p w14:paraId="679C602C" w14:textId="77777777" w:rsidR="00AB1726" w:rsidRPr="00B72884" w:rsidRDefault="006B2F5F"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Secondly, i</w:t>
      </w:r>
      <w:r w:rsidR="00F75514" w:rsidRPr="00B72884">
        <w:rPr>
          <w:rFonts w:ascii="Times New Roman" w:hAnsi="Times New Roman" w:cs="Times New Roman"/>
          <w:sz w:val="24"/>
          <w:szCs w:val="24"/>
        </w:rPr>
        <w:t xml:space="preserve">t is not disputed by the </w:t>
      </w:r>
      <w:r w:rsidRPr="00B72884">
        <w:rPr>
          <w:rFonts w:ascii="Times New Roman" w:hAnsi="Times New Roman" w:cs="Times New Roman"/>
          <w:sz w:val="24"/>
          <w:szCs w:val="24"/>
        </w:rPr>
        <w:t xml:space="preserve">State </w:t>
      </w:r>
      <w:r w:rsidR="00F75514" w:rsidRPr="00B72884">
        <w:rPr>
          <w:rFonts w:ascii="Times New Roman" w:hAnsi="Times New Roman" w:cs="Times New Roman"/>
          <w:sz w:val="24"/>
          <w:szCs w:val="24"/>
        </w:rPr>
        <w:t xml:space="preserve">that the </w:t>
      </w:r>
      <w:r w:rsidRPr="00B72884">
        <w:rPr>
          <w:rFonts w:ascii="Times New Roman" w:hAnsi="Times New Roman" w:cs="Times New Roman"/>
          <w:sz w:val="24"/>
          <w:szCs w:val="24"/>
        </w:rPr>
        <w:t>‘</w:t>
      </w:r>
      <w:r w:rsidR="00F75514" w:rsidRPr="00B72884">
        <w:rPr>
          <w:rFonts w:ascii="Times New Roman" w:hAnsi="Times New Roman" w:cs="Times New Roman"/>
          <w:sz w:val="24"/>
          <w:szCs w:val="24"/>
        </w:rPr>
        <w:t>one lot rule</w:t>
      </w:r>
      <w:r w:rsidRPr="00B72884">
        <w:rPr>
          <w:rFonts w:ascii="Times New Roman" w:hAnsi="Times New Roman" w:cs="Times New Roman"/>
          <w:sz w:val="24"/>
          <w:szCs w:val="24"/>
        </w:rPr>
        <w:t>’</w:t>
      </w:r>
      <w:r w:rsidR="00F75514" w:rsidRPr="00B72884">
        <w:rPr>
          <w:rFonts w:ascii="Times New Roman" w:hAnsi="Times New Roman" w:cs="Times New Roman"/>
          <w:sz w:val="24"/>
          <w:szCs w:val="24"/>
        </w:rPr>
        <w:t xml:space="preserve"> will distort competition in the market for interpretation services, since if a supplier is awarded</w:t>
      </w:r>
      <w:r w:rsidR="00A748BB" w:rsidRPr="00B72884">
        <w:rPr>
          <w:rFonts w:ascii="Times New Roman" w:hAnsi="Times New Roman" w:cs="Times New Roman"/>
          <w:sz w:val="24"/>
          <w:szCs w:val="24"/>
        </w:rPr>
        <w:t xml:space="preserve"> one</w:t>
      </w:r>
      <w:r w:rsidR="00F75514" w:rsidRPr="00B72884">
        <w:rPr>
          <w:rFonts w:ascii="Times New Roman" w:hAnsi="Times New Roman" w:cs="Times New Roman"/>
          <w:sz w:val="24"/>
          <w:szCs w:val="24"/>
        </w:rPr>
        <w:t xml:space="preserve"> </w:t>
      </w:r>
      <w:r w:rsidR="009B7BE0" w:rsidRPr="00B72884">
        <w:rPr>
          <w:rFonts w:ascii="Times New Roman" w:hAnsi="Times New Roman" w:cs="Times New Roman"/>
          <w:sz w:val="24"/>
          <w:szCs w:val="24"/>
        </w:rPr>
        <w:t>l</w:t>
      </w:r>
      <w:r w:rsidR="00F75514" w:rsidRPr="00B72884">
        <w:rPr>
          <w:rFonts w:ascii="Times New Roman" w:hAnsi="Times New Roman" w:cs="Times New Roman"/>
          <w:sz w:val="24"/>
          <w:szCs w:val="24"/>
        </w:rPr>
        <w:t xml:space="preserve">ot, it will not then be able to be awarded any of the other </w:t>
      </w:r>
      <w:r w:rsidR="009B7BE0" w:rsidRPr="00B72884">
        <w:rPr>
          <w:rFonts w:ascii="Times New Roman" w:hAnsi="Times New Roman" w:cs="Times New Roman"/>
          <w:sz w:val="24"/>
          <w:szCs w:val="24"/>
        </w:rPr>
        <w:t>l</w:t>
      </w:r>
      <w:r w:rsidR="00F75514" w:rsidRPr="00B72884">
        <w:rPr>
          <w:rFonts w:ascii="Times New Roman" w:hAnsi="Times New Roman" w:cs="Times New Roman"/>
          <w:sz w:val="24"/>
          <w:szCs w:val="24"/>
        </w:rPr>
        <w:t>ots.</w:t>
      </w:r>
      <w:r w:rsidR="00765369" w:rsidRPr="00B72884">
        <w:rPr>
          <w:rFonts w:ascii="Times New Roman" w:hAnsi="Times New Roman" w:cs="Times New Roman"/>
          <w:sz w:val="24"/>
          <w:szCs w:val="24"/>
        </w:rPr>
        <w:t xml:space="preserve"> </w:t>
      </w:r>
      <w:r w:rsidR="00BC2348" w:rsidRPr="00B72884">
        <w:rPr>
          <w:rFonts w:ascii="Times New Roman" w:hAnsi="Times New Roman" w:cs="Times New Roman"/>
          <w:sz w:val="24"/>
          <w:szCs w:val="24"/>
        </w:rPr>
        <w:t>This is clearly a distortion of competition, since it prevents a supplier</w:t>
      </w:r>
      <w:r w:rsidR="002B1F97" w:rsidRPr="00B72884">
        <w:rPr>
          <w:rFonts w:ascii="Times New Roman" w:hAnsi="Times New Roman" w:cs="Times New Roman"/>
          <w:sz w:val="24"/>
          <w:szCs w:val="24"/>
        </w:rPr>
        <w:t>,</w:t>
      </w:r>
      <w:r w:rsidR="00BC2348" w:rsidRPr="00B72884">
        <w:rPr>
          <w:rFonts w:ascii="Times New Roman" w:hAnsi="Times New Roman" w:cs="Times New Roman"/>
          <w:sz w:val="24"/>
          <w:szCs w:val="24"/>
        </w:rPr>
        <w:t xml:space="preserve"> who has, say, been awarded Lot 1</w:t>
      </w:r>
      <w:r w:rsidR="00F031BF" w:rsidRPr="00B72884">
        <w:rPr>
          <w:rFonts w:ascii="Times New Roman" w:hAnsi="Times New Roman" w:cs="Times New Roman"/>
          <w:sz w:val="24"/>
          <w:szCs w:val="24"/>
        </w:rPr>
        <w:t xml:space="preserve"> (assuming this is the one it indicated was its preference)</w:t>
      </w:r>
      <w:r w:rsidR="00C676F6" w:rsidRPr="00B72884">
        <w:rPr>
          <w:rFonts w:ascii="Times New Roman" w:hAnsi="Times New Roman" w:cs="Times New Roman"/>
          <w:sz w:val="24"/>
          <w:szCs w:val="24"/>
        </w:rPr>
        <w:t xml:space="preserve">, </w:t>
      </w:r>
      <w:r w:rsidR="00F031BF" w:rsidRPr="00B72884">
        <w:rPr>
          <w:rFonts w:ascii="Times New Roman" w:hAnsi="Times New Roman" w:cs="Times New Roman"/>
          <w:sz w:val="24"/>
          <w:szCs w:val="24"/>
        </w:rPr>
        <w:t xml:space="preserve">from competing for Lot 2. </w:t>
      </w:r>
      <w:r w:rsidR="00BC2348" w:rsidRPr="00B72884">
        <w:rPr>
          <w:rFonts w:ascii="Times New Roman" w:hAnsi="Times New Roman" w:cs="Times New Roman"/>
          <w:sz w:val="24"/>
          <w:szCs w:val="24"/>
        </w:rPr>
        <w:t xml:space="preserve"> </w:t>
      </w:r>
    </w:p>
    <w:p w14:paraId="75225FAF" w14:textId="77777777" w:rsidR="00AB1726" w:rsidRPr="00B72884" w:rsidRDefault="006A5928"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However, </w:t>
      </w:r>
      <w:r w:rsidR="00771BA4" w:rsidRPr="00B72884">
        <w:rPr>
          <w:rFonts w:ascii="Times New Roman" w:hAnsi="Times New Roman" w:cs="Times New Roman"/>
          <w:sz w:val="24"/>
          <w:szCs w:val="24"/>
        </w:rPr>
        <w:t>Article 46</w:t>
      </w:r>
      <w:r w:rsidR="00F031BF" w:rsidRPr="00B72884">
        <w:rPr>
          <w:rFonts w:ascii="Times New Roman" w:hAnsi="Times New Roman" w:cs="Times New Roman"/>
          <w:sz w:val="24"/>
          <w:szCs w:val="24"/>
        </w:rPr>
        <w:t>.2</w:t>
      </w:r>
      <w:r w:rsidR="00771BA4" w:rsidRPr="00B72884">
        <w:rPr>
          <w:rFonts w:ascii="Times New Roman" w:hAnsi="Times New Roman" w:cs="Times New Roman"/>
          <w:sz w:val="24"/>
          <w:szCs w:val="24"/>
        </w:rPr>
        <w:t xml:space="preserve"> </w:t>
      </w:r>
      <w:r w:rsidR="00F07C71" w:rsidRPr="00B72884">
        <w:rPr>
          <w:rFonts w:ascii="Times New Roman" w:hAnsi="Times New Roman" w:cs="Times New Roman"/>
          <w:sz w:val="24"/>
          <w:szCs w:val="24"/>
        </w:rPr>
        <w:t>expressly provides that the contracting authority, and thus the OGP, may limit the number of lots that may be award</w:t>
      </w:r>
      <w:r w:rsidR="006B2F5F" w:rsidRPr="00B72884">
        <w:rPr>
          <w:rFonts w:ascii="Times New Roman" w:hAnsi="Times New Roman" w:cs="Times New Roman"/>
          <w:sz w:val="24"/>
          <w:szCs w:val="24"/>
        </w:rPr>
        <w:t>ed</w:t>
      </w:r>
      <w:r w:rsidR="00F07C71" w:rsidRPr="00B72884">
        <w:rPr>
          <w:rFonts w:ascii="Times New Roman" w:hAnsi="Times New Roman" w:cs="Times New Roman"/>
          <w:sz w:val="24"/>
          <w:szCs w:val="24"/>
        </w:rPr>
        <w:t>. Article 46</w:t>
      </w:r>
      <w:r w:rsidR="00F031BF" w:rsidRPr="00B72884">
        <w:rPr>
          <w:rFonts w:ascii="Times New Roman" w:hAnsi="Times New Roman" w:cs="Times New Roman"/>
          <w:sz w:val="24"/>
          <w:szCs w:val="24"/>
        </w:rPr>
        <w:t>.</w:t>
      </w:r>
      <w:r w:rsidR="00DB3B22" w:rsidRPr="00B72884">
        <w:rPr>
          <w:rFonts w:ascii="Times New Roman" w:hAnsi="Times New Roman" w:cs="Times New Roman"/>
          <w:sz w:val="24"/>
          <w:szCs w:val="24"/>
        </w:rPr>
        <w:t xml:space="preserve">2 </w:t>
      </w:r>
      <w:r w:rsidR="00F07C71" w:rsidRPr="00B72884">
        <w:rPr>
          <w:rFonts w:ascii="Times New Roman" w:hAnsi="Times New Roman" w:cs="Times New Roman"/>
          <w:sz w:val="24"/>
          <w:szCs w:val="24"/>
        </w:rPr>
        <w:t>states:</w:t>
      </w:r>
    </w:p>
    <w:p w14:paraId="42BDA566" w14:textId="77777777" w:rsidR="00AB1726" w:rsidRPr="00B872A5" w:rsidRDefault="00F07C71" w:rsidP="00BC6436">
      <w:pPr>
        <w:pStyle w:val="ListParagraph"/>
        <w:spacing w:line="480" w:lineRule="auto"/>
        <w:jc w:val="both"/>
        <w:rPr>
          <w:rFonts w:ascii="Times New Roman" w:hAnsi="Times New Roman" w:cs="Times New Roman"/>
          <w:sz w:val="24"/>
          <w:szCs w:val="24"/>
        </w:rPr>
      </w:pPr>
      <w:r w:rsidRPr="00B872A5">
        <w:rPr>
          <w:rFonts w:ascii="Times New Roman" w:hAnsi="Times New Roman" w:cs="Times New Roman"/>
          <w:sz w:val="24"/>
          <w:szCs w:val="24"/>
        </w:rPr>
        <w:lastRenderedPageBreak/>
        <w:t>“Contracting authorities may,</w:t>
      </w:r>
      <w:r w:rsidR="00DB3B22" w:rsidRPr="00B872A5">
        <w:rPr>
          <w:rFonts w:ascii="Times New Roman" w:hAnsi="Times New Roman" w:cs="Times New Roman"/>
          <w:sz w:val="24"/>
          <w:szCs w:val="24"/>
        </w:rPr>
        <w:t xml:space="preserve"> </w:t>
      </w:r>
      <w:r w:rsidR="00DB3B22" w:rsidRPr="00B872A5">
        <w:rPr>
          <w:rFonts w:ascii="Times New Roman" w:hAnsi="Times New Roman" w:cs="Times New Roman"/>
          <w:b/>
          <w:sz w:val="24"/>
          <w:szCs w:val="24"/>
        </w:rPr>
        <w:t>even where tenders may be submitted for several or all lots</w:t>
      </w:r>
      <w:r w:rsidR="00DB3B22" w:rsidRPr="00B872A5">
        <w:rPr>
          <w:rFonts w:ascii="Times New Roman" w:hAnsi="Times New Roman" w:cs="Times New Roman"/>
          <w:sz w:val="24"/>
          <w:szCs w:val="24"/>
        </w:rPr>
        <w:t xml:space="preserve">, </w:t>
      </w:r>
      <w:r w:rsidR="00DB3B22" w:rsidRPr="00B872A5">
        <w:rPr>
          <w:rFonts w:ascii="Times New Roman" w:hAnsi="Times New Roman" w:cs="Times New Roman"/>
          <w:b/>
          <w:sz w:val="24"/>
          <w:szCs w:val="24"/>
        </w:rPr>
        <w:t>limit the number of lots that may be awarded to one tenderer</w:t>
      </w:r>
      <w:r w:rsidR="00DB3B22" w:rsidRPr="00B872A5">
        <w:rPr>
          <w:rFonts w:ascii="Times New Roman" w:hAnsi="Times New Roman" w:cs="Times New Roman"/>
          <w:sz w:val="24"/>
          <w:szCs w:val="24"/>
        </w:rPr>
        <w:t xml:space="preserve">, provided that the maximum number of lots per tenderer is stated in the contract notice or in the invitation to confirm interest.” </w:t>
      </w:r>
      <w:r w:rsidR="00F031BF" w:rsidRPr="00B872A5">
        <w:rPr>
          <w:rFonts w:ascii="Times New Roman" w:hAnsi="Times New Roman" w:cs="Times New Roman"/>
          <w:sz w:val="24"/>
          <w:szCs w:val="24"/>
        </w:rPr>
        <w:t>(Emphasis added)</w:t>
      </w:r>
    </w:p>
    <w:p w14:paraId="007F1865" w14:textId="77777777" w:rsidR="00AB1726" w:rsidRPr="00B72884" w:rsidRDefault="00AF704D"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Thus</w:t>
      </w:r>
      <w:r w:rsidR="006A5928" w:rsidRPr="00B72884">
        <w:rPr>
          <w:rFonts w:ascii="Times New Roman" w:hAnsi="Times New Roman" w:cs="Times New Roman"/>
          <w:sz w:val="24"/>
          <w:szCs w:val="24"/>
        </w:rPr>
        <w:t>, it is crucial to note that</w:t>
      </w:r>
      <w:r w:rsidRPr="00B72884">
        <w:rPr>
          <w:rFonts w:ascii="Times New Roman" w:hAnsi="Times New Roman" w:cs="Times New Roman"/>
          <w:sz w:val="24"/>
          <w:szCs w:val="24"/>
        </w:rPr>
        <w:t xml:space="preserve"> </w:t>
      </w:r>
      <w:r w:rsidR="00E260FA" w:rsidRPr="00B72884">
        <w:rPr>
          <w:rFonts w:ascii="Times New Roman" w:hAnsi="Times New Roman" w:cs="Times New Roman"/>
          <w:sz w:val="24"/>
          <w:szCs w:val="24"/>
        </w:rPr>
        <w:t>the Procurement Directive expressly</w:t>
      </w:r>
      <w:r w:rsidRPr="00B72884">
        <w:rPr>
          <w:rFonts w:ascii="Times New Roman" w:hAnsi="Times New Roman" w:cs="Times New Roman"/>
          <w:sz w:val="24"/>
          <w:szCs w:val="24"/>
        </w:rPr>
        <w:t xml:space="preserve"> provides not only </w:t>
      </w:r>
      <w:proofErr w:type="gramStart"/>
      <w:r w:rsidRPr="00B72884">
        <w:rPr>
          <w:rFonts w:ascii="Times New Roman" w:hAnsi="Times New Roman" w:cs="Times New Roman"/>
          <w:sz w:val="24"/>
          <w:szCs w:val="24"/>
        </w:rPr>
        <w:t>that contracting authorities</w:t>
      </w:r>
      <w:proofErr w:type="gramEnd"/>
      <w:r w:rsidRPr="00B72884">
        <w:rPr>
          <w:rFonts w:ascii="Times New Roman" w:hAnsi="Times New Roman" w:cs="Times New Roman"/>
          <w:sz w:val="24"/>
          <w:szCs w:val="24"/>
        </w:rPr>
        <w:t xml:space="preserve"> may allocate contracts into lots but </w:t>
      </w:r>
      <w:r w:rsidR="00F031BF" w:rsidRPr="00B72884">
        <w:rPr>
          <w:rFonts w:ascii="Times New Roman" w:hAnsi="Times New Roman" w:cs="Times New Roman"/>
          <w:sz w:val="24"/>
          <w:szCs w:val="24"/>
        </w:rPr>
        <w:t xml:space="preserve">it </w:t>
      </w:r>
      <w:r w:rsidRPr="00B72884">
        <w:rPr>
          <w:rFonts w:ascii="Times New Roman" w:hAnsi="Times New Roman" w:cs="Times New Roman"/>
          <w:sz w:val="24"/>
          <w:szCs w:val="24"/>
        </w:rPr>
        <w:t xml:space="preserve">also allows contracting authorities to limit the number of lots that may be awarded to one tenderer. </w:t>
      </w:r>
      <w:r w:rsidR="00A748BB" w:rsidRPr="00B72884">
        <w:rPr>
          <w:rFonts w:ascii="Times New Roman" w:hAnsi="Times New Roman" w:cs="Times New Roman"/>
          <w:sz w:val="24"/>
          <w:szCs w:val="24"/>
        </w:rPr>
        <w:t xml:space="preserve">The </w:t>
      </w:r>
      <w:r w:rsidR="006B2F5F" w:rsidRPr="00B72884">
        <w:rPr>
          <w:rFonts w:ascii="Times New Roman" w:hAnsi="Times New Roman" w:cs="Times New Roman"/>
          <w:sz w:val="24"/>
          <w:szCs w:val="24"/>
        </w:rPr>
        <w:t>State</w:t>
      </w:r>
      <w:r w:rsidR="00A748BB" w:rsidRPr="00B72884">
        <w:rPr>
          <w:rFonts w:ascii="Times New Roman" w:hAnsi="Times New Roman" w:cs="Times New Roman"/>
          <w:sz w:val="24"/>
          <w:szCs w:val="24"/>
        </w:rPr>
        <w:t xml:space="preserve"> relies on these provisions in Article 46</w:t>
      </w:r>
      <w:r w:rsidR="00F031BF" w:rsidRPr="00B72884">
        <w:rPr>
          <w:rFonts w:ascii="Times New Roman" w:hAnsi="Times New Roman" w:cs="Times New Roman"/>
          <w:sz w:val="24"/>
          <w:szCs w:val="24"/>
        </w:rPr>
        <w:t>.</w:t>
      </w:r>
      <w:r w:rsidR="00771BA4" w:rsidRPr="00B72884">
        <w:rPr>
          <w:rFonts w:ascii="Times New Roman" w:hAnsi="Times New Roman" w:cs="Times New Roman"/>
          <w:sz w:val="24"/>
          <w:szCs w:val="24"/>
        </w:rPr>
        <w:t xml:space="preserve">2 </w:t>
      </w:r>
      <w:r w:rsidR="00F94309" w:rsidRPr="00B72884">
        <w:rPr>
          <w:rFonts w:ascii="Times New Roman" w:hAnsi="Times New Roman" w:cs="Times New Roman"/>
          <w:sz w:val="24"/>
          <w:szCs w:val="24"/>
        </w:rPr>
        <w:t xml:space="preserve">to justify the </w:t>
      </w:r>
      <w:r w:rsidR="006B2F5F" w:rsidRPr="00B72884">
        <w:rPr>
          <w:rFonts w:ascii="Times New Roman" w:hAnsi="Times New Roman" w:cs="Times New Roman"/>
          <w:sz w:val="24"/>
          <w:szCs w:val="24"/>
        </w:rPr>
        <w:t>‘</w:t>
      </w:r>
      <w:r w:rsidR="00F94309" w:rsidRPr="00B72884">
        <w:rPr>
          <w:rFonts w:ascii="Times New Roman" w:hAnsi="Times New Roman" w:cs="Times New Roman"/>
          <w:sz w:val="24"/>
          <w:szCs w:val="24"/>
        </w:rPr>
        <w:t>one lot rule</w:t>
      </w:r>
      <w:r w:rsidR="006B2F5F" w:rsidRPr="00B72884">
        <w:rPr>
          <w:rFonts w:ascii="Times New Roman" w:hAnsi="Times New Roman" w:cs="Times New Roman"/>
          <w:sz w:val="24"/>
          <w:szCs w:val="24"/>
        </w:rPr>
        <w:t>’</w:t>
      </w:r>
      <w:r w:rsidR="00F94309" w:rsidRPr="00B72884">
        <w:rPr>
          <w:rFonts w:ascii="Times New Roman" w:hAnsi="Times New Roman" w:cs="Times New Roman"/>
          <w:sz w:val="24"/>
          <w:szCs w:val="24"/>
        </w:rPr>
        <w:t xml:space="preserve">. </w:t>
      </w:r>
      <w:r w:rsidR="006A5928" w:rsidRPr="00B72884">
        <w:rPr>
          <w:rFonts w:ascii="Times New Roman" w:hAnsi="Times New Roman" w:cs="Times New Roman"/>
          <w:sz w:val="24"/>
          <w:szCs w:val="24"/>
        </w:rPr>
        <w:t>It</w:t>
      </w:r>
      <w:r w:rsidR="00DB3B22" w:rsidRPr="00B72884">
        <w:rPr>
          <w:rFonts w:ascii="Times New Roman" w:hAnsi="Times New Roman" w:cs="Times New Roman"/>
          <w:sz w:val="24"/>
          <w:szCs w:val="24"/>
        </w:rPr>
        <w:t xml:space="preserve"> contend</w:t>
      </w:r>
      <w:r w:rsidR="006A5928" w:rsidRPr="00B72884">
        <w:rPr>
          <w:rFonts w:ascii="Times New Roman" w:hAnsi="Times New Roman" w:cs="Times New Roman"/>
          <w:sz w:val="24"/>
          <w:szCs w:val="24"/>
        </w:rPr>
        <w:t>s</w:t>
      </w:r>
      <w:r w:rsidR="00F94309" w:rsidRPr="00B72884">
        <w:rPr>
          <w:rFonts w:ascii="Times New Roman" w:hAnsi="Times New Roman" w:cs="Times New Roman"/>
          <w:sz w:val="24"/>
          <w:szCs w:val="24"/>
        </w:rPr>
        <w:t xml:space="preserve"> </w:t>
      </w:r>
      <w:r w:rsidR="00DB3B22" w:rsidRPr="00B72884">
        <w:rPr>
          <w:rFonts w:ascii="Times New Roman" w:hAnsi="Times New Roman" w:cs="Times New Roman"/>
          <w:sz w:val="24"/>
          <w:szCs w:val="24"/>
        </w:rPr>
        <w:t xml:space="preserve">that because </w:t>
      </w:r>
      <w:r w:rsidR="00F94309" w:rsidRPr="00B72884">
        <w:rPr>
          <w:rFonts w:ascii="Times New Roman" w:hAnsi="Times New Roman" w:cs="Times New Roman"/>
          <w:sz w:val="24"/>
          <w:szCs w:val="24"/>
        </w:rPr>
        <w:t>Article 46</w:t>
      </w:r>
      <w:r w:rsidR="00F031BF" w:rsidRPr="00B72884">
        <w:rPr>
          <w:rFonts w:ascii="Times New Roman" w:hAnsi="Times New Roman" w:cs="Times New Roman"/>
          <w:sz w:val="24"/>
          <w:szCs w:val="24"/>
        </w:rPr>
        <w:t>.2</w:t>
      </w:r>
      <w:r w:rsidR="001E79E5" w:rsidRPr="00B72884">
        <w:rPr>
          <w:rFonts w:ascii="Times New Roman" w:hAnsi="Times New Roman" w:cs="Times New Roman"/>
          <w:sz w:val="24"/>
          <w:szCs w:val="24"/>
        </w:rPr>
        <w:t xml:space="preserve"> </w:t>
      </w:r>
      <w:r w:rsidR="00DB3B22" w:rsidRPr="00B72884">
        <w:rPr>
          <w:rFonts w:ascii="Times New Roman" w:hAnsi="Times New Roman" w:cs="Times New Roman"/>
          <w:sz w:val="24"/>
          <w:szCs w:val="24"/>
        </w:rPr>
        <w:t xml:space="preserve">makes provision for a contracting authority to limit the number of lots which can be won, the structure adopted in the </w:t>
      </w:r>
      <w:r w:rsidR="00536FE4" w:rsidRPr="00B72884">
        <w:rPr>
          <w:rFonts w:ascii="Times New Roman" w:hAnsi="Times New Roman" w:cs="Times New Roman"/>
          <w:sz w:val="24"/>
          <w:szCs w:val="24"/>
        </w:rPr>
        <w:t>Request for Tender</w:t>
      </w:r>
      <w:r w:rsidR="00FA28F0" w:rsidRPr="00B72884">
        <w:rPr>
          <w:rFonts w:ascii="Times New Roman" w:hAnsi="Times New Roman" w:cs="Times New Roman"/>
          <w:sz w:val="24"/>
          <w:szCs w:val="24"/>
        </w:rPr>
        <w:t>s</w:t>
      </w:r>
      <w:r w:rsidR="00DB3B22" w:rsidRPr="00B72884">
        <w:rPr>
          <w:rFonts w:ascii="Times New Roman" w:hAnsi="Times New Roman" w:cs="Times New Roman"/>
          <w:sz w:val="24"/>
          <w:szCs w:val="24"/>
        </w:rPr>
        <w:t xml:space="preserve"> is lawful</w:t>
      </w:r>
      <w:r w:rsidR="003D03AE" w:rsidRPr="00B72884">
        <w:rPr>
          <w:rFonts w:ascii="Times New Roman" w:hAnsi="Times New Roman" w:cs="Times New Roman"/>
          <w:sz w:val="24"/>
          <w:szCs w:val="24"/>
        </w:rPr>
        <w:t xml:space="preserve">. </w:t>
      </w:r>
      <w:r w:rsidR="006A5928" w:rsidRPr="00B72884">
        <w:rPr>
          <w:rFonts w:ascii="Times New Roman" w:hAnsi="Times New Roman" w:cs="Times New Roman"/>
          <w:sz w:val="24"/>
          <w:szCs w:val="24"/>
        </w:rPr>
        <w:t>It</w:t>
      </w:r>
      <w:r w:rsidR="00722233" w:rsidRPr="00B72884">
        <w:rPr>
          <w:rFonts w:ascii="Times New Roman" w:hAnsi="Times New Roman" w:cs="Times New Roman"/>
          <w:sz w:val="24"/>
          <w:szCs w:val="24"/>
        </w:rPr>
        <w:t xml:space="preserve"> therefore claim</w:t>
      </w:r>
      <w:r w:rsidR="006A5928" w:rsidRPr="00B72884">
        <w:rPr>
          <w:rFonts w:ascii="Times New Roman" w:hAnsi="Times New Roman" w:cs="Times New Roman"/>
          <w:sz w:val="24"/>
          <w:szCs w:val="24"/>
        </w:rPr>
        <w:t>s</w:t>
      </w:r>
      <w:r w:rsidR="00722233" w:rsidRPr="00B72884">
        <w:rPr>
          <w:rFonts w:ascii="Times New Roman" w:hAnsi="Times New Roman" w:cs="Times New Roman"/>
          <w:sz w:val="24"/>
          <w:szCs w:val="24"/>
        </w:rPr>
        <w:t xml:space="preserve"> that there cannot be an </w:t>
      </w:r>
      <w:r w:rsidR="00722233" w:rsidRPr="00B72884">
        <w:rPr>
          <w:rFonts w:ascii="Times New Roman" w:hAnsi="Times New Roman" w:cs="Times New Roman"/>
          <w:i/>
          <w:sz w:val="24"/>
          <w:szCs w:val="24"/>
        </w:rPr>
        <w:t>unlawful</w:t>
      </w:r>
      <w:r w:rsidR="00722233" w:rsidRPr="00B72884">
        <w:rPr>
          <w:rFonts w:ascii="Times New Roman" w:hAnsi="Times New Roman" w:cs="Times New Roman"/>
          <w:sz w:val="24"/>
          <w:szCs w:val="24"/>
        </w:rPr>
        <w:t xml:space="preserve"> distortion of competition</w:t>
      </w:r>
      <w:r w:rsidR="00F031BF" w:rsidRPr="00B72884">
        <w:rPr>
          <w:rFonts w:ascii="Times New Roman" w:hAnsi="Times New Roman" w:cs="Times New Roman"/>
          <w:sz w:val="24"/>
          <w:szCs w:val="24"/>
        </w:rPr>
        <w:t xml:space="preserve"> as alleged by Word Perfect</w:t>
      </w:r>
      <w:r w:rsidR="00144F20" w:rsidRPr="00B72884">
        <w:rPr>
          <w:rFonts w:ascii="Times New Roman" w:hAnsi="Times New Roman" w:cs="Times New Roman"/>
          <w:sz w:val="24"/>
          <w:szCs w:val="24"/>
        </w:rPr>
        <w:t xml:space="preserve">, for the simple reason that the </w:t>
      </w:r>
      <w:r w:rsidR="006B2F5F" w:rsidRPr="00B72884">
        <w:rPr>
          <w:rFonts w:ascii="Times New Roman" w:hAnsi="Times New Roman" w:cs="Times New Roman"/>
          <w:sz w:val="24"/>
          <w:szCs w:val="24"/>
        </w:rPr>
        <w:t xml:space="preserve">limiting of lots to tenderers is expressly permitted by </w:t>
      </w:r>
      <w:r w:rsidR="00722233" w:rsidRPr="00B72884">
        <w:rPr>
          <w:rFonts w:ascii="Times New Roman" w:hAnsi="Times New Roman" w:cs="Times New Roman"/>
          <w:sz w:val="24"/>
          <w:szCs w:val="24"/>
        </w:rPr>
        <w:t>Article 46</w:t>
      </w:r>
      <w:r w:rsidR="00F031BF" w:rsidRPr="00B72884">
        <w:rPr>
          <w:rFonts w:ascii="Times New Roman" w:hAnsi="Times New Roman" w:cs="Times New Roman"/>
          <w:sz w:val="24"/>
          <w:szCs w:val="24"/>
        </w:rPr>
        <w:t>.</w:t>
      </w:r>
      <w:r w:rsidR="00C158C1" w:rsidRPr="00B72884">
        <w:rPr>
          <w:rFonts w:ascii="Times New Roman" w:hAnsi="Times New Roman" w:cs="Times New Roman"/>
          <w:sz w:val="24"/>
          <w:szCs w:val="24"/>
        </w:rPr>
        <w:t>2</w:t>
      </w:r>
      <w:r w:rsidR="00722233" w:rsidRPr="00B72884">
        <w:rPr>
          <w:rFonts w:ascii="Times New Roman" w:hAnsi="Times New Roman" w:cs="Times New Roman"/>
          <w:sz w:val="24"/>
          <w:szCs w:val="24"/>
        </w:rPr>
        <w:t xml:space="preserve">. </w:t>
      </w:r>
    </w:p>
    <w:p w14:paraId="26D7821B" w14:textId="77777777" w:rsidR="00AB1726" w:rsidRPr="00B72884" w:rsidRDefault="00F031BF"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In this regard, it is to be note</w:t>
      </w:r>
      <w:r w:rsidR="006A5928" w:rsidRPr="00B72884">
        <w:rPr>
          <w:rFonts w:ascii="Times New Roman" w:hAnsi="Times New Roman" w:cs="Times New Roman"/>
          <w:sz w:val="24"/>
          <w:szCs w:val="24"/>
        </w:rPr>
        <w:t>d</w:t>
      </w:r>
      <w:r w:rsidRPr="00B72884">
        <w:rPr>
          <w:rFonts w:ascii="Times New Roman" w:hAnsi="Times New Roman" w:cs="Times New Roman"/>
          <w:sz w:val="24"/>
          <w:szCs w:val="24"/>
        </w:rPr>
        <w:t xml:space="preserve"> that </w:t>
      </w:r>
      <w:r w:rsidR="00144F20" w:rsidRPr="00B72884">
        <w:rPr>
          <w:rFonts w:ascii="Times New Roman" w:hAnsi="Times New Roman" w:cs="Times New Roman"/>
          <w:sz w:val="24"/>
          <w:szCs w:val="24"/>
        </w:rPr>
        <w:t xml:space="preserve">in Article 46.2 the expression </w:t>
      </w:r>
      <w:r w:rsidRPr="00B72884">
        <w:rPr>
          <w:rFonts w:ascii="Times New Roman" w:hAnsi="Times New Roman" w:cs="Times New Roman"/>
          <w:sz w:val="24"/>
          <w:szCs w:val="24"/>
        </w:rPr>
        <w:t>‘</w:t>
      </w:r>
      <w:r w:rsidRPr="00B72884">
        <w:rPr>
          <w:rFonts w:ascii="Times New Roman" w:hAnsi="Times New Roman" w:cs="Times New Roman"/>
          <w:i/>
          <w:sz w:val="24"/>
          <w:szCs w:val="24"/>
        </w:rPr>
        <w:t>even where tender</w:t>
      </w:r>
      <w:r w:rsidR="00144F20" w:rsidRPr="00B72884">
        <w:rPr>
          <w:rFonts w:ascii="Times New Roman" w:hAnsi="Times New Roman" w:cs="Times New Roman"/>
          <w:i/>
          <w:sz w:val="24"/>
          <w:szCs w:val="24"/>
        </w:rPr>
        <w:t>s</w:t>
      </w:r>
      <w:r w:rsidRPr="00B72884">
        <w:rPr>
          <w:rFonts w:ascii="Times New Roman" w:hAnsi="Times New Roman" w:cs="Times New Roman"/>
          <w:i/>
          <w:sz w:val="24"/>
          <w:szCs w:val="24"/>
        </w:rPr>
        <w:t xml:space="preserve"> may be submitted for several or all lots’</w:t>
      </w:r>
      <w:r w:rsidR="00144F20" w:rsidRPr="00B72884">
        <w:rPr>
          <w:rFonts w:ascii="Times New Roman" w:hAnsi="Times New Roman" w:cs="Times New Roman"/>
          <w:sz w:val="24"/>
          <w:szCs w:val="24"/>
        </w:rPr>
        <w:t xml:space="preserve"> is inserted </w:t>
      </w:r>
      <w:r w:rsidRPr="00B72884">
        <w:rPr>
          <w:rFonts w:ascii="Times New Roman" w:hAnsi="Times New Roman" w:cs="Times New Roman"/>
          <w:sz w:val="24"/>
          <w:szCs w:val="24"/>
        </w:rPr>
        <w:t>as the precursor to the</w:t>
      </w:r>
      <w:r w:rsidR="006A5928" w:rsidRPr="00B72884">
        <w:rPr>
          <w:rFonts w:ascii="Times New Roman" w:hAnsi="Times New Roman" w:cs="Times New Roman"/>
          <w:sz w:val="24"/>
          <w:szCs w:val="24"/>
        </w:rPr>
        <w:t xml:space="preserve"> provision allowing for a </w:t>
      </w:r>
      <w:r w:rsidRPr="00B72884">
        <w:rPr>
          <w:rFonts w:ascii="Times New Roman" w:hAnsi="Times New Roman" w:cs="Times New Roman"/>
          <w:sz w:val="24"/>
          <w:szCs w:val="24"/>
        </w:rPr>
        <w:t>limi</w:t>
      </w:r>
      <w:r w:rsidR="006A5928" w:rsidRPr="00B72884">
        <w:rPr>
          <w:rFonts w:ascii="Times New Roman" w:hAnsi="Times New Roman" w:cs="Times New Roman"/>
          <w:sz w:val="24"/>
          <w:szCs w:val="24"/>
        </w:rPr>
        <w:t>t on</w:t>
      </w:r>
      <w:r w:rsidRPr="00B72884">
        <w:rPr>
          <w:rFonts w:ascii="Times New Roman" w:hAnsi="Times New Roman" w:cs="Times New Roman"/>
          <w:sz w:val="24"/>
          <w:szCs w:val="24"/>
        </w:rPr>
        <w:t xml:space="preserve"> </w:t>
      </w:r>
      <w:r w:rsidR="006A5928" w:rsidRPr="00B72884">
        <w:rPr>
          <w:rFonts w:ascii="Times New Roman" w:hAnsi="Times New Roman" w:cs="Times New Roman"/>
          <w:sz w:val="24"/>
          <w:szCs w:val="24"/>
        </w:rPr>
        <w:t xml:space="preserve">the number of </w:t>
      </w:r>
      <w:r w:rsidRPr="00B72884">
        <w:rPr>
          <w:rFonts w:ascii="Times New Roman" w:hAnsi="Times New Roman" w:cs="Times New Roman"/>
          <w:sz w:val="24"/>
          <w:szCs w:val="24"/>
        </w:rPr>
        <w:t>lots that may be awarded to one tenderer</w:t>
      </w:r>
      <w:r w:rsidR="00144F20" w:rsidRPr="00B72884">
        <w:rPr>
          <w:rFonts w:ascii="Times New Roman" w:hAnsi="Times New Roman" w:cs="Times New Roman"/>
          <w:sz w:val="24"/>
          <w:szCs w:val="24"/>
        </w:rPr>
        <w:t xml:space="preserve">. For this </w:t>
      </w:r>
      <w:proofErr w:type="gramStart"/>
      <w:r w:rsidR="00144F20" w:rsidRPr="00B72884">
        <w:rPr>
          <w:rFonts w:ascii="Times New Roman" w:hAnsi="Times New Roman" w:cs="Times New Roman"/>
          <w:sz w:val="24"/>
          <w:szCs w:val="24"/>
        </w:rPr>
        <w:t>reason</w:t>
      </w:r>
      <w:proofErr w:type="gramEnd"/>
      <w:r w:rsidRPr="00B72884">
        <w:rPr>
          <w:rFonts w:ascii="Times New Roman" w:hAnsi="Times New Roman" w:cs="Times New Roman"/>
          <w:sz w:val="24"/>
          <w:szCs w:val="24"/>
        </w:rPr>
        <w:t xml:space="preserve"> the Article seems to be expressly contemplating the precise situation which arises in this case, i.e. where tenderers may submit tenders for several </w:t>
      </w:r>
      <w:r w:rsidR="00144F20" w:rsidRPr="00B72884">
        <w:rPr>
          <w:rFonts w:ascii="Times New Roman" w:hAnsi="Times New Roman" w:cs="Times New Roman"/>
          <w:sz w:val="24"/>
          <w:szCs w:val="24"/>
        </w:rPr>
        <w:t xml:space="preserve">or all </w:t>
      </w:r>
      <w:r w:rsidRPr="00B72884">
        <w:rPr>
          <w:rFonts w:ascii="Times New Roman" w:hAnsi="Times New Roman" w:cs="Times New Roman"/>
          <w:sz w:val="24"/>
          <w:szCs w:val="24"/>
        </w:rPr>
        <w:t>lots</w:t>
      </w:r>
      <w:r w:rsidR="00895983" w:rsidRPr="00B72884">
        <w:rPr>
          <w:rFonts w:ascii="Times New Roman" w:hAnsi="Times New Roman" w:cs="Times New Roman"/>
          <w:sz w:val="24"/>
          <w:szCs w:val="24"/>
        </w:rPr>
        <w:t>,</w:t>
      </w:r>
      <w:r w:rsidRPr="00B72884">
        <w:rPr>
          <w:rFonts w:ascii="Times New Roman" w:hAnsi="Times New Roman" w:cs="Times New Roman"/>
          <w:sz w:val="24"/>
          <w:szCs w:val="24"/>
        </w:rPr>
        <w:t xml:space="preserve"> but </w:t>
      </w:r>
      <w:r w:rsidR="006A5928" w:rsidRPr="00B72884">
        <w:rPr>
          <w:rFonts w:ascii="Times New Roman" w:hAnsi="Times New Roman" w:cs="Times New Roman"/>
          <w:sz w:val="24"/>
          <w:szCs w:val="24"/>
        </w:rPr>
        <w:t xml:space="preserve">are </w:t>
      </w:r>
      <w:r w:rsidRPr="00B72884">
        <w:rPr>
          <w:rFonts w:ascii="Times New Roman" w:hAnsi="Times New Roman" w:cs="Times New Roman"/>
          <w:sz w:val="24"/>
          <w:szCs w:val="24"/>
        </w:rPr>
        <w:t xml:space="preserve">not awarded all of them and so </w:t>
      </w:r>
      <w:r w:rsidR="006A5928" w:rsidRPr="00B72884">
        <w:rPr>
          <w:rFonts w:ascii="Times New Roman" w:hAnsi="Times New Roman" w:cs="Times New Roman"/>
          <w:sz w:val="24"/>
          <w:szCs w:val="24"/>
        </w:rPr>
        <w:t>of necessity the tender</w:t>
      </w:r>
      <w:r w:rsidR="00895983" w:rsidRPr="00B72884">
        <w:rPr>
          <w:rFonts w:ascii="Times New Roman" w:hAnsi="Times New Roman" w:cs="Times New Roman"/>
          <w:sz w:val="24"/>
          <w:szCs w:val="24"/>
        </w:rPr>
        <w:t>er</w:t>
      </w:r>
      <w:r w:rsidR="006A5928" w:rsidRPr="00B72884">
        <w:rPr>
          <w:rFonts w:ascii="Times New Roman" w:hAnsi="Times New Roman" w:cs="Times New Roman"/>
          <w:sz w:val="24"/>
          <w:szCs w:val="24"/>
        </w:rPr>
        <w:t xml:space="preserve">s </w:t>
      </w:r>
      <w:r w:rsidRPr="00B72884">
        <w:rPr>
          <w:rFonts w:ascii="Times New Roman" w:hAnsi="Times New Roman" w:cs="Times New Roman"/>
          <w:sz w:val="24"/>
          <w:szCs w:val="24"/>
        </w:rPr>
        <w:t>having to express a preference for some or more of the lots, which is exactly what happened in this case</w:t>
      </w:r>
      <w:r w:rsidR="00895983" w:rsidRPr="00B72884">
        <w:rPr>
          <w:rFonts w:ascii="Times New Roman" w:hAnsi="Times New Roman" w:cs="Times New Roman"/>
          <w:sz w:val="24"/>
          <w:szCs w:val="24"/>
        </w:rPr>
        <w:t xml:space="preserve">. </w:t>
      </w:r>
      <w:r w:rsidR="00D81CF3">
        <w:rPr>
          <w:rFonts w:ascii="Times New Roman" w:hAnsi="Times New Roman" w:cs="Times New Roman"/>
          <w:sz w:val="24"/>
          <w:szCs w:val="24"/>
        </w:rPr>
        <w:t>I</w:t>
      </w:r>
      <w:r w:rsidR="00895983" w:rsidRPr="00B72884">
        <w:rPr>
          <w:rFonts w:ascii="Times New Roman" w:hAnsi="Times New Roman" w:cs="Times New Roman"/>
          <w:sz w:val="24"/>
          <w:szCs w:val="24"/>
        </w:rPr>
        <w:t>n so doing</w:t>
      </w:r>
      <w:r w:rsidR="00D81CF3">
        <w:rPr>
          <w:rFonts w:ascii="Times New Roman" w:hAnsi="Times New Roman" w:cs="Times New Roman"/>
          <w:sz w:val="24"/>
          <w:szCs w:val="24"/>
        </w:rPr>
        <w:t>,</w:t>
      </w:r>
      <w:r w:rsidR="00895983" w:rsidRPr="00B72884">
        <w:rPr>
          <w:rFonts w:ascii="Times New Roman" w:hAnsi="Times New Roman" w:cs="Times New Roman"/>
          <w:sz w:val="24"/>
          <w:szCs w:val="24"/>
        </w:rPr>
        <w:t xml:space="preserve"> these tenderers are then </w:t>
      </w:r>
      <w:r w:rsidR="00144F20" w:rsidRPr="00B72884">
        <w:rPr>
          <w:rFonts w:ascii="Times New Roman" w:hAnsi="Times New Roman" w:cs="Times New Roman"/>
          <w:sz w:val="24"/>
          <w:szCs w:val="24"/>
        </w:rPr>
        <w:t xml:space="preserve">excluded from the rest of the lots, or </w:t>
      </w:r>
      <w:r w:rsidR="00895983" w:rsidRPr="00B72884">
        <w:rPr>
          <w:rFonts w:ascii="Times New Roman" w:hAnsi="Times New Roman" w:cs="Times New Roman"/>
          <w:sz w:val="24"/>
          <w:szCs w:val="24"/>
        </w:rPr>
        <w:t>some</w:t>
      </w:r>
      <w:r w:rsidR="00144F20" w:rsidRPr="00B72884">
        <w:rPr>
          <w:rFonts w:ascii="Times New Roman" w:hAnsi="Times New Roman" w:cs="Times New Roman"/>
          <w:sz w:val="24"/>
          <w:szCs w:val="24"/>
        </w:rPr>
        <w:t xml:space="preserve"> of the market, to use Word Perfect’s expression</w:t>
      </w:r>
      <w:r w:rsidRPr="00B72884">
        <w:rPr>
          <w:rFonts w:ascii="Times New Roman" w:hAnsi="Times New Roman" w:cs="Times New Roman"/>
          <w:sz w:val="24"/>
          <w:szCs w:val="24"/>
        </w:rPr>
        <w:t xml:space="preserve">. </w:t>
      </w:r>
      <w:r w:rsidR="00895983" w:rsidRPr="00B72884">
        <w:rPr>
          <w:rFonts w:ascii="Times New Roman" w:hAnsi="Times New Roman" w:cs="Times New Roman"/>
          <w:sz w:val="24"/>
          <w:szCs w:val="24"/>
        </w:rPr>
        <w:t>Yet this is the very thing about which Word Perfect complains, even though it is permitted by the Article 46.2.</w:t>
      </w:r>
    </w:p>
    <w:p w14:paraId="34A70E1E" w14:textId="77777777" w:rsidR="00F822EA" w:rsidRPr="00B72884" w:rsidRDefault="00011296"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It is also relevant to note that to the extent that Word Perfect argues</w:t>
      </w:r>
      <w:r w:rsidR="006A5928" w:rsidRPr="00B72884">
        <w:rPr>
          <w:rFonts w:ascii="Times New Roman" w:hAnsi="Times New Roman" w:cs="Times New Roman"/>
          <w:sz w:val="24"/>
          <w:szCs w:val="24"/>
        </w:rPr>
        <w:t xml:space="preserve"> in these proceedings</w:t>
      </w:r>
      <w:r w:rsidRPr="00B72884">
        <w:rPr>
          <w:rFonts w:ascii="Times New Roman" w:hAnsi="Times New Roman" w:cs="Times New Roman"/>
          <w:sz w:val="24"/>
          <w:szCs w:val="24"/>
        </w:rPr>
        <w:t xml:space="preserve"> that the market segmentation, which is </w:t>
      </w:r>
      <w:r w:rsidR="006A5928" w:rsidRPr="00B72884">
        <w:rPr>
          <w:rFonts w:ascii="Times New Roman" w:hAnsi="Times New Roman" w:cs="Times New Roman"/>
          <w:sz w:val="24"/>
          <w:szCs w:val="24"/>
        </w:rPr>
        <w:t xml:space="preserve">expressly </w:t>
      </w:r>
      <w:r w:rsidRPr="00B72884">
        <w:rPr>
          <w:rFonts w:ascii="Times New Roman" w:hAnsi="Times New Roman" w:cs="Times New Roman"/>
          <w:sz w:val="24"/>
          <w:szCs w:val="24"/>
        </w:rPr>
        <w:t xml:space="preserve">permitted </w:t>
      </w:r>
      <w:r w:rsidR="006A5928" w:rsidRPr="00B72884">
        <w:rPr>
          <w:rFonts w:ascii="Times New Roman" w:hAnsi="Times New Roman" w:cs="Times New Roman"/>
          <w:sz w:val="24"/>
          <w:szCs w:val="24"/>
        </w:rPr>
        <w:t xml:space="preserve">by Article 46.2, </w:t>
      </w:r>
      <w:r w:rsidRPr="00B72884">
        <w:rPr>
          <w:rFonts w:ascii="Times New Roman" w:hAnsi="Times New Roman" w:cs="Times New Roman"/>
          <w:sz w:val="24"/>
          <w:szCs w:val="24"/>
        </w:rPr>
        <w:t>breaches the TFEU</w:t>
      </w:r>
      <w:r w:rsidR="006A5928" w:rsidRPr="00B72884">
        <w:rPr>
          <w:rFonts w:ascii="Times New Roman" w:hAnsi="Times New Roman" w:cs="Times New Roman"/>
          <w:sz w:val="24"/>
          <w:szCs w:val="24"/>
        </w:rPr>
        <w:t xml:space="preserve"> or the TEU</w:t>
      </w:r>
      <w:r w:rsidRPr="00B72884">
        <w:rPr>
          <w:rFonts w:ascii="Times New Roman" w:hAnsi="Times New Roman" w:cs="Times New Roman"/>
          <w:sz w:val="24"/>
          <w:szCs w:val="24"/>
        </w:rPr>
        <w:t xml:space="preserve">, </w:t>
      </w:r>
      <w:r w:rsidR="006A5928" w:rsidRPr="00B72884">
        <w:rPr>
          <w:rFonts w:ascii="Times New Roman" w:hAnsi="Times New Roman" w:cs="Times New Roman"/>
          <w:sz w:val="24"/>
          <w:szCs w:val="24"/>
        </w:rPr>
        <w:t xml:space="preserve">it then follows that it is </w:t>
      </w:r>
      <w:r w:rsidRPr="00B72884">
        <w:rPr>
          <w:rFonts w:ascii="Times New Roman" w:hAnsi="Times New Roman" w:cs="Times New Roman"/>
          <w:sz w:val="24"/>
          <w:szCs w:val="24"/>
        </w:rPr>
        <w:t>Article 46.2 of the Directive which contravenes the TFEU</w:t>
      </w:r>
      <w:r w:rsidR="006A5928" w:rsidRPr="00B72884">
        <w:rPr>
          <w:rFonts w:ascii="Times New Roman" w:hAnsi="Times New Roman" w:cs="Times New Roman"/>
          <w:sz w:val="24"/>
          <w:szCs w:val="24"/>
        </w:rPr>
        <w:t xml:space="preserve"> </w:t>
      </w:r>
      <w:r w:rsidR="006A5928" w:rsidRPr="00B72884">
        <w:rPr>
          <w:rFonts w:ascii="Times New Roman" w:hAnsi="Times New Roman" w:cs="Times New Roman"/>
          <w:sz w:val="24"/>
          <w:szCs w:val="24"/>
        </w:rPr>
        <w:lastRenderedPageBreak/>
        <w:t xml:space="preserve">or the TEU, in which case </w:t>
      </w:r>
      <w:r w:rsidRPr="00B72884">
        <w:rPr>
          <w:rFonts w:ascii="Times New Roman" w:hAnsi="Times New Roman" w:cs="Times New Roman"/>
          <w:sz w:val="24"/>
          <w:szCs w:val="24"/>
        </w:rPr>
        <w:t xml:space="preserve">Word Perfect would have to argue that Article 46.2 is invalid, which is not being claimed </w:t>
      </w:r>
      <w:r w:rsidR="006A5928" w:rsidRPr="00B72884">
        <w:rPr>
          <w:rFonts w:ascii="Times New Roman" w:hAnsi="Times New Roman" w:cs="Times New Roman"/>
          <w:sz w:val="24"/>
          <w:szCs w:val="24"/>
        </w:rPr>
        <w:t>in these proceedings.</w:t>
      </w:r>
    </w:p>
    <w:p w14:paraId="07D55EBE" w14:textId="77777777" w:rsidR="00261D58" w:rsidRDefault="00261D58" w:rsidP="00D81CF3">
      <w:pPr>
        <w:pStyle w:val="ListParagraph"/>
        <w:numPr>
          <w:ilvl w:val="0"/>
          <w:numId w:val="10"/>
        </w:numPr>
        <w:spacing w:line="480" w:lineRule="auto"/>
        <w:jc w:val="both"/>
        <w:rPr>
          <w:rFonts w:ascii="Times New Roman" w:hAnsi="Times New Roman" w:cs="Times New Roman"/>
          <w:b/>
          <w:sz w:val="24"/>
          <w:szCs w:val="24"/>
          <w:u w:val="single"/>
        </w:rPr>
      </w:pPr>
      <w:r w:rsidRPr="00BC6436">
        <w:rPr>
          <w:rFonts w:ascii="Times New Roman" w:hAnsi="Times New Roman" w:cs="Times New Roman"/>
          <w:b/>
          <w:sz w:val="24"/>
          <w:szCs w:val="24"/>
          <w:u w:val="single"/>
        </w:rPr>
        <w:t>Recital</w:t>
      </w:r>
      <w:r w:rsidR="00D86760" w:rsidRPr="00BC6436">
        <w:rPr>
          <w:rFonts w:ascii="Times New Roman" w:hAnsi="Times New Roman" w:cs="Times New Roman"/>
          <w:b/>
          <w:sz w:val="24"/>
          <w:szCs w:val="24"/>
          <w:u w:val="single"/>
        </w:rPr>
        <w:t xml:space="preserve">s </w:t>
      </w:r>
      <w:r w:rsidRPr="00BC6436">
        <w:rPr>
          <w:rFonts w:ascii="Times New Roman" w:hAnsi="Times New Roman" w:cs="Times New Roman"/>
          <w:b/>
          <w:sz w:val="24"/>
          <w:szCs w:val="24"/>
          <w:u w:val="single"/>
        </w:rPr>
        <w:t>of the Procurement Directive</w:t>
      </w:r>
      <w:r w:rsidR="006A62E0" w:rsidRPr="00BC6436">
        <w:rPr>
          <w:rFonts w:ascii="Times New Roman" w:hAnsi="Times New Roman" w:cs="Times New Roman"/>
          <w:b/>
          <w:sz w:val="24"/>
          <w:szCs w:val="24"/>
          <w:u w:val="single"/>
        </w:rPr>
        <w:t xml:space="preserve"> support distortion of competition</w:t>
      </w:r>
    </w:p>
    <w:p w14:paraId="1FA065F2" w14:textId="77777777" w:rsidR="00AB1726" w:rsidRPr="00B72884" w:rsidRDefault="00261D58"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Thirdly, in addition to the </w:t>
      </w:r>
      <w:r w:rsidR="006A5928" w:rsidRPr="00B72884">
        <w:rPr>
          <w:rFonts w:ascii="Times New Roman" w:hAnsi="Times New Roman" w:cs="Times New Roman"/>
          <w:sz w:val="24"/>
          <w:szCs w:val="24"/>
        </w:rPr>
        <w:t>A</w:t>
      </w:r>
      <w:r w:rsidRPr="00B72884">
        <w:rPr>
          <w:rFonts w:ascii="Times New Roman" w:hAnsi="Times New Roman" w:cs="Times New Roman"/>
          <w:sz w:val="24"/>
          <w:szCs w:val="24"/>
        </w:rPr>
        <w:t>rticles of the Directive, support can also be found</w:t>
      </w:r>
      <w:r w:rsidR="00144F20" w:rsidRPr="00B72884">
        <w:rPr>
          <w:rFonts w:ascii="Times New Roman" w:hAnsi="Times New Roman" w:cs="Times New Roman"/>
          <w:sz w:val="24"/>
          <w:szCs w:val="24"/>
        </w:rPr>
        <w:t xml:space="preserve"> from the Recitals to </w:t>
      </w:r>
      <w:r w:rsidR="00F822EA" w:rsidRPr="00B72884">
        <w:rPr>
          <w:rFonts w:ascii="Times New Roman" w:hAnsi="Times New Roman" w:cs="Times New Roman"/>
          <w:sz w:val="24"/>
          <w:szCs w:val="24"/>
        </w:rPr>
        <w:t xml:space="preserve">the </w:t>
      </w:r>
      <w:r w:rsidR="00144F20" w:rsidRPr="00B72884">
        <w:rPr>
          <w:rFonts w:ascii="Times New Roman" w:hAnsi="Times New Roman" w:cs="Times New Roman"/>
          <w:sz w:val="24"/>
          <w:szCs w:val="24"/>
        </w:rPr>
        <w:t>Procurement Directive</w:t>
      </w:r>
      <w:r w:rsidRPr="00B72884">
        <w:rPr>
          <w:rFonts w:ascii="Times New Roman" w:hAnsi="Times New Roman" w:cs="Times New Roman"/>
          <w:sz w:val="24"/>
          <w:szCs w:val="24"/>
        </w:rPr>
        <w:t xml:space="preserve"> for </w:t>
      </w:r>
      <w:r w:rsidR="00F43A21" w:rsidRPr="00B72884">
        <w:rPr>
          <w:rFonts w:ascii="Times New Roman" w:hAnsi="Times New Roman" w:cs="Times New Roman"/>
          <w:sz w:val="24"/>
          <w:szCs w:val="24"/>
        </w:rPr>
        <w:t xml:space="preserve">the view that the distortion of competition </w:t>
      </w:r>
      <w:r w:rsidR="00144F20" w:rsidRPr="00B72884">
        <w:rPr>
          <w:rFonts w:ascii="Times New Roman" w:hAnsi="Times New Roman" w:cs="Times New Roman"/>
          <w:sz w:val="24"/>
          <w:szCs w:val="24"/>
        </w:rPr>
        <w:t xml:space="preserve">produced by the ‘one lot rule’ </w:t>
      </w:r>
      <w:r w:rsidR="00F43A21" w:rsidRPr="00B72884">
        <w:rPr>
          <w:rFonts w:ascii="Times New Roman" w:hAnsi="Times New Roman" w:cs="Times New Roman"/>
          <w:sz w:val="24"/>
          <w:szCs w:val="24"/>
        </w:rPr>
        <w:t>in this case is not unlawful</w:t>
      </w:r>
      <w:r w:rsidR="00AB1726" w:rsidRPr="00B72884">
        <w:rPr>
          <w:rFonts w:ascii="Times New Roman" w:hAnsi="Times New Roman" w:cs="Times New Roman"/>
          <w:sz w:val="24"/>
          <w:szCs w:val="24"/>
        </w:rPr>
        <w:t>.</w:t>
      </w:r>
    </w:p>
    <w:p w14:paraId="6773B89C" w14:textId="77777777" w:rsidR="00F43A21" w:rsidRPr="00B872A5" w:rsidRDefault="00F43A21"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There are numerous implicit and explicit references to the fact that the aim of the Procurement Directive is to provide for the participation of SM</w:t>
      </w:r>
      <w:r w:rsidR="00AB1726">
        <w:rPr>
          <w:rFonts w:ascii="Times New Roman" w:hAnsi="Times New Roman" w:cs="Times New Roman"/>
          <w:sz w:val="24"/>
          <w:szCs w:val="24"/>
        </w:rPr>
        <w:t>E</w:t>
      </w:r>
      <w:r w:rsidRPr="00B872A5">
        <w:rPr>
          <w:rFonts w:ascii="Times New Roman" w:hAnsi="Times New Roman" w:cs="Times New Roman"/>
          <w:sz w:val="24"/>
          <w:szCs w:val="24"/>
        </w:rPr>
        <w:t xml:space="preserve">s, </w:t>
      </w:r>
      <w:r w:rsidR="002E047D" w:rsidRPr="00B872A5">
        <w:rPr>
          <w:rFonts w:ascii="Times New Roman" w:hAnsi="Times New Roman" w:cs="Times New Roman"/>
          <w:sz w:val="24"/>
          <w:szCs w:val="24"/>
        </w:rPr>
        <w:t>and thus</w:t>
      </w:r>
      <w:r w:rsidRPr="00B872A5">
        <w:rPr>
          <w:rFonts w:ascii="Times New Roman" w:hAnsi="Times New Roman" w:cs="Times New Roman"/>
          <w:sz w:val="24"/>
          <w:szCs w:val="24"/>
        </w:rPr>
        <w:t xml:space="preserve"> more than one SME, in State contracts and to facilitate competition between those SM</w:t>
      </w:r>
      <w:r w:rsidR="00AB1726">
        <w:rPr>
          <w:rFonts w:ascii="Times New Roman" w:hAnsi="Times New Roman" w:cs="Times New Roman"/>
          <w:sz w:val="24"/>
          <w:szCs w:val="24"/>
        </w:rPr>
        <w:t>E</w:t>
      </w:r>
      <w:r w:rsidRPr="00B872A5">
        <w:rPr>
          <w:rFonts w:ascii="Times New Roman" w:hAnsi="Times New Roman" w:cs="Times New Roman"/>
          <w:sz w:val="24"/>
          <w:szCs w:val="24"/>
        </w:rPr>
        <w:t>s for those contracts.</w:t>
      </w:r>
      <w:r w:rsidR="00144F20" w:rsidRPr="00B872A5">
        <w:rPr>
          <w:rFonts w:ascii="Times New Roman" w:hAnsi="Times New Roman" w:cs="Times New Roman"/>
          <w:sz w:val="24"/>
          <w:szCs w:val="24"/>
        </w:rPr>
        <w:t xml:space="preserve"> </w:t>
      </w:r>
      <w:r w:rsidRPr="00B872A5">
        <w:rPr>
          <w:rFonts w:ascii="Times New Roman" w:hAnsi="Times New Roman" w:cs="Times New Roman"/>
          <w:sz w:val="24"/>
          <w:szCs w:val="24"/>
        </w:rPr>
        <w:t>So</w:t>
      </w:r>
      <w:r w:rsidR="00203231">
        <w:rPr>
          <w:rFonts w:ascii="Times New Roman" w:hAnsi="Times New Roman" w:cs="Times New Roman"/>
          <w:sz w:val="24"/>
          <w:szCs w:val="24"/>
        </w:rPr>
        <w:t>,</w:t>
      </w:r>
      <w:r w:rsidRPr="00B872A5">
        <w:rPr>
          <w:rFonts w:ascii="Times New Roman" w:hAnsi="Times New Roman" w:cs="Times New Roman"/>
          <w:sz w:val="24"/>
          <w:szCs w:val="24"/>
        </w:rPr>
        <w:t xml:space="preserve"> </w:t>
      </w:r>
      <w:r w:rsidR="00895983">
        <w:rPr>
          <w:rFonts w:ascii="Times New Roman" w:hAnsi="Times New Roman" w:cs="Times New Roman"/>
          <w:sz w:val="24"/>
          <w:szCs w:val="24"/>
        </w:rPr>
        <w:t>to take these in turn:</w:t>
      </w:r>
    </w:p>
    <w:p w14:paraId="5D7E2A00" w14:textId="77777777" w:rsidR="00F43A21" w:rsidRPr="00296CDE" w:rsidRDefault="00F43A21" w:rsidP="00BC6436">
      <w:p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Recital 1:</w:t>
      </w:r>
    </w:p>
    <w:p w14:paraId="4C1E24C1" w14:textId="77777777" w:rsidR="00F43A21" w:rsidRPr="00296CDE" w:rsidRDefault="00F43A21"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“However, for public contracts above a certain value, provisions should be drawn up coordinating national procurement procedures so as to ensure</w:t>
      </w:r>
      <w:r w:rsidR="00F822EA">
        <w:rPr>
          <w:rFonts w:ascii="Times New Roman" w:hAnsi="Times New Roman" w:cs="Times New Roman"/>
          <w:sz w:val="24"/>
          <w:szCs w:val="24"/>
        </w:rPr>
        <w:t xml:space="preserve"> that</w:t>
      </w:r>
      <w:r w:rsidRPr="00296CDE">
        <w:rPr>
          <w:rFonts w:ascii="Times New Roman" w:hAnsi="Times New Roman" w:cs="Times New Roman"/>
          <w:sz w:val="24"/>
          <w:szCs w:val="24"/>
        </w:rPr>
        <w:t xml:space="preserve"> those principles are given practical effect and </w:t>
      </w:r>
      <w:r w:rsidRPr="00296CDE">
        <w:rPr>
          <w:rFonts w:ascii="Times New Roman" w:hAnsi="Times New Roman" w:cs="Times New Roman"/>
          <w:b/>
          <w:sz w:val="24"/>
          <w:szCs w:val="24"/>
        </w:rPr>
        <w:t>public procurement is opened up to competition</w:t>
      </w:r>
      <w:r w:rsidRPr="00296CDE">
        <w:rPr>
          <w:rFonts w:ascii="Times New Roman" w:hAnsi="Times New Roman" w:cs="Times New Roman"/>
          <w:sz w:val="24"/>
          <w:szCs w:val="24"/>
        </w:rPr>
        <w:t>.”</w:t>
      </w:r>
    </w:p>
    <w:p w14:paraId="3B74E963" w14:textId="77777777" w:rsidR="00F43A21" w:rsidRPr="00296CDE" w:rsidRDefault="00F43A21" w:rsidP="00BC6436">
      <w:p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Recital 2:</w:t>
      </w:r>
    </w:p>
    <w:p w14:paraId="0F2A5CAD" w14:textId="77777777" w:rsidR="00F43A21" w:rsidRPr="00296CDE" w:rsidRDefault="00F43A21" w:rsidP="00BC6436">
      <w:pPr>
        <w:spacing w:line="480" w:lineRule="auto"/>
        <w:ind w:left="720"/>
        <w:jc w:val="both"/>
        <w:rPr>
          <w:rFonts w:ascii="Times New Roman" w:hAnsi="Times New Roman" w:cs="Times New Roman"/>
          <w:b/>
          <w:sz w:val="24"/>
          <w:szCs w:val="24"/>
        </w:rPr>
      </w:pPr>
      <w:r w:rsidRPr="00296CDE">
        <w:rPr>
          <w:rFonts w:ascii="Times New Roman" w:hAnsi="Times New Roman" w:cs="Times New Roman"/>
          <w:sz w:val="24"/>
          <w:szCs w:val="24"/>
        </w:rPr>
        <w:t xml:space="preserve">“[T]he public procurement rules [contained in the previous Procurement Directive] should be revised and modernised in order to increase the efficiency of public spending, </w:t>
      </w:r>
      <w:r w:rsidRPr="00296CDE">
        <w:rPr>
          <w:rFonts w:ascii="Times New Roman" w:hAnsi="Times New Roman" w:cs="Times New Roman"/>
          <w:b/>
          <w:sz w:val="24"/>
          <w:szCs w:val="24"/>
        </w:rPr>
        <w:t>facilitating in particular the participation of small and medium-sized enterprises (SMEs) in public procurement.</w:t>
      </w:r>
      <w:r w:rsidR="0001441D" w:rsidRPr="00296CDE">
        <w:rPr>
          <w:rFonts w:ascii="Times New Roman" w:hAnsi="Times New Roman" w:cs="Times New Roman"/>
          <w:sz w:val="24"/>
          <w:szCs w:val="24"/>
        </w:rPr>
        <w:t>”</w:t>
      </w:r>
      <w:r w:rsidRPr="00296CDE">
        <w:rPr>
          <w:rFonts w:ascii="Times New Roman" w:hAnsi="Times New Roman" w:cs="Times New Roman"/>
          <w:b/>
          <w:sz w:val="24"/>
          <w:szCs w:val="24"/>
        </w:rPr>
        <w:t xml:space="preserve"> </w:t>
      </w:r>
    </w:p>
    <w:p w14:paraId="673206ED" w14:textId="77777777" w:rsidR="0025283C" w:rsidRPr="00296CDE" w:rsidRDefault="0025283C" w:rsidP="00BC6436">
      <w:p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Recital 59</w:t>
      </w:r>
      <w:r w:rsidR="00B2218E">
        <w:rPr>
          <w:rFonts w:ascii="Times New Roman" w:hAnsi="Times New Roman" w:cs="Times New Roman"/>
          <w:sz w:val="24"/>
          <w:szCs w:val="24"/>
        </w:rPr>
        <w:t>:</w:t>
      </w:r>
    </w:p>
    <w:p w14:paraId="0540A724" w14:textId="77777777" w:rsidR="0025283C" w:rsidRPr="00296CDE" w:rsidRDefault="0025283C"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“However, the aggregation and centralisation of purchases should be carefully monitored in order to avoid excessive concentration of purchasing power and collusion, and to preserve transparency and </w:t>
      </w:r>
      <w:r w:rsidRPr="00296CDE">
        <w:rPr>
          <w:rFonts w:ascii="Times New Roman" w:hAnsi="Times New Roman" w:cs="Times New Roman"/>
          <w:b/>
          <w:sz w:val="24"/>
          <w:szCs w:val="24"/>
        </w:rPr>
        <w:t>competition, as well as market access opportunities for SMEs</w:t>
      </w:r>
      <w:r w:rsidRPr="00296CDE">
        <w:rPr>
          <w:rFonts w:ascii="Times New Roman" w:hAnsi="Times New Roman" w:cs="Times New Roman"/>
          <w:sz w:val="24"/>
          <w:szCs w:val="24"/>
        </w:rPr>
        <w:t>.</w:t>
      </w:r>
      <w:r w:rsidR="0001441D" w:rsidRPr="00296CDE">
        <w:rPr>
          <w:rFonts w:ascii="Times New Roman" w:hAnsi="Times New Roman" w:cs="Times New Roman"/>
          <w:sz w:val="24"/>
          <w:szCs w:val="24"/>
        </w:rPr>
        <w:t>”</w:t>
      </w:r>
    </w:p>
    <w:p w14:paraId="1C58B8EB" w14:textId="77777777" w:rsidR="0025283C" w:rsidRPr="00296CDE" w:rsidRDefault="0025283C" w:rsidP="00BC6436">
      <w:p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lastRenderedPageBreak/>
        <w:t>Recital 61</w:t>
      </w:r>
      <w:r w:rsidR="00B2218E">
        <w:rPr>
          <w:rFonts w:ascii="Times New Roman" w:hAnsi="Times New Roman" w:cs="Times New Roman"/>
          <w:sz w:val="24"/>
          <w:szCs w:val="24"/>
        </w:rPr>
        <w:t>:</w:t>
      </w:r>
    </w:p>
    <w:p w14:paraId="12BAC2A0" w14:textId="77777777" w:rsidR="0025283C" w:rsidRPr="00296CDE" w:rsidRDefault="0025283C"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“Contracting authorities should be given </w:t>
      </w:r>
      <w:r w:rsidRPr="00296CDE">
        <w:rPr>
          <w:rFonts w:ascii="Times New Roman" w:hAnsi="Times New Roman" w:cs="Times New Roman"/>
          <w:b/>
          <w:sz w:val="24"/>
          <w:szCs w:val="24"/>
        </w:rPr>
        <w:t>additional flexibility</w:t>
      </w:r>
      <w:r w:rsidRPr="00296CDE">
        <w:rPr>
          <w:rFonts w:ascii="Times New Roman" w:hAnsi="Times New Roman" w:cs="Times New Roman"/>
          <w:sz w:val="24"/>
          <w:szCs w:val="24"/>
        </w:rPr>
        <w:t xml:space="preserve"> when procuring under framework agreements, which are concluded with </w:t>
      </w:r>
      <w:r w:rsidRPr="00296CDE">
        <w:rPr>
          <w:rFonts w:ascii="Times New Roman" w:hAnsi="Times New Roman" w:cs="Times New Roman"/>
          <w:b/>
          <w:sz w:val="24"/>
          <w:szCs w:val="24"/>
        </w:rPr>
        <w:t xml:space="preserve">more than one economic </w:t>
      </w:r>
      <w:proofErr w:type="gramStart"/>
      <w:r w:rsidRPr="00296CDE">
        <w:rPr>
          <w:rFonts w:ascii="Times New Roman" w:hAnsi="Times New Roman" w:cs="Times New Roman"/>
          <w:b/>
          <w:sz w:val="24"/>
          <w:szCs w:val="24"/>
        </w:rPr>
        <w:t>operator</w:t>
      </w:r>
      <w:proofErr w:type="gramEnd"/>
      <w:r w:rsidRPr="00296CDE">
        <w:rPr>
          <w:rFonts w:ascii="Times New Roman" w:hAnsi="Times New Roman" w:cs="Times New Roman"/>
          <w:b/>
          <w:sz w:val="24"/>
          <w:szCs w:val="24"/>
        </w:rPr>
        <w:t xml:space="preserve"> and which set out all the terms.</w:t>
      </w:r>
      <w:r w:rsidRPr="00296CDE">
        <w:rPr>
          <w:rFonts w:ascii="Times New Roman" w:hAnsi="Times New Roman" w:cs="Times New Roman"/>
          <w:sz w:val="24"/>
          <w:szCs w:val="24"/>
        </w:rPr>
        <w:t>”</w:t>
      </w:r>
    </w:p>
    <w:p w14:paraId="21C930E5" w14:textId="77777777" w:rsidR="0025283C" w:rsidRPr="00296CDE" w:rsidRDefault="0025283C"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“Framework agreement</w:t>
      </w:r>
      <w:r w:rsidR="00D2782E">
        <w:rPr>
          <w:rFonts w:ascii="Times New Roman" w:hAnsi="Times New Roman" w:cs="Times New Roman"/>
          <w:sz w:val="24"/>
          <w:szCs w:val="24"/>
        </w:rPr>
        <w:t>s</w:t>
      </w:r>
      <w:r w:rsidRPr="00296CDE">
        <w:rPr>
          <w:rFonts w:ascii="Times New Roman" w:hAnsi="Times New Roman" w:cs="Times New Roman"/>
          <w:sz w:val="24"/>
          <w:szCs w:val="24"/>
        </w:rPr>
        <w:t xml:space="preserve"> should not be used improperly</w:t>
      </w:r>
      <w:r w:rsidR="00D2782E">
        <w:rPr>
          <w:rFonts w:ascii="Times New Roman" w:hAnsi="Times New Roman" w:cs="Times New Roman"/>
          <w:sz w:val="24"/>
          <w:szCs w:val="24"/>
        </w:rPr>
        <w:t xml:space="preserve"> or</w:t>
      </w:r>
      <w:r w:rsidRPr="00296CDE">
        <w:rPr>
          <w:rFonts w:ascii="Times New Roman" w:hAnsi="Times New Roman" w:cs="Times New Roman"/>
          <w:sz w:val="24"/>
          <w:szCs w:val="24"/>
        </w:rPr>
        <w:t xml:space="preserve"> in such a way as to prevent, restrict or distort competition.”</w:t>
      </w:r>
    </w:p>
    <w:p w14:paraId="3E658095" w14:textId="77777777" w:rsidR="0025283C" w:rsidRPr="00296CDE" w:rsidRDefault="0025283C" w:rsidP="00BC6436">
      <w:p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Recital 69</w:t>
      </w:r>
      <w:r w:rsidR="00B2218E">
        <w:rPr>
          <w:rFonts w:ascii="Times New Roman" w:hAnsi="Times New Roman" w:cs="Times New Roman"/>
          <w:sz w:val="24"/>
          <w:szCs w:val="24"/>
        </w:rPr>
        <w:t>:</w:t>
      </w:r>
    </w:p>
    <w:p w14:paraId="5702A13B" w14:textId="77777777" w:rsidR="0025283C" w:rsidRPr="00296CDE" w:rsidRDefault="0025283C"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“Centralised purchasing techniques are increasingly used in most Member </w:t>
      </w:r>
      <w:proofErr w:type="gramStart"/>
      <w:r w:rsidRPr="00296CDE">
        <w:rPr>
          <w:rFonts w:ascii="Times New Roman" w:hAnsi="Times New Roman" w:cs="Times New Roman"/>
          <w:sz w:val="24"/>
          <w:szCs w:val="24"/>
        </w:rPr>
        <w:t>States</w:t>
      </w:r>
      <w:r w:rsidR="00D2782E">
        <w:rPr>
          <w:rFonts w:ascii="Times New Roman" w:hAnsi="Times New Roman" w:cs="Times New Roman"/>
          <w:sz w:val="24"/>
          <w:szCs w:val="24"/>
        </w:rPr>
        <w:t>.[</w:t>
      </w:r>
      <w:proofErr w:type="gramEnd"/>
      <w:r w:rsidR="00D2782E">
        <w:rPr>
          <w:rFonts w:ascii="Times New Roman" w:hAnsi="Times New Roman" w:cs="Times New Roman"/>
          <w:sz w:val="24"/>
          <w:szCs w:val="24"/>
        </w:rPr>
        <w:t>…]</w:t>
      </w:r>
      <w:r w:rsidRPr="00296CDE">
        <w:rPr>
          <w:rFonts w:ascii="Times New Roman" w:hAnsi="Times New Roman" w:cs="Times New Roman"/>
          <w:sz w:val="24"/>
          <w:szCs w:val="24"/>
        </w:rPr>
        <w:t xml:space="preserve"> In view of the large volumes purchased, such techniques may </w:t>
      </w:r>
      <w:r w:rsidRPr="00296CDE">
        <w:rPr>
          <w:rFonts w:ascii="Times New Roman" w:hAnsi="Times New Roman" w:cs="Times New Roman"/>
          <w:b/>
          <w:sz w:val="24"/>
          <w:szCs w:val="24"/>
        </w:rPr>
        <w:t>help increase competition</w:t>
      </w:r>
      <w:r w:rsidRPr="00296CDE">
        <w:rPr>
          <w:rFonts w:ascii="Times New Roman" w:hAnsi="Times New Roman" w:cs="Times New Roman"/>
          <w:sz w:val="24"/>
          <w:szCs w:val="24"/>
        </w:rPr>
        <w:t xml:space="preserve"> and should help to professionalise public purchasing.”</w:t>
      </w:r>
    </w:p>
    <w:p w14:paraId="1AF02AC1" w14:textId="77777777" w:rsidR="0025283C" w:rsidRPr="00296CDE" w:rsidRDefault="0025283C" w:rsidP="00BC6436">
      <w:p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Recital 78</w:t>
      </w:r>
      <w:r w:rsidR="00B2218E">
        <w:rPr>
          <w:rFonts w:ascii="Times New Roman" w:hAnsi="Times New Roman" w:cs="Times New Roman"/>
          <w:sz w:val="24"/>
          <w:szCs w:val="24"/>
        </w:rPr>
        <w:t>:</w:t>
      </w:r>
    </w:p>
    <w:p w14:paraId="0AA4EB2F" w14:textId="77777777" w:rsidR="0025283C" w:rsidRPr="00296CDE" w:rsidRDefault="0025283C"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w:t>
      </w:r>
      <w:r w:rsidR="006632CE" w:rsidRPr="00296CDE">
        <w:rPr>
          <w:rFonts w:ascii="Times New Roman" w:hAnsi="Times New Roman" w:cs="Times New Roman"/>
          <w:sz w:val="24"/>
          <w:szCs w:val="24"/>
        </w:rPr>
        <w:t>P</w:t>
      </w:r>
      <w:r w:rsidRPr="00296CDE">
        <w:rPr>
          <w:rFonts w:ascii="Times New Roman" w:hAnsi="Times New Roman" w:cs="Times New Roman"/>
          <w:sz w:val="24"/>
          <w:szCs w:val="24"/>
        </w:rPr>
        <w:t xml:space="preserve">ublic procurement should be </w:t>
      </w:r>
      <w:r w:rsidRPr="00296CDE">
        <w:rPr>
          <w:rFonts w:ascii="Times New Roman" w:hAnsi="Times New Roman" w:cs="Times New Roman"/>
          <w:b/>
          <w:sz w:val="24"/>
          <w:szCs w:val="24"/>
        </w:rPr>
        <w:t>adapted to the needs of SMEs</w:t>
      </w:r>
      <w:r w:rsidRPr="00296CDE">
        <w:rPr>
          <w:rFonts w:ascii="Times New Roman" w:hAnsi="Times New Roman" w:cs="Times New Roman"/>
          <w:sz w:val="24"/>
          <w:szCs w:val="24"/>
        </w:rPr>
        <w:t xml:space="preserve">. Contracting authorities </w:t>
      </w:r>
      <w:r w:rsidRPr="00296CDE">
        <w:rPr>
          <w:rFonts w:ascii="Times New Roman" w:hAnsi="Times New Roman" w:cs="Times New Roman"/>
          <w:b/>
          <w:sz w:val="24"/>
          <w:szCs w:val="24"/>
        </w:rPr>
        <w:t>should be encouraged</w:t>
      </w:r>
      <w:r w:rsidRPr="00296CDE">
        <w:rPr>
          <w:rFonts w:ascii="Times New Roman" w:hAnsi="Times New Roman" w:cs="Times New Roman"/>
          <w:sz w:val="24"/>
          <w:szCs w:val="24"/>
        </w:rPr>
        <w:t xml:space="preserve"> to make use of [</w:t>
      </w:r>
      <w:proofErr w:type="gramStart"/>
      <w:r w:rsidR="006632CE" w:rsidRPr="00296CDE">
        <w:rPr>
          <w:rFonts w:ascii="Times New Roman" w:hAnsi="Times New Roman" w:cs="Times New Roman"/>
          <w:sz w:val="24"/>
          <w:szCs w:val="24"/>
        </w:rPr>
        <w:t>….</w:t>
      </w:r>
      <w:r w:rsidRPr="00296CDE">
        <w:rPr>
          <w:rFonts w:ascii="Times New Roman" w:hAnsi="Times New Roman" w:cs="Times New Roman"/>
          <w:sz w:val="24"/>
          <w:szCs w:val="24"/>
        </w:rPr>
        <w:t>the</w:t>
      </w:r>
      <w:proofErr w:type="gramEnd"/>
      <w:r w:rsidRPr="00296CDE">
        <w:rPr>
          <w:rFonts w:ascii="Times New Roman" w:hAnsi="Times New Roman" w:cs="Times New Roman"/>
          <w:sz w:val="24"/>
          <w:szCs w:val="24"/>
        </w:rPr>
        <w:t xml:space="preserve">] </w:t>
      </w:r>
      <w:r w:rsidR="00D2782E">
        <w:rPr>
          <w:rFonts w:ascii="Times New Roman" w:hAnsi="Times New Roman" w:cs="Times New Roman"/>
          <w:sz w:val="24"/>
          <w:szCs w:val="24"/>
        </w:rPr>
        <w:t>‘</w:t>
      </w:r>
      <w:r w:rsidRPr="00296CDE">
        <w:rPr>
          <w:rFonts w:ascii="Times New Roman" w:hAnsi="Times New Roman" w:cs="Times New Roman"/>
          <w:sz w:val="24"/>
          <w:szCs w:val="24"/>
        </w:rPr>
        <w:t xml:space="preserve">European </w:t>
      </w:r>
      <w:r w:rsidR="006632CE" w:rsidRPr="00296CDE">
        <w:rPr>
          <w:rFonts w:ascii="Times New Roman" w:hAnsi="Times New Roman" w:cs="Times New Roman"/>
          <w:sz w:val="24"/>
          <w:szCs w:val="24"/>
        </w:rPr>
        <w:t>C</w:t>
      </w:r>
      <w:r w:rsidRPr="00296CDE">
        <w:rPr>
          <w:rFonts w:ascii="Times New Roman" w:hAnsi="Times New Roman" w:cs="Times New Roman"/>
          <w:sz w:val="24"/>
          <w:szCs w:val="24"/>
        </w:rPr>
        <w:t xml:space="preserve">ode of </w:t>
      </w:r>
      <w:r w:rsidR="006632CE" w:rsidRPr="00296CDE">
        <w:rPr>
          <w:rFonts w:ascii="Times New Roman" w:hAnsi="Times New Roman" w:cs="Times New Roman"/>
          <w:sz w:val="24"/>
          <w:szCs w:val="24"/>
        </w:rPr>
        <w:t>B</w:t>
      </w:r>
      <w:r w:rsidRPr="00296CDE">
        <w:rPr>
          <w:rFonts w:ascii="Times New Roman" w:hAnsi="Times New Roman" w:cs="Times New Roman"/>
          <w:sz w:val="24"/>
          <w:szCs w:val="24"/>
        </w:rPr>
        <w:t xml:space="preserve">est </w:t>
      </w:r>
      <w:r w:rsidR="006632CE" w:rsidRPr="00296CDE">
        <w:rPr>
          <w:rFonts w:ascii="Times New Roman" w:hAnsi="Times New Roman" w:cs="Times New Roman"/>
          <w:sz w:val="24"/>
          <w:szCs w:val="24"/>
        </w:rPr>
        <w:t>P</w:t>
      </w:r>
      <w:r w:rsidRPr="00296CDE">
        <w:rPr>
          <w:rFonts w:ascii="Times New Roman" w:hAnsi="Times New Roman" w:cs="Times New Roman"/>
          <w:sz w:val="24"/>
          <w:szCs w:val="24"/>
        </w:rPr>
        <w:t xml:space="preserve">ractices </w:t>
      </w:r>
      <w:r w:rsidR="006632CE" w:rsidRPr="00296CDE">
        <w:rPr>
          <w:rFonts w:ascii="Times New Roman" w:hAnsi="Times New Roman" w:cs="Times New Roman"/>
          <w:sz w:val="24"/>
          <w:szCs w:val="24"/>
        </w:rPr>
        <w:t>F</w:t>
      </w:r>
      <w:r w:rsidRPr="00296CDE">
        <w:rPr>
          <w:rFonts w:ascii="Times New Roman" w:hAnsi="Times New Roman" w:cs="Times New Roman"/>
          <w:sz w:val="24"/>
          <w:szCs w:val="24"/>
        </w:rPr>
        <w:t xml:space="preserve">acilitating </w:t>
      </w:r>
      <w:r w:rsidR="006632CE" w:rsidRPr="00296CDE">
        <w:rPr>
          <w:rFonts w:ascii="Times New Roman" w:hAnsi="Times New Roman" w:cs="Times New Roman"/>
          <w:sz w:val="24"/>
          <w:szCs w:val="24"/>
        </w:rPr>
        <w:t>A</w:t>
      </w:r>
      <w:r w:rsidRPr="00296CDE">
        <w:rPr>
          <w:rFonts w:ascii="Times New Roman" w:hAnsi="Times New Roman" w:cs="Times New Roman"/>
          <w:sz w:val="24"/>
          <w:szCs w:val="24"/>
        </w:rPr>
        <w:t xml:space="preserve">ccess by SMEs to </w:t>
      </w:r>
      <w:r w:rsidR="006632CE" w:rsidRPr="00296CDE">
        <w:rPr>
          <w:rFonts w:ascii="Times New Roman" w:hAnsi="Times New Roman" w:cs="Times New Roman"/>
          <w:sz w:val="24"/>
          <w:szCs w:val="24"/>
        </w:rPr>
        <w:t>P</w:t>
      </w:r>
      <w:r w:rsidRPr="00296CDE">
        <w:rPr>
          <w:rFonts w:ascii="Times New Roman" w:hAnsi="Times New Roman" w:cs="Times New Roman"/>
          <w:sz w:val="24"/>
          <w:szCs w:val="24"/>
        </w:rPr>
        <w:t xml:space="preserve">ublic </w:t>
      </w:r>
      <w:r w:rsidR="006632CE" w:rsidRPr="00296CDE">
        <w:rPr>
          <w:rFonts w:ascii="Times New Roman" w:hAnsi="Times New Roman" w:cs="Times New Roman"/>
          <w:sz w:val="24"/>
          <w:szCs w:val="24"/>
        </w:rPr>
        <w:t>P</w:t>
      </w:r>
      <w:r w:rsidRPr="00296CDE">
        <w:rPr>
          <w:rFonts w:ascii="Times New Roman" w:hAnsi="Times New Roman" w:cs="Times New Roman"/>
          <w:sz w:val="24"/>
          <w:szCs w:val="24"/>
        </w:rPr>
        <w:t xml:space="preserve">rocurement </w:t>
      </w:r>
      <w:r w:rsidR="006632CE" w:rsidRPr="00296CDE">
        <w:rPr>
          <w:rFonts w:ascii="Times New Roman" w:hAnsi="Times New Roman" w:cs="Times New Roman"/>
          <w:sz w:val="24"/>
          <w:szCs w:val="24"/>
        </w:rPr>
        <w:t>C</w:t>
      </w:r>
      <w:r w:rsidRPr="00296CDE">
        <w:rPr>
          <w:rFonts w:ascii="Times New Roman" w:hAnsi="Times New Roman" w:cs="Times New Roman"/>
          <w:sz w:val="24"/>
          <w:szCs w:val="24"/>
        </w:rPr>
        <w:t>ontracts</w:t>
      </w:r>
      <w:r w:rsidR="00D2782E">
        <w:rPr>
          <w:rFonts w:ascii="Times New Roman" w:hAnsi="Times New Roman" w:cs="Times New Roman"/>
          <w:sz w:val="24"/>
          <w:szCs w:val="24"/>
        </w:rPr>
        <w:t>’</w:t>
      </w:r>
      <w:r w:rsidRPr="00296CDE">
        <w:rPr>
          <w:rFonts w:ascii="Times New Roman" w:hAnsi="Times New Roman" w:cs="Times New Roman"/>
          <w:sz w:val="24"/>
          <w:szCs w:val="24"/>
        </w:rPr>
        <w:t xml:space="preserve">, providing guidance on how they may apply the public procurement framework in a way that </w:t>
      </w:r>
      <w:r w:rsidRPr="00296CDE">
        <w:rPr>
          <w:rFonts w:ascii="Times New Roman" w:hAnsi="Times New Roman" w:cs="Times New Roman"/>
          <w:b/>
          <w:sz w:val="24"/>
          <w:szCs w:val="24"/>
        </w:rPr>
        <w:t>facilitates SME participation</w:t>
      </w:r>
      <w:r w:rsidRPr="00296CDE">
        <w:rPr>
          <w:rFonts w:ascii="Times New Roman" w:hAnsi="Times New Roman" w:cs="Times New Roman"/>
          <w:sz w:val="24"/>
          <w:szCs w:val="24"/>
        </w:rPr>
        <w:t>. To that end and to enhance competition</w:t>
      </w:r>
      <w:r w:rsidR="00D2782E">
        <w:rPr>
          <w:rFonts w:ascii="Times New Roman" w:hAnsi="Times New Roman" w:cs="Times New Roman"/>
          <w:sz w:val="24"/>
          <w:szCs w:val="24"/>
        </w:rPr>
        <w:t>,</w:t>
      </w:r>
      <w:r w:rsidRPr="00296CDE">
        <w:rPr>
          <w:rFonts w:ascii="Times New Roman" w:hAnsi="Times New Roman" w:cs="Times New Roman"/>
          <w:sz w:val="24"/>
          <w:szCs w:val="24"/>
        </w:rPr>
        <w:t xml:space="preserve"> contracting authorities should in particular be </w:t>
      </w:r>
      <w:r w:rsidRPr="00296CDE">
        <w:rPr>
          <w:rFonts w:ascii="Times New Roman" w:hAnsi="Times New Roman" w:cs="Times New Roman"/>
          <w:b/>
          <w:sz w:val="24"/>
          <w:szCs w:val="24"/>
        </w:rPr>
        <w:t xml:space="preserve">encouraged to divide large contracts </w:t>
      </w:r>
      <w:r w:rsidR="006632CE" w:rsidRPr="00296CDE">
        <w:rPr>
          <w:rFonts w:ascii="Times New Roman" w:hAnsi="Times New Roman" w:cs="Times New Roman"/>
          <w:b/>
          <w:sz w:val="24"/>
          <w:szCs w:val="24"/>
        </w:rPr>
        <w:t>into</w:t>
      </w:r>
      <w:r w:rsidRPr="00296CDE">
        <w:rPr>
          <w:rFonts w:ascii="Times New Roman" w:hAnsi="Times New Roman" w:cs="Times New Roman"/>
          <w:b/>
          <w:sz w:val="24"/>
          <w:szCs w:val="24"/>
        </w:rPr>
        <w:t xml:space="preserve"> lots</w:t>
      </w:r>
      <w:r w:rsidRPr="00296CDE">
        <w:rPr>
          <w:rFonts w:ascii="Times New Roman" w:hAnsi="Times New Roman" w:cs="Times New Roman"/>
          <w:sz w:val="24"/>
          <w:szCs w:val="24"/>
        </w:rPr>
        <w:t>.</w:t>
      </w:r>
    </w:p>
    <w:p w14:paraId="73DF1EF9" w14:textId="77777777" w:rsidR="0025283C" w:rsidRPr="00296CDE" w:rsidRDefault="0025283C" w:rsidP="00BC6436">
      <w:pPr>
        <w:spacing w:line="480" w:lineRule="auto"/>
        <w:ind w:firstLine="720"/>
        <w:jc w:val="both"/>
        <w:rPr>
          <w:rFonts w:ascii="Times New Roman" w:hAnsi="Times New Roman" w:cs="Times New Roman"/>
          <w:sz w:val="24"/>
          <w:szCs w:val="24"/>
        </w:rPr>
      </w:pPr>
      <w:r w:rsidRPr="00296CDE">
        <w:rPr>
          <w:rFonts w:ascii="Times New Roman" w:hAnsi="Times New Roman" w:cs="Times New Roman"/>
          <w:sz w:val="24"/>
          <w:szCs w:val="24"/>
        </w:rPr>
        <w:t>[</w:t>
      </w:r>
      <w:r w:rsidR="006632CE" w:rsidRPr="00296CDE">
        <w:rPr>
          <w:rFonts w:ascii="Times New Roman" w:hAnsi="Times New Roman" w:cs="Times New Roman"/>
          <w:sz w:val="24"/>
          <w:szCs w:val="24"/>
        </w:rPr>
        <w:t>…</w:t>
      </w:r>
      <w:r w:rsidRPr="00296CDE">
        <w:rPr>
          <w:rFonts w:ascii="Times New Roman" w:hAnsi="Times New Roman" w:cs="Times New Roman"/>
          <w:sz w:val="24"/>
          <w:szCs w:val="24"/>
        </w:rPr>
        <w:t>]</w:t>
      </w:r>
    </w:p>
    <w:p w14:paraId="51B41970" w14:textId="77777777" w:rsidR="0025283C" w:rsidRPr="00296CDE" w:rsidRDefault="0025283C"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The size </w:t>
      </w:r>
      <w:r w:rsidR="006632CE" w:rsidRPr="00296CDE">
        <w:rPr>
          <w:rFonts w:ascii="Times New Roman" w:hAnsi="Times New Roman" w:cs="Times New Roman"/>
          <w:sz w:val="24"/>
          <w:szCs w:val="24"/>
        </w:rPr>
        <w:t>and</w:t>
      </w:r>
      <w:r w:rsidRPr="00296CDE">
        <w:rPr>
          <w:rFonts w:ascii="Times New Roman" w:hAnsi="Times New Roman" w:cs="Times New Roman"/>
          <w:sz w:val="24"/>
          <w:szCs w:val="24"/>
        </w:rPr>
        <w:t xml:space="preserve"> subject</w:t>
      </w:r>
      <w:r w:rsidR="00D2782E">
        <w:rPr>
          <w:rFonts w:ascii="Times New Roman" w:hAnsi="Times New Roman" w:cs="Times New Roman"/>
          <w:sz w:val="24"/>
          <w:szCs w:val="24"/>
        </w:rPr>
        <w:t>-</w:t>
      </w:r>
      <w:r w:rsidRPr="00296CDE">
        <w:rPr>
          <w:rFonts w:ascii="Times New Roman" w:hAnsi="Times New Roman" w:cs="Times New Roman"/>
          <w:sz w:val="24"/>
          <w:szCs w:val="24"/>
        </w:rPr>
        <w:t>matter of the lot</w:t>
      </w:r>
      <w:r w:rsidR="006632CE" w:rsidRPr="00296CDE">
        <w:rPr>
          <w:rFonts w:ascii="Times New Roman" w:hAnsi="Times New Roman" w:cs="Times New Roman"/>
          <w:sz w:val="24"/>
          <w:szCs w:val="24"/>
        </w:rPr>
        <w:t>s</w:t>
      </w:r>
      <w:r w:rsidRPr="00296CDE">
        <w:rPr>
          <w:rFonts w:ascii="Times New Roman" w:hAnsi="Times New Roman" w:cs="Times New Roman"/>
          <w:sz w:val="24"/>
          <w:szCs w:val="24"/>
        </w:rPr>
        <w:t xml:space="preserve"> should be </w:t>
      </w:r>
      <w:r w:rsidRPr="00296CDE">
        <w:rPr>
          <w:rFonts w:ascii="Times New Roman" w:hAnsi="Times New Roman" w:cs="Times New Roman"/>
          <w:b/>
          <w:sz w:val="24"/>
          <w:szCs w:val="24"/>
        </w:rPr>
        <w:t xml:space="preserve">determined freely by the contracting </w:t>
      </w:r>
      <w:proofErr w:type="gramStart"/>
      <w:r w:rsidRPr="00296CDE">
        <w:rPr>
          <w:rFonts w:ascii="Times New Roman" w:hAnsi="Times New Roman" w:cs="Times New Roman"/>
          <w:b/>
          <w:sz w:val="24"/>
          <w:szCs w:val="24"/>
        </w:rPr>
        <w:t>authorit</w:t>
      </w:r>
      <w:r w:rsidR="00D2782E">
        <w:rPr>
          <w:rFonts w:ascii="Times New Roman" w:hAnsi="Times New Roman" w:cs="Times New Roman"/>
          <w:b/>
          <w:sz w:val="24"/>
          <w:szCs w:val="24"/>
        </w:rPr>
        <w:t>y</w:t>
      </w:r>
      <w:r w:rsidR="006632CE" w:rsidRPr="00296CDE">
        <w:rPr>
          <w:rFonts w:ascii="Times New Roman" w:hAnsi="Times New Roman" w:cs="Times New Roman"/>
          <w:sz w:val="24"/>
          <w:szCs w:val="24"/>
        </w:rPr>
        <w:t>[</w:t>
      </w:r>
      <w:proofErr w:type="gramEnd"/>
      <w:r w:rsidR="006632CE" w:rsidRPr="00296CDE">
        <w:rPr>
          <w:rFonts w:ascii="Times New Roman" w:hAnsi="Times New Roman" w:cs="Times New Roman"/>
          <w:sz w:val="24"/>
          <w:szCs w:val="24"/>
        </w:rPr>
        <w:t>…] The contracting authorit</w:t>
      </w:r>
      <w:r w:rsidR="00D2782E">
        <w:rPr>
          <w:rFonts w:ascii="Times New Roman" w:hAnsi="Times New Roman" w:cs="Times New Roman"/>
          <w:sz w:val="24"/>
          <w:szCs w:val="24"/>
        </w:rPr>
        <w:t xml:space="preserve">y </w:t>
      </w:r>
      <w:r w:rsidR="006632CE" w:rsidRPr="00296CDE">
        <w:rPr>
          <w:rFonts w:ascii="Times New Roman" w:hAnsi="Times New Roman" w:cs="Times New Roman"/>
          <w:b/>
          <w:sz w:val="24"/>
          <w:szCs w:val="24"/>
        </w:rPr>
        <w:t>should have a duty to consider the appropriateness of dividing contracts into lots</w:t>
      </w:r>
      <w:r w:rsidR="006632CE" w:rsidRPr="00296CDE">
        <w:rPr>
          <w:rFonts w:ascii="Times New Roman" w:hAnsi="Times New Roman" w:cs="Times New Roman"/>
          <w:sz w:val="24"/>
          <w:szCs w:val="24"/>
        </w:rPr>
        <w:t xml:space="preserve"> while remaining free to decide autonomously on the </w:t>
      </w:r>
      <w:r w:rsidR="006632CE" w:rsidRPr="00296CDE">
        <w:rPr>
          <w:rFonts w:ascii="Times New Roman" w:hAnsi="Times New Roman" w:cs="Times New Roman"/>
          <w:b/>
          <w:sz w:val="24"/>
          <w:szCs w:val="24"/>
        </w:rPr>
        <w:t>basis of any reason it deems relevant</w:t>
      </w:r>
      <w:r w:rsidR="006632CE" w:rsidRPr="00296CDE">
        <w:rPr>
          <w:rFonts w:ascii="Times New Roman" w:hAnsi="Times New Roman" w:cs="Times New Roman"/>
          <w:sz w:val="24"/>
          <w:szCs w:val="24"/>
        </w:rPr>
        <w:t xml:space="preserve">, </w:t>
      </w:r>
      <w:r w:rsidR="006632CE" w:rsidRPr="00296CDE">
        <w:rPr>
          <w:rFonts w:ascii="Times New Roman" w:hAnsi="Times New Roman" w:cs="Times New Roman"/>
          <w:b/>
          <w:sz w:val="24"/>
          <w:szCs w:val="24"/>
        </w:rPr>
        <w:t>without being subject to administrative or judicial supervision</w:t>
      </w:r>
      <w:r w:rsidR="006632CE" w:rsidRPr="00296CDE">
        <w:rPr>
          <w:rFonts w:ascii="Times New Roman" w:hAnsi="Times New Roman" w:cs="Times New Roman"/>
          <w:sz w:val="24"/>
          <w:szCs w:val="24"/>
        </w:rPr>
        <w:t xml:space="preserve">. Where the contracting authority decides </w:t>
      </w:r>
      <w:r w:rsidR="006632CE" w:rsidRPr="00296CDE">
        <w:rPr>
          <w:rFonts w:ascii="Times New Roman" w:hAnsi="Times New Roman" w:cs="Times New Roman"/>
          <w:sz w:val="24"/>
          <w:szCs w:val="24"/>
        </w:rPr>
        <w:lastRenderedPageBreak/>
        <w:t xml:space="preserve">that it would </w:t>
      </w:r>
      <w:r w:rsidR="006632CE" w:rsidRPr="00296CDE">
        <w:rPr>
          <w:rFonts w:ascii="Times New Roman" w:hAnsi="Times New Roman" w:cs="Times New Roman"/>
          <w:b/>
          <w:sz w:val="24"/>
          <w:szCs w:val="24"/>
        </w:rPr>
        <w:t>not be appropriate to divide the contract into lots</w:t>
      </w:r>
      <w:r w:rsidR="006632CE" w:rsidRPr="00296CDE">
        <w:rPr>
          <w:rFonts w:ascii="Times New Roman" w:hAnsi="Times New Roman" w:cs="Times New Roman"/>
          <w:sz w:val="24"/>
          <w:szCs w:val="24"/>
        </w:rPr>
        <w:t>, the individual report or the procurement document</w:t>
      </w:r>
      <w:r w:rsidR="00D2782E">
        <w:rPr>
          <w:rFonts w:ascii="Times New Roman" w:hAnsi="Times New Roman" w:cs="Times New Roman"/>
          <w:sz w:val="24"/>
          <w:szCs w:val="24"/>
        </w:rPr>
        <w:t>s</w:t>
      </w:r>
      <w:r w:rsidR="006632CE" w:rsidRPr="00296CDE">
        <w:rPr>
          <w:rFonts w:ascii="Times New Roman" w:hAnsi="Times New Roman" w:cs="Times New Roman"/>
          <w:sz w:val="24"/>
          <w:szCs w:val="24"/>
        </w:rPr>
        <w:t xml:space="preserve"> should contain an indication of the main reasons for the contracting authority’s choice. Such reasons could for instance be that the contracting authority finds that such division could </w:t>
      </w:r>
      <w:r w:rsidR="006632CE" w:rsidRPr="00296CDE">
        <w:rPr>
          <w:rFonts w:ascii="Times New Roman" w:hAnsi="Times New Roman" w:cs="Times New Roman"/>
          <w:b/>
          <w:sz w:val="24"/>
          <w:szCs w:val="24"/>
        </w:rPr>
        <w:t>risk restricting competition</w:t>
      </w:r>
      <w:r w:rsidR="006632CE" w:rsidRPr="00296CDE">
        <w:rPr>
          <w:rFonts w:ascii="Times New Roman" w:hAnsi="Times New Roman" w:cs="Times New Roman"/>
          <w:sz w:val="24"/>
          <w:szCs w:val="24"/>
        </w:rPr>
        <w:t>, or risk rendering the execution of the contract excessively technically difficult or expensive</w:t>
      </w:r>
    </w:p>
    <w:p w14:paraId="0540B595" w14:textId="77777777" w:rsidR="006632CE" w:rsidRPr="00296CDE" w:rsidRDefault="006632CE" w:rsidP="00BC6436">
      <w:p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ab/>
        <w:t>[…]</w:t>
      </w:r>
    </w:p>
    <w:p w14:paraId="1E82CB14" w14:textId="77777777" w:rsidR="006632CE" w:rsidRPr="00296CDE" w:rsidRDefault="006632CE"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Member </w:t>
      </w:r>
      <w:r w:rsidR="002E047D" w:rsidRPr="00296CDE">
        <w:rPr>
          <w:rFonts w:ascii="Times New Roman" w:hAnsi="Times New Roman" w:cs="Times New Roman"/>
          <w:sz w:val="24"/>
          <w:szCs w:val="24"/>
        </w:rPr>
        <w:t>S</w:t>
      </w:r>
      <w:r w:rsidRPr="00296CDE">
        <w:rPr>
          <w:rFonts w:ascii="Times New Roman" w:hAnsi="Times New Roman" w:cs="Times New Roman"/>
          <w:sz w:val="24"/>
          <w:szCs w:val="24"/>
        </w:rPr>
        <w:t>tate</w:t>
      </w:r>
      <w:r w:rsidR="002E047D" w:rsidRPr="00296CDE">
        <w:rPr>
          <w:rFonts w:ascii="Times New Roman" w:hAnsi="Times New Roman" w:cs="Times New Roman"/>
          <w:sz w:val="24"/>
          <w:szCs w:val="24"/>
        </w:rPr>
        <w:t>s</w:t>
      </w:r>
      <w:r w:rsidRPr="00296CDE">
        <w:rPr>
          <w:rFonts w:ascii="Times New Roman" w:hAnsi="Times New Roman" w:cs="Times New Roman"/>
          <w:sz w:val="24"/>
          <w:szCs w:val="24"/>
        </w:rPr>
        <w:t xml:space="preserve"> should </w:t>
      </w:r>
      <w:r w:rsidRPr="00296CDE">
        <w:rPr>
          <w:rFonts w:ascii="Times New Roman" w:hAnsi="Times New Roman" w:cs="Times New Roman"/>
          <w:b/>
          <w:sz w:val="24"/>
          <w:szCs w:val="24"/>
        </w:rPr>
        <w:t>remain free to go further</w:t>
      </w:r>
      <w:r w:rsidRPr="00296CDE">
        <w:rPr>
          <w:rFonts w:ascii="Times New Roman" w:hAnsi="Times New Roman" w:cs="Times New Roman"/>
          <w:sz w:val="24"/>
          <w:szCs w:val="24"/>
        </w:rPr>
        <w:t xml:space="preserve"> in their efforts to </w:t>
      </w:r>
      <w:r w:rsidR="002E047D" w:rsidRPr="00296CDE">
        <w:rPr>
          <w:rFonts w:ascii="Times New Roman" w:hAnsi="Times New Roman" w:cs="Times New Roman"/>
          <w:sz w:val="24"/>
          <w:szCs w:val="24"/>
        </w:rPr>
        <w:t>facilitate the involvement of SMEs</w:t>
      </w:r>
      <w:r w:rsidRPr="00296CDE">
        <w:rPr>
          <w:rFonts w:ascii="Times New Roman" w:hAnsi="Times New Roman" w:cs="Times New Roman"/>
          <w:sz w:val="24"/>
          <w:szCs w:val="24"/>
        </w:rPr>
        <w:t xml:space="preserve"> in the public procurement market, by extending the scope of the obligation to consider the appropriateness of dividing contracts into lots </w:t>
      </w:r>
      <w:r w:rsidR="00BA797E">
        <w:rPr>
          <w:rFonts w:ascii="Times New Roman" w:hAnsi="Times New Roman" w:cs="Times New Roman"/>
          <w:sz w:val="24"/>
          <w:szCs w:val="24"/>
        </w:rPr>
        <w:t>to</w:t>
      </w:r>
      <w:r w:rsidR="00BA797E" w:rsidRPr="00296CDE">
        <w:rPr>
          <w:rFonts w:ascii="Times New Roman" w:hAnsi="Times New Roman" w:cs="Times New Roman"/>
          <w:sz w:val="24"/>
          <w:szCs w:val="24"/>
        </w:rPr>
        <w:t xml:space="preserve"> </w:t>
      </w:r>
      <w:r w:rsidRPr="00296CDE">
        <w:rPr>
          <w:rFonts w:ascii="Times New Roman" w:hAnsi="Times New Roman" w:cs="Times New Roman"/>
          <w:sz w:val="24"/>
          <w:szCs w:val="24"/>
        </w:rPr>
        <w:t>smaller contracts, by requiring contracting authorities to provide a justification for a decision not to divide contracts into lots or by rendering a division into lots obligatory under certain conditions.</w:t>
      </w:r>
      <w:r w:rsidR="0001441D" w:rsidRPr="00296CDE">
        <w:rPr>
          <w:rFonts w:ascii="Times New Roman" w:hAnsi="Times New Roman" w:cs="Times New Roman"/>
          <w:sz w:val="24"/>
          <w:szCs w:val="24"/>
        </w:rPr>
        <w:t>”</w:t>
      </w:r>
    </w:p>
    <w:p w14:paraId="1AB58FB7" w14:textId="77777777" w:rsidR="00261D58" w:rsidRPr="00296CDE" w:rsidRDefault="00261D58" w:rsidP="00BC6436">
      <w:p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Recital 79:</w:t>
      </w:r>
    </w:p>
    <w:p w14:paraId="425723F7" w14:textId="77777777" w:rsidR="00261D58" w:rsidRPr="00296CDE" w:rsidRDefault="00261D58"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“Where contracts are divided into lots, contracting authorities should, for instance in order to </w:t>
      </w:r>
      <w:r w:rsidRPr="00296CDE">
        <w:rPr>
          <w:rFonts w:ascii="Times New Roman" w:hAnsi="Times New Roman" w:cs="Times New Roman"/>
          <w:b/>
          <w:sz w:val="24"/>
          <w:szCs w:val="24"/>
        </w:rPr>
        <w:t>preserve competition</w:t>
      </w:r>
      <w:r w:rsidRPr="00296CDE">
        <w:rPr>
          <w:rFonts w:ascii="Times New Roman" w:hAnsi="Times New Roman" w:cs="Times New Roman"/>
          <w:sz w:val="24"/>
          <w:szCs w:val="24"/>
        </w:rPr>
        <w:t xml:space="preserve"> or to ensure</w:t>
      </w:r>
      <w:r w:rsidRPr="00296CDE">
        <w:rPr>
          <w:rFonts w:ascii="Times New Roman" w:hAnsi="Times New Roman" w:cs="Times New Roman"/>
          <w:b/>
          <w:sz w:val="24"/>
          <w:szCs w:val="24"/>
        </w:rPr>
        <w:t xml:space="preserve"> reliability of supply</w:t>
      </w:r>
      <w:r w:rsidRPr="00296CDE">
        <w:rPr>
          <w:rFonts w:ascii="Times New Roman" w:hAnsi="Times New Roman" w:cs="Times New Roman"/>
          <w:sz w:val="24"/>
          <w:szCs w:val="24"/>
        </w:rPr>
        <w:t xml:space="preserve">, be allowed to limit the number of </w:t>
      </w:r>
      <w:r w:rsidRPr="00296CDE">
        <w:rPr>
          <w:rFonts w:ascii="Times New Roman" w:hAnsi="Times New Roman" w:cs="Times New Roman"/>
          <w:b/>
          <w:sz w:val="24"/>
          <w:szCs w:val="24"/>
        </w:rPr>
        <w:t>lots for which an economic operator may tender</w:t>
      </w:r>
      <w:r w:rsidRPr="00296CDE">
        <w:rPr>
          <w:rFonts w:ascii="Times New Roman" w:hAnsi="Times New Roman" w:cs="Times New Roman"/>
          <w:sz w:val="24"/>
          <w:szCs w:val="24"/>
        </w:rPr>
        <w:t xml:space="preserve">; </w:t>
      </w:r>
      <w:r w:rsidRPr="00296CDE">
        <w:rPr>
          <w:rFonts w:ascii="Times New Roman" w:hAnsi="Times New Roman" w:cs="Times New Roman"/>
          <w:b/>
          <w:sz w:val="24"/>
          <w:szCs w:val="24"/>
        </w:rPr>
        <w:t>they should also be allowed to limit the number of lots that may be awarded to any one tenderer</w:t>
      </w:r>
      <w:r w:rsidRPr="00296CDE">
        <w:rPr>
          <w:rFonts w:ascii="Times New Roman" w:hAnsi="Times New Roman" w:cs="Times New Roman"/>
          <w:sz w:val="24"/>
          <w:szCs w:val="24"/>
        </w:rPr>
        <w:t>.” (Emphasis added)</w:t>
      </w:r>
    </w:p>
    <w:p w14:paraId="240B9552" w14:textId="77777777" w:rsidR="004039E7" w:rsidRPr="00296CDE" w:rsidRDefault="00BA797E" w:rsidP="00BC6436">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01441D" w:rsidRPr="00296CDE">
        <w:rPr>
          <w:rFonts w:ascii="Times New Roman" w:hAnsi="Times New Roman" w:cs="Times New Roman"/>
          <w:sz w:val="24"/>
          <w:szCs w:val="24"/>
        </w:rPr>
        <w:t xml:space="preserve">However, the </w:t>
      </w:r>
      <w:r w:rsidR="0001441D" w:rsidRPr="00296CDE">
        <w:rPr>
          <w:rFonts w:ascii="Times New Roman" w:hAnsi="Times New Roman" w:cs="Times New Roman"/>
          <w:b/>
          <w:sz w:val="24"/>
          <w:szCs w:val="24"/>
        </w:rPr>
        <w:t>objective of facilitating greater access to public procurement by SMEs</w:t>
      </w:r>
      <w:r w:rsidR="0001441D" w:rsidRPr="00296CDE">
        <w:rPr>
          <w:rFonts w:ascii="Times New Roman" w:hAnsi="Times New Roman" w:cs="Times New Roman"/>
          <w:sz w:val="24"/>
          <w:szCs w:val="24"/>
        </w:rPr>
        <w:t xml:space="preserve"> might be hampered if contracting authorities would be </w:t>
      </w:r>
      <w:r w:rsidR="0001441D" w:rsidRPr="00296CDE">
        <w:rPr>
          <w:rFonts w:ascii="Times New Roman" w:hAnsi="Times New Roman" w:cs="Times New Roman"/>
          <w:b/>
          <w:sz w:val="24"/>
          <w:szCs w:val="24"/>
        </w:rPr>
        <w:t>obliged to award the contract lot by lot</w:t>
      </w:r>
      <w:r w:rsidR="0001441D" w:rsidRPr="00296CDE">
        <w:rPr>
          <w:rFonts w:ascii="Times New Roman" w:hAnsi="Times New Roman" w:cs="Times New Roman"/>
          <w:sz w:val="24"/>
          <w:szCs w:val="24"/>
        </w:rPr>
        <w:t xml:space="preserve"> even where this would entail having to accept substantially less advantageous solutions compared to an award grouping several or all of the lots.”</w:t>
      </w:r>
    </w:p>
    <w:p w14:paraId="6B6C356A" w14:textId="77777777" w:rsidR="0001441D" w:rsidRPr="00296CDE" w:rsidRDefault="0001441D" w:rsidP="00BC6436">
      <w:pPr>
        <w:spacing w:line="480" w:lineRule="auto"/>
        <w:jc w:val="both"/>
        <w:rPr>
          <w:rFonts w:ascii="Times New Roman" w:hAnsi="Times New Roman" w:cs="Times New Roman"/>
          <w:sz w:val="24"/>
          <w:szCs w:val="24"/>
        </w:rPr>
      </w:pPr>
      <w:r w:rsidRPr="00296CDE">
        <w:rPr>
          <w:rFonts w:ascii="Times New Roman" w:hAnsi="Times New Roman" w:cs="Times New Roman"/>
          <w:sz w:val="24"/>
          <w:szCs w:val="24"/>
        </w:rPr>
        <w:t>Recital 124</w:t>
      </w:r>
      <w:r w:rsidR="00265DC2" w:rsidRPr="00296CDE">
        <w:rPr>
          <w:rFonts w:ascii="Times New Roman" w:hAnsi="Times New Roman" w:cs="Times New Roman"/>
          <w:sz w:val="24"/>
          <w:szCs w:val="24"/>
        </w:rPr>
        <w:t>:</w:t>
      </w:r>
    </w:p>
    <w:p w14:paraId="314A206A" w14:textId="77777777" w:rsidR="0001441D" w:rsidRPr="00296CDE" w:rsidRDefault="0001441D"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lastRenderedPageBreak/>
        <w:t xml:space="preserve">“Given the </w:t>
      </w:r>
      <w:r w:rsidRPr="00296CDE">
        <w:rPr>
          <w:rFonts w:ascii="Times New Roman" w:hAnsi="Times New Roman" w:cs="Times New Roman"/>
          <w:b/>
          <w:sz w:val="24"/>
          <w:szCs w:val="24"/>
        </w:rPr>
        <w:t>potential of SMEs for job creation</w:t>
      </w:r>
      <w:r w:rsidRPr="00296CDE">
        <w:rPr>
          <w:rFonts w:ascii="Times New Roman" w:hAnsi="Times New Roman" w:cs="Times New Roman"/>
          <w:sz w:val="24"/>
          <w:szCs w:val="24"/>
        </w:rPr>
        <w:t xml:space="preserve">, growth and innovation </w:t>
      </w:r>
      <w:r w:rsidRPr="00296CDE">
        <w:rPr>
          <w:rFonts w:ascii="Times New Roman" w:hAnsi="Times New Roman" w:cs="Times New Roman"/>
          <w:b/>
          <w:sz w:val="24"/>
          <w:szCs w:val="24"/>
        </w:rPr>
        <w:t>it is important to encourage their participation in public procurement</w:t>
      </w:r>
      <w:r w:rsidRPr="00296CDE">
        <w:rPr>
          <w:rFonts w:ascii="Times New Roman" w:hAnsi="Times New Roman" w:cs="Times New Roman"/>
          <w:sz w:val="24"/>
          <w:szCs w:val="24"/>
        </w:rPr>
        <w:t xml:space="preserve">, both through appropriate provisions in this directive as well as through </w:t>
      </w:r>
      <w:r w:rsidRPr="00296CDE">
        <w:rPr>
          <w:rFonts w:ascii="Times New Roman" w:hAnsi="Times New Roman" w:cs="Times New Roman"/>
          <w:b/>
          <w:sz w:val="24"/>
          <w:szCs w:val="24"/>
        </w:rPr>
        <w:t xml:space="preserve">initiatives at the national level. </w:t>
      </w:r>
      <w:r w:rsidRPr="00296CDE">
        <w:rPr>
          <w:rFonts w:ascii="Times New Roman" w:hAnsi="Times New Roman" w:cs="Times New Roman"/>
          <w:sz w:val="24"/>
          <w:szCs w:val="24"/>
        </w:rPr>
        <w:t xml:space="preserve">The new provisions provided for in this Directive should contribute towards an improvement of the level of success, by which is understood </w:t>
      </w:r>
      <w:r w:rsidRPr="00296CDE">
        <w:rPr>
          <w:rFonts w:ascii="Times New Roman" w:hAnsi="Times New Roman" w:cs="Times New Roman"/>
          <w:b/>
          <w:sz w:val="24"/>
          <w:szCs w:val="24"/>
        </w:rPr>
        <w:t>the share of SMEs in the total value of contracts awarded</w:t>
      </w:r>
      <w:r w:rsidRPr="00296CDE">
        <w:rPr>
          <w:rFonts w:ascii="Times New Roman" w:hAnsi="Times New Roman" w:cs="Times New Roman"/>
          <w:sz w:val="24"/>
          <w:szCs w:val="24"/>
        </w:rPr>
        <w:t xml:space="preserve">.” </w:t>
      </w:r>
      <w:r w:rsidR="002E047D" w:rsidRPr="00296CDE">
        <w:rPr>
          <w:rFonts w:ascii="Times New Roman" w:hAnsi="Times New Roman" w:cs="Times New Roman"/>
          <w:sz w:val="24"/>
          <w:szCs w:val="24"/>
        </w:rPr>
        <w:t xml:space="preserve"> (Emphasis added in all recitals)</w:t>
      </w:r>
    </w:p>
    <w:p w14:paraId="03CA548F" w14:textId="77777777" w:rsidR="00AB1726" w:rsidRPr="00B72884" w:rsidRDefault="0001441D"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It is impossible to read the</w:t>
      </w:r>
      <w:r w:rsidR="002E047D" w:rsidRPr="00B72884">
        <w:rPr>
          <w:rFonts w:ascii="Times New Roman" w:hAnsi="Times New Roman" w:cs="Times New Roman"/>
          <w:sz w:val="24"/>
          <w:szCs w:val="24"/>
        </w:rPr>
        <w:t>se</w:t>
      </w:r>
      <w:r w:rsidRPr="00B72884">
        <w:rPr>
          <w:rFonts w:ascii="Times New Roman" w:hAnsi="Times New Roman" w:cs="Times New Roman"/>
          <w:sz w:val="24"/>
          <w:szCs w:val="24"/>
        </w:rPr>
        <w:t xml:space="preserve"> </w:t>
      </w:r>
      <w:r w:rsidR="002E047D" w:rsidRPr="00B72884">
        <w:rPr>
          <w:rFonts w:ascii="Times New Roman" w:hAnsi="Times New Roman" w:cs="Times New Roman"/>
          <w:sz w:val="24"/>
          <w:szCs w:val="24"/>
        </w:rPr>
        <w:t>r</w:t>
      </w:r>
      <w:r w:rsidRPr="00B72884">
        <w:rPr>
          <w:rFonts w:ascii="Times New Roman" w:hAnsi="Times New Roman" w:cs="Times New Roman"/>
          <w:sz w:val="24"/>
          <w:szCs w:val="24"/>
        </w:rPr>
        <w:t xml:space="preserve">ecitals to the Procurement Directive without being struck by the absolute and very clear objective </w:t>
      </w:r>
      <w:r w:rsidR="00144F20" w:rsidRPr="00B72884">
        <w:rPr>
          <w:rFonts w:ascii="Times New Roman" w:hAnsi="Times New Roman" w:cs="Times New Roman"/>
          <w:sz w:val="24"/>
          <w:szCs w:val="24"/>
        </w:rPr>
        <w:t xml:space="preserve">of the </w:t>
      </w:r>
      <w:r w:rsidRPr="00B72884">
        <w:rPr>
          <w:rFonts w:ascii="Times New Roman" w:hAnsi="Times New Roman" w:cs="Times New Roman"/>
          <w:sz w:val="24"/>
          <w:szCs w:val="24"/>
        </w:rPr>
        <w:t>EU legislature to do everything possible to facilitate the participation of SMEs in the process for the awarding of public contracts</w:t>
      </w:r>
      <w:r w:rsidR="002E047D" w:rsidRPr="00B72884">
        <w:rPr>
          <w:rFonts w:ascii="Times New Roman" w:hAnsi="Times New Roman" w:cs="Times New Roman"/>
          <w:sz w:val="24"/>
          <w:szCs w:val="24"/>
        </w:rPr>
        <w:t>,</w:t>
      </w:r>
      <w:r w:rsidRPr="00B72884">
        <w:rPr>
          <w:rFonts w:ascii="Times New Roman" w:hAnsi="Times New Roman" w:cs="Times New Roman"/>
          <w:sz w:val="24"/>
          <w:szCs w:val="24"/>
        </w:rPr>
        <w:t xml:space="preserve"> to increase their share of the total value of the contracts awarded</w:t>
      </w:r>
      <w:r w:rsidR="002E047D" w:rsidRPr="00B72884">
        <w:rPr>
          <w:rFonts w:ascii="Times New Roman" w:hAnsi="Times New Roman" w:cs="Times New Roman"/>
          <w:sz w:val="24"/>
          <w:szCs w:val="24"/>
        </w:rPr>
        <w:t xml:space="preserve"> and </w:t>
      </w:r>
      <w:r w:rsidRPr="00B72884">
        <w:rPr>
          <w:rFonts w:ascii="Times New Roman" w:hAnsi="Times New Roman" w:cs="Times New Roman"/>
          <w:sz w:val="24"/>
          <w:szCs w:val="24"/>
        </w:rPr>
        <w:t>to increase competition amongst SMEs for those contracts</w:t>
      </w:r>
      <w:r w:rsidR="00C601DE" w:rsidRPr="00B72884">
        <w:rPr>
          <w:rFonts w:ascii="Times New Roman" w:hAnsi="Times New Roman" w:cs="Times New Roman"/>
          <w:sz w:val="24"/>
          <w:szCs w:val="24"/>
        </w:rPr>
        <w:t>.</w:t>
      </w:r>
    </w:p>
    <w:p w14:paraId="041AA175" w14:textId="77777777" w:rsidR="00C676F6" w:rsidRPr="00B72884" w:rsidRDefault="00895983"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In particular, t</w:t>
      </w:r>
      <w:r w:rsidR="00144F20" w:rsidRPr="00B72884">
        <w:rPr>
          <w:rFonts w:ascii="Times New Roman" w:hAnsi="Times New Roman" w:cs="Times New Roman"/>
          <w:sz w:val="24"/>
          <w:szCs w:val="24"/>
        </w:rPr>
        <w:t>he</w:t>
      </w:r>
      <w:r w:rsidR="00C601DE" w:rsidRPr="00B72884">
        <w:rPr>
          <w:rFonts w:ascii="Times New Roman" w:hAnsi="Times New Roman" w:cs="Times New Roman"/>
          <w:sz w:val="24"/>
          <w:szCs w:val="24"/>
        </w:rPr>
        <w:t xml:space="preserve"> </w:t>
      </w:r>
      <w:r w:rsidR="00B2218E" w:rsidRPr="00B72884">
        <w:rPr>
          <w:rFonts w:ascii="Times New Roman" w:hAnsi="Times New Roman" w:cs="Times New Roman"/>
          <w:sz w:val="24"/>
          <w:szCs w:val="24"/>
        </w:rPr>
        <w:t>r</w:t>
      </w:r>
      <w:r w:rsidR="00C601DE" w:rsidRPr="00B72884">
        <w:rPr>
          <w:rFonts w:ascii="Times New Roman" w:hAnsi="Times New Roman" w:cs="Times New Roman"/>
          <w:sz w:val="24"/>
          <w:szCs w:val="24"/>
        </w:rPr>
        <w:t>ecitals make it clear that</w:t>
      </w:r>
      <w:r w:rsidR="002E047D" w:rsidRPr="00B72884">
        <w:rPr>
          <w:rFonts w:ascii="Times New Roman" w:hAnsi="Times New Roman" w:cs="Times New Roman"/>
          <w:sz w:val="24"/>
          <w:szCs w:val="24"/>
        </w:rPr>
        <w:t xml:space="preserve"> </w:t>
      </w:r>
      <w:r w:rsidR="0001441D" w:rsidRPr="00B72884">
        <w:rPr>
          <w:rFonts w:ascii="Times New Roman" w:hAnsi="Times New Roman" w:cs="Times New Roman"/>
          <w:sz w:val="24"/>
          <w:szCs w:val="24"/>
        </w:rPr>
        <w:t xml:space="preserve">contracting authorities </w:t>
      </w:r>
      <w:r w:rsidR="00144F20" w:rsidRPr="00B72884">
        <w:rPr>
          <w:rFonts w:ascii="Times New Roman" w:hAnsi="Times New Roman" w:cs="Times New Roman"/>
          <w:sz w:val="24"/>
          <w:szCs w:val="24"/>
        </w:rPr>
        <w:t xml:space="preserve">have a </w:t>
      </w:r>
      <w:r w:rsidR="00144F20" w:rsidRPr="00B72884">
        <w:rPr>
          <w:rFonts w:ascii="Times New Roman" w:hAnsi="Times New Roman" w:cs="Times New Roman"/>
          <w:i/>
          <w:sz w:val="24"/>
          <w:szCs w:val="24"/>
        </w:rPr>
        <w:t>‘duty’</w:t>
      </w:r>
      <w:r w:rsidR="00144F20" w:rsidRPr="00B72884">
        <w:rPr>
          <w:rFonts w:ascii="Times New Roman" w:hAnsi="Times New Roman" w:cs="Times New Roman"/>
          <w:sz w:val="24"/>
          <w:szCs w:val="24"/>
        </w:rPr>
        <w:t xml:space="preserve"> </w:t>
      </w:r>
      <w:r w:rsidR="00D71332" w:rsidRPr="00B72884">
        <w:rPr>
          <w:rFonts w:ascii="Times New Roman" w:hAnsi="Times New Roman" w:cs="Times New Roman"/>
          <w:sz w:val="24"/>
          <w:szCs w:val="24"/>
        </w:rPr>
        <w:t xml:space="preserve">(Recital 78) </w:t>
      </w:r>
      <w:r w:rsidR="00144F20" w:rsidRPr="00B72884">
        <w:rPr>
          <w:rFonts w:ascii="Times New Roman" w:hAnsi="Times New Roman" w:cs="Times New Roman"/>
          <w:sz w:val="24"/>
          <w:szCs w:val="24"/>
        </w:rPr>
        <w:t xml:space="preserve">to consider division into lots and that they </w:t>
      </w:r>
      <w:r w:rsidR="00C601DE" w:rsidRPr="00B72884">
        <w:rPr>
          <w:rFonts w:ascii="Times New Roman" w:hAnsi="Times New Roman" w:cs="Times New Roman"/>
          <w:sz w:val="24"/>
          <w:szCs w:val="24"/>
        </w:rPr>
        <w:t xml:space="preserve">should have </w:t>
      </w:r>
      <w:r w:rsidR="0001441D" w:rsidRPr="00B72884">
        <w:rPr>
          <w:rFonts w:ascii="Times New Roman" w:hAnsi="Times New Roman" w:cs="Times New Roman"/>
          <w:sz w:val="24"/>
          <w:szCs w:val="24"/>
        </w:rPr>
        <w:t xml:space="preserve">as much </w:t>
      </w:r>
      <w:r w:rsidR="00C601DE" w:rsidRPr="00B72884">
        <w:rPr>
          <w:rFonts w:ascii="Times New Roman" w:hAnsi="Times New Roman" w:cs="Times New Roman"/>
          <w:sz w:val="24"/>
          <w:szCs w:val="24"/>
        </w:rPr>
        <w:t>freedom</w:t>
      </w:r>
      <w:r w:rsidR="0001441D" w:rsidRPr="00B72884">
        <w:rPr>
          <w:rFonts w:ascii="Times New Roman" w:hAnsi="Times New Roman" w:cs="Times New Roman"/>
          <w:sz w:val="24"/>
          <w:szCs w:val="24"/>
        </w:rPr>
        <w:t xml:space="preserve"> as possible</w:t>
      </w:r>
      <w:r w:rsidR="00C601DE" w:rsidRPr="00B72884">
        <w:rPr>
          <w:rFonts w:ascii="Times New Roman" w:hAnsi="Times New Roman" w:cs="Times New Roman"/>
          <w:sz w:val="24"/>
          <w:szCs w:val="24"/>
        </w:rPr>
        <w:t xml:space="preserve"> with the </w:t>
      </w:r>
      <w:r w:rsidR="0001441D" w:rsidRPr="00B72884">
        <w:rPr>
          <w:rFonts w:ascii="Times New Roman" w:hAnsi="Times New Roman" w:cs="Times New Roman"/>
          <w:sz w:val="24"/>
          <w:szCs w:val="24"/>
        </w:rPr>
        <w:t xml:space="preserve">absence of </w:t>
      </w:r>
      <w:r w:rsidR="002E047D" w:rsidRPr="00B72884">
        <w:rPr>
          <w:rFonts w:ascii="Times New Roman" w:hAnsi="Times New Roman" w:cs="Times New Roman"/>
          <w:sz w:val="24"/>
          <w:szCs w:val="24"/>
        </w:rPr>
        <w:t xml:space="preserve">judicial </w:t>
      </w:r>
      <w:r w:rsidR="0001441D" w:rsidRPr="00B72884">
        <w:rPr>
          <w:rFonts w:ascii="Times New Roman" w:hAnsi="Times New Roman" w:cs="Times New Roman"/>
          <w:sz w:val="24"/>
          <w:szCs w:val="24"/>
        </w:rPr>
        <w:t>s</w:t>
      </w:r>
      <w:r w:rsidR="002E047D" w:rsidRPr="00B72884">
        <w:rPr>
          <w:rFonts w:ascii="Times New Roman" w:hAnsi="Times New Roman" w:cs="Times New Roman"/>
          <w:sz w:val="24"/>
          <w:szCs w:val="24"/>
        </w:rPr>
        <w:t>upervision</w:t>
      </w:r>
      <w:r w:rsidR="006D0404" w:rsidRPr="00B72884">
        <w:rPr>
          <w:rFonts w:ascii="Times New Roman" w:hAnsi="Times New Roman" w:cs="Times New Roman"/>
          <w:sz w:val="24"/>
          <w:szCs w:val="24"/>
        </w:rPr>
        <w:t xml:space="preserve"> (Recital 78)</w:t>
      </w:r>
      <w:r w:rsidR="0001441D" w:rsidRPr="00B72884">
        <w:rPr>
          <w:rFonts w:ascii="Times New Roman" w:hAnsi="Times New Roman" w:cs="Times New Roman"/>
          <w:sz w:val="24"/>
          <w:szCs w:val="24"/>
        </w:rPr>
        <w:t xml:space="preserve"> in </w:t>
      </w:r>
      <w:r w:rsidR="00144F20" w:rsidRPr="00B72884">
        <w:rPr>
          <w:rFonts w:ascii="Times New Roman" w:hAnsi="Times New Roman" w:cs="Times New Roman"/>
          <w:sz w:val="24"/>
          <w:szCs w:val="24"/>
        </w:rPr>
        <w:t>pursing this division</w:t>
      </w:r>
      <w:r w:rsidR="0001441D" w:rsidRPr="00B72884">
        <w:rPr>
          <w:rFonts w:ascii="Times New Roman" w:hAnsi="Times New Roman" w:cs="Times New Roman"/>
          <w:sz w:val="24"/>
          <w:szCs w:val="24"/>
        </w:rPr>
        <w:t xml:space="preserve">. Indeed, </w:t>
      </w:r>
      <w:r w:rsidR="00091162" w:rsidRPr="00B72884">
        <w:rPr>
          <w:rFonts w:ascii="Times New Roman" w:hAnsi="Times New Roman" w:cs="Times New Roman"/>
          <w:sz w:val="24"/>
          <w:szCs w:val="24"/>
        </w:rPr>
        <w:t>‘</w:t>
      </w:r>
      <w:r w:rsidR="00C601DE" w:rsidRPr="00B72884">
        <w:rPr>
          <w:rFonts w:ascii="Times New Roman" w:hAnsi="Times New Roman" w:cs="Times New Roman"/>
          <w:i/>
          <w:sz w:val="24"/>
          <w:szCs w:val="24"/>
        </w:rPr>
        <w:t>additional flexibility</w:t>
      </w:r>
      <w:r w:rsidR="00091162" w:rsidRPr="00B72884">
        <w:rPr>
          <w:rFonts w:ascii="Times New Roman" w:hAnsi="Times New Roman" w:cs="Times New Roman"/>
          <w:i/>
          <w:sz w:val="24"/>
          <w:szCs w:val="24"/>
        </w:rPr>
        <w:t>’</w:t>
      </w:r>
      <w:r w:rsidR="006D0404" w:rsidRPr="00B72884">
        <w:rPr>
          <w:rFonts w:ascii="Times New Roman" w:hAnsi="Times New Roman" w:cs="Times New Roman"/>
          <w:sz w:val="24"/>
          <w:szCs w:val="24"/>
        </w:rPr>
        <w:t xml:space="preserve"> (Recital 61)</w:t>
      </w:r>
      <w:r w:rsidR="00C601DE" w:rsidRPr="00B72884">
        <w:rPr>
          <w:rFonts w:ascii="Times New Roman" w:hAnsi="Times New Roman" w:cs="Times New Roman"/>
          <w:sz w:val="24"/>
          <w:szCs w:val="24"/>
        </w:rPr>
        <w:t xml:space="preserve"> </w:t>
      </w:r>
      <w:r w:rsidR="00091162" w:rsidRPr="00B72884">
        <w:rPr>
          <w:rFonts w:ascii="Times New Roman" w:hAnsi="Times New Roman" w:cs="Times New Roman"/>
          <w:sz w:val="24"/>
          <w:szCs w:val="24"/>
        </w:rPr>
        <w:t>should be given</w:t>
      </w:r>
      <w:r w:rsidR="00C601DE" w:rsidRPr="00B72884">
        <w:rPr>
          <w:rFonts w:ascii="Times New Roman" w:hAnsi="Times New Roman" w:cs="Times New Roman"/>
          <w:sz w:val="24"/>
          <w:szCs w:val="24"/>
        </w:rPr>
        <w:t xml:space="preserve"> to contracting authorities where they are procuring good</w:t>
      </w:r>
      <w:r w:rsidR="002E047D" w:rsidRPr="00B72884">
        <w:rPr>
          <w:rFonts w:ascii="Times New Roman" w:hAnsi="Times New Roman" w:cs="Times New Roman"/>
          <w:sz w:val="24"/>
          <w:szCs w:val="24"/>
        </w:rPr>
        <w:t>s</w:t>
      </w:r>
      <w:r w:rsidR="00C601DE" w:rsidRPr="00B72884">
        <w:rPr>
          <w:rFonts w:ascii="Times New Roman" w:hAnsi="Times New Roman" w:cs="Times New Roman"/>
          <w:sz w:val="24"/>
          <w:szCs w:val="24"/>
        </w:rPr>
        <w:t xml:space="preserve">/services under framework agreements </w:t>
      </w:r>
      <w:r w:rsidR="002E047D" w:rsidRPr="00B72884">
        <w:rPr>
          <w:rFonts w:ascii="Times New Roman" w:hAnsi="Times New Roman" w:cs="Times New Roman"/>
          <w:sz w:val="24"/>
          <w:szCs w:val="24"/>
        </w:rPr>
        <w:t>which</w:t>
      </w:r>
      <w:r w:rsidR="00C601DE" w:rsidRPr="00B72884">
        <w:rPr>
          <w:rFonts w:ascii="Times New Roman" w:hAnsi="Times New Roman" w:cs="Times New Roman"/>
          <w:sz w:val="24"/>
          <w:szCs w:val="24"/>
        </w:rPr>
        <w:t xml:space="preserve"> are concluded with more than one economic operator, which is the case here. </w:t>
      </w:r>
    </w:p>
    <w:p w14:paraId="0CB0BF21" w14:textId="77777777" w:rsidR="00AB1726" w:rsidRPr="00B72884" w:rsidRDefault="00C601DE"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It is clear </w:t>
      </w:r>
      <w:r w:rsidR="002E047D" w:rsidRPr="00B72884">
        <w:rPr>
          <w:rFonts w:ascii="Times New Roman" w:hAnsi="Times New Roman" w:cs="Times New Roman"/>
          <w:sz w:val="24"/>
          <w:szCs w:val="24"/>
        </w:rPr>
        <w:t xml:space="preserve">from the Recitals and the Directive itself </w:t>
      </w:r>
      <w:r w:rsidRPr="00B72884">
        <w:rPr>
          <w:rFonts w:ascii="Times New Roman" w:hAnsi="Times New Roman" w:cs="Times New Roman"/>
          <w:sz w:val="24"/>
          <w:szCs w:val="24"/>
        </w:rPr>
        <w:t xml:space="preserve">that one of the </w:t>
      </w:r>
      <w:proofErr w:type="gramStart"/>
      <w:r w:rsidRPr="00B72884">
        <w:rPr>
          <w:rFonts w:ascii="Times New Roman" w:hAnsi="Times New Roman" w:cs="Times New Roman"/>
          <w:sz w:val="24"/>
          <w:szCs w:val="24"/>
        </w:rPr>
        <w:t>key ways</w:t>
      </w:r>
      <w:proofErr w:type="gramEnd"/>
      <w:r w:rsidRPr="00B72884">
        <w:rPr>
          <w:rFonts w:ascii="Times New Roman" w:hAnsi="Times New Roman" w:cs="Times New Roman"/>
          <w:sz w:val="24"/>
          <w:szCs w:val="24"/>
        </w:rPr>
        <w:t xml:space="preserve"> to achieving all these aims is the division of procurement into lots, since this is the default position (see Article 46.1 and Recital 78)</w:t>
      </w:r>
      <w:r w:rsidR="006D0404" w:rsidRPr="00B72884">
        <w:rPr>
          <w:rFonts w:ascii="Times New Roman" w:hAnsi="Times New Roman" w:cs="Times New Roman"/>
          <w:sz w:val="24"/>
          <w:szCs w:val="24"/>
        </w:rPr>
        <w:t>.</w:t>
      </w:r>
    </w:p>
    <w:p w14:paraId="73A0FC3F" w14:textId="77777777" w:rsidR="00AB1726" w:rsidRPr="00B72884" w:rsidRDefault="006D0404"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The contracting authorities </w:t>
      </w:r>
      <w:r w:rsidR="00091162" w:rsidRPr="00B72884">
        <w:rPr>
          <w:rFonts w:ascii="Times New Roman" w:hAnsi="Times New Roman" w:cs="Times New Roman"/>
          <w:sz w:val="24"/>
          <w:szCs w:val="24"/>
        </w:rPr>
        <w:t xml:space="preserve">are also </w:t>
      </w:r>
      <w:r w:rsidRPr="00B72884">
        <w:rPr>
          <w:rFonts w:ascii="Times New Roman" w:hAnsi="Times New Roman" w:cs="Times New Roman"/>
          <w:sz w:val="24"/>
          <w:szCs w:val="24"/>
        </w:rPr>
        <w:t>encouraged to ‘</w:t>
      </w:r>
      <w:r w:rsidRPr="00B72884">
        <w:rPr>
          <w:rFonts w:ascii="Times New Roman" w:hAnsi="Times New Roman" w:cs="Times New Roman"/>
          <w:i/>
          <w:sz w:val="24"/>
          <w:szCs w:val="24"/>
        </w:rPr>
        <w:t>go further’</w:t>
      </w:r>
      <w:r w:rsidRPr="00B72884">
        <w:rPr>
          <w:rFonts w:ascii="Times New Roman" w:hAnsi="Times New Roman" w:cs="Times New Roman"/>
          <w:sz w:val="24"/>
          <w:szCs w:val="24"/>
        </w:rPr>
        <w:t xml:space="preserve"> in relation to the use of lots (Recital 78) and</w:t>
      </w:r>
      <w:r w:rsidR="00C601DE" w:rsidRPr="00B72884">
        <w:rPr>
          <w:rFonts w:ascii="Times New Roman" w:hAnsi="Times New Roman" w:cs="Times New Roman"/>
          <w:sz w:val="24"/>
          <w:szCs w:val="24"/>
        </w:rPr>
        <w:t xml:space="preserve"> </w:t>
      </w:r>
      <w:r w:rsidRPr="00B72884">
        <w:rPr>
          <w:rFonts w:ascii="Times New Roman" w:hAnsi="Times New Roman" w:cs="Times New Roman"/>
          <w:sz w:val="24"/>
          <w:szCs w:val="24"/>
        </w:rPr>
        <w:t>in relation to</w:t>
      </w:r>
      <w:r w:rsidR="00091162" w:rsidRPr="00B72884">
        <w:rPr>
          <w:rFonts w:ascii="Times New Roman" w:hAnsi="Times New Roman" w:cs="Times New Roman"/>
          <w:sz w:val="24"/>
          <w:szCs w:val="24"/>
        </w:rPr>
        <w:t xml:space="preserve"> those</w:t>
      </w:r>
      <w:r w:rsidRPr="00B72884">
        <w:rPr>
          <w:rFonts w:ascii="Times New Roman" w:hAnsi="Times New Roman" w:cs="Times New Roman"/>
          <w:sz w:val="24"/>
          <w:szCs w:val="24"/>
        </w:rPr>
        <w:t xml:space="preserve"> lots, </w:t>
      </w:r>
      <w:r w:rsidR="00C601DE" w:rsidRPr="00B72884">
        <w:rPr>
          <w:rFonts w:ascii="Times New Roman" w:hAnsi="Times New Roman" w:cs="Times New Roman"/>
          <w:sz w:val="24"/>
          <w:szCs w:val="24"/>
        </w:rPr>
        <w:t xml:space="preserve">specific provision is made in Article 46.2 and Recital 79 for limiting the number of lots for which a supplier may tender </w:t>
      </w:r>
      <w:r w:rsidR="00185900" w:rsidRPr="00B72884">
        <w:rPr>
          <w:rFonts w:ascii="Times New Roman" w:hAnsi="Times New Roman" w:cs="Times New Roman"/>
          <w:sz w:val="24"/>
          <w:szCs w:val="24"/>
        </w:rPr>
        <w:t>and for limiting the number of lots to be awarded to any one tenderer</w:t>
      </w:r>
      <w:r w:rsidR="00C676F6" w:rsidRPr="00B72884">
        <w:rPr>
          <w:rFonts w:ascii="Times New Roman" w:hAnsi="Times New Roman" w:cs="Times New Roman"/>
          <w:sz w:val="24"/>
          <w:szCs w:val="24"/>
        </w:rPr>
        <w:t xml:space="preserve">. </w:t>
      </w:r>
      <w:r w:rsidR="00895983" w:rsidRPr="00B72884">
        <w:rPr>
          <w:rFonts w:ascii="Times New Roman" w:hAnsi="Times New Roman" w:cs="Times New Roman"/>
          <w:sz w:val="24"/>
          <w:szCs w:val="24"/>
        </w:rPr>
        <w:t>Since Word Perfect’s key claim is that what the State has done distorts competition and so is unlawful, i</w:t>
      </w:r>
      <w:r w:rsidR="00C676F6" w:rsidRPr="00B72884">
        <w:rPr>
          <w:rFonts w:ascii="Times New Roman" w:hAnsi="Times New Roman" w:cs="Times New Roman"/>
          <w:sz w:val="24"/>
          <w:szCs w:val="24"/>
        </w:rPr>
        <w:t xml:space="preserve">t is </w:t>
      </w:r>
      <w:r w:rsidR="00521007">
        <w:rPr>
          <w:rFonts w:ascii="Times New Roman" w:hAnsi="Times New Roman" w:cs="Times New Roman"/>
          <w:sz w:val="24"/>
          <w:szCs w:val="24"/>
        </w:rPr>
        <w:t xml:space="preserve">important </w:t>
      </w:r>
      <w:r w:rsidR="00895983" w:rsidRPr="00B72884">
        <w:rPr>
          <w:rFonts w:ascii="Times New Roman" w:hAnsi="Times New Roman" w:cs="Times New Roman"/>
          <w:sz w:val="24"/>
          <w:szCs w:val="24"/>
        </w:rPr>
        <w:t xml:space="preserve">to note </w:t>
      </w:r>
      <w:r w:rsidR="00C676F6" w:rsidRPr="00B72884">
        <w:rPr>
          <w:rFonts w:ascii="Times New Roman" w:hAnsi="Times New Roman" w:cs="Times New Roman"/>
          <w:sz w:val="24"/>
          <w:szCs w:val="24"/>
        </w:rPr>
        <w:t xml:space="preserve">that limiting </w:t>
      </w:r>
      <w:r w:rsidR="00C676F6" w:rsidRPr="00B72884">
        <w:rPr>
          <w:rFonts w:ascii="Times New Roman" w:hAnsi="Times New Roman" w:cs="Times New Roman"/>
          <w:sz w:val="24"/>
          <w:szCs w:val="24"/>
        </w:rPr>
        <w:lastRenderedPageBreak/>
        <w:t xml:space="preserve">the number of lots for which a supplier </w:t>
      </w:r>
      <w:r w:rsidR="00C676F6" w:rsidRPr="00B72884">
        <w:rPr>
          <w:rFonts w:ascii="Times New Roman" w:hAnsi="Times New Roman" w:cs="Times New Roman"/>
          <w:i/>
          <w:sz w:val="24"/>
          <w:szCs w:val="24"/>
        </w:rPr>
        <w:t>may tender</w:t>
      </w:r>
      <w:r w:rsidR="00C676F6" w:rsidRPr="00B72884">
        <w:rPr>
          <w:rFonts w:ascii="Times New Roman" w:hAnsi="Times New Roman" w:cs="Times New Roman"/>
          <w:sz w:val="24"/>
          <w:szCs w:val="24"/>
        </w:rPr>
        <w:t xml:space="preserve"> and limiting the number of lots which may be </w:t>
      </w:r>
      <w:r w:rsidR="00C676F6" w:rsidRPr="00B72884">
        <w:rPr>
          <w:rFonts w:ascii="Times New Roman" w:hAnsi="Times New Roman" w:cs="Times New Roman"/>
          <w:i/>
          <w:sz w:val="24"/>
          <w:szCs w:val="24"/>
        </w:rPr>
        <w:t xml:space="preserve">awarded </w:t>
      </w:r>
      <w:r w:rsidR="00C676F6" w:rsidRPr="00B72884">
        <w:rPr>
          <w:rFonts w:ascii="Times New Roman" w:hAnsi="Times New Roman" w:cs="Times New Roman"/>
          <w:sz w:val="24"/>
          <w:szCs w:val="24"/>
        </w:rPr>
        <w:t>to a tender</w:t>
      </w:r>
      <w:r w:rsidR="00895983" w:rsidRPr="00B72884">
        <w:rPr>
          <w:rFonts w:ascii="Times New Roman" w:hAnsi="Times New Roman" w:cs="Times New Roman"/>
          <w:sz w:val="24"/>
          <w:szCs w:val="24"/>
        </w:rPr>
        <w:t>er</w:t>
      </w:r>
      <w:r w:rsidR="00C676F6" w:rsidRPr="00B72884">
        <w:rPr>
          <w:rFonts w:ascii="Times New Roman" w:hAnsi="Times New Roman" w:cs="Times New Roman"/>
          <w:sz w:val="24"/>
          <w:szCs w:val="24"/>
        </w:rPr>
        <w:t xml:space="preserve"> are </w:t>
      </w:r>
      <w:proofErr w:type="gramStart"/>
      <w:r w:rsidR="00C676F6" w:rsidRPr="00B72884">
        <w:rPr>
          <w:rFonts w:ascii="Times New Roman" w:hAnsi="Times New Roman" w:cs="Times New Roman"/>
          <w:sz w:val="24"/>
          <w:szCs w:val="24"/>
        </w:rPr>
        <w:t xml:space="preserve">clearly </w:t>
      </w:r>
      <w:r w:rsidR="00091162" w:rsidRPr="00B72884">
        <w:rPr>
          <w:rFonts w:ascii="Times New Roman" w:hAnsi="Times New Roman" w:cs="Times New Roman"/>
          <w:sz w:val="24"/>
          <w:szCs w:val="24"/>
        </w:rPr>
        <w:t xml:space="preserve"> anti</w:t>
      </w:r>
      <w:proofErr w:type="gramEnd"/>
      <w:r w:rsidR="00091162" w:rsidRPr="00B72884">
        <w:rPr>
          <w:rFonts w:ascii="Times New Roman" w:hAnsi="Times New Roman" w:cs="Times New Roman"/>
          <w:sz w:val="24"/>
          <w:szCs w:val="24"/>
        </w:rPr>
        <w:t>-competitive measures</w:t>
      </w:r>
      <w:r w:rsidR="00895983" w:rsidRPr="00B72884">
        <w:rPr>
          <w:rFonts w:ascii="Times New Roman" w:hAnsi="Times New Roman" w:cs="Times New Roman"/>
          <w:sz w:val="24"/>
          <w:szCs w:val="24"/>
        </w:rPr>
        <w:t xml:space="preserve">, but yet they </w:t>
      </w:r>
      <w:r w:rsidR="00091162" w:rsidRPr="00B72884">
        <w:rPr>
          <w:rFonts w:ascii="Times New Roman" w:hAnsi="Times New Roman" w:cs="Times New Roman"/>
          <w:sz w:val="24"/>
          <w:szCs w:val="24"/>
        </w:rPr>
        <w:t xml:space="preserve">are explicitly permitted in the interests of achieving, </w:t>
      </w:r>
      <w:r w:rsidR="00091162" w:rsidRPr="00B72884">
        <w:rPr>
          <w:rFonts w:ascii="Times New Roman" w:hAnsi="Times New Roman" w:cs="Times New Roman"/>
          <w:i/>
          <w:sz w:val="24"/>
          <w:szCs w:val="24"/>
        </w:rPr>
        <w:t>inter alia</w:t>
      </w:r>
      <w:r w:rsidR="00091162" w:rsidRPr="00B72884">
        <w:rPr>
          <w:rFonts w:ascii="Times New Roman" w:hAnsi="Times New Roman" w:cs="Times New Roman"/>
          <w:sz w:val="24"/>
          <w:szCs w:val="24"/>
        </w:rPr>
        <w:t>, greater SME participation in pub</w:t>
      </w:r>
      <w:r w:rsidR="00B2218E" w:rsidRPr="00B72884">
        <w:rPr>
          <w:rFonts w:ascii="Times New Roman" w:hAnsi="Times New Roman" w:cs="Times New Roman"/>
          <w:sz w:val="24"/>
          <w:szCs w:val="24"/>
        </w:rPr>
        <w:t>l</w:t>
      </w:r>
      <w:r w:rsidR="00091162" w:rsidRPr="00B72884">
        <w:rPr>
          <w:rFonts w:ascii="Times New Roman" w:hAnsi="Times New Roman" w:cs="Times New Roman"/>
          <w:sz w:val="24"/>
          <w:szCs w:val="24"/>
        </w:rPr>
        <w:t>ic contracts</w:t>
      </w:r>
      <w:r w:rsidR="00185900" w:rsidRPr="00B72884">
        <w:rPr>
          <w:rFonts w:ascii="Times New Roman" w:hAnsi="Times New Roman" w:cs="Times New Roman"/>
          <w:sz w:val="24"/>
          <w:szCs w:val="24"/>
        </w:rPr>
        <w:t>.</w:t>
      </w:r>
    </w:p>
    <w:p w14:paraId="01FA03FD" w14:textId="77777777" w:rsidR="00AB1726" w:rsidRPr="00B72884" w:rsidRDefault="006D0404"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In this context, it is </w:t>
      </w:r>
      <w:r w:rsidR="00091162" w:rsidRPr="00B72884">
        <w:rPr>
          <w:rFonts w:ascii="Times New Roman" w:hAnsi="Times New Roman" w:cs="Times New Roman"/>
          <w:sz w:val="24"/>
          <w:szCs w:val="24"/>
        </w:rPr>
        <w:t xml:space="preserve">also </w:t>
      </w:r>
      <w:r w:rsidRPr="00B72884">
        <w:rPr>
          <w:rFonts w:ascii="Times New Roman" w:hAnsi="Times New Roman" w:cs="Times New Roman"/>
          <w:sz w:val="24"/>
          <w:szCs w:val="24"/>
        </w:rPr>
        <w:t xml:space="preserve">relevant to note that although </w:t>
      </w:r>
      <w:r w:rsidR="00091162" w:rsidRPr="00B72884">
        <w:rPr>
          <w:rFonts w:ascii="Times New Roman" w:hAnsi="Times New Roman" w:cs="Times New Roman"/>
          <w:sz w:val="24"/>
          <w:szCs w:val="24"/>
        </w:rPr>
        <w:t xml:space="preserve">the State in this case could have relied upon this wording in Article 46.2 to have </w:t>
      </w:r>
      <w:r w:rsidRPr="00B72884">
        <w:rPr>
          <w:rFonts w:ascii="Times New Roman" w:hAnsi="Times New Roman" w:cs="Times New Roman"/>
          <w:sz w:val="24"/>
          <w:szCs w:val="24"/>
        </w:rPr>
        <w:t xml:space="preserve">a provision which would be </w:t>
      </w:r>
      <w:r w:rsidRPr="00B72884">
        <w:rPr>
          <w:rFonts w:ascii="Times New Roman" w:hAnsi="Times New Roman" w:cs="Times New Roman"/>
          <w:i/>
          <w:sz w:val="24"/>
          <w:szCs w:val="24"/>
        </w:rPr>
        <w:t>prima facie</w:t>
      </w:r>
      <w:r w:rsidRPr="00B72884">
        <w:rPr>
          <w:rFonts w:ascii="Times New Roman" w:hAnsi="Times New Roman" w:cs="Times New Roman"/>
          <w:sz w:val="24"/>
          <w:szCs w:val="24"/>
        </w:rPr>
        <w:t xml:space="preserve"> more restrictive of competition (</w:t>
      </w:r>
      <w:proofErr w:type="gramStart"/>
      <w:r w:rsidRPr="00B72884">
        <w:rPr>
          <w:rFonts w:ascii="Times New Roman" w:hAnsi="Times New Roman" w:cs="Times New Roman"/>
          <w:sz w:val="24"/>
          <w:szCs w:val="24"/>
        </w:rPr>
        <w:t>i.e.</w:t>
      </w:r>
      <w:proofErr w:type="gramEnd"/>
      <w:r w:rsidRPr="00B72884">
        <w:rPr>
          <w:rFonts w:ascii="Times New Roman" w:hAnsi="Times New Roman" w:cs="Times New Roman"/>
          <w:sz w:val="24"/>
          <w:szCs w:val="24"/>
        </w:rPr>
        <w:t xml:space="preserve"> limiting the number of lots for which a supplier may </w:t>
      </w:r>
      <w:r w:rsidRPr="00B72884">
        <w:rPr>
          <w:rFonts w:ascii="Times New Roman" w:hAnsi="Times New Roman" w:cs="Times New Roman"/>
          <w:i/>
          <w:sz w:val="24"/>
          <w:szCs w:val="24"/>
        </w:rPr>
        <w:t xml:space="preserve">tender </w:t>
      </w:r>
      <w:r w:rsidRPr="00B72884">
        <w:rPr>
          <w:rFonts w:ascii="Times New Roman" w:hAnsi="Times New Roman" w:cs="Times New Roman"/>
          <w:sz w:val="24"/>
          <w:szCs w:val="24"/>
        </w:rPr>
        <w:t xml:space="preserve">under Recital 79), this restriction was not inserted in the 2020 Framework by the State, as the suppliers are permitted to tender for </w:t>
      </w:r>
      <w:r w:rsidRPr="00B72884">
        <w:rPr>
          <w:rFonts w:ascii="Times New Roman" w:hAnsi="Times New Roman" w:cs="Times New Roman"/>
          <w:i/>
          <w:sz w:val="24"/>
          <w:szCs w:val="24"/>
        </w:rPr>
        <w:t>all</w:t>
      </w:r>
      <w:r w:rsidRPr="00B72884">
        <w:rPr>
          <w:rFonts w:ascii="Times New Roman" w:hAnsi="Times New Roman" w:cs="Times New Roman"/>
          <w:sz w:val="24"/>
          <w:szCs w:val="24"/>
        </w:rPr>
        <w:t xml:space="preserve"> lots. </w:t>
      </w:r>
    </w:p>
    <w:p w14:paraId="6F77A134" w14:textId="77777777" w:rsidR="00185900" w:rsidRPr="00B872A5" w:rsidRDefault="00091162"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In summary, i</w:t>
      </w:r>
      <w:r w:rsidR="00B51E31" w:rsidRPr="00B872A5">
        <w:rPr>
          <w:rFonts w:ascii="Times New Roman" w:hAnsi="Times New Roman" w:cs="Times New Roman"/>
          <w:sz w:val="24"/>
          <w:szCs w:val="24"/>
        </w:rPr>
        <w:t xml:space="preserve">t seems to this Court that there are </w:t>
      </w:r>
      <w:r w:rsidR="00185900" w:rsidRPr="00B872A5">
        <w:rPr>
          <w:rFonts w:ascii="Times New Roman" w:hAnsi="Times New Roman" w:cs="Times New Roman"/>
          <w:sz w:val="24"/>
          <w:szCs w:val="24"/>
        </w:rPr>
        <w:t>numerous and explicit references in the Directive to</w:t>
      </w:r>
      <w:r w:rsidR="00B51E31" w:rsidRPr="00B872A5">
        <w:rPr>
          <w:rFonts w:ascii="Times New Roman" w:hAnsi="Times New Roman" w:cs="Times New Roman"/>
          <w:sz w:val="24"/>
          <w:szCs w:val="24"/>
        </w:rPr>
        <w:t>, in effect,</w:t>
      </w:r>
      <w:r w:rsidR="00185900" w:rsidRPr="00B872A5">
        <w:rPr>
          <w:rFonts w:ascii="Times New Roman" w:hAnsi="Times New Roman" w:cs="Times New Roman"/>
          <w:sz w:val="24"/>
          <w:szCs w:val="24"/>
        </w:rPr>
        <w:t xml:space="preserve"> </w:t>
      </w:r>
      <w:r w:rsidR="00B51E31" w:rsidRPr="00B872A5">
        <w:rPr>
          <w:rFonts w:ascii="Times New Roman" w:hAnsi="Times New Roman" w:cs="Times New Roman"/>
          <w:sz w:val="24"/>
          <w:szCs w:val="24"/>
        </w:rPr>
        <w:t xml:space="preserve">doing everything possible to </w:t>
      </w:r>
      <w:r w:rsidR="00185900" w:rsidRPr="00B872A5">
        <w:rPr>
          <w:rFonts w:ascii="Times New Roman" w:hAnsi="Times New Roman" w:cs="Times New Roman"/>
          <w:sz w:val="24"/>
          <w:szCs w:val="24"/>
        </w:rPr>
        <w:t>facilitat</w:t>
      </w:r>
      <w:r w:rsidR="00B51E31" w:rsidRPr="00B872A5">
        <w:rPr>
          <w:rFonts w:ascii="Times New Roman" w:hAnsi="Times New Roman" w:cs="Times New Roman"/>
          <w:sz w:val="24"/>
          <w:szCs w:val="24"/>
        </w:rPr>
        <w:t>e</w:t>
      </w:r>
      <w:r w:rsidR="00185900" w:rsidRPr="00B872A5">
        <w:rPr>
          <w:rFonts w:ascii="Times New Roman" w:hAnsi="Times New Roman" w:cs="Times New Roman"/>
          <w:sz w:val="24"/>
          <w:szCs w:val="24"/>
        </w:rPr>
        <w:t xml:space="preserve"> SME participation by the</w:t>
      </w:r>
      <w:r w:rsidR="00B51E31" w:rsidRPr="00B872A5">
        <w:rPr>
          <w:rFonts w:ascii="Times New Roman" w:hAnsi="Times New Roman" w:cs="Times New Roman"/>
          <w:sz w:val="24"/>
          <w:szCs w:val="24"/>
        </w:rPr>
        <w:t xml:space="preserve"> use of lots, including the restriction of the number of lots being awarded to tenderers.</w:t>
      </w:r>
      <w:r w:rsidR="00185900" w:rsidRPr="00B872A5">
        <w:rPr>
          <w:rFonts w:ascii="Times New Roman" w:hAnsi="Times New Roman" w:cs="Times New Roman"/>
          <w:sz w:val="24"/>
          <w:szCs w:val="24"/>
        </w:rPr>
        <w:t xml:space="preserve"> </w:t>
      </w:r>
      <w:r w:rsidR="00B51E31" w:rsidRPr="00B872A5">
        <w:rPr>
          <w:rFonts w:ascii="Times New Roman" w:hAnsi="Times New Roman" w:cs="Times New Roman"/>
          <w:sz w:val="24"/>
          <w:szCs w:val="24"/>
        </w:rPr>
        <w:t xml:space="preserve">In these circumstances, </w:t>
      </w:r>
      <w:r w:rsidR="00185900" w:rsidRPr="00B872A5">
        <w:rPr>
          <w:rFonts w:ascii="Times New Roman" w:hAnsi="Times New Roman" w:cs="Times New Roman"/>
          <w:sz w:val="24"/>
          <w:szCs w:val="24"/>
        </w:rPr>
        <w:t>it is difficult</w:t>
      </w:r>
      <w:r w:rsidR="00B51E31" w:rsidRPr="00B872A5">
        <w:rPr>
          <w:rFonts w:ascii="Times New Roman" w:hAnsi="Times New Roman" w:cs="Times New Roman"/>
          <w:sz w:val="24"/>
          <w:szCs w:val="24"/>
        </w:rPr>
        <w:t xml:space="preserve">, </w:t>
      </w:r>
      <w:r w:rsidR="00185900" w:rsidRPr="00B872A5">
        <w:rPr>
          <w:rFonts w:ascii="Times New Roman" w:hAnsi="Times New Roman" w:cs="Times New Roman"/>
          <w:sz w:val="24"/>
          <w:szCs w:val="24"/>
        </w:rPr>
        <w:t>in this Court’s view</w:t>
      </w:r>
      <w:r w:rsidR="00B51E31" w:rsidRPr="00B872A5">
        <w:rPr>
          <w:rFonts w:ascii="Times New Roman" w:hAnsi="Times New Roman" w:cs="Times New Roman"/>
          <w:sz w:val="24"/>
          <w:szCs w:val="24"/>
        </w:rPr>
        <w:t xml:space="preserve">, </w:t>
      </w:r>
      <w:r w:rsidR="00185900" w:rsidRPr="00B872A5">
        <w:rPr>
          <w:rFonts w:ascii="Times New Roman" w:hAnsi="Times New Roman" w:cs="Times New Roman"/>
          <w:sz w:val="24"/>
          <w:szCs w:val="24"/>
        </w:rPr>
        <w:t>not to conclude that the approach taken by the State</w:t>
      </w:r>
      <w:r w:rsidR="00B51E31" w:rsidRPr="00B872A5">
        <w:rPr>
          <w:rFonts w:ascii="Times New Roman" w:hAnsi="Times New Roman" w:cs="Times New Roman"/>
          <w:sz w:val="24"/>
          <w:szCs w:val="24"/>
        </w:rPr>
        <w:t>,</w:t>
      </w:r>
      <w:r w:rsidR="00185900" w:rsidRPr="00B872A5">
        <w:rPr>
          <w:rFonts w:ascii="Times New Roman" w:hAnsi="Times New Roman" w:cs="Times New Roman"/>
          <w:sz w:val="24"/>
          <w:szCs w:val="24"/>
        </w:rPr>
        <w:t xml:space="preserve"> in this case</w:t>
      </w:r>
      <w:r w:rsidR="00B51E31" w:rsidRPr="00B872A5">
        <w:rPr>
          <w:rFonts w:ascii="Times New Roman" w:hAnsi="Times New Roman" w:cs="Times New Roman"/>
          <w:sz w:val="24"/>
          <w:szCs w:val="24"/>
        </w:rPr>
        <w:t>,</w:t>
      </w:r>
      <w:r w:rsidR="00185900" w:rsidRPr="00B872A5">
        <w:rPr>
          <w:rFonts w:ascii="Times New Roman" w:hAnsi="Times New Roman" w:cs="Times New Roman"/>
          <w:sz w:val="24"/>
          <w:szCs w:val="24"/>
        </w:rPr>
        <w:t xml:space="preserve"> is precisely the type of means, envisaged by the EU legislature, which should be taken </w:t>
      </w:r>
      <w:r w:rsidRPr="00B872A5">
        <w:rPr>
          <w:rFonts w:ascii="Times New Roman" w:hAnsi="Times New Roman" w:cs="Times New Roman"/>
          <w:sz w:val="24"/>
          <w:szCs w:val="24"/>
        </w:rPr>
        <w:t xml:space="preserve">by a contracting authority </w:t>
      </w:r>
      <w:r w:rsidR="00185900" w:rsidRPr="00B872A5">
        <w:rPr>
          <w:rFonts w:ascii="Times New Roman" w:hAnsi="Times New Roman" w:cs="Times New Roman"/>
          <w:sz w:val="24"/>
          <w:szCs w:val="24"/>
        </w:rPr>
        <w:t>to</w:t>
      </w:r>
      <w:r w:rsidR="00AC7681" w:rsidRPr="00B872A5">
        <w:rPr>
          <w:rFonts w:ascii="Times New Roman" w:hAnsi="Times New Roman" w:cs="Times New Roman"/>
          <w:sz w:val="24"/>
          <w:szCs w:val="24"/>
        </w:rPr>
        <w:t xml:space="preserve"> </w:t>
      </w:r>
      <w:r w:rsidR="00185900" w:rsidRPr="00B872A5">
        <w:rPr>
          <w:rFonts w:ascii="Times New Roman" w:hAnsi="Times New Roman" w:cs="Times New Roman"/>
          <w:sz w:val="24"/>
          <w:szCs w:val="24"/>
        </w:rPr>
        <w:t>seek to facilitate market access opportunities for SMEs (including, but crucially not limited to</w:t>
      </w:r>
      <w:r w:rsidR="00B51E31" w:rsidRPr="00B872A5">
        <w:rPr>
          <w:rFonts w:ascii="Times New Roman" w:hAnsi="Times New Roman" w:cs="Times New Roman"/>
          <w:sz w:val="24"/>
          <w:szCs w:val="24"/>
        </w:rPr>
        <w:t>,</w:t>
      </w:r>
      <w:r w:rsidR="00185900" w:rsidRPr="00B872A5">
        <w:rPr>
          <w:rFonts w:ascii="Times New Roman" w:hAnsi="Times New Roman" w:cs="Times New Roman"/>
          <w:sz w:val="24"/>
          <w:szCs w:val="24"/>
        </w:rPr>
        <w:t xml:space="preserve"> Word Perfect </w:t>
      </w:r>
      <w:r w:rsidR="00895983">
        <w:rPr>
          <w:rFonts w:ascii="Times New Roman" w:hAnsi="Times New Roman" w:cs="Times New Roman"/>
          <w:sz w:val="24"/>
          <w:szCs w:val="24"/>
        </w:rPr>
        <w:t>and</w:t>
      </w:r>
      <w:r w:rsidR="00895983" w:rsidRPr="00B872A5">
        <w:rPr>
          <w:rFonts w:ascii="Times New Roman" w:hAnsi="Times New Roman" w:cs="Times New Roman"/>
          <w:sz w:val="24"/>
          <w:szCs w:val="24"/>
        </w:rPr>
        <w:t xml:space="preserve"> </w:t>
      </w:r>
      <w:r w:rsidR="00185900" w:rsidRPr="00B872A5">
        <w:rPr>
          <w:rFonts w:ascii="Times New Roman" w:hAnsi="Times New Roman" w:cs="Times New Roman"/>
          <w:sz w:val="24"/>
          <w:szCs w:val="24"/>
        </w:rPr>
        <w:t xml:space="preserve">indeed </w:t>
      </w:r>
      <w:r w:rsidR="00BC2B4B">
        <w:rPr>
          <w:rFonts w:ascii="Times New Roman" w:hAnsi="Times New Roman" w:cs="Times New Roman"/>
          <w:sz w:val="24"/>
          <w:szCs w:val="24"/>
        </w:rPr>
        <w:t>Translation.ie</w:t>
      </w:r>
      <w:r w:rsidR="00185900" w:rsidRPr="00B872A5">
        <w:rPr>
          <w:rFonts w:ascii="Times New Roman" w:hAnsi="Times New Roman" w:cs="Times New Roman"/>
          <w:sz w:val="24"/>
          <w:szCs w:val="24"/>
        </w:rPr>
        <w:t>)</w:t>
      </w:r>
      <w:r w:rsidR="00B51E31" w:rsidRPr="00B872A5">
        <w:rPr>
          <w:rFonts w:ascii="Times New Roman" w:hAnsi="Times New Roman" w:cs="Times New Roman"/>
          <w:sz w:val="24"/>
          <w:szCs w:val="24"/>
        </w:rPr>
        <w:t>.</w:t>
      </w:r>
    </w:p>
    <w:p w14:paraId="5B702CBF" w14:textId="77777777" w:rsidR="00BB0E51" w:rsidRPr="00296CDE" w:rsidRDefault="00296CDE" w:rsidP="00BC6436">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But </w:t>
      </w:r>
      <w:r w:rsidR="006A62E0">
        <w:rPr>
          <w:rFonts w:ascii="Times New Roman" w:hAnsi="Times New Roman" w:cs="Times New Roman"/>
          <w:b/>
          <w:sz w:val="24"/>
          <w:szCs w:val="24"/>
          <w:u w:val="single"/>
        </w:rPr>
        <w:t xml:space="preserve">what about fact that </w:t>
      </w:r>
      <w:r w:rsidR="00D71332">
        <w:rPr>
          <w:rFonts w:ascii="Times New Roman" w:hAnsi="Times New Roman" w:cs="Times New Roman"/>
          <w:b/>
          <w:sz w:val="24"/>
          <w:szCs w:val="24"/>
          <w:u w:val="single"/>
        </w:rPr>
        <w:t>‘</w:t>
      </w:r>
      <w:r>
        <w:rPr>
          <w:rFonts w:ascii="Times New Roman" w:hAnsi="Times New Roman" w:cs="Times New Roman"/>
          <w:b/>
          <w:sz w:val="24"/>
          <w:szCs w:val="24"/>
          <w:u w:val="single"/>
        </w:rPr>
        <w:t>o</w:t>
      </w:r>
      <w:r w:rsidR="00BB0E51" w:rsidRPr="00296CDE">
        <w:rPr>
          <w:rFonts w:ascii="Times New Roman" w:hAnsi="Times New Roman" w:cs="Times New Roman"/>
          <w:b/>
          <w:sz w:val="24"/>
          <w:szCs w:val="24"/>
          <w:u w:val="single"/>
        </w:rPr>
        <w:t>ne lot rule</w:t>
      </w:r>
      <w:r w:rsidR="00D71332">
        <w:rPr>
          <w:rFonts w:ascii="Times New Roman" w:hAnsi="Times New Roman" w:cs="Times New Roman"/>
          <w:b/>
          <w:sz w:val="24"/>
          <w:szCs w:val="24"/>
          <w:u w:val="single"/>
        </w:rPr>
        <w:t>’</w:t>
      </w:r>
      <w:r w:rsidR="00BB0E51" w:rsidRPr="00296CDE">
        <w:rPr>
          <w:rFonts w:ascii="Times New Roman" w:hAnsi="Times New Roman" w:cs="Times New Roman"/>
          <w:b/>
          <w:sz w:val="24"/>
          <w:szCs w:val="24"/>
          <w:u w:val="single"/>
        </w:rPr>
        <w:t xml:space="preserve"> may prevent MEAT being awarded contract</w:t>
      </w:r>
      <w:r>
        <w:rPr>
          <w:rFonts w:ascii="Times New Roman" w:hAnsi="Times New Roman" w:cs="Times New Roman"/>
          <w:b/>
          <w:sz w:val="24"/>
          <w:szCs w:val="24"/>
          <w:u w:val="single"/>
        </w:rPr>
        <w:t>?</w:t>
      </w:r>
    </w:p>
    <w:p w14:paraId="797178AB" w14:textId="77777777" w:rsidR="00AB1726" w:rsidRPr="00B72884" w:rsidRDefault="00BB0E51"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Nonetheless, t</w:t>
      </w:r>
      <w:r w:rsidR="00AC7681" w:rsidRPr="00B72884">
        <w:rPr>
          <w:rFonts w:ascii="Times New Roman" w:hAnsi="Times New Roman" w:cs="Times New Roman"/>
          <w:sz w:val="24"/>
          <w:szCs w:val="24"/>
        </w:rPr>
        <w:t>he substance of Word</w:t>
      </w:r>
      <w:r w:rsidR="00B51E31" w:rsidRPr="00B72884">
        <w:rPr>
          <w:rFonts w:ascii="Times New Roman" w:hAnsi="Times New Roman" w:cs="Times New Roman"/>
          <w:sz w:val="24"/>
          <w:szCs w:val="24"/>
        </w:rPr>
        <w:t xml:space="preserve"> </w:t>
      </w:r>
      <w:r w:rsidR="00AC7681" w:rsidRPr="00B72884">
        <w:rPr>
          <w:rFonts w:ascii="Times New Roman" w:hAnsi="Times New Roman" w:cs="Times New Roman"/>
          <w:sz w:val="24"/>
          <w:szCs w:val="24"/>
        </w:rPr>
        <w:t xml:space="preserve">Perfect’s complaint about the ‘one lot rule’ is that it does not award the contract to the MEAT. </w:t>
      </w:r>
      <w:r w:rsidR="00091162" w:rsidRPr="00B72884">
        <w:rPr>
          <w:rFonts w:ascii="Times New Roman" w:hAnsi="Times New Roman" w:cs="Times New Roman"/>
          <w:sz w:val="24"/>
          <w:szCs w:val="24"/>
        </w:rPr>
        <w:t>Word Perfect</w:t>
      </w:r>
      <w:r w:rsidR="00AC7681" w:rsidRPr="00B72884">
        <w:rPr>
          <w:rFonts w:ascii="Times New Roman" w:hAnsi="Times New Roman" w:cs="Times New Roman"/>
          <w:sz w:val="24"/>
          <w:szCs w:val="24"/>
        </w:rPr>
        <w:t xml:space="preserve"> </w:t>
      </w:r>
      <w:r w:rsidR="00C676F6" w:rsidRPr="00B72884">
        <w:rPr>
          <w:rFonts w:ascii="Times New Roman" w:hAnsi="Times New Roman" w:cs="Times New Roman"/>
          <w:sz w:val="24"/>
          <w:szCs w:val="24"/>
        </w:rPr>
        <w:t>appear to be</w:t>
      </w:r>
      <w:r w:rsidR="00AC7681" w:rsidRPr="00B72884">
        <w:rPr>
          <w:rFonts w:ascii="Times New Roman" w:hAnsi="Times New Roman" w:cs="Times New Roman"/>
          <w:sz w:val="24"/>
          <w:szCs w:val="24"/>
        </w:rPr>
        <w:t xml:space="preserve"> </w:t>
      </w:r>
      <w:r w:rsidR="00C676F6" w:rsidRPr="00B72884">
        <w:rPr>
          <w:rFonts w:ascii="Times New Roman" w:hAnsi="Times New Roman" w:cs="Times New Roman"/>
          <w:sz w:val="24"/>
          <w:szCs w:val="24"/>
        </w:rPr>
        <w:t xml:space="preserve">claiming therefore </w:t>
      </w:r>
      <w:r w:rsidR="00AC7681" w:rsidRPr="00B72884">
        <w:rPr>
          <w:rFonts w:ascii="Times New Roman" w:hAnsi="Times New Roman" w:cs="Times New Roman"/>
          <w:sz w:val="24"/>
          <w:szCs w:val="24"/>
        </w:rPr>
        <w:t>that each lot should be awarded on the basis of MEAT</w:t>
      </w:r>
      <w:r w:rsidR="00091162" w:rsidRPr="00B72884">
        <w:rPr>
          <w:rFonts w:ascii="Times New Roman" w:hAnsi="Times New Roman" w:cs="Times New Roman"/>
          <w:sz w:val="24"/>
          <w:szCs w:val="24"/>
        </w:rPr>
        <w:t xml:space="preserve">. One way in which this would be achieved is </w:t>
      </w:r>
      <w:r w:rsidRPr="00B72884">
        <w:rPr>
          <w:rFonts w:ascii="Times New Roman" w:hAnsi="Times New Roman" w:cs="Times New Roman"/>
          <w:sz w:val="24"/>
          <w:szCs w:val="24"/>
        </w:rPr>
        <w:t xml:space="preserve">if the contracts were awarded </w:t>
      </w:r>
      <w:r w:rsidR="00AC7681" w:rsidRPr="00B72884">
        <w:rPr>
          <w:rFonts w:ascii="Times New Roman" w:hAnsi="Times New Roman" w:cs="Times New Roman"/>
          <w:sz w:val="24"/>
          <w:szCs w:val="24"/>
        </w:rPr>
        <w:t>on a ‘lot by lot’ basis.</w:t>
      </w:r>
    </w:p>
    <w:p w14:paraId="112F3DCC" w14:textId="77777777" w:rsidR="00AB1726" w:rsidRPr="00B72884" w:rsidRDefault="00091162"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However, it is relevant to note</w:t>
      </w:r>
      <w:r w:rsidR="00AC7681" w:rsidRPr="00B72884">
        <w:rPr>
          <w:rFonts w:ascii="Times New Roman" w:hAnsi="Times New Roman" w:cs="Times New Roman"/>
          <w:sz w:val="24"/>
          <w:szCs w:val="24"/>
        </w:rPr>
        <w:t xml:space="preserve"> the express provision</w:t>
      </w:r>
      <w:r w:rsidR="00895983" w:rsidRPr="00B72884">
        <w:rPr>
          <w:rFonts w:ascii="Times New Roman" w:hAnsi="Times New Roman" w:cs="Times New Roman"/>
          <w:sz w:val="24"/>
          <w:szCs w:val="24"/>
        </w:rPr>
        <w:t>s</w:t>
      </w:r>
      <w:r w:rsidR="00AC7681" w:rsidRPr="00B72884">
        <w:rPr>
          <w:rFonts w:ascii="Times New Roman" w:hAnsi="Times New Roman" w:cs="Times New Roman"/>
          <w:sz w:val="24"/>
          <w:szCs w:val="24"/>
        </w:rPr>
        <w:t xml:space="preserve"> in </w:t>
      </w:r>
      <w:r w:rsidR="00BB0E51" w:rsidRPr="00B72884">
        <w:rPr>
          <w:rFonts w:ascii="Times New Roman" w:hAnsi="Times New Roman" w:cs="Times New Roman"/>
          <w:sz w:val="24"/>
          <w:szCs w:val="24"/>
        </w:rPr>
        <w:t>A</w:t>
      </w:r>
      <w:r w:rsidR="00AC7681" w:rsidRPr="00B72884">
        <w:rPr>
          <w:rFonts w:ascii="Times New Roman" w:hAnsi="Times New Roman" w:cs="Times New Roman"/>
          <w:sz w:val="24"/>
          <w:szCs w:val="24"/>
        </w:rPr>
        <w:t>rticle 46.2 permitting the contracting authority to limit the number of lots that are awarded to one tenderer</w:t>
      </w:r>
      <w:r w:rsidRPr="00B72884">
        <w:rPr>
          <w:rFonts w:ascii="Times New Roman" w:hAnsi="Times New Roman" w:cs="Times New Roman"/>
          <w:sz w:val="24"/>
          <w:szCs w:val="24"/>
        </w:rPr>
        <w:t>.</w:t>
      </w:r>
      <w:r w:rsidR="00203231">
        <w:rPr>
          <w:rFonts w:ascii="Times New Roman" w:hAnsi="Times New Roman" w:cs="Times New Roman"/>
          <w:sz w:val="24"/>
          <w:szCs w:val="24"/>
        </w:rPr>
        <w:t xml:space="preserve"> </w:t>
      </w:r>
      <w:r w:rsidR="00AB5834">
        <w:rPr>
          <w:rFonts w:ascii="Times New Roman" w:hAnsi="Times New Roman" w:cs="Times New Roman"/>
          <w:sz w:val="24"/>
          <w:szCs w:val="24"/>
        </w:rPr>
        <w:t>B</w:t>
      </w:r>
      <w:r w:rsidR="00B51107" w:rsidRPr="00B72884">
        <w:rPr>
          <w:rFonts w:ascii="Times New Roman" w:hAnsi="Times New Roman" w:cs="Times New Roman"/>
          <w:sz w:val="24"/>
          <w:szCs w:val="24"/>
        </w:rPr>
        <w:t>y its very</w:t>
      </w:r>
      <w:r w:rsidR="00BB0E51" w:rsidRPr="00B72884">
        <w:rPr>
          <w:rFonts w:ascii="Times New Roman" w:hAnsi="Times New Roman" w:cs="Times New Roman"/>
          <w:sz w:val="24"/>
          <w:szCs w:val="24"/>
        </w:rPr>
        <w:t xml:space="preserve"> nature</w:t>
      </w:r>
      <w:r w:rsidR="00B51107"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this </w:t>
      </w:r>
      <w:r w:rsidR="00B51107" w:rsidRPr="00B72884">
        <w:rPr>
          <w:rFonts w:ascii="Times New Roman" w:hAnsi="Times New Roman" w:cs="Times New Roman"/>
          <w:sz w:val="24"/>
          <w:szCs w:val="24"/>
        </w:rPr>
        <w:t>means</w:t>
      </w:r>
      <w:r w:rsidR="00BB0E51" w:rsidRPr="00B72884">
        <w:rPr>
          <w:rFonts w:ascii="Times New Roman" w:hAnsi="Times New Roman" w:cs="Times New Roman"/>
          <w:sz w:val="24"/>
          <w:szCs w:val="24"/>
        </w:rPr>
        <w:t xml:space="preserve"> that if that tenderer is the MEAT</w:t>
      </w:r>
      <w:r w:rsidR="0017644E" w:rsidRPr="00B72884">
        <w:rPr>
          <w:rFonts w:ascii="Times New Roman" w:hAnsi="Times New Roman" w:cs="Times New Roman"/>
          <w:sz w:val="24"/>
          <w:szCs w:val="24"/>
        </w:rPr>
        <w:t xml:space="preserve"> for more than one contract</w:t>
      </w:r>
      <w:r w:rsidR="00BB0E51" w:rsidRPr="00B72884">
        <w:rPr>
          <w:rFonts w:ascii="Times New Roman" w:hAnsi="Times New Roman" w:cs="Times New Roman"/>
          <w:sz w:val="24"/>
          <w:szCs w:val="24"/>
        </w:rPr>
        <w:t xml:space="preserve">, </w:t>
      </w:r>
      <w:r w:rsidR="00813774" w:rsidRPr="00B72884">
        <w:rPr>
          <w:rFonts w:ascii="Times New Roman" w:hAnsi="Times New Roman" w:cs="Times New Roman"/>
          <w:sz w:val="24"/>
          <w:szCs w:val="24"/>
        </w:rPr>
        <w:t>then</w:t>
      </w:r>
      <w:r w:rsidR="00BB0E51" w:rsidRPr="00B72884">
        <w:rPr>
          <w:rFonts w:ascii="Times New Roman" w:hAnsi="Times New Roman" w:cs="Times New Roman"/>
          <w:sz w:val="24"/>
          <w:szCs w:val="24"/>
        </w:rPr>
        <w:t xml:space="preserve"> the MEAT </w:t>
      </w:r>
      <w:r w:rsidR="0017644E" w:rsidRPr="00B72884">
        <w:rPr>
          <w:rFonts w:ascii="Times New Roman" w:hAnsi="Times New Roman" w:cs="Times New Roman"/>
          <w:sz w:val="24"/>
          <w:szCs w:val="24"/>
        </w:rPr>
        <w:t xml:space="preserve">will </w:t>
      </w:r>
      <w:r w:rsidR="00BB0E51" w:rsidRPr="00B72884">
        <w:rPr>
          <w:rFonts w:ascii="Times New Roman" w:hAnsi="Times New Roman" w:cs="Times New Roman"/>
          <w:i/>
          <w:sz w:val="24"/>
          <w:szCs w:val="24"/>
        </w:rPr>
        <w:t xml:space="preserve">not </w:t>
      </w:r>
      <w:r w:rsidR="00BB0E51" w:rsidRPr="00B72884">
        <w:rPr>
          <w:rFonts w:ascii="Times New Roman" w:hAnsi="Times New Roman" w:cs="Times New Roman"/>
          <w:sz w:val="24"/>
          <w:szCs w:val="24"/>
        </w:rPr>
        <w:t xml:space="preserve">be awarded </w:t>
      </w:r>
      <w:r w:rsidR="00AB5834">
        <w:rPr>
          <w:rFonts w:ascii="Times New Roman" w:hAnsi="Times New Roman" w:cs="Times New Roman"/>
          <w:sz w:val="24"/>
          <w:szCs w:val="24"/>
        </w:rPr>
        <w:t xml:space="preserve">for </w:t>
      </w:r>
      <w:r w:rsidR="00813774" w:rsidRPr="00B72884">
        <w:rPr>
          <w:rFonts w:ascii="Times New Roman" w:hAnsi="Times New Roman" w:cs="Times New Roman"/>
          <w:sz w:val="24"/>
          <w:szCs w:val="24"/>
        </w:rPr>
        <w:t>one</w:t>
      </w:r>
      <w:r w:rsidR="00BB0E51" w:rsidRPr="00B72884">
        <w:rPr>
          <w:rFonts w:ascii="Times New Roman" w:hAnsi="Times New Roman" w:cs="Times New Roman"/>
          <w:sz w:val="24"/>
          <w:szCs w:val="24"/>
        </w:rPr>
        <w:t xml:space="preserve"> contract</w:t>
      </w:r>
      <w:r w:rsidR="00372BB2" w:rsidRPr="00B72884">
        <w:rPr>
          <w:rFonts w:ascii="Times New Roman" w:hAnsi="Times New Roman" w:cs="Times New Roman"/>
          <w:sz w:val="24"/>
          <w:szCs w:val="24"/>
        </w:rPr>
        <w:t xml:space="preserve">. </w:t>
      </w:r>
    </w:p>
    <w:p w14:paraId="5C627062" w14:textId="77777777" w:rsidR="00AB1726" w:rsidRPr="00B72884" w:rsidRDefault="00574341"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lastRenderedPageBreak/>
        <w:t>It seems clear to this Court therefore</w:t>
      </w:r>
      <w:r w:rsidR="003902ED" w:rsidRPr="00B72884">
        <w:rPr>
          <w:rFonts w:ascii="Times New Roman" w:hAnsi="Times New Roman" w:cs="Times New Roman"/>
          <w:sz w:val="24"/>
          <w:szCs w:val="24"/>
        </w:rPr>
        <w:t>,</w:t>
      </w:r>
      <w:r w:rsidRPr="00B72884">
        <w:rPr>
          <w:rFonts w:ascii="Times New Roman" w:hAnsi="Times New Roman" w:cs="Times New Roman"/>
          <w:sz w:val="24"/>
          <w:szCs w:val="24"/>
        </w:rPr>
        <w:t xml:space="preserve"> that Article 46.2 specifically permits a situation in which the MEAT will </w:t>
      </w:r>
      <w:r w:rsidRPr="00B72884">
        <w:rPr>
          <w:rFonts w:ascii="Times New Roman" w:hAnsi="Times New Roman" w:cs="Times New Roman"/>
          <w:i/>
          <w:sz w:val="24"/>
          <w:szCs w:val="24"/>
        </w:rPr>
        <w:t xml:space="preserve">not </w:t>
      </w:r>
      <w:r w:rsidRPr="00B72884">
        <w:rPr>
          <w:rFonts w:ascii="Times New Roman" w:hAnsi="Times New Roman" w:cs="Times New Roman"/>
          <w:sz w:val="24"/>
          <w:szCs w:val="24"/>
        </w:rPr>
        <w:t xml:space="preserve">be awarded the contract, because </w:t>
      </w:r>
      <w:r w:rsidR="00C676F6" w:rsidRPr="00B72884">
        <w:rPr>
          <w:rFonts w:ascii="Times New Roman" w:hAnsi="Times New Roman" w:cs="Times New Roman"/>
          <w:sz w:val="24"/>
          <w:szCs w:val="24"/>
        </w:rPr>
        <w:t>it seems (</w:t>
      </w:r>
      <w:r w:rsidR="00091162" w:rsidRPr="00B72884">
        <w:rPr>
          <w:rFonts w:ascii="Times New Roman" w:hAnsi="Times New Roman" w:cs="Times New Roman"/>
          <w:sz w:val="24"/>
          <w:szCs w:val="24"/>
        </w:rPr>
        <w:t>on the basis</w:t>
      </w:r>
      <w:r w:rsidRPr="00B72884">
        <w:rPr>
          <w:rFonts w:ascii="Times New Roman" w:hAnsi="Times New Roman" w:cs="Times New Roman"/>
          <w:sz w:val="24"/>
          <w:szCs w:val="24"/>
        </w:rPr>
        <w:t xml:space="preserve"> of the Recitals, in particular</w:t>
      </w:r>
      <w:r w:rsidR="00C676F6" w:rsidRPr="00B72884">
        <w:rPr>
          <w:rFonts w:ascii="Times New Roman" w:hAnsi="Times New Roman" w:cs="Times New Roman"/>
          <w:sz w:val="24"/>
          <w:szCs w:val="24"/>
        </w:rPr>
        <w:t>)</w:t>
      </w:r>
      <w:r w:rsidRPr="00B72884">
        <w:rPr>
          <w:rFonts w:ascii="Times New Roman" w:hAnsi="Times New Roman" w:cs="Times New Roman"/>
          <w:sz w:val="24"/>
          <w:szCs w:val="24"/>
        </w:rPr>
        <w:t xml:space="preserve"> the EU legislature regarded the objective of facilitating SME participation, ensuring that there was reliability of supply and sufficient competition between suppliers as </w:t>
      </w:r>
      <w:r w:rsidR="00091162" w:rsidRPr="00B72884">
        <w:rPr>
          <w:rFonts w:ascii="Times New Roman" w:hAnsi="Times New Roman" w:cs="Times New Roman"/>
          <w:sz w:val="24"/>
          <w:szCs w:val="24"/>
        </w:rPr>
        <w:t xml:space="preserve">superseding </w:t>
      </w:r>
      <w:r w:rsidRPr="00B72884">
        <w:rPr>
          <w:rFonts w:ascii="Times New Roman" w:hAnsi="Times New Roman" w:cs="Times New Roman"/>
          <w:sz w:val="24"/>
          <w:szCs w:val="24"/>
        </w:rPr>
        <w:t xml:space="preserve">the notion (which appears to be implicit in Word Perfect’s submissions) that the MEAT </w:t>
      </w:r>
      <w:r w:rsidR="00C676F6" w:rsidRPr="00B72884">
        <w:rPr>
          <w:rFonts w:ascii="Times New Roman" w:hAnsi="Times New Roman" w:cs="Times New Roman"/>
          <w:sz w:val="24"/>
          <w:szCs w:val="24"/>
        </w:rPr>
        <w:t xml:space="preserve">should </w:t>
      </w:r>
      <w:r w:rsidRPr="00B72884">
        <w:rPr>
          <w:rFonts w:ascii="Times New Roman" w:hAnsi="Times New Roman" w:cs="Times New Roman"/>
          <w:sz w:val="24"/>
          <w:szCs w:val="24"/>
        </w:rPr>
        <w:t>invariably be awarded the contract.</w:t>
      </w:r>
    </w:p>
    <w:p w14:paraId="477E3F0F" w14:textId="77777777" w:rsidR="0017644E" w:rsidRPr="00B872A5" w:rsidRDefault="00372BB2"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In addition, </w:t>
      </w:r>
      <w:r w:rsidR="002D11CD">
        <w:rPr>
          <w:rFonts w:ascii="Times New Roman" w:hAnsi="Times New Roman" w:cs="Times New Roman"/>
          <w:sz w:val="24"/>
          <w:szCs w:val="24"/>
        </w:rPr>
        <w:t xml:space="preserve">it is relevant to note that </w:t>
      </w:r>
      <w:r w:rsidR="00BB0E51" w:rsidRPr="00B872A5">
        <w:rPr>
          <w:rFonts w:ascii="Times New Roman" w:hAnsi="Times New Roman" w:cs="Times New Roman"/>
          <w:sz w:val="24"/>
          <w:szCs w:val="24"/>
        </w:rPr>
        <w:t>R</w:t>
      </w:r>
      <w:r w:rsidR="00AC7681" w:rsidRPr="00B872A5">
        <w:rPr>
          <w:rFonts w:ascii="Times New Roman" w:hAnsi="Times New Roman" w:cs="Times New Roman"/>
          <w:sz w:val="24"/>
          <w:szCs w:val="24"/>
        </w:rPr>
        <w:t xml:space="preserve">ecital 79 also </w:t>
      </w:r>
      <w:r w:rsidR="00895983">
        <w:rPr>
          <w:rFonts w:ascii="Times New Roman" w:hAnsi="Times New Roman" w:cs="Times New Roman"/>
          <w:sz w:val="24"/>
          <w:szCs w:val="24"/>
        </w:rPr>
        <w:t xml:space="preserve">specifically </w:t>
      </w:r>
      <w:r w:rsidR="00813774" w:rsidRPr="00B872A5">
        <w:rPr>
          <w:rFonts w:ascii="Times New Roman" w:hAnsi="Times New Roman" w:cs="Times New Roman"/>
          <w:sz w:val="24"/>
          <w:szCs w:val="24"/>
        </w:rPr>
        <w:t>recognises</w:t>
      </w:r>
      <w:r w:rsidR="00AC7681" w:rsidRPr="00B872A5">
        <w:rPr>
          <w:rFonts w:ascii="Times New Roman" w:hAnsi="Times New Roman" w:cs="Times New Roman"/>
          <w:sz w:val="24"/>
          <w:szCs w:val="24"/>
        </w:rPr>
        <w:t xml:space="preserve"> that awarding contracts ‘lot by lot’ might hamper the objective of facilitating greater access to public procurement by SMEs</w:t>
      </w:r>
      <w:r w:rsidR="0017644E" w:rsidRPr="00B872A5">
        <w:rPr>
          <w:rFonts w:ascii="Times New Roman" w:hAnsi="Times New Roman" w:cs="Times New Roman"/>
          <w:sz w:val="24"/>
          <w:szCs w:val="24"/>
        </w:rPr>
        <w:t>:</w:t>
      </w:r>
    </w:p>
    <w:p w14:paraId="51460C06" w14:textId="77777777" w:rsidR="0017644E" w:rsidRPr="00296CDE" w:rsidRDefault="0017644E"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“However, the </w:t>
      </w:r>
      <w:r w:rsidRPr="00296CDE">
        <w:rPr>
          <w:rFonts w:ascii="Times New Roman" w:hAnsi="Times New Roman" w:cs="Times New Roman"/>
          <w:b/>
          <w:sz w:val="24"/>
          <w:szCs w:val="24"/>
        </w:rPr>
        <w:t>objective of facilitating greater access to public procurement by SMEs</w:t>
      </w:r>
      <w:r w:rsidRPr="00296CDE">
        <w:rPr>
          <w:rFonts w:ascii="Times New Roman" w:hAnsi="Times New Roman" w:cs="Times New Roman"/>
          <w:sz w:val="24"/>
          <w:szCs w:val="24"/>
        </w:rPr>
        <w:t xml:space="preserve"> might be hampered if contracting authorities would be </w:t>
      </w:r>
      <w:r w:rsidRPr="00296CDE">
        <w:rPr>
          <w:rFonts w:ascii="Times New Roman" w:hAnsi="Times New Roman" w:cs="Times New Roman"/>
          <w:b/>
          <w:sz w:val="24"/>
          <w:szCs w:val="24"/>
        </w:rPr>
        <w:t>obliged to award the contract lot by lot</w:t>
      </w:r>
      <w:r w:rsidRPr="00296CDE">
        <w:rPr>
          <w:rFonts w:ascii="Times New Roman" w:hAnsi="Times New Roman" w:cs="Times New Roman"/>
          <w:sz w:val="24"/>
          <w:szCs w:val="24"/>
        </w:rPr>
        <w:t xml:space="preserve"> even where this would entail having to accept substantially less advantageous solutions compared to an award grouping several or all of the lots.”</w:t>
      </w:r>
    </w:p>
    <w:p w14:paraId="07481966" w14:textId="77777777" w:rsidR="00AB1726" w:rsidRPr="00B72884" w:rsidRDefault="00813774"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In</w:t>
      </w:r>
      <w:r w:rsidR="00BB0E51" w:rsidRPr="00B72884">
        <w:rPr>
          <w:rFonts w:ascii="Times New Roman" w:hAnsi="Times New Roman" w:cs="Times New Roman"/>
          <w:sz w:val="24"/>
          <w:szCs w:val="24"/>
        </w:rPr>
        <w:t xml:space="preserve"> this </w:t>
      </w:r>
      <w:proofErr w:type="gramStart"/>
      <w:r w:rsidR="00BB0E51" w:rsidRPr="00B72884">
        <w:rPr>
          <w:rFonts w:ascii="Times New Roman" w:hAnsi="Times New Roman" w:cs="Times New Roman"/>
          <w:sz w:val="24"/>
          <w:szCs w:val="24"/>
        </w:rPr>
        <w:t>instance</w:t>
      </w:r>
      <w:r w:rsidRPr="00B72884">
        <w:rPr>
          <w:rFonts w:ascii="Times New Roman" w:hAnsi="Times New Roman" w:cs="Times New Roman"/>
          <w:sz w:val="24"/>
          <w:szCs w:val="24"/>
        </w:rPr>
        <w:t>, and</w:t>
      </w:r>
      <w:proofErr w:type="gramEnd"/>
      <w:r w:rsidRPr="00B72884">
        <w:rPr>
          <w:rFonts w:ascii="Times New Roman" w:hAnsi="Times New Roman" w:cs="Times New Roman"/>
          <w:sz w:val="24"/>
          <w:szCs w:val="24"/>
        </w:rPr>
        <w:t xml:space="preserve"> bearing in mind that awarding contracts lot by lot (which </w:t>
      </w:r>
      <w:r w:rsidR="00091162" w:rsidRPr="00B72884">
        <w:rPr>
          <w:rFonts w:ascii="Times New Roman" w:hAnsi="Times New Roman" w:cs="Times New Roman"/>
          <w:sz w:val="24"/>
          <w:szCs w:val="24"/>
        </w:rPr>
        <w:t>would facilitate contracts being awarded on</w:t>
      </w:r>
      <w:r w:rsidR="003F2795" w:rsidRPr="00B72884">
        <w:rPr>
          <w:rFonts w:ascii="Times New Roman" w:hAnsi="Times New Roman" w:cs="Times New Roman"/>
          <w:sz w:val="24"/>
          <w:szCs w:val="24"/>
        </w:rPr>
        <w:t xml:space="preserve"> </w:t>
      </w:r>
      <w:r w:rsidRPr="00B72884">
        <w:rPr>
          <w:rFonts w:ascii="Times New Roman" w:hAnsi="Times New Roman" w:cs="Times New Roman"/>
          <w:sz w:val="24"/>
          <w:szCs w:val="24"/>
        </w:rPr>
        <w:t>the basis of MEAT) may</w:t>
      </w:r>
      <w:r w:rsidR="00372BB2" w:rsidRPr="00B72884">
        <w:rPr>
          <w:rFonts w:ascii="Times New Roman" w:hAnsi="Times New Roman" w:cs="Times New Roman"/>
          <w:sz w:val="24"/>
          <w:szCs w:val="24"/>
        </w:rPr>
        <w:t>, in the words of Recital 79,</w:t>
      </w:r>
      <w:r w:rsidRPr="00B72884">
        <w:rPr>
          <w:rFonts w:ascii="Times New Roman" w:hAnsi="Times New Roman" w:cs="Times New Roman"/>
          <w:sz w:val="24"/>
          <w:szCs w:val="24"/>
        </w:rPr>
        <w:t xml:space="preserve"> </w:t>
      </w:r>
      <w:r w:rsidRPr="00B72884">
        <w:rPr>
          <w:rFonts w:ascii="Times New Roman" w:hAnsi="Times New Roman" w:cs="Times New Roman"/>
          <w:i/>
          <w:sz w:val="24"/>
          <w:szCs w:val="24"/>
        </w:rPr>
        <w:t>hamper</w:t>
      </w:r>
      <w:r w:rsidRPr="00B72884">
        <w:rPr>
          <w:rFonts w:ascii="Times New Roman" w:hAnsi="Times New Roman" w:cs="Times New Roman"/>
          <w:sz w:val="24"/>
          <w:szCs w:val="24"/>
        </w:rPr>
        <w:t xml:space="preserve"> SME’s access to public contracts, the State has decided </w:t>
      </w:r>
      <w:r w:rsidRPr="00B72884">
        <w:rPr>
          <w:rFonts w:ascii="Times New Roman" w:hAnsi="Times New Roman" w:cs="Times New Roman"/>
          <w:i/>
          <w:sz w:val="24"/>
          <w:szCs w:val="24"/>
        </w:rPr>
        <w:t xml:space="preserve">not </w:t>
      </w:r>
      <w:r w:rsidRPr="00B72884">
        <w:rPr>
          <w:rFonts w:ascii="Times New Roman" w:hAnsi="Times New Roman" w:cs="Times New Roman"/>
          <w:sz w:val="24"/>
          <w:szCs w:val="24"/>
        </w:rPr>
        <w:t xml:space="preserve">to </w:t>
      </w:r>
      <w:r w:rsidR="00372BB2" w:rsidRPr="00B72884">
        <w:rPr>
          <w:rFonts w:ascii="Times New Roman" w:hAnsi="Times New Roman" w:cs="Times New Roman"/>
          <w:sz w:val="24"/>
          <w:szCs w:val="24"/>
        </w:rPr>
        <w:t>award contracts</w:t>
      </w:r>
      <w:r w:rsidRPr="00B72884">
        <w:rPr>
          <w:rFonts w:ascii="Times New Roman" w:hAnsi="Times New Roman" w:cs="Times New Roman"/>
          <w:sz w:val="24"/>
          <w:szCs w:val="24"/>
        </w:rPr>
        <w:t xml:space="preserve"> on the basis of ‘lot by lot’ in accordance with MEAT</w:t>
      </w:r>
      <w:r w:rsidR="00372BB2" w:rsidRPr="00B72884">
        <w:rPr>
          <w:rFonts w:ascii="Times New Roman" w:hAnsi="Times New Roman" w:cs="Times New Roman"/>
          <w:sz w:val="24"/>
          <w:szCs w:val="24"/>
        </w:rPr>
        <w:t>,</w:t>
      </w:r>
      <w:r w:rsidRPr="00B72884">
        <w:rPr>
          <w:rFonts w:ascii="Times New Roman" w:hAnsi="Times New Roman" w:cs="Times New Roman"/>
          <w:sz w:val="24"/>
          <w:szCs w:val="24"/>
        </w:rPr>
        <w:t xml:space="preserve"> in the interests of facilitating greater access of SMEs to public contracts. </w:t>
      </w:r>
    </w:p>
    <w:p w14:paraId="74032203" w14:textId="77777777" w:rsidR="00AB1726" w:rsidRPr="00B72884" w:rsidRDefault="00813774"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Instead of ‘lot by lot’</w:t>
      </w:r>
      <w:r w:rsidR="00895983" w:rsidRPr="00B72884">
        <w:rPr>
          <w:rFonts w:ascii="Times New Roman" w:hAnsi="Times New Roman" w:cs="Times New Roman"/>
          <w:sz w:val="24"/>
          <w:szCs w:val="24"/>
        </w:rPr>
        <w:t>,</w:t>
      </w:r>
      <w:r w:rsidR="00372BB2" w:rsidRPr="00B72884">
        <w:rPr>
          <w:rFonts w:ascii="Times New Roman" w:hAnsi="Times New Roman" w:cs="Times New Roman"/>
          <w:sz w:val="24"/>
          <w:szCs w:val="24"/>
        </w:rPr>
        <w:t xml:space="preserve"> which under the 2015 Framework led to</w:t>
      </w:r>
      <w:r w:rsidR="0017644E" w:rsidRPr="00B72884">
        <w:rPr>
          <w:rFonts w:ascii="Times New Roman" w:hAnsi="Times New Roman" w:cs="Times New Roman"/>
          <w:sz w:val="24"/>
          <w:szCs w:val="24"/>
        </w:rPr>
        <w:t xml:space="preserve"> two SMEs</w:t>
      </w:r>
      <w:r w:rsidR="00372BB2" w:rsidRPr="00B72884">
        <w:rPr>
          <w:rFonts w:ascii="Times New Roman" w:hAnsi="Times New Roman" w:cs="Times New Roman"/>
          <w:sz w:val="24"/>
          <w:szCs w:val="24"/>
        </w:rPr>
        <w:t xml:space="preserve"> winning all the contracts, the State is ensuring that four separate SMEs will have contracts from the State for the supply of interpretation services</w:t>
      </w:r>
      <w:r w:rsidR="003F2795" w:rsidRPr="00B72884">
        <w:rPr>
          <w:rFonts w:ascii="Times New Roman" w:hAnsi="Times New Roman" w:cs="Times New Roman"/>
          <w:sz w:val="24"/>
          <w:szCs w:val="24"/>
        </w:rPr>
        <w:t xml:space="preserve"> and </w:t>
      </w:r>
      <w:r w:rsidR="003902ED" w:rsidRPr="00B72884">
        <w:rPr>
          <w:rFonts w:ascii="Times New Roman" w:hAnsi="Times New Roman" w:cs="Times New Roman"/>
          <w:sz w:val="24"/>
          <w:szCs w:val="24"/>
        </w:rPr>
        <w:t xml:space="preserve">are </w:t>
      </w:r>
      <w:r w:rsidR="003F2795" w:rsidRPr="00B72884">
        <w:rPr>
          <w:rFonts w:ascii="Times New Roman" w:hAnsi="Times New Roman" w:cs="Times New Roman"/>
          <w:sz w:val="24"/>
          <w:szCs w:val="24"/>
        </w:rPr>
        <w:t>thereby seeking to ensure competition in future years.</w:t>
      </w:r>
      <w:r w:rsidR="002D11CD" w:rsidRPr="00B72884">
        <w:rPr>
          <w:rFonts w:ascii="Times New Roman" w:hAnsi="Times New Roman" w:cs="Times New Roman"/>
          <w:sz w:val="24"/>
          <w:szCs w:val="24"/>
        </w:rPr>
        <w:t xml:space="preserve"> For these reasons, this Court does not accept Word Perfect’s claim that the failure to award every lot on the basis of MEAT</w:t>
      </w:r>
      <w:r w:rsidR="00EA0B2C" w:rsidRPr="00B72884">
        <w:rPr>
          <w:rFonts w:ascii="Times New Roman" w:hAnsi="Times New Roman" w:cs="Times New Roman"/>
          <w:sz w:val="24"/>
          <w:szCs w:val="24"/>
        </w:rPr>
        <w:t>, whether on a ‘lot by lot’ basis or otherwise,</w:t>
      </w:r>
      <w:r w:rsidR="002D11CD" w:rsidRPr="00B72884">
        <w:rPr>
          <w:rFonts w:ascii="Times New Roman" w:hAnsi="Times New Roman" w:cs="Times New Roman"/>
          <w:sz w:val="24"/>
          <w:szCs w:val="24"/>
        </w:rPr>
        <w:t xml:space="preserve"> renders the Request for Tenders unlawful.</w:t>
      </w:r>
    </w:p>
    <w:p w14:paraId="373CC3A1" w14:textId="77777777" w:rsidR="00AB1726" w:rsidRPr="00B872A5" w:rsidRDefault="00372BB2" w:rsidP="00BC6436">
      <w:pPr>
        <w:pStyle w:val="ListParagraph"/>
        <w:spacing w:line="480" w:lineRule="auto"/>
        <w:ind w:left="0"/>
        <w:jc w:val="both"/>
        <w:rPr>
          <w:rFonts w:ascii="Times New Roman" w:hAnsi="Times New Roman" w:cs="Times New Roman"/>
          <w:b/>
          <w:sz w:val="24"/>
          <w:szCs w:val="24"/>
          <w:u w:val="single"/>
        </w:rPr>
      </w:pPr>
      <w:r w:rsidRPr="00B872A5">
        <w:rPr>
          <w:rFonts w:ascii="Times New Roman" w:hAnsi="Times New Roman" w:cs="Times New Roman"/>
          <w:b/>
          <w:sz w:val="24"/>
          <w:szCs w:val="24"/>
          <w:u w:val="single"/>
        </w:rPr>
        <w:t xml:space="preserve">But </w:t>
      </w:r>
      <w:r w:rsidR="006A62E0">
        <w:rPr>
          <w:rFonts w:ascii="Times New Roman" w:hAnsi="Times New Roman" w:cs="Times New Roman"/>
          <w:b/>
          <w:sz w:val="24"/>
          <w:szCs w:val="24"/>
          <w:u w:val="single"/>
        </w:rPr>
        <w:t xml:space="preserve">is </w:t>
      </w:r>
      <w:r w:rsidRPr="00B872A5">
        <w:rPr>
          <w:rFonts w:ascii="Times New Roman" w:hAnsi="Times New Roman" w:cs="Times New Roman"/>
          <w:b/>
          <w:sz w:val="24"/>
          <w:szCs w:val="24"/>
          <w:u w:val="single"/>
        </w:rPr>
        <w:t>limiting a tenderer to 25% so distortive of competition as to be unlawful?</w:t>
      </w:r>
    </w:p>
    <w:p w14:paraId="3129B8C1" w14:textId="77777777" w:rsidR="00AB1726" w:rsidRPr="00B72884" w:rsidRDefault="003F2795"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lastRenderedPageBreak/>
        <w:t xml:space="preserve">While </w:t>
      </w:r>
      <w:r w:rsidR="00261D58" w:rsidRPr="00B72884">
        <w:rPr>
          <w:rFonts w:ascii="Times New Roman" w:hAnsi="Times New Roman" w:cs="Times New Roman"/>
          <w:sz w:val="24"/>
          <w:szCs w:val="24"/>
        </w:rPr>
        <w:t>the State might be entitled to provide that one tenderer could not win all four lots</w:t>
      </w:r>
      <w:r w:rsidR="00AC7681" w:rsidRPr="00B72884">
        <w:rPr>
          <w:rFonts w:ascii="Times New Roman" w:hAnsi="Times New Roman" w:cs="Times New Roman"/>
          <w:sz w:val="24"/>
          <w:szCs w:val="24"/>
        </w:rPr>
        <w:t>,</w:t>
      </w:r>
      <w:r w:rsidRPr="00B72884">
        <w:rPr>
          <w:rFonts w:ascii="Times New Roman" w:hAnsi="Times New Roman" w:cs="Times New Roman"/>
          <w:sz w:val="24"/>
          <w:szCs w:val="24"/>
        </w:rPr>
        <w:t xml:space="preserve"> </w:t>
      </w:r>
      <w:r w:rsidR="00AC7681" w:rsidRPr="00B72884">
        <w:rPr>
          <w:rFonts w:ascii="Times New Roman" w:hAnsi="Times New Roman" w:cs="Times New Roman"/>
          <w:sz w:val="24"/>
          <w:szCs w:val="24"/>
        </w:rPr>
        <w:t xml:space="preserve">as a result of the express wording of Article 46.2, </w:t>
      </w:r>
      <w:r w:rsidR="002D11CD" w:rsidRPr="00B72884">
        <w:rPr>
          <w:rFonts w:ascii="Times New Roman" w:hAnsi="Times New Roman" w:cs="Times New Roman"/>
          <w:sz w:val="24"/>
          <w:szCs w:val="24"/>
        </w:rPr>
        <w:t xml:space="preserve">Word Perfect claims that </w:t>
      </w:r>
      <w:r w:rsidR="00261D58" w:rsidRPr="00B72884">
        <w:rPr>
          <w:rFonts w:ascii="Times New Roman" w:hAnsi="Times New Roman" w:cs="Times New Roman"/>
          <w:sz w:val="24"/>
          <w:szCs w:val="24"/>
        </w:rPr>
        <w:t>restrict</w:t>
      </w:r>
      <w:r w:rsidRPr="00B72884">
        <w:rPr>
          <w:rFonts w:ascii="Times New Roman" w:hAnsi="Times New Roman" w:cs="Times New Roman"/>
          <w:sz w:val="24"/>
          <w:szCs w:val="24"/>
        </w:rPr>
        <w:t>ing</w:t>
      </w:r>
      <w:r w:rsidR="00261D58" w:rsidRPr="00B72884">
        <w:rPr>
          <w:rFonts w:ascii="Times New Roman" w:hAnsi="Times New Roman" w:cs="Times New Roman"/>
          <w:sz w:val="24"/>
          <w:szCs w:val="24"/>
        </w:rPr>
        <w:t xml:space="preserve"> a tenderer to just being able to win one out of four lots, is so distortive of competition as to be </w:t>
      </w:r>
      <w:r w:rsidR="00AC7681" w:rsidRPr="00B72884">
        <w:rPr>
          <w:rFonts w:ascii="Times New Roman" w:hAnsi="Times New Roman" w:cs="Times New Roman"/>
          <w:sz w:val="24"/>
          <w:szCs w:val="24"/>
        </w:rPr>
        <w:t>unlawful</w:t>
      </w:r>
      <w:r w:rsidR="00261D58" w:rsidRPr="00B72884">
        <w:rPr>
          <w:rFonts w:ascii="Times New Roman" w:hAnsi="Times New Roman" w:cs="Times New Roman"/>
          <w:sz w:val="24"/>
          <w:szCs w:val="24"/>
        </w:rPr>
        <w:t xml:space="preserve">. </w:t>
      </w:r>
    </w:p>
    <w:p w14:paraId="28A17F9C" w14:textId="77777777" w:rsidR="00AB1726" w:rsidRPr="00B72884" w:rsidRDefault="000A31E3"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In support of this claim, it says that </w:t>
      </w:r>
      <w:r w:rsidR="00261D58" w:rsidRPr="00B72884">
        <w:rPr>
          <w:rFonts w:ascii="Times New Roman" w:hAnsi="Times New Roman" w:cs="Times New Roman"/>
          <w:sz w:val="24"/>
          <w:szCs w:val="24"/>
        </w:rPr>
        <w:t>this level of distortion</w:t>
      </w:r>
      <w:r w:rsidR="00372BB2" w:rsidRPr="00B72884">
        <w:rPr>
          <w:rFonts w:ascii="Times New Roman" w:hAnsi="Times New Roman" w:cs="Times New Roman"/>
          <w:sz w:val="24"/>
          <w:szCs w:val="24"/>
        </w:rPr>
        <w:t xml:space="preserve"> or segmentation of the market</w:t>
      </w:r>
      <w:r w:rsidR="00261D58" w:rsidRPr="00B72884">
        <w:rPr>
          <w:rFonts w:ascii="Times New Roman" w:hAnsi="Times New Roman" w:cs="Times New Roman"/>
          <w:sz w:val="24"/>
          <w:szCs w:val="24"/>
        </w:rPr>
        <w:t xml:space="preserve"> would, if it were carried out by an ‘undertaking’ (as per Articles 101</w:t>
      </w:r>
      <w:r w:rsidRPr="00B72884">
        <w:rPr>
          <w:rFonts w:ascii="Times New Roman" w:hAnsi="Times New Roman" w:cs="Times New Roman"/>
          <w:sz w:val="24"/>
          <w:szCs w:val="24"/>
        </w:rPr>
        <w:t xml:space="preserve"> and </w:t>
      </w:r>
      <w:r w:rsidR="00261D58" w:rsidRPr="00B72884">
        <w:rPr>
          <w:rFonts w:ascii="Times New Roman" w:hAnsi="Times New Roman" w:cs="Times New Roman"/>
          <w:sz w:val="24"/>
          <w:szCs w:val="24"/>
        </w:rPr>
        <w:t xml:space="preserve">102 TFEU), </w:t>
      </w:r>
      <w:r w:rsidRPr="00B72884">
        <w:rPr>
          <w:rFonts w:ascii="Times New Roman" w:hAnsi="Times New Roman" w:cs="Times New Roman"/>
          <w:sz w:val="24"/>
          <w:szCs w:val="24"/>
        </w:rPr>
        <w:t xml:space="preserve">be </w:t>
      </w:r>
      <w:r w:rsidR="00261D58" w:rsidRPr="00B72884">
        <w:rPr>
          <w:rFonts w:ascii="Times New Roman" w:hAnsi="Times New Roman" w:cs="Times New Roman"/>
          <w:sz w:val="24"/>
          <w:szCs w:val="24"/>
        </w:rPr>
        <w:t>considered to be a hardcore restriction o</w:t>
      </w:r>
      <w:r w:rsidRPr="00B72884">
        <w:rPr>
          <w:rFonts w:ascii="Times New Roman" w:hAnsi="Times New Roman" w:cs="Times New Roman"/>
          <w:sz w:val="24"/>
          <w:szCs w:val="24"/>
        </w:rPr>
        <w:t>f</w:t>
      </w:r>
      <w:r w:rsidR="00261D58" w:rsidRPr="00B72884">
        <w:rPr>
          <w:rFonts w:ascii="Times New Roman" w:hAnsi="Times New Roman" w:cs="Times New Roman"/>
          <w:sz w:val="24"/>
          <w:szCs w:val="24"/>
        </w:rPr>
        <w:t xml:space="preserve"> competition, since it involves</w:t>
      </w:r>
      <w:r w:rsidR="003F2795" w:rsidRPr="00B72884">
        <w:rPr>
          <w:rFonts w:ascii="Times New Roman" w:hAnsi="Times New Roman" w:cs="Times New Roman"/>
          <w:sz w:val="24"/>
          <w:szCs w:val="24"/>
        </w:rPr>
        <w:t>,</w:t>
      </w:r>
      <w:r w:rsidR="00261D58" w:rsidRPr="00B72884">
        <w:rPr>
          <w:rFonts w:ascii="Times New Roman" w:hAnsi="Times New Roman" w:cs="Times New Roman"/>
          <w:sz w:val="24"/>
          <w:szCs w:val="24"/>
        </w:rPr>
        <w:t xml:space="preserve"> in essence</w:t>
      </w:r>
      <w:r w:rsidR="003F2795" w:rsidRPr="00B72884">
        <w:rPr>
          <w:rFonts w:ascii="Times New Roman" w:hAnsi="Times New Roman" w:cs="Times New Roman"/>
          <w:sz w:val="24"/>
          <w:szCs w:val="24"/>
        </w:rPr>
        <w:t>,</w:t>
      </w:r>
      <w:r w:rsidR="00261D58" w:rsidRPr="00B72884">
        <w:rPr>
          <w:rFonts w:ascii="Times New Roman" w:hAnsi="Times New Roman" w:cs="Times New Roman"/>
          <w:sz w:val="24"/>
          <w:szCs w:val="24"/>
        </w:rPr>
        <w:t xml:space="preserve"> a carve up </w:t>
      </w:r>
      <w:r w:rsidR="003F2795" w:rsidRPr="00B72884">
        <w:rPr>
          <w:rFonts w:ascii="Times New Roman" w:hAnsi="Times New Roman" w:cs="Times New Roman"/>
          <w:sz w:val="24"/>
          <w:szCs w:val="24"/>
        </w:rPr>
        <w:t xml:space="preserve">of </w:t>
      </w:r>
      <w:r w:rsidR="00261D58" w:rsidRPr="00B72884">
        <w:rPr>
          <w:rFonts w:ascii="Times New Roman" w:hAnsi="Times New Roman" w:cs="Times New Roman"/>
          <w:sz w:val="24"/>
          <w:szCs w:val="24"/>
        </w:rPr>
        <w:t xml:space="preserve">the market for interpretation services using rules of public procurement. </w:t>
      </w:r>
    </w:p>
    <w:p w14:paraId="56A93FB0" w14:textId="77777777" w:rsidR="00AB1726" w:rsidRPr="00B72884" w:rsidRDefault="000A31E3"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In this regard, </w:t>
      </w:r>
      <w:r w:rsidR="00261D58" w:rsidRPr="00B72884">
        <w:rPr>
          <w:rFonts w:ascii="Times New Roman" w:hAnsi="Times New Roman" w:cs="Times New Roman"/>
          <w:sz w:val="24"/>
          <w:szCs w:val="24"/>
        </w:rPr>
        <w:t>Word Perfect recognises that the OGP</w:t>
      </w:r>
      <w:r w:rsidRPr="00B72884">
        <w:rPr>
          <w:rFonts w:ascii="Times New Roman" w:hAnsi="Times New Roman" w:cs="Times New Roman"/>
          <w:sz w:val="24"/>
          <w:szCs w:val="24"/>
        </w:rPr>
        <w:t xml:space="preserve">, as a </w:t>
      </w:r>
      <w:proofErr w:type="gramStart"/>
      <w:r w:rsidRPr="00B72884">
        <w:rPr>
          <w:rFonts w:ascii="Times New Roman" w:hAnsi="Times New Roman" w:cs="Times New Roman"/>
          <w:sz w:val="24"/>
          <w:szCs w:val="24"/>
        </w:rPr>
        <w:t>State</w:t>
      </w:r>
      <w:proofErr w:type="gramEnd"/>
      <w:r w:rsidRPr="00B72884">
        <w:rPr>
          <w:rFonts w:ascii="Times New Roman" w:hAnsi="Times New Roman" w:cs="Times New Roman"/>
          <w:sz w:val="24"/>
          <w:szCs w:val="24"/>
        </w:rPr>
        <w:t xml:space="preserve"> entity,</w:t>
      </w:r>
      <w:r w:rsidR="00261D58" w:rsidRPr="00B72884">
        <w:rPr>
          <w:rFonts w:ascii="Times New Roman" w:hAnsi="Times New Roman" w:cs="Times New Roman"/>
          <w:sz w:val="24"/>
          <w:szCs w:val="24"/>
        </w:rPr>
        <w:t xml:space="preserve"> is not an undertaking, and therefore that it is not directly subject to competition law rules in the </w:t>
      </w:r>
      <w:r w:rsidRPr="00B72884">
        <w:rPr>
          <w:rFonts w:ascii="Times New Roman" w:hAnsi="Times New Roman" w:cs="Times New Roman"/>
          <w:sz w:val="24"/>
          <w:szCs w:val="24"/>
        </w:rPr>
        <w:t>same manner as an undertaking</w:t>
      </w:r>
      <w:r w:rsidR="00261D58" w:rsidRPr="00B72884">
        <w:rPr>
          <w:rFonts w:ascii="Times New Roman" w:hAnsi="Times New Roman" w:cs="Times New Roman"/>
          <w:sz w:val="24"/>
          <w:szCs w:val="24"/>
        </w:rPr>
        <w:t xml:space="preserve">. However, it claims that the distortion of competition caused by the ‘one lot rule’ is a breach </w:t>
      </w:r>
      <w:r w:rsidR="00372BB2" w:rsidRPr="00B72884">
        <w:rPr>
          <w:rFonts w:ascii="Times New Roman" w:hAnsi="Times New Roman" w:cs="Times New Roman"/>
          <w:sz w:val="24"/>
          <w:szCs w:val="24"/>
        </w:rPr>
        <w:t xml:space="preserve">by the OGP </w:t>
      </w:r>
      <w:r w:rsidR="00261D58" w:rsidRPr="00B72884">
        <w:rPr>
          <w:rFonts w:ascii="Times New Roman" w:hAnsi="Times New Roman" w:cs="Times New Roman"/>
          <w:sz w:val="24"/>
          <w:szCs w:val="24"/>
        </w:rPr>
        <w:t xml:space="preserve">of the more general and fundamental principle of </w:t>
      </w:r>
      <w:r w:rsidR="003F2795" w:rsidRPr="00B72884">
        <w:rPr>
          <w:rFonts w:ascii="Times New Roman" w:hAnsi="Times New Roman" w:cs="Times New Roman"/>
          <w:sz w:val="24"/>
          <w:szCs w:val="24"/>
        </w:rPr>
        <w:t xml:space="preserve">free </w:t>
      </w:r>
      <w:r w:rsidR="00261D58" w:rsidRPr="00B72884">
        <w:rPr>
          <w:rFonts w:ascii="Times New Roman" w:hAnsi="Times New Roman" w:cs="Times New Roman"/>
          <w:sz w:val="24"/>
          <w:szCs w:val="24"/>
        </w:rPr>
        <w:t>competition, which this Court must ensure is observed.</w:t>
      </w:r>
    </w:p>
    <w:p w14:paraId="35FD2FBC" w14:textId="77777777" w:rsidR="00AB1726" w:rsidRPr="00B72884" w:rsidRDefault="000A31E3"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However, </w:t>
      </w:r>
      <w:r w:rsidR="003F2795" w:rsidRPr="00B72884">
        <w:rPr>
          <w:rFonts w:ascii="Times New Roman" w:hAnsi="Times New Roman" w:cs="Times New Roman"/>
          <w:sz w:val="24"/>
          <w:szCs w:val="24"/>
        </w:rPr>
        <w:t xml:space="preserve">Word Perfect cannot get away from the fact that, </w:t>
      </w:r>
      <w:r w:rsidRPr="00B72884">
        <w:rPr>
          <w:rFonts w:ascii="Times New Roman" w:hAnsi="Times New Roman" w:cs="Times New Roman"/>
          <w:sz w:val="24"/>
          <w:szCs w:val="24"/>
        </w:rPr>
        <w:t>while market segmentation might well be a hardcore restriction of competition if carried out by an undertaking, the OGP is not an undertaking</w:t>
      </w:r>
      <w:r w:rsidR="003F2795"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and so this comparison is </w:t>
      </w:r>
      <w:r w:rsidR="002D11CD" w:rsidRPr="00B72884">
        <w:rPr>
          <w:rFonts w:ascii="Times New Roman" w:hAnsi="Times New Roman" w:cs="Times New Roman"/>
          <w:sz w:val="24"/>
          <w:szCs w:val="24"/>
        </w:rPr>
        <w:t>not applicable</w:t>
      </w:r>
      <w:r w:rsidRPr="00B72884">
        <w:rPr>
          <w:rFonts w:ascii="Times New Roman" w:hAnsi="Times New Roman" w:cs="Times New Roman"/>
          <w:sz w:val="24"/>
          <w:szCs w:val="24"/>
        </w:rPr>
        <w:t xml:space="preserve">. </w:t>
      </w:r>
    </w:p>
    <w:p w14:paraId="4D1D0F3F" w14:textId="77777777" w:rsidR="00AB1726" w:rsidRPr="00B72884" w:rsidRDefault="00372BB2" w:rsidP="00D81CF3">
      <w:pPr>
        <w:pStyle w:val="ListParagraph"/>
        <w:numPr>
          <w:ilvl w:val="0"/>
          <w:numId w:val="17"/>
        </w:numPr>
        <w:spacing w:line="480" w:lineRule="auto"/>
        <w:ind w:left="0" w:firstLine="0"/>
        <w:jc w:val="both"/>
        <w:rPr>
          <w:rFonts w:ascii="Times New Roman" w:hAnsi="Times New Roman" w:cs="Times New Roman"/>
          <w:i/>
          <w:sz w:val="24"/>
          <w:szCs w:val="24"/>
        </w:rPr>
      </w:pPr>
      <w:r w:rsidRPr="00B72884">
        <w:rPr>
          <w:rFonts w:ascii="Times New Roman" w:hAnsi="Times New Roman" w:cs="Times New Roman"/>
          <w:sz w:val="24"/>
          <w:szCs w:val="24"/>
        </w:rPr>
        <w:t>Furthermore, in this instance,</w:t>
      </w:r>
      <w:r w:rsidR="00087503" w:rsidRPr="00B72884">
        <w:rPr>
          <w:rFonts w:ascii="Times New Roman" w:hAnsi="Times New Roman" w:cs="Times New Roman"/>
          <w:sz w:val="24"/>
          <w:szCs w:val="24"/>
        </w:rPr>
        <w:t xml:space="preserve"> one is not concerned with suppliers of a service seeking to carve up the market, but rather </w:t>
      </w:r>
      <w:r w:rsidR="002D11CD" w:rsidRPr="00B72884">
        <w:rPr>
          <w:rFonts w:ascii="Times New Roman" w:hAnsi="Times New Roman" w:cs="Times New Roman"/>
          <w:sz w:val="24"/>
          <w:szCs w:val="24"/>
        </w:rPr>
        <w:t>the complete contrary position</w:t>
      </w:r>
      <w:r w:rsidR="00521007">
        <w:rPr>
          <w:rFonts w:ascii="Times New Roman" w:hAnsi="Times New Roman" w:cs="Times New Roman"/>
          <w:sz w:val="24"/>
          <w:szCs w:val="24"/>
        </w:rPr>
        <w:t>, where it is</w:t>
      </w:r>
      <w:r w:rsidR="002D11CD" w:rsidRPr="00B72884">
        <w:rPr>
          <w:rFonts w:ascii="Times New Roman" w:hAnsi="Times New Roman" w:cs="Times New Roman"/>
          <w:sz w:val="24"/>
          <w:szCs w:val="24"/>
        </w:rPr>
        <w:t xml:space="preserve"> </w:t>
      </w:r>
      <w:r w:rsidR="00087503" w:rsidRPr="00B72884">
        <w:rPr>
          <w:rFonts w:ascii="Times New Roman" w:hAnsi="Times New Roman" w:cs="Times New Roman"/>
          <w:sz w:val="24"/>
          <w:szCs w:val="24"/>
        </w:rPr>
        <w:t xml:space="preserve">the purchaser of services who is deciding that it wishes to allocate its business for the purchase of services to four separate suppliers, in the interests of ensuring, </w:t>
      </w:r>
      <w:r w:rsidR="00087503" w:rsidRPr="00B72884">
        <w:rPr>
          <w:rFonts w:ascii="Times New Roman" w:hAnsi="Times New Roman" w:cs="Times New Roman"/>
          <w:i/>
          <w:sz w:val="24"/>
          <w:szCs w:val="24"/>
        </w:rPr>
        <w:t>inter alia</w:t>
      </w:r>
      <w:r w:rsidR="00087503" w:rsidRPr="00B72884">
        <w:rPr>
          <w:rFonts w:ascii="Times New Roman" w:hAnsi="Times New Roman" w:cs="Times New Roman"/>
          <w:sz w:val="24"/>
          <w:szCs w:val="24"/>
        </w:rPr>
        <w:t xml:space="preserve">, that there will be sufficient suppliers in four years’ time, when the </w:t>
      </w:r>
      <w:r w:rsidR="00C94479" w:rsidRPr="00B72884">
        <w:rPr>
          <w:rFonts w:ascii="Times New Roman" w:hAnsi="Times New Roman" w:cs="Times New Roman"/>
          <w:sz w:val="24"/>
          <w:szCs w:val="24"/>
        </w:rPr>
        <w:t xml:space="preserve">2020 </w:t>
      </w:r>
      <w:r w:rsidR="00087503" w:rsidRPr="00B72884">
        <w:rPr>
          <w:rFonts w:ascii="Times New Roman" w:hAnsi="Times New Roman" w:cs="Times New Roman"/>
          <w:sz w:val="24"/>
          <w:szCs w:val="24"/>
        </w:rPr>
        <w:t>Framework is due to expire.</w:t>
      </w:r>
      <w:r w:rsidR="003F2795" w:rsidRPr="00B72884">
        <w:rPr>
          <w:rFonts w:ascii="Times New Roman" w:hAnsi="Times New Roman" w:cs="Times New Roman"/>
          <w:sz w:val="24"/>
          <w:szCs w:val="24"/>
        </w:rPr>
        <w:t xml:space="preserve"> </w:t>
      </w:r>
    </w:p>
    <w:p w14:paraId="6EDEB675" w14:textId="77777777" w:rsidR="002D11CD" w:rsidRPr="005A0167" w:rsidRDefault="00EA0B2C" w:rsidP="00BC6436">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A</w:t>
      </w:r>
      <w:r w:rsidR="00087503" w:rsidRPr="00B72884">
        <w:rPr>
          <w:rFonts w:ascii="Times New Roman" w:hAnsi="Times New Roman" w:cs="Times New Roman"/>
          <w:sz w:val="24"/>
          <w:szCs w:val="24"/>
        </w:rPr>
        <w:t xml:space="preserve"> situation</w:t>
      </w:r>
      <w:r w:rsidR="00372BB2" w:rsidRPr="00B72884">
        <w:rPr>
          <w:rFonts w:ascii="Times New Roman" w:hAnsi="Times New Roman" w:cs="Times New Roman"/>
          <w:sz w:val="24"/>
          <w:szCs w:val="24"/>
        </w:rPr>
        <w:t>,</w:t>
      </w:r>
      <w:r w:rsidRPr="00B72884">
        <w:rPr>
          <w:rFonts w:ascii="Times New Roman" w:hAnsi="Times New Roman" w:cs="Times New Roman"/>
          <w:sz w:val="24"/>
          <w:szCs w:val="24"/>
        </w:rPr>
        <w:t xml:space="preserve"> as here,</w:t>
      </w:r>
      <w:r w:rsidR="00087503" w:rsidRPr="00B72884">
        <w:rPr>
          <w:rFonts w:ascii="Times New Roman" w:hAnsi="Times New Roman" w:cs="Times New Roman"/>
          <w:sz w:val="24"/>
          <w:szCs w:val="24"/>
        </w:rPr>
        <w:t xml:space="preserve"> in which the State</w:t>
      </w:r>
      <w:r w:rsidR="00372BB2" w:rsidRPr="00B72884">
        <w:rPr>
          <w:rFonts w:ascii="Times New Roman" w:hAnsi="Times New Roman" w:cs="Times New Roman"/>
          <w:sz w:val="24"/>
          <w:szCs w:val="24"/>
        </w:rPr>
        <w:t>/a purchase</w:t>
      </w:r>
      <w:r w:rsidR="003F2795" w:rsidRPr="00B72884">
        <w:rPr>
          <w:rFonts w:ascii="Times New Roman" w:hAnsi="Times New Roman" w:cs="Times New Roman"/>
          <w:sz w:val="24"/>
          <w:szCs w:val="24"/>
        </w:rPr>
        <w:t>r</w:t>
      </w:r>
      <w:r w:rsidR="00087503" w:rsidRPr="00B72884">
        <w:rPr>
          <w:rFonts w:ascii="Times New Roman" w:hAnsi="Times New Roman" w:cs="Times New Roman"/>
          <w:sz w:val="24"/>
          <w:szCs w:val="24"/>
        </w:rPr>
        <w:t xml:space="preserve"> </w:t>
      </w:r>
      <w:r w:rsidR="00372BB2" w:rsidRPr="00B72884">
        <w:rPr>
          <w:rFonts w:ascii="Times New Roman" w:hAnsi="Times New Roman" w:cs="Times New Roman"/>
          <w:sz w:val="24"/>
          <w:szCs w:val="24"/>
        </w:rPr>
        <w:t>has provided evidence</w:t>
      </w:r>
      <w:r w:rsidR="00087503" w:rsidRPr="00B72884">
        <w:rPr>
          <w:rFonts w:ascii="Times New Roman" w:hAnsi="Times New Roman" w:cs="Times New Roman"/>
          <w:sz w:val="24"/>
          <w:szCs w:val="24"/>
        </w:rPr>
        <w:t xml:space="preserve"> that it designed the Request for Tender</w:t>
      </w:r>
      <w:r w:rsidR="00FA28F0" w:rsidRPr="00B72884">
        <w:rPr>
          <w:rFonts w:ascii="Times New Roman" w:hAnsi="Times New Roman" w:cs="Times New Roman"/>
          <w:sz w:val="24"/>
          <w:szCs w:val="24"/>
        </w:rPr>
        <w:t>s</w:t>
      </w:r>
      <w:r w:rsidR="00087503" w:rsidRPr="00B72884">
        <w:rPr>
          <w:rFonts w:ascii="Times New Roman" w:hAnsi="Times New Roman" w:cs="Times New Roman"/>
          <w:sz w:val="24"/>
          <w:szCs w:val="24"/>
        </w:rPr>
        <w:t xml:space="preserve"> with the intention of encouraging market participation, is very different from a situation where </w:t>
      </w:r>
      <w:r w:rsidR="00372BB2" w:rsidRPr="00B72884">
        <w:rPr>
          <w:rFonts w:ascii="Times New Roman" w:hAnsi="Times New Roman" w:cs="Times New Roman"/>
          <w:sz w:val="24"/>
          <w:szCs w:val="24"/>
        </w:rPr>
        <w:t>sellers</w:t>
      </w:r>
      <w:r w:rsidR="00087503" w:rsidRPr="00B72884">
        <w:rPr>
          <w:rFonts w:ascii="Times New Roman" w:hAnsi="Times New Roman" w:cs="Times New Roman"/>
          <w:sz w:val="24"/>
          <w:szCs w:val="24"/>
        </w:rPr>
        <w:t xml:space="preserve"> are colluding together to exclude others from the market. </w:t>
      </w:r>
    </w:p>
    <w:p w14:paraId="710A86C9" w14:textId="77777777" w:rsidR="00087503" w:rsidRDefault="00087503"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lastRenderedPageBreak/>
        <w:t>In this regard, evidence was provided to this Court that the Request for Tender</w:t>
      </w:r>
      <w:r w:rsidR="00FA28F0">
        <w:rPr>
          <w:rFonts w:ascii="Times New Roman" w:hAnsi="Times New Roman" w:cs="Times New Roman"/>
          <w:sz w:val="24"/>
          <w:szCs w:val="24"/>
        </w:rPr>
        <w:t>s</w:t>
      </w:r>
      <w:r w:rsidRPr="00B872A5">
        <w:rPr>
          <w:rFonts w:ascii="Times New Roman" w:hAnsi="Times New Roman" w:cs="Times New Roman"/>
          <w:sz w:val="24"/>
          <w:szCs w:val="24"/>
        </w:rPr>
        <w:t xml:space="preserve"> was designed </w:t>
      </w:r>
      <w:r w:rsidR="003F2795" w:rsidRPr="00B872A5">
        <w:rPr>
          <w:rFonts w:ascii="Times New Roman" w:hAnsi="Times New Roman" w:cs="Times New Roman"/>
          <w:sz w:val="24"/>
          <w:szCs w:val="24"/>
        </w:rPr>
        <w:t xml:space="preserve">in particular to ensure that there would be more than just one or two suppliers at the end of the 2020 Framework, and so </w:t>
      </w:r>
      <w:r w:rsidRPr="00B872A5">
        <w:rPr>
          <w:rFonts w:ascii="Times New Roman" w:hAnsi="Times New Roman" w:cs="Times New Roman"/>
          <w:sz w:val="24"/>
          <w:szCs w:val="24"/>
        </w:rPr>
        <w:t>to facilitate competition</w:t>
      </w:r>
      <w:r w:rsidR="003F2795" w:rsidRPr="00B872A5">
        <w:rPr>
          <w:rFonts w:ascii="Times New Roman" w:hAnsi="Times New Roman" w:cs="Times New Roman"/>
          <w:sz w:val="24"/>
          <w:szCs w:val="24"/>
        </w:rPr>
        <w:t>,</w:t>
      </w:r>
      <w:r w:rsidRPr="00B872A5">
        <w:rPr>
          <w:rFonts w:ascii="Times New Roman" w:hAnsi="Times New Roman" w:cs="Times New Roman"/>
          <w:sz w:val="24"/>
          <w:szCs w:val="24"/>
        </w:rPr>
        <w:t xml:space="preserve"> and is thus consistent with the Procurement Directive and so in this Court’s view is not in breach of the principle of free competition or indeed Article 101</w:t>
      </w:r>
      <w:r w:rsidR="00AB1726">
        <w:rPr>
          <w:rFonts w:ascii="Times New Roman" w:hAnsi="Times New Roman" w:cs="Times New Roman"/>
          <w:sz w:val="24"/>
          <w:szCs w:val="24"/>
        </w:rPr>
        <w:t xml:space="preserve"> TFEU</w:t>
      </w:r>
      <w:r w:rsidRPr="00B872A5">
        <w:rPr>
          <w:rFonts w:ascii="Times New Roman" w:hAnsi="Times New Roman" w:cs="Times New Roman"/>
          <w:sz w:val="24"/>
          <w:szCs w:val="24"/>
        </w:rPr>
        <w:t xml:space="preserve">.  </w:t>
      </w:r>
    </w:p>
    <w:p w14:paraId="3BE1B698" w14:textId="77777777" w:rsidR="00AB1726" w:rsidRPr="00B72884" w:rsidRDefault="000A31E3"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However more significantly, </w:t>
      </w:r>
      <w:r w:rsidR="00401C0B" w:rsidRPr="00B72884">
        <w:rPr>
          <w:rFonts w:ascii="Times New Roman" w:hAnsi="Times New Roman" w:cs="Times New Roman"/>
          <w:sz w:val="24"/>
          <w:szCs w:val="24"/>
        </w:rPr>
        <w:t xml:space="preserve">as already noted, </w:t>
      </w:r>
      <w:r w:rsidRPr="00B72884">
        <w:rPr>
          <w:rFonts w:ascii="Times New Roman" w:hAnsi="Times New Roman" w:cs="Times New Roman"/>
          <w:sz w:val="24"/>
          <w:szCs w:val="24"/>
        </w:rPr>
        <w:t xml:space="preserve">while market segmentation might be regarded as a hardcore restriction of competition if carried out by undertakings, </w:t>
      </w:r>
      <w:r w:rsidR="00372BB2" w:rsidRPr="00B72884">
        <w:rPr>
          <w:rFonts w:ascii="Times New Roman" w:hAnsi="Times New Roman" w:cs="Times New Roman"/>
          <w:sz w:val="24"/>
          <w:szCs w:val="24"/>
        </w:rPr>
        <w:t>A</w:t>
      </w:r>
      <w:r w:rsidRPr="00B72884">
        <w:rPr>
          <w:rFonts w:ascii="Times New Roman" w:hAnsi="Times New Roman" w:cs="Times New Roman"/>
          <w:sz w:val="24"/>
          <w:szCs w:val="24"/>
        </w:rPr>
        <w:t>rticle 46.2 explicitly makes clear that market segmentation</w:t>
      </w:r>
      <w:r w:rsidR="00401C0B" w:rsidRPr="00B72884">
        <w:rPr>
          <w:rFonts w:ascii="Times New Roman" w:hAnsi="Times New Roman" w:cs="Times New Roman"/>
          <w:sz w:val="24"/>
          <w:szCs w:val="24"/>
        </w:rPr>
        <w:t xml:space="preserve"> is expressly permitted</w:t>
      </w:r>
      <w:r w:rsidR="00C94479" w:rsidRPr="00B72884">
        <w:rPr>
          <w:rFonts w:ascii="Times New Roman" w:hAnsi="Times New Roman" w:cs="Times New Roman"/>
          <w:sz w:val="24"/>
          <w:szCs w:val="24"/>
        </w:rPr>
        <w:t xml:space="preserve"> </w:t>
      </w:r>
      <w:r w:rsidRPr="00B72884">
        <w:rPr>
          <w:rFonts w:ascii="Times New Roman" w:hAnsi="Times New Roman" w:cs="Times New Roman"/>
          <w:sz w:val="24"/>
          <w:szCs w:val="24"/>
        </w:rPr>
        <w:t>(</w:t>
      </w:r>
      <w:r w:rsidR="00372BB2" w:rsidRPr="00B72884">
        <w:rPr>
          <w:rFonts w:ascii="Times New Roman" w:hAnsi="Times New Roman" w:cs="Times New Roman"/>
          <w:sz w:val="24"/>
          <w:szCs w:val="24"/>
        </w:rPr>
        <w:t xml:space="preserve">since market segmentation </w:t>
      </w:r>
      <w:r w:rsidRPr="00B72884">
        <w:rPr>
          <w:rFonts w:ascii="Times New Roman" w:hAnsi="Times New Roman" w:cs="Times New Roman"/>
          <w:sz w:val="24"/>
          <w:szCs w:val="24"/>
        </w:rPr>
        <w:t xml:space="preserve">is </w:t>
      </w:r>
      <w:r w:rsidR="00EA0B2C" w:rsidRPr="00B72884">
        <w:rPr>
          <w:rFonts w:ascii="Times New Roman" w:hAnsi="Times New Roman" w:cs="Times New Roman"/>
          <w:sz w:val="24"/>
          <w:szCs w:val="24"/>
        </w:rPr>
        <w:t xml:space="preserve">an automatic consequence of </w:t>
      </w:r>
      <w:r w:rsidRPr="00B72884">
        <w:rPr>
          <w:rFonts w:ascii="Times New Roman" w:hAnsi="Times New Roman" w:cs="Times New Roman"/>
          <w:sz w:val="24"/>
          <w:szCs w:val="24"/>
        </w:rPr>
        <w:t xml:space="preserve">limiting the number of lots which a tenderer may be awarded). </w:t>
      </w:r>
    </w:p>
    <w:p w14:paraId="5D26BC82" w14:textId="77777777" w:rsidR="00AB1726" w:rsidRPr="00B72884" w:rsidRDefault="00087503"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Accordingly, even if there was a breach of Article 101 and 102 TFEU,</w:t>
      </w:r>
      <w:r w:rsidR="00401C0B" w:rsidRPr="00B72884">
        <w:rPr>
          <w:rFonts w:ascii="Times New Roman" w:hAnsi="Times New Roman" w:cs="Times New Roman"/>
          <w:sz w:val="24"/>
          <w:szCs w:val="24"/>
        </w:rPr>
        <w:t xml:space="preserve"> which is not accepted,</w:t>
      </w:r>
      <w:r w:rsidRPr="00B72884">
        <w:rPr>
          <w:rFonts w:ascii="Times New Roman" w:hAnsi="Times New Roman" w:cs="Times New Roman"/>
          <w:sz w:val="24"/>
          <w:szCs w:val="24"/>
        </w:rPr>
        <w:t xml:space="preserve"> then it is Article 46 itself that breaches Article 101 and 102 TFEU, </w:t>
      </w:r>
      <w:r w:rsidR="00401C0B" w:rsidRPr="00B72884">
        <w:rPr>
          <w:rFonts w:ascii="Times New Roman" w:hAnsi="Times New Roman" w:cs="Times New Roman"/>
          <w:sz w:val="24"/>
          <w:szCs w:val="24"/>
        </w:rPr>
        <w:t>since</w:t>
      </w:r>
      <w:r w:rsidRPr="00B72884">
        <w:rPr>
          <w:rFonts w:ascii="Times New Roman" w:hAnsi="Times New Roman" w:cs="Times New Roman"/>
          <w:sz w:val="24"/>
          <w:szCs w:val="24"/>
        </w:rPr>
        <w:t xml:space="preserve"> the type of market segmentation provided for in the Request for Tender</w:t>
      </w:r>
      <w:r w:rsidR="00FA28F0" w:rsidRPr="00B72884">
        <w:rPr>
          <w:rFonts w:ascii="Times New Roman" w:hAnsi="Times New Roman" w:cs="Times New Roman"/>
          <w:sz w:val="24"/>
          <w:szCs w:val="24"/>
        </w:rPr>
        <w:t>s</w:t>
      </w:r>
      <w:r w:rsidRPr="00B72884">
        <w:rPr>
          <w:rFonts w:ascii="Times New Roman" w:hAnsi="Times New Roman" w:cs="Times New Roman"/>
          <w:sz w:val="24"/>
          <w:szCs w:val="24"/>
        </w:rPr>
        <w:t xml:space="preserve"> is consistent with the terms of this Article. In these circumstances, Word Perfect would have to argue that Article 46 </w:t>
      </w:r>
      <w:r w:rsidR="00401C0B" w:rsidRPr="00B72884">
        <w:rPr>
          <w:rFonts w:ascii="Times New Roman" w:hAnsi="Times New Roman" w:cs="Times New Roman"/>
          <w:sz w:val="24"/>
          <w:szCs w:val="24"/>
        </w:rPr>
        <w:t xml:space="preserve">itself </w:t>
      </w:r>
      <w:r w:rsidRPr="00B72884">
        <w:rPr>
          <w:rFonts w:ascii="Times New Roman" w:hAnsi="Times New Roman" w:cs="Times New Roman"/>
          <w:sz w:val="24"/>
          <w:szCs w:val="24"/>
        </w:rPr>
        <w:t xml:space="preserve">is invalid, which is not being claimed </w:t>
      </w:r>
      <w:r w:rsidR="00401C0B" w:rsidRPr="00B72884">
        <w:rPr>
          <w:rFonts w:ascii="Times New Roman" w:hAnsi="Times New Roman" w:cs="Times New Roman"/>
          <w:sz w:val="24"/>
          <w:szCs w:val="24"/>
        </w:rPr>
        <w:t>in these proceedings.</w:t>
      </w:r>
    </w:p>
    <w:p w14:paraId="321AB885" w14:textId="77777777" w:rsidR="00AB1726" w:rsidRPr="00B72884" w:rsidRDefault="00401C0B"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For these reasons,</w:t>
      </w:r>
      <w:r w:rsidR="000A31E3" w:rsidRPr="00B72884">
        <w:rPr>
          <w:rFonts w:ascii="Times New Roman" w:hAnsi="Times New Roman" w:cs="Times New Roman"/>
          <w:sz w:val="24"/>
          <w:szCs w:val="24"/>
        </w:rPr>
        <w:t xml:space="preserve"> this Court rejects Word Perfect’s claim that the ‘one lot rule’ amounts to a breach of </w:t>
      </w:r>
      <w:r w:rsidR="00011296" w:rsidRPr="00B72884">
        <w:rPr>
          <w:rFonts w:ascii="Times New Roman" w:hAnsi="Times New Roman" w:cs="Times New Roman"/>
          <w:sz w:val="24"/>
          <w:szCs w:val="24"/>
        </w:rPr>
        <w:t>a fundamental principle of competition law.</w:t>
      </w:r>
    </w:p>
    <w:p w14:paraId="4625925E" w14:textId="77777777" w:rsidR="00AB1726" w:rsidRPr="00B72884" w:rsidRDefault="00011296"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More generally, </w:t>
      </w:r>
      <w:r w:rsidR="00087503" w:rsidRPr="00B72884">
        <w:rPr>
          <w:rFonts w:ascii="Times New Roman" w:hAnsi="Times New Roman" w:cs="Times New Roman"/>
          <w:sz w:val="24"/>
          <w:szCs w:val="24"/>
        </w:rPr>
        <w:t xml:space="preserve">it is claimed by Word Perfect that </w:t>
      </w:r>
      <w:r w:rsidR="000A31E3" w:rsidRPr="00B72884">
        <w:rPr>
          <w:rFonts w:ascii="Times New Roman" w:hAnsi="Times New Roman" w:cs="Times New Roman"/>
          <w:sz w:val="24"/>
          <w:szCs w:val="24"/>
        </w:rPr>
        <w:t xml:space="preserve">there are other means in which the State might achieve </w:t>
      </w:r>
      <w:r w:rsidR="00087503" w:rsidRPr="00B72884">
        <w:rPr>
          <w:rFonts w:ascii="Times New Roman" w:hAnsi="Times New Roman" w:cs="Times New Roman"/>
          <w:sz w:val="24"/>
          <w:szCs w:val="24"/>
        </w:rPr>
        <w:t xml:space="preserve">its </w:t>
      </w:r>
      <w:r w:rsidR="000A31E3" w:rsidRPr="00B72884">
        <w:rPr>
          <w:rFonts w:ascii="Times New Roman" w:hAnsi="Times New Roman" w:cs="Times New Roman"/>
          <w:sz w:val="24"/>
          <w:szCs w:val="24"/>
        </w:rPr>
        <w:t xml:space="preserve">objectives </w:t>
      </w:r>
      <w:r w:rsidR="00087503" w:rsidRPr="00B72884">
        <w:rPr>
          <w:rFonts w:ascii="Times New Roman" w:hAnsi="Times New Roman" w:cs="Times New Roman"/>
          <w:sz w:val="24"/>
          <w:szCs w:val="24"/>
        </w:rPr>
        <w:t xml:space="preserve">regarding ensuring </w:t>
      </w:r>
      <w:r w:rsidR="00401C0B" w:rsidRPr="00B72884">
        <w:rPr>
          <w:rFonts w:ascii="Times New Roman" w:hAnsi="Times New Roman" w:cs="Times New Roman"/>
          <w:sz w:val="24"/>
          <w:szCs w:val="24"/>
        </w:rPr>
        <w:t>reliability</w:t>
      </w:r>
      <w:r w:rsidR="00087503" w:rsidRPr="00B72884">
        <w:rPr>
          <w:rFonts w:ascii="Times New Roman" w:hAnsi="Times New Roman" w:cs="Times New Roman"/>
          <w:sz w:val="24"/>
          <w:szCs w:val="24"/>
        </w:rPr>
        <w:t xml:space="preserve"> of supply, greater SME participation and more competition, </w:t>
      </w:r>
      <w:r w:rsidR="000A31E3" w:rsidRPr="00B72884">
        <w:rPr>
          <w:rFonts w:ascii="Times New Roman" w:hAnsi="Times New Roman" w:cs="Times New Roman"/>
          <w:sz w:val="24"/>
          <w:szCs w:val="24"/>
        </w:rPr>
        <w:t xml:space="preserve">but as is clear from the Directive, the State should be given </w:t>
      </w:r>
      <w:r w:rsidR="00432A96" w:rsidRPr="00B72884">
        <w:rPr>
          <w:rFonts w:ascii="Times New Roman" w:hAnsi="Times New Roman" w:cs="Times New Roman"/>
          <w:sz w:val="24"/>
          <w:szCs w:val="24"/>
        </w:rPr>
        <w:t xml:space="preserve">additional </w:t>
      </w:r>
      <w:r w:rsidR="000A31E3" w:rsidRPr="00B72884">
        <w:rPr>
          <w:rFonts w:ascii="Times New Roman" w:hAnsi="Times New Roman" w:cs="Times New Roman"/>
          <w:sz w:val="24"/>
          <w:szCs w:val="24"/>
        </w:rPr>
        <w:t>flexibility</w:t>
      </w:r>
      <w:r w:rsidR="00432A96" w:rsidRPr="00B72884">
        <w:rPr>
          <w:rFonts w:ascii="Times New Roman" w:hAnsi="Times New Roman" w:cs="Times New Roman"/>
          <w:sz w:val="24"/>
          <w:szCs w:val="24"/>
        </w:rPr>
        <w:t xml:space="preserve"> when procuring under framework agreements (Recital 61) and freedom from judicial supervision in relation to ‘</w:t>
      </w:r>
      <w:r w:rsidR="00432A96" w:rsidRPr="00B72884">
        <w:rPr>
          <w:rFonts w:ascii="Times New Roman" w:hAnsi="Times New Roman" w:cs="Times New Roman"/>
          <w:i/>
          <w:sz w:val="24"/>
          <w:szCs w:val="24"/>
        </w:rPr>
        <w:t>any reason it deems relevant’</w:t>
      </w:r>
      <w:r w:rsidR="00432A96" w:rsidRPr="00B72884">
        <w:rPr>
          <w:rFonts w:ascii="Times New Roman" w:hAnsi="Times New Roman" w:cs="Times New Roman"/>
          <w:sz w:val="24"/>
          <w:szCs w:val="24"/>
        </w:rPr>
        <w:t xml:space="preserve">, </w:t>
      </w:r>
      <w:r w:rsidR="00432A96" w:rsidRPr="00B72884">
        <w:rPr>
          <w:rFonts w:ascii="Times New Roman" w:hAnsi="Times New Roman" w:cs="Times New Roman"/>
          <w:i/>
          <w:sz w:val="24"/>
          <w:szCs w:val="24"/>
        </w:rPr>
        <w:t>albeit</w:t>
      </w:r>
      <w:r w:rsidR="00432A96" w:rsidRPr="00B72884">
        <w:rPr>
          <w:rFonts w:ascii="Times New Roman" w:hAnsi="Times New Roman" w:cs="Times New Roman"/>
          <w:sz w:val="24"/>
          <w:szCs w:val="24"/>
        </w:rPr>
        <w:t xml:space="preserve"> in relation to the division of contracts into lots (Recital 78).</w:t>
      </w:r>
      <w:r w:rsidR="00AB1726" w:rsidRPr="00B72884">
        <w:rPr>
          <w:rFonts w:ascii="Times New Roman" w:hAnsi="Times New Roman" w:cs="Times New Roman"/>
          <w:sz w:val="24"/>
          <w:szCs w:val="24"/>
        </w:rPr>
        <w:t xml:space="preserve"> </w:t>
      </w:r>
      <w:r w:rsidR="00EA0B2C" w:rsidRPr="00B72884">
        <w:rPr>
          <w:rFonts w:ascii="Times New Roman" w:hAnsi="Times New Roman" w:cs="Times New Roman"/>
          <w:sz w:val="24"/>
          <w:szCs w:val="24"/>
        </w:rPr>
        <w:t>However, more significantly,</w:t>
      </w:r>
      <w:r w:rsidR="000A31E3" w:rsidRPr="00B72884">
        <w:rPr>
          <w:rFonts w:ascii="Times New Roman" w:hAnsi="Times New Roman" w:cs="Times New Roman"/>
          <w:sz w:val="24"/>
          <w:szCs w:val="24"/>
        </w:rPr>
        <w:t xml:space="preserve"> this Court has not been persuaded that Mr. Massey/Word Perfect have discharged the burden of proof upon them to </w:t>
      </w:r>
      <w:r w:rsidR="000A31E3" w:rsidRPr="00B72884">
        <w:rPr>
          <w:rFonts w:ascii="Times New Roman" w:hAnsi="Times New Roman" w:cs="Times New Roman"/>
          <w:sz w:val="24"/>
          <w:szCs w:val="24"/>
        </w:rPr>
        <w:lastRenderedPageBreak/>
        <w:t xml:space="preserve">establish that there is anything unlawful in the manner chosen by the State to achieve these </w:t>
      </w:r>
      <w:r w:rsidR="00432A96" w:rsidRPr="00B72884">
        <w:rPr>
          <w:rFonts w:ascii="Times New Roman" w:hAnsi="Times New Roman" w:cs="Times New Roman"/>
          <w:sz w:val="24"/>
          <w:szCs w:val="24"/>
        </w:rPr>
        <w:t>objectives.</w:t>
      </w:r>
    </w:p>
    <w:p w14:paraId="2A6D0800" w14:textId="77777777" w:rsidR="00BE5B1F" w:rsidRDefault="00BE5B1F" w:rsidP="00BC6436">
      <w:pPr>
        <w:pStyle w:val="ListParagraph"/>
        <w:numPr>
          <w:ilvl w:val="0"/>
          <w:numId w:val="10"/>
        </w:numPr>
        <w:spacing w:line="480" w:lineRule="auto"/>
        <w:jc w:val="both"/>
        <w:rPr>
          <w:rFonts w:ascii="Times New Roman" w:hAnsi="Times New Roman" w:cs="Times New Roman"/>
          <w:b/>
          <w:sz w:val="24"/>
          <w:szCs w:val="24"/>
          <w:u w:val="single"/>
        </w:rPr>
      </w:pPr>
      <w:r w:rsidRPr="00B872A5">
        <w:rPr>
          <w:rFonts w:ascii="Times New Roman" w:hAnsi="Times New Roman" w:cs="Times New Roman"/>
          <w:b/>
          <w:sz w:val="24"/>
          <w:szCs w:val="24"/>
          <w:u w:val="single"/>
        </w:rPr>
        <w:t>The objective of the ‘one lot rule’</w:t>
      </w:r>
      <w:r w:rsidR="006A62E0">
        <w:rPr>
          <w:rFonts w:ascii="Times New Roman" w:hAnsi="Times New Roman" w:cs="Times New Roman"/>
          <w:b/>
          <w:sz w:val="24"/>
          <w:szCs w:val="24"/>
          <w:u w:val="single"/>
        </w:rPr>
        <w:t xml:space="preserve"> supports this distortion of competition</w:t>
      </w:r>
    </w:p>
    <w:p w14:paraId="33D8B866" w14:textId="77777777" w:rsidR="00AB1726" w:rsidRPr="00B72884" w:rsidRDefault="00261D58"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Fourthly</w:t>
      </w:r>
      <w:r w:rsidR="007F03E2" w:rsidRPr="00B72884">
        <w:rPr>
          <w:rFonts w:ascii="Times New Roman" w:hAnsi="Times New Roman" w:cs="Times New Roman"/>
          <w:sz w:val="24"/>
          <w:szCs w:val="24"/>
        </w:rPr>
        <w:t xml:space="preserve">, </w:t>
      </w:r>
      <w:r w:rsidR="00401C0B" w:rsidRPr="00B72884">
        <w:rPr>
          <w:rFonts w:ascii="Times New Roman" w:hAnsi="Times New Roman" w:cs="Times New Roman"/>
          <w:sz w:val="24"/>
          <w:szCs w:val="24"/>
        </w:rPr>
        <w:t xml:space="preserve">the State’s objective in introducing the ‘one lot rule’ also provides </w:t>
      </w:r>
      <w:r w:rsidR="007F03E2" w:rsidRPr="00B72884">
        <w:rPr>
          <w:rFonts w:ascii="Times New Roman" w:hAnsi="Times New Roman" w:cs="Times New Roman"/>
          <w:sz w:val="24"/>
          <w:szCs w:val="24"/>
        </w:rPr>
        <w:t xml:space="preserve">support for the view that the distortion of competition, which it is accepted arises from the use of the </w:t>
      </w:r>
      <w:r w:rsidR="00401C0B" w:rsidRPr="00B72884">
        <w:rPr>
          <w:rFonts w:ascii="Times New Roman" w:hAnsi="Times New Roman" w:cs="Times New Roman"/>
          <w:sz w:val="24"/>
          <w:szCs w:val="24"/>
        </w:rPr>
        <w:t>‘</w:t>
      </w:r>
      <w:r w:rsidR="007F03E2" w:rsidRPr="00B72884">
        <w:rPr>
          <w:rFonts w:ascii="Times New Roman" w:hAnsi="Times New Roman" w:cs="Times New Roman"/>
          <w:sz w:val="24"/>
          <w:szCs w:val="24"/>
        </w:rPr>
        <w:t>one lot rule</w:t>
      </w:r>
      <w:r w:rsidR="00401C0B" w:rsidRPr="00B72884">
        <w:rPr>
          <w:rFonts w:ascii="Times New Roman" w:hAnsi="Times New Roman" w:cs="Times New Roman"/>
          <w:sz w:val="24"/>
          <w:szCs w:val="24"/>
        </w:rPr>
        <w:t>’ in this case</w:t>
      </w:r>
      <w:r w:rsidR="007F03E2" w:rsidRPr="00B72884">
        <w:rPr>
          <w:rFonts w:ascii="Times New Roman" w:hAnsi="Times New Roman" w:cs="Times New Roman"/>
          <w:sz w:val="24"/>
          <w:szCs w:val="24"/>
        </w:rPr>
        <w:t>, is not unlawful</w:t>
      </w:r>
      <w:r w:rsidR="00401C0B" w:rsidRPr="00B72884">
        <w:rPr>
          <w:rFonts w:ascii="Times New Roman" w:hAnsi="Times New Roman" w:cs="Times New Roman"/>
          <w:sz w:val="24"/>
          <w:szCs w:val="24"/>
        </w:rPr>
        <w:t>.</w:t>
      </w:r>
    </w:p>
    <w:p w14:paraId="1C26F713" w14:textId="77777777" w:rsidR="008E454F" w:rsidRPr="006A62E0" w:rsidRDefault="007F03E2" w:rsidP="00D81CF3">
      <w:pPr>
        <w:pStyle w:val="ListParagraph"/>
        <w:numPr>
          <w:ilvl w:val="0"/>
          <w:numId w:val="17"/>
        </w:numPr>
        <w:spacing w:line="480" w:lineRule="auto"/>
        <w:ind w:left="0" w:firstLine="0"/>
        <w:jc w:val="both"/>
        <w:rPr>
          <w:rFonts w:ascii="Times New Roman" w:hAnsi="Times New Roman" w:cs="Times New Roman"/>
          <w:sz w:val="24"/>
          <w:szCs w:val="24"/>
        </w:rPr>
      </w:pPr>
      <w:r w:rsidRPr="006A62E0">
        <w:rPr>
          <w:rFonts w:ascii="Times New Roman" w:hAnsi="Times New Roman" w:cs="Times New Roman"/>
          <w:sz w:val="24"/>
          <w:szCs w:val="24"/>
        </w:rPr>
        <w:t>In this regard, t</w:t>
      </w:r>
      <w:r w:rsidR="00AF704D" w:rsidRPr="006A62E0">
        <w:rPr>
          <w:rFonts w:ascii="Times New Roman" w:hAnsi="Times New Roman" w:cs="Times New Roman"/>
          <w:sz w:val="24"/>
          <w:szCs w:val="24"/>
        </w:rPr>
        <w:t xml:space="preserve">he </w:t>
      </w:r>
      <w:r w:rsidR="006B2F5F" w:rsidRPr="006A62E0">
        <w:rPr>
          <w:rFonts w:ascii="Times New Roman" w:hAnsi="Times New Roman" w:cs="Times New Roman"/>
          <w:sz w:val="24"/>
          <w:szCs w:val="24"/>
        </w:rPr>
        <w:t>State</w:t>
      </w:r>
      <w:r w:rsidR="00AF704D" w:rsidRPr="006A62E0">
        <w:rPr>
          <w:rFonts w:ascii="Times New Roman" w:hAnsi="Times New Roman" w:cs="Times New Roman"/>
          <w:sz w:val="24"/>
          <w:szCs w:val="24"/>
        </w:rPr>
        <w:t xml:space="preserve"> view</w:t>
      </w:r>
      <w:r w:rsidR="00BE5B1F" w:rsidRPr="006A62E0">
        <w:rPr>
          <w:rFonts w:ascii="Times New Roman" w:hAnsi="Times New Roman" w:cs="Times New Roman"/>
          <w:sz w:val="24"/>
          <w:szCs w:val="24"/>
        </w:rPr>
        <w:t>s</w:t>
      </w:r>
      <w:r w:rsidR="00AF704D" w:rsidRPr="006A62E0">
        <w:rPr>
          <w:rFonts w:ascii="Times New Roman" w:hAnsi="Times New Roman" w:cs="Times New Roman"/>
          <w:sz w:val="24"/>
          <w:szCs w:val="24"/>
        </w:rPr>
        <w:t xml:space="preserve"> Article 46</w:t>
      </w:r>
      <w:r w:rsidRPr="00911733">
        <w:rPr>
          <w:rFonts w:ascii="Times New Roman" w:hAnsi="Times New Roman" w:cs="Times New Roman"/>
          <w:sz w:val="24"/>
          <w:szCs w:val="24"/>
        </w:rPr>
        <w:t>.2</w:t>
      </w:r>
      <w:r w:rsidR="00AF704D" w:rsidRPr="00911733">
        <w:rPr>
          <w:rFonts w:ascii="Times New Roman" w:hAnsi="Times New Roman" w:cs="Times New Roman"/>
          <w:sz w:val="24"/>
          <w:szCs w:val="24"/>
        </w:rPr>
        <w:t xml:space="preserve"> </w:t>
      </w:r>
      <w:r w:rsidR="006A5FF2" w:rsidRPr="00F85B26">
        <w:rPr>
          <w:rFonts w:ascii="Times New Roman" w:hAnsi="Times New Roman" w:cs="Times New Roman"/>
          <w:sz w:val="24"/>
          <w:szCs w:val="24"/>
        </w:rPr>
        <w:t xml:space="preserve">as a mechanism </w:t>
      </w:r>
      <w:r w:rsidR="00AF704D" w:rsidRPr="00A223D7">
        <w:rPr>
          <w:rFonts w:ascii="Times New Roman" w:hAnsi="Times New Roman" w:cs="Times New Roman"/>
          <w:sz w:val="24"/>
          <w:szCs w:val="24"/>
        </w:rPr>
        <w:t xml:space="preserve">to </w:t>
      </w:r>
      <w:r w:rsidR="006B2F5F" w:rsidRPr="00A223D7">
        <w:rPr>
          <w:rFonts w:ascii="Times New Roman" w:hAnsi="Times New Roman" w:cs="Times New Roman"/>
          <w:sz w:val="24"/>
          <w:szCs w:val="24"/>
        </w:rPr>
        <w:t xml:space="preserve">facilitate </w:t>
      </w:r>
      <w:r w:rsidR="00EA0B2C">
        <w:rPr>
          <w:rFonts w:ascii="Times New Roman" w:hAnsi="Times New Roman" w:cs="Times New Roman"/>
          <w:sz w:val="24"/>
          <w:szCs w:val="24"/>
        </w:rPr>
        <w:t xml:space="preserve">there being </w:t>
      </w:r>
      <w:r w:rsidR="00AF704D" w:rsidRPr="006A62E0">
        <w:rPr>
          <w:rFonts w:ascii="Times New Roman" w:hAnsi="Times New Roman" w:cs="Times New Roman"/>
          <w:sz w:val="24"/>
          <w:szCs w:val="24"/>
        </w:rPr>
        <w:t xml:space="preserve">four suppliers who gain work under the new </w:t>
      </w:r>
      <w:r w:rsidR="00A71FED" w:rsidRPr="006A62E0">
        <w:rPr>
          <w:rFonts w:ascii="Times New Roman" w:hAnsi="Times New Roman" w:cs="Times New Roman"/>
          <w:sz w:val="24"/>
          <w:szCs w:val="24"/>
        </w:rPr>
        <w:t>F</w:t>
      </w:r>
      <w:r w:rsidR="00947D38" w:rsidRPr="006A62E0">
        <w:rPr>
          <w:rFonts w:ascii="Times New Roman" w:hAnsi="Times New Roman" w:cs="Times New Roman"/>
          <w:sz w:val="24"/>
          <w:szCs w:val="24"/>
        </w:rPr>
        <w:t>ramework</w:t>
      </w:r>
      <w:r w:rsidR="00432A96" w:rsidRPr="006A62E0">
        <w:rPr>
          <w:rFonts w:ascii="Times New Roman" w:hAnsi="Times New Roman" w:cs="Times New Roman"/>
          <w:sz w:val="24"/>
          <w:szCs w:val="24"/>
        </w:rPr>
        <w:t>,</w:t>
      </w:r>
      <w:r w:rsidR="00AF704D" w:rsidRPr="006A62E0">
        <w:rPr>
          <w:rFonts w:ascii="Times New Roman" w:hAnsi="Times New Roman" w:cs="Times New Roman"/>
          <w:sz w:val="24"/>
          <w:szCs w:val="24"/>
        </w:rPr>
        <w:t xml:space="preserve"> so </w:t>
      </w:r>
      <w:r w:rsidRPr="006A62E0">
        <w:rPr>
          <w:rFonts w:ascii="Times New Roman" w:hAnsi="Times New Roman" w:cs="Times New Roman"/>
          <w:sz w:val="24"/>
          <w:szCs w:val="24"/>
        </w:rPr>
        <w:t xml:space="preserve">as to </w:t>
      </w:r>
      <w:r w:rsidR="00EA0B2C">
        <w:rPr>
          <w:rFonts w:ascii="Times New Roman" w:hAnsi="Times New Roman" w:cs="Times New Roman"/>
          <w:sz w:val="24"/>
          <w:szCs w:val="24"/>
        </w:rPr>
        <w:t xml:space="preserve">seek to </w:t>
      </w:r>
      <w:r w:rsidRPr="006A62E0">
        <w:rPr>
          <w:rFonts w:ascii="Times New Roman" w:hAnsi="Times New Roman" w:cs="Times New Roman"/>
          <w:sz w:val="24"/>
          <w:szCs w:val="24"/>
        </w:rPr>
        <w:t xml:space="preserve">ensure that there </w:t>
      </w:r>
      <w:r w:rsidR="00432A96" w:rsidRPr="006A62E0">
        <w:rPr>
          <w:rFonts w:ascii="Times New Roman" w:hAnsi="Times New Roman" w:cs="Times New Roman"/>
          <w:sz w:val="24"/>
          <w:szCs w:val="24"/>
        </w:rPr>
        <w:t xml:space="preserve">will </w:t>
      </w:r>
      <w:r w:rsidRPr="006A62E0">
        <w:rPr>
          <w:rFonts w:ascii="Times New Roman" w:hAnsi="Times New Roman" w:cs="Times New Roman"/>
          <w:sz w:val="24"/>
          <w:szCs w:val="24"/>
        </w:rPr>
        <w:t>be sufficient</w:t>
      </w:r>
      <w:r w:rsidR="00AF704D" w:rsidRPr="006A62E0">
        <w:rPr>
          <w:rFonts w:ascii="Times New Roman" w:hAnsi="Times New Roman" w:cs="Times New Roman"/>
          <w:sz w:val="24"/>
          <w:szCs w:val="24"/>
        </w:rPr>
        <w:t xml:space="preserve"> </w:t>
      </w:r>
      <w:r w:rsidR="006A5FF2" w:rsidRPr="006A62E0">
        <w:rPr>
          <w:rFonts w:ascii="Times New Roman" w:hAnsi="Times New Roman" w:cs="Times New Roman"/>
          <w:sz w:val="24"/>
          <w:szCs w:val="24"/>
        </w:rPr>
        <w:t>competition</w:t>
      </w:r>
      <w:r w:rsidR="00AF704D" w:rsidRPr="006A62E0">
        <w:rPr>
          <w:rFonts w:ascii="Times New Roman" w:hAnsi="Times New Roman" w:cs="Times New Roman"/>
          <w:sz w:val="24"/>
          <w:szCs w:val="24"/>
        </w:rPr>
        <w:t xml:space="preserve"> </w:t>
      </w:r>
      <w:r w:rsidRPr="006A62E0">
        <w:rPr>
          <w:rFonts w:ascii="Times New Roman" w:hAnsi="Times New Roman" w:cs="Times New Roman"/>
          <w:sz w:val="24"/>
          <w:szCs w:val="24"/>
        </w:rPr>
        <w:t>amongst</w:t>
      </w:r>
      <w:r w:rsidR="00AF704D" w:rsidRPr="006A62E0">
        <w:rPr>
          <w:rFonts w:ascii="Times New Roman" w:hAnsi="Times New Roman" w:cs="Times New Roman"/>
          <w:sz w:val="24"/>
          <w:szCs w:val="24"/>
        </w:rPr>
        <w:t xml:space="preserve"> </w:t>
      </w:r>
      <w:r w:rsidRPr="006A62E0">
        <w:rPr>
          <w:rFonts w:ascii="Times New Roman" w:hAnsi="Times New Roman" w:cs="Times New Roman"/>
          <w:sz w:val="24"/>
          <w:szCs w:val="24"/>
        </w:rPr>
        <w:t>suppliers</w:t>
      </w:r>
      <w:r w:rsidR="00AF704D" w:rsidRPr="006A62E0">
        <w:rPr>
          <w:rFonts w:ascii="Times New Roman" w:hAnsi="Times New Roman" w:cs="Times New Roman"/>
          <w:sz w:val="24"/>
          <w:szCs w:val="24"/>
        </w:rPr>
        <w:t xml:space="preserve"> in four years’ time</w:t>
      </w:r>
      <w:r w:rsidR="00A71FED" w:rsidRPr="006A62E0">
        <w:rPr>
          <w:rFonts w:ascii="Times New Roman" w:hAnsi="Times New Roman" w:cs="Times New Roman"/>
          <w:sz w:val="24"/>
          <w:szCs w:val="24"/>
        </w:rPr>
        <w:t>.</w:t>
      </w:r>
      <w:r w:rsidRPr="006A62E0">
        <w:rPr>
          <w:rFonts w:ascii="Times New Roman" w:hAnsi="Times New Roman" w:cs="Times New Roman"/>
          <w:sz w:val="24"/>
          <w:szCs w:val="24"/>
        </w:rPr>
        <w:t xml:space="preserve"> Evidence was provided that unless something was done </w:t>
      </w:r>
      <w:r w:rsidR="00401C0B" w:rsidRPr="006A62E0">
        <w:rPr>
          <w:rFonts w:ascii="Times New Roman" w:hAnsi="Times New Roman" w:cs="Times New Roman"/>
          <w:sz w:val="24"/>
          <w:szCs w:val="24"/>
        </w:rPr>
        <w:t xml:space="preserve">regarding ‘reliability of supply’ and opening the market ‘up to competition’, it </w:t>
      </w:r>
      <w:r w:rsidRPr="006A62E0">
        <w:rPr>
          <w:rFonts w:ascii="Times New Roman" w:hAnsi="Times New Roman" w:cs="Times New Roman"/>
          <w:sz w:val="24"/>
          <w:szCs w:val="24"/>
        </w:rPr>
        <w:t xml:space="preserve">was feared on the part of the </w:t>
      </w:r>
      <w:r w:rsidR="00A71FED" w:rsidRPr="006A62E0">
        <w:rPr>
          <w:rFonts w:ascii="Times New Roman" w:hAnsi="Times New Roman" w:cs="Times New Roman"/>
          <w:sz w:val="24"/>
          <w:szCs w:val="24"/>
        </w:rPr>
        <w:t xml:space="preserve">State </w:t>
      </w:r>
      <w:r w:rsidRPr="006A62E0">
        <w:rPr>
          <w:rFonts w:ascii="Times New Roman" w:hAnsi="Times New Roman" w:cs="Times New Roman"/>
          <w:sz w:val="24"/>
          <w:szCs w:val="24"/>
        </w:rPr>
        <w:t xml:space="preserve">that </w:t>
      </w:r>
      <w:r w:rsidR="006A5FF2" w:rsidRPr="006A62E0">
        <w:rPr>
          <w:rFonts w:ascii="Times New Roman" w:hAnsi="Times New Roman" w:cs="Times New Roman"/>
          <w:sz w:val="24"/>
          <w:szCs w:val="24"/>
        </w:rPr>
        <w:t xml:space="preserve">all </w:t>
      </w:r>
      <w:r w:rsidR="00401C0B" w:rsidRPr="006A62E0">
        <w:rPr>
          <w:rFonts w:ascii="Times New Roman" w:hAnsi="Times New Roman" w:cs="Times New Roman"/>
          <w:sz w:val="24"/>
          <w:szCs w:val="24"/>
        </w:rPr>
        <w:t>suppliers,</w:t>
      </w:r>
      <w:r w:rsidR="006A5FF2" w:rsidRPr="006A62E0">
        <w:rPr>
          <w:rFonts w:ascii="Times New Roman" w:hAnsi="Times New Roman" w:cs="Times New Roman"/>
          <w:sz w:val="24"/>
          <w:szCs w:val="24"/>
        </w:rPr>
        <w:t xml:space="preserve"> bar </w:t>
      </w:r>
      <w:r w:rsidR="00432A96" w:rsidRPr="006A62E0">
        <w:rPr>
          <w:rFonts w:ascii="Times New Roman" w:hAnsi="Times New Roman" w:cs="Times New Roman"/>
          <w:sz w:val="24"/>
          <w:szCs w:val="24"/>
        </w:rPr>
        <w:t xml:space="preserve">one or </w:t>
      </w:r>
      <w:r w:rsidR="006A5FF2" w:rsidRPr="006A62E0">
        <w:rPr>
          <w:rFonts w:ascii="Times New Roman" w:hAnsi="Times New Roman" w:cs="Times New Roman"/>
          <w:sz w:val="24"/>
          <w:szCs w:val="24"/>
        </w:rPr>
        <w:t>two</w:t>
      </w:r>
      <w:r w:rsidR="00401C0B" w:rsidRPr="006A62E0">
        <w:rPr>
          <w:rFonts w:ascii="Times New Roman" w:hAnsi="Times New Roman" w:cs="Times New Roman"/>
          <w:sz w:val="24"/>
          <w:szCs w:val="24"/>
        </w:rPr>
        <w:t>,</w:t>
      </w:r>
      <w:r w:rsidR="006A5FF2" w:rsidRPr="006A62E0">
        <w:rPr>
          <w:rFonts w:ascii="Times New Roman" w:hAnsi="Times New Roman" w:cs="Times New Roman"/>
          <w:sz w:val="24"/>
          <w:szCs w:val="24"/>
        </w:rPr>
        <w:t xml:space="preserve"> could </w:t>
      </w:r>
      <w:r w:rsidR="00A71FED" w:rsidRPr="006A62E0">
        <w:rPr>
          <w:rFonts w:ascii="Times New Roman" w:hAnsi="Times New Roman" w:cs="Times New Roman"/>
          <w:sz w:val="24"/>
          <w:szCs w:val="24"/>
        </w:rPr>
        <w:t>be gone</w:t>
      </w:r>
      <w:r w:rsidR="006A5FF2" w:rsidRPr="006A62E0">
        <w:rPr>
          <w:rFonts w:ascii="Times New Roman" w:hAnsi="Times New Roman" w:cs="Times New Roman"/>
          <w:sz w:val="24"/>
          <w:szCs w:val="24"/>
        </w:rPr>
        <w:t xml:space="preserve"> from the market</w:t>
      </w:r>
      <w:r w:rsidR="00A23AD0" w:rsidRPr="006A62E0">
        <w:rPr>
          <w:rFonts w:ascii="Times New Roman" w:hAnsi="Times New Roman" w:cs="Times New Roman"/>
          <w:sz w:val="24"/>
          <w:szCs w:val="24"/>
        </w:rPr>
        <w:t>.</w:t>
      </w:r>
      <w:r w:rsidR="00AF704D" w:rsidRPr="006A62E0">
        <w:rPr>
          <w:rFonts w:ascii="Times New Roman" w:hAnsi="Times New Roman" w:cs="Times New Roman"/>
          <w:sz w:val="24"/>
          <w:szCs w:val="24"/>
        </w:rPr>
        <w:t xml:space="preserve"> </w:t>
      </w:r>
      <w:r w:rsidR="0029546C" w:rsidRPr="006A62E0">
        <w:rPr>
          <w:rFonts w:ascii="Times New Roman" w:hAnsi="Times New Roman" w:cs="Times New Roman"/>
          <w:sz w:val="24"/>
          <w:szCs w:val="24"/>
        </w:rPr>
        <w:t xml:space="preserve">Mr. Massey gave oral evidence that the more bidders in a tender the better </w:t>
      </w:r>
      <w:r w:rsidR="00E35906" w:rsidRPr="006A62E0">
        <w:rPr>
          <w:rFonts w:ascii="Times New Roman" w:hAnsi="Times New Roman" w:cs="Times New Roman"/>
          <w:sz w:val="24"/>
          <w:szCs w:val="24"/>
        </w:rPr>
        <w:t xml:space="preserve">it is for </w:t>
      </w:r>
      <w:r w:rsidR="00D71332" w:rsidRPr="006A62E0">
        <w:rPr>
          <w:rFonts w:ascii="Times New Roman" w:hAnsi="Times New Roman" w:cs="Times New Roman"/>
          <w:sz w:val="24"/>
          <w:szCs w:val="24"/>
        </w:rPr>
        <w:t>competition</w:t>
      </w:r>
      <w:r w:rsidR="00E35906" w:rsidRPr="006A62E0">
        <w:rPr>
          <w:rFonts w:ascii="Times New Roman" w:hAnsi="Times New Roman" w:cs="Times New Roman"/>
          <w:sz w:val="24"/>
          <w:szCs w:val="24"/>
        </w:rPr>
        <w:t>.</w:t>
      </w:r>
      <w:r w:rsidR="0029546C" w:rsidRPr="006A62E0">
        <w:rPr>
          <w:rFonts w:ascii="Times New Roman" w:hAnsi="Times New Roman" w:cs="Times New Roman"/>
          <w:sz w:val="24"/>
          <w:szCs w:val="24"/>
        </w:rPr>
        <w:t xml:space="preserve"> </w:t>
      </w:r>
      <w:proofErr w:type="spellStart"/>
      <w:r w:rsidR="000B1908" w:rsidRPr="006A62E0">
        <w:rPr>
          <w:rFonts w:ascii="Times New Roman" w:hAnsi="Times New Roman" w:cs="Times New Roman"/>
          <w:sz w:val="24"/>
          <w:szCs w:val="24"/>
        </w:rPr>
        <w:t>Dr.</w:t>
      </w:r>
      <w:proofErr w:type="spellEnd"/>
      <w:r w:rsidR="000B1908" w:rsidRPr="006A62E0">
        <w:rPr>
          <w:rFonts w:ascii="Times New Roman" w:hAnsi="Times New Roman" w:cs="Times New Roman"/>
          <w:sz w:val="24"/>
          <w:szCs w:val="24"/>
        </w:rPr>
        <w:t xml:space="preserve"> Hannigan gave evidence </w:t>
      </w:r>
      <w:r w:rsidRPr="006A62E0">
        <w:rPr>
          <w:rFonts w:ascii="Times New Roman" w:hAnsi="Times New Roman" w:cs="Times New Roman"/>
          <w:sz w:val="24"/>
          <w:szCs w:val="24"/>
        </w:rPr>
        <w:t xml:space="preserve">that </w:t>
      </w:r>
      <w:r w:rsidR="00C66366" w:rsidRPr="006A62E0">
        <w:rPr>
          <w:rFonts w:ascii="Times New Roman" w:hAnsi="Times New Roman" w:cs="Times New Roman"/>
          <w:sz w:val="24"/>
          <w:szCs w:val="24"/>
        </w:rPr>
        <w:t>only having two suppliers</w:t>
      </w:r>
      <w:r w:rsidR="008E454F" w:rsidRPr="00911733">
        <w:rPr>
          <w:rFonts w:ascii="Times New Roman" w:hAnsi="Times New Roman" w:cs="Times New Roman"/>
          <w:sz w:val="24"/>
          <w:szCs w:val="24"/>
        </w:rPr>
        <w:t xml:space="preserve">, and therefore </w:t>
      </w:r>
      <w:r w:rsidR="00EA0B2C">
        <w:rPr>
          <w:rFonts w:ascii="Times New Roman" w:hAnsi="Times New Roman" w:cs="Times New Roman"/>
          <w:sz w:val="24"/>
          <w:szCs w:val="24"/>
        </w:rPr>
        <w:t xml:space="preserve">two </w:t>
      </w:r>
      <w:r w:rsidR="008E454F" w:rsidRPr="00911733">
        <w:rPr>
          <w:rFonts w:ascii="Times New Roman" w:hAnsi="Times New Roman" w:cs="Times New Roman"/>
          <w:sz w:val="24"/>
          <w:szCs w:val="24"/>
        </w:rPr>
        <w:t>comp</w:t>
      </w:r>
      <w:r w:rsidR="006A62E0" w:rsidRPr="00F85B26">
        <w:rPr>
          <w:rFonts w:ascii="Times New Roman" w:hAnsi="Times New Roman" w:cs="Times New Roman"/>
          <w:sz w:val="24"/>
          <w:szCs w:val="24"/>
        </w:rPr>
        <w:t>et</w:t>
      </w:r>
      <w:r w:rsidR="008E454F" w:rsidRPr="00A223D7">
        <w:rPr>
          <w:rFonts w:ascii="Times New Roman" w:hAnsi="Times New Roman" w:cs="Times New Roman"/>
          <w:sz w:val="24"/>
          <w:szCs w:val="24"/>
        </w:rPr>
        <w:t>itors,</w:t>
      </w:r>
      <w:r w:rsidR="00C66366" w:rsidRPr="00A223D7">
        <w:rPr>
          <w:rFonts w:ascii="Times New Roman" w:hAnsi="Times New Roman" w:cs="Times New Roman"/>
          <w:sz w:val="24"/>
          <w:szCs w:val="24"/>
        </w:rPr>
        <w:t xml:space="preserve"> in the market </w:t>
      </w:r>
      <w:r w:rsidR="006A62E0" w:rsidRPr="00A223D7">
        <w:rPr>
          <w:rFonts w:ascii="Times New Roman" w:hAnsi="Times New Roman" w:cs="Times New Roman"/>
          <w:sz w:val="24"/>
          <w:szCs w:val="24"/>
        </w:rPr>
        <w:t>was</w:t>
      </w:r>
      <w:r w:rsidR="00C66366" w:rsidRPr="00A223D7">
        <w:rPr>
          <w:rFonts w:ascii="Times New Roman" w:hAnsi="Times New Roman" w:cs="Times New Roman"/>
          <w:sz w:val="24"/>
          <w:szCs w:val="24"/>
        </w:rPr>
        <w:t xml:space="preserve"> unstable</w:t>
      </w:r>
      <w:r w:rsidR="008E454F" w:rsidRPr="00A223D7">
        <w:rPr>
          <w:rFonts w:ascii="Times New Roman" w:hAnsi="Times New Roman" w:cs="Times New Roman"/>
          <w:sz w:val="24"/>
          <w:szCs w:val="24"/>
        </w:rPr>
        <w:t xml:space="preserve"> </w:t>
      </w:r>
      <w:r w:rsidR="000B1908" w:rsidRPr="006A62E0">
        <w:rPr>
          <w:rFonts w:ascii="Times New Roman" w:hAnsi="Times New Roman" w:cs="Times New Roman"/>
          <w:sz w:val="24"/>
          <w:szCs w:val="24"/>
        </w:rPr>
        <w:t xml:space="preserve">and </w:t>
      </w:r>
      <w:r w:rsidR="006A62E0" w:rsidRPr="00A223D7">
        <w:rPr>
          <w:rFonts w:ascii="Times New Roman" w:hAnsi="Times New Roman" w:cs="Times New Roman"/>
          <w:sz w:val="24"/>
          <w:szCs w:val="24"/>
        </w:rPr>
        <w:t>that</w:t>
      </w:r>
      <w:r w:rsidR="00A223D7">
        <w:rPr>
          <w:rFonts w:ascii="Times New Roman" w:hAnsi="Times New Roman" w:cs="Times New Roman"/>
          <w:sz w:val="24"/>
          <w:szCs w:val="24"/>
        </w:rPr>
        <w:t xml:space="preserve"> </w:t>
      </w:r>
      <w:r w:rsidR="000B1908" w:rsidRPr="00A223D7">
        <w:rPr>
          <w:rFonts w:ascii="Times New Roman" w:hAnsi="Times New Roman" w:cs="Times New Roman"/>
          <w:sz w:val="24"/>
          <w:szCs w:val="24"/>
        </w:rPr>
        <w:t>a mechanism</w:t>
      </w:r>
      <w:r w:rsidRPr="00A223D7">
        <w:rPr>
          <w:rFonts w:ascii="Times New Roman" w:hAnsi="Times New Roman" w:cs="Times New Roman"/>
          <w:sz w:val="24"/>
          <w:szCs w:val="24"/>
        </w:rPr>
        <w:t xml:space="preserve">, such as the ‘one lot rule’, </w:t>
      </w:r>
      <w:r w:rsidR="000B1908" w:rsidRPr="00940600">
        <w:rPr>
          <w:rFonts w:ascii="Times New Roman" w:hAnsi="Times New Roman" w:cs="Times New Roman"/>
          <w:sz w:val="24"/>
          <w:szCs w:val="24"/>
        </w:rPr>
        <w:t>allowed for</w:t>
      </w:r>
      <w:r w:rsidR="006A62E0" w:rsidRPr="006A62E0">
        <w:rPr>
          <w:rFonts w:ascii="Times New Roman" w:hAnsi="Times New Roman" w:cs="Times New Roman"/>
          <w:sz w:val="24"/>
          <w:szCs w:val="24"/>
        </w:rPr>
        <w:t xml:space="preserve"> more</w:t>
      </w:r>
      <w:r w:rsidR="000B1908" w:rsidRPr="006A62E0">
        <w:rPr>
          <w:rFonts w:ascii="Times New Roman" w:hAnsi="Times New Roman" w:cs="Times New Roman"/>
          <w:sz w:val="24"/>
          <w:szCs w:val="24"/>
        </w:rPr>
        <w:t xml:space="preserve"> sustainable competition</w:t>
      </w:r>
      <w:r w:rsidR="006A62E0" w:rsidRPr="006A62E0">
        <w:rPr>
          <w:rFonts w:ascii="Times New Roman" w:hAnsi="Times New Roman" w:cs="Times New Roman"/>
          <w:sz w:val="24"/>
          <w:szCs w:val="24"/>
        </w:rPr>
        <w:t>.</w:t>
      </w:r>
      <w:r w:rsidR="000B1908" w:rsidRPr="006A62E0">
        <w:rPr>
          <w:rFonts w:ascii="Times New Roman" w:hAnsi="Times New Roman" w:cs="Times New Roman"/>
          <w:sz w:val="24"/>
          <w:szCs w:val="24"/>
        </w:rPr>
        <w:t xml:space="preserve"> </w:t>
      </w:r>
    </w:p>
    <w:p w14:paraId="1DE15B76" w14:textId="77777777" w:rsidR="00AB1726" w:rsidRPr="00B72884" w:rsidRDefault="00AC0BDC"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In this respect, </w:t>
      </w:r>
      <w:proofErr w:type="spellStart"/>
      <w:r w:rsidR="000E7F75" w:rsidRPr="00B72884">
        <w:rPr>
          <w:rFonts w:ascii="Times New Roman" w:hAnsi="Times New Roman" w:cs="Times New Roman"/>
          <w:sz w:val="24"/>
          <w:szCs w:val="24"/>
        </w:rPr>
        <w:t>Dr.</w:t>
      </w:r>
      <w:proofErr w:type="spellEnd"/>
      <w:r w:rsidR="000E7F75" w:rsidRPr="00B72884">
        <w:rPr>
          <w:rFonts w:ascii="Times New Roman" w:hAnsi="Times New Roman" w:cs="Times New Roman"/>
          <w:sz w:val="24"/>
          <w:szCs w:val="24"/>
        </w:rPr>
        <w:t xml:space="preserve"> Hannigan </w:t>
      </w:r>
      <w:r w:rsidRPr="00B72884">
        <w:rPr>
          <w:rFonts w:ascii="Times New Roman" w:hAnsi="Times New Roman" w:cs="Times New Roman"/>
          <w:sz w:val="24"/>
          <w:szCs w:val="24"/>
        </w:rPr>
        <w:t xml:space="preserve">also </w:t>
      </w:r>
      <w:r w:rsidR="000E7F75" w:rsidRPr="00B72884">
        <w:rPr>
          <w:rFonts w:ascii="Times New Roman" w:hAnsi="Times New Roman" w:cs="Times New Roman"/>
          <w:sz w:val="24"/>
          <w:szCs w:val="24"/>
        </w:rPr>
        <w:t>gave evidence that the ‘one lot rule’</w:t>
      </w:r>
      <w:r w:rsidR="00401C0B" w:rsidRPr="00B72884">
        <w:rPr>
          <w:rFonts w:ascii="Times New Roman" w:hAnsi="Times New Roman" w:cs="Times New Roman"/>
          <w:sz w:val="24"/>
          <w:szCs w:val="24"/>
        </w:rPr>
        <w:t>,</w:t>
      </w:r>
      <w:r w:rsidR="000E7F75" w:rsidRPr="00B72884">
        <w:rPr>
          <w:rFonts w:ascii="Times New Roman" w:hAnsi="Times New Roman" w:cs="Times New Roman"/>
          <w:sz w:val="24"/>
          <w:szCs w:val="24"/>
        </w:rPr>
        <w:t xml:space="preserve"> instead of distorting competition, will maintain sustainable competition in the market</w:t>
      </w:r>
      <w:r w:rsidR="00E35906" w:rsidRPr="00B72884">
        <w:rPr>
          <w:rFonts w:ascii="Times New Roman" w:hAnsi="Times New Roman" w:cs="Times New Roman"/>
          <w:sz w:val="24"/>
          <w:szCs w:val="24"/>
        </w:rPr>
        <w:t xml:space="preserve"> and that by having four suppliers fully engaged in the 2020 Framework, unlike the two in the 2015 Framework, there would be</w:t>
      </w:r>
      <w:r w:rsidR="000E7F75" w:rsidRPr="00B72884">
        <w:rPr>
          <w:rFonts w:ascii="Times New Roman" w:hAnsi="Times New Roman" w:cs="Times New Roman"/>
          <w:sz w:val="24"/>
          <w:szCs w:val="24"/>
        </w:rPr>
        <w:t xml:space="preserve"> </w:t>
      </w:r>
      <w:r w:rsidR="00C87E66" w:rsidRPr="00B72884">
        <w:rPr>
          <w:rFonts w:ascii="Times New Roman" w:hAnsi="Times New Roman" w:cs="Times New Roman"/>
          <w:sz w:val="24"/>
          <w:szCs w:val="24"/>
        </w:rPr>
        <w:t>real competition now and in the next framework</w:t>
      </w:r>
      <w:r w:rsidR="00E35906" w:rsidRPr="00B72884">
        <w:rPr>
          <w:rFonts w:ascii="Times New Roman" w:hAnsi="Times New Roman" w:cs="Times New Roman"/>
          <w:sz w:val="24"/>
          <w:szCs w:val="24"/>
        </w:rPr>
        <w:t xml:space="preserve">, which would also </w:t>
      </w:r>
      <w:r w:rsidR="00EA0B2C" w:rsidRPr="00B72884">
        <w:rPr>
          <w:rFonts w:ascii="Times New Roman" w:hAnsi="Times New Roman" w:cs="Times New Roman"/>
          <w:sz w:val="24"/>
          <w:szCs w:val="24"/>
        </w:rPr>
        <w:t xml:space="preserve">play </w:t>
      </w:r>
      <w:r w:rsidR="00E35906" w:rsidRPr="00B72884">
        <w:rPr>
          <w:rFonts w:ascii="Times New Roman" w:hAnsi="Times New Roman" w:cs="Times New Roman"/>
          <w:sz w:val="24"/>
          <w:szCs w:val="24"/>
        </w:rPr>
        <w:t>an indirect role in improving quality</w:t>
      </w:r>
      <w:r w:rsidR="00C87E66" w:rsidRPr="00B72884">
        <w:rPr>
          <w:rFonts w:ascii="Times New Roman" w:hAnsi="Times New Roman" w:cs="Times New Roman"/>
          <w:sz w:val="24"/>
          <w:szCs w:val="24"/>
        </w:rPr>
        <w:t xml:space="preserve">. </w:t>
      </w:r>
      <w:r w:rsidR="00DF2F0E" w:rsidRPr="00B72884">
        <w:rPr>
          <w:rFonts w:ascii="Times New Roman" w:hAnsi="Times New Roman" w:cs="Times New Roman"/>
          <w:sz w:val="24"/>
          <w:szCs w:val="24"/>
        </w:rPr>
        <w:t>He opined that if</w:t>
      </w:r>
      <w:r w:rsidR="000E7F75" w:rsidRPr="00B72884">
        <w:rPr>
          <w:rFonts w:ascii="Times New Roman" w:hAnsi="Times New Roman" w:cs="Times New Roman"/>
          <w:sz w:val="24"/>
          <w:szCs w:val="24"/>
        </w:rPr>
        <w:t xml:space="preserve"> the 2020 Framework for interpretation services was developed </w:t>
      </w:r>
      <w:r w:rsidR="000E7F75" w:rsidRPr="00B72884">
        <w:rPr>
          <w:rFonts w:ascii="Times New Roman" w:hAnsi="Times New Roman" w:cs="Times New Roman"/>
          <w:i/>
          <w:sz w:val="24"/>
          <w:szCs w:val="24"/>
        </w:rPr>
        <w:t>without</w:t>
      </w:r>
      <w:r w:rsidR="000E7F75" w:rsidRPr="00B72884">
        <w:rPr>
          <w:rFonts w:ascii="Times New Roman" w:hAnsi="Times New Roman" w:cs="Times New Roman"/>
          <w:sz w:val="24"/>
          <w:szCs w:val="24"/>
        </w:rPr>
        <w:t xml:space="preserve"> the ‘one lot rule’, and if</w:t>
      </w:r>
      <w:r w:rsidR="00DF2F0E" w:rsidRPr="00B72884">
        <w:rPr>
          <w:rFonts w:ascii="Times New Roman" w:hAnsi="Times New Roman" w:cs="Times New Roman"/>
          <w:sz w:val="24"/>
          <w:szCs w:val="24"/>
        </w:rPr>
        <w:t xml:space="preserve"> it was more successful than the 2015 Framework</w:t>
      </w:r>
      <w:r w:rsidR="00C94479" w:rsidRPr="00B72884">
        <w:rPr>
          <w:rFonts w:ascii="Times New Roman" w:hAnsi="Times New Roman" w:cs="Times New Roman"/>
          <w:sz w:val="24"/>
          <w:szCs w:val="24"/>
        </w:rPr>
        <w:t>,</w:t>
      </w:r>
      <w:r w:rsidR="00DF2F0E" w:rsidRPr="00B72884">
        <w:rPr>
          <w:rFonts w:ascii="Times New Roman" w:hAnsi="Times New Roman" w:cs="Times New Roman"/>
          <w:sz w:val="24"/>
          <w:szCs w:val="24"/>
        </w:rPr>
        <w:t xml:space="preserve"> in the sense of say </w:t>
      </w:r>
      <w:r w:rsidR="000E7F75" w:rsidRPr="00B72884">
        <w:rPr>
          <w:rFonts w:ascii="Times New Roman" w:hAnsi="Times New Roman" w:cs="Times New Roman"/>
          <w:sz w:val="24"/>
          <w:szCs w:val="24"/>
        </w:rPr>
        <w:t>75%</w:t>
      </w:r>
      <w:r w:rsidR="00EA0B2C" w:rsidRPr="00B72884">
        <w:rPr>
          <w:rFonts w:ascii="Times New Roman" w:hAnsi="Times New Roman" w:cs="Times New Roman"/>
          <w:sz w:val="24"/>
          <w:szCs w:val="24"/>
        </w:rPr>
        <w:t xml:space="preserve"> (rather than 23.8%)</w:t>
      </w:r>
      <w:r w:rsidR="000E7F75" w:rsidRPr="00B72884">
        <w:rPr>
          <w:rFonts w:ascii="Times New Roman" w:hAnsi="Times New Roman" w:cs="Times New Roman"/>
          <w:sz w:val="24"/>
          <w:szCs w:val="24"/>
        </w:rPr>
        <w:t xml:space="preserve"> of </w:t>
      </w:r>
      <w:r w:rsidR="00DF2F0E" w:rsidRPr="00B72884">
        <w:rPr>
          <w:rFonts w:ascii="Times New Roman" w:hAnsi="Times New Roman" w:cs="Times New Roman"/>
          <w:sz w:val="24"/>
          <w:szCs w:val="24"/>
        </w:rPr>
        <w:t xml:space="preserve">the contracts </w:t>
      </w:r>
      <w:r w:rsidR="00EA0B2C" w:rsidRPr="00B72884">
        <w:rPr>
          <w:rFonts w:ascii="Times New Roman" w:hAnsi="Times New Roman" w:cs="Times New Roman"/>
          <w:sz w:val="24"/>
          <w:szCs w:val="24"/>
        </w:rPr>
        <w:t xml:space="preserve">being </w:t>
      </w:r>
      <w:r w:rsidR="000E7F75" w:rsidRPr="00B72884">
        <w:rPr>
          <w:rFonts w:ascii="Times New Roman" w:hAnsi="Times New Roman" w:cs="Times New Roman"/>
          <w:sz w:val="24"/>
          <w:szCs w:val="24"/>
        </w:rPr>
        <w:t>allocated under</w:t>
      </w:r>
      <w:r w:rsidR="00DF2F0E" w:rsidRPr="00B72884">
        <w:rPr>
          <w:rFonts w:ascii="Times New Roman" w:hAnsi="Times New Roman" w:cs="Times New Roman"/>
          <w:sz w:val="24"/>
          <w:szCs w:val="24"/>
        </w:rPr>
        <w:t xml:space="preserve"> </w:t>
      </w:r>
      <w:r w:rsidR="000E7F75" w:rsidRPr="00B72884">
        <w:rPr>
          <w:rFonts w:ascii="Times New Roman" w:hAnsi="Times New Roman" w:cs="Times New Roman"/>
          <w:sz w:val="24"/>
          <w:szCs w:val="24"/>
        </w:rPr>
        <w:t>the Framework</w:t>
      </w:r>
      <w:r w:rsidR="00EA0B2C" w:rsidRPr="00B72884">
        <w:rPr>
          <w:rFonts w:ascii="Times New Roman" w:hAnsi="Times New Roman" w:cs="Times New Roman"/>
          <w:sz w:val="24"/>
          <w:szCs w:val="24"/>
        </w:rPr>
        <w:t xml:space="preserve"> </w:t>
      </w:r>
      <w:r w:rsidR="000E7F75" w:rsidRPr="00B72884">
        <w:rPr>
          <w:rFonts w:ascii="Times New Roman" w:hAnsi="Times New Roman" w:cs="Times New Roman"/>
          <w:sz w:val="24"/>
          <w:szCs w:val="24"/>
        </w:rPr>
        <w:t xml:space="preserve">to the </w:t>
      </w:r>
      <w:r w:rsidRPr="00B72884">
        <w:rPr>
          <w:rFonts w:ascii="Times New Roman" w:hAnsi="Times New Roman" w:cs="Times New Roman"/>
          <w:sz w:val="24"/>
          <w:szCs w:val="24"/>
        </w:rPr>
        <w:t xml:space="preserve">two </w:t>
      </w:r>
      <w:r w:rsidR="000E7F75" w:rsidRPr="00B72884">
        <w:rPr>
          <w:rFonts w:ascii="Times New Roman" w:hAnsi="Times New Roman" w:cs="Times New Roman"/>
          <w:sz w:val="24"/>
          <w:szCs w:val="24"/>
        </w:rPr>
        <w:t xml:space="preserve">suppliers which had obtained all the contracts under the 2015 Framework, then those two businesses would be in a very strong position, as they will have had the benefit of a four year relationship with a public body. </w:t>
      </w:r>
    </w:p>
    <w:p w14:paraId="697E8340" w14:textId="77777777" w:rsidR="00AB1726" w:rsidRPr="00B72884" w:rsidRDefault="00AC0BDC"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lastRenderedPageBreak/>
        <w:t xml:space="preserve">His evidence was </w:t>
      </w:r>
      <w:r w:rsidR="000E7F75" w:rsidRPr="00B72884">
        <w:rPr>
          <w:rFonts w:ascii="Times New Roman" w:hAnsi="Times New Roman" w:cs="Times New Roman"/>
          <w:sz w:val="24"/>
          <w:szCs w:val="24"/>
        </w:rPr>
        <w:t xml:space="preserve">that those two </w:t>
      </w:r>
      <w:r w:rsidRPr="00B72884">
        <w:rPr>
          <w:rFonts w:ascii="Times New Roman" w:hAnsi="Times New Roman" w:cs="Times New Roman"/>
          <w:sz w:val="24"/>
          <w:szCs w:val="24"/>
        </w:rPr>
        <w:t>suppliers would</w:t>
      </w:r>
      <w:r w:rsidR="000E7F75" w:rsidRPr="00B72884">
        <w:rPr>
          <w:rFonts w:ascii="Times New Roman" w:hAnsi="Times New Roman" w:cs="Times New Roman"/>
          <w:sz w:val="24"/>
          <w:szCs w:val="24"/>
        </w:rPr>
        <w:t xml:space="preserve"> have a massive advantage over everyone else and </w:t>
      </w:r>
      <w:r w:rsidR="00DF2F0E" w:rsidRPr="00B72884">
        <w:rPr>
          <w:rFonts w:ascii="Times New Roman" w:hAnsi="Times New Roman" w:cs="Times New Roman"/>
          <w:sz w:val="24"/>
          <w:szCs w:val="24"/>
        </w:rPr>
        <w:t xml:space="preserve">they could dominate the market </w:t>
      </w:r>
      <w:r w:rsidR="000E7F75" w:rsidRPr="00B72884">
        <w:rPr>
          <w:rFonts w:ascii="Times New Roman" w:hAnsi="Times New Roman" w:cs="Times New Roman"/>
          <w:sz w:val="24"/>
          <w:szCs w:val="24"/>
        </w:rPr>
        <w:t xml:space="preserve">or could </w:t>
      </w:r>
      <w:r w:rsidR="005D728C" w:rsidRPr="00B72884">
        <w:rPr>
          <w:rFonts w:ascii="Times New Roman" w:hAnsi="Times New Roman" w:cs="Times New Roman"/>
          <w:sz w:val="24"/>
          <w:szCs w:val="24"/>
        </w:rPr>
        <w:t xml:space="preserve">cause other </w:t>
      </w:r>
      <w:r w:rsidR="00DF2F0E" w:rsidRPr="00B72884">
        <w:rPr>
          <w:rFonts w:ascii="Times New Roman" w:hAnsi="Times New Roman" w:cs="Times New Roman"/>
          <w:sz w:val="24"/>
          <w:szCs w:val="24"/>
        </w:rPr>
        <w:t xml:space="preserve">suppliers, without the benefit of dealing with public bodies over a four-year period, </w:t>
      </w:r>
      <w:r w:rsidR="005D728C" w:rsidRPr="00B72884">
        <w:rPr>
          <w:rFonts w:ascii="Times New Roman" w:hAnsi="Times New Roman" w:cs="Times New Roman"/>
          <w:sz w:val="24"/>
          <w:szCs w:val="24"/>
        </w:rPr>
        <w:t>to recoil from dealing with public bodies within the framework</w:t>
      </w:r>
      <w:r w:rsidR="00C94479" w:rsidRPr="00B72884">
        <w:rPr>
          <w:rFonts w:ascii="Times New Roman" w:hAnsi="Times New Roman" w:cs="Times New Roman"/>
          <w:sz w:val="24"/>
          <w:szCs w:val="24"/>
        </w:rPr>
        <w:t>.</w:t>
      </w:r>
      <w:r w:rsidR="000E7F75"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In his view, </w:t>
      </w:r>
      <w:r w:rsidR="000E7F75" w:rsidRPr="00B72884">
        <w:rPr>
          <w:rFonts w:ascii="Times New Roman" w:hAnsi="Times New Roman" w:cs="Times New Roman"/>
          <w:sz w:val="24"/>
          <w:szCs w:val="24"/>
        </w:rPr>
        <w:t>it is</w:t>
      </w:r>
      <w:r w:rsidR="0016201D" w:rsidRPr="00B72884">
        <w:rPr>
          <w:rFonts w:ascii="Times New Roman" w:hAnsi="Times New Roman" w:cs="Times New Roman"/>
          <w:sz w:val="24"/>
          <w:szCs w:val="24"/>
        </w:rPr>
        <w:t xml:space="preserve"> therefore</w:t>
      </w:r>
      <w:r w:rsidR="000E7F75" w:rsidRPr="00B72884">
        <w:rPr>
          <w:rFonts w:ascii="Times New Roman" w:hAnsi="Times New Roman" w:cs="Times New Roman"/>
          <w:sz w:val="24"/>
          <w:szCs w:val="24"/>
        </w:rPr>
        <w:t xml:space="preserve"> necessary to introduce the ‘one lot rule</w:t>
      </w:r>
      <w:r w:rsidR="00432A96" w:rsidRPr="00B72884">
        <w:rPr>
          <w:rFonts w:ascii="Times New Roman" w:hAnsi="Times New Roman" w:cs="Times New Roman"/>
          <w:sz w:val="24"/>
          <w:szCs w:val="24"/>
        </w:rPr>
        <w:t>’</w:t>
      </w:r>
      <w:r w:rsidR="00DA53DF" w:rsidRPr="00B72884">
        <w:rPr>
          <w:rFonts w:ascii="Times New Roman" w:hAnsi="Times New Roman" w:cs="Times New Roman"/>
          <w:sz w:val="24"/>
          <w:szCs w:val="24"/>
        </w:rPr>
        <w:t xml:space="preserve"> </w:t>
      </w:r>
      <w:r w:rsidR="000E7F75" w:rsidRPr="00B72884">
        <w:rPr>
          <w:rFonts w:ascii="Times New Roman" w:hAnsi="Times New Roman" w:cs="Times New Roman"/>
          <w:sz w:val="24"/>
          <w:szCs w:val="24"/>
        </w:rPr>
        <w:t xml:space="preserve">now, to prevent these circumstances </w:t>
      </w:r>
      <w:r w:rsidR="000E0795" w:rsidRPr="00B72884">
        <w:rPr>
          <w:rFonts w:ascii="Times New Roman" w:hAnsi="Times New Roman" w:cs="Times New Roman"/>
          <w:sz w:val="24"/>
          <w:szCs w:val="24"/>
        </w:rPr>
        <w:t xml:space="preserve">arising </w:t>
      </w:r>
      <w:r w:rsidR="000E7F75" w:rsidRPr="00B72884">
        <w:rPr>
          <w:rFonts w:ascii="Times New Roman" w:hAnsi="Times New Roman" w:cs="Times New Roman"/>
          <w:sz w:val="24"/>
          <w:szCs w:val="24"/>
        </w:rPr>
        <w:t>in the future.</w:t>
      </w:r>
    </w:p>
    <w:p w14:paraId="357E0FBC" w14:textId="77777777" w:rsidR="00AB1726" w:rsidRPr="00C94479" w:rsidRDefault="000E0795" w:rsidP="00A25540">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Mr. </w:t>
      </w:r>
      <w:r w:rsidR="00AC0BDC" w:rsidRPr="00B872A5">
        <w:rPr>
          <w:rFonts w:ascii="Times New Roman" w:hAnsi="Times New Roman" w:cs="Times New Roman"/>
          <w:sz w:val="24"/>
          <w:szCs w:val="24"/>
        </w:rPr>
        <w:t xml:space="preserve">Massey’s evidence was that the one lot rule distorts competition and that there would be </w:t>
      </w:r>
      <w:r w:rsidRPr="00B872A5">
        <w:rPr>
          <w:rFonts w:ascii="Times New Roman" w:hAnsi="Times New Roman" w:cs="Times New Roman"/>
          <w:sz w:val="24"/>
          <w:szCs w:val="24"/>
        </w:rPr>
        <w:t xml:space="preserve">ample tenderers </w:t>
      </w:r>
      <w:r w:rsidR="00AC0BDC" w:rsidRPr="00B872A5">
        <w:rPr>
          <w:rFonts w:ascii="Times New Roman" w:hAnsi="Times New Roman" w:cs="Times New Roman"/>
          <w:sz w:val="24"/>
          <w:szCs w:val="24"/>
        </w:rPr>
        <w:t>in 2024</w:t>
      </w:r>
      <w:r w:rsidR="00C94479">
        <w:rPr>
          <w:rFonts w:ascii="Times New Roman" w:hAnsi="Times New Roman" w:cs="Times New Roman"/>
          <w:sz w:val="24"/>
          <w:szCs w:val="24"/>
        </w:rPr>
        <w:t>.</w:t>
      </w:r>
      <w:r w:rsidR="00AC0BDC" w:rsidRPr="00B872A5">
        <w:rPr>
          <w:rFonts w:ascii="Times New Roman" w:hAnsi="Times New Roman" w:cs="Times New Roman"/>
          <w:sz w:val="24"/>
          <w:szCs w:val="24"/>
        </w:rPr>
        <w:t xml:space="preserve"> </w:t>
      </w:r>
      <w:r w:rsidR="00C94479">
        <w:rPr>
          <w:rFonts w:ascii="Times New Roman" w:hAnsi="Times New Roman" w:cs="Times New Roman"/>
          <w:sz w:val="24"/>
          <w:szCs w:val="24"/>
        </w:rPr>
        <w:t>T</w:t>
      </w:r>
      <w:r w:rsidR="00AC0BDC" w:rsidRPr="00B872A5">
        <w:rPr>
          <w:rFonts w:ascii="Times New Roman" w:hAnsi="Times New Roman" w:cs="Times New Roman"/>
          <w:sz w:val="24"/>
          <w:szCs w:val="24"/>
        </w:rPr>
        <w:t xml:space="preserve">he burden is on Word Perfect and Mr. Massey to persuade this Court that his evidence should be preferred to that of </w:t>
      </w:r>
      <w:proofErr w:type="spellStart"/>
      <w:r w:rsidR="00AC0BDC" w:rsidRPr="00B872A5">
        <w:rPr>
          <w:rFonts w:ascii="Times New Roman" w:hAnsi="Times New Roman" w:cs="Times New Roman"/>
          <w:sz w:val="24"/>
          <w:szCs w:val="24"/>
        </w:rPr>
        <w:t>Dr.</w:t>
      </w:r>
      <w:proofErr w:type="spellEnd"/>
      <w:r w:rsidR="00AC0BDC" w:rsidRPr="00B872A5">
        <w:rPr>
          <w:rFonts w:ascii="Times New Roman" w:hAnsi="Times New Roman" w:cs="Times New Roman"/>
          <w:sz w:val="24"/>
          <w:szCs w:val="24"/>
        </w:rPr>
        <w:t xml:space="preserve"> Hannigan’s</w:t>
      </w:r>
      <w:r w:rsidR="00DA53DF" w:rsidRPr="00B872A5">
        <w:rPr>
          <w:rFonts w:ascii="Times New Roman" w:hAnsi="Times New Roman" w:cs="Times New Roman"/>
          <w:sz w:val="24"/>
          <w:szCs w:val="24"/>
        </w:rPr>
        <w:t>. W</w:t>
      </w:r>
      <w:r w:rsidR="00AC0BDC" w:rsidRPr="00B872A5">
        <w:rPr>
          <w:rFonts w:ascii="Times New Roman" w:hAnsi="Times New Roman" w:cs="Times New Roman"/>
          <w:sz w:val="24"/>
          <w:szCs w:val="24"/>
        </w:rPr>
        <w:t xml:space="preserve">hile both experts’ views were in many respects plausible, this Court was not persuaded that Mr. Massey’s </w:t>
      </w:r>
      <w:r w:rsidR="00C4318B">
        <w:rPr>
          <w:rFonts w:ascii="Times New Roman" w:hAnsi="Times New Roman" w:cs="Times New Roman"/>
          <w:sz w:val="24"/>
          <w:szCs w:val="24"/>
        </w:rPr>
        <w:t xml:space="preserve">evidence </w:t>
      </w:r>
      <w:r w:rsidR="00AC0BDC" w:rsidRPr="00B872A5">
        <w:rPr>
          <w:rFonts w:ascii="Times New Roman" w:hAnsi="Times New Roman" w:cs="Times New Roman"/>
          <w:sz w:val="24"/>
          <w:szCs w:val="24"/>
        </w:rPr>
        <w:t xml:space="preserve">should be preferred to that of </w:t>
      </w:r>
      <w:proofErr w:type="spellStart"/>
      <w:r w:rsidR="00AC0BDC" w:rsidRPr="00B872A5">
        <w:rPr>
          <w:rFonts w:ascii="Times New Roman" w:hAnsi="Times New Roman" w:cs="Times New Roman"/>
          <w:sz w:val="24"/>
          <w:szCs w:val="24"/>
        </w:rPr>
        <w:t>Dr.</w:t>
      </w:r>
      <w:proofErr w:type="spellEnd"/>
      <w:r w:rsidR="00AC0BDC" w:rsidRPr="00B872A5">
        <w:rPr>
          <w:rFonts w:ascii="Times New Roman" w:hAnsi="Times New Roman" w:cs="Times New Roman"/>
          <w:sz w:val="24"/>
          <w:szCs w:val="24"/>
        </w:rPr>
        <w:t xml:space="preserve"> Hannigan’s</w:t>
      </w:r>
      <w:r w:rsidR="00432A96" w:rsidRPr="00B872A5">
        <w:rPr>
          <w:rFonts w:ascii="Times New Roman" w:hAnsi="Times New Roman" w:cs="Times New Roman"/>
          <w:sz w:val="24"/>
          <w:szCs w:val="24"/>
        </w:rPr>
        <w:t xml:space="preserve"> and reference has already been made to</w:t>
      </w:r>
      <w:r w:rsidRPr="00B872A5">
        <w:rPr>
          <w:rFonts w:ascii="Times New Roman" w:hAnsi="Times New Roman" w:cs="Times New Roman"/>
          <w:sz w:val="24"/>
          <w:szCs w:val="24"/>
        </w:rPr>
        <w:t xml:space="preserve"> the </w:t>
      </w:r>
      <w:r w:rsidR="00432A96" w:rsidRPr="00B872A5">
        <w:rPr>
          <w:rFonts w:ascii="Times New Roman" w:hAnsi="Times New Roman" w:cs="Times New Roman"/>
          <w:sz w:val="24"/>
          <w:szCs w:val="24"/>
        </w:rPr>
        <w:t xml:space="preserve">approach </w:t>
      </w:r>
      <w:r w:rsidRPr="00B872A5">
        <w:rPr>
          <w:rFonts w:ascii="Times New Roman" w:hAnsi="Times New Roman" w:cs="Times New Roman"/>
          <w:sz w:val="24"/>
          <w:szCs w:val="24"/>
        </w:rPr>
        <w:t xml:space="preserve">of this </w:t>
      </w:r>
      <w:r w:rsidR="00E24534">
        <w:rPr>
          <w:rFonts w:ascii="Times New Roman" w:hAnsi="Times New Roman" w:cs="Times New Roman"/>
          <w:sz w:val="24"/>
          <w:szCs w:val="24"/>
        </w:rPr>
        <w:t>C</w:t>
      </w:r>
      <w:r w:rsidRPr="00B872A5">
        <w:rPr>
          <w:rFonts w:ascii="Times New Roman" w:hAnsi="Times New Roman" w:cs="Times New Roman"/>
          <w:sz w:val="24"/>
          <w:szCs w:val="24"/>
        </w:rPr>
        <w:t xml:space="preserve">ourt to </w:t>
      </w:r>
      <w:r w:rsidR="00432A96" w:rsidRPr="00B872A5">
        <w:rPr>
          <w:rFonts w:ascii="Times New Roman" w:hAnsi="Times New Roman" w:cs="Times New Roman"/>
          <w:sz w:val="24"/>
          <w:szCs w:val="24"/>
        </w:rPr>
        <w:t>expert evidence</w:t>
      </w:r>
      <w:r w:rsidRPr="00B872A5">
        <w:rPr>
          <w:rFonts w:ascii="Times New Roman" w:hAnsi="Times New Roman" w:cs="Times New Roman"/>
          <w:sz w:val="24"/>
          <w:szCs w:val="24"/>
        </w:rPr>
        <w:t xml:space="preserve"> </w:t>
      </w:r>
      <w:r w:rsidR="00432A96" w:rsidRPr="00B872A5">
        <w:rPr>
          <w:rFonts w:ascii="Times New Roman" w:hAnsi="Times New Roman" w:cs="Times New Roman"/>
          <w:sz w:val="24"/>
          <w:szCs w:val="24"/>
        </w:rPr>
        <w:t>in light of the Supreme Court’s and the Court of Appeal’s judgments on this topic</w:t>
      </w:r>
      <w:r w:rsidR="00AC0BDC" w:rsidRPr="00B872A5">
        <w:rPr>
          <w:rFonts w:ascii="Times New Roman" w:hAnsi="Times New Roman" w:cs="Times New Roman"/>
          <w:sz w:val="24"/>
          <w:szCs w:val="24"/>
        </w:rPr>
        <w:t>.</w:t>
      </w:r>
    </w:p>
    <w:p w14:paraId="402E5ED6" w14:textId="77777777" w:rsidR="00AB1726" w:rsidRDefault="00D3479D" w:rsidP="00BC6436">
      <w:pPr>
        <w:pStyle w:val="ListParagraph"/>
        <w:spacing w:line="480" w:lineRule="auto"/>
        <w:ind w:left="0"/>
        <w:jc w:val="both"/>
        <w:rPr>
          <w:rFonts w:ascii="Times New Roman" w:hAnsi="Times New Roman" w:cs="Times New Roman"/>
          <w:b/>
          <w:i/>
          <w:sz w:val="24"/>
          <w:szCs w:val="24"/>
          <w:u w:val="single"/>
        </w:rPr>
      </w:pPr>
      <w:r w:rsidRPr="00B872A5">
        <w:rPr>
          <w:rFonts w:ascii="Times New Roman" w:hAnsi="Times New Roman" w:cs="Times New Roman"/>
          <w:b/>
          <w:i/>
          <w:sz w:val="24"/>
          <w:szCs w:val="24"/>
          <w:u w:val="single"/>
        </w:rPr>
        <w:t>Preventing a supplier from building its market share?</w:t>
      </w:r>
    </w:p>
    <w:p w14:paraId="4DF912C8" w14:textId="77777777" w:rsidR="00AB1726" w:rsidRPr="00B72884" w:rsidRDefault="00D3479D" w:rsidP="00D81CF3">
      <w:pPr>
        <w:pStyle w:val="ListParagraph"/>
        <w:numPr>
          <w:ilvl w:val="0"/>
          <w:numId w:val="17"/>
        </w:numPr>
        <w:spacing w:line="480" w:lineRule="auto"/>
        <w:ind w:left="0" w:firstLine="0"/>
        <w:jc w:val="both"/>
        <w:rPr>
          <w:rFonts w:ascii="Times New Roman" w:hAnsi="Times New Roman" w:cs="Times New Roman"/>
          <w:sz w:val="24"/>
          <w:szCs w:val="24"/>
        </w:rPr>
      </w:pPr>
      <w:proofErr w:type="gramStart"/>
      <w:r w:rsidRPr="00B72884">
        <w:rPr>
          <w:rFonts w:ascii="Times New Roman" w:hAnsi="Times New Roman" w:cs="Times New Roman"/>
          <w:sz w:val="24"/>
          <w:szCs w:val="24"/>
        </w:rPr>
        <w:t>Finally</w:t>
      </w:r>
      <w:proofErr w:type="gramEnd"/>
      <w:r w:rsidRPr="00B72884">
        <w:rPr>
          <w:rFonts w:ascii="Times New Roman" w:hAnsi="Times New Roman" w:cs="Times New Roman"/>
          <w:sz w:val="24"/>
          <w:szCs w:val="24"/>
        </w:rPr>
        <w:t xml:space="preserve"> as regards Word Perfect’s claim that the ‘one lot rule’ prevents suppliers from being able to build their market share or grow their business, it is relevant to note that there is no </w:t>
      </w:r>
      <w:r w:rsidRPr="00B72884">
        <w:rPr>
          <w:rFonts w:ascii="Times New Roman" w:hAnsi="Times New Roman" w:cs="Times New Roman"/>
          <w:i/>
          <w:sz w:val="24"/>
          <w:szCs w:val="24"/>
        </w:rPr>
        <w:t>de facto</w:t>
      </w:r>
      <w:r w:rsidRPr="00B72884">
        <w:rPr>
          <w:rFonts w:ascii="Times New Roman" w:hAnsi="Times New Roman" w:cs="Times New Roman"/>
          <w:sz w:val="24"/>
          <w:szCs w:val="24"/>
        </w:rPr>
        <w:t xml:space="preserve"> limit on Word Perfect to 25% of the market for public contracts for interpretation services, since as previously noted, under </w:t>
      </w:r>
      <w:r w:rsidR="00CE32CF" w:rsidRPr="00B72884">
        <w:rPr>
          <w:rFonts w:ascii="Times New Roman" w:hAnsi="Times New Roman" w:cs="Times New Roman"/>
          <w:sz w:val="24"/>
          <w:szCs w:val="24"/>
        </w:rPr>
        <w:t xml:space="preserve">the </w:t>
      </w:r>
      <w:r w:rsidRPr="00B72884">
        <w:rPr>
          <w:rFonts w:ascii="Times New Roman" w:hAnsi="Times New Roman" w:cs="Times New Roman"/>
          <w:sz w:val="24"/>
          <w:szCs w:val="24"/>
        </w:rPr>
        <w:t xml:space="preserve">previous tender process, 76.2% of public contracts for interpretation services were awarded outside the Framework. If the situation were to be the same under the 2020 Framework a supplier would still have the </w:t>
      </w:r>
      <w:r w:rsidR="00CE32CF" w:rsidRPr="00B72884">
        <w:rPr>
          <w:rFonts w:ascii="Times New Roman" w:hAnsi="Times New Roman" w:cs="Times New Roman"/>
          <w:sz w:val="24"/>
          <w:szCs w:val="24"/>
        </w:rPr>
        <w:t>possibility</w:t>
      </w:r>
      <w:r w:rsidRPr="00B72884">
        <w:rPr>
          <w:rFonts w:ascii="Times New Roman" w:hAnsi="Times New Roman" w:cs="Times New Roman"/>
          <w:sz w:val="24"/>
          <w:szCs w:val="24"/>
        </w:rPr>
        <w:t xml:space="preserve"> of growing its market share to </w:t>
      </w:r>
      <w:r w:rsidR="00CE32CF" w:rsidRPr="00B72884">
        <w:rPr>
          <w:rFonts w:ascii="Times New Roman" w:hAnsi="Times New Roman" w:cs="Times New Roman"/>
          <w:sz w:val="24"/>
          <w:szCs w:val="24"/>
        </w:rPr>
        <w:t>82.15%</w:t>
      </w:r>
      <w:r w:rsidRPr="00B72884">
        <w:rPr>
          <w:rFonts w:ascii="Times New Roman" w:hAnsi="Times New Roman" w:cs="Times New Roman"/>
          <w:sz w:val="24"/>
          <w:szCs w:val="24"/>
        </w:rPr>
        <w:t xml:space="preserve"> of the market for public sector contracts</w:t>
      </w:r>
      <w:r w:rsidR="001266F9" w:rsidRPr="00B72884">
        <w:rPr>
          <w:rFonts w:ascii="Times New Roman" w:hAnsi="Times New Roman" w:cs="Times New Roman"/>
          <w:sz w:val="24"/>
          <w:szCs w:val="24"/>
        </w:rPr>
        <w:t xml:space="preserve"> (as explained at para</w:t>
      </w:r>
      <w:r w:rsidR="003F0250" w:rsidRPr="00B72884">
        <w:rPr>
          <w:rFonts w:ascii="Times New Roman" w:hAnsi="Times New Roman" w:cs="Times New Roman"/>
          <w:sz w:val="24"/>
          <w:szCs w:val="24"/>
        </w:rPr>
        <w:t xml:space="preserve">. </w:t>
      </w:r>
      <w:proofErr w:type="gramStart"/>
      <w:r w:rsidR="0080446B" w:rsidRPr="000F5928">
        <w:rPr>
          <w:rFonts w:ascii="Times New Roman" w:hAnsi="Times New Roman" w:cs="Times New Roman"/>
          <w:sz w:val="24"/>
          <w:szCs w:val="24"/>
        </w:rPr>
        <w:t>16</w:t>
      </w:r>
      <w:r w:rsidR="00261865">
        <w:rPr>
          <w:rFonts w:ascii="Times New Roman" w:hAnsi="Times New Roman" w:cs="Times New Roman"/>
          <w:sz w:val="24"/>
          <w:szCs w:val="24"/>
        </w:rPr>
        <w:t>5</w:t>
      </w:r>
      <w:r w:rsidR="0080446B" w:rsidRPr="000F5928">
        <w:rPr>
          <w:rFonts w:ascii="Times New Roman" w:hAnsi="Times New Roman" w:cs="Times New Roman"/>
          <w:sz w:val="24"/>
          <w:szCs w:val="24"/>
        </w:rPr>
        <w:t xml:space="preserve"> </w:t>
      </w:r>
      <w:r w:rsidR="001266F9" w:rsidRPr="00B72884">
        <w:rPr>
          <w:rFonts w:ascii="Times New Roman" w:hAnsi="Times New Roman" w:cs="Times New Roman"/>
          <w:sz w:val="24"/>
          <w:szCs w:val="24"/>
        </w:rPr>
        <w:t xml:space="preserve"> below</w:t>
      </w:r>
      <w:proofErr w:type="gramEnd"/>
      <w:r w:rsidR="001266F9" w:rsidRPr="00B72884">
        <w:rPr>
          <w:rFonts w:ascii="Times New Roman" w:hAnsi="Times New Roman" w:cs="Times New Roman"/>
          <w:sz w:val="24"/>
          <w:szCs w:val="24"/>
        </w:rPr>
        <w:t>)</w:t>
      </w:r>
      <w:r w:rsidRPr="00B72884">
        <w:rPr>
          <w:rFonts w:ascii="Times New Roman" w:hAnsi="Times New Roman" w:cs="Times New Roman"/>
          <w:sz w:val="24"/>
          <w:szCs w:val="24"/>
        </w:rPr>
        <w:t>.</w:t>
      </w:r>
    </w:p>
    <w:p w14:paraId="675250BB" w14:textId="77777777" w:rsidR="0012398C" w:rsidRDefault="00D3479D"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 xml:space="preserve">Secondly and more significantly, the entitlement of the State to limit a supplier’s share of the market is inherently recognised by the terms of Article 46.2 which explicitly permits a cap on the number of lots awarded to one tenderer and therefore a limit on the ambitions of a </w:t>
      </w:r>
      <w:r w:rsidRPr="00B872A5">
        <w:rPr>
          <w:rFonts w:ascii="Times New Roman" w:hAnsi="Times New Roman" w:cs="Times New Roman"/>
          <w:sz w:val="24"/>
          <w:szCs w:val="24"/>
        </w:rPr>
        <w:lastRenderedPageBreak/>
        <w:t xml:space="preserve">tenderer to win all the contracts in the market. Accordingly, it seems to this Court that any restriction on a supplier from building its market share is </w:t>
      </w:r>
      <w:r w:rsidR="00CE32CF" w:rsidRPr="00B872A5">
        <w:rPr>
          <w:rFonts w:ascii="Times New Roman" w:hAnsi="Times New Roman" w:cs="Times New Roman"/>
          <w:sz w:val="24"/>
          <w:szCs w:val="24"/>
        </w:rPr>
        <w:t>e</w:t>
      </w:r>
      <w:r w:rsidRPr="00B872A5">
        <w:rPr>
          <w:rFonts w:ascii="Times New Roman" w:hAnsi="Times New Roman" w:cs="Times New Roman"/>
          <w:sz w:val="24"/>
          <w:szCs w:val="24"/>
        </w:rPr>
        <w:t>xpressly permitted by Article 46.2</w:t>
      </w:r>
      <w:r w:rsidR="0037567F" w:rsidRPr="00B872A5">
        <w:rPr>
          <w:rFonts w:ascii="Times New Roman" w:hAnsi="Times New Roman" w:cs="Times New Roman"/>
          <w:sz w:val="24"/>
          <w:szCs w:val="24"/>
        </w:rPr>
        <w:t>.</w:t>
      </w:r>
    </w:p>
    <w:p w14:paraId="5BEFFA1D" w14:textId="77777777" w:rsidR="00F80C27" w:rsidRDefault="0012398C" w:rsidP="00BC6436">
      <w:pPr>
        <w:pStyle w:val="ListParagraph"/>
        <w:numPr>
          <w:ilvl w:val="0"/>
          <w:numId w:val="27"/>
        </w:numPr>
        <w:spacing w:line="480" w:lineRule="auto"/>
        <w:rPr>
          <w:rFonts w:ascii="Times New Roman" w:hAnsi="Times New Roman" w:cs="Times New Roman"/>
          <w:b/>
          <w:bCs/>
          <w:sz w:val="24"/>
          <w:szCs w:val="24"/>
          <w:u w:val="single"/>
        </w:rPr>
      </w:pPr>
      <w:r w:rsidRPr="00C94479">
        <w:rPr>
          <w:rFonts w:ascii="Times New Roman" w:hAnsi="Times New Roman" w:cs="Times New Roman"/>
          <w:b/>
          <w:bCs/>
          <w:sz w:val="24"/>
          <w:szCs w:val="24"/>
          <w:u w:val="single"/>
        </w:rPr>
        <w:t xml:space="preserve">OTHER </w:t>
      </w:r>
      <w:r w:rsidR="00D3479D" w:rsidRPr="00C94479">
        <w:rPr>
          <w:rFonts w:ascii="Times New Roman" w:hAnsi="Times New Roman" w:cs="Times New Roman"/>
          <w:b/>
          <w:bCs/>
          <w:sz w:val="24"/>
          <w:szCs w:val="24"/>
          <w:u w:val="single"/>
        </w:rPr>
        <w:t>CLAIMS REGARDING THE ‘ONE LOT RULE’</w:t>
      </w:r>
    </w:p>
    <w:p w14:paraId="205AFEC2" w14:textId="77777777" w:rsidR="001266F9" w:rsidRPr="00B872A5" w:rsidRDefault="001266F9" w:rsidP="00D81CF3">
      <w:pPr>
        <w:pStyle w:val="ListParagraph"/>
        <w:numPr>
          <w:ilvl w:val="0"/>
          <w:numId w:val="17"/>
        </w:numPr>
        <w:spacing w:line="480" w:lineRule="auto"/>
        <w:ind w:left="0" w:firstLine="0"/>
        <w:jc w:val="both"/>
        <w:rPr>
          <w:rFonts w:ascii="Times New Roman" w:hAnsi="Times New Roman" w:cs="Times New Roman"/>
          <w:bCs/>
          <w:sz w:val="24"/>
          <w:szCs w:val="24"/>
        </w:rPr>
      </w:pPr>
      <w:r w:rsidRPr="00B872A5">
        <w:rPr>
          <w:rFonts w:ascii="Times New Roman" w:hAnsi="Times New Roman" w:cs="Times New Roman"/>
          <w:bCs/>
          <w:sz w:val="24"/>
          <w:szCs w:val="24"/>
        </w:rPr>
        <w:t xml:space="preserve">In addition to its claims that the ‘one lot rule’ distorts competition, Word Perfect also claims that it is unlawful on other grounds. </w:t>
      </w:r>
    </w:p>
    <w:p w14:paraId="5DEC123F" w14:textId="77777777" w:rsidR="00F80C27" w:rsidRPr="00296CDE" w:rsidRDefault="00F80C27" w:rsidP="00BC6436">
      <w:pPr>
        <w:spacing w:line="480" w:lineRule="auto"/>
        <w:jc w:val="both"/>
        <w:rPr>
          <w:rFonts w:ascii="Times New Roman" w:hAnsi="Times New Roman" w:cs="Times New Roman"/>
          <w:b/>
          <w:bCs/>
          <w:sz w:val="24"/>
          <w:szCs w:val="24"/>
          <w:u w:val="single"/>
        </w:rPr>
      </w:pPr>
      <w:r w:rsidRPr="00296CDE">
        <w:rPr>
          <w:rFonts w:ascii="Times New Roman" w:hAnsi="Times New Roman" w:cs="Times New Roman"/>
          <w:b/>
          <w:bCs/>
          <w:sz w:val="24"/>
          <w:szCs w:val="24"/>
          <w:u w:val="single"/>
        </w:rPr>
        <w:t xml:space="preserve">‘One lot rule’ breaches equal treatment and discrimination </w:t>
      </w:r>
    </w:p>
    <w:p w14:paraId="4484D673" w14:textId="77777777" w:rsidR="00F80C27" w:rsidRPr="00B872A5" w:rsidRDefault="00F80C27"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Word Perfect claims that the ‘one lot rule’ breaches the principle of equal treatment.</w:t>
      </w:r>
      <w:r w:rsidR="00DA53DF" w:rsidRPr="00B872A5">
        <w:rPr>
          <w:rFonts w:ascii="Times New Roman" w:hAnsi="Times New Roman" w:cs="Times New Roman"/>
          <w:sz w:val="24"/>
          <w:szCs w:val="24"/>
        </w:rPr>
        <w:t xml:space="preserve"> In this regard, i</w:t>
      </w:r>
      <w:r w:rsidR="00CB62A4" w:rsidRPr="00B872A5">
        <w:rPr>
          <w:rFonts w:ascii="Times New Roman" w:hAnsi="Times New Roman" w:cs="Times New Roman"/>
          <w:sz w:val="24"/>
          <w:szCs w:val="24"/>
        </w:rPr>
        <w:t>t is not disputed that c</w:t>
      </w:r>
      <w:r w:rsidRPr="00B872A5">
        <w:rPr>
          <w:rFonts w:ascii="Times New Roman" w:hAnsi="Times New Roman" w:cs="Times New Roman"/>
          <w:sz w:val="24"/>
          <w:szCs w:val="24"/>
        </w:rPr>
        <w:t>ontracting authorities are bound to apply principles of equal treatment in all public procurement decisions they make</w:t>
      </w:r>
      <w:r w:rsidR="00DA53DF" w:rsidRPr="00B872A5">
        <w:rPr>
          <w:rFonts w:ascii="Times New Roman" w:hAnsi="Times New Roman" w:cs="Times New Roman"/>
          <w:sz w:val="24"/>
          <w:szCs w:val="24"/>
        </w:rPr>
        <w:t>, since</w:t>
      </w:r>
      <w:r w:rsidRPr="00B872A5">
        <w:rPr>
          <w:rFonts w:ascii="Times New Roman" w:hAnsi="Times New Roman" w:cs="Times New Roman"/>
          <w:sz w:val="24"/>
          <w:szCs w:val="24"/>
        </w:rPr>
        <w:t xml:space="preserve"> it is a general principle of EU law</w:t>
      </w:r>
      <w:r w:rsidR="001266F9" w:rsidRPr="00B872A5">
        <w:rPr>
          <w:rFonts w:ascii="Times New Roman" w:hAnsi="Times New Roman" w:cs="Times New Roman"/>
          <w:sz w:val="24"/>
          <w:szCs w:val="24"/>
        </w:rPr>
        <w:t xml:space="preserve">. </w:t>
      </w:r>
      <w:r w:rsidR="00DA53DF" w:rsidRPr="00B872A5">
        <w:rPr>
          <w:rFonts w:ascii="Times New Roman" w:hAnsi="Times New Roman" w:cs="Times New Roman"/>
          <w:sz w:val="24"/>
          <w:szCs w:val="24"/>
        </w:rPr>
        <w:t>I</w:t>
      </w:r>
      <w:r w:rsidR="001266F9" w:rsidRPr="00B872A5">
        <w:rPr>
          <w:rFonts w:ascii="Times New Roman" w:hAnsi="Times New Roman" w:cs="Times New Roman"/>
          <w:sz w:val="24"/>
          <w:szCs w:val="24"/>
        </w:rPr>
        <w:t>n</w:t>
      </w:r>
      <w:r w:rsidR="00DA53DF" w:rsidRPr="00B872A5">
        <w:rPr>
          <w:rFonts w:ascii="Times New Roman" w:hAnsi="Times New Roman" w:cs="Times New Roman"/>
          <w:sz w:val="24"/>
          <w:szCs w:val="24"/>
        </w:rPr>
        <w:t xml:space="preserve"> addition</w:t>
      </w:r>
      <w:r w:rsidR="001266F9" w:rsidRPr="00B872A5">
        <w:rPr>
          <w:rFonts w:ascii="Times New Roman" w:hAnsi="Times New Roman" w:cs="Times New Roman"/>
          <w:sz w:val="24"/>
          <w:szCs w:val="24"/>
        </w:rPr>
        <w:t>, equal treatment</w:t>
      </w:r>
      <w:r w:rsidR="00DA53DF" w:rsidRPr="00B872A5">
        <w:rPr>
          <w:rFonts w:ascii="Times New Roman" w:hAnsi="Times New Roman" w:cs="Times New Roman"/>
          <w:sz w:val="24"/>
          <w:szCs w:val="24"/>
        </w:rPr>
        <w:t xml:space="preserve"> is </w:t>
      </w:r>
      <w:r w:rsidRPr="00B872A5">
        <w:rPr>
          <w:rFonts w:ascii="Times New Roman" w:hAnsi="Times New Roman" w:cs="Times New Roman"/>
          <w:sz w:val="24"/>
          <w:szCs w:val="24"/>
        </w:rPr>
        <w:t>provided for under the Procurement Directive in Article 18(1) which states:</w:t>
      </w:r>
    </w:p>
    <w:p w14:paraId="3723D245" w14:textId="77777777" w:rsidR="00F80C27" w:rsidRPr="00296CDE" w:rsidRDefault="00F80C27"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“Contracting authorit</w:t>
      </w:r>
      <w:r w:rsidR="00CB62A4" w:rsidRPr="00296CDE">
        <w:rPr>
          <w:rFonts w:ascii="Times New Roman" w:hAnsi="Times New Roman" w:cs="Times New Roman"/>
          <w:sz w:val="24"/>
          <w:szCs w:val="24"/>
        </w:rPr>
        <w:t>ies</w:t>
      </w:r>
      <w:r w:rsidRPr="00296CDE">
        <w:rPr>
          <w:rFonts w:ascii="Times New Roman" w:hAnsi="Times New Roman" w:cs="Times New Roman"/>
          <w:sz w:val="24"/>
          <w:szCs w:val="24"/>
        </w:rPr>
        <w:t xml:space="preserve"> shall treat economic operators equally and without discrimination and shall act in a transparent and </w:t>
      </w:r>
      <w:r w:rsidR="00CB62A4" w:rsidRPr="00296CDE">
        <w:rPr>
          <w:rFonts w:ascii="Times New Roman" w:hAnsi="Times New Roman" w:cs="Times New Roman"/>
          <w:sz w:val="24"/>
          <w:szCs w:val="24"/>
        </w:rPr>
        <w:t>proportionate</w:t>
      </w:r>
      <w:r w:rsidRPr="00296CDE">
        <w:rPr>
          <w:rFonts w:ascii="Times New Roman" w:hAnsi="Times New Roman" w:cs="Times New Roman"/>
          <w:sz w:val="24"/>
          <w:szCs w:val="24"/>
        </w:rPr>
        <w:t xml:space="preserve"> manner</w:t>
      </w:r>
      <w:r w:rsidR="00CB62A4" w:rsidRPr="00296CDE">
        <w:rPr>
          <w:rFonts w:ascii="Times New Roman" w:hAnsi="Times New Roman" w:cs="Times New Roman"/>
          <w:sz w:val="24"/>
          <w:szCs w:val="24"/>
        </w:rPr>
        <w:t>.”</w:t>
      </w:r>
    </w:p>
    <w:p w14:paraId="74466865" w14:textId="77777777" w:rsidR="004A79C7" w:rsidRPr="00B72884" w:rsidRDefault="00F80C27"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Word Perfect claims that arbitrary distinctions are being made between SMEs, in that SMEs with a smaller market share than say, Word Perfect, and</w:t>
      </w:r>
      <w:r w:rsidR="00CB62A4" w:rsidRPr="00B72884">
        <w:rPr>
          <w:rFonts w:ascii="Times New Roman" w:hAnsi="Times New Roman" w:cs="Times New Roman"/>
          <w:sz w:val="24"/>
          <w:szCs w:val="24"/>
        </w:rPr>
        <w:t xml:space="preserve"> so</w:t>
      </w:r>
      <w:r w:rsidRPr="00B72884">
        <w:rPr>
          <w:rFonts w:ascii="Times New Roman" w:hAnsi="Times New Roman" w:cs="Times New Roman"/>
          <w:sz w:val="24"/>
          <w:szCs w:val="24"/>
        </w:rPr>
        <w:t xml:space="preserve"> who might not be able to provide a service </w:t>
      </w:r>
      <w:r w:rsidR="00CB62A4" w:rsidRPr="00B72884">
        <w:rPr>
          <w:rFonts w:ascii="Times New Roman" w:hAnsi="Times New Roman" w:cs="Times New Roman"/>
          <w:sz w:val="24"/>
          <w:szCs w:val="24"/>
        </w:rPr>
        <w:t xml:space="preserve">if it were allocated </w:t>
      </w:r>
      <w:r w:rsidR="00CB62A4" w:rsidRPr="00B72884">
        <w:rPr>
          <w:rFonts w:ascii="Times New Roman" w:hAnsi="Times New Roman" w:cs="Times New Roman"/>
          <w:i/>
          <w:sz w:val="24"/>
          <w:szCs w:val="24"/>
        </w:rPr>
        <w:t>more than</w:t>
      </w:r>
      <w:r w:rsidRPr="00B72884">
        <w:rPr>
          <w:rFonts w:ascii="Times New Roman" w:hAnsi="Times New Roman" w:cs="Times New Roman"/>
          <w:sz w:val="24"/>
          <w:szCs w:val="24"/>
        </w:rPr>
        <w:t xml:space="preserve"> 25% of the market, are being favoured over companies such as Word Perfect, </w:t>
      </w:r>
      <w:r w:rsidR="001266F9" w:rsidRPr="00B72884">
        <w:rPr>
          <w:rFonts w:ascii="Times New Roman" w:hAnsi="Times New Roman" w:cs="Times New Roman"/>
          <w:sz w:val="24"/>
          <w:szCs w:val="24"/>
        </w:rPr>
        <w:t xml:space="preserve">which </w:t>
      </w:r>
      <w:r w:rsidRPr="00B72884">
        <w:rPr>
          <w:rFonts w:ascii="Times New Roman" w:hAnsi="Times New Roman" w:cs="Times New Roman"/>
          <w:sz w:val="24"/>
          <w:szCs w:val="24"/>
        </w:rPr>
        <w:t>have the capacity to deliver interpretation services to over 25% of the relevant market</w:t>
      </w:r>
      <w:r w:rsidR="00DA53DF" w:rsidRPr="00B72884">
        <w:rPr>
          <w:rFonts w:ascii="Times New Roman" w:hAnsi="Times New Roman" w:cs="Times New Roman"/>
          <w:sz w:val="24"/>
          <w:szCs w:val="24"/>
        </w:rPr>
        <w:t xml:space="preserve"> (but who are nonetheless being restricted to 25%)</w:t>
      </w:r>
      <w:r w:rsidRPr="00B72884">
        <w:rPr>
          <w:rFonts w:ascii="Times New Roman" w:hAnsi="Times New Roman" w:cs="Times New Roman"/>
          <w:sz w:val="24"/>
          <w:szCs w:val="24"/>
        </w:rPr>
        <w:t xml:space="preserve">. </w:t>
      </w:r>
    </w:p>
    <w:p w14:paraId="4C1FE7E5" w14:textId="77777777" w:rsidR="004A79C7" w:rsidRPr="00B72884" w:rsidRDefault="00DA53DF"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Word Perfect </w:t>
      </w:r>
      <w:r w:rsidR="00F80C27" w:rsidRPr="00B72884">
        <w:rPr>
          <w:rFonts w:ascii="Times New Roman" w:hAnsi="Times New Roman" w:cs="Times New Roman"/>
          <w:sz w:val="24"/>
          <w:szCs w:val="24"/>
        </w:rPr>
        <w:t>also claims that it amounts to unequal treatment for one SME (Word Perfect) to be penalised for being competitive, while say another supplier such as Supplier</w:t>
      </w:r>
      <w:r w:rsidR="00CB62A4" w:rsidRPr="00B72884">
        <w:rPr>
          <w:rFonts w:ascii="Times New Roman" w:hAnsi="Times New Roman" w:cs="Times New Roman"/>
          <w:sz w:val="24"/>
          <w:szCs w:val="24"/>
        </w:rPr>
        <w:t xml:space="preserve"> X</w:t>
      </w:r>
      <w:r w:rsidR="00F80C27" w:rsidRPr="00B72884">
        <w:rPr>
          <w:rFonts w:ascii="Times New Roman" w:hAnsi="Times New Roman" w:cs="Times New Roman"/>
          <w:sz w:val="24"/>
          <w:szCs w:val="24"/>
        </w:rPr>
        <w:t xml:space="preserve"> is being favoured, because it has represented to the State </w:t>
      </w:r>
      <w:r w:rsidR="001266F9" w:rsidRPr="00B72884">
        <w:rPr>
          <w:rFonts w:ascii="Times New Roman" w:hAnsi="Times New Roman" w:cs="Times New Roman"/>
          <w:sz w:val="24"/>
          <w:szCs w:val="24"/>
        </w:rPr>
        <w:t xml:space="preserve">in the RFI </w:t>
      </w:r>
      <w:r w:rsidR="00F80C27" w:rsidRPr="00B72884">
        <w:rPr>
          <w:rFonts w:ascii="Times New Roman" w:hAnsi="Times New Roman" w:cs="Times New Roman"/>
          <w:sz w:val="24"/>
          <w:szCs w:val="24"/>
        </w:rPr>
        <w:t>that it finds the market to be</w:t>
      </w:r>
      <w:r w:rsidR="007A479C" w:rsidRPr="00B72884">
        <w:rPr>
          <w:rFonts w:ascii="Times New Roman" w:hAnsi="Times New Roman" w:cs="Times New Roman"/>
          <w:sz w:val="24"/>
          <w:szCs w:val="24"/>
        </w:rPr>
        <w:t xml:space="preserve"> ‘</w:t>
      </w:r>
      <w:r w:rsidR="007A479C" w:rsidRPr="00A25540">
        <w:rPr>
          <w:rFonts w:ascii="Times New Roman" w:hAnsi="Times New Roman" w:cs="Times New Roman"/>
          <w:i/>
          <w:iCs/>
          <w:sz w:val="24"/>
          <w:szCs w:val="24"/>
        </w:rPr>
        <w:t>unsustainable’</w:t>
      </w:r>
      <w:r w:rsidR="007A479C" w:rsidRPr="00B72884">
        <w:rPr>
          <w:rFonts w:ascii="Times New Roman" w:hAnsi="Times New Roman" w:cs="Times New Roman"/>
          <w:sz w:val="24"/>
          <w:szCs w:val="24"/>
        </w:rPr>
        <w:t xml:space="preserve"> and that </w:t>
      </w:r>
      <w:r w:rsidR="001266F9" w:rsidRPr="00B72884">
        <w:rPr>
          <w:rFonts w:ascii="Times New Roman" w:hAnsi="Times New Roman" w:cs="Times New Roman"/>
          <w:sz w:val="24"/>
          <w:szCs w:val="24"/>
        </w:rPr>
        <w:t xml:space="preserve">it is </w:t>
      </w:r>
      <w:r w:rsidR="007A479C" w:rsidRPr="00B72884">
        <w:rPr>
          <w:rFonts w:ascii="Times New Roman" w:hAnsi="Times New Roman" w:cs="Times New Roman"/>
          <w:sz w:val="24"/>
          <w:szCs w:val="24"/>
        </w:rPr>
        <w:t>‘</w:t>
      </w:r>
      <w:r w:rsidR="007A479C" w:rsidRPr="00A25540">
        <w:rPr>
          <w:rFonts w:ascii="Times New Roman" w:hAnsi="Times New Roman" w:cs="Times New Roman"/>
          <w:i/>
          <w:iCs/>
          <w:sz w:val="24"/>
          <w:szCs w:val="24"/>
        </w:rPr>
        <w:t>reviewing the deteriorating situation an</w:t>
      </w:r>
      <w:r w:rsidR="001266F9" w:rsidRPr="00A25540">
        <w:rPr>
          <w:rFonts w:ascii="Times New Roman" w:hAnsi="Times New Roman" w:cs="Times New Roman"/>
          <w:i/>
          <w:iCs/>
          <w:sz w:val="24"/>
          <w:szCs w:val="24"/>
        </w:rPr>
        <w:t>d</w:t>
      </w:r>
      <w:r w:rsidR="007A479C" w:rsidRPr="00A25540">
        <w:rPr>
          <w:rFonts w:ascii="Times New Roman" w:hAnsi="Times New Roman" w:cs="Times New Roman"/>
          <w:i/>
          <w:iCs/>
          <w:sz w:val="24"/>
          <w:szCs w:val="24"/>
        </w:rPr>
        <w:t xml:space="preserve"> will consider withdrawing </w:t>
      </w:r>
      <w:r w:rsidR="0037567F" w:rsidRPr="00A25540">
        <w:rPr>
          <w:rFonts w:ascii="Times New Roman" w:hAnsi="Times New Roman" w:cs="Times New Roman"/>
          <w:i/>
          <w:iCs/>
          <w:sz w:val="24"/>
          <w:szCs w:val="24"/>
        </w:rPr>
        <w:t>from</w:t>
      </w:r>
      <w:r w:rsidR="007A479C" w:rsidRPr="00A25540">
        <w:rPr>
          <w:rFonts w:ascii="Times New Roman" w:hAnsi="Times New Roman" w:cs="Times New Roman"/>
          <w:i/>
          <w:iCs/>
          <w:sz w:val="24"/>
          <w:szCs w:val="24"/>
        </w:rPr>
        <w:t xml:space="preserve"> this market should this trend continue</w:t>
      </w:r>
      <w:r w:rsidR="007A479C" w:rsidRPr="00B72884">
        <w:rPr>
          <w:rFonts w:ascii="Times New Roman" w:hAnsi="Times New Roman" w:cs="Times New Roman"/>
          <w:sz w:val="24"/>
          <w:szCs w:val="24"/>
        </w:rPr>
        <w:t>.’</w:t>
      </w:r>
      <w:r w:rsidR="00F80C27" w:rsidRPr="00B72884">
        <w:rPr>
          <w:rFonts w:ascii="Times New Roman" w:hAnsi="Times New Roman" w:cs="Times New Roman"/>
          <w:sz w:val="24"/>
          <w:szCs w:val="24"/>
        </w:rPr>
        <w:t xml:space="preserve"> </w:t>
      </w:r>
      <w:r w:rsidR="00CB62A4" w:rsidRPr="00B72884">
        <w:rPr>
          <w:rFonts w:ascii="Times New Roman" w:hAnsi="Times New Roman" w:cs="Times New Roman"/>
          <w:sz w:val="24"/>
          <w:szCs w:val="24"/>
        </w:rPr>
        <w:t>However, t</w:t>
      </w:r>
      <w:r w:rsidR="00F80C27" w:rsidRPr="00B72884">
        <w:rPr>
          <w:rFonts w:ascii="Times New Roman" w:hAnsi="Times New Roman" w:cs="Times New Roman"/>
          <w:sz w:val="24"/>
          <w:szCs w:val="24"/>
        </w:rPr>
        <w:t>his Court does not accept that this amounts to unequal treatment</w:t>
      </w:r>
      <w:r w:rsidR="00CB62A4" w:rsidRPr="00B72884">
        <w:rPr>
          <w:rFonts w:ascii="Times New Roman" w:hAnsi="Times New Roman" w:cs="Times New Roman"/>
          <w:sz w:val="24"/>
          <w:szCs w:val="24"/>
        </w:rPr>
        <w:t>.</w:t>
      </w:r>
    </w:p>
    <w:p w14:paraId="7F102A1C" w14:textId="77777777" w:rsidR="004A79C7" w:rsidRPr="00B72884" w:rsidRDefault="00CB62A4"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lastRenderedPageBreak/>
        <w:t>First,</w:t>
      </w:r>
      <w:r w:rsidR="00DA53DF" w:rsidRPr="00B72884">
        <w:rPr>
          <w:rFonts w:ascii="Times New Roman" w:hAnsi="Times New Roman" w:cs="Times New Roman"/>
          <w:sz w:val="24"/>
          <w:szCs w:val="24"/>
        </w:rPr>
        <w:t xml:space="preserve"> as </w:t>
      </w:r>
      <w:r w:rsidR="00970E84">
        <w:rPr>
          <w:rFonts w:ascii="Times New Roman" w:hAnsi="Times New Roman" w:cs="Times New Roman"/>
          <w:sz w:val="24"/>
          <w:szCs w:val="24"/>
        </w:rPr>
        <w:t xml:space="preserve">a </w:t>
      </w:r>
      <w:r w:rsidR="00DA53DF" w:rsidRPr="00B72884">
        <w:rPr>
          <w:rFonts w:ascii="Times New Roman" w:hAnsi="Times New Roman" w:cs="Times New Roman"/>
          <w:sz w:val="24"/>
          <w:szCs w:val="24"/>
        </w:rPr>
        <w:t xml:space="preserve">general point, it is to be observed that </w:t>
      </w:r>
      <w:r w:rsidR="00F80C27" w:rsidRPr="00B72884">
        <w:rPr>
          <w:rFonts w:ascii="Times New Roman" w:hAnsi="Times New Roman" w:cs="Times New Roman"/>
          <w:sz w:val="24"/>
          <w:szCs w:val="24"/>
        </w:rPr>
        <w:t xml:space="preserve">all tenderers are being treated equally as they are all subject to the ‘one lot rule’. </w:t>
      </w:r>
    </w:p>
    <w:p w14:paraId="2A2C5FEC" w14:textId="77777777" w:rsidR="004A79C7" w:rsidRPr="00B72884" w:rsidRDefault="00CB62A4"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Secondly</w:t>
      </w:r>
      <w:r w:rsidR="00DA53DF" w:rsidRPr="00B72884">
        <w:rPr>
          <w:rFonts w:ascii="Times New Roman" w:hAnsi="Times New Roman" w:cs="Times New Roman"/>
          <w:sz w:val="24"/>
          <w:szCs w:val="24"/>
        </w:rPr>
        <w:t xml:space="preserve"> and more importantly, </w:t>
      </w:r>
      <w:r w:rsidR="00911733" w:rsidRPr="00B72884">
        <w:rPr>
          <w:rFonts w:ascii="Times New Roman" w:hAnsi="Times New Roman" w:cs="Times New Roman"/>
          <w:sz w:val="24"/>
          <w:szCs w:val="24"/>
        </w:rPr>
        <w:t xml:space="preserve">evidence was provided that Word Perfect and </w:t>
      </w:r>
      <w:r w:rsidR="00BC2B4B" w:rsidRPr="00B72884">
        <w:rPr>
          <w:rFonts w:ascii="Times New Roman" w:hAnsi="Times New Roman" w:cs="Times New Roman"/>
          <w:sz w:val="24"/>
          <w:szCs w:val="24"/>
        </w:rPr>
        <w:t>Translation.ie</w:t>
      </w:r>
      <w:r w:rsidR="00911733" w:rsidRPr="00B72884">
        <w:rPr>
          <w:rFonts w:ascii="Times New Roman" w:hAnsi="Times New Roman" w:cs="Times New Roman"/>
          <w:sz w:val="24"/>
          <w:szCs w:val="24"/>
        </w:rPr>
        <w:t xml:space="preserve"> account for </w:t>
      </w:r>
      <w:r w:rsidR="00C4318B" w:rsidRPr="00B72884">
        <w:rPr>
          <w:rFonts w:ascii="Times New Roman" w:hAnsi="Times New Roman" w:cs="Times New Roman"/>
          <w:sz w:val="24"/>
          <w:szCs w:val="24"/>
        </w:rPr>
        <w:t>up</w:t>
      </w:r>
      <w:r w:rsidR="00911733" w:rsidRPr="00B72884">
        <w:rPr>
          <w:rFonts w:ascii="Times New Roman" w:hAnsi="Times New Roman" w:cs="Times New Roman"/>
          <w:sz w:val="24"/>
          <w:szCs w:val="24"/>
        </w:rPr>
        <w:t xml:space="preserve"> to </w:t>
      </w:r>
      <w:r w:rsidR="00911733" w:rsidRPr="00203231">
        <w:rPr>
          <w:rFonts w:ascii="Times New Roman" w:hAnsi="Times New Roman" w:cs="Times New Roman"/>
          <w:sz w:val="24"/>
          <w:szCs w:val="24"/>
        </w:rPr>
        <w:t>75%</w:t>
      </w:r>
      <w:r w:rsidR="00911733" w:rsidRPr="00B72884">
        <w:rPr>
          <w:rFonts w:ascii="Times New Roman" w:hAnsi="Times New Roman" w:cs="Times New Roman"/>
          <w:sz w:val="24"/>
          <w:szCs w:val="24"/>
        </w:rPr>
        <w:t xml:space="preserve"> of the total market (</w:t>
      </w:r>
      <w:r w:rsidR="00203231">
        <w:rPr>
          <w:rFonts w:ascii="Times New Roman" w:hAnsi="Times New Roman" w:cs="Times New Roman"/>
          <w:sz w:val="24"/>
          <w:szCs w:val="24"/>
        </w:rPr>
        <w:t xml:space="preserve">under the 2015 Framework alone, </w:t>
      </w:r>
      <w:r w:rsidR="00911733" w:rsidRPr="00B72884">
        <w:rPr>
          <w:rFonts w:ascii="Times New Roman" w:hAnsi="Times New Roman" w:cs="Times New Roman"/>
          <w:sz w:val="24"/>
          <w:szCs w:val="24"/>
        </w:rPr>
        <w:t>Word Perfect account</w:t>
      </w:r>
      <w:r w:rsidR="00203231">
        <w:rPr>
          <w:rFonts w:ascii="Times New Roman" w:hAnsi="Times New Roman" w:cs="Times New Roman"/>
          <w:sz w:val="24"/>
          <w:szCs w:val="24"/>
        </w:rPr>
        <w:t>ed</w:t>
      </w:r>
      <w:r w:rsidR="00911733" w:rsidRPr="00B72884">
        <w:rPr>
          <w:rFonts w:ascii="Times New Roman" w:hAnsi="Times New Roman" w:cs="Times New Roman"/>
          <w:sz w:val="24"/>
          <w:szCs w:val="24"/>
        </w:rPr>
        <w:t xml:space="preserve"> for 30%</w:t>
      </w:r>
      <w:r w:rsidR="00C4318B" w:rsidRPr="00B72884">
        <w:rPr>
          <w:rFonts w:ascii="Times New Roman" w:hAnsi="Times New Roman" w:cs="Times New Roman"/>
          <w:sz w:val="24"/>
          <w:szCs w:val="24"/>
        </w:rPr>
        <w:t xml:space="preserve"> o</w:t>
      </w:r>
      <w:r w:rsidR="00911733" w:rsidRPr="00B72884">
        <w:rPr>
          <w:rFonts w:ascii="Times New Roman" w:hAnsi="Times New Roman" w:cs="Times New Roman"/>
          <w:sz w:val="24"/>
          <w:szCs w:val="24"/>
        </w:rPr>
        <w:t xml:space="preserve">f the 10 contracts awarded under the 2015 Framework, </w:t>
      </w:r>
      <w:proofErr w:type="gramStart"/>
      <w:r w:rsidR="00203231">
        <w:rPr>
          <w:rFonts w:ascii="Times New Roman" w:hAnsi="Times New Roman" w:cs="Times New Roman"/>
          <w:sz w:val="24"/>
          <w:szCs w:val="24"/>
        </w:rPr>
        <w:t>i.e.</w:t>
      </w:r>
      <w:proofErr w:type="gramEnd"/>
      <w:r w:rsidR="00203231">
        <w:rPr>
          <w:rFonts w:ascii="Times New Roman" w:hAnsi="Times New Roman" w:cs="Times New Roman"/>
          <w:sz w:val="24"/>
          <w:szCs w:val="24"/>
        </w:rPr>
        <w:t xml:space="preserve"> </w:t>
      </w:r>
      <w:r w:rsidR="00911733" w:rsidRPr="00B72884">
        <w:rPr>
          <w:rFonts w:ascii="Times New Roman" w:hAnsi="Times New Roman" w:cs="Times New Roman"/>
          <w:sz w:val="24"/>
          <w:szCs w:val="24"/>
        </w:rPr>
        <w:t xml:space="preserve">seven were awarded to </w:t>
      </w:r>
      <w:r w:rsidR="00BC2B4B" w:rsidRPr="00B72884">
        <w:rPr>
          <w:rFonts w:ascii="Times New Roman" w:hAnsi="Times New Roman" w:cs="Times New Roman"/>
          <w:sz w:val="24"/>
          <w:szCs w:val="24"/>
        </w:rPr>
        <w:t>Translation.ie</w:t>
      </w:r>
      <w:r w:rsidR="00911733" w:rsidRPr="00B72884">
        <w:rPr>
          <w:rFonts w:ascii="Times New Roman" w:hAnsi="Times New Roman" w:cs="Times New Roman"/>
          <w:sz w:val="24"/>
          <w:szCs w:val="24"/>
        </w:rPr>
        <w:t xml:space="preserve"> and three were awarded to Word Perfect, with none awarded to Supplier X</w:t>
      </w:r>
      <w:r w:rsidR="0080446B">
        <w:rPr>
          <w:rFonts w:ascii="Times New Roman" w:hAnsi="Times New Roman" w:cs="Times New Roman"/>
          <w:sz w:val="24"/>
          <w:szCs w:val="24"/>
        </w:rPr>
        <w:t>)</w:t>
      </w:r>
      <w:r w:rsidR="00911733" w:rsidRPr="00B72884">
        <w:rPr>
          <w:rFonts w:ascii="Times New Roman" w:hAnsi="Times New Roman" w:cs="Times New Roman"/>
          <w:sz w:val="24"/>
          <w:szCs w:val="24"/>
        </w:rPr>
        <w:t xml:space="preserve">. Therefore, to </w:t>
      </w:r>
      <w:r w:rsidR="00F80C27" w:rsidRPr="00B72884">
        <w:rPr>
          <w:rFonts w:ascii="Times New Roman" w:hAnsi="Times New Roman" w:cs="Times New Roman"/>
          <w:sz w:val="24"/>
          <w:szCs w:val="24"/>
        </w:rPr>
        <w:t xml:space="preserve">the extent that Word Perfect complains that it will no longer be able to get </w:t>
      </w:r>
      <w:r w:rsidR="001266F9" w:rsidRPr="00B72884">
        <w:rPr>
          <w:rFonts w:ascii="Times New Roman" w:hAnsi="Times New Roman" w:cs="Times New Roman"/>
          <w:sz w:val="24"/>
          <w:szCs w:val="24"/>
        </w:rPr>
        <w:t>30</w:t>
      </w:r>
      <w:r w:rsidR="00F80C27" w:rsidRPr="00B72884">
        <w:rPr>
          <w:rFonts w:ascii="Times New Roman" w:hAnsi="Times New Roman" w:cs="Times New Roman"/>
          <w:sz w:val="24"/>
          <w:szCs w:val="24"/>
        </w:rPr>
        <w:t>%</w:t>
      </w:r>
      <w:r w:rsidR="00911733" w:rsidRPr="00B72884">
        <w:rPr>
          <w:rFonts w:ascii="Times New Roman" w:hAnsi="Times New Roman" w:cs="Times New Roman"/>
          <w:sz w:val="24"/>
          <w:szCs w:val="24"/>
        </w:rPr>
        <w:t xml:space="preserve"> </w:t>
      </w:r>
      <w:r w:rsidR="001266F9" w:rsidRPr="00B72884">
        <w:rPr>
          <w:rFonts w:ascii="Times New Roman" w:hAnsi="Times New Roman" w:cs="Times New Roman"/>
          <w:sz w:val="24"/>
          <w:szCs w:val="24"/>
        </w:rPr>
        <w:t xml:space="preserve">(or </w:t>
      </w:r>
      <w:r w:rsidR="002346CD" w:rsidRPr="00B72884">
        <w:rPr>
          <w:rFonts w:ascii="Times New Roman" w:hAnsi="Times New Roman" w:cs="Times New Roman"/>
          <w:sz w:val="24"/>
          <w:szCs w:val="24"/>
        </w:rPr>
        <w:t xml:space="preserve">indeed </w:t>
      </w:r>
      <w:r w:rsidR="001266F9" w:rsidRPr="00B72884">
        <w:rPr>
          <w:rFonts w:ascii="Times New Roman" w:hAnsi="Times New Roman" w:cs="Times New Roman"/>
          <w:sz w:val="24"/>
          <w:szCs w:val="24"/>
        </w:rPr>
        <w:t>more)</w:t>
      </w:r>
      <w:r w:rsidR="00F80C27" w:rsidRPr="00B72884">
        <w:rPr>
          <w:rFonts w:ascii="Times New Roman" w:hAnsi="Times New Roman" w:cs="Times New Roman"/>
          <w:sz w:val="24"/>
          <w:szCs w:val="24"/>
        </w:rPr>
        <w:t xml:space="preserve"> of the contracts allocated</w:t>
      </w:r>
      <w:r w:rsidR="001266F9" w:rsidRPr="00B72884">
        <w:rPr>
          <w:rFonts w:ascii="Times New Roman" w:hAnsi="Times New Roman" w:cs="Times New Roman"/>
          <w:sz w:val="24"/>
          <w:szCs w:val="24"/>
        </w:rPr>
        <w:t xml:space="preserve">, </w:t>
      </w:r>
      <w:r w:rsidR="00F80C27" w:rsidRPr="00B72884">
        <w:rPr>
          <w:rFonts w:ascii="Times New Roman" w:hAnsi="Times New Roman" w:cs="Times New Roman"/>
          <w:sz w:val="24"/>
          <w:szCs w:val="24"/>
        </w:rPr>
        <w:t xml:space="preserve">under the </w:t>
      </w:r>
      <w:r w:rsidR="001266F9" w:rsidRPr="00B72884">
        <w:rPr>
          <w:rFonts w:ascii="Times New Roman" w:hAnsi="Times New Roman" w:cs="Times New Roman"/>
          <w:sz w:val="24"/>
          <w:szCs w:val="24"/>
        </w:rPr>
        <w:t xml:space="preserve">2020 </w:t>
      </w:r>
      <w:r w:rsidR="00F80C27" w:rsidRPr="00B72884">
        <w:rPr>
          <w:rFonts w:ascii="Times New Roman" w:hAnsi="Times New Roman" w:cs="Times New Roman"/>
          <w:sz w:val="24"/>
          <w:szCs w:val="24"/>
        </w:rPr>
        <w:t>Framework</w:t>
      </w:r>
      <w:r w:rsidR="00C4318B" w:rsidRPr="00B72884">
        <w:rPr>
          <w:rFonts w:ascii="Times New Roman" w:hAnsi="Times New Roman" w:cs="Times New Roman"/>
          <w:sz w:val="24"/>
          <w:szCs w:val="24"/>
        </w:rPr>
        <w:t>,</w:t>
      </w:r>
      <w:r w:rsidR="00911733" w:rsidRPr="00B72884">
        <w:rPr>
          <w:rFonts w:ascii="Times New Roman" w:hAnsi="Times New Roman" w:cs="Times New Roman"/>
          <w:sz w:val="24"/>
          <w:szCs w:val="24"/>
        </w:rPr>
        <w:t xml:space="preserve"> than it got under the 2015 Framework</w:t>
      </w:r>
      <w:r w:rsidR="00F80C27" w:rsidRPr="00B72884">
        <w:rPr>
          <w:rFonts w:ascii="Times New Roman" w:hAnsi="Times New Roman" w:cs="Times New Roman"/>
          <w:sz w:val="24"/>
          <w:szCs w:val="24"/>
        </w:rPr>
        <w:t xml:space="preserve">, this arises from a legitimate objective of the purchaser of </w:t>
      </w:r>
      <w:r w:rsidRPr="00B72884">
        <w:rPr>
          <w:rFonts w:ascii="Times New Roman" w:hAnsi="Times New Roman" w:cs="Times New Roman"/>
          <w:sz w:val="24"/>
          <w:szCs w:val="24"/>
        </w:rPr>
        <w:t>the interpretation services</w:t>
      </w:r>
      <w:r w:rsidR="00F80C27" w:rsidRPr="00B72884">
        <w:rPr>
          <w:rFonts w:ascii="Times New Roman" w:hAnsi="Times New Roman" w:cs="Times New Roman"/>
          <w:sz w:val="24"/>
          <w:szCs w:val="24"/>
        </w:rPr>
        <w:t xml:space="preserve"> </w:t>
      </w:r>
      <w:r w:rsidR="00DA53DF" w:rsidRPr="00B72884">
        <w:rPr>
          <w:rFonts w:ascii="Times New Roman" w:hAnsi="Times New Roman" w:cs="Times New Roman"/>
          <w:sz w:val="24"/>
          <w:szCs w:val="24"/>
        </w:rPr>
        <w:t>in seeking to</w:t>
      </w:r>
      <w:r w:rsidR="00F80C27" w:rsidRPr="00B72884">
        <w:rPr>
          <w:rFonts w:ascii="Times New Roman" w:hAnsi="Times New Roman" w:cs="Times New Roman"/>
          <w:sz w:val="24"/>
          <w:szCs w:val="24"/>
        </w:rPr>
        <w:t xml:space="preserve"> facilitate SMEs generally</w:t>
      </w:r>
      <w:r w:rsidRPr="00B72884">
        <w:rPr>
          <w:rFonts w:ascii="Times New Roman" w:hAnsi="Times New Roman" w:cs="Times New Roman"/>
          <w:sz w:val="24"/>
          <w:szCs w:val="24"/>
        </w:rPr>
        <w:t>, in</w:t>
      </w:r>
      <w:r w:rsidR="00F80C27" w:rsidRPr="00B72884">
        <w:rPr>
          <w:rFonts w:ascii="Times New Roman" w:hAnsi="Times New Roman" w:cs="Times New Roman"/>
          <w:sz w:val="24"/>
          <w:szCs w:val="24"/>
        </w:rPr>
        <w:t xml:space="preserve"> participating in the public tender process (and not just facilitating Word Perfect)</w:t>
      </w:r>
      <w:r w:rsidRPr="00B72884">
        <w:rPr>
          <w:rFonts w:ascii="Times New Roman" w:hAnsi="Times New Roman" w:cs="Times New Roman"/>
          <w:sz w:val="24"/>
          <w:szCs w:val="24"/>
        </w:rPr>
        <w:t>,</w:t>
      </w:r>
      <w:r w:rsidR="00F80C27" w:rsidRPr="00B72884">
        <w:rPr>
          <w:rFonts w:ascii="Times New Roman" w:hAnsi="Times New Roman" w:cs="Times New Roman"/>
          <w:sz w:val="24"/>
          <w:szCs w:val="24"/>
        </w:rPr>
        <w:t xml:space="preserve"> and the legitimate objective of the purchaser of </w:t>
      </w:r>
      <w:r w:rsidRPr="00B72884">
        <w:rPr>
          <w:rFonts w:ascii="Times New Roman" w:hAnsi="Times New Roman" w:cs="Times New Roman"/>
          <w:sz w:val="24"/>
          <w:szCs w:val="24"/>
        </w:rPr>
        <w:t xml:space="preserve">interpretation </w:t>
      </w:r>
      <w:r w:rsidR="00F80C27" w:rsidRPr="00B72884">
        <w:rPr>
          <w:rFonts w:ascii="Times New Roman" w:hAnsi="Times New Roman" w:cs="Times New Roman"/>
          <w:sz w:val="24"/>
          <w:szCs w:val="24"/>
        </w:rPr>
        <w:t>services in wishing to ensure that in four years’ time</w:t>
      </w:r>
      <w:r w:rsidRPr="00B72884">
        <w:rPr>
          <w:rFonts w:ascii="Times New Roman" w:hAnsi="Times New Roman" w:cs="Times New Roman"/>
          <w:sz w:val="24"/>
          <w:szCs w:val="24"/>
        </w:rPr>
        <w:t>, on the expiry of the 2020 Framework,</w:t>
      </w:r>
      <w:r w:rsidR="00F80C27" w:rsidRPr="00B72884">
        <w:rPr>
          <w:rFonts w:ascii="Times New Roman" w:hAnsi="Times New Roman" w:cs="Times New Roman"/>
          <w:sz w:val="24"/>
          <w:szCs w:val="24"/>
        </w:rPr>
        <w:t xml:space="preserve"> there </w:t>
      </w:r>
      <w:r w:rsidR="00DA53DF" w:rsidRPr="00B72884">
        <w:rPr>
          <w:rFonts w:ascii="Times New Roman" w:hAnsi="Times New Roman" w:cs="Times New Roman"/>
          <w:sz w:val="24"/>
          <w:szCs w:val="24"/>
        </w:rPr>
        <w:t xml:space="preserve">will </w:t>
      </w:r>
      <w:r w:rsidR="001266F9" w:rsidRPr="00B72884">
        <w:rPr>
          <w:rFonts w:ascii="Times New Roman" w:hAnsi="Times New Roman" w:cs="Times New Roman"/>
          <w:sz w:val="24"/>
          <w:szCs w:val="24"/>
        </w:rPr>
        <w:t>be more than</w:t>
      </w:r>
      <w:r w:rsidR="00F80C27" w:rsidRPr="00B72884">
        <w:rPr>
          <w:rFonts w:ascii="Times New Roman" w:hAnsi="Times New Roman" w:cs="Times New Roman"/>
          <w:sz w:val="24"/>
          <w:szCs w:val="24"/>
        </w:rPr>
        <w:t xml:space="preserve"> one or two suppliers</w:t>
      </w:r>
      <w:r w:rsidRPr="00B72884">
        <w:rPr>
          <w:rFonts w:ascii="Times New Roman" w:hAnsi="Times New Roman" w:cs="Times New Roman"/>
          <w:sz w:val="24"/>
          <w:szCs w:val="24"/>
        </w:rPr>
        <w:t xml:space="preserve"> who </w:t>
      </w:r>
      <w:r w:rsidR="00DA53DF" w:rsidRPr="00B72884">
        <w:rPr>
          <w:rFonts w:ascii="Times New Roman" w:hAnsi="Times New Roman" w:cs="Times New Roman"/>
          <w:sz w:val="24"/>
          <w:szCs w:val="24"/>
        </w:rPr>
        <w:t>are</w:t>
      </w:r>
      <w:r w:rsidRPr="00B72884">
        <w:rPr>
          <w:rFonts w:ascii="Times New Roman" w:hAnsi="Times New Roman" w:cs="Times New Roman"/>
          <w:sz w:val="24"/>
          <w:szCs w:val="24"/>
        </w:rPr>
        <w:t xml:space="preserve"> tendering for State interpretation services.</w:t>
      </w:r>
    </w:p>
    <w:p w14:paraId="03689C02" w14:textId="77777777" w:rsidR="004A79C7" w:rsidRPr="00B72884" w:rsidRDefault="00CB62A4"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Thirdly, </w:t>
      </w:r>
      <w:r w:rsidR="00F80C27" w:rsidRPr="00B72884">
        <w:rPr>
          <w:rFonts w:ascii="Times New Roman" w:hAnsi="Times New Roman" w:cs="Times New Roman"/>
          <w:sz w:val="24"/>
          <w:szCs w:val="24"/>
        </w:rPr>
        <w:t>it must be remembered that if the same percentage of contracts (23</w:t>
      </w:r>
      <w:r w:rsidRPr="00B72884">
        <w:rPr>
          <w:rFonts w:ascii="Times New Roman" w:hAnsi="Times New Roman" w:cs="Times New Roman"/>
          <w:sz w:val="24"/>
          <w:szCs w:val="24"/>
        </w:rPr>
        <w:t>.8</w:t>
      </w:r>
      <w:r w:rsidR="00F80C27" w:rsidRPr="00B72884">
        <w:rPr>
          <w:rFonts w:ascii="Times New Roman" w:hAnsi="Times New Roman" w:cs="Times New Roman"/>
          <w:sz w:val="24"/>
          <w:szCs w:val="24"/>
        </w:rPr>
        <w:t xml:space="preserve">%) </w:t>
      </w:r>
      <w:r w:rsidR="00DA53DF" w:rsidRPr="00B72884">
        <w:rPr>
          <w:rFonts w:ascii="Times New Roman" w:hAnsi="Times New Roman" w:cs="Times New Roman"/>
          <w:sz w:val="24"/>
          <w:szCs w:val="24"/>
        </w:rPr>
        <w:t xml:space="preserve">which were </w:t>
      </w:r>
      <w:r w:rsidR="00F80C27" w:rsidRPr="00B72884">
        <w:rPr>
          <w:rFonts w:ascii="Times New Roman" w:hAnsi="Times New Roman" w:cs="Times New Roman"/>
          <w:sz w:val="24"/>
          <w:szCs w:val="24"/>
        </w:rPr>
        <w:t xml:space="preserve">allocated </w:t>
      </w:r>
      <w:r w:rsidRPr="00B72884">
        <w:rPr>
          <w:rFonts w:ascii="Times New Roman" w:hAnsi="Times New Roman" w:cs="Times New Roman"/>
          <w:sz w:val="24"/>
          <w:szCs w:val="24"/>
        </w:rPr>
        <w:t>under</w:t>
      </w:r>
      <w:r w:rsidR="00F80C27" w:rsidRPr="00B72884">
        <w:rPr>
          <w:rFonts w:ascii="Times New Roman" w:hAnsi="Times New Roman" w:cs="Times New Roman"/>
          <w:sz w:val="24"/>
          <w:szCs w:val="24"/>
        </w:rPr>
        <w:t xml:space="preserve"> the 2015 Framework, were also to be allocated under the 2020 </w:t>
      </w:r>
      <w:r w:rsidR="00DA53DF" w:rsidRPr="00B72884">
        <w:rPr>
          <w:rFonts w:ascii="Times New Roman" w:hAnsi="Times New Roman" w:cs="Times New Roman"/>
          <w:sz w:val="24"/>
          <w:szCs w:val="24"/>
        </w:rPr>
        <w:t>F</w:t>
      </w:r>
      <w:r w:rsidR="00F80C27" w:rsidRPr="00B72884">
        <w:rPr>
          <w:rFonts w:ascii="Times New Roman" w:hAnsi="Times New Roman" w:cs="Times New Roman"/>
          <w:sz w:val="24"/>
          <w:szCs w:val="24"/>
        </w:rPr>
        <w:t>ramework, then Word</w:t>
      </w:r>
      <w:r w:rsidR="00DA53DF" w:rsidRPr="00B72884">
        <w:rPr>
          <w:rFonts w:ascii="Times New Roman" w:hAnsi="Times New Roman" w:cs="Times New Roman"/>
          <w:sz w:val="24"/>
          <w:szCs w:val="24"/>
        </w:rPr>
        <w:t xml:space="preserve"> </w:t>
      </w:r>
      <w:r w:rsidR="00F80C27" w:rsidRPr="00B72884">
        <w:rPr>
          <w:rFonts w:ascii="Times New Roman" w:hAnsi="Times New Roman" w:cs="Times New Roman"/>
          <w:sz w:val="24"/>
          <w:szCs w:val="24"/>
        </w:rPr>
        <w:t xml:space="preserve">Perfect would retain the </w:t>
      </w:r>
      <w:r w:rsidR="000E0795" w:rsidRPr="00B72884">
        <w:rPr>
          <w:rFonts w:ascii="Times New Roman" w:hAnsi="Times New Roman" w:cs="Times New Roman"/>
          <w:sz w:val="24"/>
          <w:szCs w:val="24"/>
        </w:rPr>
        <w:t>possibility of</w:t>
      </w:r>
      <w:r w:rsidR="00F80C27" w:rsidRPr="00B72884">
        <w:rPr>
          <w:rFonts w:ascii="Times New Roman" w:hAnsi="Times New Roman" w:cs="Times New Roman"/>
          <w:sz w:val="24"/>
          <w:szCs w:val="24"/>
        </w:rPr>
        <w:t xml:space="preserve"> winning </w:t>
      </w:r>
      <w:r w:rsidR="000E0795" w:rsidRPr="00B72884">
        <w:rPr>
          <w:rFonts w:ascii="Times New Roman" w:hAnsi="Times New Roman" w:cs="Times New Roman"/>
          <w:sz w:val="24"/>
          <w:szCs w:val="24"/>
        </w:rPr>
        <w:t xml:space="preserve">up to </w:t>
      </w:r>
      <w:r w:rsidR="0047688F" w:rsidRPr="00B72884">
        <w:rPr>
          <w:rFonts w:ascii="Times New Roman" w:hAnsi="Times New Roman" w:cs="Times New Roman"/>
          <w:sz w:val="24"/>
          <w:szCs w:val="24"/>
        </w:rPr>
        <w:t>82.15%</w:t>
      </w:r>
      <w:r w:rsidR="00F80C27" w:rsidRPr="00B72884">
        <w:rPr>
          <w:rFonts w:ascii="Times New Roman" w:hAnsi="Times New Roman" w:cs="Times New Roman"/>
          <w:sz w:val="24"/>
          <w:szCs w:val="24"/>
        </w:rPr>
        <w:t xml:space="preserve"> of the public contracts awarded by the </w:t>
      </w:r>
      <w:r w:rsidR="0047688F" w:rsidRPr="00B72884">
        <w:rPr>
          <w:rFonts w:ascii="Times New Roman" w:hAnsi="Times New Roman" w:cs="Times New Roman"/>
          <w:sz w:val="24"/>
          <w:szCs w:val="24"/>
        </w:rPr>
        <w:t>S</w:t>
      </w:r>
      <w:r w:rsidR="00F80C27" w:rsidRPr="00B72884">
        <w:rPr>
          <w:rFonts w:ascii="Times New Roman" w:hAnsi="Times New Roman" w:cs="Times New Roman"/>
          <w:sz w:val="24"/>
          <w:szCs w:val="24"/>
        </w:rPr>
        <w:t>tate for interpretation services both inside and outside the framework</w:t>
      </w:r>
      <w:r w:rsidRPr="00B72884">
        <w:rPr>
          <w:rFonts w:ascii="Times New Roman" w:hAnsi="Times New Roman" w:cs="Times New Roman"/>
          <w:sz w:val="24"/>
          <w:szCs w:val="24"/>
        </w:rPr>
        <w:t xml:space="preserve"> i.e. 25% of 23.8% </w:t>
      </w:r>
      <w:r w:rsidR="0047688F" w:rsidRPr="00B72884">
        <w:rPr>
          <w:rFonts w:ascii="Times New Roman" w:hAnsi="Times New Roman" w:cs="Times New Roman"/>
          <w:sz w:val="24"/>
          <w:szCs w:val="24"/>
        </w:rPr>
        <w:t>(</w:t>
      </w:r>
      <w:r w:rsidR="002346CD" w:rsidRPr="00B72884">
        <w:rPr>
          <w:rFonts w:ascii="Times New Roman" w:hAnsi="Times New Roman" w:cs="Times New Roman"/>
          <w:sz w:val="24"/>
          <w:szCs w:val="24"/>
        </w:rPr>
        <w:t xml:space="preserve">being </w:t>
      </w:r>
      <w:r w:rsidR="0047688F" w:rsidRPr="00B72884">
        <w:rPr>
          <w:rFonts w:ascii="Times New Roman" w:hAnsi="Times New Roman" w:cs="Times New Roman"/>
          <w:sz w:val="24"/>
          <w:szCs w:val="24"/>
        </w:rPr>
        <w:t xml:space="preserve">5.95% of the overall </w:t>
      </w:r>
      <w:r w:rsidR="00DA53DF" w:rsidRPr="00B72884">
        <w:rPr>
          <w:rFonts w:ascii="Times New Roman" w:hAnsi="Times New Roman" w:cs="Times New Roman"/>
          <w:sz w:val="24"/>
          <w:szCs w:val="24"/>
        </w:rPr>
        <w:t xml:space="preserve">public sector </w:t>
      </w:r>
      <w:r w:rsidR="0047688F" w:rsidRPr="00B72884">
        <w:rPr>
          <w:rFonts w:ascii="Times New Roman" w:hAnsi="Times New Roman" w:cs="Times New Roman"/>
          <w:sz w:val="24"/>
          <w:szCs w:val="24"/>
        </w:rPr>
        <w:t>market</w:t>
      </w:r>
      <w:r w:rsidR="00DA53DF" w:rsidRPr="00B72884">
        <w:rPr>
          <w:rFonts w:ascii="Times New Roman" w:hAnsi="Times New Roman" w:cs="Times New Roman"/>
          <w:sz w:val="24"/>
          <w:szCs w:val="24"/>
        </w:rPr>
        <w:t xml:space="preserve"> allocated inside the Framework</w:t>
      </w:r>
      <w:r w:rsidR="0047688F"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and no </w:t>
      </w:r>
      <w:r w:rsidR="0047688F" w:rsidRPr="00B72884">
        <w:rPr>
          <w:rFonts w:ascii="Times New Roman" w:hAnsi="Times New Roman" w:cs="Times New Roman"/>
          <w:sz w:val="24"/>
          <w:szCs w:val="24"/>
        </w:rPr>
        <w:t xml:space="preserve">limit on how </w:t>
      </w:r>
      <w:r w:rsidR="00DA53DF" w:rsidRPr="00B72884">
        <w:rPr>
          <w:rFonts w:ascii="Times New Roman" w:hAnsi="Times New Roman" w:cs="Times New Roman"/>
          <w:sz w:val="24"/>
          <w:szCs w:val="24"/>
        </w:rPr>
        <w:t>much</w:t>
      </w:r>
      <w:r w:rsidR="0047688F" w:rsidRPr="00B72884">
        <w:rPr>
          <w:rFonts w:ascii="Times New Roman" w:hAnsi="Times New Roman" w:cs="Times New Roman"/>
          <w:sz w:val="24"/>
          <w:szCs w:val="24"/>
        </w:rPr>
        <w:t xml:space="preserve"> of the 76.2% of public </w:t>
      </w:r>
      <w:r w:rsidR="00DA53DF" w:rsidRPr="00B72884">
        <w:rPr>
          <w:rFonts w:ascii="Times New Roman" w:hAnsi="Times New Roman" w:cs="Times New Roman"/>
          <w:sz w:val="24"/>
          <w:szCs w:val="24"/>
        </w:rPr>
        <w:t>work</w:t>
      </w:r>
      <w:r w:rsidR="0047688F" w:rsidRPr="00B72884">
        <w:rPr>
          <w:rFonts w:ascii="Times New Roman" w:hAnsi="Times New Roman" w:cs="Times New Roman"/>
          <w:sz w:val="24"/>
          <w:szCs w:val="24"/>
        </w:rPr>
        <w:t xml:space="preserve"> </w:t>
      </w:r>
      <w:r w:rsidR="002346CD" w:rsidRPr="00B72884">
        <w:rPr>
          <w:rFonts w:ascii="Times New Roman" w:hAnsi="Times New Roman" w:cs="Times New Roman"/>
          <w:sz w:val="24"/>
          <w:szCs w:val="24"/>
        </w:rPr>
        <w:t xml:space="preserve">is </w:t>
      </w:r>
      <w:r w:rsidR="0047688F" w:rsidRPr="00B72884">
        <w:rPr>
          <w:rFonts w:ascii="Times New Roman" w:hAnsi="Times New Roman" w:cs="Times New Roman"/>
          <w:sz w:val="24"/>
          <w:szCs w:val="24"/>
        </w:rPr>
        <w:t xml:space="preserve">awarded by the State </w:t>
      </w:r>
      <w:r w:rsidR="0047688F" w:rsidRPr="00B72884">
        <w:rPr>
          <w:rFonts w:ascii="Times New Roman" w:hAnsi="Times New Roman" w:cs="Times New Roman"/>
          <w:i/>
          <w:sz w:val="24"/>
          <w:szCs w:val="24"/>
        </w:rPr>
        <w:t>outside</w:t>
      </w:r>
      <w:r w:rsidR="0047688F" w:rsidRPr="00B72884">
        <w:rPr>
          <w:rFonts w:ascii="Times New Roman" w:hAnsi="Times New Roman" w:cs="Times New Roman"/>
          <w:sz w:val="24"/>
          <w:szCs w:val="24"/>
        </w:rPr>
        <w:t xml:space="preserve"> the framework </w:t>
      </w:r>
      <w:r w:rsidR="008D4656" w:rsidRPr="00B72884">
        <w:rPr>
          <w:rFonts w:ascii="Times New Roman" w:hAnsi="Times New Roman" w:cs="Times New Roman"/>
          <w:sz w:val="24"/>
          <w:szCs w:val="24"/>
        </w:rPr>
        <w:t>(</w:t>
      </w:r>
      <w:r w:rsidR="0047688F" w:rsidRPr="00B72884">
        <w:rPr>
          <w:rFonts w:ascii="Times New Roman" w:hAnsi="Times New Roman" w:cs="Times New Roman"/>
          <w:sz w:val="24"/>
          <w:szCs w:val="24"/>
        </w:rPr>
        <w:t xml:space="preserve">i.e. 76.2% plus 5.95% = 82.15%). </w:t>
      </w:r>
    </w:p>
    <w:p w14:paraId="5F359FD6" w14:textId="77777777" w:rsidR="004A79C7" w:rsidRPr="00B72884" w:rsidRDefault="00EA1F85"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Word Perfect’s argument that it, as a large supplier, is being treated the same as a small supplier, and therefore unequally, must be seen in the context of the possibility</w:t>
      </w:r>
      <w:r w:rsidR="002346CD" w:rsidRPr="00B72884">
        <w:rPr>
          <w:rFonts w:ascii="Times New Roman" w:hAnsi="Times New Roman" w:cs="Times New Roman"/>
          <w:sz w:val="24"/>
          <w:szCs w:val="24"/>
        </w:rPr>
        <w:t>, at least,</w:t>
      </w:r>
      <w:r w:rsidRPr="00B72884">
        <w:rPr>
          <w:rFonts w:ascii="Times New Roman" w:hAnsi="Times New Roman" w:cs="Times New Roman"/>
          <w:sz w:val="24"/>
          <w:szCs w:val="24"/>
        </w:rPr>
        <w:t xml:space="preserve"> </w:t>
      </w:r>
      <w:r w:rsidR="008D4656" w:rsidRPr="00B72884">
        <w:rPr>
          <w:rFonts w:ascii="Times New Roman" w:hAnsi="Times New Roman" w:cs="Times New Roman"/>
          <w:sz w:val="24"/>
          <w:szCs w:val="24"/>
        </w:rPr>
        <w:t xml:space="preserve">of </w:t>
      </w:r>
      <w:r w:rsidR="002346CD" w:rsidRPr="00B72884">
        <w:rPr>
          <w:rFonts w:ascii="Times New Roman" w:hAnsi="Times New Roman" w:cs="Times New Roman"/>
          <w:sz w:val="24"/>
          <w:szCs w:val="24"/>
        </w:rPr>
        <w:t>a</w:t>
      </w:r>
      <w:r w:rsidRPr="00B72884">
        <w:rPr>
          <w:rFonts w:ascii="Times New Roman" w:hAnsi="Times New Roman" w:cs="Times New Roman"/>
          <w:sz w:val="24"/>
          <w:szCs w:val="24"/>
        </w:rPr>
        <w:t xml:space="preserve"> large supplier like Word Perfect still being able to corner a large share of overall market (both inside and outside the Framework)</w:t>
      </w:r>
      <w:r w:rsidR="00A3722C" w:rsidRPr="00B72884">
        <w:rPr>
          <w:rFonts w:ascii="Times New Roman" w:hAnsi="Times New Roman" w:cs="Times New Roman"/>
          <w:sz w:val="24"/>
          <w:szCs w:val="24"/>
        </w:rPr>
        <w:t>.</w:t>
      </w:r>
    </w:p>
    <w:p w14:paraId="2741CDE7" w14:textId="77777777" w:rsidR="004A79C7" w:rsidRPr="00B72884" w:rsidRDefault="0047688F"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lastRenderedPageBreak/>
        <w:t>Obviously, if</w:t>
      </w:r>
      <w:r w:rsidR="00DA53DF" w:rsidRPr="00B72884">
        <w:rPr>
          <w:rFonts w:ascii="Times New Roman" w:hAnsi="Times New Roman" w:cs="Times New Roman"/>
          <w:sz w:val="24"/>
          <w:szCs w:val="24"/>
        </w:rPr>
        <w:t>,</w:t>
      </w:r>
      <w:r w:rsidRPr="00B72884">
        <w:rPr>
          <w:rFonts w:ascii="Times New Roman" w:hAnsi="Times New Roman" w:cs="Times New Roman"/>
          <w:sz w:val="24"/>
          <w:szCs w:val="24"/>
        </w:rPr>
        <w:t xml:space="preserve"> as hoped by the State, the public bodies opt to use the 2020 Framework more than the 2015 Framework, then more than 23.8% of contracts will be allocated under the 2020 Framework, </w:t>
      </w:r>
      <w:r w:rsidR="00C4318B" w:rsidRPr="00B72884">
        <w:rPr>
          <w:rFonts w:ascii="Times New Roman" w:hAnsi="Times New Roman" w:cs="Times New Roman"/>
          <w:sz w:val="24"/>
          <w:szCs w:val="24"/>
        </w:rPr>
        <w:t xml:space="preserve">and so </w:t>
      </w:r>
      <w:r w:rsidR="008D4656" w:rsidRPr="00B72884">
        <w:rPr>
          <w:rFonts w:ascii="Times New Roman" w:hAnsi="Times New Roman" w:cs="Times New Roman"/>
          <w:sz w:val="24"/>
          <w:szCs w:val="24"/>
        </w:rPr>
        <w:t>there will be</w:t>
      </w:r>
      <w:r w:rsidRPr="00B72884">
        <w:rPr>
          <w:rFonts w:ascii="Times New Roman" w:hAnsi="Times New Roman" w:cs="Times New Roman"/>
          <w:sz w:val="24"/>
          <w:szCs w:val="24"/>
        </w:rPr>
        <w:t xml:space="preserve"> a consequent reduction</w:t>
      </w:r>
      <w:r w:rsidR="00DA53DF" w:rsidRPr="00B72884">
        <w:rPr>
          <w:rFonts w:ascii="Times New Roman" w:hAnsi="Times New Roman" w:cs="Times New Roman"/>
          <w:sz w:val="24"/>
          <w:szCs w:val="24"/>
        </w:rPr>
        <w:t>,</w:t>
      </w:r>
      <w:r w:rsidRPr="00B72884">
        <w:rPr>
          <w:rFonts w:ascii="Times New Roman" w:hAnsi="Times New Roman" w:cs="Times New Roman"/>
          <w:sz w:val="24"/>
          <w:szCs w:val="24"/>
        </w:rPr>
        <w:t xml:space="preserve"> </w:t>
      </w:r>
      <w:r w:rsidR="00DA53DF" w:rsidRPr="00B72884">
        <w:rPr>
          <w:rFonts w:ascii="Times New Roman" w:hAnsi="Times New Roman" w:cs="Times New Roman"/>
          <w:sz w:val="24"/>
          <w:szCs w:val="24"/>
        </w:rPr>
        <w:t xml:space="preserve">from 82.15%, of </w:t>
      </w:r>
      <w:r w:rsidRPr="00B72884">
        <w:rPr>
          <w:rFonts w:ascii="Times New Roman" w:hAnsi="Times New Roman" w:cs="Times New Roman"/>
          <w:sz w:val="24"/>
          <w:szCs w:val="24"/>
        </w:rPr>
        <w:t xml:space="preserve">the total value of the market that would be available to be </w:t>
      </w:r>
      <w:r w:rsidR="00DA53DF" w:rsidRPr="00B72884">
        <w:rPr>
          <w:rFonts w:ascii="Times New Roman" w:hAnsi="Times New Roman" w:cs="Times New Roman"/>
          <w:sz w:val="24"/>
          <w:szCs w:val="24"/>
        </w:rPr>
        <w:t>won</w:t>
      </w:r>
      <w:r w:rsidRPr="00B72884">
        <w:rPr>
          <w:rFonts w:ascii="Times New Roman" w:hAnsi="Times New Roman" w:cs="Times New Roman"/>
          <w:sz w:val="24"/>
          <w:szCs w:val="24"/>
        </w:rPr>
        <w:t xml:space="preserve"> by one supplier</w:t>
      </w:r>
      <w:r w:rsidR="008D4656" w:rsidRPr="00B72884">
        <w:rPr>
          <w:rFonts w:ascii="Times New Roman" w:hAnsi="Times New Roman" w:cs="Times New Roman"/>
          <w:sz w:val="24"/>
          <w:szCs w:val="24"/>
        </w:rPr>
        <w:t xml:space="preserve"> (such as Word Perfect)</w:t>
      </w:r>
      <w:r w:rsidRPr="00B72884">
        <w:rPr>
          <w:rFonts w:ascii="Times New Roman" w:hAnsi="Times New Roman" w:cs="Times New Roman"/>
          <w:sz w:val="24"/>
          <w:szCs w:val="24"/>
        </w:rPr>
        <w:t>, both inside and outside the Framework.</w:t>
      </w:r>
    </w:p>
    <w:p w14:paraId="2284E5BF" w14:textId="77777777" w:rsidR="004A79C7" w:rsidRPr="00B72884" w:rsidRDefault="0047688F"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Fourthly, t</w:t>
      </w:r>
      <w:r w:rsidR="00F80C27" w:rsidRPr="00B72884">
        <w:rPr>
          <w:rFonts w:ascii="Times New Roman" w:hAnsi="Times New Roman" w:cs="Times New Roman"/>
          <w:sz w:val="24"/>
          <w:szCs w:val="24"/>
        </w:rPr>
        <w:t xml:space="preserve">he form of </w:t>
      </w:r>
      <w:r w:rsidRPr="00B72884">
        <w:rPr>
          <w:rFonts w:ascii="Times New Roman" w:hAnsi="Times New Roman" w:cs="Times New Roman"/>
          <w:sz w:val="24"/>
          <w:szCs w:val="24"/>
        </w:rPr>
        <w:t>inequality/</w:t>
      </w:r>
      <w:r w:rsidR="00F80C27" w:rsidRPr="00B72884">
        <w:rPr>
          <w:rFonts w:ascii="Times New Roman" w:hAnsi="Times New Roman" w:cs="Times New Roman"/>
          <w:sz w:val="24"/>
          <w:szCs w:val="24"/>
        </w:rPr>
        <w:t xml:space="preserve">discrimination that </w:t>
      </w:r>
      <w:r w:rsidR="0038088B" w:rsidRPr="00B72884">
        <w:rPr>
          <w:rFonts w:ascii="Times New Roman" w:hAnsi="Times New Roman" w:cs="Times New Roman"/>
          <w:sz w:val="24"/>
          <w:szCs w:val="24"/>
        </w:rPr>
        <w:t xml:space="preserve">appears to be at issue </w:t>
      </w:r>
      <w:r w:rsidR="00F80C27" w:rsidRPr="00B72884">
        <w:rPr>
          <w:rFonts w:ascii="Times New Roman" w:hAnsi="Times New Roman" w:cs="Times New Roman"/>
          <w:sz w:val="24"/>
          <w:szCs w:val="24"/>
        </w:rPr>
        <w:t xml:space="preserve">is that </w:t>
      </w:r>
      <w:r w:rsidRPr="00B72884">
        <w:rPr>
          <w:rFonts w:ascii="Times New Roman" w:hAnsi="Times New Roman" w:cs="Times New Roman"/>
          <w:sz w:val="24"/>
          <w:szCs w:val="24"/>
        </w:rPr>
        <w:t>suppliers of different sizes (</w:t>
      </w:r>
      <w:proofErr w:type="gramStart"/>
      <w:r w:rsidRPr="00B72884">
        <w:rPr>
          <w:rFonts w:ascii="Times New Roman" w:hAnsi="Times New Roman" w:cs="Times New Roman"/>
          <w:sz w:val="24"/>
          <w:szCs w:val="24"/>
        </w:rPr>
        <w:t>i.e.</w:t>
      </w:r>
      <w:proofErr w:type="gramEnd"/>
      <w:r w:rsidRPr="00B72884">
        <w:rPr>
          <w:rFonts w:ascii="Times New Roman" w:hAnsi="Times New Roman" w:cs="Times New Roman"/>
          <w:sz w:val="24"/>
          <w:szCs w:val="24"/>
        </w:rPr>
        <w:t xml:space="preserve"> different capacities to provide interpretation services) </w:t>
      </w:r>
      <w:r w:rsidR="00F80C27" w:rsidRPr="00B72884">
        <w:rPr>
          <w:rFonts w:ascii="Times New Roman" w:hAnsi="Times New Roman" w:cs="Times New Roman"/>
          <w:sz w:val="24"/>
          <w:szCs w:val="24"/>
        </w:rPr>
        <w:t>are being treated the same</w:t>
      </w:r>
      <w:r w:rsidR="0038088B" w:rsidRPr="00B72884">
        <w:rPr>
          <w:rFonts w:ascii="Times New Roman" w:hAnsi="Times New Roman" w:cs="Times New Roman"/>
          <w:sz w:val="24"/>
          <w:szCs w:val="24"/>
        </w:rPr>
        <w:t xml:space="preserve">. This is because </w:t>
      </w:r>
      <w:r w:rsidR="00F80C27" w:rsidRPr="00B72884">
        <w:rPr>
          <w:rFonts w:ascii="Times New Roman" w:hAnsi="Times New Roman" w:cs="Times New Roman"/>
          <w:sz w:val="24"/>
          <w:szCs w:val="24"/>
        </w:rPr>
        <w:t xml:space="preserve">a firm such as Word Perfect, </w:t>
      </w:r>
      <w:r w:rsidRPr="00B72884">
        <w:rPr>
          <w:rFonts w:ascii="Times New Roman" w:hAnsi="Times New Roman" w:cs="Times New Roman"/>
          <w:sz w:val="24"/>
          <w:szCs w:val="24"/>
        </w:rPr>
        <w:t xml:space="preserve">which appears to have </w:t>
      </w:r>
      <w:r w:rsidR="00F80C27" w:rsidRPr="00B72884">
        <w:rPr>
          <w:rFonts w:ascii="Times New Roman" w:hAnsi="Times New Roman" w:cs="Times New Roman"/>
          <w:sz w:val="24"/>
          <w:szCs w:val="24"/>
        </w:rPr>
        <w:t xml:space="preserve">the capacity to </w:t>
      </w:r>
      <w:r w:rsidRPr="00B72884">
        <w:rPr>
          <w:rFonts w:ascii="Times New Roman" w:hAnsi="Times New Roman" w:cs="Times New Roman"/>
          <w:sz w:val="24"/>
          <w:szCs w:val="24"/>
        </w:rPr>
        <w:t>supply</w:t>
      </w:r>
      <w:r w:rsidR="00F80C27" w:rsidRPr="00B72884">
        <w:rPr>
          <w:rFonts w:ascii="Times New Roman" w:hAnsi="Times New Roman" w:cs="Times New Roman"/>
          <w:sz w:val="24"/>
          <w:szCs w:val="24"/>
        </w:rPr>
        <w:t xml:space="preserve"> all </w:t>
      </w:r>
      <w:r w:rsidR="00EA1F85" w:rsidRPr="00B72884">
        <w:rPr>
          <w:rFonts w:ascii="Times New Roman" w:hAnsi="Times New Roman" w:cs="Times New Roman"/>
          <w:sz w:val="24"/>
          <w:szCs w:val="24"/>
        </w:rPr>
        <w:t xml:space="preserve">of </w:t>
      </w:r>
      <w:r w:rsidR="002346CD" w:rsidRPr="00B72884">
        <w:rPr>
          <w:rFonts w:ascii="Times New Roman" w:hAnsi="Times New Roman" w:cs="Times New Roman"/>
          <w:sz w:val="24"/>
          <w:szCs w:val="24"/>
        </w:rPr>
        <w:t xml:space="preserve">the </w:t>
      </w:r>
      <w:r w:rsidR="00F80C27" w:rsidRPr="00B72884">
        <w:rPr>
          <w:rFonts w:ascii="Times New Roman" w:hAnsi="Times New Roman" w:cs="Times New Roman"/>
          <w:sz w:val="24"/>
          <w:szCs w:val="24"/>
        </w:rPr>
        <w:t>lots</w:t>
      </w:r>
      <w:r w:rsidR="00EA1F85" w:rsidRPr="00B72884">
        <w:rPr>
          <w:rFonts w:ascii="Times New Roman" w:hAnsi="Times New Roman" w:cs="Times New Roman"/>
          <w:sz w:val="24"/>
          <w:szCs w:val="24"/>
        </w:rPr>
        <w:t xml:space="preserve"> on offer</w:t>
      </w:r>
      <w:r w:rsidR="00F80C27" w:rsidRPr="00B72884">
        <w:rPr>
          <w:rFonts w:ascii="Times New Roman" w:hAnsi="Times New Roman" w:cs="Times New Roman"/>
          <w:sz w:val="24"/>
          <w:szCs w:val="24"/>
        </w:rPr>
        <w:t>, is being treated the same as a firm wh</w:t>
      </w:r>
      <w:r w:rsidR="00EA1F85" w:rsidRPr="00B72884">
        <w:rPr>
          <w:rFonts w:ascii="Times New Roman" w:hAnsi="Times New Roman" w:cs="Times New Roman"/>
          <w:sz w:val="24"/>
          <w:szCs w:val="24"/>
        </w:rPr>
        <w:t>ich</w:t>
      </w:r>
      <w:r w:rsidR="00F80C27" w:rsidRPr="00B72884">
        <w:rPr>
          <w:rFonts w:ascii="Times New Roman" w:hAnsi="Times New Roman" w:cs="Times New Roman"/>
          <w:sz w:val="24"/>
          <w:szCs w:val="24"/>
        </w:rPr>
        <w:t xml:space="preserve"> might have the capacity to </w:t>
      </w:r>
      <w:r w:rsidRPr="00B72884">
        <w:rPr>
          <w:rFonts w:ascii="Times New Roman" w:hAnsi="Times New Roman" w:cs="Times New Roman"/>
          <w:sz w:val="24"/>
          <w:szCs w:val="24"/>
        </w:rPr>
        <w:t>supply</w:t>
      </w:r>
      <w:r w:rsidR="00F80C27" w:rsidRPr="00B72884">
        <w:rPr>
          <w:rFonts w:ascii="Times New Roman" w:hAnsi="Times New Roman" w:cs="Times New Roman"/>
          <w:sz w:val="24"/>
          <w:szCs w:val="24"/>
        </w:rPr>
        <w:t xml:space="preserve"> </w:t>
      </w:r>
      <w:r w:rsidR="00EA1F85" w:rsidRPr="00B72884">
        <w:rPr>
          <w:rFonts w:ascii="Times New Roman" w:hAnsi="Times New Roman" w:cs="Times New Roman"/>
          <w:sz w:val="24"/>
          <w:szCs w:val="24"/>
        </w:rPr>
        <w:t xml:space="preserve">only </w:t>
      </w:r>
      <w:r w:rsidR="00F80C27" w:rsidRPr="00B72884">
        <w:rPr>
          <w:rFonts w:ascii="Times New Roman" w:hAnsi="Times New Roman" w:cs="Times New Roman"/>
          <w:sz w:val="24"/>
          <w:szCs w:val="24"/>
        </w:rPr>
        <w:t>one lot. However</w:t>
      </w:r>
      <w:r w:rsidR="00EA1F85" w:rsidRPr="00B72884">
        <w:rPr>
          <w:rFonts w:ascii="Times New Roman" w:hAnsi="Times New Roman" w:cs="Times New Roman"/>
          <w:sz w:val="24"/>
          <w:szCs w:val="24"/>
        </w:rPr>
        <w:t>,</w:t>
      </w:r>
      <w:r w:rsidR="00F80C27" w:rsidRPr="00B72884">
        <w:rPr>
          <w:rFonts w:ascii="Times New Roman" w:hAnsi="Times New Roman" w:cs="Times New Roman"/>
          <w:sz w:val="24"/>
          <w:szCs w:val="24"/>
        </w:rPr>
        <w:t xml:space="preserve"> in so far as this could be considered discrimination, it is</w:t>
      </w:r>
      <w:r w:rsidRPr="00B72884">
        <w:rPr>
          <w:rFonts w:ascii="Times New Roman" w:hAnsi="Times New Roman" w:cs="Times New Roman"/>
          <w:sz w:val="24"/>
          <w:szCs w:val="24"/>
        </w:rPr>
        <w:t>, in this Court’s view,</w:t>
      </w:r>
      <w:r w:rsidR="00F80C27" w:rsidRPr="00B72884">
        <w:rPr>
          <w:rFonts w:ascii="Times New Roman" w:hAnsi="Times New Roman" w:cs="Times New Roman"/>
          <w:sz w:val="24"/>
          <w:szCs w:val="24"/>
        </w:rPr>
        <w:t xml:space="preserve"> a permissible form of discrimination under the express terms of Article 46</w:t>
      </w:r>
      <w:r w:rsidR="00EA1F85" w:rsidRPr="00B72884">
        <w:rPr>
          <w:rFonts w:ascii="Times New Roman" w:hAnsi="Times New Roman" w:cs="Times New Roman"/>
          <w:sz w:val="24"/>
          <w:szCs w:val="24"/>
        </w:rPr>
        <w:t>.</w:t>
      </w:r>
      <w:r w:rsidR="00F80C27" w:rsidRPr="00B72884">
        <w:rPr>
          <w:rFonts w:ascii="Times New Roman" w:hAnsi="Times New Roman" w:cs="Times New Roman"/>
          <w:sz w:val="24"/>
          <w:szCs w:val="24"/>
        </w:rPr>
        <w:t xml:space="preserve">2 which provides </w:t>
      </w:r>
      <w:proofErr w:type="gramStart"/>
      <w:r w:rsidR="00F80C27" w:rsidRPr="00B72884">
        <w:rPr>
          <w:rFonts w:ascii="Times New Roman" w:hAnsi="Times New Roman" w:cs="Times New Roman"/>
          <w:sz w:val="24"/>
          <w:szCs w:val="24"/>
        </w:rPr>
        <w:t>that contracting authorities</w:t>
      </w:r>
      <w:proofErr w:type="gramEnd"/>
      <w:r w:rsidR="00F80C27" w:rsidRPr="00B72884">
        <w:rPr>
          <w:rFonts w:ascii="Times New Roman" w:hAnsi="Times New Roman" w:cs="Times New Roman"/>
          <w:sz w:val="24"/>
          <w:szCs w:val="24"/>
        </w:rPr>
        <w:t xml:space="preserve"> may </w:t>
      </w:r>
      <w:r w:rsidR="008D4656" w:rsidRPr="00B72884">
        <w:rPr>
          <w:rFonts w:ascii="Times New Roman" w:hAnsi="Times New Roman" w:cs="Times New Roman"/>
          <w:i/>
          <w:sz w:val="24"/>
          <w:szCs w:val="24"/>
        </w:rPr>
        <w:t>‘</w:t>
      </w:r>
      <w:r w:rsidR="00F80C27" w:rsidRPr="00B72884">
        <w:rPr>
          <w:rFonts w:ascii="Times New Roman" w:hAnsi="Times New Roman" w:cs="Times New Roman"/>
          <w:i/>
          <w:sz w:val="24"/>
          <w:szCs w:val="24"/>
        </w:rPr>
        <w:t>limit the number of lo</w:t>
      </w:r>
      <w:r w:rsidRPr="00B72884">
        <w:rPr>
          <w:rFonts w:ascii="Times New Roman" w:hAnsi="Times New Roman" w:cs="Times New Roman"/>
          <w:i/>
          <w:sz w:val="24"/>
          <w:szCs w:val="24"/>
        </w:rPr>
        <w:t>ts</w:t>
      </w:r>
      <w:r w:rsidR="00F80C27" w:rsidRPr="00B72884">
        <w:rPr>
          <w:rFonts w:ascii="Times New Roman" w:hAnsi="Times New Roman" w:cs="Times New Roman"/>
          <w:i/>
          <w:sz w:val="24"/>
          <w:szCs w:val="24"/>
        </w:rPr>
        <w:t xml:space="preserve"> that may be awarded to one tender</w:t>
      </w:r>
      <w:r w:rsidR="0038088B" w:rsidRPr="00B72884">
        <w:rPr>
          <w:rFonts w:ascii="Times New Roman" w:hAnsi="Times New Roman" w:cs="Times New Roman"/>
          <w:i/>
          <w:sz w:val="24"/>
          <w:szCs w:val="24"/>
        </w:rPr>
        <w:t>er</w:t>
      </w:r>
      <w:r w:rsidR="008D4656" w:rsidRPr="00B72884">
        <w:rPr>
          <w:rFonts w:ascii="Times New Roman" w:hAnsi="Times New Roman" w:cs="Times New Roman"/>
          <w:i/>
          <w:sz w:val="24"/>
          <w:szCs w:val="24"/>
        </w:rPr>
        <w:t>’</w:t>
      </w:r>
      <w:r w:rsidR="00F80C27" w:rsidRPr="00B72884">
        <w:rPr>
          <w:rFonts w:ascii="Times New Roman" w:hAnsi="Times New Roman" w:cs="Times New Roman"/>
          <w:sz w:val="24"/>
          <w:szCs w:val="24"/>
        </w:rPr>
        <w:t xml:space="preserve">. </w:t>
      </w:r>
      <w:r w:rsidR="0038088B" w:rsidRPr="00B72884">
        <w:rPr>
          <w:rFonts w:ascii="Times New Roman" w:hAnsi="Times New Roman" w:cs="Times New Roman"/>
          <w:sz w:val="24"/>
          <w:szCs w:val="24"/>
        </w:rPr>
        <w:t>This is because the</w:t>
      </w:r>
      <w:r w:rsidRPr="00B72884">
        <w:rPr>
          <w:rFonts w:ascii="Times New Roman" w:hAnsi="Times New Roman" w:cs="Times New Roman"/>
          <w:sz w:val="24"/>
          <w:szCs w:val="24"/>
        </w:rPr>
        <w:t xml:space="preserve"> EU legislature, when drafting this Article, could not have assumed</w:t>
      </w:r>
      <w:r w:rsidR="001252D8" w:rsidRPr="00B72884">
        <w:rPr>
          <w:rFonts w:ascii="Times New Roman" w:hAnsi="Times New Roman" w:cs="Times New Roman"/>
          <w:sz w:val="24"/>
          <w:szCs w:val="24"/>
        </w:rPr>
        <w:t>, in this Court’s view,</w:t>
      </w:r>
      <w:r w:rsidRPr="00B72884">
        <w:rPr>
          <w:rFonts w:ascii="Times New Roman" w:hAnsi="Times New Roman" w:cs="Times New Roman"/>
          <w:sz w:val="24"/>
          <w:szCs w:val="24"/>
        </w:rPr>
        <w:t xml:space="preserve"> that all </w:t>
      </w:r>
      <w:r w:rsidR="00F80C27" w:rsidRPr="00B72884">
        <w:rPr>
          <w:rFonts w:ascii="Times New Roman" w:hAnsi="Times New Roman" w:cs="Times New Roman"/>
          <w:sz w:val="24"/>
          <w:szCs w:val="24"/>
        </w:rPr>
        <w:t>suppliers</w:t>
      </w:r>
      <w:r w:rsidR="0038088B" w:rsidRPr="00B72884">
        <w:rPr>
          <w:rFonts w:ascii="Times New Roman" w:hAnsi="Times New Roman" w:cs="Times New Roman"/>
          <w:sz w:val="24"/>
          <w:szCs w:val="24"/>
        </w:rPr>
        <w:t xml:space="preserve"> for public contracts</w:t>
      </w:r>
      <w:r w:rsidR="00F80C27" w:rsidRPr="00B72884">
        <w:rPr>
          <w:rFonts w:ascii="Times New Roman" w:hAnsi="Times New Roman" w:cs="Times New Roman"/>
          <w:sz w:val="24"/>
          <w:szCs w:val="24"/>
        </w:rPr>
        <w:t xml:space="preserve"> </w:t>
      </w:r>
      <w:r w:rsidR="001252D8" w:rsidRPr="00B72884">
        <w:rPr>
          <w:rFonts w:ascii="Times New Roman" w:hAnsi="Times New Roman" w:cs="Times New Roman"/>
          <w:sz w:val="24"/>
          <w:szCs w:val="24"/>
        </w:rPr>
        <w:t xml:space="preserve">were </w:t>
      </w:r>
      <w:r w:rsidR="00F80C27" w:rsidRPr="00B72884">
        <w:rPr>
          <w:rFonts w:ascii="Times New Roman" w:hAnsi="Times New Roman" w:cs="Times New Roman"/>
          <w:sz w:val="24"/>
          <w:szCs w:val="24"/>
        </w:rPr>
        <w:t xml:space="preserve">going to be </w:t>
      </w:r>
      <w:r w:rsidR="00EA1F85" w:rsidRPr="00B72884">
        <w:rPr>
          <w:rFonts w:ascii="Times New Roman" w:hAnsi="Times New Roman" w:cs="Times New Roman"/>
          <w:sz w:val="24"/>
          <w:szCs w:val="24"/>
        </w:rPr>
        <w:t xml:space="preserve">of </w:t>
      </w:r>
      <w:r w:rsidR="00F80C27" w:rsidRPr="00B72884">
        <w:rPr>
          <w:rFonts w:ascii="Times New Roman" w:hAnsi="Times New Roman" w:cs="Times New Roman"/>
          <w:sz w:val="24"/>
          <w:szCs w:val="24"/>
        </w:rPr>
        <w:t>the same</w:t>
      </w:r>
      <w:r w:rsidRPr="00B72884">
        <w:rPr>
          <w:rFonts w:ascii="Times New Roman" w:hAnsi="Times New Roman" w:cs="Times New Roman"/>
          <w:sz w:val="24"/>
          <w:szCs w:val="24"/>
        </w:rPr>
        <w:t xml:space="preserve"> size</w:t>
      </w:r>
      <w:r w:rsidR="00EA1F85" w:rsidRPr="00B72884">
        <w:rPr>
          <w:rFonts w:ascii="Times New Roman" w:hAnsi="Times New Roman" w:cs="Times New Roman"/>
          <w:sz w:val="24"/>
          <w:szCs w:val="24"/>
        </w:rPr>
        <w:t xml:space="preserve">, since </w:t>
      </w:r>
      <w:r w:rsidR="001252D8" w:rsidRPr="00B72884">
        <w:rPr>
          <w:rFonts w:ascii="Times New Roman" w:hAnsi="Times New Roman" w:cs="Times New Roman"/>
          <w:sz w:val="24"/>
          <w:szCs w:val="24"/>
        </w:rPr>
        <w:t>such an outcome would</w:t>
      </w:r>
      <w:r w:rsidR="00C4318B" w:rsidRPr="00B72884">
        <w:rPr>
          <w:rFonts w:ascii="Times New Roman" w:hAnsi="Times New Roman" w:cs="Times New Roman"/>
          <w:sz w:val="24"/>
          <w:szCs w:val="24"/>
        </w:rPr>
        <w:t xml:space="preserve"> be likely</w:t>
      </w:r>
      <w:r w:rsidR="001252D8" w:rsidRPr="00B72884">
        <w:rPr>
          <w:rFonts w:ascii="Times New Roman" w:hAnsi="Times New Roman" w:cs="Times New Roman"/>
          <w:sz w:val="24"/>
          <w:szCs w:val="24"/>
        </w:rPr>
        <w:t xml:space="preserve">, if it were to happen, </w:t>
      </w:r>
      <w:r w:rsidR="00EA1F85" w:rsidRPr="00B72884">
        <w:rPr>
          <w:rFonts w:ascii="Times New Roman" w:hAnsi="Times New Roman" w:cs="Times New Roman"/>
          <w:sz w:val="24"/>
          <w:szCs w:val="24"/>
        </w:rPr>
        <w:t>to be a statistical aberration</w:t>
      </w:r>
      <w:r w:rsidR="0038088B" w:rsidRPr="00B72884">
        <w:rPr>
          <w:rFonts w:ascii="Times New Roman" w:hAnsi="Times New Roman" w:cs="Times New Roman"/>
          <w:sz w:val="24"/>
          <w:szCs w:val="24"/>
        </w:rPr>
        <w:t xml:space="preserve">. It follows therefore that </w:t>
      </w:r>
      <w:r w:rsidR="00F80C27" w:rsidRPr="00B72884">
        <w:rPr>
          <w:rFonts w:ascii="Times New Roman" w:hAnsi="Times New Roman" w:cs="Times New Roman"/>
          <w:sz w:val="24"/>
          <w:szCs w:val="24"/>
        </w:rPr>
        <w:t xml:space="preserve">it is inherent in </w:t>
      </w:r>
      <w:r w:rsidR="0038088B" w:rsidRPr="00B72884">
        <w:rPr>
          <w:rFonts w:ascii="Times New Roman" w:hAnsi="Times New Roman" w:cs="Times New Roman"/>
          <w:sz w:val="24"/>
          <w:szCs w:val="24"/>
        </w:rPr>
        <w:t>the terms of this Article, which permits limiting lots to one tenderer</w:t>
      </w:r>
      <w:r w:rsidR="00CC418A" w:rsidRPr="00B72884">
        <w:rPr>
          <w:rFonts w:ascii="Times New Roman" w:hAnsi="Times New Roman" w:cs="Times New Roman"/>
          <w:sz w:val="24"/>
          <w:szCs w:val="24"/>
        </w:rPr>
        <w:t>,</w:t>
      </w:r>
      <w:r w:rsidR="0038088B" w:rsidRPr="00B72884">
        <w:rPr>
          <w:rFonts w:ascii="Times New Roman" w:hAnsi="Times New Roman" w:cs="Times New Roman"/>
          <w:sz w:val="24"/>
          <w:szCs w:val="24"/>
        </w:rPr>
        <w:t xml:space="preserve"> that it</w:t>
      </w:r>
      <w:r w:rsidR="00014224" w:rsidRPr="00B72884">
        <w:rPr>
          <w:rFonts w:ascii="Times New Roman" w:hAnsi="Times New Roman" w:cs="Times New Roman"/>
          <w:sz w:val="24"/>
          <w:szCs w:val="24"/>
        </w:rPr>
        <w:t xml:space="preserve"> </w:t>
      </w:r>
      <w:r w:rsidR="0038088B" w:rsidRPr="00B72884">
        <w:rPr>
          <w:rFonts w:ascii="Times New Roman" w:hAnsi="Times New Roman" w:cs="Times New Roman"/>
          <w:sz w:val="24"/>
          <w:szCs w:val="24"/>
        </w:rPr>
        <w:t xml:space="preserve">permits </w:t>
      </w:r>
      <w:r w:rsidR="00014224" w:rsidRPr="00B72884">
        <w:rPr>
          <w:rFonts w:ascii="Times New Roman" w:hAnsi="Times New Roman" w:cs="Times New Roman"/>
          <w:sz w:val="24"/>
          <w:szCs w:val="24"/>
        </w:rPr>
        <w:t xml:space="preserve">a </w:t>
      </w:r>
      <w:r w:rsidR="00CC418A" w:rsidRPr="00B72884">
        <w:rPr>
          <w:rFonts w:ascii="Times New Roman" w:hAnsi="Times New Roman" w:cs="Times New Roman"/>
          <w:sz w:val="24"/>
          <w:szCs w:val="24"/>
        </w:rPr>
        <w:t>restriction on a supplier growing his market share to an unlimited degree</w:t>
      </w:r>
      <w:r w:rsidR="00014224" w:rsidRPr="00B72884">
        <w:rPr>
          <w:rFonts w:ascii="Times New Roman" w:hAnsi="Times New Roman" w:cs="Times New Roman"/>
          <w:sz w:val="24"/>
          <w:szCs w:val="24"/>
        </w:rPr>
        <w:t>,</w:t>
      </w:r>
      <w:r w:rsidR="0038088B" w:rsidRPr="00B72884">
        <w:rPr>
          <w:rFonts w:ascii="Times New Roman" w:hAnsi="Times New Roman" w:cs="Times New Roman"/>
          <w:sz w:val="24"/>
          <w:szCs w:val="24"/>
        </w:rPr>
        <w:t xml:space="preserve"> </w:t>
      </w:r>
      <w:r w:rsidR="00CC418A" w:rsidRPr="00B72884">
        <w:rPr>
          <w:rFonts w:ascii="Times New Roman" w:hAnsi="Times New Roman" w:cs="Times New Roman"/>
          <w:sz w:val="24"/>
          <w:szCs w:val="24"/>
        </w:rPr>
        <w:t xml:space="preserve">and </w:t>
      </w:r>
      <w:r w:rsidR="00014224" w:rsidRPr="00B72884">
        <w:rPr>
          <w:rFonts w:ascii="Times New Roman" w:hAnsi="Times New Roman" w:cs="Times New Roman"/>
          <w:sz w:val="24"/>
          <w:szCs w:val="24"/>
        </w:rPr>
        <w:t xml:space="preserve">thereby </w:t>
      </w:r>
      <w:r w:rsidR="00CC418A" w:rsidRPr="00B72884">
        <w:rPr>
          <w:rFonts w:ascii="Times New Roman" w:hAnsi="Times New Roman" w:cs="Times New Roman"/>
          <w:sz w:val="24"/>
          <w:szCs w:val="24"/>
        </w:rPr>
        <w:t xml:space="preserve">permits treating suppliers that are </w:t>
      </w:r>
      <w:r w:rsidR="00CC418A" w:rsidRPr="00B72884">
        <w:rPr>
          <w:rFonts w:ascii="Times New Roman" w:hAnsi="Times New Roman" w:cs="Times New Roman"/>
          <w:i/>
          <w:sz w:val="24"/>
          <w:szCs w:val="24"/>
        </w:rPr>
        <w:t>different</w:t>
      </w:r>
      <w:r w:rsidR="00CC418A" w:rsidRPr="00B72884">
        <w:rPr>
          <w:rFonts w:ascii="Times New Roman" w:hAnsi="Times New Roman" w:cs="Times New Roman"/>
          <w:sz w:val="24"/>
          <w:szCs w:val="24"/>
        </w:rPr>
        <w:t xml:space="preserve"> (on grounds of size/capacity) in the </w:t>
      </w:r>
      <w:r w:rsidR="00CC418A" w:rsidRPr="00B72884">
        <w:rPr>
          <w:rFonts w:ascii="Times New Roman" w:hAnsi="Times New Roman" w:cs="Times New Roman"/>
          <w:i/>
          <w:sz w:val="24"/>
          <w:szCs w:val="24"/>
        </w:rPr>
        <w:t xml:space="preserve">same </w:t>
      </w:r>
      <w:r w:rsidR="00CC418A" w:rsidRPr="00B72884">
        <w:rPr>
          <w:rFonts w:ascii="Times New Roman" w:hAnsi="Times New Roman" w:cs="Times New Roman"/>
          <w:sz w:val="24"/>
          <w:szCs w:val="24"/>
        </w:rPr>
        <w:t>manner</w:t>
      </w:r>
      <w:r w:rsidR="00EA1F85" w:rsidRPr="00B72884">
        <w:rPr>
          <w:rFonts w:ascii="Times New Roman" w:hAnsi="Times New Roman" w:cs="Times New Roman"/>
          <w:sz w:val="24"/>
          <w:szCs w:val="24"/>
        </w:rPr>
        <w:t>.</w:t>
      </w:r>
    </w:p>
    <w:p w14:paraId="5F6E8728" w14:textId="77777777" w:rsidR="004A79C7" w:rsidRPr="00B72884" w:rsidRDefault="00CC418A"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If the EU legislature </w:t>
      </w:r>
      <w:r w:rsidR="00014224" w:rsidRPr="00B72884">
        <w:rPr>
          <w:rFonts w:ascii="Times New Roman" w:hAnsi="Times New Roman" w:cs="Times New Roman"/>
          <w:sz w:val="24"/>
          <w:szCs w:val="24"/>
        </w:rPr>
        <w:t xml:space="preserve">had </w:t>
      </w:r>
      <w:r w:rsidRPr="00B72884">
        <w:rPr>
          <w:rFonts w:ascii="Times New Roman" w:hAnsi="Times New Roman" w:cs="Times New Roman"/>
          <w:sz w:val="24"/>
          <w:szCs w:val="24"/>
        </w:rPr>
        <w:t xml:space="preserve">wished to limit the number of lots </w:t>
      </w:r>
      <w:r w:rsidR="00EA1F85" w:rsidRPr="00B72884">
        <w:rPr>
          <w:rFonts w:ascii="Times New Roman" w:hAnsi="Times New Roman" w:cs="Times New Roman"/>
          <w:sz w:val="24"/>
          <w:szCs w:val="24"/>
        </w:rPr>
        <w:t xml:space="preserve">awarded </w:t>
      </w:r>
      <w:r w:rsidRPr="00B72884">
        <w:rPr>
          <w:rFonts w:ascii="Times New Roman" w:hAnsi="Times New Roman" w:cs="Times New Roman"/>
          <w:sz w:val="24"/>
          <w:szCs w:val="24"/>
        </w:rPr>
        <w:t>to one tender</w:t>
      </w:r>
      <w:r w:rsidR="00EA1F85" w:rsidRPr="00B72884">
        <w:rPr>
          <w:rFonts w:ascii="Times New Roman" w:hAnsi="Times New Roman" w:cs="Times New Roman"/>
          <w:sz w:val="24"/>
          <w:szCs w:val="24"/>
        </w:rPr>
        <w:t>er</w:t>
      </w:r>
      <w:r w:rsidR="00014224" w:rsidRPr="00B72884">
        <w:rPr>
          <w:rFonts w:ascii="Times New Roman" w:hAnsi="Times New Roman" w:cs="Times New Roman"/>
          <w:sz w:val="24"/>
          <w:szCs w:val="24"/>
        </w:rPr>
        <w:t>,</w:t>
      </w:r>
      <w:r w:rsidR="00EA1F85" w:rsidRPr="00B72884">
        <w:rPr>
          <w:rFonts w:ascii="Times New Roman" w:hAnsi="Times New Roman" w:cs="Times New Roman"/>
          <w:sz w:val="24"/>
          <w:szCs w:val="24"/>
        </w:rPr>
        <w:t xml:space="preserve"> </w:t>
      </w:r>
      <w:r w:rsidR="008D4656" w:rsidRPr="00B72884">
        <w:rPr>
          <w:rFonts w:ascii="Times New Roman" w:hAnsi="Times New Roman" w:cs="Times New Roman"/>
          <w:sz w:val="24"/>
          <w:szCs w:val="24"/>
        </w:rPr>
        <w:t xml:space="preserve">in circumstances where </w:t>
      </w:r>
      <w:r w:rsidR="00EA1F85" w:rsidRPr="00B72884">
        <w:rPr>
          <w:rFonts w:ascii="Times New Roman" w:hAnsi="Times New Roman" w:cs="Times New Roman"/>
          <w:sz w:val="24"/>
          <w:szCs w:val="24"/>
        </w:rPr>
        <w:t xml:space="preserve">only </w:t>
      </w:r>
      <w:r w:rsidRPr="00B72884">
        <w:rPr>
          <w:rFonts w:ascii="Times New Roman" w:hAnsi="Times New Roman" w:cs="Times New Roman"/>
          <w:sz w:val="24"/>
          <w:szCs w:val="24"/>
        </w:rPr>
        <w:t xml:space="preserve">the tenderers with the same capacity/size had the same limit, then it seems to this Court that it </w:t>
      </w:r>
      <w:r w:rsidR="00EA1F85" w:rsidRPr="00B72884">
        <w:rPr>
          <w:rFonts w:ascii="Times New Roman" w:hAnsi="Times New Roman" w:cs="Times New Roman"/>
          <w:sz w:val="24"/>
          <w:szCs w:val="24"/>
        </w:rPr>
        <w:t xml:space="preserve">could have </w:t>
      </w:r>
      <w:r w:rsidRPr="00B72884">
        <w:rPr>
          <w:rFonts w:ascii="Times New Roman" w:hAnsi="Times New Roman" w:cs="Times New Roman"/>
          <w:sz w:val="24"/>
          <w:szCs w:val="24"/>
        </w:rPr>
        <w:t>stated that expressly, particularly since it must be taken as a given that in the vast majority of tenders, the tenderers will not be the same</w:t>
      </w:r>
      <w:r w:rsidR="008D4656" w:rsidRPr="00B72884">
        <w:rPr>
          <w:rFonts w:ascii="Times New Roman" w:hAnsi="Times New Roman" w:cs="Times New Roman"/>
          <w:sz w:val="24"/>
          <w:szCs w:val="24"/>
        </w:rPr>
        <w:t xml:space="preserve"> or the same </w:t>
      </w:r>
      <w:r w:rsidRPr="00B72884">
        <w:rPr>
          <w:rFonts w:ascii="Times New Roman" w:hAnsi="Times New Roman" w:cs="Times New Roman"/>
          <w:sz w:val="24"/>
          <w:szCs w:val="24"/>
        </w:rPr>
        <w:t xml:space="preserve">size. </w:t>
      </w:r>
    </w:p>
    <w:p w14:paraId="2E440145" w14:textId="77777777" w:rsidR="00F80C27" w:rsidRDefault="00F80C27" w:rsidP="00BC6436">
      <w:pPr>
        <w:pStyle w:val="ListParagraph"/>
        <w:spacing w:line="480" w:lineRule="auto"/>
        <w:ind w:left="0"/>
        <w:jc w:val="both"/>
        <w:rPr>
          <w:rFonts w:ascii="Times New Roman" w:hAnsi="Times New Roman" w:cs="Times New Roman"/>
          <w:sz w:val="24"/>
          <w:szCs w:val="24"/>
          <w:u w:val="single"/>
        </w:rPr>
      </w:pPr>
      <w:r w:rsidRPr="00B872A5">
        <w:rPr>
          <w:rFonts w:ascii="Times New Roman" w:hAnsi="Times New Roman" w:cs="Times New Roman"/>
          <w:b/>
          <w:bCs/>
          <w:sz w:val="24"/>
          <w:szCs w:val="24"/>
          <w:u w:val="single"/>
        </w:rPr>
        <w:t>‘One lot rule’ breaches principle of proportionality</w:t>
      </w:r>
      <w:r w:rsidRPr="00B872A5">
        <w:rPr>
          <w:rFonts w:ascii="Times New Roman" w:hAnsi="Times New Roman" w:cs="Times New Roman"/>
          <w:sz w:val="24"/>
          <w:szCs w:val="24"/>
          <w:u w:val="single"/>
        </w:rPr>
        <w:t xml:space="preserve"> </w:t>
      </w:r>
    </w:p>
    <w:p w14:paraId="01F17196" w14:textId="77777777" w:rsidR="00F80C27" w:rsidRPr="00B72884" w:rsidRDefault="00F80C27"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lastRenderedPageBreak/>
        <w:t xml:space="preserve">Word Perfect </w:t>
      </w:r>
      <w:r w:rsidR="00EA1F85" w:rsidRPr="00B72884">
        <w:rPr>
          <w:rFonts w:ascii="Times New Roman" w:hAnsi="Times New Roman" w:cs="Times New Roman"/>
          <w:sz w:val="24"/>
          <w:szCs w:val="24"/>
        </w:rPr>
        <w:t xml:space="preserve">also </w:t>
      </w:r>
      <w:r w:rsidRPr="00B72884">
        <w:rPr>
          <w:rFonts w:ascii="Times New Roman" w:hAnsi="Times New Roman" w:cs="Times New Roman"/>
          <w:sz w:val="24"/>
          <w:szCs w:val="24"/>
        </w:rPr>
        <w:t xml:space="preserve">claims that the ‘one lot rule’ breaches the principle of proportionality because by limiting a supplier to only one of the four lots, </w:t>
      </w:r>
      <w:r w:rsidR="00CC418A" w:rsidRPr="00B72884">
        <w:rPr>
          <w:rFonts w:ascii="Times New Roman" w:hAnsi="Times New Roman" w:cs="Times New Roman"/>
          <w:sz w:val="24"/>
          <w:szCs w:val="24"/>
        </w:rPr>
        <w:t>or</w:t>
      </w:r>
      <w:r w:rsidRPr="00B72884">
        <w:rPr>
          <w:rFonts w:ascii="Times New Roman" w:hAnsi="Times New Roman" w:cs="Times New Roman"/>
          <w:sz w:val="24"/>
          <w:szCs w:val="24"/>
        </w:rPr>
        <w:t xml:space="preserve"> 25% of the market, it limits </w:t>
      </w:r>
      <w:r w:rsidR="00EA1F85" w:rsidRPr="00B72884">
        <w:rPr>
          <w:rFonts w:ascii="Times New Roman" w:hAnsi="Times New Roman" w:cs="Times New Roman"/>
          <w:sz w:val="24"/>
          <w:szCs w:val="24"/>
        </w:rPr>
        <w:t>suppliers</w:t>
      </w:r>
      <w:r w:rsidRPr="00B72884">
        <w:rPr>
          <w:rFonts w:ascii="Times New Roman" w:hAnsi="Times New Roman" w:cs="Times New Roman"/>
          <w:sz w:val="24"/>
          <w:szCs w:val="24"/>
        </w:rPr>
        <w:t xml:space="preserve"> too much in terms of their access to that market</w:t>
      </w:r>
      <w:r w:rsidR="004A79C7" w:rsidRPr="00B72884">
        <w:rPr>
          <w:rFonts w:ascii="Times New Roman" w:hAnsi="Times New Roman" w:cs="Times New Roman"/>
          <w:sz w:val="24"/>
          <w:szCs w:val="24"/>
        </w:rPr>
        <w:t>.</w:t>
      </w:r>
      <w:r w:rsidRPr="00B72884">
        <w:rPr>
          <w:rFonts w:ascii="Times New Roman" w:hAnsi="Times New Roman" w:cs="Times New Roman"/>
          <w:sz w:val="24"/>
          <w:szCs w:val="24"/>
        </w:rPr>
        <w:t xml:space="preserve"> </w:t>
      </w:r>
    </w:p>
    <w:p w14:paraId="269F3FD7" w14:textId="77777777" w:rsidR="00B10E78" w:rsidRPr="00B72884" w:rsidRDefault="00CC418A"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w:t>
      </w:r>
      <w:r w:rsidR="00F80C27" w:rsidRPr="00B72884">
        <w:rPr>
          <w:rFonts w:ascii="Times New Roman" w:hAnsi="Times New Roman" w:cs="Times New Roman"/>
          <w:sz w:val="24"/>
          <w:szCs w:val="24"/>
        </w:rPr>
        <w:t xml:space="preserve">n view of the State’s legitimate objective in seeking to ensure that in four years’ time there would </w:t>
      </w:r>
      <w:r w:rsidR="00014224" w:rsidRPr="00B72884">
        <w:rPr>
          <w:rFonts w:ascii="Times New Roman" w:hAnsi="Times New Roman" w:cs="Times New Roman"/>
          <w:sz w:val="24"/>
          <w:szCs w:val="24"/>
        </w:rPr>
        <w:t xml:space="preserve">be more than </w:t>
      </w:r>
      <w:r w:rsidR="00F80C27" w:rsidRPr="00B72884">
        <w:rPr>
          <w:rFonts w:ascii="Times New Roman" w:hAnsi="Times New Roman" w:cs="Times New Roman"/>
          <w:sz w:val="24"/>
          <w:szCs w:val="24"/>
        </w:rPr>
        <w:t xml:space="preserve">one or two suppliers of interpretation services to the </w:t>
      </w:r>
      <w:r w:rsidRPr="00B72884">
        <w:rPr>
          <w:rFonts w:ascii="Times New Roman" w:hAnsi="Times New Roman" w:cs="Times New Roman"/>
          <w:sz w:val="24"/>
          <w:szCs w:val="24"/>
        </w:rPr>
        <w:t>S</w:t>
      </w:r>
      <w:r w:rsidR="00F80C27" w:rsidRPr="00B72884">
        <w:rPr>
          <w:rFonts w:ascii="Times New Roman" w:hAnsi="Times New Roman" w:cs="Times New Roman"/>
          <w:sz w:val="24"/>
          <w:szCs w:val="24"/>
        </w:rPr>
        <w:t xml:space="preserve">tate, it seems to this </w:t>
      </w:r>
      <w:r w:rsidRPr="00B72884">
        <w:rPr>
          <w:rFonts w:ascii="Times New Roman" w:hAnsi="Times New Roman" w:cs="Times New Roman"/>
          <w:sz w:val="24"/>
          <w:szCs w:val="24"/>
        </w:rPr>
        <w:t>C</w:t>
      </w:r>
      <w:r w:rsidR="00F80C27" w:rsidRPr="00B72884">
        <w:rPr>
          <w:rFonts w:ascii="Times New Roman" w:hAnsi="Times New Roman" w:cs="Times New Roman"/>
          <w:sz w:val="24"/>
          <w:szCs w:val="24"/>
        </w:rPr>
        <w:t xml:space="preserve">ourt that the division of the contracts allocated </w:t>
      </w:r>
      <w:r w:rsidR="00F80C27" w:rsidRPr="00B72884">
        <w:rPr>
          <w:rFonts w:ascii="Times New Roman" w:hAnsi="Times New Roman" w:cs="Times New Roman"/>
          <w:i/>
          <w:sz w:val="24"/>
          <w:szCs w:val="24"/>
        </w:rPr>
        <w:t>under</w:t>
      </w:r>
      <w:r w:rsidR="00F80C27" w:rsidRPr="00B72884">
        <w:rPr>
          <w:rFonts w:ascii="Times New Roman" w:hAnsi="Times New Roman" w:cs="Times New Roman"/>
          <w:sz w:val="24"/>
          <w:szCs w:val="24"/>
        </w:rPr>
        <w:t xml:space="preserve"> the </w:t>
      </w:r>
      <w:r w:rsidR="00EA1F85" w:rsidRPr="00B72884">
        <w:rPr>
          <w:rFonts w:ascii="Times New Roman" w:hAnsi="Times New Roman" w:cs="Times New Roman"/>
          <w:sz w:val="24"/>
          <w:szCs w:val="24"/>
        </w:rPr>
        <w:t xml:space="preserve">2020 </w:t>
      </w:r>
      <w:r w:rsidR="00F80C27" w:rsidRPr="00B72884">
        <w:rPr>
          <w:rFonts w:ascii="Times New Roman" w:hAnsi="Times New Roman" w:cs="Times New Roman"/>
          <w:sz w:val="24"/>
          <w:szCs w:val="24"/>
        </w:rPr>
        <w:t xml:space="preserve">Framework </w:t>
      </w:r>
      <w:r w:rsidRPr="00B72884">
        <w:rPr>
          <w:rFonts w:ascii="Times New Roman" w:hAnsi="Times New Roman" w:cs="Times New Roman"/>
          <w:sz w:val="24"/>
          <w:szCs w:val="24"/>
        </w:rPr>
        <w:t>into four</w:t>
      </w:r>
      <w:r w:rsidR="00F80C27" w:rsidRPr="00B72884">
        <w:rPr>
          <w:rFonts w:ascii="Times New Roman" w:hAnsi="Times New Roman" w:cs="Times New Roman"/>
          <w:sz w:val="24"/>
          <w:szCs w:val="24"/>
        </w:rPr>
        <w:t xml:space="preserve"> lots, </w:t>
      </w:r>
      <w:r w:rsidRPr="00B72884">
        <w:rPr>
          <w:rFonts w:ascii="Times New Roman" w:hAnsi="Times New Roman" w:cs="Times New Roman"/>
          <w:sz w:val="24"/>
          <w:szCs w:val="24"/>
        </w:rPr>
        <w:t xml:space="preserve">rather than any other number of lots, </w:t>
      </w:r>
      <w:r w:rsidR="00F80C27" w:rsidRPr="00B72884">
        <w:rPr>
          <w:rFonts w:ascii="Times New Roman" w:hAnsi="Times New Roman" w:cs="Times New Roman"/>
          <w:sz w:val="24"/>
          <w:szCs w:val="24"/>
        </w:rPr>
        <w:t xml:space="preserve">is not disproportionate. </w:t>
      </w:r>
    </w:p>
    <w:p w14:paraId="4660E55D" w14:textId="77777777" w:rsidR="004A79C7" w:rsidRPr="00B72884" w:rsidRDefault="00F80C27"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This is because first, one is dealing with the market where historically 76</w:t>
      </w:r>
      <w:r w:rsidR="00CC418A" w:rsidRPr="00B72884">
        <w:rPr>
          <w:rFonts w:ascii="Times New Roman" w:hAnsi="Times New Roman" w:cs="Times New Roman"/>
          <w:sz w:val="24"/>
          <w:szCs w:val="24"/>
        </w:rPr>
        <w:t>.2</w:t>
      </w:r>
      <w:r w:rsidRPr="00B72884">
        <w:rPr>
          <w:rFonts w:ascii="Times New Roman" w:hAnsi="Times New Roman" w:cs="Times New Roman"/>
          <w:sz w:val="24"/>
          <w:szCs w:val="24"/>
        </w:rPr>
        <w:t xml:space="preserve">% of contracts were allocated </w:t>
      </w:r>
      <w:r w:rsidRPr="00B72884">
        <w:rPr>
          <w:rFonts w:ascii="Times New Roman" w:hAnsi="Times New Roman" w:cs="Times New Roman"/>
          <w:i/>
          <w:sz w:val="24"/>
          <w:szCs w:val="24"/>
        </w:rPr>
        <w:t>outside</w:t>
      </w:r>
      <w:r w:rsidRPr="00B72884">
        <w:rPr>
          <w:rFonts w:ascii="Times New Roman" w:hAnsi="Times New Roman" w:cs="Times New Roman"/>
          <w:sz w:val="24"/>
          <w:szCs w:val="24"/>
        </w:rPr>
        <w:t xml:space="preserve"> the </w:t>
      </w:r>
      <w:r w:rsidR="00CC418A" w:rsidRPr="00B72884">
        <w:rPr>
          <w:rFonts w:ascii="Times New Roman" w:hAnsi="Times New Roman" w:cs="Times New Roman"/>
          <w:sz w:val="24"/>
          <w:szCs w:val="24"/>
        </w:rPr>
        <w:t>F</w:t>
      </w:r>
      <w:r w:rsidRPr="00B72884">
        <w:rPr>
          <w:rFonts w:ascii="Times New Roman" w:hAnsi="Times New Roman" w:cs="Times New Roman"/>
          <w:sz w:val="24"/>
          <w:szCs w:val="24"/>
        </w:rPr>
        <w:t xml:space="preserve">ramework, so one is potentially dealing with only a small proportion of the </w:t>
      </w:r>
      <w:r w:rsidR="00CC418A" w:rsidRPr="00B72884">
        <w:rPr>
          <w:rFonts w:ascii="Times New Roman" w:hAnsi="Times New Roman" w:cs="Times New Roman"/>
          <w:sz w:val="24"/>
          <w:szCs w:val="24"/>
        </w:rPr>
        <w:t xml:space="preserve">public sector </w:t>
      </w:r>
      <w:r w:rsidRPr="00B72884">
        <w:rPr>
          <w:rFonts w:ascii="Times New Roman" w:hAnsi="Times New Roman" w:cs="Times New Roman"/>
          <w:sz w:val="24"/>
          <w:szCs w:val="24"/>
        </w:rPr>
        <w:t xml:space="preserve">market for interpretation services being subject to the </w:t>
      </w:r>
      <w:r w:rsidR="00CC418A" w:rsidRPr="00B72884">
        <w:rPr>
          <w:rFonts w:ascii="Times New Roman" w:hAnsi="Times New Roman" w:cs="Times New Roman"/>
          <w:sz w:val="24"/>
          <w:szCs w:val="24"/>
        </w:rPr>
        <w:t>‘</w:t>
      </w:r>
      <w:r w:rsidRPr="00B72884">
        <w:rPr>
          <w:rFonts w:ascii="Times New Roman" w:hAnsi="Times New Roman" w:cs="Times New Roman"/>
          <w:sz w:val="24"/>
          <w:szCs w:val="24"/>
        </w:rPr>
        <w:t>one lot rule</w:t>
      </w:r>
      <w:r w:rsidR="00CC418A" w:rsidRPr="00B72884">
        <w:rPr>
          <w:rFonts w:ascii="Times New Roman" w:hAnsi="Times New Roman" w:cs="Times New Roman"/>
          <w:sz w:val="24"/>
          <w:szCs w:val="24"/>
        </w:rPr>
        <w:t>’</w:t>
      </w:r>
      <w:r w:rsidRPr="00B72884">
        <w:rPr>
          <w:rFonts w:ascii="Times New Roman" w:hAnsi="Times New Roman" w:cs="Times New Roman"/>
          <w:sz w:val="24"/>
          <w:szCs w:val="24"/>
        </w:rPr>
        <w:t xml:space="preserve">. </w:t>
      </w:r>
    </w:p>
    <w:p w14:paraId="0E4BEB7E" w14:textId="77777777" w:rsidR="004A79C7" w:rsidRPr="00B72884" w:rsidRDefault="00F80C27"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Secondly, </w:t>
      </w:r>
      <w:r w:rsidR="00EA1F85" w:rsidRPr="00B72884">
        <w:rPr>
          <w:rFonts w:ascii="Times New Roman" w:hAnsi="Times New Roman" w:cs="Times New Roman"/>
          <w:sz w:val="24"/>
          <w:szCs w:val="24"/>
        </w:rPr>
        <w:t xml:space="preserve">and more significantly, </w:t>
      </w:r>
      <w:r w:rsidRPr="00B72884">
        <w:rPr>
          <w:rFonts w:ascii="Times New Roman" w:hAnsi="Times New Roman" w:cs="Times New Roman"/>
          <w:sz w:val="24"/>
          <w:szCs w:val="24"/>
        </w:rPr>
        <w:t xml:space="preserve">ensuring that there are at least four suppliers of interpretation services to the </w:t>
      </w:r>
      <w:r w:rsidR="00CC418A" w:rsidRPr="00B72884">
        <w:rPr>
          <w:rFonts w:ascii="Times New Roman" w:hAnsi="Times New Roman" w:cs="Times New Roman"/>
          <w:sz w:val="24"/>
          <w:szCs w:val="24"/>
        </w:rPr>
        <w:t>S</w:t>
      </w:r>
      <w:r w:rsidRPr="00B72884">
        <w:rPr>
          <w:rFonts w:ascii="Times New Roman" w:hAnsi="Times New Roman" w:cs="Times New Roman"/>
          <w:sz w:val="24"/>
          <w:szCs w:val="24"/>
        </w:rPr>
        <w:t>tate</w:t>
      </w:r>
      <w:r w:rsidR="00CC418A" w:rsidRPr="00B72884">
        <w:rPr>
          <w:rFonts w:ascii="Times New Roman" w:hAnsi="Times New Roman" w:cs="Times New Roman"/>
          <w:sz w:val="24"/>
          <w:szCs w:val="24"/>
        </w:rPr>
        <w:t xml:space="preserve"> </w:t>
      </w:r>
      <w:r w:rsidRPr="00B72884">
        <w:rPr>
          <w:rFonts w:ascii="Times New Roman" w:hAnsi="Times New Roman" w:cs="Times New Roman"/>
          <w:sz w:val="24"/>
          <w:szCs w:val="24"/>
        </w:rPr>
        <w:t>is not</w:t>
      </w:r>
      <w:r w:rsidR="00CC418A" w:rsidRPr="00B72884">
        <w:rPr>
          <w:rFonts w:ascii="Times New Roman" w:hAnsi="Times New Roman" w:cs="Times New Roman"/>
          <w:sz w:val="24"/>
          <w:szCs w:val="24"/>
        </w:rPr>
        <w:t>, in this Court’s view,</w:t>
      </w:r>
      <w:r w:rsidRPr="00B72884">
        <w:rPr>
          <w:rFonts w:ascii="Times New Roman" w:hAnsi="Times New Roman" w:cs="Times New Roman"/>
          <w:sz w:val="24"/>
          <w:szCs w:val="24"/>
        </w:rPr>
        <w:t xml:space="preserve"> disproportionate. </w:t>
      </w:r>
      <w:r w:rsidR="00592752" w:rsidRPr="00B72884">
        <w:rPr>
          <w:rFonts w:ascii="Times New Roman" w:hAnsi="Times New Roman" w:cs="Times New Roman"/>
          <w:sz w:val="24"/>
          <w:szCs w:val="24"/>
        </w:rPr>
        <w:t xml:space="preserve">One is not dealing with the State seeking to ensure that there </w:t>
      </w:r>
      <w:r w:rsidR="00EA1F85" w:rsidRPr="00B72884">
        <w:rPr>
          <w:rFonts w:ascii="Times New Roman" w:hAnsi="Times New Roman" w:cs="Times New Roman"/>
          <w:sz w:val="24"/>
          <w:szCs w:val="24"/>
        </w:rPr>
        <w:t>are</w:t>
      </w:r>
      <w:r w:rsidR="00014224" w:rsidRPr="00B72884">
        <w:rPr>
          <w:rFonts w:ascii="Times New Roman" w:hAnsi="Times New Roman" w:cs="Times New Roman"/>
          <w:sz w:val="24"/>
          <w:szCs w:val="24"/>
        </w:rPr>
        <w:t>,</w:t>
      </w:r>
      <w:r w:rsidR="00592752" w:rsidRPr="00B72884">
        <w:rPr>
          <w:rFonts w:ascii="Times New Roman" w:hAnsi="Times New Roman" w:cs="Times New Roman"/>
          <w:sz w:val="24"/>
          <w:szCs w:val="24"/>
        </w:rPr>
        <w:t xml:space="preserve"> say</w:t>
      </w:r>
      <w:r w:rsidR="00014224" w:rsidRPr="00B72884">
        <w:rPr>
          <w:rFonts w:ascii="Times New Roman" w:hAnsi="Times New Roman" w:cs="Times New Roman"/>
          <w:sz w:val="24"/>
          <w:szCs w:val="24"/>
        </w:rPr>
        <w:t>,</w:t>
      </w:r>
      <w:r w:rsidR="00592752" w:rsidRPr="00B72884">
        <w:rPr>
          <w:rFonts w:ascii="Times New Roman" w:hAnsi="Times New Roman" w:cs="Times New Roman"/>
          <w:sz w:val="24"/>
          <w:szCs w:val="24"/>
        </w:rPr>
        <w:t xml:space="preserve"> 10 suppliers of interpretation services in four years’ time, by dividing the procurement into 10 lots and guaranteeing each supplier one lot.  Rather, the State’s legitimate concern is that there would be more than </w:t>
      </w:r>
      <w:r w:rsidR="00014224" w:rsidRPr="00B72884">
        <w:rPr>
          <w:rFonts w:ascii="Times New Roman" w:hAnsi="Times New Roman" w:cs="Times New Roman"/>
          <w:sz w:val="24"/>
          <w:szCs w:val="24"/>
        </w:rPr>
        <w:t xml:space="preserve">one or </w:t>
      </w:r>
      <w:r w:rsidR="00592752" w:rsidRPr="00B72884">
        <w:rPr>
          <w:rFonts w:ascii="Times New Roman" w:hAnsi="Times New Roman" w:cs="Times New Roman"/>
          <w:sz w:val="24"/>
          <w:szCs w:val="24"/>
        </w:rPr>
        <w:t xml:space="preserve">two suppliers of interpretation services in four years’ time. This Court cannot see how, by providing for four, rather than say three lots, that the actions of the </w:t>
      </w:r>
      <w:r w:rsidR="00014224" w:rsidRPr="00B72884">
        <w:rPr>
          <w:rFonts w:ascii="Times New Roman" w:hAnsi="Times New Roman" w:cs="Times New Roman"/>
          <w:sz w:val="24"/>
          <w:szCs w:val="24"/>
        </w:rPr>
        <w:t xml:space="preserve">State </w:t>
      </w:r>
      <w:r w:rsidR="00592752" w:rsidRPr="00B72884">
        <w:rPr>
          <w:rFonts w:ascii="Times New Roman" w:hAnsi="Times New Roman" w:cs="Times New Roman"/>
          <w:sz w:val="24"/>
          <w:szCs w:val="24"/>
        </w:rPr>
        <w:t>could be said to be disproportionate in this regard.</w:t>
      </w:r>
    </w:p>
    <w:p w14:paraId="1195F7EC" w14:textId="77777777" w:rsidR="004A79C7" w:rsidRPr="00B72884" w:rsidRDefault="00014224"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Furthermore, a</w:t>
      </w:r>
      <w:r w:rsidR="00592752" w:rsidRPr="00B72884">
        <w:rPr>
          <w:rFonts w:ascii="Times New Roman" w:hAnsi="Times New Roman" w:cs="Times New Roman"/>
          <w:sz w:val="24"/>
          <w:szCs w:val="24"/>
        </w:rPr>
        <w:t xml:space="preserve">s in the </w:t>
      </w:r>
      <w:proofErr w:type="spellStart"/>
      <w:r w:rsidR="00592752" w:rsidRPr="00B72884">
        <w:rPr>
          <w:rFonts w:ascii="Times New Roman" w:hAnsi="Times New Roman" w:cs="Times New Roman"/>
          <w:i/>
          <w:sz w:val="24"/>
          <w:szCs w:val="24"/>
        </w:rPr>
        <w:t>Co</w:t>
      </w:r>
      <w:r w:rsidR="00EA1F85" w:rsidRPr="00B72884">
        <w:rPr>
          <w:rFonts w:ascii="Times New Roman" w:hAnsi="Times New Roman" w:cs="Times New Roman"/>
          <w:i/>
          <w:sz w:val="24"/>
          <w:szCs w:val="24"/>
        </w:rPr>
        <w:t>p</w:t>
      </w:r>
      <w:r w:rsidR="00592752" w:rsidRPr="00B72884">
        <w:rPr>
          <w:rFonts w:ascii="Times New Roman" w:hAnsi="Times New Roman" w:cs="Times New Roman"/>
          <w:i/>
          <w:sz w:val="24"/>
          <w:szCs w:val="24"/>
        </w:rPr>
        <w:t>ymoore</w:t>
      </w:r>
      <w:proofErr w:type="spellEnd"/>
      <w:r w:rsidR="00592752" w:rsidRPr="00B72884">
        <w:rPr>
          <w:rFonts w:ascii="Times New Roman" w:hAnsi="Times New Roman" w:cs="Times New Roman"/>
          <w:sz w:val="24"/>
          <w:szCs w:val="24"/>
        </w:rPr>
        <w:t xml:space="preserve"> </w:t>
      </w:r>
      <w:r w:rsidR="00EA1F85" w:rsidRPr="00B72884">
        <w:rPr>
          <w:rFonts w:ascii="Times New Roman" w:hAnsi="Times New Roman" w:cs="Times New Roman"/>
          <w:sz w:val="24"/>
          <w:szCs w:val="24"/>
        </w:rPr>
        <w:t xml:space="preserve">case </w:t>
      </w:r>
      <w:r w:rsidR="00592752" w:rsidRPr="00B72884">
        <w:rPr>
          <w:rFonts w:ascii="Times New Roman" w:hAnsi="Times New Roman" w:cs="Times New Roman"/>
          <w:sz w:val="24"/>
          <w:szCs w:val="24"/>
        </w:rPr>
        <w:t>the onus is on Word</w:t>
      </w:r>
      <w:r w:rsidR="00EA1F85" w:rsidRPr="00B72884">
        <w:rPr>
          <w:rFonts w:ascii="Times New Roman" w:hAnsi="Times New Roman" w:cs="Times New Roman"/>
          <w:sz w:val="24"/>
          <w:szCs w:val="24"/>
        </w:rPr>
        <w:t xml:space="preserve"> </w:t>
      </w:r>
      <w:r w:rsidR="00592752" w:rsidRPr="00B72884">
        <w:rPr>
          <w:rFonts w:ascii="Times New Roman" w:hAnsi="Times New Roman" w:cs="Times New Roman"/>
          <w:sz w:val="24"/>
          <w:szCs w:val="24"/>
        </w:rPr>
        <w:t>Perfect to establish that the principle of proportionality has been breached in this case. While Mr</w:t>
      </w:r>
      <w:r w:rsidR="00114780" w:rsidRPr="00B72884">
        <w:rPr>
          <w:rFonts w:ascii="Times New Roman" w:hAnsi="Times New Roman" w:cs="Times New Roman"/>
          <w:sz w:val="24"/>
          <w:szCs w:val="24"/>
        </w:rPr>
        <w:t>.</w:t>
      </w:r>
      <w:r w:rsidR="00592752" w:rsidRPr="00B72884">
        <w:rPr>
          <w:rFonts w:ascii="Times New Roman" w:hAnsi="Times New Roman" w:cs="Times New Roman"/>
          <w:sz w:val="24"/>
          <w:szCs w:val="24"/>
        </w:rPr>
        <w:t xml:space="preserve"> Massey has expressed the view that there were other ways in which the </w:t>
      </w:r>
      <w:r w:rsidR="00EA1F85" w:rsidRPr="00B72884">
        <w:rPr>
          <w:rFonts w:ascii="Times New Roman" w:hAnsi="Times New Roman" w:cs="Times New Roman"/>
          <w:sz w:val="24"/>
          <w:szCs w:val="24"/>
        </w:rPr>
        <w:t>S</w:t>
      </w:r>
      <w:r w:rsidR="00592752" w:rsidRPr="00B72884">
        <w:rPr>
          <w:rFonts w:ascii="Times New Roman" w:hAnsi="Times New Roman" w:cs="Times New Roman"/>
          <w:sz w:val="24"/>
          <w:szCs w:val="24"/>
        </w:rPr>
        <w:t xml:space="preserve">tate could have achieved its aim </w:t>
      </w:r>
      <w:r w:rsidR="00EA1F85" w:rsidRPr="00B72884">
        <w:rPr>
          <w:rFonts w:ascii="Times New Roman" w:hAnsi="Times New Roman" w:cs="Times New Roman"/>
          <w:sz w:val="24"/>
          <w:szCs w:val="24"/>
        </w:rPr>
        <w:t xml:space="preserve">of, </w:t>
      </w:r>
      <w:r w:rsidR="00EA1F85" w:rsidRPr="00B72884">
        <w:rPr>
          <w:rFonts w:ascii="Times New Roman" w:hAnsi="Times New Roman" w:cs="Times New Roman"/>
          <w:i/>
          <w:sz w:val="24"/>
          <w:szCs w:val="24"/>
        </w:rPr>
        <w:t>inter alia</w:t>
      </w:r>
      <w:r w:rsidR="00EA1F85" w:rsidRPr="00B72884">
        <w:rPr>
          <w:rFonts w:ascii="Times New Roman" w:hAnsi="Times New Roman" w:cs="Times New Roman"/>
          <w:sz w:val="24"/>
          <w:szCs w:val="24"/>
        </w:rPr>
        <w:t xml:space="preserve">, </w:t>
      </w:r>
      <w:r w:rsidR="00592752" w:rsidRPr="00B72884">
        <w:rPr>
          <w:rFonts w:ascii="Times New Roman" w:hAnsi="Times New Roman" w:cs="Times New Roman"/>
          <w:sz w:val="24"/>
          <w:szCs w:val="24"/>
        </w:rPr>
        <w:t>facilitating SME participation and ensuring long-term competition in the interpretation services market</w:t>
      </w:r>
      <w:r w:rsidR="00A43FD5" w:rsidRPr="00B72884">
        <w:rPr>
          <w:rFonts w:ascii="Times New Roman" w:hAnsi="Times New Roman" w:cs="Times New Roman"/>
          <w:sz w:val="24"/>
          <w:szCs w:val="24"/>
        </w:rPr>
        <w:t xml:space="preserve">, he did not conduct a survey of the market like </w:t>
      </w:r>
      <w:r w:rsidR="00EA1F85" w:rsidRPr="00B72884">
        <w:rPr>
          <w:rFonts w:ascii="Times New Roman" w:hAnsi="Times New Roman" w:cs="Times New Roman"/>
          <w:sz w:val="24"/>
          <w:szCs w:val="24"/>
        </w:rPr>
        <w:t xml:space="preserve">the </w:t>
      </w:r>
      <w:r w:rsidR="00A43FD5" w:rsidRPr="00B72884">
        <w:rPr>
          <w:rFonts w:ascii="Times New Roman" w:hAnsi="Times New Roman" w:cs="Times New Roman"/>
          <w:sz w:val="24"/>
          <w:szCs w:val="24"/>
        </w:rPr>
        <w:t>State did</w:t>
      </w:r>
      <w:r w:rsidR="00ED4A7A" w:rsidRPr="00B72884">
        <w:rPr>
          <w:rFonts w:ascii="Times New Roman" w:hAnsi="Times New Roman" w:cs="Times New Roman"/>
          <w:sz w:val="24"/>
          <w:szCs w:val="24"/>
        </w:rPr>
        <w:t>,</w:t>
      </w:r>
      <w:r w:rsidR="00A43FD5" w:rsidRPr="00B72884">
        <w:rPr>
          <w:rFonts w:ascii="Times New Roman" w:hAnsi="Times New Roman" w:cs="Times New Roman"/>
          <w:sz w:val="24"/>
          <w:szCs w:val="24"/>
        </w:rPr>
        <w:t xml:space="preserve"> nor </w:t>
      </w:r>
      <w:r w:rsidR="00ED4A7A" w:rsidRPr="00B72884">
        <w:rPr>
          <w:rFonts w:ascii="Times New Roman" w:hAnsi="Times New Roman" w:cs="Times New Roman"/>
          <w:sz w:val="24"/>
          <w:szCs w:val="24"/>
        </w:rPr>
        <w:t xml:space="preserve">did </w:t>
      </w:r>
      <w:r w:rsidR="00A43FD5" w:rsidRPr="00B72884">
        <w:rPr>
          <w:rFonts w:ascii="Times New Roman" w:hAnsi="Times New Roman" w:cs="Times New Roman"/>
          <w:sz w:val="24"/>
          <w:szCs w:val="24"/>
        </w:rPr>
        <w:t>he survey the purchasers to find out their needs. In all these circumstances,</w:t>
      </w:r>
      <w:r w:rsidR="00ED4A7A" w:rsidRPr="00B72884">
        <w:rPr>
          <w:rFonts w:ascii="Times New Roman" w:hAnsi="Times New Roman" w:cs="Times New Roman"/>
          <w:sz w:val="24"/>
          <w:szCs w:val="24"/>
        </w:rPr>
        <w:t xml:space="preserve"> Word Perfect</w:t>
      </w:r>
      <w:r w:rsidR="00592752" w:rsidRPr="00B72884">
        <w:rPr>
          <w:rFonts w:ascii="Times New Roman" w:hAnsi="Times New Roman" w:cs="Times New Roman"/>
          <w:sz w:val="24"/>
          <w:szCs w:val="24"/>
        </w:rPr>
        <w:t xml:space="preserve"> has failed to </w:t>
      </w:r>
      <w:r w:rsidR="00592752" w:rsidRPr="00B72884">
        <w:rPr>
          <w:rFonts w:ascii="Times New Roman" w:hAnsi="Times New Roman" w:cs="Times New Roman"/>
          <w:sz w:val="24"/>
          <w:szCs w:val="24"/>
        </w:rPr>
        <w:lastRenderedPageBreak/>
        <w:t xml:space="preserve">satisfy this </w:t>
      </w:r>
      <w:r w:rsidR="00201009">
        <w:rPr>
          <w:rFonts w:ascii="Times New Roman" w:hAnsi="Times New Roman" w:cs="Times New Roman"/>
          <w:sz w:val="24"/>
          <w:szCs w:val="24"/>
        </w:rPr>
        <w:t>C</w:t>
      </w:r>
      <w:r w:rsidR="00592752" w:rsidRPr="00B72884">
        <w:rPr>
          <w:rFonts w:ascii="Times New Roman" w:hAnsi="Times New Roman" w:cs="Times New Roman"/>
          <w:sz w:val="24"/>
          <w:szCs w:val="24"/>
        </w:rPr>
        <w:t xml:space="preserve">ourt that </w:t>
      </w:r>
      <w:r w:rsidRPr="00B72884">
        <w:rPr>
          <w:rFonts w:ascii="Times New Roman" w:hAnsi="Times New Roman" w:cs="Times New Roman"/>
          <w:sz w:val="24"/>
          <w:szCs w:val="24"/>
        </w:rPr>
        <w:t xml:space="preserve">his opinion should be preferred, </w:t>
      </w:r>
      <w:r w:rsidR="00B10E78" w:rsidRPr="00B72884">
        <w:rPr>
          <w:rFonts w:ascii="Times New Roman" w:hAnsi="Times New Roman" w:cs="Times New Roman"/>
          <w:sz w:val="24"/>
          <w:szCs w:val="24"/>
        </w:rPr>
        <w:t xml:space="preserve">and </w:t>
      </w:r>
      <w:r w:rsidRPr="00B72884">
        <w:rPr>
          <w:rFonts w:ascii="Times New Roman" w:hAnsi="Times New Roman" w:cs="Times New Roman"/>
          <w:sz w:val="24"/>
          <w:szCs w:val="24"/>
        </w:rPr>
        <w:t>that the</w:t>
      </w:r>
      <w:r w:rsidR="00592752" w:rsidRPr="00B72884">
        <w:rPr>
          <w:rFonts w:ascii="Times New Roman" w:hAnsi="Times New Roman" w:cs="Times New Roman"/>
          <w:sz w:val="24"/>
          <w:szCs w:val="24"/>
        </w:rPr>
        <w:t xml:space="preserve"> steps taken by the </w:t>
      </w:r>
      <w:r w:rsidRPr="00B72884">
        <w:rPr>
          <w:rFonts w:ascii="Times New Roman" w:hAnsi="Times New Roman" w:cs="Times New Roman"/>
          <w:sz w:val="24"/>
          <w:szCs w:val="24"/>
        </w:rPr>
        <w:t xml:space="preserve">State </w:t>
      </w:r>
      <w:r w:rsidR="00592752" w:rsidRPr="00B72884">
        <w:rPr>
          <w:rFonts w:ascii="Times New Roman" w:hAnsi="Times New Roman" w:cs="Times New Roman"/>
          <w:sz w:val="24"/>
          <w:szCs w:val="24"/>
        </w:rPr>
        <w:t>were disproportionate.</w:t>
      </w:r>
    </w:p>
    <w:p w14:paraId="4154E696" w14:textId="77777777" w:rsidR="00F80C27" w:rsidRDefault="00F80C27" w:rsidP="00BC6436">
      <w:pPr>
        <w:pStyle w:val="ListParagraph"/>
        <w:spacing w:line="480" w:lineRule="auto"/>
        <w:ind w:left="0"/>
        <w:jc w:val="both"/>
        <w:rPr>
          <w:rFonts w:ascii="Times New Roman" w:hAnsi="Times New Roman" w:cs="Times New Roman"/>
          <w:b/>
          <w:bCs/>
          <w:sz w:val="24"/>
          <w:szCs w:val="24"/>
          <w:u w:val="single"/>
        </w:rPr>
      </w:pPr>
      <w:r w:rsidRPr="00B872A5">
        <w:rPr>
          <w:rFonts w:ascii="Times New Roman" w:hAnsi="Times New Roman" w:cs="Times New Roman"/>
          <w:b/>
          <w:bCs/>
          <w:sz w:val="24"/>
          <w:szCs w:val="24"/>
          <w:u w:val="single"/>
        </w:rPr>
        <w:t xml:space="preserve">‘One lot rule’ was inserted because of </w:t>
      </w:r>
      <w:r w:rsidR="00BA1938" w:rsidRPr="00B872A5">
        <w:rPr>
          <w:rFonts w:ascii="Times New Roman" w:hAnsi="Times New Roman" w:cs="Times New Roman"/>
          <w:b/>
          <w:bCs/>
          <w:sz w:val="24"/>
          <w:szCs w:val="24"/>
          <w:u w:val="single"/>
        </w:rPr>
        <w:t xml:space="preserve">State’s </w:t>
      </w:r>
      <w:r w:rsidRPr="00B872A5">
        <w:rPr>
          <w:rFonts w:ascii="Times New Roman" w:hAnsi="Times New Roman" w:cs="Times New Roman"/>
          <w:b/>
          <w:bCs/>
          <w:sz w:val="24"/>
          <w:szCs w:val="24"/>
          <w:u w:val="single"/>
        </w:rPr>
        <w:t xml:space="preserve">bias against </w:t>
      </w:r>
      <w:r w:rsidR="00FD22AB" w:rsidRPr="00BC6436">
        <w:rPr>
          <w:rFonts w:ascii="Times New Roman" w:hAnsi="Times New Roman" w:cs="Times New Roman"/>
          <w:b/>
          <w:bCs/>
          <w:i/>
          <w:sz w:val="24"/>
          <w:szCs w:val="24"/>
          <w:u w:val="single"/>
        </w:rPr>
        <w:t>‘litig</w:t>
      </w:r>
      <w:r w:rsidR="00C33144" w:rsidRPr="00BC6436">
        <w:rPr>
          <w:rFonts w:ascii="Times New Roman" w:hAnsi="Times New Roman" w:cs="Times New Roman"/>
          <w:b/>
          <w:bCs/>
          <w:i/>
          <w:sz w:val="24"/>
          <w:szCs w:val="24"/>
          <w:u w:val="single"/>
        </w:rPr>
        <w:t>ious’</w:t>
      </w:r>
      <w:r w:rsidR="00C33144">
        <w:rPr>
          <w:rFonts w:ascii="Times New Roman" w:hAnsi="Times New Roman" w:cs="Times New Roman"/>
          <w:b/>
          <w:bCs/>
          <w:sz w:val="24"/>
          <w:szCs w:val="24"/>
          <w:u w:val="single"/>
        </w:rPr>
        <w:t xml:space="preserve"> </w:t>
      </w:r>
      <w:r w:rsidRPr="00B872A5">
        <w:rPr>
          <w:rFonts w:ascii="Times New Roman" w:hAnsi="Times New Roman" w:cs="Times New Roman"/>
          <w:b/>
          <w:bCs/>
          <w:sz w:val="24"/>
          <w:szCs w:val="24"/>
          <w:u w:val="single"/>
        </w:rPr>
        <w:t>Word Perfect?</w:t>
      </w:r>
    </w:p>
    <w:p w14:paraId="711ED7C3" w14:textId="77777777" w:rsidR="004A79C7" w:rsidRPr="00B72884" w:rsidRDefault="00F80C27"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Word Perfect also contends there was bias in the design of the Request for Tender</w:t>
      </w:r>
      <w:r w:rsidR="00FA28F0" w:rsidRPr="00B72884">
        <w:rPr>
          <w:rFonts w:ascii="Times New Roman" w:hAnsi="Times New Roman" w:cs="Times New Roman"/>
          <w:sz w:val="24"/>
          <w:szCs w:val="24"/>
        </w:rPr>
        <w:t>s</w:t>
      </w:r>
      <w:r w:rsidRPr="00B72884">
        <w:rPr>
          <w:rFonts w:ascii="Times New Roman" w:hAnsi="Times New Roman" w:cs="Times New Roman"/>
          <w:sz w:val="24"/>
          <w:szCs w:val="24"/>
        </w:rPr>
        <w:t xml:space="preserve">. It claims that the ‘one lot rule’ </w:t>
      </w:r>
      <w:r w:rsidR="00BA1938" w:rsidRPr="00B72884">
        <w:rPr>
          <w:rFonts w:ascii="Times New Roman" w:hAnsi="Times New Roman" w:cs="Times New Roman"/>
          <w:sz w:val="24"/>
          <w:szCs w:val="24"/>
        </w:rPr>
        <w:t xml:space="preserve">was introduced by the State </w:t>
      </w:r>
      <w:r w:rsidRPr="00B72884">
        <w:rPr>
          <w:rFonts w:ascii="Times New Roman" w:hAnsi="Times New Roman" w:cs="Times New Roman"/>
          <w:sz w:val="24"/>
          <w:szCs w:val="24"/>
        </w:rPr>
        <w:t xml:space="preserve">because of a bias in the OGP against Word Perfect because of </w:t>
      </w:r>
      <w:r w:rsidR="00014224" w:rsidRPr="00B72884">
        <w:rPr>
          <w:rFonts w:ascii="Times New Roman" w:hAnsi="Times New Roman" w:cs="Times New Roman"/>
          <w:sz w:val="24"/>
          <w:szCs w:val="24"/>
        </w:rPr>
        <w:t xml:space="preserve">Word Perfect’s </w:t>
      </w:r>
      <w:r w:rsidRPr="00B72884">
        <w:rPr>
          <w:rFonts w:ascii="Times New Roman" w:hAnsi="Times New Roman" w:cs="Times New Roman"/>
          <w:sz w:val="24"/>
          <w:szCs w:val="24"/>
        </w:rPr>
        <w:t>alleged litigious nature</w:t>
      </w:r>
      <w:r w:rsidR="00BA1938" w:rsidRPr="00B72884">
        <w:rPr>
          <w:rFonts w:ascii="Times New Roman" w:hAnsi="Times New Roman" w:cs="Times New Roman"/>
          <w:sz w:val="24"/>
          <w:szCs w:val="24"/>
        </w:rPr>
        <w:t xml:space="preserve">. On this basis, Word Perfect claims that the State breached the principle that a decision-making authority must disregard any </w:t>
      </w:r>
      <w:r w:rsidR="00ED4A7A" w:rsidRPr="00B72884">
        <w:rPr>
          <w:rFonts w:ascii="Times New Roman" w:hAnsi="Times New Roman" w:cs="Times New Roman"/>
          <w:sz w:val="24"/>
          <w:szCs w:val="24"/>
        </w:rPr>
        <w:t>ir</w:t>
      </w:r>
      <w:r w:rsidR="00BA1938" w:rsidRPr="00B72884">
        <w:rPr>
          <w:rFonts w:ascii="Times New Roman" w:hAnsi="Times New Roman" w:cs="Times New Roman"/>
          <w:sz w:val="24"/>
          <w:szCs w:val="24"/>
        </w:rPr>
        <w:t>relevant or illegitimate factors when making its decision (per Finlay CJ</w:t>
      </w:r>
      <w:r w:rsidR="00201009">
        <w:rPr>
          <w:rFonts w:ascii="Times New Roman" w:hAnsi="Times New Roman" w:cs="Times New Roman"/>
          <w:sz w:val="24"/>
          <w:szCs w:val="24"/>
        </w:rPr>
        <w:t>.</w:t>
      </w:r>
      <w:r w:rsidR="00BA1938" w:rsidRPr="00B72884">
        <w:rPr>
          <w:rFonts w:ascii="Times New Roman" w:hAnsi="Times New Roman" w:cs="Times New Roman"/>
          <w:sz w:val="24"/>
          <w:szCs w:val="24"/>
        </w:rPr>
        <w:t xml:space="preserve"> in </w:t>
      </w:r>
      <w:r w:rsidR="00BA1938" w:rsidRPr="00B72884">
        <w:rPr>
          <w:rFonts w:ascii="Times New Roman" w:hAnsi="Times New Roman" w:cs="Times New Roman"/>
          <w:i/>
          <w:iCs/>
          <w:sz w:val="24"/>
          <w:szCs w:val="24"/>
        </w:rPr>
        <w:t>P</w:t>
      </w:r>
      <w:r w:rsidR="00BA1938" w:rsidRPr="00B72884">
        <w:rPr>
          <w:rFonts w:ascii="Times New Roman" w:hAnsi="Times New Roman" w:cs="Times New Roman"/>
          <w:sz w:val="24"/>
          <w:szCs w:val="24"/>
        </w:rPr>
        <w:t xml:space="preserve"> </w:t>
      </w:r>
      <w:r w:rsidR="00BA1938" w:rsidRPr="00B72884">
        <w:rPr>
          <w:rFonts w:ascii="Times New Roman" w:hAnsi="Times New Roman" w:cs="Times New Roman"/>
          <w:i/>
          <w:sz w:val="24"/>
          <w:szCs w:val="24"/>
        </w:rPr>
        <w:t>&amp; F Sharpe Ltd v</w:t>
      </w:r>
      <w:r w:rsidR="00B10E78" w:rsidRPr="00B72884">
        <w:rPr>
          <w:rFonts w:ascii="Times New Roman" w:hAnsi="Times New Roman" w:cs="Times New Roman"/>
          <w:i/>
          <w:sz w:val="24"/>
          <w:szCs w:val="24"/>
        </w:rPr>
        <w:t>.</w:t>
      </w:r>
      <w:r w:rsidR="00BA1938" w:rsidRPr="00B72884">
        <w:rPr>
          <w:rFonts w:ascii="Times New Roman" w:hAnsi="Times New Roman" w:cs="Times New Roman"/>
          <w:i/>
          <w:sz w:val="24"/>
          <w:szCs w:val="24"/>
        </w:rPr>
        <w:t xml:space="preserve"> Dublin City and County Manager</w:t>
      </w:r>
      <w:r w:rsidR="00BA1938" w:rsidRPr="00B72884">
        <w:rPr>
          <w:rFonts w:ascii="Times New Roman" w:hAnsi="Times New Roman" w:cs="Times New Roman"/>
          <w:sz w:val="24"/>
          <w:szCs w:val="24"/>
        </w:rPr>
        <w:t xml:space="preserve"> [1989] IR 701 at p</w:t>
      </w:r>
      <w:r w:rsidR="004A79C7" w:rsidRPr="00B72884">
        <w:rPr>
          <w:rFonts w:ascii="Times New Roman" w:hAnsi="Times New Roman" w:cs="Times New Roman"/>
          <w:sz w:val="24"/>
          <w:szCs w:val="24"/>
        </w:rPr>
        <w:t>.</w:t>
      </w:r>
      <w:r w:rsidR="00BA1938" w:rsidRPr="00B72884">
        <w:rPr>
          <w:rFonts w:ascii="Times New Roman" w:hAnsi="Times New Roman" w:cs="Times New Roman"/>
          <w:sz w:val="24"/>
          <w:szCs w:val="24"/>
        </w:rPr>
        <w:t xml:space="preserve"> 717 – 718)</w:t>
      </w:r>
      <w:r w:rsidRPr="00B72884">
        <w:rPr>
          <w:rFonts w:ascii="Times New Roman" w:hAnsi="Times New Roman" w:cs="Times New Roman"/>
          <w:sz w:val="24"/>
          <w:szCs w:val="24"/>
        </w:rPr>
        <w:t xml:space="preserve">. </w:t>
      </w:r>
    </w:p>
    <w:p w14:paraId="47485AC9" w14:textId="77777777" w:rsidR="004A79C7" w:rsidRPr="00B72884" w:rsidRDefault="00ED4A7A"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In this regard, </w:t>
      </w:r>
      <w:r w:rsidR="00F80C27" w:rsidRPr="00B72884">
        <w:rPr>
          <w:rFonts w:ascii="Times New Roman" w:hAnsi="Times New Roman" w:cs="Times New Roman"/>
          <w:sz w:val="24"/>
          <w:szCs w:val="24"/>
        </w:rPr>
        <w:t xml:space="preserve">Word Perfect claims that there is a perception of bias </w:t>
      </w:r>
      <w:r w:rsidR="00BA1938" w:rsidRPr="00B72884">
        <w:rPr>
          <w:rFonts w:ascii="Times New Roman" w:hAnsi="Times New Roman" w:cs="Times New Roman"/>
          <w:sz w:val="24"/>
          <w:szCs w:val="24"/>
        </w:rPr>
        <w:t xml:space="preserve">on the part of the OGP </w:t>
      </w:r>
      <w:r w:rsidR="00F80C27" w:rsidRPr="00B72884">
        <w:rPr>
          <w:rFonts w:ascii="Times New Roman" w:hAnsi="Times New Roman" w:cs="Times New Roman"/>
          <w:sz w:val="24"/>
          <w:szCs w:val="24"/>
        </w:rPr>
        <w:t xml:space="preserve">because of </w:t>
      </w:r>
      <w:r w:rsidR="00BA1938" w:rsidRPr="00B72884">
        <w:rPr>
          <w:rFonts w:ascii="Times New Roman" w:hAnsi="Times New Roman" w:cs="Times New Roman"/>
          <w:sz w:val="24"/>
          <w:szCs w:val="24"/>
        </w:rPr>
        <w:t xml:space="preserve">the </w:t>
      </w:r>
      <w:r w:rsidR="00961F0B" w:rsidRPr="00B72884">
        <w:rPr>
          <w:rFonts w:ascii="Times New Roman" w:hAnsi="Times New Roman" w:cs="Times New Roman"/>
          <w:sz w:val="24"/>
          <w:szCs w:val="24"/>
        </w:rPr>
        <w:t xml:space="preserve">comment in the Sourcing Strategy </w:t>
      </w:r>
      <w:r w:rsidR="00BA5D2E" w:rsidRPr="00B72884">
        <w:rPr>
          <w:rFonts w:ascii="Times New Roman" w:hAnsi="Times New Roman" w:cs="Times New Roman"/>
          <w:sz w:val="24"/>
          <w:szCs w:val="24"/>
        </w:rPr>
        <w:t>at p. 14</w:t>
      </w:r>
      <w:r w:rsidR="00961F0B" w:rsidRPr="00B72884">
        <w:rPr>
          <w:rFonts w:ascii="Times New Roman" w:hAnsi="Times New Roman" w:cs="Times New Roman"/>
          <w:sz w:val="24"/>
          <w:szCs w:val="24"/>
        </w:rPr>
        <w:t xml:space="preserve"> that there was a member of the 2015 Framework which had a </w:t>
      </w:r>
      <w:r w:rsidR="00BA5D2E" w:rsidRPr="00B72884">
        <w:rPr>
          <w:rFonts w:ascii="Times New Roman" w:hAnsi="Times New Roman" w:cs="Times New Roman"/>
          <w:sz w:val="24"/>
          <w:szCs w:val="24"/>
        </w:rPr>
        <w:t>‘</w:t>
      </w:r>
      <w:r w:rsidR="00961F0B" w:rsidRPr="00B72884">
        <w:rPr>
          <w:rFonts w:ascii="Times New Roman" w:hAnsi="Times New Roman" w:cs="Times New Roman"/>
          <w:sz w:val="24"/>
          <w:szCs w:val="24"/>
        </w:rPr>
        <w:t>litigious nature</w:t>
      </w:r>
      <w:r w:rsidR="00BA5D2E" w:rsidRPr="00B72884">
        <w:rPr>
          <w:rFonts w:ascii="Times New Roman" w:hAnsi="Times New Roman" w:cs="Times New Roman"/>
          <w:sz w:val="24"/>
          <w:szCs w:val="24"/>
        </w:rPr>
        <w:t>’</w:t>
      </w:r>
      <w:r w:rsidR="00C33144" w:rsidRPr="00B72884">
        <w:rPr>
          <w:rFonts w:ascii="Times New Roman" w:hAnsi="Times New Roman" w:cs="Times New Roman"/>
          <w:sz w:val="24"/>
          <w:szCs w:val="24"/>
        </w:rPr>
        <w:t>:</w:t>
      </w:r>
    </w:p>
    <w:p w14:paraId="3DCFB01B" w14:textId="77777777" w:rsidR="00C33144" w:rsidRPr="00BC6436" w:rsidRDefault="00C33144" w:rsidP="00B7288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“FW client’s feedback stated that the key issue was the lack of quality in the interpretation services provided and the litigious nature of a FW member when MEAT criteria used in subsequent mini competitions.”</w:t>
      </w:r>
    </w:p>
    <w:p w14:paraId="63A3C28A" w14:textId="77777777" w:rsidR="004A79C7" w:rsidRPr="00B72884" w:rsidRDefault="00ED4A7A"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It</w:t>
      </w:r>
      <w:r w:rsidR="00961F0B" w:rsidRPr="00B72884">
        <w:rPr>
          <w:rFonts w:ascii="Times New Roman" w:hAnsi="Times New Roman" w:cs="Times New Roman"/>
          <w:sz w:val="24"/>
          <w:szCs w:val="24"/>
        </w:rPr>
        <w:t xml:space="preserve"> seems to this Court that this statement clearly applied to Word</w:t>
      </w:r>
      <w:r w:rsidRPr="00B72884">
        <w:rPr>
          <w:rFonts w:ascii="Times New Roman" w:hAnsi="Times New Roman" w:cs="Times New Roman"/>
          <w:sz w:val="24"/>
          <w:szCs w:val="24"/>
        </w:rPr>
        <w:t xml:space="preserve"> </w:t>
      </w:r>
      <w:r w:rsidR="00961F0B" w:rsidRPr="00B72884">
        <w:rPr>
          <w:rFonts w:ascii="Times New Roman" w:hAnsi="Times New Roman" w:cs="Times New Roman"/>
          <w:sz w:val="24"/>
          <w:szCs w:val="24"/>
        </w:rPr>
        <w:t xml:space="preserve">Perfect, since it has been submitted on behalf of the </w:t>
      </w:r>
      <w:r w:rsidRPr="00B72884">
        <w:rPr>
          <w:rFonts w:ascii="Times New Roman" w:hAnsi="Times New Roman" w:cs="Times New Roman"/>
          <w:sz w:val="24"/>
          <w:szCs w:val="24"/>
        </w:rPr>
        <w:t>S</w:t>
      </w:r>
      <w:r w:rsidR="00961F0B" w:rsidRPr="00B72884">
        <w:rPr>
          <w:rFonts w:ascii="Times New Roman" w:hAnsi="Times New Roman" w:cs="Times New Roman"/>
          <w:sz w:val="24"/>
          <w:szCs w:val="24"/>
        </w:rPr>
        <w:t xml:space="preserve">tate that </w:t>
      </w:r>
      <w:r w:rsidR="00C33144" w:rsidRPr="00B72884">
        <w:rPr>
          <w:rFonts w:ascii="Times New Roman" w:hAnsi="Times New Roman" w:cs="Times New Roman"/>
          <w:sz w:val="24"/>
          <w:szCs w:val="24"/>
        </w:rPr>
        <w:t xml:space="preserve">Word Perfect </w:t>
      </w:r>
      <w:r w:rsidR="00961F0B" w:rsidRPr="00B72884">
        <w:rPr>
          <w:rFonts w:ascii="Times New Roman" w:hAnsi="Times New Roman" w:cs="Times New Roman"/>
          <w:sz w:val="24"/>
          <w:szCs w:val="24"/>
        </w:rPr>
        <w:t>has brought</w:t>
      </w:r>
      <w:r w:rsidR="00C33144" w:rsidRPr="00B72884">
        <w:rPr>
          <w:rFonts w:ascii="Times New Roman" w:hAnsi="Times New Roman" w:cs="Times New Roman"/>
          <w:sz w:val="24"/>
          <w:szCs w:val="24"/>
        </w:rPr>
        <w:t xml:space="preserve"> at least </w:t>
      </w:r>
      <w:r w:rsidR="00961F0B" w:rsidRPr="00B72884">
        <w:rPr>
          <w:rFonts w:ascii="Times New Roman" w:hAnsi="Times New Roman" w:cs="Times New Roman"/>
          <w:sz w:val="24"/>
          <w:szCs w:val="24"/>
        </w:rPr>
        <w:t xml:space="preserve">five challenges to other </w:t>
      </w:r>
      <w:r w:rsidRPr="00B72884">
        <w:rPr>
          <w:rFonts w:ascii="Times New Roman" w:hAnsi="Times New Roman" w:cs="Times New Roman"/>
          <w:sz w:val="24"/>
          <w:szCs w:val="24"/>
        </w:rPr>
        <w:t>S</w:t>
      </w:r>
      <w:r w:rsidR="00961F0B" w:rsidRPr="00B72884">
        <w:rPr>
          <w:rFonts w:ascii="Times New Roman" w:hAnsi="Times New Roman" w:cs="Times New Roman"/>
          <w:sz w:val="24"/>
          <w:szCs w:val="24"/>
        </w:rPr>
        <w:t xml:space="preserve">tate </w:t>
      </w:r>
      <w:proofErr w:type="gramStart"/>
      <w:r w:rsidR="00961F0B" w:rsidRPr="00B72884">
        <w:rPr>
          <w:rFonts w:ascii="Times New Roman" w:hAnsi="Times New Roman" w:cs="Times New Roman"/>
          <w:sz w:val="24"/>
          <w:szCs w:val="24"/>
        </w:rPr>
        <w:t>tenders</w:t>
      </w:r>
      <w:proofErr w:type="gramEnd"/>
      <w:r w:rsidR="00961F0B" w:rsidRPr="00B72884">
        <w:rPr>
          <w:rFonts w:ascii="Times New Roman" w:hAnsi="Times New Roman" w:cs="Times New Roman"/>
          <w:sz w:val="24"/>
          <w:szCs w:val="24"/>
        </w:rPr>
        <w:t xml:space="preserve"> and this has not been disputed by </w:t>
      </w:r>
      <w:r w:rsidR="00091162" w:rsidRPr="00B72884">
        <w:rPr>
          <w:rFonts w:ascii="Times New Roman" w:hAnsi="Times New Roman" w:cs="Times New Roman"/>
          <w:sz w:val="24"/>
          <w:szCs w:val="24"/>
        </w:rPr>
        <w:t>Word Perfect</w:t>
      </w:r>
      <w:r w:rsidR="00961F0B" w:rsidRPr="00B72884">
        <w:rPr>
          <w:rFonts w:ascii="Times New Roman" w:hAnsi="Times New Roman" w:cs="Times New Roman"/>
          <w:sz w:val="24"/>
          <w:szCs w:val="24"/>
        </w:rPr>
        <w:t xml:space="preserve">. </w:t>
      </w:r>
      <w:r w:rsidR="00014224" w:rsidRPr="00B72884">
        <w:rPr>
          <w:rFonts w:ascii="Times New Roman" w:hAnsi="Times New Roman" w:cs="Times New Roman"/>
          <w:sz w:val="24"/>
          <w:szCs w:val="24"/>
        </w:rPr>
        <w:t xml:space="preserve">Indeed, Word Perfect rely on the fact that this comment refers to it, to claim </w:t>
      </w:r>
      <w:r w:rsidR="00961F0B" w:rsidRPr="00B72884">
        <w:rPr>
          <w:rFonts w:ascii="Times New Roman" w:hAnsi="Times New Roman" w:cs="Times New Roman"/>
          <w:sz w:val="24"/>
          <w:szCs w:val="24"/>
        </w:rPr>
        <w:t xml:space="preserve">that its alleged litigious nature should play no part in the </w:t>
      </w:r>
      <w:r w:rsidRPr="00B72884">
        <w:rPr>
          <w:rFonts w:ascii="Times New Roman" w:hAnsi="Times New Roman" w:cs="Times New Roman"/>
          <w:sz w:val="24"/>
          <w:szCs w:val="24"/>
        </w:rPr>
        <w:t>S</w:t>
      </w:r>
      <w:r w:rsidR="00961F0B" w:rsidRPr="00B72884">
        <w:rPr>
          <w:rFonts w:ascii="Times New Roman" w:hAnsi="Times New Roman" w:cs="Times New Roman"/>
          <w:sz w:val="24"/>
          <w:szCs w:val="24"/>
        </w:rPr>
        <w:t>tate</w:t>
      </w:r>
      <w:r w:rsidRPr="00B72884">
        <w:rPr>
          <w:rFonts w:ascii="Times New Roman" w:hAnsi="Times New Roman" w:cs="Times New Roman"/>
          <w:sz w:val="24"/>
          <w:szCs w:val="24"/>
        </w:rPr>
        <w:t>’</w:t>
      </w:r>
      <w:r w:rsidR="00961F0B" w:rsidRPr="00B72884">
        <w:rPr>
          <w:rFonts w:ascii="Times New Roman" w:hAnsi="Times New Roman" w:cs="Times New Roman"/>
          <w:sz w:val="24"/>
          <w:szCs w:val="24"/>
        </w:rPr>
        <w:t xml:space="preserve">s decision </w:t>
      </w:r>
      <w:r w:rsidRPr="00B72884">
        <w:rPr>
          <w:rFonts w:ascii="Times New Roman" w:hAnsi="Times New Roman" w:cs="Times New Roman"/>
          <w:sz w:val="24"/>
          <w:szCs w:val="24"/>
        </w:rPr>
        <w:t>regarding</w:t>
      </w:r>
      <w:r w:rsidR="00961F0B" w:rsidRPr="00B72884">
        <w:rPr>
          <w:rFonts w:ascii="Times New Roman" w:hAnsi="Times New Roman" w:cs="Times New Roman"/>
          <w:sz w:val="24"/>
          <w:szCs w:val="24"/>
        </w:rPr>
        <w:t xml:space="preserve"> the terms of the </w:t>
      </w:r>
      <w:r w:rsidRPr="00B72884">
        <w:rPr>
          <w:rFonts w:ascii="Times New Roman" w:hAnsi="Times New Roman" w:cs="Times New Roman"/>
          <w:sz w:val="24"/>
          <w:szCs w:val="24"/>
        </w:rPr>
        <w:t>R</w:t>
      </w:r>
      <w:r w:rsidR="00961F0B" w:rsidRPr="00B72884">
        <w:rPr>
          <w:rFonts w:ascii="Times New Roman" w:hAnsi="Times New Roman" w:cs="Times New Roman"/>
          <w:sz w:val="24"/>
          <w:szCs w:val="24"/>
        </w:rPr>
        <w:t xml:space="preserve">equest for </w:t>
      </w:r>
      <w:r w:rsidRPr="00B72884">
        <w:rPr>
          <w:rFonts w:ascii="Times New Roman" w:hAnsi="Times New Roman" w:cs="Times New Roman"/>
          <w:sz w:val="24"/>
          <w:szCs w:val="24"/>
        </w:rPr>
        <w:t>T</w:t>
      </w:r>
      <w:r w:rsidR="00961F0B" w:rsidRPr="00B72884">
        <w:rPr>
          <w:rFonts w:ascii="Times New Roman" w:hAnsi="Times New Roman" w:cs="Times New Roman"/>
          <w:sz w:val="24"/>
          <w:szCs w:val="24"/>
        </w:rPr>
        <w:t>ender</w:t>
      </w:r>
      <w:r w:rsidR="00FA28F0" w:rsidRPr="00B72884">
        <w:rPr>
          <w:rFonts w:ascii="Times New Roman" w:hAnsi="Times New Roman" w:cs="Times New Roman"/>
          <w:sz w:val="24"/>
          <w:szCs w:val="24"/>
        </w:rPr>
        <w:t>s</w:t>
      </w:r>
      <w:r w:rsidR="00961F0B" w:rsidRPr="00B72884">
        <w:rPr>
          <w:rFonts w:ascii="Times New Roman" w:hAnsi="Times New Roman" w:cs="Times New Roman"/>
          <w:sz w:val="24"/>
          <w:szCs w:val="24"/>
        </w:rPr>
        <w:t>.</w:t>
      </w:r>
    </w:p>
    <w:p w14:paraId="1C6B13F5" w14:textId="77777777" w:rsidR="004A79C7" w:rsidRPr="00B72884" w:rsidRDefault="00ED4A7A"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In considering Word Perfect’s complaint, first, it is to be noted that</w:t>
      </w:r>
      <w:r w:rsidR="00B10E78" w:rsidRPr="00B72884">
        <w:rPr>
          <w:rFonts w:ascii="Times New Roman" w:hAnsi="Times New Roman" w:cs="Times New Roman"/>
          <w:sz w:val="24"/>
          <w:szCs w:val="24"/>
        </w:rPr>
        <w:t xml:space="preserve"> the</w:t>
      </w:r>
      <w:r w:rsidRPr="00B72884">
        <w:rPr>
          <w:rFonts w:ascii="Times New Roman" w:hAnsi="Times New Roman" w:cs="Times New Roman"/>
          <w:sz w:val="24"/>
          <w:szCs w:val="24"/>
        </w:rPr>
        <w:t xml:space="preserve"> </w:t>
      </w:r>
      <w:r w:rsidR="00961F0B" w:rsidRPr="00B72884">
        <w:rPr>
          <w:rFonts w:ascii="Times New Roman" w:hAnsi="Times New Roman" w:cs="Times New Roman"/>
          <w:sz w:val="24"/>
          <w:szCs w:val="24"/>
        </w:rPr>
        <w:t>statement about the litigious nature of Word</w:t>
      </w:r>
      <w:r w:rsidRPr="00B72884">
        <w:rPr>
          <w:rFonts w:ascii="Times New Roman" w:hAnsi="Times New Roman" w:cs="Times New Roman"/>
          <w:sz w:val="24"/>
          <w:szCs w:val="24"/>
        </w:rPr>
        <w:t xml:space="preserve"> </w:t>
      </w:r>
      <w:r w:rsidR="00961F0B" w:rsidRPr="00B72884">
        <w:rPr>
          <w:rFonts w:ascii="Times New Roman" w:hAnsi="Times New Roman" w:cs="Times New Roman"/>
          <w:sz w:val="24"/>
          <w:szCs w:val="24"/>
        </w:rPr>
        <w:t xml:space="preserve">Perfect is clearly simply a statement of fact since </w:t>
      </w:r>
      <w:r w:rsidR="00014224" w:rsidRPr="00B72884">
        <w:rPr>
          <w:rFonts w:ascii="Times New Roman" w:hAnsi="Times New Roman" w:cs="Times New Roman"/>
          <w:sz w:val="24"/>
          <w:szCs w:val="24"/>
        </w:rPr>
        <w:t xml:space="preserve">it is not unreasonable for the member of the OGP team to describe as </w:t>
      </w:r>
      <w:r w:rsidR="00961F0B" w:rsidRPr="00B72884">
        <w:rPr>
          <w:rFonts w:ascii="Times New Roman" w:hAnsi="Times New Roman" w:cs="Times New Roman"/>
          <w:sz w:val="24"/>
          <w:szCs w:val="24"/>
        </w:rPr>
        <w:t>litigious</w:t>
      </w:r>
      <w:r w:rsidR="00EC4002" w:rsidRPr="00B72884">
        <w:rPr>
          <w:rFonts w:ascii="Times New Roman" w:hAnsi="Times New Roman" w:cs="Times New Roman"/>
          <w:sz w:val="24"/>
          <w:szCs w:val="24"/>
        </w:rPr>
        <w:t xml:space="preserve"> (in the sense of willing</w:t>
      </w:r>
      <w:r w:rsidR="00C33144" w:rsidRPr="00B72884">
        <w:rPr>
          <w:rFonts w:ascii="Times New Roman" w:hAnsi="Times New Roman" w:cs="Times New Roman"/>
          <w:sz w:val="24"/>
          <w:szCs w:val="24"/>
        </w:rPr>
        <w:t>,</w:t>
      </w:r>
      <w:r w:rsidR="00EC4002" w:rsidRPr="00B72884">
        <w:rPr>
          <w:rFonts w:ascii="Times New Roman" w:hAnsi="Times New Roman" w:cs="Times New Roman"/>
          <w:sz w:val="24"/>
          <w:szCs w:val="24"/>
        </w:rPr>
        <w:t xml:space="preserve"> or not being afraid</w:t>
      </w:r>
      <w:r w:rsidR="00C33144" w:rsidRPr="00B72884">
        <w:rPr>
          <w:rFonts w:ascii="Times New Roman" w:hAnsi="Times New Roman" w:cs="Times New Roman"/>
          <w:sz w:val="24"/>
          <w:szCs w:val="24"/>
        </w:rPr>
        <w:t>,</w:t>
      </w:r>
      <w:r w:rsidR="00EC4002" w:rsidRPr="00B72884">
        <w:rPr>
          <w:rFonts w:ascii="Times New Roman" w:hAnsi="Times New Roman" w:cs="Times New Roman"/>
          <w:sz w:val="24"/>
          <w:szCs w:val="24"/>
        </w:rPr>
        <w:t xml:space="preserve"> to litigate)</w:t>
      </w:r>
      <w:r w:rsidR="00014224" w:rsidRPr="00B72884">
        <w:rPr>
          <w:rFonts w:ascii="Times New Roman" w:hAnsi="Times New Roman" w:cs="Times New Roman"/>
          <w:sz w:val="24"/>
          <w:szCs w:val="24"/>
        </w:rPr>
        <w:t xml:space="preserve"> a person that initiates at least five sets of proceedings challenging the State over separate tenders</w:t>
      </w:r>
      <w:r w:rsidR="00EC4002" w:rsidRPr="00B72884">
        <w:rPr>
          <w:rFonts w:ascii="Times New Roman" w:hAnsi="Times New Roman" w:cs="Times New Roman"/>
          <w:sz w:val="24"/>
          <w:szCs w:val="24"/>
        </w:rPr>
        <w:t xml:space="preserve">. Thus, this Court has no issue with the State describing Word </w:t>
      </w:r>
      <w:r w:rsidR="00EC4002" w:rsidRPr="00B72884">
        <w:rPr>
          <w:rFonts w:ascii="Times New Roman" w:hAnsi="Times New Roman" w:cs="Times New Roman"/>
          <w:sz w:val="24"/>
          <w:szCs w:val="24"/>
        </w:rPr>
        <w:lastRenderedPageBreak/>
        <w:t>Perfect as litigious</w:t>
      </w:r>
      <w:r w:rsidR="00C33144" w:rsidRPr="00B72884">
        <w:rPr>
          <w:rFonts w:ascii="Times New Roman" w:hAnsi="Times New Roman" w:cs="Times New Roman"/>
          <w:sz w:val="24"/>
          <w:szCs w:val="24"/>
        </w:rPr>
        <w:t xml:space="preserve"> and th</w:t>
      </w:r>
      <w:r w:rsidR="00B72884" w:rsidRPr="00B72884">
        <w:rPr>
          <w:rFonts w:ascii="Times New Roman" w:hAnsi="Times New Roman" w:cs="Times New Roman"/>
          <w:sz w:val="24"/>
          <w:szCs w:val="24"/>
        </w:rPr>
        <w:t>i</w:t>
      </w:r>
      <w:r w:rsidR="00C33144" w:rsidRPr="00B72884">
        <w:rPr>
          <w:rFonts w:ascii="Times New Roman" w:hAnsi="Times New Roman" w:cs="Times New Roman"/>
          <w:sz w:val="24"/>
          <w:szCs w:val="24"/>
        </w:rPr>
        <w:t>s Court did not understand Word Perfect</w:t>
      </w:r>
      <w:r w:rsidR="00201009">
        <w:rPr>
          <w:rFonts w:ascii="Times New Roman" w:hAnsi="Times New Roman" w:cs="Times New Roman"/>
          <w:sz w:val="24"/>
          <w:szCs w:val="24"/>
        </w:rPr>
        <w:t xml:space="preserve"> </w:t>
      </w:r>
      <w:r w:rsidR="00203231">
        <w:rPr>
          <w:rFonts w:ascii="Times New Roman" w:hAnsi="Times New Roman" w:cs="Times New Roman"/>
          <w:sz w:val="24"/>
          <w:szCs w:val="24"/>
        </w:rPr>
        <w:t>to be</w:t>
      </w:r>
      <w:r w:rsidR="00C33144" w:rsidRPr="00B72884">
        <w:rPr>
          <w:rFonts w:ascii="Times New Roman" w:hAnsi="Times New Roman" w:cs="Times New Roman"/>
          <w:sz w:val="24"/>
          <w:szCs w:val="24"/>
        </w:rPr>
        <w:t xml:space="preserve"> </w:t>
      </w:r>
      <w:r w:rsidR="00201009">
        <w:rPr>
          <w:rFonts w:ascii="Times New Roman" w:hAnsi="Times New Roman" w:cs="Times New Roman"/>
          <w:sz w:val="24"/>
          <w:szCs w:val="24"/>
        </w:rPr>
        <w:t>claiming</w:t>
      </w:r>
      <w:r w:rsidR="00201009" w:rsidRPr="00B72884">
        <w:rPr>
          <w:rFonts w:ascii="Times New Roman" w:hAnsi="Times New Roman" w:cs="Times New Roman"/>
          <w:sz w:val="24"/>
          <w:szCs w:val="24"/>
        </w:rPr>
        <w:t xml:space="preserve"> </w:t>
      </w:r>
      <w:r w:rsidR="00C33144" w:rsidRPr="00B72884">
        <w:rPr>
          <w:rFonts w:ascii="Times New Roman" w:hAnsi="Times New Roman" w:cs="Times New Roman"/>
          <w:sz w:val="24"/>
          <w:szCs w:val="24"/>
        </w:rPr>
        <w:t xml:space="preserve">that this </w:t>
      </w:r>
      <w:r w:rsidR="00203231">
        <w:rPr>
          <w:rFonts w:ascii="Times New Roman" w:hAnsi="Times New Roman" w:cs="Times New Roman"/>
          <w:sz w:val="24"/>
          <w:szCs w:val="24"/>
        </w:rPr>
        <w:t>comment on the part of the OGP did not refer to it.</w:t>
      </w:r>
    </w:p>
    <w:p w14:paraId="52E96017" w14:textId="77777777" w:rsidR="004A79C7" w:rsidRPr="00B72884" w:rsidRDefault="00A31A19"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Secondly,</w:t>
      </w:r>
      <w:r w:rsidR="00EC4002" w:rsidRPr="00B72884">
        <w:rPr>
          <w:rFonts w:ascii="Times New Roman" w:hAnsi="Times New Roman" w:cs="Times New Roman"/>
          <w:sz w:val="24"/>
          <w:szCs w:val="24"/>
        </w:rPr>
        <w:t xml:space="preserve"> and crucially,</w:t>
      </w:r>
      <w:r w:rsidR="00F80C27" w:rsidRPr="00B72884">
        <w:rPr>
          <w:rFonts w:ascii="Times New Roman" w:hAnsi="Times New Roman" w:cs="Times New Roman"/>
          <w:sz w:val="24"/>
          <w:szCs w:val="24"/>
        </w:rPr>
        <w:t xml:space="preserve"> it seems to this Court that there is nothing illegitimate about the State designing its tender process in </w:t>
      </w:r>
      <w:r w:rsidRPr="00B72884">
        <w:rPr>
          <w:rFonts w:ascii="Times New Roman" w:hAnsi="Times New Roman" w:cs="Times New Roman"/>
          <w:sz w:val="24"/>
          <w:szCs w:val="24"/>
        </w:rPr>
        <w:t xml:space="preserve">a </w:t>
      </w:r>
      <w:r w:rsidR="00F80C27" w:rsidRPr="00B72884">
        <w:rPr>
          <w:rFonts w:ascii="Times New Roman" w:hAnsi="Times New Roman" w:cs="Times New Roman"/>
          <w:sz w:val="24"/>
          <w:szCs w:val="24"/>
        </w:rPr>
        <w:t xml:space="preserve">manner that </w:t>
      </w:r>
      <w:r w:rsidRPr="00B72884">
        <w:rPr>
          <w:rFonts w:ascii="Times New Roman" w:hAnsi="Times New Roman" w:cs="Times New Roman"/>
          <w:sz w:val="24"/>
          <w:szCs w:val="24"/>
        </w:rPr>
        <w:t xml:space="preserve">seeks to </w:t>
      </w:r>
      <w:r w:rsidR="00F80C27" w:rsidRPr="00B72884">
        <w:rPr>
          <w:rFonts w:ascii="Times New Roman" w:hAnsi="Times New Roman" w:cs="Times New Roman"/>
          <w:sz w:val="24"/>
          <w:szCs w:val="24"/>
        </w:rPr>
        <w:t xml:space="preserve">avoid legal slip-ups and in particular that </w:t>
      </w:r>
      <w:r w:rsidRPr="00B72884">
        <w:rPr>
          <w:rFonts w:ascii="Times New Roman" w:hAnsi="Times New Roman" w:cs="Times New Roman"/>
          <w:sz w:val="24"/>
          <w:szCs w:val="24"/>
        </w:rPr>
        <w:t xml:space="preserve">seeks to </w:t>
      </w:r>
      <w:r w:rsidR="00F80C27" w:rsidRPr="00B72884">
        <w:rPr>
          <w:rFonts w:ascii="Times New Roman" w:hAnsi="Times New Roman" w:cs="Times New Roman"/>
          <w:sz w:val="24"/>
          <w:szCs w:val="24"/>
        </w:rPr>
        <w:t xml:space="preserve">save taxpayers’ funds being expended unnecessarily in litigation. Indeed, this Court would put the matter further and say that it would be imprudent of the State if it were </w:t>
      </w:r>
      <w:r w:rsidR="00F80C27" w:rsidRPr="00B72884">
        <w:rPr>
          <w:rFonts w:ascii="Times New Roman" w:hAnsi="Times New Roman" w:cs="Times New Roman"/>
          <w:i/>
          <w:sz w:val="24"/>
          <w:szCs w:val="24"/>
        </w:rPr>
        <w:t xml:space="preserve">not </w:t>
      </w:r>
      <w:r w:rsidR="00F80C27" w:rsidRPr="00B72884">
        <w:rPr>
          <w:rFonts w:ascii="Times New Roman" w:hAnsi="Times New Roman" w:cs="Times New Roman"/>
          <w:sz w:val="24"/>
          <w:szCs w:val="24"/>
        </w:rPr>
        <w:t>to take account of p</w:t>
      </w:r>
      <w:r w:rsidR="00EC4002" w:rsidRPr="00B72884">
        <w:rPr>
          <w:rFonts w:ascii="Times New Roman" w:hAnsi="Times New Roman" w:cs="Times New Roman"/>
          <w:sz w:val="24"/>
          <w:szCs w:val="24"/>
        </w:rPr>
        <w:t>re</w:t>
      </w:r>
      <w:r w:rsidR="00F80C27" w:rsidRPr="00B72884">
        <w:rPr>
          <w:rFonts w:ascii="Times New Roman" w:hAnsi="Times New Roman" w:cs="Times New Roman"/>
          <w:sz w:val="24"/>
          <w:szCs w:val="24"/>
        </w:rPr>
        <w:t xml:space="preserve">vious litigation regarding processes that had been challenged (whether by Word Perfect or any other party) in designing subsequent tender processes. </w:t>
      </w:r>
      <w:r w:rsidRPr="00B72884">
        <w:rPr>
          <w:rFonts w:ascii="Times New Roman" w:hAnsi="Times New Roman" w:cs="Times New Roman"/>
          <w:sz w:val="24"/>
          <w:szCs w:val="24"/>
        </w:rPr>
        <w:t xml:space="preserve">In this regard, </w:t>
      </w:r>
      <w:r w:rsidR="005F7605" w:rsidRPr="00B72884">
        <w:rPr>
          <w:rFonts w:ascii="Times New Roman" w:hAnsi="Times New Roman" w:cs="Times New Roman"/>
          <w:sz w:val="24"/>
          <w:szCs w:val="24"/>
        </w:rPr>
        <w:t>in other proceedings</w:t>
      </w:r>
      <w:r w:rsidRPr="00B72884">
        <w:rPr>
          <w:rFonts w:ascii="Times New Roman" w:hAnsi="Times New Roman" w:cs="Times New Roman"/>
          <w:sz w:val="24"/>
          <w:szCs w:val="24"/>
        </w:rPr>
        <w:t xml:space="preserve">, </w:t>
      </w:r>
      <w:r w:rsidR="006311E5" w:rsidRPr="00B72884">
        <w:rPr>
          <w:rFonts w:ascii="Times New Roman" w:hAnsi="Times New Roman" w:cs="Times New Roman"/>
          <w:sz w:val="24"/>
          <w:szCs w:val="24"/>
        </w:rPr>
        <w:t>by coincidence involving</w:t>
      </w:r>
      <w:r w:rsidRPr="00B72884">
        <w:rPr>
          <w:rFonts w:ascii="Times New Roman" w:hAnsi="Times New Roman" w:cs="Times New Roman"/>
          <w:sz w:val="24"/>
          <w:szCs w:val="24"/>
        </w:rPr>
        <w:t xml:space="preserve"> </w:t>
      </w:r>
      <w:r w:rsidR="005F7605" w:rsidRPr="00B72884">
        <w:rPr>
          <w:rFonts w:ascii="Times New Roman" w:hAnsi="Times New Roman" w:cs="Times New Roman"/>
          <w:sz w:val="24"/>
          <w:szCs w:val="24"/>
        </w:rPr>
        <w:t>Word Perfect</w:t>
      </w:r>
      <w:r w:rsidR="00CA6726" w:rsidRPr="00B72884">
        <w:rPr>
          <w:rFonts w:ascii="Times New Roman" w:hAnsi="Times New Roman" w:cs="Times New Roman"/>
          <w:sz w:val="24"/>
          <w:szCs w:val="24"/>
        </w:rPr>
        <w:t xml:space="preserve"> (and so </w:t>
      </w:r>
      <w:r w:rsidR="006311E5" w:rsidRPr="00B72884">
        <w:rPr>
          <w:rFonts w:ascii="Times New Roman" w:hAnsi="Times New Roman" w:cs="Times New Roman"/>
          <w:sz w:val="24"/>
          <w:szCs w:val="24"/>
        </w:rPr>
        <w:t xml:space="preserve">evidence of some of </w:t>
      </w:r>
      <w:r w:rsidR="00CA6726" w:rsidRPr="00B72884">
        <w:rPr>
          <w:rFonts w:ascii="Times New Roman" w:hAnsi="Times New Roman" w:cs="Times New Roman"/>
          <w:sz w:val="24"/>
          <w:szCs w:val="24"/>
        </w:rPr>
        <w:t>Word Perfect</w:t>
      </w:r>
      <w:r w:rsidR="006311E5" w:rsidRPr="00B72884">
        <w:rPr>
          <w:rFonts w:ascii="Times New Roman" w:hAnsi="Times New Roman" w:cs="Times New Roman"/>
          <w:sz w:val="24"/>
          <w:szCs w:val="24"/>
        </w:rPr>
        <w:t>’s previous litigation</w:t>
      </w:r>
      <w:r w:rsidR="00CA6726" w:rsidRPr="00B72884">
        <w:rPr>
          <w:rFonts w:ascii="Times New Roman" w:hAnsi="Times New Roman" w:cs="Times New Roman"/>
          <w:sz w:val="24"/>
          <w:szCs w:val="24"/>
        </w:rPr>
        <w:t>)</w:t>
      </w:r>
      <w:r w:rsidR="005F7605" w:rsidRPr="00B72884">
        <w:rPr>
          <w:rFonts w:ascii="Times New Roman" w:hAnsi="Times New Roman" w:cs="Times New Roman"/>
          <w:sz w:val="24"/>
          <w:szCs w:val="24"/>
        </w:rPr>
        <w:t xml:space="preserve">, it was noted that there is a public interest in preserving public funds – see </w:t>
      </w:r>
      <w:r w:rsidR="005F7605" w:rsidRPr="00B72884">
        <w:rPr>
          <w:rFonts w:ascii="Times New Roman" w:hAnsi="Times New Roman" w:cs="Times New Roman"/>
          <w:i/>
          <w:sz w:val="24"/>
          <w:szCs w:val="24"/>
        </w:rPr>
        <w:t>Word Perfect v</w:t>
      </w:r>
      <w:r w:rsidR="00B10E78" w:rsidRPr="00B72884">
        <w:rPr>
          <w:rFonts w:ascii="Times New Roman" w:hAnsi="Times New Roman" w:cs="Times New Roman"/>
          <w:i/>
          <w:sz w:val="24"/>
          <w:szCs w:val="24"/>
        </w:rPr>
        <w:t>.</w:t>
      </w:r>
      <w:r w:rsidR="005F7605" w:rsidRPr="00B72884">
        <w:rPr>
          <w:rFonts w:ascii="Times New Roman" w:hAnsi="Times New Roman" w:cs="Times New Roman"/>
          <w:i/>
          <w:sz w:val="24"/>
          <w:szCs w:val="24"/>
        </w:rPr>
        <w:t xml:space="preserve"> Minister for Public Expenditure</w:t>
      </w:r>
      <w:r w:rsidR="0084161B">
        <w:rPr>
          <w:rFonts w:ascii="Times New Roman" w:hAnsi="Times New Roman" w:cs="Times New Roman"/>
          <w:i/>
          <w:sz w:val="24"/>
          <w:szCs w:val="24"/>
        </w:rPr>
        <w:t xml:space="preserve"> and Reform</w:t>
      </w:r>
      <w:r w:rsidR="005F7605" w:rsidRPr="00B72884">
        <w:rPr>
          <w:rFonts w:ascii="Times New Roman" w:hAnsi="Times New Roman" w:cs="Times New Roman"/>
          <w:sz w:val="24"/>
          <w:szCs w:val="24"/>
        </w:rPr>
        <w:t xml:space="preserve"> [2021] IECA at para</w:t>
      </w:r>
      <w:r w:rsidR="00F9325E" w:rsidRPr="00B72884">
        <w:rPr>
          <w:rFonts w:ascii="Times New Roman" w:hAnsi="Times New Roman" w:cs="Times New Roman"/>
          <w:sz w:val="24"/>
          <w:szCs w:val="24"/>
        </w:rPr>
        <w:t>.76 and 89</w:t>
      </w:r>
      <w:r w:rsidR="005F7605" w:rsidRPr="00B72884">
        <w:rPr>
          <w:rFonts w:ascii="Times New Roman" w:hAnsi="Times New Roman" w:cs="Times New Roman"/>
          <w:sz w:val="24"/>
          <w:szCs w:val="24"/>
        </w:rPr>
        <w:t xml:space="preserve"> per </w:t>
      </w:r>
      <w:proofErr w:type="spellStart"/>
      <w:r w:rsidR="005F7605" w:rsidRPr="00B72884">
        <w:rPr>
          <w:rFonts w:ascii="Times New Roman" w:hAnsi="Times New Roman" w:cs="Times New Roman"/>
          <w:sz w:val="24"/>
          <w:szCs w:val="24"/>
        </w:rPr>
        <w:t>Barniville</w:t>
      </w:r>
      <w:proofErr w:type="spellEnd"/>
      <w:r w:rsidR="005F7605" w:rsidRPr="00B72884">
        <w:rPr>
          <w:rFonts w:ascii="Times New Roman" w:hAnsi="Times New Roman" w:cs="Times New Roman"/>
          <w:sz w:val="24"/>
          <w:szCs w:val="24"/>
        </w:rPr>
        <w:t xml:space="preserve"> J</w:t>
      </w:r>
      <w:r w:rsidR="006311E5" w:rsidRPr="00B72884">
        <w:rPr>
          <w:rFonts w:ascii="Times New Roman" w:hAnsi="Times New Roman" w:cs="Times New Roman"/>
          <w:sz w:val="24"/>
          <w:szCs w:val="24"/>
        </w:rPr>
        <w:t>, which references, at para</w:t>
      </w:r>
      <w:r w:rsidR="003A7408" w:rsidRPr="00B72884">
        <w:rPr>
          <w:rFonts w:ascii="Times New Roman" w:hAnsi="Times New Roman" w:cs="Times New Roman"/>
          <w:sz w:val="24"/>
          <w:szCs w:val="24"/>
        </w:rPr>
        <w:t xml:space="preserve">. 155 </w:t>
      </w:r>
      <w:r w:rsidR="006311E5" w:rsidRPr="00B72884">
        <w:rPr>
          <w:rFonts w:ascii="Times New Roman" w:hAnsi="Times New Roman" w:cs="Times New Roman"/>
          <w:sz w:val="24"/>
          <w:szCs w:val="24"/>
        </w:rPr>
        <w:t xml:space="preserve">similar comments by McDonald J. in </w:t>
      </w:r>
      <w:r w:rsidR="006311E5" w:rsidRPr="00B72884">
        <w:rPr>
          <w:rFonts w:ascii="Times New Roman" w:hAnsi="Times New Roman" w:cs="Times New Roman"/>
          <w:i/>
          <w:sz w:val="24"/>
          <w:szCs w:val="24"/>
        </w:rPr>
        <w:t>Word Perfect v</w:t>
      </w:r>
      <w:r w:rsidR="0084161B">
        <w:rPr>
          <w:rFonts w:ascii="Times New Roman" w:hAnsi="Times New Roman" w:cs="Times New Roman"/>
          <w:i/>
          <w:sz w:val="24"/>
          <w:szCs w:val="24"/>
        </w:rPr>
        <w:t>.</w:t>
      </w:r>
      <w:r w:rsidR="006311E5" w:rsidRPr="00B72884">
        <w:rPr>
          <w:rFonts w:ascii="Times New Roman" w:hAnsi="Times New Roman" w:cs="Times New Roman"/>
          <w:i/>
          <w:sz w:val="24"/>
          <w:szCs w:val="24"/>
        </w:rPr>
        <w:t xml:space="preserve"> Minister for Public Expenditure</w:t>
      </w:r>
      <w:r w:rsidR="0084161B">
        <w:rPr>
          <w:rFonts w:ascii="Times New Roman" w:hAnsi="Times New Roman" w:cs="Times New Roman"/>
          <w:i/>
          <w:sz w:val="24"/>
          <w:szCs w:val="24"/>
        </w:rPr>
        <w:t xml:space="preserve"> and Reform</w:t>
      </w:r>
      <w:r w:rsidR="006311E5" w:rsidRPr="00B72884">
        <w:rPr>
          <w:rFonts w:ascii="Times New Roman" w:hAnsi="Times New Roman" w:cs="Times New Roman"/>
          <w:sz w:val="24"/>
          <w:szCs w:val="24"/>
        </w:rPr>
        <w:t xml:space="preserve"> (Unreported, High Court, 21</w:t>
      </w:r>
      <w:r w:rsidR="006311E5" w:rsidRPr="00B72884">
        <w:rPr>
          <w:rFonts w:ascii="Times New Roman" w:hAnsi="Times New Roman" w:cs="Times New Roman"/>
          <w:sz w:val="24"/>
          <w:szCs w:val="24"/>
          <w:vertAlign w:val="superscript"/>
        </w:rPr>
        <w:t>st</w:t>
      </w:r>
      <w:r w:rsidR="006311E5" w:rsidRPr="00B72884">
        <w:rPr>
          <w:rFonts w:ascii="Times New Roman" w:hAnsi="Times New Roman" w:cs="Times New Roman"/>
          <w:sz w:val="24"/>
          <w:szCs w:val="24"/>
        </w:rPr>
        <w:t xml:space="preserve"> </w:t>
      </w:r>
      <w:proofErr w:type="gramStart"/>
      <w:r w:rsidR="006311E5" w:rsidRPr="00B72884">
        <w:rPr>
          <w:rFonts w:ascii="Times New Roman" w:hAnsi="Times New Roman" w:cs="Times New Roman"/>
          <w:sz w:val="24"/>
          <w:szCs w:val="24"/>
        </w:rPr>
        <w:t>September,</w:t>
      </w:r>
      <w:proofErr w:type="gramEnd"/>
      <w:r w:rsidR="006311E5" w:rsidRPr="00B72884">
        <w:rPr>
          <w:rFonts w:ascii="Times New Roman" w:hAnsi="Times New Roman" w:cs="Times New Roman"/>
          <w:sz w:val="24"/>
          <w:szCs w:val="24"/>
        </w:rPr>
        <w:t xml:space="preserve"> 2021)</w:t>
      </w:r>
      <w:r w:rsidR="005F7605" w:rsidRPr="00B72884">
        <w:rPr>
          <w:rFonts w:ascii="Times New Roman" w:hAnsi="Times New Roman" w:cs="Times New Roman"/>
          <w:sz w:val="24"/>
          <w:szCs w:val="24"/>
        </w:rPr>
        <w:t>.</w:t>
      </w:r>
    </w:p>
    <w:p w14:paraId="5E183423" w14:textId="77777777" w:rsidR="004A79C7" w:rsidRPr="00B72884" w:rsidRDefault="00F80C27"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For this reason, this Court sees no basis for Word</w:t>
      </w:r>
      <w:r w:rsidR="00A31A19" w:rsidRPr="00B72884">
        <w:rPr>
          <w:rFonts w:ascii="Times New Roman" w:hAnsi="Times New Roman" w:cs="Times New Roman"/>
          <w:sz w:val="24"/>
          <w:szCs w:val="24"/>
        </w:rPr>
        <w:t xml:space="preserve"> </w:t>
      </w:r>
      <w:r w:rsidRPr="00B72884">
        <w:rPr>
          <w:rFonts w:ascii="Times New Roman" w:hAnsi="Times New Roman" w:cs="Times New Roman"/>
          <w:sz w:val="24"/>
          <w:szCs w:val="24"/>
        </w:rPr>
        <w:t>Perfect</w:t>
      </w:r>
      <w:r w:rsidR="00961F0B" w:rsidRPr="00B72884">
        <w:rPr>
          <w:rFonts w:ascii="Times New Roman" w:hAnsi="Times New Roman" w:cs="Times New Roman"/>
          <w:sz w:val="24"/>
          <w:szCs w:val="24"/>
        </w:rPr>
        <w:t>’s</w:t>
      </w:r>
      <w:r w:rsidRPr="00B72884">
        <w:rPr>
          <w:rFonts w:ascii="Times New Roman" w:hAnsi="Times New Roman" w:cs="Times New Roman"/>
          <w:sz w:val="24"/>
          <w:szCs w:val="24"/>
        </w:rPr>
        <w:t xml:space="preserve"> claim that the </w:t>
      </w:r>
      <w:r w:rsidR="00A31A19" w:rsidRPr="00B72884">
        <w:rPr>
          <w:rFonts w:ascii="Times New Roman" w:hAnsi="Times New Roman" w:cs="Times New Roman"/>
          <w:sz w:val="24"/>
          <w:szCs w:val="24"/>
        </w:rPr>
        <w:t>S</w:t>
      </w:r>
      <w:r w:rsidRPr="00B72884">
        <w:rPr>
          <w:rFonts w:ascii="Times New Roman" w:hAnsi="Times New Roman" w:cs="Times New Roman"/>
          <w:sz w:val="24"/>
          <w:szCs w:val="24"/>
        </w:rPr>
        <w:t xml:space="preserve">tate has inserted the </w:t>
      </w:r>
      <w:r w:rsidR="00CA7E58" w:rsidRPr="00B72884">
        <w:rPr>
          <w:rFonts w:ascii="Times New Roman" w:hAnsi="Times New Roman" w:cs="Times New Roman"/>
          <w:sz w:val="24"/>
          <w:szCs w:val="24"/>
        </w:rPr>
        <w:t>‘</w:t>
      </w:r>
      <w:r w:rsidRPr="00B72884">
        <w:rPr>
          <w:rFonts w:ascii="Times New Roman" w:hAnsi="Times New Roman" w:cs="Times New Roman"/>
          <w:sz w:val="24"/>
          <w:szCs w:val="24"/>
        </w:rPr>
        <w:t xml:space="preserve">one </w:t>
      </w:r>
      <w:r w:rsidR="00EC4002" w:rsidRPr="00B72884">
        <w:rPr>
          <w:rFonts w:ascii="Times New Roman" w:hAnsi="Times New Roman" w:cs="Times New Roman"/>
          <w:sz w:val="24"/>
          <w:szCs w:val="24"/>
        </w:rPr>
        <w:t>lot rule</w:t>
      </w:r>
      <w:r w:rsidR="00CA7E58" w:rsidRPr="00B72884">
        <w:rPr>
          <w:rFonts w:ascii="Times New Roman" w:hAnsi="Times New Roman" w:cs="Times New Roman"/>
          <w:sz w:val="24"/>
          <w:szCs w:val="24"/>
        </w:rPr>
        <w:t>’</w:t>
      </w:r>
      <w:r w:rsidRPr="00B72884">
        <w:rPr>
          <w:rFonts w:ascii="Times New Roman" w:hAnsi="Times New Roman" w:cs="Times New Roman"/>
          <w:sz w:val="24"/>
          <w:szCs w:val="24"/>
        </w:rPr>
        <w:t xml:space="preserve"> because of bias towards Word</w:t>
      </w:r>
      <w:r w:rsidR="00A31A19"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Perfect, when it seems clear to this </w:t>
      </w:r>
      <w:r w:rsidR="00EC4002" w:rsidRPr="00B72884">
        <w:rPr>
          <w:rFonts w:ascii="Times New Roman" w:hAnsi="Times New Roman" w:cs="Times New Roman"/>
          <w:sz w:val="24"/>
          <w:szCs w:val="24"/>
        </w:rPr>
        <w:t>C</w:t>
      </w:r>
      <w:r w:rsidRPr="00B72884">
        <w:rPr>
          <w:rFonts w:ascii="Times New Roman" w:hAnsi="Times New Roman" w:cs="Times New Roman"/>
          <w:sz w:val="24"/>
          <w:szCs w:val="24"/>
        </w:rPr>
        <w:t>ourt that it is a perfectly legitimate objective for the framers of a tender process to take account of previous litigation in framing the terms of subsequent tender processes</w:t>
      </w:r>
      <w:r w:rsidR="00A31A19" w:rsidRPr="00B72884">
        <w:rPr>
          <w:rFonts w:ascii="Times New Roman" w:hAnsi="Times New Roman" w:cs="Times New Roman"/>
          <w:sz w:val="24"/>
          <w:szCs w:val="24"/>
        </w:rPr>
        <w:t xml:space="preserve"> and in order to avoid future litigation costs</w:t>
      </w:r>
      <w:r w:rsidRPr="00B72884">
        <w:rPr>
          <w:rFonts w:ascii="Times New Roman" w:hAnsi="Times New Roman" w:cs="Times New Roman"/>
          <w:sz w:val="24"/>
          <w:szCs w:val="24"/>
        </w:rPr>
        <w:t>.</w:t>
      </w:r>
    </w:p>
    <w:p w14:paraId="6194FE20" w14:textId="77777777" w:rsidR="00F80C27" w:rsidRPr="00B872A5" w:rsidRDefault="0078116E"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872A5">
        <w:rPr>
          <w:rFonts w:ascii="Times New Roman" w:hAnsi="Times New Roman" w:cs="Times New Roman"/>
          <w:sz w:val="24"/>
          <w:szCs w:val="24"/>
        </w:rPr>
        <w:t>Furthermore</w:t>
      </w:r>
      <w:r w:rsidR="005F7605" w:rsidRPr="00B872A5">
        <w:rPr>
          <w:rFonts w:ascii="Times New Roman" w:hAnsi="Times New Roman" w:cs="Times New Roman"/>
          <w:sz w:val="24"/>
          <w:szCs w:val="24"/>
        </w:rPr>
        <w:t xml:space="preserve">, </w:t>
      </w:r>
      <w:r w:rsidR="00F80C27" w:rsidRPr="00B872A5">
        <w:rPr>
          <w:rFonts w:ascii="Times New Roman" w:hAnsi="Times New Roman" w:cs="Times New Roman"/>
          <w:sz w:val="24"/>
          <w:szCs w:val="24"/>
        </w:rPr>
        <w:t xml:space="preserve">it is important to bear in mind that we are dealing with a purchaser of services </w:t>
      </w:r>
      <w:r w:rsidR="00A31A19" w:rsidRPr="00B872A5">
        <w:rPr>
          <w:rFonts w:ascii="Times New Roman" w:hAnsi="Times New Roman" w:cs="Times New Roman"/>
          <w:sz w:val="24"/>
          <w:szCs w:val="24"/>
        </w:rPr>
        <w:t xml:space="preserve">issuing </w:t>
      </w:r>
      <w:r w:rsidR="00F80C27" w:rsidRPr="00B872A5">
        <w:rPr>
          <w:rFonts w:ascii="Times New Roman" w:hAnsi="Times New Roman" w:cs="Times New Roman"/>
          <w:sz w:val="24"/>
          <w:szCs w:val="24"/>
        </w:rPr>
        <w:t>a tender for same</w:t>
      </w:r>
      <w:r w:rsidR="005F7605" w:rsidRPr="00B872A5">
        <w:rPr>
          <w:rFonts w:ascii="Times New Roman" w:hAnsi="Times New Roman" w:cs="Times New Roman"/>
          <w:sz w:val="24"/>
          <w:szCs w:val="24"/>
        </w:rPr>
        <w:t>. The Request for Tender</w:t>
      </w:r>
      <w:r w:rsidR="00FA28F0">
        <w:rPr>
          <w:rFonts w:ascii="Times New Roman" w:hAnsi="Times New Roman" w:cs="Times New Roman"/>
          <w:sz w:val="24"/>
          <w:szCs w:val="24"/>
        </w:rPr>
        <w:t>s</w:t>
      </w:r>
      <w:r w:rsidR="005F7605" w:rsidRPr="00B872A5">
        <w:rPr>
          <w:rFonts w:ascii="Times New Roman" w:hAnsi="Times New Roman" w:cs="Times New Roman"/>
          <w:sz w:val="24"/>
          <w:szCs w:val="24"/>
        </w:rPr>
        <w:t xml:space="preserve"> therefore </w:t>
      </w:r>
      <w:r w:rsidR="00F80C27" w:rsidRPr="00B872A5">
        <w:rPr>
          <w:rFonts w:ascii="Times New Roman" w:hAnsi="Times New Roman" w:cs="Times New Roman"/>
          <w:sz w:val="24"/>
          <w:szCs w:val="24"/>
        </w:rPr>
        <w:t xml:space="preserve">is not an adjudicative process but rather a </w:t>
      </w:r>
      <w:r w:rsidR="005F7605" w:rsidRPr="00B872A5">
        <w:rPr>
          <w:rFonts w:ascii="Times New Roman" w:hAnsi="Times New Roman" w:cs="Times New Roman"/>
          <w:sz w:val="24"/>
          <w:szCs w:val="24"/>
        </w:rPr>
        <w:t xml:space="preserve">‘commercial’ </w:t>
      </w:r>
      <w:r w:rsidR="00F80C27" w:rsidRPr="00B872A5">
        <w:rPr>
          <w:rFonts w:ascii="Times New Roman" w:hAnsi="Times New Roman" w:cs="Times New Roman"/>
          <w:sz w:val="24"/>
          <w:szCs w:val="24"/>
        </w:rPr>
        <w:t xml:space="preserve">decision </w:t>
      </w:r>
      <w:r w:rsidR="005F7605" w:rsidRPr="00B872A5">
        <w:rPr>
          <w:rFonts w:ascii="Times New Roman" w:hAnsi="Times New Roman" w:cs="Times New Roman"/>
          <w:sz w:val="24"/>
          <w:szCs w:val="24"/>
        </w:rPr>
        <w:t>(</w:t>
      </w:r>
      <w:r w:rsidR="005F7605" w:rsidRPr="00B872A5">
        <w:rPr>
          <w:rFonts w:ascii="Times New Roman" w:hAnsi="Times New Roman" w:cs="Times New Roman"/>
          <w:i/>
          <w:sz w:val="24"/>
          <w:szCs w:val="24"/>
        </w:rPr>
        <w:t>albeit</w:t>
      </w:r>
      <w:r w:rsidR="005F7605" w:rsidRPr="00B872A5">
        <w:rPr>
          <w:rFonts w:ascii="Times New Roman" w:hAnsi="Times New Roman" w:cs="Times New Roman"/>
          <w:sz w:val="24"/>
          <w:szCs w:val="24"/>
        </w:rPr>
        <w:t xml:space="preserve"> by a </w:t>
      </w:r>
      <w:proofErr w:type="gramStart"/>
      <w:r w:rsidR="005F7605" w:rsidRPr="00B872A5">
        <w:rPr>
          <w:rFonts w:ascii="Times New Roman" w:hAnsi="Times New Roman" w:cs="Times New Roman"/>
          <w:sz w:val="24"/>
          <w:szCs w:val="24"/>
        </w:rPr>
        <w:t>not for profit</w:t>
      </w:r>
      <w:proofErr w:type="gramEnd"/>
      <w:r w:rsidR="005F7605" w:rsidRPr="00B872A5">
        <w:rPr>
          <w:rFonts w:ascii="Times New Roman" w:hAnsi="Times New Roman" w:cs="Times New Roman"/>
          <w:sz w:val="24"/>
          <w:szCs w:val="24"/>
        </w:rPr>
        <w:t xml:space="preserve"> State entity using taxpayers’ funds) </w:t>
      </w:r>
      <w:r w:rsidR="00F80C27" w:rsidRPr="00B872A5">
        <w:rPr>
          <w:rFonts w:ascii="Times New Roman" w:hAnsi="Times New Roman" w:cs="Times New Roman"/>
          <w:sz w:val="24"/>
          <w:szCs w:val="24"/>
        </w:rPr>
        <w:t xml:space="preserve">on the part of a purchaser </w:t>
      </w:r>
      <w:r w:rsidR="005F7605" w:rsidRPr="00B872A5">
        <w:rPr>
          <w:rFonts w:ascii="Times New Roman" w:hAnsi="Times New Roman" w:cs="Times New Roman"/>
          <w:sz w:val="24"/>
          <w:szCs w:val="24"/>
        </w:rPr>
        <w:t>who is seeking certain services.</w:t>
      </w:r>
      <w:r w:rsidR="00F80C27" w:rsidRPr="00B872A5">
        <w:rPr>
          <w:rFonts w:ascii="Times New Roman" w:hAnsi="Times New Roman" w:cs="Times New Roman"/>
          <w:sz w:val="24"/>
          <w:szCs w:val="24"/>
        </w:rPr>
        <w:t xml:space="preserve"> As is clear from the judgment of McKechnie J</w:t>
      </w:r>
      <w:r w:rsidR="009C29D8" w:rsidRPr="00B872A5">
        <w:rPr>
          <w:rFonts w:ascii="Times New Roman" w:hAnsi="Times New Roman" w:cs="Times New Roman"/>
          <w:sz w:val="24"/>
          <w:szCs w:val="24"/>
        </w:rPr>
        <w:t>.</w:t>
      </w:r>
      <w:r w:rsidR="00F80C27" w:rsidRPr="00B872A5">
        <w:rPr>
          <w:rFonts w:ascii="Times New Roman" w:hAnsi="Times New Roman" w:cs="Times New Roman"/>
          <w:sz w:val="24"/>
          <w:szCs w:val="24"/>
        </w:rPr>
        <w:t xml:space="preserve"> in </w:t>
      </w:r>
      <w:r w:rsidR="00F80C27" w:rsidRPr="00B872A5">
        <w:rPr>
          <w:rFonts w:ascii="Times New Roman" w:hAnsi="Times New Roman" w:cs="Times New Roman"/>
          <w:i/>
          <w:sz w:val="24"/>
          <w:szCs w:val="24"/>
        </w:rPr>
        <w:t>Greenstar v</w:t>
      </w:r>
      <w:r w:rsidR="003A7408">
        <w:rPr>
          <w:rFonts w:ascii="Times New Roman" w:hAnsi="Times New Roman" w:cs="Times New Roman"/>
          <w:i/>
          <w:sz w:val="24"/>
          <w:szCs w:val="24"/>
        </w:rPr>
        <w:t>.</w:t>
      </w:r>
      <w:r w:rsidR="00F80C27" w:rsidRPr="00B872A5">
        <w:rPr>
          <w:rFonts w:ascii="Times New Roman" w:hAnsi="Times New Roman" w:cs="Times New Roman"/>
          <w:i/>
          <w:sz w:val="24"/>
          <w:szCs w:val="24"/>
        </w:rPr>
        <w:t xml:space="preserve"> Dublin City Council</w:t>
      </w:r>
      <w:r w:rsidR="00F80C27" w:rsidRPr="00B872A5">
        <w:rPr>
          <w:rFonts w:ascii="Times New Roman" w:hAnsi="Times New Roman" w:cs="Times New Roman"/>
          <w:sz w:val="24"/>
          <w:szCs w:val="24"/>
        </w:rPr>
        <w:t xml:space="preserve"> [2013] 3 I.R 510 at para. </w:t>
      </w:r>
      <w:r w:rsidR="00F80C27" w:rsidRPr="00B872A5">
        <w:rPr>
          <w:rFonts w:ascii="Times New Roman" w:hAnsi="Times New Roman" w:cs="Times New Roman"/>
          <w:sz w:val="24"/>
          <w:szCs w:val="24"/>
        </w:rPr>
        <w:lastRenderedPageBreak/>
        <w:t>45, an allegation of bias</w:t>
      </w:r>
      <w:r w:rsidR="005F7605" w:rsidRPr="00B872A5">
        <w:rPr>
          <w:rFonts w:ascii="Times New Roman" w:hAnsi="Times New Roman" w:cs="Times New Roman"/>
          <w:sz w:val="24"/>
          <w:szCs w:val="24"/>
        </w:rPr>
        <w:t>/</w:t>
      </w:r>
      <w:r w:rsidR="00F80C27" w:rsidRPr="00B872A5">
        <w:rPr>
          <w:rFonts w:ascii="Times New Roman" w:hAnsi="Times New Roman" w:cs="Times New Roman"/>
          <w:sz w:val="24"/>
          <w:szCs w:val="24"/>
        </w:rPr>
        <w:t xml:space="preserve">favouritism against a tribunal or court is very different from such a claim in the context of </w:t>
      </w:r>
      <w:r w:rsidR="00C33144">
        <w:rPr>
          <w:rFonts w:ascii="Times New Roman" w:hAnsi="Times New Roman" w:cs="Times New Roman"/>
          <w:sz w:val="24"/>
          <w:szCs w:val="24"/>
        </w:rPr>
        <w:t>other decisions, such as a</w:t>
      </w:r>
      <w:r w:rsidR="00C33144" w:rsidRPr="00B872A5">
        <w:rPr>
          <w:rFonts w:ascii="Times New Roman" w:hAnsi="Times New Roman" w:cs="Times New Roman"/>
          <w:sz w:val="24"/>
          <w:szCs w:val="24"/>
        </w:rPr>
        <w:t xml:space="preserve"> </w:t>
      </w:r>
      <w:r w:rsidR="00F80C27" w:rsidRPr="00B872A5">
        <w:rPr>
          <w:rFonts w:ascii="Times New Roman" w:hAnsi="Times New Roman" w:cs="Times New Roman"/>
          <w:sz w:val="24"/>
          <w:szCs w:val="24"/>
        </w:rPr>
        <w:t>decision</w:t>
      </w:r>
      <w:r w:rsidR="0037567F" w:rsidRPr="00B872A5">
        <w:rPr>
          <w:rFonts w:ascii="Times New Roman" w:hAnsi="Times New Roman" w:cs="Times New Roman"/>
          <w:sz w:val="24"/>
          <w:szCs w:val="24"/>
        </w:rPr>
        <w:t xml:space="preserve"> </w:t>
      </w:r>
      <w:r w:rsidR="00F80C27" w:rsidRPr="00B872A5">
        <w:rPr>
          <w:rFonts w:ascii="Times New Roman" w:hAnsi="Times New Roman" w:cs="Times New Roman"/>
          <w:sz w:val="24"/>
          <w:szCs w:val="24"/>
        </w:rPr>
        <w:t>to purchase interpretation services</w:t>
      </w:r>
      <w:r w:rsidR="005F7605" w:rsidRPr="00B872A5">
        <w:rPr>
          <w:rFonts w:ascii="Times New Roman" w:hAnsi="Times New Roman" w:cs="Times New Roman"/>
          <w:sz w:val="24"/>
          <w:szCs w:val="24"/>
        </w:rPr>
        <w:t>:</w:t>
      </w:r>
    </w:p>
    <w:p w14:paraId="2BE6028B" w14:textId="77777777" w:rsidR="00F80C27" w:rsidRPr="00296CDE" w:rsidRDefault="00F80C27"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“Decisions taken on policy issues are distinct and different from decisions of courts, tribunals, or quasi-tribunal</w:t>
      </w:r>
      <w:r w:rsidR="002A682E">
        <w:rPr>
          <w:rFonts w:ascii="Times New Roman" w:hAnsi="Times New Roman" w:cs="Times New Roman"/>
          <w:sz w:val="24"/>
          <w:szCs w:val="24"/>
        </w:rPr>
        <w:t>s</w:t>
      </w:r>
      <w:r w:rsidRPr="00296CDE">
        <w:rPr>
          <w:rFonts w:ascii="Times New Roman" w:hAnsi="Times New Roman" w:cs="Times New Roman"/>
          <w:sz w:val="24"/>
          <w:szCs w:val="24"/>
        </w:rPr>
        <w:t xml:space="preserve">. I would, in </w:t>
      </w:r>
      <w:proofErr w:type="gramStart"/>
      <w:r w:rsidRPr="00296CDE">
        <w:rPr>
          <w:rFonts w:ascii="Times New Roman" w:hAnsi="Times New Roman" w:cs="Times New Roman"/>
          <w:sz w:val="24"/>
          <w:szCs w:val="24"/>
        </w:rPr>
        <w:t>this regards</w:t>
      </w:r>
      <w:proofErr w:type="gramEnd"/>
      <w:r w:rsidRPr="00296CDE">
        <w:rPr>
          <w:rFonts w:ascii="Times New Roman" w:hAnsi="Times New Roman" w:cs="Times New Roman"/>
          <w:sz w:val="24"/>
          <w:szCs w:val="24"/>
        </w:rPr>
        <w:t>, agree with the comments of De Smith in ‘</w:t>
      </w:r>
      <w:r w:rsidRPr="00296CDE">
        <w:rPr>
          <w:rFonts w:ascii="Times New Roman" w:hAnsi="Times New Roman" w:cs="Times New Roman"/>
          <w:i/>
          <w:sz w:val="24"/>
          <w:szCs w:val="24"/>
        </w:rPr>
        <w:t>Judicial Review (6</w:t>
      </w:r>
      <w:r w:rsidRPr="00296CDE">
        <w:rPr>
          <w:rFonts w:ascii="Times New Roman" w:hAnsi="Times New Roman" w:cs="Times New Roman"/>
          <w:i/>
          <w:sz w:val="24"/>
          <w:szCs w:val="24"/>
          <w:vertAlign w:val="superscript"/>
        </w:rPr>
        <w:t>th</w:t>
      </w:r>
      <w:r w:rsidRPr="00296CDE">
        <w:rPr>
          <w:rFonts w:ascii="Times New Roman" w:hAnsi="Times New Roman" w:cs="Times New Roman"/>
          <w:i/>
          <w:sz w:val="24"/>
          <w:szCs w:val="24"/>
        </w:rPr>
        <w:t xml:space="preserve"> Ed.)</w:t>
      </w:r>
      <w:r w:rsidRPr="00296CDE">
        <w:rPr>
          <w:rFonts w:ascii="Times New Roman" w:hAnsi="Times New Roman" w:cs="Times New Roman"/>
          <w:sz w:val="24"/>
          <w:szCs w:val="24"/>
        </w:rPr>
        <w:t xml:space="preserve">’ (2007), where the author states at p. 530: </w:t>
      </w:r>
    </w:p>
    <w:p w14:paraId="31FC5E12" w14:textId="77777777" w:rsidR="00F80C27" w:rsidRPr="00296CDE" w:rsidRDefault="00F80C27" w:rsidP="00BC6436">
      <w:pPr>
        <w:spacing w:line="480" w:lineRule="auto"/>
        <w:ind w:left="1440"/>
        <w:jc w:val="both"/>
        <w:rPr>
          <w:rFonts w:ascii="Times New Roman" w:hAnsi="Times New Roman" w:cs="Times New Roman"/>
          <w:sz w:val="24"/>
          <w:szCs w:val="24"/>
        </w:rPr>
      </w:pPr>
      <w:r w:rsidRPr="00296CDE">
        <w:rPr>
          <w:rFonts w:ascii="Times New Roman" w:hAnsi="Times New Roman" w:cs="Times New Roman"/>
          <w:sz w:val="24"/>
          <w:szCs w:val="24"/>
        </w:rPr>
        <w:t>‘The normal standards of impartiality applied in an adjudicative setting cannot meaningfully be applied to a body entitled to initiate a proposal and then to decide whether to proceed with it in the face of objections</w:t>
      </w:r>
      <w:proofErr w:type="gramStart"/>
      <w:r w:rsidRPr="00296CDE">
        <w:rPr>
          <w:rFonts w:ascii="Times New Roman" w:hAnsi="Times New Roman" w:cs="Times New Roman"/>
          <w:sz w:val="24"/>
          <w:szCs w:val="24"/>
        </w:rPr>
        <w:t>….It</w:t>
      </w:r>
      <w:proofErr w:type="gramEnd"/>
      <w:r w:rsidRPr="00296CDE">
        <w:rPr>
          <w:rFonts w:ascii="Times New Roman" w:hAnsi="Times New Roman" w:cs="Times New Roman"/>
          <w:sz w:val="24"/>
          <w:szCs w:val="24"/>
        </w:rPr>
        <w:t xml:space="preserve"> would be inappropriate for the courts to insist on… maintaining the lofty detachment required by a judicial officer determining a </w:t>
      </w:r>
      <w:proofErr w:type="spellStart"/>
      <w:r w:rsidRPr="00296CDE">
        <w:rPr>
          <w:rFonts w:ascii="Times New Roman" w:hAnsi="Times New Roman" w:cs="Times New Roman"/>
          <w:i/>
          <w:sz w:val="24"/>
          <w:szCs w:val="24"/>
        </w:rPr>
        <w:t>lis</w:t>
      </w:r>
      <w:proofErr w:type="spellEnd"/>
      <w:r w:rsidRPr="00296CDE">
        <w:rPr>
          <w:rFonts w:ascii="Times New Roman" w:hAnsi="Times New Roman" w:cs="Times New Roman"/>
          <w:i/>
          <w:sz w:val="24"/>
          <w:szCs w:val="24"/>
        </w:rPr>
        <w:t xml:space="preserve"> inter </w:t>
      </w:r>
      <w:proofErr w:type="spellStart"/>
      <w:r w:rsidRPr="00296CDE">
        <w:rPr>
          <w:rFonts w:ascii="Times New Roman" w:hAnsi="Times New Roman" w:cs="Times New Roman"/>
          <w:i/>
          <w:sz w:val="24"/>
          <w:szCs w:val="24"/>
        </w:rPr>
        <w:t>partes</w:t>
      </w:r>
      <w:proofErr w:type="spellEnd"/>
      <w:r w:rsidRPr="00296CDE">
        <w:rPr>
          <w:rFonts w:ascii="Times New Roman" w:hAnsi="Times New Roman" w:cs="Times New Roman"/>
          <w:i/>
          <w:sz w:val="24"/>
          <w:szCs w:val="24"/>
        </w:rPr>
        <w:t>’</w:t>
      </w:r>
      <w:r w:rsidRPr="00296CDE">
        <w:rPr>
          <w:rFonts w:ascii="Times New Roman" w:hAnsi="Times New Roman" w:cs="Times New Roman"/>
          <w:sz w:val="24"/>
          <w:szCs w:val="24"/>
        </w:rPr>
        <w:t xml:space="preserve"> </w:t>
      </w:r>
    </w:p>
    <w:p w14:paraId="39B1AEA2" w14:textId="77777777" w:rsidR="00F80C27" w:rsidRPr="00296CDE" w:rsidRDefault="00F80C27" w:rsidP="00BC6436">
      <w:pPr>
        <w:spacing w:line="480" w:lineRule="auto"/>
        <w:ind w:left="720"/>
        <w:jc w:val="both"/>
        <w:rPr>
          <w:rFonts w:ascii="Times New Roman" w:hAnsi="Times New Roman" w:cs="Times New Roman"/>
          <w:sz w:val="24"/>
          <w:szCs w:val="24"/>
        </w:rPr>
      </w:pPr>
      <w:r w:rsidRPr="00296CDE">
        <w:rPr>
          <w:rFonts w:ascii="Times New Roman" w:hAnsi="Times New Roman" w:cs="Times New Roman"/>
          <w:sz w:val="24"/>
          <w:szCs w:val="24"/>
        </w:rPr>
        <w:t xml:space="preserve">Nonetheless, this does not mean that, when </w:t>
      </w:r>
      <w:proofErr w:type="gramStart"/>
      <w:r w:rsidRPr="00296CDE">
        <w:rPr>
          <w:rFonts w:ascii="Times New Roman" w:hAnsi="Times New Roman" w:cs="Times New Roman"/>
          <w:sz w:val="24"/>
          <w:szCs w:val="24"/>
        </w:rPr>
        <w:t>coming to a conclusion</w:t>
      </w:r>
      <w:proofErr w:type="gramEnd"/>
      <w:r w:rsidRPr="00296CDE">
        <w:rPr>
          <w:rFonts w:ascii="Times New Roman" w:hAnsi="Times New Roman" w:cs="Times New Roman"/>
          <w:sz w:val="24"/>
          <w:szCs w:val="24"/>
        </w:rPr>
        <w:t xml:space="preserve"> on a matter where there is a statutory requirement to consult those affected that, in the face of trenchant, legitimate opposition, the decision-maker may bulldoze through a decision without regard to such, and regardless of what relevant evidence it has before it.”</w:t>
      </w:r>
    </w:p>
    <w:p w14:paraId="70854B60" w14:textId="77777777" w:rsidR="004A79C7" w:rsidRPr="00B72884" w:rsidRDefault="00A31A19"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Clearly, t</w:t>
      </w:r>
      <w:r w:rsidR="007E0F1F" w:rsidRPr="00B72884">
        <w:rPr>
          <w:rFonts w:ascii="Times New Roman" w:hAnsi="Times New Roman" w:cs="Times New Roman"/>
          <w:sz w:val="24"/>
          <w:szCs w:val="24"/>
        </w:rPr>
        <w:t>he</w:t>
      </w:r>
      <w:r w:rsidR="00F80C27" w:rsidRPr="00B72884">
        <w:rPr>
          <w:rFonts w:ascii="Times New Roman" w:hAnsi="Times New Roman" w:cs="Times New Roman"/>
          <w:sz w:val="24"/>
          <w:szCs w:val="24"/>
        </w:rPr>
        <w:t xml:space="preserve"> </w:t>
      </w:r>
      <w:r w:rsidR="007E0F1F" w:rsidRPr="00B72884">
        <w:rPr>
          <w:rFonts w:ascii="Times New Roman" w:hAnsi="Times New Roman" w:cs="Times New Roman"/>
          <w:sz w:val="24"/>
          <w:szCs w:val="24"/>
        </w:rPr>
        <w:t xml:space="preserve">insertion of the ‘one lot rule’ in the </w:t>
      </w:r>
      <w:r w:rsidR="00F80C27" w:rsidRPr="00B72884">
        <w:rPr>
          <w:rFonts w:ascii="Times New Roman" w:hAnsi="Times New Roman" w:cs="Times New Roman"/>
          <w:sz w:val="24"/>
          <w:szCs w:val="24"/>
        </w:rPr>
        <w:t>Request for Tender</w:t>
      </w:r>
      <w:r w:rsidR="00FA28F0" w:rsidRPr="00B72884">
        <w:rPr>
          <w:rFonts w:ascii="Times New Roman" w:hAnsi="Times New Roman" w:cs="Times New Roman"/>
          <w:sz w:val="24"/>
          <w:szCs w:val="24"/>
        </w:rPr>
        <w:t>s</w:t>
      </w:r>
      <w:r w:rsidR="00F80C27" w:rsidRPr="00B72884">
        <w:rPr>
          <w:rFonts w:ascii="Times New Roman" w:hAnsi="Times New Roman" w:cs="Times New Roman"/>
          <w:sz w:val="24"/>
          <w:szCs w:val="24"/>
        </w:rPr>
        <w:t xml:space="preserve"> </w:t>
      </w:r>
      <w:r w:rsidR="007E0F1F" w:rsidRPr="00B72884">
        <w:rPr>
          <w:rFonts w:ascii="Times New Roman" w:hAnsi="Times New Roman" w:cs="Times New Roman"/>
          <w:sz w:val="24"/>
          <w:szCs w:val="24"/>
        </w:rPr>
        <w:t xml:space="preserve">was not done as part of an adjudicative process by a quasi-tribunal but rather it was a decision made for policy reasons (to seek to ensure, </w:t>
      </w:r>
      <w:r w:rsidR="007E0F1F" w:rsidRPr="00B72884">
        <w:rPr>
          <w:rFonts w:ascii="Times New Roman" w:hAnsi="Times New Roman" w:cs="Times New Roman"/>
          <w:i/>
          <w:sz w:val="24"/>
          <w:szCs w:val="24"/>
        </w:rPr>
        <w:t>inter alia</w:t>
      </w:r>
      <w:r w:rsidR="007E0F1F" w:rsidRPr="00B72884">
        <w:rPr>
          <w:rFonts w:ascii="Times New Roman" w:hAnsi="Times New Roman" w:cs="Times New Roman"/>
          <w:sz w:val="24"/>
          <w:szCs w:val="24"/>
        </w:rPr>
        <w:t>, that there would be less likelihood of a successful legal challenge) and there is no question of the OGP being required to adopt a ‘</w:t>
      </w:r>
      <w:r w:rsidR="007E0F1F" w:rsidRPr="00B72884">
        <w:rPr>
          <w:rFonts w:ascii="Times New Roman" w:hAnsi="Times New Roman" w:cs="Times New Roman"/>
          <w:i/>
          <w:sz w:val="24"/>
          <w:szCs w:val="24"/>
        </w:rPr>
        <w:t>lofty detachment’</w:t>
      </w:r>
      <w:r w:rsidR="007E0F1F" w:rsidRPr="00B72884">
        <w:rPr>
          <w:rFonts w:ascii="Times New Roman" w:hAnsi="Times New Roman" w:cs="Times New Roman"/>
          <w:sz w:val="24"/>
          <w:szCs w:val="24"/>
        </w:rPr>
        <w:t xml:space="preserve"> or indifference to the likelihood of some of the suppliers challenging the tender process</w:t>
      </w:r>
      <w:r w:rsidRPr="00B72884">
        <w:rPr>
          <w:rFonts w:ascii="Times New Roman" w:hAnsi="Times New Roman" w:cs="Times New Roman"/>
          <w:sz w:val="24"/>
          <w:szCs w:val="24"/>
        </w:rPr>
        <w:t xml:space="preserve"> – yet this </w:t>
      </w:r>
      <w:r w:rsidR="007E0F1F" w:rsidRPr="00B72884">
        <w:rPr>
          <w:rFonts w:ascii="Times New Roman" w:hAnsi="Times New Roman" w:cs="Times New Roman"/>
          <w:sz w:val="24"/>
          <w:szCs w:val="24"/>
        </w:rPr>
        <w:t xml:space="preserve">is implicit in Word Perfect’s claim that the State was wrong to have any regard to the risk of future litigation. </w:t>
      </w:r>
    </w:p>
    <w:p w14:paraId="44A98980" w14:textId="77777777" w:rsidR="004A79C7" w:rsidRPr="00B72884" w:rsidRDefault="007E0F1F"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Accordingly, this allegation of bias is not only rejected, but it is this Court’s view that it is </w:t>
      </w:r>
      <w:r w:rsidR="00A31A19" w:rsidRPr="00B72884">
        <w:rPr>
          <w:rFonts w:ascii="Times New Roman" w:hAnsi="Times New Roman" w:cs="Times New Roman"/>
          <w:sz w:val="24"/>
          <w:szCs w:val="24"/>
        </w:rPr>
        <w:t>a laudable objective</w:t>
      </w:r>
      <w:r w:rsidR="00D6200E" w:rsidRPr="00B72884">
        <w:rPr>
          <w:rFonts w:ascii="Times New Roman" w:hAnsi="Times New Roman" w:cs="Times New Roman"/>
          <w:sz w:val="24"/>
          <w:szCs w:val="24"/>
        </w:rPr>
        <w:t xml:space="preserve"> of </w:t>
      </w:r>
      <w:r w:rsidRPr="00B72884">
        <w:rPr>
          <w:rFonts w:ascii="Times New Roman" w:hAnsi="Times New Roman" w:cs="Times New Roman"/>
          <w:sz w:val="24"/>
          <w:szCs w:val="24"/>
        </w:rPr>
        <w:t xml:space="preserve">a </w:t>
      </w:r>
      <w:proofErr w:type="gramStart"/>
      <w:r w:rsidR="00D6200E" w:rsidRPr="00B72884">
        <w:rPr>
          <w:rFonts w:ascii="Times New Roman" w:hAnsi="Times New Roman" w:cs="Times New Roman"/>
          <w:sz w:val="24"/>
          <w:szCs w:val="24"/>
        </w:rPr>
        <w:t>State</w:t>
      </w:r>
      <w:proofErr w:type="gramEnd"/>
      <w:r w:rsidR="00D6200E" w:rsidRPr="00B72884">
        <w:rPr>
          <w:rFonts w:ascii="Times New Roman" w:hAnsi="Times New Roman" w:cs="Times New Roman"/>
          <w:sz w:val="24"/>
          <w:szCs w:val="24"/>
        </w:rPr>
        <w:t xml:space="preserve"> entity, such as the OGP, when pursuing its activities to do </w:t>
      </w:r>
      <w:r w:rsidR="00D6200E" w:rsidRPr="00B72884">
        <w:rPr>
          <w:rFonts w:ascii="Times New Roman" w:hAnsi="Times New Roman" w:cs="Times New Roman"/>
          <w:sz w:val="24"/>
          <w:szCs w:val="24"/>
        </w:rPr>
        <w:lastRenderedPageBreak/>
        <w:t>so in a fashion which seeks to minimise future litigation costs (which can be a very significant cost to the taxpayer).</w:t>
      </w:r>
    </w:p>
    <w:p w14:paraId="370CD56F" w14:textId="77777777" w:rsidR="00F80C27" w:rsidRDefault="00F80C27" w:rsidP="00BC6436">
      <w:pPr>
        <w:pStyle w:val="ListParagraph"/>
        <w:spacing w:line="480" w:lineRule="auto"/>
        <w:ind w:left="0"/>
        <w:jc w:val="both"/>
        <w:rPr>
          <w:rFonts w:ascii="Times New Roman" w:hAnsi="Times New Roman" w:cs="Times New Roman"/>
          <w:b/>
          <w:bCs/>
          <w:sz w:val="24"/>
          <w:szCs w:val="24"/>
          <w:u w:val="single"/>
        </w:rPr>
      </w:pPr>
      <w:r w:rsidRPr="00B872A5">
        <w:rPr>
          <w:rFonts w:ascii="Times New Roman" w:hAnsi="Times New Roman" w:cs="Times New Roman"/>
          <w:b/>
          <w:bCs/>
          <w:sz w:val="24"/>
          <w:szCs w:val="24"/>
          <w:u w:val="single"/>
        </w:rPr>
        <w:t>One lot rule’ breaches freedom to provide services</w:t>
      </w:r>
    </w:p>
    <w:p w14:paraId="0264C650" w14:textId="77777777" w:rsidR="004A79C7" w:rsidRPr="00B72884" w:rsidRDefault="00091162"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Word Perfect</w:t>
      </w:r>
      <w:r w:rsidR="00D6200E" w:rsidRPr="00B72884">
        <w:rPr>
          <w:rFonts w:ascii="Times New Roman" w:hAnsi="Times New Roman" w:cs="Times New Roman"/>
          <w:sz w:val="24"/>
          <w:szCs w:val="24"/>
        </w:rPr>
        <w:t xml:space="preserve"> </w:t>
      </w:r>
      <w:r w:rsidR="00C4419A" w:rsidRPr="00B72884">
        <w:rPr>
          <w:rFonts w:ascii="Times New Roman" w:hAnsi="Times New Roman" w:cs="Times New Roman"/>
          <w:sz w:val="24"/>
          <w:szCs w:val="24"/>
        </w:rPr>
        <w:t xml:space="preserve">also </w:t>
      </w:r>
      <w:r w:rsidR="00D6200E" w:rsidRPr="00B72884">
        <w:rPr>
          <w:rFonts w:ascii="Times New Roman" w:hAnsi="Times New Roman" w:cs="Times New Roman"/>
          <w:sz w:val="24"/>
          <w:szCs w:val="24"/>
        </w:rPr>
        <w:t xml:space="preserve">claims that the </w:t>
      </w:r>
      <w:r w:rsidR="00C4419A" w:rsidRPr="00B72884">
        <w:rPr>
          <w:rFonts w:ascii="Times New Roman" w:hAnsi="Times New Roman" w:cs="Times New Roman"/>
          <w:sz w:val="24"/>
          <w:szCs w:val="24"/>
        </w:rPr>
        <w:t>‘</w:t>
      </w:r>
      <w:r w:rsidR="00D6200E" w:rsidRPr="00B72884">
        <w:rPr>
          <w:rFonts w:ascii="Times New Roman" w:hAnsi="Times New Roman" w:cs="Times New Roman"/>
          <w:sz w:val="24"/>
          <w:szCs w:val="24"/>
        </w:rPr>
        <w:t>one lot rule</w:t>
      </w:r>
      <w:r w:rsidR="00C4419A" w:rsidRPr="00B72884">
        <w:rPr>
          <w:rFonts w:ascii="Times New Roman" w:hAnsi="Times New Roman" w:cs="Times New Roman"/>
          <w:sz w:val="24"/>
          <w:szCs w:val="24"/>
        </w:rPr>
        <w:t>’</w:t>
      </w:r>
      <w:r w:rsidR="00D6200E" w:rsidRPr="00B72884">
        <w:rPr>
          <w:rFonts w:ascii="Times New Roman" w:hAnsi="Times New Roman" w:cs="Times New Roman"/>
          <w:sz w:val="24"/>
          <w:szCs w:val="24"/>
        </w:rPr>
        <w:t xml:space="preserve"> breaches the freedom to provide services under </w:t>
      </w:r>
      <w:r w:rsidR="00A31A19" w:rsidRPr="00B72884">
        <w:rPr>
          <w:rFonts w:ascii="Times New Roman" w:hAnsi="Times New Roman" w:cs="Times New Roman"/>
          <w:sz w:val="24"/>
          <w:szCs w:val="24"/>
        </w:rPr>
        <w:t>A</w:t>
      </w:r>
      <w:r w:rsidR="00D6200E" w:rsidRPr="00B72884">
        <w:rPr>
          <w:rFonts w:ascii="Times New Roman" w:hAnsi="Times New Roman" w:cs="Times New Roman"/>
          <w:sz w:val="24"/>
          <w:szCs w:val="24"/>
        </w:rPr>
        <w:t xml:space="preserve">rticle 56 </w:t>
      </w:r>
      <w:r w:rsidR="00A31A19" w:rsidRPr="00B72884">
        <w:rPr>
          <w:rFonts w:ascii="Times New Roman" w:hAnsi="Times New Roman" w:cs="Times New Roman"/>
          <w:sz w:val="24"/>
          <w:szCs w:val="24"/>
        </w:rPr>
        <w:t xml:space="preserve">of </w:t>
      </w:r>
      <w:r w:rsidR="00AE640B">
        <w:rPr>
          <w:rFonts w:ascii="Times New Roman" w:hAnsi="Times New Roman" w:cs="Times New Roman"/>
          <w:sz w:val="24"/>
          <w:szCs w:val="24"/>
        </w:rPr>
        <w:t xml:space="preserve">the </w:t>
      </w:r>
      <w:r w:rsidR="00D6200E" w:rsidRPr="00B72884">
        <w:rPr>
          <w:rFonts w:ascii="Times New Roman" w:hAnsi="Times New Roman" w:cs="Times New Roman"/>
          <w:sz w:val="24"/>
          <w:szCs w:val="24"/>
        </w:rPr>
        <w:t xml:space="preserve">TFEU as </w:t>
      </w:r>
      <w:r w:rsidR="00C33144" w:rsidRPr="00B72884">
        <w:rPr>
          <w:rFonts w:ascii="Times New Roman" w:hAnsi="Times New Roman" w:cs="Times New Roman"/>
          <w:sz w:val="24"/>
          <w:szCs w:val="24"/>
        </w:rPr>
        <w:t xml:space="preserve">it </w:t>
      </w:r>
      <w:r w:rsidR="00D6200E" w:rsidRPr="00B72884">
        <w:rPr>
          <w:rFonts w:ascii="Times New Roman" w:hAnsi="Times New Roman" w:cs="Times New Roman"/>
          <w:sz w:val="24"/>
          <w:szCs w:val="24"/>
        </w:rPr>
        <w:t>makes it less attractive for suppliers to provide those services</w:t>
      </w:r>
      <w:r w:rsidR="00C4419A" w:rsidRPr="00B72884">
        <w:rPr>
          <w:rFonts w:ascii="Times New Roman" w:hAnsi="Times New Roman" w:cs="Times New Roman"/>
          <w:sz w:val="24"/>
          <w:szCs w:val="24"/>
        </w:rPr>
        <w:t>,</w:t>
      </w:r>
      <w:r w:rsidR="00D6200E" w:rsidRPr="00B72884">
        <w:rPr>
          <w:rFonts w:ascii="Times New Roman" w:hAnsi="Times New Roman" w:cs="Times New Roman"/>
          <w:sz w:val="24"/>
          <w:szCs w:val="24"/>
        </w:rPr>
        <w:t xml:space="preserve"> by limiting them to 25% of the market for </w:t>
      </w:r>
      <w:r w:rsidR="00A31A19" w:rsidRPr="00B72884">
        <w:rPr>
          <w:rFonts w:ascii="Times New Roman" w:hAnsi="Times New Roman" w:cs="Times New Roman"/>
          <w:sz w:val="24"/>
          <w:szCs w:val="24"/>
        </w:rPr>
        <w:t>S</w:t>
      </w:r>
      <w:r w:rsidR="00D6200E" w:rsidRPr="00B72884">
        <w:rPr>
          <w:rFonts w:ascii="Times New Roman" w:hAnsi="Times New Roman" w:cs="Times New Roman"/>
          <w:sz w:val="24"/>
          <w:szCs w:val="24"/>
        </w:rPr>
        <w:t xml:space="preserve">tate contracts for interpretation services. </w:t>
      </w:r>
    </w:p>
    <w:p w14:paraId="6F18AD5F" w14:textId="77777777" w:rsidR="004A79C7" w:rsidRPr="00B72884" w:rsidRDefault="00F80C27"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This Court does not accept that the fact that the State </w:t>
      </w:r>
      <w:r w:rsidR="00D6200E" w:rsidRPr="00B72884">
        <w:rPr>
          <w:rFonts w:ascii="Times New Roman" w:hAnsi="Times New Roman" w:cs="Times New Roman"/>
          <w:sz w:val="24"/>
          <w:szCs w:val="24"/>
        </w:rPr>
        <w:t>chooses not to</w:t>
      </w:r>
      <w:r w:rsidRPr="00B72884">
        <w:rPr>
          <w:rFonts w:ascii="Times New Roman" w:hAnsi="Times New Roman" w:cs="Times New Roman"/>
          <w:sz w:val="24"/>
          <w:szCs w:val="24"/>
        </w:rPr>
        <w:t xml:space="preserve"> buy</w:t>
      </w:r>
      <w:r w:rsidR="00D6200E" w:rsidRPr="00B72884">
        <w:rPr>
          <w:rFonts w:ascii="Times New Roman" w:hAnsi="Times New Roman" w:cs="Times New Roman"/>
          <w:sz w:val="24"/>
          <w:szCs w:val="24"/>
        </w:rPr>
        <w:t xml:space="preserve"> </w:t>
      </w:r>
      <w:r w:rsidRPr="00B72884">
        <w:rPr>
          <w:rFonts w:ascii="Times New Roman" w:hAnsi="Times New Roman" w:cs="Times New Roman"/>
          <w:sz w:val="24"/>
          <w:szCs w:val="24"/>
        </w:rPr>
        <w:t xml:space="preserve">as much of a </w:t>
      </w:r>
      <w:r w:rsidR="00D6200E" w:rsidRPr="00B72884">
        <w:rPr>
          <w:rFonts w:ascii="Times New Roman" w:hAnsi="Times New Roman" w:cs="Times New Roman"/>
          <w:sz w:val="24"/>
          <w:szCs w:val="24"/>
        </w:rPr>
        <w:t xml:space="preserve">supplier’s </w:t>
      </w:r>
      <w:r w:rsidRPr="00B72884">
        <w:rPr>
          <w:rFonts w:ascii="Times New Roman" w:hAnsi="Times New Roman" w:cs="Times New Roman"/>
          <w:sz w:val="24"/>
          <w:szCs w:val="24"/>
        </w:rPr>
        <w:t xml:space="preserve">interpretation services as </w:t>
      </w:r>
      <w:r w:rsidR="00D6200E" w:rsidRPr="00B72884">
        <w:rPr>
          <w:rFonts w:ascii="Times New Roman" w:hAnsi="Times New Roman" w:cs="Times New Roman"/>
          <w:sz w:val="24"/>
          <w:szCs w:val="24"/>
        </w:rPr>
        <w:t xml:space="preserve">that supplier </w:t>
      </w:r>
      <w:r w:rsidRPr="00B72884">
        <w:rPr>
          <w:rFonts w:ascii="Times New Roman" w:hAnsi="Times New Roman" w:cs="Times New Roman"/>
          <w:sz w:val="24"/>
          <w:szCs w:val="24"/>
        </w:rPr>
        <w:t>would like, amounts to a violation of that</w:t>
      </w:r>
      <w:r w:rsidR="00D6200E" w:rsidRPr="00B72884">
        <w:rPr>
          <w:rFonts w:ascii="Times New Roman" w:hAnsi="Times New Roman" w:cs="Times New Roman"/>
          <w:sz w:val="24"/>
          <w:szCs w:val="24"/>
        </w:rPr>
        <w:t xml:space="preserve"> supplier’s </w:t>
      </w:r>
      <w:r w:rsidRPr="00B72884">
        <w:rPr>
          <w:rFonts w:ascii="Times New Roman" w:hAnsi="Times New Roman" w:cs="Times New Roman"/>
          <w:sz w:val="24"/>
          <w:szCs w:val="24"/>
        </w:rPr>
        <w:t>freedom to provide services</w:t>
      </w:r>
      <w:r w:rsidR="00A31A19" w:rsidRPr="00B72884">
        <w:rPr>
          <w:rFonts w:ascii="Times New Roman" w:hAnsi="Times New Roman" w:cs="Times New Roman"/>
          <w:sz w:val="24"/>
          <w:szCs w:val="24"/>
        </w:rPr>
        <w:t>.</w:t>
      </w:r>
    </w:p>
    <w:p w14:paraId="20C00C34" w14:textId="77777777" w:rsidR="00BA2CE8" w:rsidRPr="00B72884" w:rsidRDefault="00A31A19"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This </w:t>
      </w:r>
      <w:r w:rsidR="00C4419A" w:rsidRPr="00B72884">
        <w:rPr>
          <w:rFonts w:ascii="Times New Roman" w:hAnsi="Times New Roman" w:cs="Times New Roman"/>
          <w:sz w:val="24"/>
          <w:szCs w:val="24"/>
        </w:rPr>
        <w:t xml:space="preserve">is </w:t>
      </w:r>
      <w:r w:rsidRPr="00B72884">
        <w:rPr>
          <w:rFonts w:ascii="Times New Roman" w:hAnsi="Times New Roman" w:cs="Times New Roman"/>
          <w:sz w:val="24"/>
          <w:szCs w:val="24"/>
        </w:rPr>
        <w:t>because</w:t>
      </w:r>
      <w:r w:rsidR="00C4419A" w:rsidRPr="00B72884">
        <w:rPr>
          <w:rFonts w:ascii="Times New Roman" w:hAnsi="Times New Roman" w:cs="Times New Roman"/>
          <w:sz w:val="24"/>
          <w:szCs w:val="24"/>
        </w:rPr>
        <w:t>, as previously noted,</w:t>
      </w:r>
      <w:r w:rsidRPr="00B72884">
        <w:rPr>
          <w:rFonts w:ascii="Times New Roman" w:hAnsi="Times New Roman" w:cs="Times New Roman"/>
          <w:sz w:val="24"/>
          <w:szCs w:val="24"/>
        </w:rPr>
        <w:t xml:space="preserve"> the express right in </w:t>
      </w:r>
      <w:r w:rsidR="00D6200E" w:rsidRPr="00B72884">
        <w:rPr>
          <w:rFonts w:ascii="Times New Roman" w:hAnsi="Times New Roman" w:cs="Times New Roman"/>
          <w:sz w:val="24"/>
          <w:szCs w:val="24"/>
        </w:rPr>
        <w:t xml:space="preserve">Article 46.2 </w:t>
      </w:r>
      <w:r w:rsidRPr="00B72884">
        <w:rPr>
          <w:rFonts w:ascii="Times New Roman" w:hAnsi="Times New Roman" w:cs="Times New Roman"/>
          <w:sz w:val="24"/>
          <w:szCs w:val="24"/>
        </w:rPr>
        <w:t>of the</w:t>
      </w:r>
      <w:r w:rsidR="00D6200E" w:rsidRPr="00B72884">
        <w:rPr>
          <w:rFonts w:ascii="Times New Roman" w:hAnsi="Times New Roman" w:cs="Times New Roman"/>
          <w:sz w:val="24"/>
          <w:szCs w:val="24"/>
        </w:rPr>
        <w:t xml:space="preserve"> </w:t>
      </w:r>
      <w:r w:rsidRPr="00B72884">
        <w:rPr>
          <w:rFonts w:ascii="Times New Roman" w:hAnsi="Times New Roman" w:cs="Times New Roman"/>
          <w:sz w:val="24"/>
          <w:szCs w:val="24"/>
        </w:rPr>
        <w:t>State/</w:t>
      </w:r>
      <w:r w:rsidR="00D6200E" w:rsidRPr="00B72884">
        <w:rPr>
          <w:rFonts w:ascii="Times New Roman" w:hAnsi="Times New Roman" w:cs="Times New Roman"/>
          <w:sz w:val="24"/>
          <w:szCs w:val="24"/>
        </w:rPr>
        <w:t xml:space="preserve">purchaser of services to </w:t>
      </w:r>
      <w:r w:rsidR="0056760E" w:rsidRPr="00B72884">
        <w:rPr>
          <w:rFonts w:ascii="Times New Roman" w:hAnsi="Times New Roman" w:cs="Times New Roman"/>
          <w:i/>
          <w:sz w:val="24"/>
          <w:szCs w:val="24"/>
        </w:rPr>
        <w:t>‘limit the number of lots that may be awarded to one tender’</w:t>
      </w:r>
      <w:r w:rsidRPr="00B72884">
        <w:rPr>
          <w:rFonts w:ascii="Times New Roman" w:hAnsi="Times New Roman" w:cs="Times New Roman"/>
          <w:sz w:val="24"/>
          <w:szCs w:val="24"/>
        </w:rPr>
        <w:t xml:space="preserve"> implicitly restricts the rights of the supplier</w:t>
      </w:r>
      <w:r w:rsidR="00C4419A" w:rsidRPr="00B72884">
        <w:rPr>
          <w:rFonts w:ascii="Times New Roman" w:hAnsi="Times New Roman" w:cs="Times New Roman"/>
          <w:sz w:val="24"/>
          <w:szCs w:val="24"/>
        </w:rPr>
        <w:t>,</w:t>
      </w:r>
      <w:r w:rsidRPr="00B72884">
        <w:rPr>
          <w:rFonts w:ascii="Times New Roman" w:hAnsi="Times New Roman" w:cs="Times New Roman"/>
          <w:sz w:val="24"/>
          <w:szCs w:val="24"/>
        </w:rPr>
        <w:t xml:space="preserve"> on the other side of </w:t>
      </w:r>
      <w:r w:rsidR="00C4419A" w:rsidRPr="00B72884">
        <w:rPr>
          <w:rFonts w:ascii="Times New Roman" w:hAnsi="Times New Roman" w:cs="Times New Roman"/>
          <w:sz w:val="24"/>
          <w:szCs w:val="24"/>
        </w:rPr>
        <w:t>this supply relationship,</w:t>
      </w:r>
      <w:r w:rsidRPr="00B72884">
        <w:rPr>
          <w:rFonts w:ascii="Times New Roman" w:hAnsi="Times New Roman" w:cs="Times New Roman"/>
          <w:sz w:val="24"/>
          <w:szCs w:val="24"/>
        </w:rPr>
        <w:t xml:space="preserve"> to supply his services to the State</w:t>
      </w:r>
      <w:r w:rsidR="00C4419A" w:rsidRPr="00B72884">
        <w:rPr>
          <w:rFonts w:ascii="Times New Roman" w:hAnsi="Times New Roman" w:cs="Times New Roman"/>
          <w:sz w:val="24"/>
          <w:szCs w:val="24"/>
        </w:rPr>
        <w:t>. As such this amounts to an inherent restriction on the freedom to supply services contained in</w:t>
      </w:r>
      <w:r w:rsidR="00093D96" w:rsidRPr="00B72884">
        <w:rPr>
          <w:rFonts w:ascii="Times New Roman" w:hAnsi="Times New Roman" w:cs="Times New Roman"/>
          <w:sz w:val="24"/>
          <w:szCs w:val="24"/>
        </w:rPr>
        <w:t>, and permitted by,</w:t>
      </w:r>
      <w:r w:rsidR="00B72884" w:rsidRPr="00B72884">
        <w:rPr>
          <w:rFonts w:ascii="Times New Roman" w:hAnsi="Times New Roman" w:cs="Times New Roman"/>
          <w:sz w:val="24"/>
          <w:szCs w:val="24"/>
        </w:rPr>
        <w:t xml:space="preserve"> </w:t>
      </w:r>
      <w:r w:rsidR="00C4419A" w:rsidRPr="00B72884">
        <w:rPr>
          <w:rFonts w:ascii="Times New Roman" w:hAnsi="Times New Roman" w:cs="Times New Roman"/>
          <w:sz w:val="24"/>
          <w:szCs w:val="24"/>
        </w:rPr>
        <w:t>Article 46.2.</w:t>
      </w:r>
    </w:p>
    <w:p w14:paraId="02A0E6A9" w14:textId="77777777" w:rsidR="00BA2CE8" w:rsidRPr="00B72884" w:rsidRDefault="00BA2CE8" w:rsidP="00BC6436">
      <w:pPr>
        <w:spacing w:line="480" w:lineRule="auto"/>
        <w:jc w:val="both"/>
        <w:rPr>
          <w:rFonts w:ascii="Times New Roman" w:hAnsi="Times New Roman" w:cs="Times New Roman"/>
          <w:b/>
          <w:sz w:val="24"/>
          <w:szCs w:val="24"/>
          <w:u w:val="single"/>
        </w:rPr>
      </w:pPr>
      <w:r w:rsidRPr="00B72884">
        <w:rPr>
          <w:rFonts w:ascii="Times New Roman" w:hAnsi="Times New Roman" w:cs="Times New Roman"/>
          <w:b/>
          <w:sz w:val="24"/>
          <w:szCs w:val="24"/>
          <w:u w:val="single"/>
        </w:rPr>
        <w:t>Breach of Article 37</w:t>
      </w:r>
    </w:p>
    <w:p w14:paraId="71BD849C" w14:textId="77777777" w:rsidR="00BA2CE8" w:rsidRDefault="00BA2CE8"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A2CE8">
        <w:rPr>
          <w:rFonts w:ascii="Times New Roman" w:hAnsi="Times New Roman" w:cs="Times New Roman"/>
          <w:sz w:val="24"/>
          <w:szCs w:val="24"/>
        </w:rPr>
        <w:t>Word</w:t>
      </w:r>
      <w:r w:rsidR="00CE5B06">
        <w:rPr>
          <w:rFonts w:ascii="Times New Roman" w:hAnsi="Times New Roman" w:cs="Times New Roman"/>
          <w:sz w:val="24"/>
          <w:szCs w:val="24"/>
        </w:rPr>
        <w:t xml:space="preserve"> </w:t>
      </w:r>
      <w:r w:rsidRPr="00BA2CE8">
        <w:rPr>
          <w:rFonts w:ascii="Times New Roman" w:hAnsi="Times New Roman" w:cs="Times New Roman"/>
          <w:sz w:val="24"/>
          <w:szCs w:val="24"/>
        </w:rPr>
        <w:t>Perfect also claims that the division into lots is unlawful, since it is not expressly permitted by Article 37, which is the provision in the Directive dealing with the entitlement of central purchasing bodies, such as the OGP, to use framework agreements to acquire supplies</w:t>
      </w:r>
      <w:r w:rsidR="00A94909">
        <w:rPr>
          <w:rFonts w:ascii="Times New Roman" w:hAnsi="Times New Roman" w:cs="Times New Roman"/>
          <w:sz w:val="24"/>
          <w:szCs w:val="24"/>
        </w:rPr>
        <w:t>. Article 37 states</w:t>
      </w:r>
      <w:r w:rsidRPr="00BA2CE8">
        <w:rPr>
          <w:rFonts w:ascii="Times New Roman" w:hAnsi="Times New Roman" w:cs="Times New Roman"/>
          <w:sz w:val="24"/>
          <w:szCs w:val="24"/>
        </w:rPr>
        <w:t>:</w:t>
      </w:r>
    </w:p>
    <w:p w14:paraId="0E953CC1" w14:textId="77777777" w:rsidR="00BA2CE8" w:rsidRPr="00BA2CE8" w:rsidRDefault="00BA2CE8" w:rsidP="00B72884">
      <w:pPr>
        <w:spacing w:line="480" w:lineRule="auto"/>
        <w:ind w:left="720"/>
        <w:jc w:val="both"/>
        <w:rPr>
          <w:rFonts w:ascii="Times New Roman" w:hAnsi="Times New Roman" w:cs="Times New Roman"/>
          <w:sz w:val="24"/>
          <w:szCs w:val="24"/>
        </w:rPr>
      </w:pPr>
      <w:r w:rsidRPr="00BC6436">
        <w:rPr>
          <w:rFonts w:ascii="Times New Roman" w:hAnsi="Times New Roman" w:cs="Times New Roman"/>
          <w:sz w:val="24"/>
          <w:szCs w:val="24"/>
        </w:rPr>
        <w:t xml:space="preserve">“Member States may also provide that contracting authorities may acquire works, supplies and services by using contracts awarded by a central purchasing body, by using dynamic purchasing systems operated by a central purchasing body or, to the extent set out in the second subparagraph of Article 33 (2), by using a framework agreement </w:t>
      </w:r>
      <w:r w:rsidRPr="00BC6436">
        <w:rPr>
          <w:rFonts w:ascii="Times New Roman" w:hAnsi="Times New Roman" w:cs="Times New Roman"/>
          <w:sz w:val="24"/>
          <w:szCs w:val="24"/>
        </w:rPr>
        <w:lastRenderedPageBreak/>
        <w:t>concluded by a central purchasing body offering the centralised purchasing activity referred to in point (b) of point (14) of Article 2 (1)”</w:t>
      </w:r>
    </w:p>
    <w:p w14:paraId="0E4867B2" w14:textId="77777777" w:rsidR="00BA2CE8" w:rsidRPr="00B72884" w:rsidRDefault="00BA2CE8"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 Word Perfect claims that, as Article 46 is the article that permits the division of procurement into lots</w:t>
      </w:r>
      <w:r w:rsidR="00093D96" w:rsidRPr="00B72884">
        <w:rPr>
          <w:rFonts w:ascii="Times New Roman" w:hAnsi="Times New Roman" w:cs="Times New Roman"/>
          <w:sz w:val="24"/>
          <w:szCs w:val="24"/>
        </w:rPr>
        <w:t>,</w:t>
      </w:r>
      <w:r w:rsidRPr="00B72884">
        <w:rPr>
          <w:rFonts w:ascii="Times New Roman" w:hAnsi="Times New Roman" w:cs="Times New Roman"/>
          <w:sz w:val="24"/>
          <w:szCs w:val="24"/>
        </w:rPr>
        <w:t xml:space="preserve"> and it is not expressly stated to apply to procurement by a central purchasing body, the OGP is not permitted to segregate the market by the use of lots, as it has done in this case, and that this amounts to a breach of Article 37.</w:t>
      </w:r>
    </w:p>
    <w:p w14:paraId="0ABED841" w14:textId="77777777" w:rsidR="00BA2CE8" w:rsidRPr="00B72884" w:rsidRDefault="00BA2CE8"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This Court is not persuaded by that argument. First, there is nothing in Article 37 or elsewhere in the Directive which prevents a central purchasing body from dividing procurement into lots. Secondly, as previously noted, the whole focus of the Directive is that the division into lots is the default position for procurement in order to facilitate, </w:t>
      </w:r>
      <w:r w:rsidRPr="00B72884">
        <w:rPr>
          <w:rFonts w:ascii="Times New Roman" w:hAnsi="Times New Roman" w:cs="Times New Roman"/>
          <w:i/>
          <w:sz w:val="24"/>
          <w:szCs w:val="24"/>
        </w:rPr>
        <w:t>inter alia</w:t>
      </w:r>
      <w:r w:rsidRPr="00B72884">
        <w:rPr>
          <w:rFonts w:ascii="Times New Roman" w:hAnsi="Times New Roman" w:cs="Times New Roman"/>
          <w:sz w:val="24"/>
          <w:szCs w:val="24"/>
        </w:rPr>
        <w:t>, SME participation</w:t>
      </w:r>
      <w:r w:rsidR="00A223D7" w:rsidRPr="00B72884">
        <w:rPr>
          <w:rFonts w:ascii="Times New Roman" w:hAnsi="Times New Roman" w:cs="Times New Roman"/>
          <w:sz w:val="24"/>
          <w:szCs w:val="24"/>
        </w:rPr>
        <w:t xml:space="preserve"> and </w:t>
      </w:r>
      <w:r w:rsidR="002D3702" w:rsidRPr="00B72884">
        <w:rPr>
          <w:rFonts w:ascii="Times New Roman" w:hAnsi="Times New Roman" w:cs="Times New Roman"/>
          <w:sz w:val="24"/>
          <w:szCs w:val="24"/>
        </w:rPr>
        <w:t>preserving competition</w:t>
      </w:r>
      <w:r w:rsidRPr="00B72884">
        <w:rPr>
          <w:rFonts w:ascii="Times New Roman" w:hAnsi="Times New Roman" w:cs="Times New Roman"/>
          <w:sz w:val="24"/>
          <w:szCs w:val="24"/>
        </w:rPr>
        <w:t>. It is difficult to see therefore, why</w:t>
      </w:r>
      <w:r w:rsidR="00203231">
        <w:rPr>
          <w:rFonts w:ascii="Times New Roman" w:hAnsi="Times New Roman" w:cs="Times New Roman"/>
          <w:sz w:val="24"/>
          <w:szCs w:val="24"/>
        </w:rPr>
        <w:t>,</w:t>
      </w:r>
      <w:r w:rsidRPr="00B72884">
        <w:rPr>
          <w:rFonts w:ascii="Times New Roman" w:hAnsi="Times New Roman" w:cs="Times New Roman"/>
          <w:sz w:val="24"/>
          <w:szCs w:val="24"/>
        </w:rPr>
        <w:t xml:space="preserve"> as a matter of policy</w:t>
      </w:r>
      <w:r w:rsidR="00203231">
        <w:rPr>
          <w:rFonts w:ascii="Times New Roman" w:hAnsi="Times New Roman" w:cs="Times New Roman"/>
          <w:sz w:val="24"/>
          <w:szCs w:val="24"/>
        </w:rPr>
        <w:t>,</w:t>
      </w:r>
      <w:r w:rsidRPr="00B72884">
        <w:rPr>
          <w:rFonts w:ascii="Times New Roman" w:hAnsi="Times New Roman" w:cs="Times New Roman"/>
          <w:sz w:val="24"/>
          <w:szCs w:val="24"/>
        </w:rPr>
        <w:t xml:space="preserve"> there would be an intention on the part of the EU legislature </w:t>
      </w:r>
      <w:r w:rsidRPr="00B72884">
        <w:rPr>
          <w:rFonts w:ascii="Times New Roman" w:hAnsi="Times New Roman" w:cs="Times New Roman"/>
          <w:i/>
          <w:sz w:val="24"/>
          <w:szCs w:val="24"/>
        </w:rPr>
        <w:t xml:space="preserve">not </w:t>
      </w:r>
      <w:r w:rsidRPr="00B72884">
        <w:rPr>
          <w:rFonts w:ascii="Times New Roman" w:hAnsi="Times New Roman" w:cs="Times New Roman"/>
          <w:sz w:val="24"/>
          <w:szCs w:val="24"/>
        </w:rPr>
        <w:t>to facilitate SME participation where the procurement is done by a central purchasing body. Indeed, if it was intended that the division into lots is unlawful (and SME participation should not be facilitated)</w:t>
      </w:r>
      <w:r w:rsidR="00093D96" w:rsidRPr="00B72884">
        <w:rPr>
          <w:rFonts w:ascii="Times New Roman" w:hAnsi="Times New Roman" w:cs="Times New Roman"/>
          <w:sz w:val="24"/>
          <w:szCs w:val="24"/>
        </w:rPr>
        <w:t>,</w:t>
      </w:r>
      <w:r w:rsidRPr="00B72884">
        <w:rPr>
          <w:rFonts w:ascii="Times New Roman" w:hAnsi="Times New Roman" w:cs="Times New Roman"/>
          <w:sz w:val="24"/>
          <w:szCs w:val="24"/>
        </w:rPr>
        <w:t xml:space="preserve"> if a central purchasing body was doing the procurement, then this would have been easy to state. </w:t>
      </w:r>
    </w:p>
    <w:p w14:paraId="567AFF1E" w14:textId="77777777" w:rsidR="00BA2CE8" w:rsidRPr="00B72884" w:rsidRDefault="00BA2CE8"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In these circumstances, this Court rejects the claim that the procurement in this case is a breach of Article 37.</w:t>
      </w:r>
    </w:p>
    <w:p w14:paraId="479A0301" w14:textId="77777777" w:rsidR="00A31A19" w:rsidRDefault="00C4419A" w:rsidP="00BC6436">
      <w:pPr>
        <w:pStyle w:val="ListParagraph"/>
        <w:spacing w:line="480" w:lineRule="auto"/>
        <w:ind w:left="0"/>
        <w:jc w:val="both"/>
        <w:rPr>
          <w:rFonts w:ascii="Times New Roman" w:hAnsi="Times New Roman" w:cs="Times New Roman"/>
          <w:b/>
          <w:sz w:val="24"/>
          <w:szCs w:val="24"/>
          <w:u w:val="single"/>
        </w:rPr>
      </w:pPr>
      <w:r w:rsidRPr="00C4419A">
        <w:rPr>
          <w:rFonts w:ascii="Times New Roman" w:hAnsi="Times New Roman" w:cs="Times New Roman"/>
          <w:b/>
          <w:sz w:val="24"/>
          <w:szCs w:val="24"/>
          <w:u w:val="single"/>
        </w:rPr>
        <w:t>CONCLUSION</w:t>
      </w:r>
    </w:p>
    <w:p w14:paraId="7A7226C9" w14:textId="77777777" w:rsidR="00574341" w:rsidRPr="00B72884" w:rsidRDefault="00A31A19"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For </w:t>
      </w:r>
      <w:r w:rsidR="00C4419A" w:rsidRPr="00B72884">
        <w:rPr>
          <w:rFonts w:ascii="Times New Roman" w:hAnsi="Times New Roman" w:cs="Times New Roman"/>
          <w:sz w:val="24"/>
          <w:szCs w:val="24"/>
        </w:rPr>
        <w:t xml:space="preserve">all </w:t>
      </w:r>
      <w:r w:rsidRPr="00B72884">
        <w:rPr>
          <w:rFonts w:ascii="Times New Roman" w:hAnsi="Times New Roman" w:cs="Times New Roman"/>
          <w:sz w:val="24"/>
          <w:szCs w:val="24"/>
        </w:rPr>
        <w:t>the foregoing reasons, this Court rejects Word Perfect’s claim that</w:t>
      </w:r>
      <w:r w:rsidR="00096175" w:rsidRPr="00B72884">
        <w:rPr>
          <w:rFonts w:ascii="Times New Roman" w:hAnsi="Times New Roman" w:cs="Times New Roman"/>
          <w:sz w:val="24"/>
          <w:szCs w:val="24"/>
        </w:rPr>
        <w:t xml:space="preserve"> the</w:t>
      </w:r>
      <w:r w:rsidRPr="00B72884">
        <w:rPr>
          <w:rFonts w:ascii="Times New Roman" w:hAnsi="Times New Roman" w:cs="Times New Roman"/>
          <w:sz w:val="24"/>
          <w:szCs w:val="24"/>
        </w:rPr>
        <w:t xml:space="preserve"> </w:t>
      </w:r>
      <w:r w:rsidR="00574341" w:rsidRPr="00B72884">
        <w:rPr>
          <w:rFonts w:ascii="Times New Roman" w:hAnsi="Times New Roman" w:cs="Times New Roman"/>
          <w:sz w:val="24"/>
          <w:szCs w:val="24"/>
        </w:rPr>
        <w:t xml:space="preserve">‘division into lots’ </w:t>
      </w:r>
      <w:r w:rsidR="00911733" w:rsidRPr="00B72884">
        <w:rPr>
          <w:rFonts w:ascii="Times New Roman" w:hAnsi="Times New Roman" w:cs="Times New Roman"/>
          <w:sz w:val="24"/>
          <w:szCs w:val="24"/>
        </w:rPr>
        <w:t xml:space="preserve">aspect </w:t>
      </w:r>
      <w:r w:rsidR="00574341" w:rsidRPr="00B72884">
        <w:rPr>
          <w:rFonts w:ascii="Times New Roman" w:hAnsi="Times New Roman" w:cs="Times New Roman"/>
          <w:sz w:val="24"/>
          <w:szCs w:val="24"/>
        </w:rPr>
        <w:t>or the ‘one lot rule’ aspect of the tender for interpretation services in this case</w:t>
      </w:r>
      <w:r w:rsidR="00911733" w:rsidRPr="00B72884">
        <w:rPr>
          <w:rFonts w:ascii="Times New Roman" w:hAnsi="Times New Roman" w:cs="Times New Roman"/>
          <w:sz w:val="24"/>
          <w:szCs w:val="24"/>
        </w:rPr>
        <w:t>,</w:t>
      </w:r>
      <w:r w:rsidR="00574341" w:rsidRPr="00B72884">
        <w:rPr>
          <w:rFonts w:ascii="Times New Roman" w:hAnsi="Times New Roman" w:cs="Times New Roman"/>
          <w:sz w:val="24"/>
          <w:szCs w:val="24"/>
        </w:rPr>
        <w:t xml:space="preserve"> is unlawful.</w:t>
      </w:r>
    </w:p>
    <w:p w14:paraId="0846DCAB" w14:textId="77777777" w:rsidR="004E0C05" w:rsidRPr="00B872A5" w:rsidRDefault="00A31A19" w:rsidP="00D81CF3">
      <w:pPr>
        <w:pStyle w:val="ListParagraph"/>
        <w:numPr>
          <w:ilvl w:val="0"/>
          <w:numId w:val="17"/>
        </w:numPr>
        <w:spacing w:line="480" w:lineRule="auto"/>
        <w:ind w:left="0" w:firstLine="0"/>
        <w:jc w:val="both"/>
        <w:rPr>
          <w:rFonts w:ascii="Times New Roman" w:hAnsi="Times New Roman" w:cs="Times New Roman"/>
          <w:sz w:val="24"/>
          <w:szCs w:val="24"/>
        </w:rPr>
      </w:pPr>
      <w:r w:rsidRPr="00B72884">
        <w:rPr>
          <w:rFonts w:ascii="Times New Roman" w:hAnsi="Times New Roman" w:cs="Times New Roman"/>
          <w:sz w:val="24"/>
          <w:szCs w:val="24"/>
        </w:rPr>
        <w:t xml:space="preserve">This Court orders the parties to engage with each other to see if agreement can be reached regarding all outstanding matters without the need for further court time, with the terms of any draft agreed court order to be provided to the Registrar. In case it is necessary for this </w:t>
      </w:r>
      <w:r w:rsidRPr="00B72884">
        <w:rPr>
          <w:rFonts w:ascii="Times New Roman" w:hAnsi="Times New Roman" w:cs="Times New Roman"/>
          <w:sz w:val="24"/>
          <w:szCs w:val="24"/>
        </w:rPr>
        <w:lastRenderedPageBreak/>
        <w:t>Court to deal with final orders, this case will be provisionally put in for mention one week from the date of delivery of this judgment, at 10.45 am (with liberty to the parties to notify the Registrar, in the event of such listing being unnecessary)</w:t>
      </w:r>
      <w:r w:rsidR="004A79C7" w:rsidRPr="00B72884">
        <w:rPr>
          <w:rFonts w:ascii="Times New Roman" w:hAnsi="Times New Roman" w:cs="Times New Roman"/>
          <w:sz w:val="24"/>
          <w:szCs w:val="24"/>
        </w:rPr>
        <w:t>.</w:t>
      </w:r>
    </w:p>
    <w:sectPr w:rsidR="004E0C05" w:rsidRPr="00B872A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5B30" w14:textId="77777777" w:rsidR="00A25540" w:rsidRDefault="00A25540" w:rsidP="00434D2A">
      <w:pPr>
        <w:spacing w:after="0" w:line="240" w:lineRule="auto"/>
      </w:pPr>
      <w:r>
        <w:separator/>
      </w:r>
    </w:p>
  </w:endnote>
  <w:endnote w:type="continuationSeparator" w:id="0">
    <w:p w14:paraId="52177262" w14:textId="77777777" w:rsidR="00A25540" w:rsidRDefault="00A25540" w:rsidP="0043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145410"/>
      <w:docPartObj>
        <w:docPartGallery w:val="Page Numbers (Bottom of Page)"/>
        <w:docPartUnique/>
      </w:docPartObj>
    </w:sdtPr>
    <w:sdtEndPr>
      <w:rPr>
        <w:noProof/>
      </w:rPr>
    </w:sdtEndPr>
    <w:sdtContent>
      <w:p w14:paraId="5EC74809" w14:textId="77777777" w:rsidR="00A25540" w:rsidRDefault="00A255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374D0" w14:textId="77777777" w:rsidR="00A25540" w:rsidRDefault="00A25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C321D" w14:textId="77777777" w:rsidR="00A25540" w:rsidRDefault="00A25540" w:rsidP="00434D2A">
      <w:pPr>
        <w:spacing w:after="0" w:line="240" w:lineRule="auto"/>
      </w:pPr>
      <w:r>
        <w:separator/>
      </w:r>
    </w:p>
  </w:footnote>
  <w:footnote w:type="continuationSeparator" w:id="0">
    <w:p w14:paraId="1E8AFCB0" w14:textId="77777777" w:rsidR="00A25540" w:rsidRDefault="00A25540" w:rsidP="00434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3AA"/>
    <w:multiLevelType w:val="hybridMultilevel"/>
    <w:tmpl w:val="487ACF5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F525B8"/>
    <w:multiLevelType w:val="hybridMultilevel"/>
    <w:tmpl w:val="7DC6721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69D5640"/>
    <w:multiLevelType w:val="hybridMultilevel"/>
    <w:tmpl w:val="903E1B7A"/>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79C1EA3"/>
    <w:multiLevelType w:val="hybridMultilevel"/>
    <w:tmpl w:val="2528F700"/>
    <w:lvl w:ilvl="0" w:tplc="9EE669A4">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9BE6D1C"/>
    <w:multiLevelType w:val="hybridMultilevel"/>
    <w:tmpl w:val="0008893A"/>
    <w:lvl w:ilvl="0" w:tplc="EADEFB5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DDD0B4C"/>
    <w:multiLevelType w:val="hybridMultilevel"/>
    <w:tmpl w:val="CC50A9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E050DC2"/>
    <w:multiLevelType w:val="hybridMultilevel"/>
    <w:tmpl w:val="E52C7A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E1C7FA9"/>
    <w:multiLevelType w:val="hybridMultilevel"/>
    <w:tmpl w:val="FFEA4746"/>
    <w:lvl w:ilvl="0" w:tplc="21981FF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34D289E"/>
    <w:multiLevelType w:val="hybridMultilevel"/>
    <w:tmpl w:val="DC6213FC"/>
    <w:lvl w:ilvl="0" w:tplc="5C4C4336">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49E2FE9"/>
    <w:multiLevelType w:val="hybridMultilevel"/>
    <w:tmpl w:val="30FA4DA4"/>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6556A68"/>
    <w:multiLevelType w:val="hybridMultilevel"/>
    <w:tmpl w:val="1D0220EE"/>
    <w:lvl w:ilvl="0" w:tplc="04E8AF6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6D94A29"/>
    <w:multiLevelType w:val="hybridMultilevel"/>
    <w:tmpl w:val="6152FADC"/>
    <w:lvl w:ilvl="0" w:tplc="68921BD6">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76C42F0"/>
    <w:multiLevelType w:val="hybridMultilevel"/>
    <w:tmpl w:val="128AA07E"/>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C052016"/>
    <w:multiLevelType w:val="hybridMultilevel"/>
    <w:tmpl w:val="22FC82FA"/>
    <w:lvl w:ilvl="0" w:tplc="5C4C4336">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E780CF8"/>
    <w:multiLevelType w:val="hybridMultilevel"/>
    <w:tmpl w:val="5724511C"/>
    <w:lvl w:ilvl="0" w:tplc="1D743CBA">
      <w:start w:val="1"/>
      <w:numFmt w:val="decimal"/>
      <w:lvlText w:val="%1."/>
      <w:lvlJc w:val="left"/>
      <w:pPr>
        <w:ind w:left="720" w:hanging="360"/>
      </w:pPr>
      <w:rPr>
        <w:b/>
        <w:bCs/>
        <w:i w:val="0"/>
        <w:iCs/>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6E84C6C"/>
    <w:multiLevelType w:val="hybridMultilevel"/>
    <w:tmpl w:val="62860972"/>
    <w:lvl w:ilvl="0" w:tplc="AE9AF06E">
      <w:start w:val="1"/>
      <w:numFmt w:val="upperLetter"/>
      <w:lvlText w:val="%1."/>
      <w:lvlJc w:val="left"/>
      <w:pPr>
        <w:ind w:left="1440" w:hanging="720"/>
      </w:pPr>
      <w:rPr>
        <w:rFonts w:hint="default"/>
        <w:u w:val="none"/>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293177AE"/>
    <w:multiLevelType w:val="hybridMultilevel"/>
    <w:tmpl w:val="6C6C0A0A"/>
    <w:lvl w:ilvl="0" w:tplc="82D4656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33503429"/>
    <w:multiLevelType w:val="hybridMultilevel"/>
    <w:tmpl w:val="B1AECBA6"/>
    <w:lvl w:ilvl="0" w:tplc="9EE669A4">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D645C3C"/>
    <w:multiLevelType w:val="hybridMultilevel"/>
    <w:tmpl w:val="45FAFBFE"/>
    <w:lvl w:ilvl="0" w:tplc="5C4C4336">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19658C8"/>
    <w:multiLevelType w:val="hybridMultilevel"/>
    <w:tmpl w:val="F52ACD0E"/>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24750B7"/>
    <w:multiLevelType w:val="hybridMultilevel"/>
    <w:tmpl w:val="CBF4080A"/>
    <w:lvl w:ilvl="0" w:tplc="04E8AF6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3637962"/>
    <w:multiLevelType w:val="hybridMultilevel"/>
    <w:tmpl w:val="D0107BE0"/>
    <w:lvl w:ilvl="0" w:tplc="5C4C4336">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F1927E8"/>
    <w:multiLevelType w:val="hybridMultilevel"/>
    <w:tmpl w:val="1CFE7DE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2671223"/>
    <w:multiLevelType w:val="hybridMultilevel"/>
    <w:tmpl w:val="09FA1E6C"/>
    <w:lvl w:ilvl="0" w:tplc="5C4C4336">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28E6AF9"/>
    <w:multiLevelType w:val="hybridMultilevel"/>
    <w:tmpl w:val="1944CF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34E00D7"/>
    <w:multiLevelType w:val="hybridMultilevel"/>
    <w:tmpl w:val="DB9EF544"/>
    <w:lvl w:ilvl="0" w:tplc="FB0CC7A6">
      <w:start w:val="1"/>
      <w:numFmt w:val="lowerRoman"/>
      <w:lvlText w:val="(%1)"/>
      <w:lvlJc w:val="left"/>
      <w:pPr>
        <w:ind w:left="765" w:hanging="72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26" w15:restartNumberingAfterBreak="0">
    <w:nsid w:val="640E39D6"/>
    <w:multiLevelType w:val="hybridMultilevel"/>
    <w:tmpl w:val="E9283D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B6722F2"/>
    <w:multiLevelType w:val="hybridMultilevel"/>
    <w:tmpl w:val="99D0351E"/>
    <w:lvl w:ilvl="0" w:tplc="9EE669A4">
      <w:start w:val="1"/>
      <w:numFmt w:val="decimal"/>
      <w:lvlText w:val="%1."/>
      <w:lvlJc w:val="left"/>
      <w:pPr>
        <w:ind w:left="360" w:hanging="360"/>
      </w:pPr>
      <w:rPr>
        <w:b/>
        <w:bCs/>
        <w:i w:val="0"/>
        <w:iCs/>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B8B0858"/>
    <w:multiLevelType w:val="hybridMultilevel"/>
    <w:tmpl w:val="3E6C2F8C"/>
    <w:lvl w:ilvl="0" w:tplc="04E8AF6A">
      <w:start w:val="2"/>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FAE2311"/>
    <w:multiLevelType w:val="hybridMultilevel"/>
    <w:tmpl w:val="DD64F6D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0" w15:restartNumberingAfterBreak="0">
    <w:nsid w:val="71146D8C"/>
    <w:multiLevelType w:val="hybridMultilevel"/>
    <w:tmpl w:val="A3F8D224"/>
    <w:lvl w:ilvl="0" w:tplc="41A81510">
      <w:start w:val="1"/>
      <w:numFmt w:val="bullet"/>
      <w:lvlText w:val=""/>
      <w:lvlJc w:val="left"/>
      <w:pPr>
        <w:ind w:left="720" w:hanging="360"/>
      </w:pPr>
      <w:rPr>
        <w:rFonts w:ascii="Symbol" w:hAnsi="Symbol" w:hint="default"/>
        <w:sz w:val="22"/>
        <w:szCs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CC31130"/>
    <w:multiLevelType w:val="hybridMultilevel"/>
    <w:tmpl w:val="1D4AF7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15:restartNumberingAfterBreak="0">
    <w:nsid w:val="7CDE3768"/>
    <w:multiLevelType w:val="hybridMultilevel"/>
    <w:tmpl w:val="90080248"/>
    <w:lvl w:ilvl="0" w:tplc="5C4C4336">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num>
  <w:num w:numId="2">
    <w:abstractNumId w:val="12"/>
  </w:num>
  <w:num w:numId="3">
    <w:abstractNumId w:val="25"/>
  </w:num>
  <w:num w:numId="4">
    <w:abstractNumId w:val="7"/>
  </w:num>
  <w:num w:numId="5">
    <w:abstractNumId w:val="22"/>
  </w:num>
  <w:num w:numId="6">
    <w:abstractNumId w:val="29"/>
  </w:num>
  <w:num w:numId="7">
    <w:abstractNumId w:val="19"/>
  </w:num>
  <w:num w:numId="8">
    <w:abstractNumId w:val="0"/>
  </w:num>
  <w:num w:numId="9">
    <w:abstractNumId w:val="24"/>
  </w:num>
  <w:num w:numId="10">
    <w:abstractNumId w:val="20"/>
  </w:num>
  <w:num w:numId="11">
    <w:abstractNumId w:val="26"/>
  </w:num>
  <w:num w:numId="12">
    <w:abstractNumId w:val="14"/>
  </w:num>
  <w:num w:numId="13">
    <w:abstractNumId w:val="1"/>
  </w:num>
  <w:num w:numId="14">
    <w:abstractNumId w:val="6"/>
  </w:num>
  <w:num w:numId="15">
    <w:abstractNumId w:val="30"/>
  </w:num>
  <w:num w:numId="16">
    <w:abstractNumId w:val="11"/>
  </w:num>
  <w:num w:numId="17">
    <w:abstractNumId w:val="27"/>
  </w:num>
  <w:num w:numId="18">
    <w:abstractNumId w:val="23"/>
  </w:num>
  <w:num w:numId="19">
    <w:abstractNumId w:val="5"/>
  </w:num>
  <w:num w:numId="20">
    <w:abstractNumId w:val="32"/>
  </w:num>
  <w:num w:numId="21">
    <w:abstractNumId w:val="8"/>
  </w:num>
  <w:num w:numId="22">
    <w:abstractNumId w:val="21"/>
  </w:num>
  <w:num w:numId="23">
    <w:abstractNumId w:val="13"/>
  </w:num>
  <w:num w:numId="24">
    <w:abstractNumId w:val="18"/>
  </w:num>
  <w:num w:numId="25">
    <w:abstractNumId w:val="17"/>
  </w:num>
  <w:num w:numId="26">
    <w:abstractNumId w:val="3"/>
  </w:num>
  <w:num w:numId="27">
    <w:abstractNumId w:val="15"/>
  </w:num>
  <w:num w:numId="28">
    <w:abstractNumId w:val="9"/>
  </w:num>
  <w:num w:numId="29">
    <w:abstractNumId w:val="31"/>
  </w:num>
  <w:num w:numId="30">
    <w:abstractNumId w:val="2"/>
  </w:num>
  <w:num w:numId="31">
    <w:abstractNumId w:val="4"/>
  </w:num>
  <w:num w:numId="32">
    <w:abstractNumId w:val="1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BAFFDD1-B26B-4F59-B27F-D44C180AA53C}"/>
    <w:docVar w:name="dgnword-eventsink" w:val="1522927691664"/>
  </w:docVars>
  <w:rsids>
    <w:rsidRoot w:val="0053450B"/>
    <w:rsid w:val="00005706"/>
    <w:rsid w:val="00011296"/>
    <w:rsid w:val="00014224"/>
    <w:rsid w:val="0001441D"/>
    <w:rsid w:val="00020335"/>
    <w:rsid w:val="00023AC1"/>
    <w:rsid w:val="00027C02"/>
    <w:rsid w:val="00027E80"/>
    <w:rsid w:val="00032C93"/>
    <w:rsid w:val="000406C1"/>
    <w:rsid w:val="00047B30"/>
    <w:rsid w:val="00052ABC"/>
    <w:rsid w:val="000534EB"/>
    <w:rsid w:val="00054072"/>
    <w:rsid w:val="00067A43"/>
    <w:rsid w:val="000701E1"/>
    <w:rsid w:val="000712B3"/>
    <w:rsid w:val="000724B4"/>
    <w:rsid w:val="00073280"/>
    <w:rsid w:val="00082990"/>
    <w:rsid w:val="00087503"/>
    <w:rsid w:val="00091162"/>
    <w:rsid w:val="00091E37"/>
    <w:rsid w:val="00093D96"/>
    <w:rsid w:val="00096175"/>
    <w:rsid w:val="000A31E3"/>
    <w:rsid w:val="000A70B1"/>
    <w:rsid w:val="000B1908"/>
    <w:rsid w:val="000B2DD0"/>
    <w:rsid w:val="000C0B44"/>
    <w:rsid w:val="000C1898"/>
    <w:rsid w:val="000C7C10"/>
    <w:rsid w:val="000D63BC"/>
    <w:rsid w:val="000E0795"/>
    <w:rsid w:val="000E0A3F"/>
    <w:rsid w:val="000E7F75"/>
    <w:rsid w:val="000F0914"/>
    <w:rsid w:val="000F0C36"/>
    <w:rsid w:val="000F3744"/>
    <w:rsid w:val="000F3873"/>
    <w:rsid w:val="000F46D0"/>
    <w:rsid w:val="000F5928"/>
    <w:rsid w:val="00101E17"/>
    <w:rsid w:val="00105619"/>
    <w:rsid w:val="00114780"/>
    <w:rsid w:val="0012059B"/>
    <w:rsid w:val="00121020"/>
    <w:rsid w:val="0012398C"/>
    <w:rsid w:val="001252D8"/>
    <w:rsid w:val="00125A5A"/>
    <w:rsid w:val="001266F9"/>
    <w:rsid w:val="00131840"/>
    <w:rsid w:val="001368ED"/>
    <w:rsid w:val="00137043"/>
    <w:rsid w:val="00140901"/>
    <w:rsid w:val="0014095E"/>
    <w:rsid w:val="00143202"/>
    <w:rsid w:val="0014445A"/>
    <w:rsid w:val="00144F20"/>
    <w:rsid w:val="00146F94"/>
    <w:rsid w:val="001472C7"/>
    <w:rsid w:val="00147C56"/>
    <w:rsid w:val="001613D5"/>
    <w:rsid w:val="0016201D"/>
    <w:rsid w:val="001639E5"/>
    <w:rsid w:val="00172904"/>
    <w:rsid w:val="0017644E"/>
    <w:rsid w:val="00176D67"/>
    <w:rsid w:val="00185900"/>
    <w:rsid w:val="00187338"/>
    <w:rsid w:val="00194F82"/>
    <w:rsid w:val="0019642C"/>
    <w:rsid w:val="001971F9"/>
    <w:rsid w:val="00197555"/>
    <w:rsid w:val="00197DE4"/>
    <w:rsid w:val="001A27A2"/>
    <w:rsid w:val="001A65E0"/>
    <w:rsid w:val="001A793A"/>
    <w:rsid w:val="001B7C1A"/>
    <w:rsid w:val="001C0E77"/>
    <w:rsid w:val="001C75D6"/>
    <w:rsid w:val="001D3609"/>
    <w:rsid w:val="001E3829"/>
    <w:rsid w:val="001E79E5"/>
    <w:rsid w:val="001F0E89"/>
    <w:rsid w:val="001F6AB7"/>
    <w:rsid w:val="00201009"/>
    <w:rsid w:val="00203231"/>
    <w:rsid w:val="002171BB"/>
    <w:rsid w:val="00222C98"/>
    <w:rsid w:val="0022621B"/>
    <w:rsid w:val="002346CD"/>
    <w:rsid w:val="0023789E"/>
    <w:rsid w:val="0024006B"/>
    <w:rsid w:val="00241BFE"/>
    <w:rsid w:val="00245B56"/>
    <w:rsid w:val="00246F05"/>
    <w:rsid w:val="00247FB8"/>
    <w:rsid w:val="0025283C"/>
    <w:rsid w:val="0025320C"/>
    <w:rsid w:val="00254307"/>
    <w:rsid w:val="002565FE"/>
    <w:rsid w:val="00261865"/>
    <w:rsid w:val="00261CAE"/>
    <w:rsid w:val="00261D58"/>
    <w:rsid w:val="00265DC2"/>
    <w:rsid w:val="00267F1C"/>
    <w:rsid w:val="00270793"/>
    <w:rsid w:val="00275740"/>
    <w:rsid w:val="002869EC"/>
    <w:rsid w:val="00294516"/>
    <w:rsid w:val="0029546C"/>
    <w:rsid w:val="00296CDE"/>
    <w:rsid w:val="002A521A"/>
    <w:rsid w:val="002A682E"/>
    <w:rsid w:val="002B1F97"/>
    <w:rsid w:val="002B3C5E"/>
    <w:rsid w:val="002C32BD"/>
    <w:rsid w:val="002C4833"/>
    <w:rsid w:val="002D11CD"/>
    <w:rsid w:val="002D3702"/>
    <w:rsid w:val="002D44FF"/>
    <w:rsid w:val="002D5521"/>
    <w:rsid w:val="002E047D"/>
    <w:rsid w:val="002E5FA3"/>
    <w:rsid w:val="002F4774"/>
    <w:rsid w:val="002F723E"/>
    <w:rsid w:val="00300EE9"/>
    <w:rsid w:val="003060EE"/>
    <w:rsid w:val="00317D37"/>
    <w:rsid w:val="00320EF1"/>
    <w:rsid w:val="003308C1"/>
    <w:rsid w:val="003339DC"/>
    <w:rsid w:val="00337170"/>
    <w:rsid w:val="00356F80"/>
    <w:rsid w:val="0036099B"/>
    <w:rsid w:val="00361EA0"/>
    <w:rsid w:val="00372BB2"/>
    <w:rsid w:val="0037558B"/>
    <w:rsid w:val="0037567F"/>
    <w:rsid w:val="00375C2A"/>
    <w:rsid w:val="0038088B"/>
    <w:rsid w:val="00382064"/>
    <w:rsid w:val="003836C8"/>
    <w:rsid w:val="00385FFB"/>
    <w:rsid w:val="00387964"/>
    <w:rsid w:val="003902ED"/>
    <w:rsid w:val="00392860"/>
    <w:rsid w:val="00396C03"/>
    <w:rsid w:val="003A7408"/>
    <w:rsid w:val="003B1294"/>
    <w:rsid w:val="003B23B5"/>
    <w:rsid w:val="003C1EEB"/>
    <w:rsid w:val="003C2100"/>
    <w:rsid w:val="003C75BB"/>
    <w:rsid w:val="003D03AE"/>
    <w:rsid w:val="003D3815"/>
    <w:rsid w:val="003E1AFF"/>
    <w:rsid w:val="003E6A52"/>
    <w:rsid w:val="003F0250"/>
    <w:rsid w:val="003F2795"/>
    <w:rsid w:val="003F2B3D"/>
    <w:rsid w:val="00400567"/>
    <w:rsid w:val="00401C0B"/>
    <w:rsid w:val="004039E7"/>
    <w:rsid w:val="0041018D"/>
    <w:rsid w:val="00417B45"/>
    <w:rsid w:val="00430D01"/>
    <w:rsid w:val="00432A96"/>
    <w:rsid w:val="00434605"/>
    <w:rsid w:val="00434D2A"/>
    <w:rsid w:val="004425E2"/>
    <w:rsid w:val="00445BD1"/>
    <w:rsid w:val="004567EB"/>
    <w:rsid w:val="00460B98"/>
    <w:rsid w:val="00461533"/>
    <w:rsid w:val="00464AE4"/>
    <w:rsid w:val="004651E4"/>
    <w:rsid w:val="00471379"/>
    <w:rsid w:val="0047360C"/>
    <w:rsid w:val="0047688F"/>
    <w:rsid w:val="00477BDE"/>
    <w:rsid w:val="00481DFB"/>
    <w:rsid w:val="004846B8"/>
    <w:rsid w:val="0049308F"/>
    <w:rsid w:val="00496669"/>
    <w:rsid w:val="004A3B22"/>
    <w:rsid w:val="004A576D"/>
    <w:rsid w:val="004A79C7"/>
    <w:rsid w:val="004B24A0"/>
    <w:rsid w:val="004B2702"/>
    <w:rsid w:val="004C2162"/>
    <w:rsid w:val="004D1C82"/>
    <w:rsid w:val="004D3DC5"/>
    <w:rsid w:val="004D415D"/>
    <w:rsid w:val="004E0C05"/>
    <w:rsid w:val="004E7199"/>
    <w:rsid w:val="004F2A43"/>
    <w:rsid w:val="004F52B6"/>
    <w:rsid w:val="00500E43"/>
    <w:rsid w:val="00500E7E"/>
    <w:rsid w:val="00501378"/>
    <w:rsid w:val="00505849"/>
    <w:rsid w:val="00506A9C"/>
    <w:rsid w:val="005070ED"/>
    <w:rsid w:val="00513597"/>
    <w:rsid w:val="005161A6"/>
    <w:rsid w:val="00521007"/>
    <w:rsid w:val="005310BB"/>
    <w:rsid w:val="0053450B"/>
    <w:rsid w:val="00534D95"/>
    <w:rsid w:val="00536FE4"/>
    <w:rsid w:val="00540A24"/>
    <w:rsid w:val="00541C96"/>
    <w:rsid w:val="00544317"/>
    <w:rsid w:val="00544E88"/>
    <w:rsid w:val="00546371"/>
    <w:rsid w:val="0055462A"/>
    <w:rsid w:val="00557D47"/>
    <w:rsid w:val="005603EB"/>
    <w:rsid w:val="00564749"/>
    <w:rsid w:val="0056760E"/>
    <w:rsid w:val="005725EB"/>
    <w:rsid w:val="00573788"/>
    <w:rsid w:val="00574341"/>
    <w:rsid w:val="00577290"/>
    <w:rsid w:val="005816B8"/>
    <w:rsid w:val="00581991"/>
    <w:rsid w:val="0058219D"/>
    <w:rsid w:val="005822A3"/>
    <w:rsid w:val="0058287F"/>
    <w:rsid w:val="00582B03"/>
    <w:rsid w:val="005859F9"/>
    <w:rsid w:val="00592752"/>
    <w:rsid w:val="00592BC0"/>
    <w:rsid w:val="005A0167"/>
    <w:rsid w:val="005A0835"/>
    <w:rsid w:val="005B25E3"/>
    <w:rsid w:val="005B4485"/>
    <w:rsid w:val="005B454A"/>
    <w:rsid w:val="005B4DBD"/>
    <w:rsid w:val="005B6057"/>
    <w:rsid w:val="005C1A1B"/>
    <w:rsid w:val="005C1CDB"/>
    <w:rsid w:val="005C1F70"/>
    <w:rsid w:val="005C4195"/>
    <w:rsid w:val="005D07D6"/>
    <w:rsid w:val="005D17E9"/>
    <w:rsid w:val="005D4CDE"/>
    <w:rsid w:val="005D6C5C"/>
    <w:rsid w:val="005D728C"/>
    <w:rsid w:val="005E0CB3"/>
    <w:rsid w:val="005E3618"/>
    <w:rsid w:val="005E504A"/>
    <w:rsid w:val="005E5077"/>
    <w:rsid w:val="005E5413"/>
    <w:rsid w:val="005E6BD7"/>
    <w:rsid w:val="005F21BD"/>
    <w:rsid w:val="005F7605"/>
    <w:rsid w:val="0060186A"/>
    <w:rsid w:val="0060507B"/>
    <w:rsid w:val="00612B18"/>
    <w:rsid w:val="00613176"/>
    <w:rsid w:val="0062014B"/>
    <w:rsid w:val="00621B4A"/>
    <w:rsid w:val="006231A5"/>
    <w:rsid w:val="006311E5"/>
    <w:rsid w:val="0063725E"/>
    <w:rsid w:val="006376A0"/>
    <w:rsid w:val="00637972"/>
    <w:rsid w:val="006417A9"/>
    <w:rsid w:val="00646506"/>
    <w:rsid w:val="00657A9A"/>
    <w:rsid w:val="0066084E"/>
    <w:rsid w:val="006632CE"/>
    <w:rsid w:val="006710CA"/>
    <w:rsid w:val="00677140"/>
    <w:rsid w:val="00680515"/>
    <w:rsid w:val="006834DA"/>
    <w:rsid w:val="006A14F0"/>
    <w:rsid w:val="006A3DA7"/>
    <w:rsid w:val="006A5928"/>
    <w:rsid w:val="006A5F3A"/>
    <w:rsid w:val="006A5FF2"/>
    <w:rsid w:val="006A62E0"/>
    <w:rsid w:val="006B2149"/>
    <w:rsid w:val="006B2F5F"/>
    <w:rsid w:val="006B3A4D"/>
    <w:rsid w:val="006B6715"/>
    <w:rsid w:val="006C0EEB"/>
    <w:rsid w:val="006C5285"/>
    <w:rsid w:val="006C7D9D"/>
    <w:rsid w:val="006D0404"/>
    <w:rsid w:val="006E0204"/>
    <w:rsid w:val="006E0C35"/>
    <w:rsid w:val="006E3B71"/>
    <w:rsid w:val="006F68AC"/>
    <w:rsid w:val="006F7AA0"/>
    <w:rsid w:val="00706A31"/>
    <w:rsid w:val="00707208"/>
    <w:rsid w:val="00722233"/>
    <w:rsid w:val="0072276B"/>
    <w:rsid w:val="0072315A"/>
    <w:rsid w:val="007304E4"/>
    <w:rsid w:val="00745EB8"/>
    <w:rsid w:val="00746D1F"/>
    <w:rsid w:val="00750ECA"/>
    <w:rsid w:val="007519DB"/>
    <w:rsid w:val="00753856"/>
    <w:rsid w:val="007558AE"/>
    <w:rsid w:val="00755B08"/>
    <w:rsid w:val="00764D63"/>
    <w:rsid w:val="00765369"/>
    <w:rsid w:val="00765FE9"/>
    <w:rsid w:val="00767093"/>
    <w:rsid w:val="00767B95"/>
    <w:rsid w:val="00770EA7"/>
    <w:rsid w:val="00771BA4"/>
    <w:rsid w:val="00772A71"/>
    <w:rsid w:val="0078116E"/>
    <w:rsid w:val="00781830"/>
    <w:rsid w:val="007972C3"/>
    <w:rsid w:val="007A479C"/>
    <w:rsid w:val="007A703A"/>
    <w:rsid w:val="007D1332"/>
    <w:rsid w:val="007D28D9"/>
    <w:rsid w:val="007D4E08"/>
    <w:rsid w:val="007D5578"/>
    <w:rsid w:val="007E04E9"/>
    <w:rsid w:val="007E0F1F"/>
    <w:rsid w:val="007E54BA"/>
    <w:rsid w:val="007E5FE5"/>
    <w:rsid w:val="007F03E2"/>
    <w:rsid w:val="00801252"/>
    <w:rsid w:val="0080446B"/>
    <w:rsid w:val="00810694"/>
    <w:rsid w:val="00813774"/>
    <w:rsid w:val="00813F2E"/>
    <w:rsid w:val="00814EBB"/>
    <w:rsid w:val="00832F86"/>
    <w:rsid w:val="00835113"/>
    <w:rsid w:val="00835CB1"/>
    <w:rsid w:val="0084161B"/>
    <w:rsid w:val="0085764B"/>
    <w:rsid w:val="008617A1"/>
    <w:rsid w:val="00861F62"/>
    <w:rsid w:val="008620A2"/>
    <w:rsid w:val="00892D2B"/>
    <w:rsid w:val="0089387C"/>
    <w:rsid w:val="00895983"/>
    <w:rsid w:val="00895E0B"/>
    <w:rsid w:val="00896822"/>
    <w:rsid w:val="008A0E0D"/>
    <w:rsid w:val="008A2A3B"/>
    <w:rsid w:val="008A4294"/>
    <w:rsid w:val="008B3514"/>
    <w:rsid w:val="008B3ADF"/>
    <w:rsid w:val="008C3567"/>
    <w:rsid w:val="008C4AD8"/>
    <w:rsid w:val="008C5340"/>
    <w:rsid w:val="008D4656"/>
    <w:rsid w:val="008E16CC"/>
    <w:rsid w:val="008E454F"/>
    <w:rsid w:val="008E5A74"/>
    <w:rsid w:val="008F335B"/>
    <w:rsid w:val="008F7378"/>
    <w:rsid w:val="0090214B"/>
    <w:rsid w:val="0091081F"/>
    <w:rsid w:val="00911733"/>
    <w:rsid w:val="00913CC5"/>
    <w:rsid w:val="00923095"/>
    <w:rsid w:val="00924A9E"/>
    <w:rsid w:val="00940600"/>
    <w:rsid w:val="009416C7"/>
    <w:rsid w:val="00941A16"/>
    <w:rsid w:val="00941E94"/>
    <w:rsid w:val="0094529B"/>
    <w:rsid w:val="00947D38"/>
    <w:rsid w:val="00952EDF"/>
    <w:rsid w:val="00961F0B"/>
    <w:rsid w:val="00970E84"/>
    <w:rsid w:val="00990A6D"/>
    <w:rsid w:val="0099304D"/>
    <w:rsid w:val="009968B8"/>
    <w:rsid w:val="00997057"/>
    <w:rsid w:val="00997A23"/>
    <w:rsid w:val="009A568B"/>
    <w:rsid w:val="009B12CE"/>
    <w:rsid w:val="009B39CE"/>
    <w:rsid w:val="009B7BE0"/>
    <w:rsid w:val="009C29D8"/>
    <w:rsid w:val="009D2A7B"/>
    <w:rsid w:val="009E4067"/>
    <w:rsid w:val="009E636B"/>
    <w:rsid w:val="009F54B2"/>
    <w:rsid w:val="009F7A73"/>
    <w:rsid w:val="00A00381"/>
    <w:rsid w:val="00A00F0A"/>
    <w:rsid w:val="00A10240"/>
    <w:rsid w:val="00A143B2"/>
    <w:rsid w:val="00A17489"/>
    <w:rsid w:val="00A21AB7"/>
    <w:rsid w:val="00A223D7"/>
    <w:rsid w:val="00A22EF0"/>
    <w:rsid w:val="00A23AD0"/>
    <w:rsid w:val="00A23E0E"/>
    <w:rsid w:val="00A25540"/>
    <w:rsid w:val="00A31A19"/>
    <w:rsid w:val="00A3722C"/>
    <w:rsid w:val="00A4073A"/>
    <w:rsid w:val="00A40E19"/>
    <w:rsid w:val="00A43FD5"/>
    <w:rsid w:val="00A441A6"/>
    <w:rsid w:val="00A5572F"/>
    <w:rsid w:val="00A563F7"/>
    <w:rsid w:val="00A642A8"/>
    <w:rsid w:val="00A71FED"/>
    <w:rsid w:val="00A748BB"/>
    <w:rsid w:val="00A7547A"/>
    <w:rsid w:val="00A75D12"/>
    <w:rsid w:val="00A77479"/>
    <w:rsid w:val="00A852DC"/>
    <w:rsid w:val="00A94323"/>
    <w:rsid w:val="00A94590"/>
    <w:rsid w:val="00A94909"/>
    <w:rsid w:val="00AA25FC"/>
    <w:rsid w:val="00AB1726"/>
    <w:rsid w:val="00AB5834"/>
    <w:rsid w:val="00AB705E"/>
    <w:rsid w:val="00AC0BDC"/>
    <w:rsid w:val="00AC3CA6"/>
    <w:rsid w:val="00AC5EBC"/>
    <w:rsid w:val="00AC6A26"/>
    <w:rsid w:val="00AC7681"/>
    <w:rsid w:val="00AD1411"/>
    <w:rsid w:val="00AD6C8C"/>
    <w:rsid w:val="00AE38E3"/>
    <w:rsid w:val="00AE640B"/>
    <w:rsid w:val="00AF03EE"/>
    <w:rsid w:val="00AF5757"/>
    <w:rsid w:val="00AF704D"/>
    <w:rsid w:val="00B04A70"/>
    <w:rsid w:val="00B10E78"/>
    <w:rsid w:val="00B112B6"/>
    <w:rsid w:val="00B127E5"/>
    <w:rsid w:val="00B15E70"/>
    <w:rsid w:val="00B2218E"/>
    <w:rsid w:val="00B32A39"/>
    <w:rsid w:val="00B33973"/>
    <w:rsid w:val="00B35AFA"/>
    <w:rsid w:val="00B453E9"/>
    <w:rsid w:val="00B502ED"/>
    <w:rsid w:val="00B51107"/>
    <w:rsid w:val="00B51E31"/>
    <w:rsid w:val="00B533CF"/>
    <w:rsid w:val="00B543CC"/>
    <w:rsid w:val="00B62EB9"/>
    <w:rsid w:val="00B63A4C"/>
    <w:rsid w:val="00B71A94"/>
    <w:rsid w:val="00B72884"/>
    <w:rsid w:val="00B73ABB"/>
    <w:rsid w:val="00B75E06"/>
    <w:rsid w:val="00B76CED"/>
    <w:rsid w:val="00B872A5"/>
    <w:rsid w:val="00B87BB0"/>
    <w:rsid w:val="00B934DD"/>
    <w:rsid w:val="00BA1938"/>
    <w:rsid w:val="00BA2CE8"/>
    <w:rsid w:val="00BA5BAA"/>
    <w:rsid w:val="00BA5D2E"/>
    <w:rsid w:val="00BA797E"/>
    <w:rsid w:val="00BB0893"/>
    <w:rsid w:val="00BB0E51"/>
    <w:rsid w:val="00BC0634"/>
    <w:rsid w:val="00BC2348"/>
    <w:rsid w:val="00BC2B4B"/>
    <w:rsid w:val="00BC335B"/>
    <w:rsid w:val="00BC4073"/>
    <w:rsid w:val="00BC4CEF"/>
    <w:rsid w:val="00BC5377"/>
    <w:rsid w:val="00BC5D50"/>
    <w:rsid w:val="00BC6436"/>
    <w:rsid w:val="00BC7CEB"/>
    <w:rsid w:val="00BD683D"/>
    <w:rsid w:val="00BE07DE"/>
    <w:rsid w:val="00BE336A"/>
    <w:rsid w:val="00BE5B1F"/>
    <w:rsid w:val="00BE70F1"/>
    <w:rsid w:val="00BF0F54"/>
    <w:rsid w:val="00BF165C"/>
    <w:rsid w:val="00C01B59"/>
    <w:rsid w:val="00C045B3"/>
    <w:rsid w:val="00C05184"/>
    <w:rsid w:val="00C06C21"/>
    <w:rsid w:val="00C158C1"/>
    <w:rsid w:val="00C15C8C"/>
    <w:rsid w:val="00C20138"/>
    <w:rsid w:val="00C205B4"/>
    <w:rsid w:val="00C24D62"/>
    <w:rsid w:val="00C31CBD"/>
    <w:rsid w:val="00C33144"/>
    <w:rsid w:val="00C375BF"/>
    <w:rsid w:val="00C4318B"/>
    <w:rsid w:val="00C4419A"/>
    <w:rsid w:val="00C47083"/>
    <w:rsid w:val="00C56224"/>
    <w:rsid w:val="00C601DE"/>
    <w:rsid w:val="00C63EE6"/>
    <w:rsid w:val="00C66366"/>
    <w:rsid w:val="00C66E9C"/>
    <w:rsid w:val="00C676F6"/>
    <w:rsid w:val="00C67893"/>
    <w:rsid w:val="00C67A7D"/>
    <w:rsid w:val="00C72949"/>
    <w:rsid w:val="00C76D08"/>
    <w:rsid w:val="00C77E8C"/>
    <w:rsid w:val="00C80AF1"/>
    <w:rsid w:val="00C86E68"/>
    <w:rsid w:val="00C87E66"/>
    <w:rsid w:val="00C93D88"/>
    <w:rsid w:val="00C94479"/>
    <w:rsid w:val="00C9622C"/>
    <w:rsid w:val="00CA6726"/>
    <w:rsid w:val="00CA6A25"/>
    <w:rsid w:val="00CA7E58"/>
    <w:rsid w:val="00CB2B20"/>
    <w:rsid w:val="00CB47BD"/>
    <w:rsid w:val="00CB62A4"/>
    <w:rsid w:val="00CC1401"/>
    <w:rsid w:val="00CC1627"/>
    <w:rsid w:val="00CC418A"/>
    <w:rsid w:val="00CC4D2A"/>
    <w:rsid w:val="00CC4EB5"/>
    <w:rsid w:val="00CC5621"/>
    <w:rsid w:val="00CC682D"/>
    <w:rsid w:val="00CD3346"/>
    <w:rsid w:val="00CD7C85"/>
    <w:rsid w:val="00CE32CF"/>
    <w:rsid w:val="00CE5B06"/>
    <w:rsid w:val="00CE7210"/>
    <w:rsid w:val="00CF0AD7"/>
    <w:rsid w:val="00CF1919"/>
    <w:rsid w:val="00CF6F61"/>
    <w:rsid w:val="00CF734F"/>
    <w:rsid w:val="00D01C3D"/>
    <w:rsid w:val="00D039E2"/>
    <w:rsid w:val="00D13A08"/>
    <w:rsid w:val="00D154EA"/>
    <w:rsid w:val="00D20F86"/>
    <w:rsid w:val="00D21793"/>
    <w:rsid w:val="00D22969"/>
    <w:rsid w:val="00D23008"/>
    <w:rsid w:val="00D26F53"/>
    <w:rsid w:val="00D27225"/>
    <w:rsid w:val="00D2782E"/>
    <w:rsid w:val="00D31E9E"/>
    <w:rsid w:val="00D33CBB"/>
    <w:rsid w:val="00D3479D"/>
    <w:rsid w:val="00D3773E"/>
    <w:rsid w:val="00D45A63"/>
    <w:rsid w:val="00D5351F"/>
    <w:rsid w:val="00D53837"/>
    <w:rsid w:val="00D5575C"/>
    <w:rsid w:val="00D55785"/>
    <w:rsid w:val="00D55E3F"/>
    <w:rsid w:val="00D6200E"/>
    <w:rsid w:val="00D63D39"/>
    <w:rsid w:val="00D677FC"/>
    <w:rsid w:val="00D71332"/>
    <w:rsid w:val="00D81CF3"/>
    <w:rsid w:val="00D85EE1"/>
    <w:rsid w:val="00D86760"/>
    <w:rsid w:val="00D96E2B"/>
    <w:rsid w:val="00D976FE"/>
    <w:rsid w:val="00DA0E18"/>
    <w:rsid w:val="00DA14D4"/>
    <w:rsid w:val="00DA3B42"/>
    <w:rsid w:val="00DA3E28"/>
    <w:rsid w:val="00DA4F7A"/>
    <w:rsid w:val="00DA53DF"/>
    <w:rsid w:val="00DB343A"/>
    <w:rsid w:val="00DB3B22"/>
    <w:rsid w:val="00DC03B4"/>
    <w:rsid w:val="00DC3366"/>
    <w:rsid w:val="00DC3BDE"/>
    <w:rsid w:val="00DE219A"/>
    <w:rsid w:val="00DE48F6"/>
    <w:rsid w:val="00DE71DB"/>
    <w:rsid w:val="00DE775A"/>
    <w:rsid w:val="00DF220D"/>
    <w:rsid w:val="00DF2F0E"/>
    <w:rsid w:val="00DF39C6"/>
    <w:rsid w:val="00E0207F"/>
    <w:rsid w:val="00E042A8"/>
    <w:rsid w:val="00E24534"/>
    <w:rsid w:val="00E260FA"/>
    <w:rsid w:val="00E2618D"/>
    <w:rsid w:val="00E2726D"/>
    <w:rsid w:val="00E27544"/>
    <w:rsid w:val="00E27755"/>
    <w:rsid w:val="00E30469"/>
    <w:rsid w:val="00E31EFB"/>
    <w:rsid w:val="00E35906"/>
    <w:rsid w:val="00E36171"/>
    <w:rsid w:val="00E47E71"/>
    <w:rsid w:val="00E70382"/>
    <w:rsid w:val="00E72F90"/>
    <w:rsid w:val="00E73A7E"/>
    <w:rsid w:val="00E7544C"/>
    <w:rsid w:val="00E757BC"/>
    <w:rsid w:val="00E8214F"/>
    <w:rsid w:val="00E83631"/>
    <w:rsid w:val="00E90B6F"/>
    <w:rsid w:val="00E941A3"/>
    <w:rsid w:val="00E97F65"/>
    <w:rsid w:val="00EA032A"/>
    <w:rsid w:val="00EA0B2C"/>
    <w:rsid w:val="00EA1F85"/>
    <w:rsid w:val="00EB4FAE"/>
    <w:rsid w:val="00EB5209"/>
    <w:rsid w:val="00EC2CA6"/>
    <w:rsid w:val="00EC30BA"/>
    <w:rsid w:val="00EC3B89"/>
    <w:rsid w:val="00EC4002"/>
    <w:rsid w:val="00EC7F5E"/>
    <w:rsid w:val="00ED1433"/>
    <w:rsid w:val="00ED206C"/>
    <w:rsid w:val="00ED4A7A"/>
    <w:rsid w:val="00ED5274"/>
    <w:rsid w:val="00ED5C24"/>
    <w:rsid w:val="00ED7E2A"/>
    <w:rsid w:val="00EE21AF"/>
    <w:rsid w:val="00EF3092"/>
    <w:rsid w:val="00EF4020"/>
    <w:rsid w:val="00EF4B89"/>
    <w:rsid w:val="00EF754B"/>
    <w:rsid w:val="00F031BF"/>
    <w:rsid w:val="00F07C71"/>
    <w:rsid w:val="00F110DD"/>
    <w:rsid w:val="00F15D9F"/>
    <w:rsid w:val="00F261A0"/>
    <w:rsid w:val="00F3308A"/>
    <w:rsid w:val="00F43A21"/>
    <w:rsid w:val="00F4768D"/>
    <w:rsid w:val="00F50007"/>
    <w:rsid w:val="00F52F72"/>
    <w:rsid w:val="00F554E7"/>
    <w:rsid w:val="00F6090A"/>
    <w:rsid w:val="00F6532B"/>
    <w:rsid w:val="00F71C6D"/>
    <w:rsid w:val="00F71DFB"/>
    <w:rsid w:val="00F73C29"/>
    <w:rsid w:val="00F73CB5"/>
    <w:rsid w:val="00F75514"/>
    <w:rsid w:val="00F80C27"/>
    <w:rsid w:val="00F822EA"/>
    <w:rsid w:val="00F83A4B"/>
    <w:rsid w:val="00F841E7"/>
    <w:rsid w:val="00F84F34"/>
    <w:rsid w:val="00F85B26"/>
    <w:rsid w:val="00F904B6"/>
    <w:rsid w:val="00F90E00"/>
    <w:rsid w:val="00F9325E"/>
    <w:rsid w:val="00F94309"/>
    <w:rsid w:val="00F97587"/>
    <w:rsid w:val="00FA28F0"/>
    <w:rsid w:val="00FA500A"/>
    <w:rsid w:val="00FC15EE"/>
    <w:rsid w:val="00FC5DCA"/>
    <w:rsid w:val="00FD22AB"/>
    <w:rsid w:val="00FD4372"/>
    <w:rsid w:val="00FE3A12"/>
    <w:rsid w:val="00FE7AB5"/>
    <w:rsid w:val="00FF1878"/>
    <w:rsid w:val="00FF2770"/>
    <w:rsid w:val="00FF6E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A84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D2A"/>
  </w:style>
  <w:style w:type="paragraph" w:styleId="Footer">
    <w:name w:val="footer"/>
    <w:basedOn w:val="Normal"/>
    <w:link w:val="FooterChar"/>
    <w:uiPriority w:val="99"/>
    <w:unhideWhenUsed/>
    <w:rsid w:val="00434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D2A"/>
  </w:style>
  <w:style w:type="paragraph" w:styleId="ListParagraph">
    <w:name w:val="List Paragraph"/>
    <w:basedOn w:val="Normal"/>
    <w:uiPriority w:val="34"/>
    <w:qFormat/>
    <w:rsid w:val="0089387C"/>
    <w:pPr>
      <w:ind w:left="720"/>
      <w:contextualSpacing/>
    </w:pPr>
  </w:style>
  <w:style w:type="paragraph" w:styleId="BalloonText">
    <w:name w:val="Balloon Text"/>
    <w:basedOn w:val="Normal"/>
    <w:link w:val="BalloonTextChar"/>
    <w:uiPriority w:val="99"/>
    <w:semiHidden/>
    <w:unhideWhenUsed/>
    <w:rsid w:val="000F4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6D0"/>
    <w:rPr>
      <w:rFonts w:ascii="Segoe UI" w:hAnsi="Segoe UI" w:cs="Segoe UI"/>
      <w:sz w:val="18"/>
      <w:szCs w:val="18"/>
    </w:rPr>
  </w:style>
  <w:style w:type="paragraph" w:styleId="FootnoteText">
    <w:name w:val="footnote text"/>
    <w:basedOn w:val="Normal"/>
    <w:link w:val="FootnoteTextChar"/>
    <w:uiPriority w:val="99"/>
    <w:semiHidden/>
    <w:unhideWhenUsed/>
    <w:rsid w:val="00456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67EB"/>
    <w:rPr>
      <w:sz w:val="20"/>
      <w:szCs w:val="20"/>
    </w:rPr>
  </w:style>
  <w:style w:type="character" w:styleId="FootnoteReference">
    <w:name w:val="footnote reference"/>
    <w:basedOn w:val="DefaultParagraphFont"/>
    <w:uiPriority w:val="99"/>
    <w:semiHidden/>
    <w:unhideWhenUsed/>
    <w:rsid w:val="004567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0F67B-CB79-4E84-8C5C-B308D38C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14700</Words>
  <Characters>83794</Characters>
  <Application>Microsoft Office Word</Application>
  <DocSecurity>0</DocSecurity>
  <Lines>698</Lines>
  <Paragraphs>196</Paragraphs>
  <ScaleCrop>false</ScaleCrop>
  <Company/>
  <LinksUpToDate>false</LinksUpToDate>
  <CharactersWithSpaces>98298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2022-03-04T10:50:00Z</dcterms:created>
  <dcterms:modified xsi:type="dcterms:W3CDTF">2022-03-04T10:50:00Z</dcterms:modified>
</cp:coreProperties>
</file>