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3D538" w14:textId="50CA761C" w:rsidR="002A1662" w:rsidRDefault="002A1662" w:rsidP="00B92AE2">
      <w:pPr>
        <w:jc w:val="center"/>
        <w:rPr>
          <w:rFonts w:ascii="Times New Roman" w:hAnsi="Times New Roman" w:cs="Times New Roman"/>
          <w:b/>
          <w:bCs/>
          <w:sz w:val="28"/>
          <w:szCs w:val="28"/>
        </w:rPr>
      </w:pPr>
      <w:bookmarkStart w:id="0" w:name="_GoBack"/>
      <w:bookmarkEnd w:id="0"/>
      <w:r w:rsidRPr="00311181">
        <w:rPr>
          <w:rFonts w:ascii="Times New Roman" w:hAnsi="Times New Roman" w:cs="Times New Roman"/>
          <w:b/>
          <w:bCs/>
          <w:sz w:val="28"/>
          <w:szCs w:val="28"/>
        </w:rPr>
        <w:t>THE HIGH COURT</w:t>
      </w:r>
    </w:p>
    <w:p w14:paraId="0221F81A" w14:textId="5958A112" w:rsidR="00B821AB" w:rsidRPr="00311181" w:rsidRDefault="00B821AB" w:rsidP="00B92AE2">
      <w:pPr>
        <w:jc w:val="center"/>
        <w:rPr>
          <w:rFonts w:ascii="Times New Roman" w:hAnsi="Times New Roman" w:cs="Times New Roman"/>
          <w:b/>
          <w:bCs/>
          <w:sz w:val="28"/>
          <w:szCs w:val="28"/>
        </w:rPr>
      </w:pPr>
      <w:r w:rsidRPr="00642A27">
        <w:rPr>
          <w:rFonts w:ascii="Times New Roman" w:hAnsi="Times New Roman" w:cs="Times New Roman"/>
          <w:b/>
          <w:bCs/>
          <w:sz w:val="28"/>
          <w:szCs w:val="28"/>
        </w:rPr>
        <w:t>COMMERCIAL</w:t>
      </w:r>
    </w:p>
    <w:p w14:paraId="3089AA24" w14:textId="77777777" w:rsidR="00905C4D" w:rsidRDefault="00905C4D" w:rsidP="00B92AE2">
      <w:pPr>
        <w:jc w:val="right"/>
        <w:rPr>
          <w:rFonts w:ascii="Times New Roman" w:hAnsi="Times New Roman" w:cs="Times New Roman"/>
          <w:b/>
          <w:bCs/>
          <w:sz w:val="24"/>
          <w:szCs w:val="24"/>
        </w:rPr>
      </w:pPr>
      <w:r>
        <w:rPr>
          <w:rFonts w:ascii="Times New Roman" w:hAnsi="Times New Roman" w:cs="Times New Roman"/>
          <w:b/>
          <w:bCs/>
          <w:sz w:val="24"/>
          <w:szCs w:val="24"/>
        </w:rPr>
        <w:t>[2022] IEHC 34</w:t>
      </w:r>
    </w:p>
    <w:p w14:paraId="56A794D7" w14:textId="63438672" w:rsidR="002A1662" w:rsidRPr="00311181" w:rsidRDefault="002A1662" w:rsidP="00B92AE2">
      <w:pPr>
        <w:jc w:val="right"/>
        <w:rPr>
          <w:rFonts w:ascii="Times New Roman" w:hAnsi="Times New Roman" w:cs="Times New Roman"/>
          <w:b/>
          <w:bCs/>
          <w:sz w:val="24"/>
          <w:szCs w:val="24"/>
        </w:rPr>
      </w:pPr>
      <w:r w:rsidRPr="00311181">
        <w:rPr>
          <w:rFonts w:ascii="Times New Roman" w:hAnsi="Times New Roman" w:cs="Times New Roman"/>
          <w:b/>
          <w:bCs/>
          <w:sz w:val="24"/>
          <w:szCs w:val="24"/>
        </w:rPr>
        <w:t>[20</w:t>
      </w:r>
      <w:r>
        <w:rPr>
          <w:rFonts w:ascii="Times New Roman" w:hAnsi="Times New Roman" w:cs="Times New Roman"/>
          <w:b/>
          <w:bCs/>
          <w:sz w:val="24"/>
          <w:szCs w:val="24"/>
        </w:rPr>
        <w:t>20/2194P]</w:t>
      </w:r>
    </w:p>
    <w:p w14:paraId="7605F197" w14:textId="77777777" w:rsidR="002A1662" w:rsidRPr="00311181" w:rsidRDefault="002A1662" w:rsidP="00B92AE2">
      <w:pPr>
        <w:rPr>
          <w:rFonts w:ascii="Times New Roman" w:hAnsi="Times New Roman" w:cs="Times New Roman"/>
          <w:b/>
          <w:bCs/>
          <w:sz w:val="24"/>
          <w:szCs w:val="24"/>
        </w:rPr>
      </w:pPr>
      <w:r w:rsidRPr="00311181">
        <w:rPr>
          <w:rFonts w:ascii="Times New Roman" w:hAnsi="Times New Roman" w:cs="Times New Roman"/>
          <w:b/>
          <w:bCs/>
          <w:sz w:val="24"/>
          <w:szCs w:val="24"/>
        </w:rPr>
        <w:t>BETWEEN</w:t>
      </w:r>
    </w:p>
    <w:p w14:paraId="5D1226DD" w14:textId="3EDBF8C1" w:rsidR="002A1662" w:rsidRPr="00311181"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AVONCORE LIMITED AND CANMONT LIMITED t/a DOUGLAS SHOPPING CENTRE</w:t>
      </w:r>
    </w:p>
    <w:p w14:paraId="1C69D39D" w14:textId="77777777" w:rsidR="002A1662" w:rsidRPr="00311181" w:rsidRDefault="002A1662" w:rsidP="00B92AE2">
      <w:pPr>
        <w:jc w:val="right"/>
        <w:rPr>
          <w:rFonts w:ascii="Times New Roman" w:hAnsi="Times New Roman" w:cs="Times New Roman"/>
          <w:b/>
          <w:bCs/>
          <w:sz w:val="24"/>
          <w:szCs w:val="24"/>
        </w:rPr>
      </w:pPr>
      <w:r w:rsidRPr="00311181">
        <w:rPr>
          <w:rFonts w:ascii="Times New Roman" w:hAnsi="Times New Roman" w:cs="Times New Roman"/>
          <w:b/>
          <w:bCs/>
          <w:sz w:val="24"/>
          <w:szCs w:val="24"/>
        </w:rPr>
        <w:t>PLAINTIFF</w:t>
      </w:r>
    </w:p>
    <w:p w14:paraId="22E7F405" w14:textId="77777777" w:rsidR="002A1662" w:rsidRDefault="002A1662" w:rsidP="00B92AE2">
      <w:pPr>
        <w:jc w:val="center"/>
        <w:rPr>
          <w:rFonts w:ascii="Times New Roman" w:hAnsi="Times New Roman" w:cs="Times New Roman"/>
          <w:b/>
          <w:bCs/>
          <w:sz w:val="24"/>
          <w:szCs w:val="24"/>
        </w:rPr>
      </w:pPr>
      <w:r w:rsidRPr="00311181">
        <w:rPr>
          <w:rFonts w:ascii="Times New Roman" w:hAnsi="Times New Roman" w:cs="Times New Roman"/>
          <w:b/>
          <w:bCs/>
          <w:sz w:val="24"/>
          <w:szCs w:val="24"/>
        </w:rPr>
        <w:t>AND</w:t>
      </w:r>
    </w:p>
    <w:p w14:paraId="37893052" w14:textId="77777777" w:rsidR="002A1662" w:rsidRPr="00311181" w:rsidRDefault="002A1662" w:rsidP="00496AAA">
      <w:pPr>
        <w:jc w:val="both"/>
        <w:rPr>
          <w:rFonts w:ascii="Times New Roman" w:hAnsi="Times New Roman" w:cs="Times New Roman"/>
          <w:b/>
          <w:bCs/>
          <w:sz w:val="24"/>
          <w:szCs w:val="24"/>
        </w:rPr>
      </w:pPr>
    </w:p>
    <w:p w14:paraId="250F7EBA" w14:textId="10A2C3EA" w:rsidR="002A1662"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 xml:space="preserve">LESSON MOTORS LIMITED, ADAM OPEL </w:t>
      </w:r>
      <w:r w:rsidR="000033CB">
        <w:rPr>
          <w:rFonts w:ascii="Times New Roman" w:hAnsi="Times New Roman" w:cs="Times New Roman"/>
          <w:b/>
          <w:bCs/>
          <w:sz w:val="24"/>
          <w:szCs w:val="24"/>
        </w:rPr>
        <w:t>GMBH</w:t>
      </w:r>
      <w:r>
        <w:rPr>
          <w:rFonts w:ascii="Times New Roman" w:hAnsi="Times New Roman" w:cs="Times New Roman"/>
          <w:b/>
          <w:bCs/>
          <w:sz w:val="24"/>
          <w:szCs w:val="24"/>
        </w:rPr>
        <w:t>, OPEL AUTOMOBILE GMBH And VAUXHALL MOTORS LIMITED</w:t>
      </w:r>
    </w:p>
    <w:p w14:paraId="7E308337" w14:textId="5B63D07E" w:rsidR="002A1662" w:rsidRDefault="002A1662" w:rsidP="00B92AE2">
      <w:pPr>
        <w:jc w:val="right"/>
        <w:rPr>
          <w:rFonts w:ascii="Times New Roman" w:hAnsi="Times New Roman" w:cs="Times New Roman"/>
          <w:b/>
          <w:bCs/>
          <w:sz w:val="24"/>
          <w:szCs w:val="24"/>
        </w:rPr>
      </w:pPr>
      <w:r w:rsidRPr="00311181">
        <w:rPr>
          <w:rFonts w:ascii="Times New Roman" w:hAnsi="Times New Roman" w:cs="Times New Roman"/>
          <w:b/>
          <w:bCs/>
          <w:sz w:val="24"/>
          <w:szCs w:val="24"/>
        </w:rPr>
        <w:t>DEFENDANT</w:t>
      </w:r>
    </w:p>
    <w:p w14:paraId="1F4248C4" w14:textId="1651C7E9" w:rsidR="002A1662"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AND</w:t>
      </w:r>
    </w:p>
    <w:p w14:paraId="12C8285D" w14:textId="0E822FA3" w:rsidR="002A1662"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NAGHAM MOHSEN</w:t>
      </w:r>
    </w:p>
    <w:p w14:paraId="336A2E72" w14:textId="6C765D3C" w:rsidR="002A1662" w:rsidRDefault="002A1662" w:rsidP="00B92AE2">
      <w:pPr>
        <w:jc w:val="right"/>
        <w:rPr>
          <w:rFonts w:ascii="Times New Roman" w:hAnsi="Times New Roman" w:cs="Times New Roman"/>
          <w:b/>
          <w:bCs/>
          <w:sz w:val="24"/>
          <w:szCs w:val="24"/>
        </w:rPr>
      </w:pPr>
      <w:r>
        <w:rPr>
          <w:rFonts w:ascii="Times New Roman" w:hAnsi="Times New Roman" w:cs="Times New Roman"/>
          <w:b/>
          <w:bCs/>
          <w:sz w:val="24"/>
          <w:szCs w:val="24"/>
        </w:rPr>
        <w:t>THIRD PARTY</w:t>
      </w:r>
    </w:p>
    <w:p w14:paraId="13E3AAB7" w14:textId="64471732" w:rsidR="002A1662"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AND</w:t>
      </w:r>
    </w:p>
    <w:p w14:paraId="46DBDE53" w14:textId="77777777" w:rsidR="00D33D6D" w:rsidRDefault="00D33D6D" w:rsidP="00496AAA">
      <w:pPr>
        <w:jc w:val="both"/>
        <w:rPr>
          <w:rFonts w:ascii="Times New Roman" w:hAnsi="Times New Roman" w:cs="Times New Roman"/>
          <w:b/>
          <w:bCs/>
          <w:sz w:val="28"/>
          <w:szCs w:val="28"/>
        </w:rPr>
      </w:pPr>
    </w:p>
    <w:p w14:paraId="51C703A5" w14:textId="34016CC2" w:rsidR="002A1662" w:rsidRDefault="002A1662" w:rsidP="00B92AE2">
      <w:pPr>
        <w:jc w:val="center"/>
        <w:rPr>
          <w:rFonts w:ascii="Times New Roman" w:hAnsi="Times New Roman" w:cs="Times New Roman"/>
          <w:b/>
          <w:bCs/>
          <w:sz w:val="28"/>
          <w:szCs w:val="28"/>
        </w:rPr>
      </w:pPr>
      <w:r w:rsidRPr="00311181">
        <w:rPr>
          <w:rFonts w:ascii="Times New Roman" w:hAnsi="Times New Roman" w:cs="Times New Roman"/>
          <w:b/>
          <w:bCs/>
          <w:sz w:val="28"/>
          <w:szCs w:val="28"/>
        </w:rPr>
        <w:t>THE HIGH COURT</w:t>
      </w:r>
    </w:p>
    <w:p w14:paraId="294F306D" w14:textId="382825B4" w:rsidR="00B821AB" w:rsidRPr="00311181" w:rsidRDefault="00B821AB" w:rsidP="00B821AB">
      <w:pPr>
        <w:jc w:val="center"/>
        <w:rPr>
          <w:rFonts w:ascii="Times New Roman" w:hAnsi="Times New Roman" w:cs="Times New Roman"/>
          <w:b/>
          <w:bCs/>
          <w:sz w:val="28"/>
          <w:szCs w:val="28"/>
        </w:rPr>
      </w:pPr>
      <w:r w:rsidRPr="00642A27">
        <w:rPr>
          <w:rFonts w:ascii="Times New Roman" w:hAnsi="Times New Roman" w:cs="Times New Roman"/>
          <w:b/>
          <w:bCs/>
          <w:sz w:val="28"/>
          <w:szCs w:val="28"/>
        </w:rPr>
        <w:t>COMMERCIAL</w:t>
      </w:r>
    </w:p>
    <w:p w14:paraId="35B62FA9" w14:textId="77777777" w:rsidR="00B821AB" w:rsidRPr="00311181" w:rsidRDefault="00B821AB" w:rsidP="00B92AE2">
      <w:pPr>
        <w:jc w:val="center"/>
        <w:rPr>
          <w:rFonts w:ascii="Times New Roman" w:hAnsi="Times New Roman" w:cs="Times New Roman"/>
          <w:b/>
          <w:bCs/>
          <w:sz w:val="28"/>
          <w:szCs w:val="28"/>
        </w:rPr>
      </w:pPr>
    </w:p>
    <w:p w14:paraId="5AE3BEEF" w14:textId="44D6810F" w:rsidR="002A1662" w:rsidRPr="00311181" w:rsidRDefault="002A1662" w:rsidP="00B92AE2">
      <w:pPr>
        <w:jc w:val="right"/>
        <w:rPr>
          <w:rFonts w:ascii="Times New Roman" w:hAnsi="Times New Roman" w:cs="Times New Roman"/>
          <w:b/>
          <w:bCs/>
          <w:sz w:val="24"/>
          <w:szCs w:val="24"/>
        </w:rPr>
      </w:pPr>
      <w:r w:rsidRPr="00311181">
        <w:rPr>
          <w:rFonts w:ascii="Times New Roman" w:hAnsi="Times New Roman" w:cs="Times New Roman"/>
          <w:b/>
          <w:bCs/>
          <w:sz w:val="24"/>
          <w:szCs w:val="24"/>
        </w:rPr>
        <w:t>[20</w:t>
      </w:r>
      <w:r>
        <w:rPr>
          <w:rFonts w:ascii="Times New Roman" w:hAnsi="Times New Roman" w:cs="Times New Roman"/>
          <w:b/>
          <w:bCs/>
          <w:sz w:val="24"/>
          <w:szCs w:val="24"/>
        </w:rPr>
        <w:t>20/5895P]</w:t>
      </w:r>
    </w:p>
    <w:p w14:paraId="6E20C989" w14:textId="77777777" w:rsidR="002A1662" w:rsidRPr="00311181" w:rsidRDefault="002A1662" w:rsidP="00496AAA">
      <w:pPr>
        <w:jc w:val="both"/>
        <w:rPr>
          <w:rFonts w:ascii="Times New Roman" w:hAnsi="Times New Roman" w:cs="Times New Roman"/>
          <w:b/>
          <w:bCs/>
          <w:sz w:val="24"/>
          <w:szCs w:val="24"/>
        </w:rPr>
      </w:pPr>
      <w:r w:rsidRPr="00311181">
        <w:rPr>
          <w:rFonts w:ascii="Times New Roman" w:hAnsi="Times New Roman" w:cs="Times New Roman"/>
          <w:b/>
          <w:bCs/>
          <w:sz w:val="24"/>
          <w:szCs w:val="24"/>
        </w:rPr>
        <w:t>BETWEEN</w:t>
      </w:r>
    </w:p>
    <w:p w14:paraId="7AE0907D" w14:textId="31949508" w:rsidR="002A1662"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CALLISTOY LIMITED</w:t>
      </w:r>
    </w:p>
    <w:p w14:paraId="2C263444" w14:textId="07D5A065" w:rsidR="002A1662"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AMARI SHOES LIMITED</w:t>
      </w:r>
    </w:p>
    <w:p w14:paraId="2976ED67" w14:textId="57223EC8" w:rsidR="002A1662"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SHEEHAN BROTHERS FAMILY BUTCHERS LIMITED</w:t>
      </w:r>
    </w:p>
    <w:p w14:paraId="57CF5D84" w14:textId="0578F676" w:rsidR="002A1662"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LAYERED APPROACH LIMITED</w:t>
      </w:r>
    </w:p>
    <w:p w14:paraId="0C93B8B4" w14:textId="307DEF58" w:rsidR="002A1662" w:rsidRPr="00311181"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NEVILLE JEWELLERS LIMITED</w:t>
      </w:r>
    </w:p>
    <w:p w14:paraId="14141834" w14:textId="77777777" w:rsidR="002A1662" w:rsidRPr="00311181" w:rsidRDefault="002A1662" w:rsidP="00B92AE2">
      <w:pPr>
        <w:jc w:val="right"/>
        <w:rPr>
          <w:rFonts w:ascii="Times New Roman" w:hAnsi="Times New Roman" w:cs="Times New Roman"/>
          <w:b/>
          <w:bCs/>
          <w:sz w:val="24"/>
          <w:szCs w:val="24"/>
        </w:rPr>
      </w:pPr>
      <w:r w:rsidRPr="00311181">
        <w:rPr>
          <w:rFonts w:ascii="Times New Roman" w:hAnsi="Times New Roman" w:cs="Times New Roman"/>
          <w:b/>
          <w:bCs/>
          <w:sz w:val="24"/>
          <w:szCs w:val="24"/>
        </w:rPr>
        <w:t>PLAINTIFF</w:t>
      </w:r>
    </w:p>
    <w:p w14:paraId="61F1420E" w14:textId="77777777" w:rsidR="002A1662" w:rsidRDefault="002A1662" w:rsidP="00B92AE2">
      <w:pPr>
        <w:jc w:val="center"/>
        <w:rPr>
          <w:rFonts w:ascii="Times New Roman" w:hAnsi="Times New Roman" w:cs="Times New Roman"/>
          <w:b/>
          <w:bCs/>
          <w:sz w:val="24"/>
          <w:szCs w:val="24"/>
        </w:rPr>
      </w:pPr>
      <w:r w:rsidRPr="00311181">
        <w:rPr>
          <w:rFonts w:ascii="Times New Roman" w:hAnsi="Times New Roman" w:cs="Times New Roman"/>
          <w:b/>
          <w:bCs/>
          <w:sz w:val="24"/>
          <w:szCs w:val="24"/>
        </w:rPr>
        <w:t>AND</w:t>
      </w:r>
    </w:p>
    <w:p w14:paraId="7F7FF1A4" w14:textId="77777777" w:rsidR="002A1662" w:rsidRPr="00311181" w:rsidRDefault="002A1662" w:rsidP="00496AAA">
      <w:pPr>
        <w:jc w:val="both"/>
        <w:rPr>
          <w:rFonts w:ascii="Times New Roman" w:hAnsi="Times New Roman" w:cs="Times New Roman"/>
          <w:b/>
          <w:bCs/>
          <w:sz w:val="24"/>
          <w:szCs w:val="24"/>
        </w:rPr>
      </w:pPr>
    </w:p>
    <w:p w14:paraId="291E75B2" w14:textId="1540714B" w:rsidR="002A1662" w:rsidRDefault="002A1662" w:rsidP="00B92AE2">
      <w:pPr>
        <w:jc w:val="center"/>
        <w:rPr>
          <w:rFonts w:ascii="Times New Roman" w:hAnsi="Times New Roman" w:cs="Times New Roman"/>
          <w:b/>
          <w:bCs/>
          <w:sz w:val="24"/>
          <w:szCs w:val="24"/>
        </w:rPr>
      </w:pPr>
      <w:r>
        <w:rPr>
          <w:rFonts w:ascii="Times New Roman" w:hAnsi="Times New Roman" w:cs="Times New Roman"/>
          <w:b/>
          <w:bCs/>
          <w:sz w:val="24"/>
          <w:szCs w:val="24"/>
        </w:rPr>
        <w:t>OPEL AUTOMOBILE GMBH, ADAM OPEL GMBH, LESSON MOTORS LIMITED, NAGHAM MOHSEN, CANMONT LIMITED AND AVONCORE LIMITED</w:t>
      </w:r>
    </w:p>
    <w:p w14:paraId="6C579B24" w14:textId="77777777" w:rsidR="002A1662" w:rsidRDefault="002A1662" w:rsidP="00B92AE2">
      <w:pPr>
        <w:jc w:val="right"/>
        <w:rPr>
          <w:rFonts w:ascii="Times New Roman" w:hAnsi="Times New Roman" w:cs="Times New Roman"/>
          <w:b/>
          <w:bCs/>
          <w:sz w:val="24"/>
          <w:szCs w:val="24"/>
        </w:rPr>
      </w:pPr>
      <w:r w:rsidRPr="00311181">
        <w:rPr>
          <w:rFonts w:ascii="Times New Roman" w:hAnsi="Times New Roman" w:cs="Times New Roman"/>
          <w:b/>
          <w:bCs/>
          <w:sz w:val="24"/>
          <w:szCs w:val="24"/>
        </w:rPr>
        <w:t>DEFENDANT</w:t>
      </w:r>
    </w:p>
    <w:p w14:paraId="2521A849" w14:textId="77777777" w:rsidR="002A1662" w:rsidRPr="00311181" w:rsidRDefault="002A1662" w:rsidP="00496AAA">
      <w:pPr>
        <w:jc w:val="both"/>
        <w:rPr>
          <w:rFonts w:ascii="Times New Roman" w:hAnsi="Times New Roman" w:cs="Times New Roman"/>
          <w:b/>
          <w:bCs/>
          <w:sz w:val="24"/>
          <w:szCs w:val="24"/>
        </w:rPr>
      </w:pPr>
    </w:p>
    <w:p w14:paraId="2AF205C3" w14:textId="1B8CF80D" w:rsidR="002A1662" w:rsidRPr="008446D4" w:rsidRDefault="002A1662" w:rsidP="00496AAA">
      <w:pPr>
        <w:jc w:val="both"/>
        <w:rPr>
          <w:rFonts w:ascii="Times New Roman" w:hAnsi="Times New Roman" w:cs="Times New Roman"/>
          <w:b/>
          <w:bCs/>
          <w:sz w:val="24"/>
          <w:szCs w:val="24"/>
          <w:u w:val="single"/>
        </w:rPr>
      </w:pPr>
      <w:r w:rsidRPr="00311181">
        <w:rPr>
          <w:rFonts w:ascii="Times New Roman" w:hAnsi="Times New Roman" w:cs="Times New Roman"/>
          <w:b/>
          <w:bCs/>
          <w:sz w:val="24"/>
          <w:szCs w:val="24"/>
          <w:u w:val="single"/>
        </w:rPr>
        <w:t>JUDGMENT OF Mr. Justice Twomey delivered on the</w:t>
      </w:r>
      <w:r w:rsidR="000033CB">
        <w:rPr>
          <w:rFonts w:ascii="Times New Roman" w:hAnsi="Times New Roman" w:cs="Times New Roman"/>
          <w:b/>
          <w:bCs/>
          <w:sz w:val="24"/>
          <w:szCs w:val="24"/>
          <w:u w:val="single"/>
        </w:rPr>
        <w:t xml:space="preserve"> 26</w:t>
      </w:r>
      <w:r w:rsidR="000033CB" w:rsidRPr="000033CB">
        <w:rPr>
          <w:rFonts w:ascii="Times New Roman" w:hAnsi="Times New Roman" w:cs="Times New Roman"/>
          <w:b/>
          <w:bCs/>
          <w:sz w:val="24"/>
          <w:szCs w:val="24"/>
          <w:u w:val="single"/>
          <w:vertAlign w:val="superscript"/>
        </w:rPr>
        <w:t>th</w:t>
      </w:r>
      <w:r w:rsidR="000033CB">
        <w:rPr>
          <w:rFonts w:ascii="Times New Roman" w:hAnsi="Times New Roman" w:cs="Times New Roman"/>
          <w:b/>
          <w:bCs/>
          <w:sz w:val="24"/>
          <w:szCs w:val="24"/>
          <w:u w:val="single"/>
        </w:rPr>
        <w:t xml:space="preserve"> </w:t>
      </w:r>
      <w:r w:rsidRPr="00496AAA">
        <w:rPr>
          <w:rFonts w:ascii="Times New Roman" w:hAnsi="Times New Roman" w:cs="Times New Roman"/>
          <w:b/>
          <w:bCs/>
          <w:sz w:val="24"/>
          <w:szCs w:val="24"/>
          <w:u w:val="single"/>
        </w:rPr>
        <w:t xml:space="preserve">day of </w:t>
      </w:r>
      <w:r w:rsidR="00131468">
        <w:rPr>
          <w:rFonts w:ascii="Times New Roman" w:hAnsi="Times New Roman" w:cs="Times New Roman"/>
          <w:b/>
          <w:bCs/>
          <w:sz w:val="24"/>
          <w:szCs w:val="24"/>
          <w:u w:val="single"/>
        </w:rPr>
        <w:t>January</w:t>
      </w:r>
      <w:r w:rsidRPr="00311181">
        <w:rPr>
          <w:rFonts w:ascii="Times New Roman" w:hAnsi="Times New Roman" w:cs="Times New Roman"/>
          <w:b/>
          <w:bCs/>
          <w:sz w:val="24"/>
          <w:szCs w:val="24"/>
          <w:u w:val="single"/>
        </w:rPr>
        <w:t>, 202</w:t>
      </w:r>
      <w:r w:rsidR="00131468">
        <w:rPr>
          <w:rFonts w:ascii="Times New Roman" w:hAnsi="Times New Roman" w:cs="Times New Roman"/>
          <w:b/>
          <w:bCs/>
          <w:sz w:val="24"/>
          <w:szCs w:val="24"/>
          <w:u w:val="single"/>
        </w:rPr>
        <w:t>2</w:t>
      </w:r>
    </w:p>
    <w:p w14:paraId="29785194" w14:textId="27CE51F0" w:rsidR="00BB1BCF" w:rsidRPr="008446D4" w:rsidRDefault="001E0B75"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INTRODUCTION</w:t>
      </w:r>
    </w:p>
    <w:p w14:paraId="0B4916B2" w14:textId="176A3224" w:rsidR="0084130E" w:rsidRDefault="00312D37"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This case involves a fire</w:t>
      </w:r>
      <w:r w:rsidR="0084130E" w:rsidRPr="005E74E6">
        <w:rPr>
          <w:rFonts w:ascii="Times New Roman" w:hAnsi="Times New Roman" w:cs="Times New Roman"/>
          <w:sz w:val="24"/>
          <w:szCs w:val="24"/>
        </w:rPr>
        <w:t xml:space="preserve"> in </w:t>
      </w:r>
      <w:r w:rsidR="00496BDE">
        <w:rPr>
          <w:rFonts w:ascii="Times New Roman" w:hAnsi="Times New Roman" w:cs="Times New Roman"/>
          <w:sz w:val="24"/>
          <w:szCs w:val="24"/>
        </w:rPr>
        <w:t xml:space="preserve">the </w:t>
      </w:r>
      <w:r w:rsidR="00496BDE" w:rsidRPr="005E74E6">
        <w:rPr>
          <w:rFonts w:ascii="Times New Roman" w:hAnsi="Times New Roman" w:cs="Times New Roman"/>
          <w:sz w:val="24"/>
          <w:szCs w:val="24"/>
        </w:rPr>
        <w:t>Douglas Village Shopping Centre</w:t>
      </w:r>
      <w:r w:rsidR="00496BDE">
        <w:rPr>
          <w:rFonts w:ascii="Times New Roman" w:hAnsi="Times New Roman" w:cs="Times New Roman"/>
          <w:sz w:val="24"/>
          <w:szCs w:val="24"/>
        </w:rPr>
        <w:t xml:space="preserve"> </w:t>
      </w:r>
      <w:r w:rsidR="00496BDE" w:rsidRPr="005E74E6">
        <w:rPr>
          <w:rFonts w:ascii="Times New Roman" w:hAnsi="Times New Roman" w:cs="Times New Roman"/>
          <w:sz w:val="24"/>
          <w:szCs w:val="24"/>
        </w:rPr>
        <w:t>(the “Shopping Centre”)</w:t>
      </w:r>
      <w:r w:rsidR="002B097E">
        <w:rPr>
          <w:rFonts w:ascii="Times New Roman" w:hAnsi="Times New Roman" w:cs="Times New Roman"/>
          <w:sz w:val="24"/>
          <w:szCs w:val="24"/>
        </w:rPr>
        <w:t xml:space="preserve"> in</w:t>
      </w:r>
      <w:r w:rsidR="00496BDE" w:rsidRPr="005E74E6">
        <w:rPr>
          <w:rFonts w:ascii="Times New Roman" w:hAnsi="Times New Roman" w:cs="Times New Roman"/>
          <w:sz w:val="24"/>
          <w:szCs w:val="24"/>
        </w:rPr>
        <w:t xml:space="preserve"> </w:t>
      </w:r>
      <w:r w:rsidR="0084130E" w:rsidRPr="005E74E6">
        <w:rPr>
          <w:rFonts w:ascii="Times New Roman" w:hAnsi="Times New Roman" w:cs="Times New Roman"/>
          <w:sz w:val="24"/>
          <w:szCs w:val="24"/>
        </w:rPr>
        <w:t>Cork</w:t>
      </w:r>
      <w:r w:rsidR="00496BDE">
        <w:rPr>
          <w:rFonts w:ascii="Times New Roman" w:hAnsi="Times New Roman" w:cs="Times New Roman"/>
          <w:sz w:val="24"/>
          <w:szCs w:val="24"/>
        </w:rPr>
        <w:t xml:space="preserve"> on the 31</w:t>
      </w:r>
      <w:r w:rsidR="00496BDE" w:rsidRPr="00642A27">
        <w:rPr>
          <w:rFonts w:ascii="Times New Roman" w:hAnsi="Times New Roman" w:cs="Times New Roman"/>
          <w:sz w:val="24"/>
          <w:szCs w:val="24"/>
          <w:vertAlign w:val="superscript"/>
        </w:rPr>
        <w:t>st</w:t>
      </w:r>
      <w:r w:rsidR="00496BDE">
        <w:rPr>
          <w:rFonts w:ascii="Times New Roman" w:hAnsi="Times New Roman" w:cs="Times New Roman"/>
          <w:sz w:val="24"/>
          <w:szCs w:val="24"/>
        </w:rPr>
        <w:t xml:space="preserve"> August, 2019</w:t>
      </w:r>
      <w:r w:rsidR="00B821AB" w:rsidRPr="005E74E6">
        <w:rPr>
          <w:rFonts w:ascii="Times New Roman" w:hAnsi="Times New Roman" w:cs="Times New Roman"/>
          <w:sz w:val="24"/>
          <w:szCs w:val="24"/>
        </w:rPr>
        <w:t xml:space="preserve">, which received a lot of publicity at </w:t>
      </w:r>
      <w:r w:rsidR="00496BDE" w:rsidRPr="005E74E6">
        <w:rPr>
          <w:rFonts w:ascii="Times New Roman" w:hAnsi="Times New Roman" w:cs="Times New Roman"/>
          <w:sz w:val="24"/>
          <w:szCs w:val="24"/>
        </w:rPr>
        <w:t>th</w:t>
      </w:r>
      <w:r w:rsidR="00496BDE">
        <w:rPr>
          <w:rFonts w:ascii="Times New Roman" w:hAnsi="Times New Roman" w:cs="Times New Roman"/>
          <w:sz w:val="24"/>
          <w:szCs w:val="24"/>
        </w:rPr>
        <w:t>at</w:t>
      </w:r>
      <w:r w:rsidR="00496BDE" w:rsidRPr="005E74E6">
        <w:rPr>
          <w:rFonts w:ascii="Times New Roman" w:hAnsi="Times New Roman" w:cs="Times New Roman"/>
          <w:sz w:val="24"/>
          <w:szCs w:val="24"/>
        </w:rPr>
        <w:t xml:space="preserve"> </w:t>
      </w:r>
      <w:r w:rsidR="00B821AB" w:rsidRPr="005E74E6">
        <w:rPr>
          <w:rFonts w:ascii="Times New Roman" w:hAnsi="Times New Roman" w:cs="Times New Roman"/>
          <w:sz w:val="24"/>
          <w:szCs w:val="24"/>
        </w:rPr>
        <w:t>time</w:t>
      </w:r>
      <w:r w:rsidR="00496BDE">
        <w:rPr>
          <w:rFonts w:ascii="Times New Roman" w:hAnsi="Times New Roman" w:cs="Times New Roman"/>
          <w:sz w:val="24"/>
          <w:szCs w:val="24"/>
        </w:rPr>
        <w:t xml:space="preserve">. It </w:t>
      </w:r>
      <w:r w:rsidRPr="005E74E6">
        <w:rPr>
          <w:rFonts w:ascii="Times New Roman" w:hAnsi="Times New Roman" w:cs="Times New Roman"/>
          <w:sz w:val="24"/>
          <w:szCs w:val="24"/>
        </w:rPr>
        <w:t>was alleged</w:t>
      </w:r>
      <w:r w:rsidR="00445A91">
        <w:rPr>
          <w:rFonts w:ascii="Times New Roman" w:hAnsi="Times New Roman" w:cs="Times New Roman"/>
          <w:sz w:val="24"/>
          <w:szCs w:val="24"/>
        </w:rPr>
        <w:t xml:space="preserve"> to be</w:t>
      </w:r>
      <w:r w:rsidRPr="005E74E6">
        <w:rPr>
          <w:rFonts w:ascii="Times New Roman" w:hAnsi="Times New Roman" w:cs="Times New Roman"/>
          <w:sz w:val="24"/>
          <w:szCs w:val="24"/>
        </w:rPr>
        <w:t xml:space="preserve"> caused by a 2006 Opel Zafira </w:t>
      </w:r>
      <w:r w:rsidR="007D4E6E" w:rsidRPr="005E74E6">
        <w:rPr>
          <w:rFonts w:ascii="Times New Roman" w:hAnsi="Times New Roman" w:cs="Times New Roman"/>
          <w:sz w:val="24"/>
          <w:szCs w:val="24"/>
        </w:rPr>
        <w:t>B</w:t>
      </w:r>
      <w:r w:rsidR="009A4FD5" w:rsidRPr="005E74E6">
        <w:rPr>
          <w:rFonts w:ascii="Times New Roman" w:hAnsi="Times New Roman" w:cs="Times New Roman"/>
          <w:sz w:val="24"/>
          <w:szCs w:val="24"/>
        </w:rPr>
        <w:t xml:space="preserve"> (“the Vehicle”) </w:t>
      </w:r>
      <w:r w:rsidR="00496BDE">
        <w:rPr>
          <w:rFonts w:ascii="Times New Roman" w:hAnsi="Times New Roman" w:cs="Times New Roman"/>
          <w:sz w:val="24"/>
          <w:szCs w:val="24"/>
        </w:rPr>
        <w:t>going on fire and</w:t>
      </w:r>
      <w:r w:rsidR="007D4E6E" w:rsidRPr="005E74E6">
        <w:rPr>
          <w:rFonts w:ascii="Times New Roman" w:hAnsi="Times New Roman" w:cs="Times New Roman"/>
          <w:sz w:val="24"/>
          <w:szCs w:val="24"/>
        </w:rPr>
        <w:t xml:space="preserve"> </w:t>
      </w:r>
      <w:r w:rsidR="009A4FD5" w:rsidRPr="005E74E6">
        <w:rPr>
          <w:rFonts w:ascii="Times New Roman" w:hAnsi="Times New Roman" w:cs="Times New Roman"/>
          <w:sz w:val="24"/>
          <w:szCs w:val="24"/>
        </w:rPr>
        <w:t xml:space="preserve">in </w:t>
      </w:r>
      <w:r w:rsidRPr="005E74E6">
        <w:rPr>
          <w:rFonts w:ascii="Times New Roman" w:hAnsi="Times New Roman" w:cs="Times New Roman"/>
          <w:sz w:val="24"/>
          <w:szCs w:val="24"/>
        </w:rPr>
        <w:t xml:space="preserve">resulting in </w:t>
      </w:r>
      <w:r w:rsidR="003F1901" w:rsidRPr="005E74E6">
        <w:rPr>
          <w:rFonts w:ascii="Times New Roman" w:hAnsi="Times New Roman" w:cs="Times New Roman"/>
          <w:sz w:val="24"/>
          <w:szCs w:val="24"/>
        </w:rPr>
        <w:t xml:space="preserve">alleged losses of </w:t>
      </w:r>
      <w:r w:rsidR="000576CD" w:rsidRPr="005E74E6">
        <w:rPr>
          <w:rFonts w:ascii="Times New Roman" w:hAnsi="Times New Roman" w:cs="Times New Roman"/>
          <w:sz w:val="24"/>
          <w:szCs w:val="24"/>
        </w:rPr>
        <w:t>over €50 million</w:t>
      </w:r>
      <w:r w:rsidR="00EA3A93" w:rsidRPr="005E74E6">
        <w:rPr>
          <w:rFonts w:ascii="Times New Roman" w:hAnsi="Times New Roman" w:cs="Times New Roman"/>
          <w:sz w:val="24"/>
          <w:szCs w:val="24"/>
        </w:rPr>
        <w:t>.</w:t>
      </w:r>
      <w:r w:rsidR="007B175F" w:rsidRPr="005E74E6">
        <w:rPr>
          <w:rFonts w:ascii="Times New Roman" w:hAnsi="Times New Roman" w:cs="Times New Roman"/>
          <w:sz w:val="24"/>
          <w:szCs w:val="24"/>
        </w:rPr>
        <w:t xml:space="preserve"> </w:t>
      </w:r>
    </w:p>
    <w:p w14:paraId="39489AED" w14:textId="77777777" w:rsidR="005E74E6" w:rsidRPr="005E74E6" w:rsidRDefault="005E74E6" w:rsidP="005E74E6">
      <w:pPr>
        <w:pStyle w:val="ListParagraph"/>
        <w:ind w:left="0"/>
        <w:jc w:val="both"/>
        <w:rPr>
          <w:rFonts w:ascii="Times New Roman" w:hAnsi="Times New Roman" w:cs="Times New Roman"/>
          <w:sz w:val="24"/>
          <w:szCs w:val="24"/>
        </w:rPr>
      </w:pPr>
    </w:p>
    <w:p w14:paraId="73307755" w14:textId="601248B2" w:rsidR="00496BDE" w:rsidRDefault="00897E3C" w:rsidP="005E74E6">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While t</w:t>
      </w:r>
      <w:r w:rsidR="00EA3A93" w:rsidRPr="005E74E6">
        <w:rPr>
          <w:rFonts w:ascii="Times New Roman" w:hAnsi="Times New Roman" w:cs="Times New Roman"/>
          <w:sz w:val="24"/>
          <w:szCs w:val="24"/>
        </w:rPr>
        <w:t>his judgment is in relation to two sets of proceedings arising from the fire</w:t>
      </w:r>
      <w:r w:rsidR="00445A91">
        <w:rPr>
          <w:rFonts w:ascii="Times New Roman" w:hAnsi="Times New Roman" w:cs="Times New Roman"/>
          <w:sz w:val="24"/>
          <w:szCs w:val="24"/>
        </w:rPr>
        <w:t>,</w:t>
      </w:r>
      <w:r w:rsidR="00EA3A93" w:rsidRPr="005E74E6">
        <w:rPr>
          <w:rFonts w:ascii="Times New Roman" w:hAnsi="Times New Roman" w:cs="Times New Roman"/>
          <w:sz w:val="24"/>
          <w:szCs w:val="24"/>
        </w:rPr>
        <w:t xml:space="preserve"> which are being heard together, this Court has been advised that there are</w:t>
      </w:r>
      <w:r>
        <w:rPr>
          <w:rFonts w:ascii="Times New Roman" w:hAnsi="Times New Roman" w:cs="Times New Roman"/>
          <w:sz w:val="24"/>
          <w:szCs w:val="24"/>
        </w:rPr>
        <w:t xml:space="preserve"> in fact</w:t>
      </w:r>
      <w:r w:rsidR="00EA3A93" w:rsidRPr="005E74E6">
        <w:rPr>
          <w:rFonts w:ascii="Times New Roman" w:hAnsi="Times New Roman" w:cs="Times New Roman"/>
          <w:sz w:val="24"/>
          <w:szCs w:val="24"/>
        </w:rPr>
        <w:t xml:space="preserve"> 15 </w:t>
      </w:r>
      <w:r w:rsidR="007B175F" w:rsidRPr="005E74E6">
        <w:rPr>
          <w:rFonts w:ascii="Times New Roman" w:hAnsi="Times New Roman" w:cs="Times New Roman"/>
          <w:sz w:val="24"/>
          <w:szCs w:val="24"/>
        </w:rPr>
        <w:t>sets of proceedings</w:t>
      </w:r>
      <w:r w:rsidR="00B821AB" w:rsidRPr="005E74E6">
        <w:rPr>
          <w:rFonts w:ascii="Times New Roman" w:hAnsi="Times New Roman" w:cs="Times New Roman"/>
          <w:sz w:val="24"/>
          <w:szCs w:val="24"/>
        </w:rPr>
        <w:t xml:space="preserve"> already in existence</w:t>
      </w:r>
      <w:r w:rsidR="007B175F" w:rsidRPr="005E74E6">
        <w:rPr>
          <w:rFonts w:ascii="Times New Roman" w:hAnsi="Times New Roman" w:cs="Times New Roman"/>
          <w:sz w:val="24"/>
          <w:szCs w:val="24"/>
        </w:rPr>
        <w:t>, with an estimated eight further sets of proceedings</w:t>
      </w:r>
      <w:r w:rsidR="00515EDA" w:rsidRPr="005E74E6">
        <w:rPr>
          <w:rFonts w:ascii="Times New Roman" w:hAnsi="Times New Roman" w:cs="Times New Roman"/>
          <w:sz w:val="24"/>
          <w:szCs w:val="24"/>
        </w:rPr>
        <w:t xml:space="preserve"> yet to be instituted</w:t>
      </w:r>
      <w:r w:rsidR="007B175F" w:rsidRPr="005E74E6">
        <w:rPr>
          <w:rFonts w:ascii="Times New Roman" w:hAnsi="Times New Roman" w:cs="Times New Roman"/>
          <w:sz w:val="24"/>
          <w:szCs w:val="24"/>
        </w:rPr>
        <w:t>.</w:t>
      </w:r>
      <w:r>
        <w:rPr>
          <w:rFonts w:ascii="Times New Roman" w:hAnsi="Times New Roman" w:cs="Times New Roman"/>
          <w:sz w:val="24"/>
          <w:szCs w:val="24"/>
        </w:rPr>
        <w:t xml:space="preserve"> </w:t>
      </w:r>
    </w:p>
    <w:p w14:paraId="255EEC78" w14:textId="77777777" w:rsidR="00496BDE" w:rsidRPr="00642A27" w:rsidRDefault="00496BDE" w:rsidP="00642A27">
      <w:pPr>
        <w:pStyle w:val="ListParagraph"/>
        <w:rPr>
          <w:rFonts w:ascii="Times New Roman" w:hAnsi="Times New Roman" w:cs="Times New Roman"/>
          <w:sz w:val="24"/>
          <w:szCs w:val="24"/>
        </w:rPr>
      </w:pPr>
    </w:p>
    <w:p w14:paraId="3CA941F3" w14:textId="749D38E5" w:rsidR="005505A2" w:rsidRDefault="00897E3C" w:rsidP="005E74E6">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 xml:space="preserve">In broad terms, the first </w:t>
      </w:r>
      <w:r w:rsidR="00496BDE">
        <w:rPr>
          <w:rFonts w:ascii="Times New Roman" w:hAnsi="Times New Roman" w:cs="Times New Roman"/>
          <w:sz w:val="24"/>
          <w:szCs w:val="24"/>
        </w:rPr>
        <w:t xml:space="preserve">of these two </w:t>
      </w:r>
      <w:r>
        <w:rPr>
          <w:rFonts w:ascii="Times New Roman" w:hAnsi="Times New Roman" w:cs="Times New Roman"/>
          <w:sz w:val="24"/>
          <w:szCs w:val="24"/>
        </w:rPr>
        <w:t>set</w:t>
      </w:r>
      <w:r w:rsidR="00496BDE">
        <w:rPr>
          <w:rFonts w:ascii="Times New Roman" w:hAnsi="Times New Roman" w:cs="Times New Roman"/>
          <w:sz w:val="24"/>
          <w:szCs w:val="24"/>
        </w:rPr>
        <w:t>s</w:t>
      </w:r>
      <w:r>
        <w:rPr>
          <w:rFonts w:ascii="Times New Roman" w:hAnsi="Times New Roman" w:cs="Times New Roman"/>
          <w:sz w:val="24"/>
          <w:szCs w:val="24"/>
        </w:rPr>
        <w:t xml:space="preserve"> of proceedings is </w:t>
      </w:r>
      <w:r w:rsidR="00496BDE">
        <w:rPr>
          <w:rFonts w:ascii="Times New Roman" w:hAnsi="Times New Roman" w:cs="Times New Roman"/>
          <w:sz w:val="24"/>
          <w:szCs w:val="24"/>
        </w:rPr>
        <w:t xml:space="preserve">being </w:t>
      </w:r>
      <w:r>
        <w:rPr>
          <w:rFonts w:ascii="Times New Roman" w:hAnsi="Times New Roman" w:cs="Times New Roman"/>
          <w:sz w:val="24"/>
          <w:szCs w:val="24"/>
        </w:rPr>
        <w:t xml:space="preserve">taken by the owner/operator of the Shopping Centre for losses caused by the fire, while the second set of proceedings </w:t>
      </w:r>
      <w:r w:rsidR="00496BDE">
        <w:rPr>
          <w:rFonts w:ascii="Times New Roman" w:hAnsi="Times New Roman" w:cs="Times New Roman"/>
          <w:sz w:val="24"/>
          <w:szCs w:val="24"/>
        </w:rPr>
        <w:t xml:space="preserve">is being taken </w:t>
      </w:r>
      <w:r>
        <w:rPr>
          <w:rFonts w:ascii="Times New Roman" w:hAnsi="Times New Roman" w:cs="Times New Roman"/>
          <w:sz w:val="24"/>
          <w:szCs w:val="24"/>
        </w:rPr>
        <w:t xml:space="preserve">by the tenants of the Shopping Centre for the losses they suffered. </w:t>
      </w:r>
      <w:r w:rsidR="00DF727A">
        <w:rPr>
          <w:rFonts w:ascii="Times New Roman" w:hAnsi="Times New Roman" w:cs="Times New Roman"/>
          <w:sz w:val="24"/>
          <w:szCs w:val="24"/>
        </w:rPr>
        <w:t>The manufacturer/distributors of the Vehicle are defendants in both sets of proceedings, while t</w:t>
      </w:r>
      <w:r w:rsidR="00496BDE">
        <w:rPr>
          <w:rFonts w:ascii="Times New Roman" w:hAnsi="Times New Roman" w:cs="Times New Roman"/>
          <w:sz w:val="24"/>
          <w:szCs w:val="24"/>
        </w:rPr>
        <w:t xml:space="preserve">he </w:t>
      </w:r>
      <w:r w:rsidR="002B097E">
        <w:rPr>
          <w:rFonts w:ascii="Times New Roman" w:hAnsi="Times New Roman" w:cs="Times New Roman"/>
          <w:sz w:val="24"/>
          <w:szCs w:val="24"/>
        </w:rPr>
        <w:t>d</w:t>
      </w:r>
      <w:r w:rsidR="00496BDE">
        <w:rPr>
          <w:rFonts w:ascii="Times New Roman" w:hAnsi="Times New Roman" w:cs="Times New Roman"/>
          <w:sz w:val="24"/>
          <w:szCs w:val="24"/>
        </w:rPr>
        <w:t>river</w:t>
      </w:r>
      <w:r w:rsidR="002B097E">
        <w:rPr>
          <w:rFonts w:ascii="Times New Roman" w:hAnsi="Times New Roman" w:cs="Times New Roman"/>
          <w:sz w:val="24"/>
          <w:szCs w:val="24"/>
        </w:rPr>
        <w:t xml:space="preserve"> of the Vehicle</w:t>
      </w:r>
      <w:r w:rsidR="00496BDE">
        <w:rPr>
          <w:rFonts w:ascii="Times New Roman" w:hAnsi="Times New Roman" w:cs="Times New Roman"/>
          <w:sz w:val="24"/>
          <w:szCs w:val="24"/>
        </w:rPr>
        <w:t xml:space="preserve"> is a third party in the first set of proceedings </w:t>
      </w:r>
      <w:r w:rsidR="00726F4F">
        <w:rPr>
          <w:rFonts w:ascii="Times New Roman" w:hAnsi="Times New Roman" w:cs="Times New Roman"/>
          <w:sz w:val="24"/>
          <w:szCs w:val="24"/>
        </w:rPr>
        <w:t xml:space="preserve">but </w:t>
      </w:r>
      <w:r w:rsidR="00496BDE">
        <w:rPr>
          <w:rFonts w:ascii="Times New Roman" w:hAnsi="Times New Roman" w:cs="Times New Roman"/>
          <w:sz w:val="24"/>
          <w:szCs w:val="24"/>
        </w:rPr>
        <w:t>a defendant in the second set of proceedings</w:t>
      </w:r>
      <w:r w:rsidR="00726F4F">
        <w:rPr>
          <w:rFonts w:ascii="Times New Roman" w:hAnsi="Times New Roman" w:cs="Times New Roman"/>
          <w:sz w:val="24"/>
          <w:szCs w:val="24"/>
        </w:rPr>
        <w:t>. T</w:t>
      </w:r>
      <w:r w:rsidR="002B097E">
        <w:rPr>
          <w:rFonts w:ascii="Times New Roman" w:hAnsi="Times New Roman" w:cs="Times New Roman"/>
          <w:sz w:val="24"/>
          <w:szCs w:val="24"/>
        </w:rPr>
        <w:t xml:space="preserve">he owner/operator </w:t>
      </w:r>
      <w:r w:rsidR="00726F4F">
        <w:rPr>
          <w:rFonts w:ascii="Times New Roman" w:hAnsi="Times New Roman" w:cs="Times New Roman"/>
          <w:sz w:val="24"/>
          <w:szCs w:val="24"/>
        </w:rPr>
        <w:t xml:space="preserve">of the Shopping Centre </w:t>
      </w:r>
      <w:r w:rsidR="002B097E">
        <w:rPr>
          <w:rFonts w:ascii="Times New Roman" w:hAnsi="Times New Roman" w:cs="Times New Roman"/>
          <w:sz w:val="24"/>
          <w:szCs w:val="24"/>
        </w:rPr>
        <w:t xml:space="preserve">is also a defendant in the second set of proceedings. </w:t>
      </w:r>
    </w:p>
    <w:p w14:paraId="2152323C" w14:textId="77777777" w:rsidR="005E74E6" w:rsidRPr="005E74E6" w:rsidRDefault="005E74E6" w:rsidP="005E74E6">
      <w:pPr>
        <w:pStyle w:val="ListParagraph"/>
        <w:ind w:left="0"/>
        <w:jc w:val="both"/>
        <w:rPr>
          <w:rFonts w:ascii="Times New Roman" w:hAnsi="Times New Roman" w:cs="Times New Roman"/>
          <w:sz w:val="24"/>
          <w:szCs w:val="24"/>
        </w:rPr>
      </w:pPr>
    </w:p>
    <w:p w14:paraId="7CA7AEF7" w14:textId="4A444AD7" w:rsidR="00EA3A93" w:rsidRDefault="00B821AB"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It is alleged that t</w:t>
      </w:r>
      <w:r w:rsidR="009A4FD5" w:rsidRPr="005E74E6">
        <w:rPr>
          <w:rFonts w:ascii="Times New Roman" w:hAnsi="Times New Roman" w:cs="Times New Roman"/>
          <w:sz w:val="24"/>
          <w:szCs w:val="24"/>
        </w:rPr>
        <w:t xml:space="preserve">he Vehicle was parked on the second floor of the multi-storey car park in the </w:t>
      </w:r>
      <w:r w:rsidR="006F4D91" w:rsidRPr="005E74E6">
        <w:rPr>
          <w:rFonts w:ascii="Times New Roman" w:hAnsi="Times New Roman" w:cs="Times New Roman"/>
          <w:sz w:val="24"/>
          <w:szCs w:val="24"/>
        </w:rPr>
        <w:t>Shopping Centre</w:t>
      </w:r>
      <w:r w:rsidR="009A4FD5" w:rsidRPr="005E74E6">
        <w:rPr>
          <w:rFonts w:ascii="Times New Roman" w:hAnsi="Times New Roman" w:cs="Times New Roman"/>
          <w:sz w:val="24"/>
          <w:szCs w:val="24"/>
        </w:rPr>
        <w:t xml:space="preserve"> by the driver of the Vehicle, Ms. Mohsen, (“the Driver”), </w:t>
      </w:r>
      <w:r w:rsidRPr="005E74E6">
        <w:rPr>
          <w:rFonts w:ascii="Times New Roman" w:hAnsi="Times New Roman" w:cs="Times New Roman"/>
          <w:sz w:val="24"/>
          <w:szCs w:val="24"/>
        </w:rPr>
        <w:t xml:space="preserve">when </w:t>
      </w:r>
      <w:r w:rsidR="009A4FD5" w:rsidRPr="005E74E6">
        <w:rPr>
          <w:rFonts w:ascii="Times New Roman" w:hAnsi="Times New Roman" w:cs="Times New Roman"/>
          <w:sz w:val="24"/>
          <w:szCs w:val="24"/>
        </w:rPr>
        <w:t xml:space="preserve">it went on fire. </w:t>
      </w:r>
      <w:r w:rsidRPr="005E74E6">
        <w:rPr>
          <w:rFonts w:ascii="Times New Roman" w:hAnsi="Times New Roman" w:cs="Times New Roman"/>
          <w:sz w:val="24"/>
          <w:szCs w:val="24"/>
        </w:rPr>
        <w:t xml:space="preserve">It is further alleged that the </w:t>
      </w:r>
      <w:r w:rsidR="009A4FD5" w:rsidRPr="005E74E6">
        <w:rPr>
          <w:rFonts w:ascii="Times New Roman" w:hAnsi="Times New Roman" w:cs="Times New Roman"/>
          <w:sz w:val="24"/>
          <w:szCs w:val="24"/>
        </w:rPr>
        <w:t xml:space="preserve">fire then spread to adjacent cars, causing significant damage. The heat from the fire then caused structural damage to the car park, leading to the closure of the </w:t>
      </w:r>
      <w:r w:rsidR="00515EDA" w:rsidRPr="005E74E6">
        <w:rPr>
          <w:rFonts w:ascii="Times New Roman" w:hAnsi="Times New Roman" w:cs="Times New Roman"/>
          <w:sz w:val="24"/>
          <w:szCs w:val="24"/>
        </w:rPr>
        <w:t>S</w:t>
      </w:r>
      <w:r w:rsidR="009A4FD5" w:rsidRPr="005E74E6">
        <w:rPr>
          <w:rFonts w:ascii="Times New Roman" w:hAnsi="Times New Roman" w:cs="Times New Roman"/>
          <w:sz w:val="24"/>
          <w:szCs w:val="24"/>
        </w:rPr>
        <w:t xml:space="preserve">hopping </w:t>
      </w:r>
      <w:r w:rsidR="00515EDA" w:rsidRPr="005E74E6">
        <w:rPr>
          <w:rFonts w:ascii="Times New Roman" w:hAnsi="Times New Roman" w:cs="Times New Roman"/>
          <w:sz w:val="24"/>
          <w:szCs w:val="24"/>
        </w:rPr>
        <w:t>C</w:t>
      </w:r>
      <w:r w:rsidR="009A4FD5" w:rsidRPr="005E74E6">
        <w:rPr>
          <w:rFonts w:ascii="Times New Roman" w:hAnsi="Times New Roman" w:cs="Times New Roman"/>
          <w:sz w:val="24"/>
          <w:szCs w:val="24"/>
        </w:rPr>
        <w:t>entre</w:t>
      </w:r>
      <w:r w:rsidR="00515EDA" w:rsidRPr="005E74E6">
        <w:rPr>
          <w:rFonts w:ascii="Times New Roman" w:hAnsi="Times New Roman" w:cs="Times New Roman"/>
          <w:sz w:val="24"/>
          <w:szCs w:val="24"/>
        </w:rPr>
        <w:t xml:space="preserve"> and its subsequent reconstruction and re-opening </w:t>
      </w:r>
      <w:r w:rsidRPr="005E74E6">
        <w:rPr>
          <w:rFonts w:ascii="Times New Roman" w:hAnsi="Times New Roman" w:cs="Times New Roman"/>
          <w:sz w:val="24"/>
          <w:szCs w:val="24"/>
        </w:rPr>
        <w:t xml:space="preserve">over a year later </w:t>
      </w:r>
      <w:r w:rsidR="00515EDA" w:rsidRPr="005E74E6">
        <w:rPr>
          <w:rFonts w:ascii="Times New Roman" w:hAnsi="Times New Roman" w:cs="Times New Roman"/>
          <w:sz w:val="24"/>
          <w:szCs w:val="24"/>
        </w:rPr>
        <w:t xml:space="preserve">on the </w:t>
      </w:r>
      <w:r w:rsidR="00B92AE2" w:rsidRPr="005E74E6">
        <w:rPr>
          <w:rFonts w:ascii="Times New Roman" w:hAnsi="Times New Roman" w:cs="Times New Roman"/>
          <w:sz w:val="24"/>
          <w:szCs w:val="24"/>
        </w:rPr>
        <w:t>12</w:t>
      </w:r>
      <w:r w:rsidR="00B92AE2" w:rsidRPr="005E74E6">
        <w:rPr>
          <w:rFonts w:ascii="Times New Roman" w:hAnsi="Times New Roman" w:cs="Times New Roman"/>
          <w:sz w:val="24"/>
          <w:szCs w:val="24"/>
          <w:vertAlign w:val="superscript"/>
        </w:rPr>
        <w:t>th</w:t>
      </w:r>
      <w:r w:rsidR="00B92AE2" w:rsidRPr="005E74E6">
        <w:rPr>
          <w:rFonts w:ascii="Times New Roman" w:hAnsi="Times New Roman" w:cs="Times New Roman"/>
          <w:sz w:val="24"/>
          <w:szCs w:val="24"/>
        </w:rPr>
        <w:t xml:space="preserve"> </w:t>
      </w:r>
      <w:r w:rsidR="00515EDA" w:rsidRPr="005E74E6">
        <w:rPr>
          <w:rFonts w:ascii="Times New Roman" w:hAnsi="Times New Roman" w:cs="Times New Roman"/>
          <w:sz w:val="24"/>
          <w:szCs w:val="24"/>
        </w:rPr>
        <w:t>November, 2020</w:t>
      </w:r>
      <w:r w:rsidR="009A4FD5" w:rsidRPr="005E74E6">
        <w:rPr>
          <w:rFonts w:ascii="Times New Roman" w:hAnsi="Times New Roman" w:cs="Times New Roman"/>
          <w:sz w:val="24"/>
          <w:szCs w:val="24"/>
        </w:rPr>
        <w:t xml:space="preserve">. </w:t>
      </w:r>
    </w:p>
    <w:p w14:paraId="38F7EAC5" w14:textId="77777777" w:rsidR="005E74E6" w:rsidRPr="005E74E6" w:rsidRDefault="005E74E6" w:rsidP="005E74E6">
      <w:pPr>
        <w:pStyle w:val="ListParagraph"/>
        <w:ind w:left="0"/>
        <w:jc w:val="both"/>
        <w:rPr>
          <w:rFonts w:ascii="Times New Roman" w:hAnsi="Times New Roman" w:cs="Times New Roman"/>
          <w:sz w:val="24"/>
          <w:szCs w:val="24"/>
        </w:rPr>
      </w:pPr>
    </w:p>
    <w:p w14:paraId="4231DDE8" w14:textId="4A28BB21" w:rsidR="00B821AB" w:rsidRDefault="001E0B75"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As noted hereunder, there is a dispute about who is responsible, firstly for the </w:t>
      </w:r>
      <w:r w:rsidR="00B821AB" w:rsidRPr="005E74E6">
        <w:rPr>
          <w:rFonts w:ascii="Times New Roman" w:hAnsi="Times New Roman" w:cs="Times New Roman"/>
          <w:sz w:val="24"/>
          <w:szCs w:val="24"/>
        </w:rPr>
        <w:t>start</w:t>
      </w:r>
      <w:r w:rsidR="00EA3A93" w:rsidRPr="005E74E6">
        <w:rPr>
          <w:rFonts w:ascii="Times New Roman" w:hAnsi="Times New Roman" w:cs="Times New Roman"/>
          <w:sz w:val="24"/>
          <w:szCs w:val="24"/>
        </w:rPr>
        <w:t xml:space="preserve"> of the </w:t>
      </w:r>
      <w:r w:rsidRPr="005E74E6">
        <w:rPr>
          <w:rFonts w:ascii="Times New Roman" w:hAnsi="Times New Roman" w:cs="Times New Roman"/>
          <w:sz w:val="24"/>
          <w:szCs w:val="24"/>
        </w:rPr>
        <w:t xml:space="preserve">fire and secondly its spread, whether that be the Driver, the </w:t>
      </w:r>
      <w:r w:rsidR="00EA3A93" w:rsidRPr="005E74E6">
        <w:rPr>
          <w:rFonts w:ascii="Times New Roman" w:hAnsi="Times New Roman" w:cs="Times New Roman"/>
          <w:sz w:val="24"/>
          <w:szCs w:val="24"/>
        </w:rPr>
        <w:t xml:space="preserve">plaintiffs </w:t>
      </w:r>
      <w:r w:rsidR="008446D4">
        <w:rPr>
          <w:rFonts w:ascii="Times New Roman" w:hAnsi="Times New Roman" w:cs="Times New Roman"/>
          <w:sz w:val="24"/>
          <w:szCs w:val="24"/>
        </w:rPr>
        <w:t xml:space="preserve">in the first set of proceedings </w:t>
      </w:r>
      <w:r w:rsidR="00EA3A93" w:rsidRPr="005E74E6">
        <w:rPr>
          <w:rFonts w:ascii="Times New Roman" w:hAnsi="Times New Roman" w:cs="Times New Roman"/>
          <w:sz w:val="24"/>
          <w:szCs w:val="24"/>
        </w:rPr>
        <w:t xml:space="preserve">(together the “Owners”) </w:t>
      </w:r>
      <w:r w:rsidR="00B821AB" w:rsidRPr="005E74E6">
        <w:rPr>
          <w:rFonts w:ascii="Times New Roman" w:hAnsi="Times New Roman" w:cs="Times New Roman"/>
          <w:sz w:val="24"/>
          <w:szCs w:val="24"/>
        </w:rPr>
        <w:t xml:space="preserve">who are the owners and operators </w:t>
      </w:r>
      <w:r w:rsidRPr="005E74E6">
        <w:rPr>
          <w:rFonts w:ascii="Times New Roman" w:hAnsi="Times New Roman" w:cs="Times New Roman"/>
          <w:sz w:val="24"/>
          <w:szCs w:val="24"/>
        </w:rPr>
        <w:t xml:space="preserve">of the </w:t>
      </w:r>
      <w:r w:rsidR="006F4D91" w:rsidRPr="005E74E6">
        <w:rPr>
          <w:rFonts w:ascii="Times New Roman" w:hAnsi="Times New Roman" w:cs="Times New Roman"/>
          <w:sz w:val="24"/>
          <w:szCs w:val="24"/>
        </w:rPr>
        <w:t>Shopping Centre</w:t>
      </w:r>
      <w:r w:rsidR="00DF727A">
        <w:rPr>
          <w:rFonts w:ascii="Times New Roman" w:hAnsi="Times New Roman" w:cs="Times New Roman"/>
          <w:sz w:val="24"/>
          <w:szCs w:val="24"/>
        </w:rPr>
        <w:t>,</w:t>
      </w:r>
      <w:r w:rsidRPr="005E74E6">
        <w:rPr>
          <w:rFonts w:ascii="Times New Roman" w:hAnsi="Times New Roman" w:cs="Times New Roman"/>
          <w:sz w:val="24"/>
          <w:szCs w:val="24"/>
        </w:rPr>
        <w:t xml:space="preserve"> or the</w:t>
      </w:r>
      <w:r w:rsidR="00B821AB" w:rsidRPr="005E74E6">
        <w:rPr>
          <w:rFonts w:ascii="Times New Roman" w:hAnsi="Times New Roman" w:cs="Times New Roman"/>
          <w:sz w:val="24"/>
          <w:szCs w:val="24"/>
        </w:rPr>
        <w:t xml:space="preserve"> defendants who are the </w:t>
      </w:r>
      <w:r w:rsidRPr="005E74E6">
        <w:rPr>
          <w:rFonts w:ascii="Times New Roman" w:hAnsi="Times New Roman" w:cs="Times New Roman"/>
          <w:sz w:val="24"/>
          <w:szCs w:val="24"/>
        </w:rPr>
        <w:t>manufacturer</w:t>
      </w:r>
      <w:r w:rsidR="00B821AB" w:rsidRPr="005E74E6">
        <w:rPr>
          <w:rFonts w:ascii="Times New Roman" w:hAnsi="Times New Roman" w:cs="Times New Roman"/>
          <w:sz w:val="24"/>
          <w:szCs w:val="24"/>
        </w:rPr>
        <w:t xml:space="preserve"> a</w:t>
      </w:r>
      <w:r w:rsidR="008446D4">
        <w:rPr>
          <w:rFonts w:ascii="Times New Roman" w:hAnsi="Times New Roman" w:cs="Times New Roman"/>
          <w:sz w:val="24"/>
          <w:szCs w:val="24"/>
        </w:rPr>
        <w:t>n</w:t>
      </w:r>
      <w:r w:rsidR="00B821AB" w:rsidRPr="005E74E6">
        <w:rPr>
          <w:rFonts w:ascii="Times New Roman" w:hAnsi="Times New Roman" w:cs="Times New Roman"/>
          <w:sz w:val="24"/>
          <w:szCs w:val="24"/>
        </w:rPr>
        <w:t xml:space="preserve">d </w:t>
      </w:r>
      <w:r w:rsidRPr="005E74E6">
        <w:rPr>
          <w:rFonts w:ascii="Times New Roman" w:hAnsi="Times New Roman" w:cs="Times New Roman"/>
          <w:sz w:val="24"/>
          <w:szCs w:val="24"/>
        </w:rPr>
        <w:t>distributor</w:t>
      </w:r>
      <w:r w:rsidR="00EA3A93" w:rsidRPr="005E74E6">
        <w:rPr>
          <w:rFonts w:ascii="Times New Roman" w:hAnsi="Times New Roman" w:cs="Times New Roman"/>
          <w:sz w:val="24"/>
          <w:szCs w:val="24"/>
        </w:rPr>
        <w:t>s</w:t>
      </w:r>
      <w:r w:rsidRPr="005E74E6">
        <w:rPr>
          <w:rFonts w:ascii="Times New Roman" w:hAnsi="Times New Roman" w:cs="Times New Roman"/>
          <w:sz w:val="24"/>
          <w:szCs w:val="24"/>
        </w:rPr>
        <w:t xml:space="preserve"> of the Vehicle</w:t>
      </w:r>
      <w:r w:rsidR="00EA3A93" w:rsidRPr="005E74E6">
        <w:rPr>
          <w:rFonts w:ascii="Times New Roman" w:hAnsi="Times New Roman" w:cs="Times New Roman"/>
          <w:sz w:val="24"/>
          <w:szCs w:val="24"/>
        </w:rPr>
        <w:t>, or indeed some other party.</w:t>
      </w:r>
    </w:p>
    <w:p w14:paraId="592E276D" w14:textId="77777777" w:rsidR="005E74E6" w:rsidRPr="005E74E6" w:rsidRDefault="005E74E6" w:rsidP="005E74E6">
      <w:pPr>
        <w:pStyle w:val="ListParagraph"/>
        <w:ind w:left="0"/>
        <w:jc w:val="both"/>
        <w:rPr>
          <w:rFonts w:ascii="Times New Roman" w:hAnsi="Times New Roman" w:cs="Times New Roman"/>
          <w:sz w:val="24"/>
          <w:szCs w:val="24"/>
        </w:rPr>
      </w:pPr>
    </w:p>
    <w:p w14:paraId="54D18DF8" w14:textId="46BE32CA" w:rsidR="00EA3A93" w:rsidRDefault="00EA3A93"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Liability is hotly contested, with allegations by </w:t>
      </w:r>
      <w:r w:rsidR="00B821AB" w:rsidRPr="005E74E6">
        <w:rPr>
          <w:rFonts w:ascii="Times New Roman" w:hAnsi="Times New Roman" w:cs="Times New Roman"/>
          <w:sz w:val="24"/>
          <w:szCs w:val="24"/>
        </w:rPr>
        <w:t xml:space="preserve">the </w:t>
      </w:r>
      <w:r w:rsidRPr="005E74E6">
        <w:rPr>
          <w:rFonts w:ascii="Times New Roman" w:hAnsi="Times New Roman" w:cs="Times New Roman"/>
          <w:sz w:val="24"/>
          <w:szCs w:val="24"/>
        </w:rPr>
        <w:t>Owners that the</w:t>
      </w:r>
      <w:r w:rsidR="005E74E6">
        <w:rPr>
          <w:rFonts w:ascii="Times New Roman" w:hAnsi="Times New Roman" w:cs="Times New Roman"/>
          <w:sz w:val="24"/>
          <w:szCs w:val="24"/>
        </w:rPr>
        <w:t xml:space="preserve"> </w:t>
      </w:r>
      <w:r w:rsidRPr="005E74E6">
        <w:rPr>
          <w:rFonts w:ascii="Times New Roman" w:hAnsi="Times New Roman" w:cs="Times New Roman"/>
          <w:sz w:val="24"/>
          <w:szCs w:val="24"/>
        </w:rPr>
        <w:t xml:space="preserve">manufacturer/distributors of the Vehicle were reckless regarding the safety of others, while the manufacturer/distributors allege that the Owners failed, </w:t>
      </w:r>
      <w:r w:rsidRPr="005E74E6">
        <w:rPr>
          <w:rFonts w:ascii="Times New Roman" w:hAnsi="Times New Roman" w:cs="Times New Roman"/>
          <w:i/>
          <w:sz w:val="24"/>
          <w:szCs w:val="24"/>
        </w:rPr>
        <w:t>inter alia</w:t>
      </w:r>
      <w:r w:rsidRPr="005E74E6">
        <w:rPr>
          <w:rFonts w:ascii="Times New Roman" w:hAnsi="Times New Roman" w:cs="Times New Roman"/>
          <w:sz w:val="24"/>
          <w:szCs w:val="24"/>
        </w:rPr>
        <w:t xml:space="preserve">, to have sprinklers in the car park in breach of the relevant fire regulations. They say this omission is the difference between a fire which destroyed one car and a fire which destroyed the Shopping Centre. Added to all of this are claims that the Driver is in fact liable for the fire as she allegedly failed to return the </w:t>
      </w:r>
      <w:r w:rsidRPr="005E74E6">
        <w:rPr>
          <w:rFonts w:ascii="Times New Roman" w:hAnsi="Times New Roman" w:cs="Times New Roman"/>
          <w:sz w:val="24"/>
          <w:szCs w:val="24"/>
        </w:rPr>
        <w:lastRenderedPageBreak/>
        <w:t xml:space="preserve">Vehicle for its recall </w:t>
      </w:r>
      <w:r w:rsidR="00B821AB" w:rsidRPr="005E74E6">
        <w:rPr>
          <w:rFonts w:ascii="Times New Roman" w:hAnsi="Times New Roman" w:cs="Times New Roman"/>
          <w:sz w:val="24"/>
          <w:szCs w:val="24"/>
        </w:rPr>
        <w:t xml:space="preserve">inspection. </w:t>
      </w:r>
      <w:r w:rsidR="008446D4">
        <w:rPr>
          <w:rFonts w:ascii="Times New Roman" w:hAnsi="Times New Roman" w:cs="Times New Roman"/>
          <w:sz w:val="24"/>
          <w:szCs w:val="24"/>
        </w:rPr>
        <w:t>On top</w:t>
      </w:r>
      <w:r w:rsidR="00B821AB" w:rsidRPr="005E74E6">
        <w:rPr>
          <w:rFonts w:ascii="Times New Roman" w:hAnsi="Times New Roman" w:cs="Times New Roman"/>
          <w:sz w:val="24"/>
          <w:szCs w:val="24"/>
        </w:rPr>
        <w:t xml:space="preserve"> of this is the fact that the </w:t>
      </w:r>
      <w:r w:rsidRPr="005E74E6">
        <w:rPr>
          <w:rFonts w:ascii="Times New Roman" w:hAnsi="Times New Roman" w:cs="Times New Roman"/>
          <w:sz w:val="24"/>
          <w:szCs w:val="24"/>
        </w:rPr>
        <w:t xml:space="preserve">manufacturer/distributors </w:t>
      </w:r>
      <w:r w:rsidR="00B821AB" w:rsidRPr="005E74E6">
        <w:rPr>
          <w:rFonts w:ascii="Times New Roman" w:hAnsi="Times New Roman" w:cs="Times New Roman"/>
          <w:sz w:val="24"/>
          <w:szCs w:val="24"/>
        </w:rPr>
        <w:t xml:space="preserve">say that relevant to the cause of the fire </w:t>
      </w:r>
      <w:r w:rsidR="00897E3C">
        <w:rPr>
          <w:rFonts w:ascii="Times New Roman" w:hAnsi="Times New Roman" w:cs="Times New Roman"/>
          <w:sz w:val="24"/>
          <w:szCs w:val="24"/>
        </w:rPr>
        <w:t xml:space="preserve">is the fact </w:t>
      </w:r>
      <w:r w:rsidRPr="005E74E6">
        <w:rPr>
          <w:rFonts w:ascii="Times New Roman" w:hAnsi="Times New Roman" w:cs="Times New Roman"/>
          <w:sz w:val="24"/>
          <w:szCs w:val="24"/>
        </w:rPr>
        <w:t xml:space="preserve">that </w:t>
      </w:r>
      <w:r w:rsidR="00897E3C">
        <w:rPr>
          <w:rFonts w:ascii="Times New Roman" w:hAnsi="Times New Roman" w:cs="Times New Roman"/>
          <w:sz w:val="24"/>
          <w:szCs w:val="24"/>
        </w:rPr>
        <w:t xml:space="preserve">the </w:t>
      </w:r>
      <w:r w:rsidR="00B821AB" w:rsidRPr="005E74E6">
        <w:rPr>
          <w:rFonts w:ascii="Times New Roman" w:hAnsi="Times New Roman" w:cs="Times New Roman"/>
          <w:sz w:val="24"/>
          <w:szCs w:val="24"/>
        </w:rPr>
        <w:t>Driver</w:t>
      </w:r>
      <w:r w:rsidRPr="005E74E6">
        <w:rPr>
          <w:rFonts w:ascii="Times New Roman" w:hAnsi="Times New Roman" w:cs="Times New Roman"/>
          <w:sz w:val="24"/>
          <w:szCs w:val="24"/>
        </w:rPr>
        <w:t xml:space="preserve"> had the coolant engine system repaired in the Vehicle on the eve of the fire (</w:t>
      </w:r>
      <w:r w:rsidR="00B821AB" w:rsidRPr="005E74E6">
        <w:rPr>
          <w:rFonts w:ascii="Times New Roman" w:hAnsi="Times New Roman" w:cs="Times New Roman"/>
          <w:sz w:val="24"/>
          <w:szCs w:val="24"/>
        </w:rPr>
        <w:t>which</w:t>
      </w:r>
      <w:r w:rsidRPr="005E74E6">
        <w:rPr>
          <w:rFonts w:ascii="Times New Roman" w:hAnsi="Times New Roman" w:cs="Times New Roman"/>
          <w:sz w:val="24"/>
          <w:szCs w:val="24"/>
        </w:rPr>
        <w:t xml:space="preserve"> information was shared between the Driver and the Owners</w:t>
      </w:r>
      <w:r w:rsidR="00897E3C">
        <w:rPr>
          <w:rFonts w:ascii="Times New Roman" w:hAnsi="Times New Roman" w:cs="Times New Roman"/>
          <w:sz w:val="24"/>
          <w:szCs w:val="24"/>
        </w:rPr>
        <w:t>, who are insured by the same company,</w:t>
      </w:r>
      <w:r w:rsidRPr="005E74E6">
        <w:rPr>
          <w:rFonts w:ascii="Times New Roman" w:hAnsi="Times New Roman" w:cs="Times New Roman"/>
          <w:sz w:val="24"/>
          <w:szCs w:val="24"/>
        </w:rPr>
        <w:t xml:space="preserve"> some 18 months before it was disclosed to the manufacturer/distributors</w:t>
      </w:r>
      <w:r w:rsidR="00897E3C">
        <w:rPr>
          <w:rFonts w:ascii="Times New Roman" w:hAnsi="Times New Roman" w:cs="Times New Roman"/>
          <w:sz w:val="24"/>
          <w:szCs w:val="24"/>
        </w:rPr>
        <w:t>)</w:t>
      </w:r>
      <w:r w:rsidRPr="005E74E6">
        <w:rPr>
          <w:rFonts w:ascii="Times New Roman" w:hAnsi="Times New Roman" w:cs="Times New Roman"/>
          <w:sz w:val="24"/>
          <w:szCs w:val="24"/>
        </w:rPr>
        <w:t xml:space="preserve">. </w:t>
      </w:r>
    </w:p>
    <w:p w14:paraId="383823F4" w14:textId="77777777" w:rsidR="008446D4" w:rsidRPr="005E74E6" w:rsidRDefault="008446D4" w:rsidP="008446D4">
      <w:pPr>
        <w:pStyle w:val="ListParagraph"/>
        <w:ind w:left="0"/>
        <w:jc w:val="both"/>
        <w:rPr>
          <w:rFonts w:ascii="Times New Roman" w:hAnsi="Times New Roman" w:cs="Times New Roman"/>
          <w:sz w:val="24"/>
          <w:szCs w:val="24"/>
        </w:rPr>
      </w:pPr>
    </w:p>
    <w:p w14:paraId="3AE65EE7" w14:textId="6265860D" w:rsidR="00496BDE" w:rsidRDefault="00EA3A93"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A further peculiarity of this case </w:t>
      </w:r>
      <w:r w:rsidR="00496BDE">
        <w:rPr>
          <w:rFonts w:ascii="Times New Roman" w:hAnsi="Times New Roman" w:cs="Times New Roman"/>
          <w:sz w:val="24"/>
          <w:szCs w:val="24"/>
        </w:rPr>
        <w:t>arises from the fact that</w:t>
      </w:r>
      <w:r w:rsidRPr="005E74E6">
        <w:rPr>
          <w:rFonts w:ascii="Times New Roman" w:hAnsi="Times New Roman" w:cs="Times New Roman"/>
          <w:sz w:val="24"/>
          <w:szCs w:val="24"/>
        </w:rPr>
        <w:t xml:space="preserve"> the two sets of proceedings are being heard together</w:t>
      </w:r>
      <w:r w:rsidR="002B097E">
        <w:rPr>
          <w:rFonts w:ascii="Times New Roman" w:hAnsi="Times New Roman" w:cs="Times New Roman"/>
          <w:sz w:val="24"/>
          <w:szCs w:val="24"/>
        </w:rPr>
        <w:t>,</w:t>
      </w:r>
      <w:r w:rsidRPr="005E74E6">
        <w:rPr>
          <w:rFonts w:ascii="Times New Roman" w:hAnsi="Times New Roman" w:cs="Times New Roman"/>
          <w:sz w:val="24"/>
          <w:szCs w:val="24"/>
        </w:rPr>
        <w:t xml:space="preserve"> </w:t>
      </w:r>
      <w:r w:rsidR="00496BDE">
        <w:rPr>
          <w:rFonts w:ascii="Times New Roman" w:hAnsi="Times New Roman" w:cs="Times New Roman"/>
          <w:sz w:val="24"/>
          <w:szCs w:val="24"/>
        </w:rPr>
        <w:t xml:space="preserve">combined with the fact </w:t>
      </w:r>
      <w:r w:rsidRPr="005E74E6">
        <w:rPr>
          <w:rFonts w:ascii="Times New Roman" w:hAnsi="Times New Roman" w:cs="Times New Roman"/>
          <w:sz w:val="24"/>
          <w:szCs w:val="24"/>
        </w:rPr>
        <w:t xml:space="preserve">that the insurer for the </w:t>
      </w:r>
      <w:r w:rsidR="00B821AB" w:rsidRPr="005E74E6">
        <w:rPr>
          <w:rFonts w:ascii="Times New Roman" w:hAnsi="Times New Roman" w:cs="Times New Roman"/>
          <w:sz w:val="24"/>
          <w:szCs w:val="24"/>
        </w:rPr>
        <w:t>Owners</w:t>
      </w:r>
      <w:r w:rsidRPr="005E74E6">
        <w:rPr>
          <w:rFonts w:ascii="Times New Roman" w:hAnsi="Times New Roman" w:cs="Times New Roman"/>
          <w:sz w:val="24"/>
          <w:szCs w:val="24"/>
        </w:rPr>
        <w:t xml:space="preserve"> is also the insurer for the Driver (i.e. AIG). Accordingly, as AIG is running the litigation on behalf of the Owners and the Driver, </w:t>
      </w:r>
      <w:r w:rsidR="00B821AB" w:rsidRPr="005E74E6">
        <w:rPr>
          <w:rFonts w:ascii="Times New Roman" w:hAnsi="Times New Roman" w:cs="Times New Roman"/>
          <w:sz w:val="24"/>
          <w:szCs w:val="24"/>
        </w:rPr>
        <w:t>it</w:t>
      </w:r>
      <w:r w:rsidRPr="005E74E6">
        <w:rPr>
          <w:rFonts w:ascii="Times New Roman" w:hAnsi="Times New Roman" w:cs="Times New Roman"/>
          <w:sz w:val="24"/>
          <w:szCs w:val="24"/>
        </w:rPr>
        <w:t xml:space="preserve"> </w:t>
      </w:r>
      <w:r w:rsidR="00496BDE">
        <w:rPr>
          <w:rFonts w:ascii="Times New Roman" w:hAnsi="Times New Roman" w:cs="Times New Roman"/>
          <w:sz w:val="24"/>
          <w:szCs w:val="24"/>
        </w:rPr>
        <w:t>could be regarded in some respects as</w:t>
      </w:r>
      <w:r w:rsidR="002B097E">
        <w:rPr>
          <w:rFonts w:ascii="Times New Roman" w:hAnsi="Times New Roman" w:cs="Times New Roman"/>
          <w:sz w:val="24"/>
          <w:szCs w:val="24"/>
        </w:rPr>
        <w:t>,</w:t>
      </w:r>
      <w:r w:rsidR="00496BDE">
        <w:rPr>
          <w:rFonts w:ascii="Times New Roman" w:hAnsi="Times New Roman" w:cs="Times New Roman"/>
          <w:sz w:val="24"/>
          <w:szCs w:val="24"/>
        </w:rPr>
        <w:t xml:space="preserve"> in effect</w:t>
      </w:r>
      <w:r w:rsidR="002B097E">
        <w:rPr>
          <w:rFonts w:ascii="Times New Roman" w:hAnsi="Times New Roman" w:cs="Times New Roman"/>
          <w:sz w:val="24"/>
          <w:szCs w:val="24"/>
        </w:rPr>
        <w:t>,</w:t>
      </w:r>
      <w:r w:rsidR="00496BDE">
        <w:rPr>
          <w:rFonts w:ascii="Times New Roman" w:hAnsi="Times New Roman" w:cs="Times New Roman"/>
          <w:sz w:val="24"/>
          <w:szCs w:val="24"/>
        </w:rPr>
        <w:t xml:space="preserve"> </w:t>
      </w:r>
      <w:r w:rsidRPr="005E74E6">
        <w:rPr>
          <w:rFonts w:ascii="Times New Roman" w:hAnsi="Times New Roman" w:cs="Times New Roman"/>
          <w:sz w:val="24"/>
          <w:szCs w:val="24"/>
        </w:rPr>
        <w:t xml:space="preserve">acting as plaintiff and defendant </w:t>
      </w:r>
      <w:r w:rsidR="00B821AB" w:rsidRPr="005E74E6">
        <w:rPr>
          <w:rFonts w:ascii="Times New Roman" w:hAnsi="Times New Roman" w:cs="Times New Roman"/>
          <w:sz w:val="24"/>
          <w:szCs w:val="24"/>
        </w:rPr>
        <w:t>(</w:t>
      </w:r>
      <w:r w:rsidR="00496BDE">
        <w:rPr>
          <w:rFonts w:ascii="Times New Roman" w:hAnsi="Times New Roman" w:cs="Times New Roman"/>
          <w:sz w:val="24"/>
          <w:szCs w:val="24"/>
        </w:rPr>
        <w:t>since in the combined hearing</w:t>
      </w:r>
      <w:r w:rsidR="00B821AB" w:rsidRPr="005E74E6">
        <w:rPr>
          <w:rFonts w:ascii="Times New Roman" w:hAnsi="Times New Roman" w:cs="Times New Roman"/>
          <w:sz w:val="24"/>
          <w:szCs w:val="24"/>
        </w:rPr>
        <w:t xml:space="preserve"> the Owners </w:t>
      </w:r>
      <w:r w:rsidR="00496BDE">
        <w:rPr>
          <w:rFonts w:ascii="Times New Roman" w:hAnsi="Times New Roman" w:cs="Times New Roman"/>
          <w:sz w:val="24"/>
          <w:szCs w:val="24"/>
        </w:rPr>
        <w:t>will be</w:t>
      </w:r>
      <w:r w:rsidR="00496BDE" w:rsidRPr="005E74E6">
        <w:rPr>
          <w:rFonts w:ascii="Times New Roman" w:hAnsi="Times New Roman" w:cs="Times New Roman"/>
          <w:sz w:val="24"/>
          <w:szCs w:val="24"/>
        </w:rPr>
        <w:t xml:space="preserve"> </w:t>
      </w:r>
      <w:r w:rsidR="00B821AB" w:rsidRPr="005E74E6">
        <w:rPr>
          <w:rFonts w:ascii="Times New Roman" w:hAnsi="Times New Roman" w:cs="Times New Roman"/>
          <w:sz w:val="24"/>
          <w:szCs w:val="24"/>
        </w:rPr>
        <w:t xml:space="preserve">plaintiffs and the </w:t>
      </w:r>
      <w:r w:rsidR="0084130E" w:rsidRPr="005E74E6">
        <w:rPr>
          <w:rFonts w:ascii="Times New Roman" w:hAnsi="Times New Roman" w:cs="Times New Roman"/>
          <w:sz w:val="24"/>
          <w:szCs w:val="24"/>
        </w:rPr>
        <w:t xml:space="preserve">Driver </w:t>
      </w:r>
      <w:r w:rsidR="00496BDE">
        <w:rPr>
          <w:rFonts w:ascii="Times New Roman" w:hAnsi="Times New Roman" w:cs="Times New Roman"/>
          <w:sz w:val="24"/>
          <w:szCs w:val="24"/>
        </w:rPr>
        <w:t>will be a third party and a defendant</w:t>
      </w:r>
      <w:r w:rsidR="002B097E">
        <w:rPr>
          <w:rFonts w:ascii="Times New Roman" w:hAnsi="Times New Roman" w:cs="Times New Roman"/>
          <w:sz w:val="24"/>
          <w:szCs w:val="24"/>
        </w:rPr>
        <w:t>)</w:t>
      </w:r>
      <w:r w:rsidR="00496BDE">
        <w:rPr>
          <w:rFonts w:ascii="Times New Roman" w:hAnsi="Times New Roman" w:cs="Times New Roman"/>
          <w:sz w:val="24"/>
          <w:szCs w:val="24"/>
        </w:rPr>
        <w:t>.</w:t>
      </w:r>
    </w:p>
    <w:p w14:paraId="6300361D" w14:textId="77777777" w:rsidR="005E74E6" w:rsidRPr="005E74E6" w:rsidRDefault="005E74E6" w:rsidP="005E74E6">
      <w:pPr>
        <w:pStyle w:val="ListParagraph"/>
        <w:ind w:left="0"/>
        <w:jc w:val="both"/>
        <w:rPr>
          <w:rFonts w:ascii="Times New Roman" w:hAnsi="Times New Roman" w:cs="Times New Roman"/>
          <w:sz w:val="24"/>
          <w:szCs w:val="24"/>
        </w:rPr>
      </w:pPr>
    </w:p>
    <w:p w14:paraId="37A4B296" w14:textId="48E6F926" w:rsidR="005E74E6" w:rsidRPr="008446D4" w:rsidRDefault="00EA3A93" w:rsidP="00496AAA">
      <w:pPr>
        <w:pStyle w:val="ListParagraph"/>
        <w:numPr>
          <w:ilvl w:val="0"/>
          <w:numId w:val="27"/>
        </w:numPr>
        <w:ind w:left="0" w:firstLine="0"/>
        <w:jc w:val="both"/>
        <w:rPr>
          <w:rFonts w:ascii="Times New Roman" w:hAnsi="Times New Roman" w:cs="Times New Roman"/>
          <w:b/>
          <w:sz w:val="24"/>
          <w:szCs w:val="24"/>
          <w:u w:val="single"/>
        </w:rPr>
      </w:pPr>
      <w:r w:rsidRPr="005E74E6">
        <w:rPr>
          <w:rFonts w:ascii="Times New Roman" w:hAnsi="Times New Roman" w:cs="Times New Roman"/>
          <w:sz w:val="24"/>
          <w:szCs w:val="24"/>
        </w:rPr>
        <w:t xml:space="preserve">It is against this </w:t>
      </w:r>
      <w:r w:rsidR="00496BDE">
        <w:rPr>
          <w:rFonts w:ascii="Times New Roman" w:hAnsi="Times New Roman" w:cs="Times New Roman"/>
          <w:sz w:val="24"/>
          <w:szCs w:val="24"/>
        </w:rPr>
        <w:t xml:space="preserve">rather complex </w:t>
      </w:r>
      <w:r w:rsidRPr="005E74E6">
        <w:rPr>
          <w:rFonts w:ascii="Times New Roman" w:hAnsi="Times New Roman" w:cs="Times New Roman"/>
          <w:sz w:val="24"/>
          <w:szCs w:val="24"/>
        </w:rPr>
        <w:t>backdrop that the discovery applications fall to be considered</w:t>
      </w:r>
      <w:r w:rsidR="005E74E6">
        <w:rPr>
          <w:rFonts w:ascii="Times New Roman" w:hAnsi="Times New Roman" w:cs="Times New Roman"/>
          <w:sz w:val="24"/>
          <w:szCs w:val="24"/>
        </w:rPr>
        <w:t>.</w:t>
      </w:r>
    </w:p>
    <w:p w14:paraId="6504296B" w14:textId="77777777" w:rsidR="008446D4" w:rsidRPr="008446D4" w:rsidRDefault="008446D4" w:rsidP="008446D4">
      <w:pPr>
        <w:pStyle w:val="ListParagraph"/>
        <w:ind w:left="0"/>
        <w:jc w:val="both"/>
        <w:rPr>
          <w:rFonts w:ascii="Times New Roman" w:hAnsi="Times New Roman" w:cs="Times New Roman"/>
          <w:b/>
          <w:sz w:val="24"/>
          <w:szCs w:val="24"/>
          <w:u w:val="single"/>
        </w:rPr>
      </w:pPr>
    </w:p>
    <w:p w14:paraId="2FEE72B3" w14:textId="69B30C73" w:rsidR="002B097E" w:rsidRPr="005E74E6" w:rsidRDefault="001E0B75"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BACKGROUND</w:t>
      </w:r>
    </w:p>
    <w:p w14:paraId="4C1DC92B" w14:textId="420B6DE2" w:rsidR="005E74E6" w:rsidRPr="002B097E" w:rsidRDefault="007E4122" w:rsidP="005E74E6">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Beginning o</w:t>
      </w:r>
      <w:r w:rsidR="00515EDA" w:rsidRPr="005E74E6">
        <w:rPr>
          <w:rFonts w:ascii="Times New Roman" w:hAnsi="Times New Roman" w:cs="Times New Roman"/>
          <w:sz w:val="24"/>
          <w:szCs w:val="24"/>
        </w:rPr>
        <w:t>n the</w:t>
      </w:r>
      <w:r w:rsidR="007364B1" w:rsidRPr="005E74E6">
        <w:rPr>
          <w:rFonts w:ascii="Times New Roman" w:hAnsi="Times New Roman" w:cs="Times New Roman"/>
          <w:sz w:val="24"/>
          <w:szCs w:val="24"/>
        </w:rPr>
        <w:t xml:space="preserve"> 23</w:t>
      </w:r>
      <w:r w:rsidR="007364B1" w:rsidRPr="005E74E6">
        <w:rPr>
          <w:rFonts w:ascii="Times New Roman" w:hAnsi="Times New Roman" w:cs="Times New Roman"/>
          <w:sz w:val="24"/>
          <w:szCs w:val="24"/>
          <w:vertAlign w:val="superscript"/>
        </w:rPr>
        <w:t>rd</w:t>
      </w:r>
      <w:r w:rsidR="007364B1" w:rsidRPr="005E74E6">
        <w:rPr>
          <w:rFonts w:ascii="Times New Roman" w:hAnsi="Times New Roman" w:cs="Times New Roman"/>
          <w:sz w:val="24"/>
          <w:szCs w:val="24"/>
        </w:rPr>
        <w:t xml:space="preserve"> November, 2021</w:t>
      </w:r>
      <w:r w:rsidR="00515EDA" w:rsidRPr="005E74E6">
        <w:rPr>
          <w:rFonts w:ascii="Times New Roman" w:hAnsi="Times New Roman" w:cs="Times New Roman"/>
          <w:sz w:val="24"/>
          <w:szCs w:val="24"/>
        </w:rPr>
        <w:t>, this Court hear</w:t>
      </w:r>
      <w:r w:rsidR="008446D4">
        <w:rPr>
          <w:rFonts w:ascii="Times New Roman" w:hAnsi="Times New Roman" w:cs="Times New Roman"/>
          <w:sz w:val="24"/>
          <w:szCs w:val="24"/>
        </w:rPr>
        <w:t>d</w:t>
      </w:r>
      <w:r w:rsidR="00515EDA" w:rsidRPr="005E74E6">
        <w:rPr>
          <w:rFonts w:ascii="Times New Roman" w:hAnsi="Times New Roman" w:cs="Times New Roman"/>
          <w:sz w:val="24"/>
          <w:szCs w:val="24"/>
        </w:rPr>
        <w:t xml:space="preserve"> four discovery motions </w:t>
      </w:r>
      <w:r w:rsidR="00DF727A">
        <w:rPr>
          <w:rFonts w:ascii="Times New Roman" w:hAnsi="Times New Roman" w:cs="Times New Roman"/>
          <w:sz w:val="24"/>
          <w:szCs w:val="24"/>
        </w:rPr>
        <w:t xml:space="preserve">over a four day hearing </w:t>
      </w:r>
      <w:r w:rsidR="00515EDA" w:rsidRPr="005E74E6">
        <w:rPr>
          <w:rFonts w:ascii="Times New Roman" w:hAnsi="Times New Roman" w:cs="Times New Roman"/>
          <w:sz w:val="24"/>
          <w:szCs w:val="24"/>
        </w:rPr>
        <w:t xml:space="preserve">in relation </w:t>
      </w:r>
      <w:r w:rsidR="00F06999" w:rsidRPr="005E74E6">
        <w:rPr>
          <w:rFonts w:ascii="Times New Roman" w:hAnsi="Times New Roman" w:cs="Times New Roman"/>
          <w:sz w:val="24"/>
          <w:szCs w:val="24"/>
        </w:rPr>
        <w:t xml:space="preserve">to </w:t>
      </w:r>
      <w:r w:rsidR="008446D4">
        <w:rPr>
          <w:rFonts w:ascii="Times New Roman" w:hAnsi="Times New Roman" w:cs="Times New Roman"/>
          <w:sz w:val="24"/>
          <w:szCs w:val="24"/>
        </w:rPr>
        <w:t xml:space="preserve">the </w:t>
      </w:r>
      <w:r w:rsidR="00F06999" w:rsidRPr="005E74E6">
        <w:rPr>
          <w:rFonts w:ascii="Times New Roman" w:hAnsi="Times New Roman" w:cs="Times New Roman"/>
          <w:sz w:val="24"/>
          <w:szCs w:val="24"/>
        </w:rPr>
        <w:t>two sets of proceedings</w:t>
      </w:r>
      <w:r w:rsidR="00B008A8" w:rsidRPr="005E74E6">
        <w:rPr>
          <w:rFonts w:ascii="Times New Roman" w:hAnsi="Times New Roman" w:cs="Times New Roman"/>
          <w:sz w:val="24"/>
          <w:szCs w:val="24"/>
        </w:rPr>
        <w:t xml:space="preserve">, which are being case managed together and are to be heard together, </w:t>
      </w:r>
      <w:r w:rsidR="00F06999" w:rsidRPr="005E74E6">
        <w:rPr>
          <w:rFonts w:ascii="Times New Roman" w:hAnsi="Times New Roman" w:cs="Times New Roman"/>
          <w:sz w:val="24"/>
          <w:szCs w:val="24"/>
        </w:rPr>
        <w:t>arising from this fire.</w:t>
      </w:r>
    </w:p>
    <w:p w14:paraId="07EB0CC7" w14:textId="4D48CEFE" w:rsidR="00EA3A93" w:rsidRPr="00496AAA" w:rsidRDefault="00EA3A93" w:rsidP="00496AAA">
      <w:pPr>
        <w:rPr>
          <w:rFonts w:ascii="Times New Roman" w:hAnsi="Times New Roman" w:cs="Times New Roman"/>
          <w:b/>
          <w:sz w:val="24"/>
          <w:szCs w:val="24"/>
          <w:u w:val="single"/>
        </w:rPr>
      </w:pPr>
      <w:r w:rsidRPr="00305061">
        <w:rPr>
          <w:rFonts w:ascii="Times New Roman" w:hAnsi="Times New Roman" w:cs="Times New Roman"/>
          <w:b/>
          <w:sz w:val="24"/>
          <w:szCs w:val="24"/>
          <w:u w:val="single"/>
        </w:rPr>
        <w:t xml:space="preserve">First </w:t>
      </w:r>
      <w:r>
        <w:rPr>
          <w:rFonts w:ascii="Times New Roman" w:hAnsi="Times New Roman" w:cs="Times New Roman"/>
          <w:b/>
          <w:sz w:val="24"/>
          <w:szCs w:val="24"/>
          <w:u w:val="single"/>
        </w:rPr>
        <w:t>m</w:t>
      </w:r>
      <w:r w:rsidRPr="00305061">
        <w:rPr>
          <w:rFonts w:ascii="Times New Roman" w:hAnsi="Times New Roman" w:cs="Times New Roman"/>
          <w:b/>
          <w:sz w:val="24"/>
          <w:szCs w:val="24"/>
          <w:u w:val="single"/>
        </w:rPr>
        <w:t>otion</w:t>
      </w:r>
      <w:r>
        <w:rPr>
          <w:rFonts w:ascii="Times New Roman" w:hAnsi="Times New Roman" w:cs="Times New Roman"/>
          <w:b/>
          <w:sz w:val="24"/>
          <w:szCs w:val="24"/>
          <w:u w:val="single"/>
        </w:rPr>
        <w:t xml:space="preserve"> for discovery</w:t>
      </w:r>
    </w:p>
    <w:p w14:paraId="4D5F2D4C" w14:textId="7864405B" w:rsidR="0084130E" w:rsidRDefault="007B175F"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The</w:t>
      </w:r>
      <w:r w:rsidR="009A4FD5" w:rsidRPr="005E74E6">
        <w:rPr>
          <w:rFonts w:ascii="Times New Roman" w:hAnsi="Times New Roman" w:cs="Times New Roman"/>
          <w:sz w:val="24"/>
          <w:szCs w:val="24"/>
        </w:rPr>
        <w:t xml:space="preserve"> first motion forms part of the</w:t>
      </w:r>
      <w:r w:rsidRPr="005E74E6">
        <w:rPr>
          <w:rFonts w:ascii="Times New Roman" w:hAnsi="Times New Roman" w:cs="Times New Roman"/>
          <w:sz w:val="24"/>
          <w:szCs w:val="24"/>
        </w:rPr>
        <w:t xml:space="preserve"> proceedings </w:t>
      </w:r>
      <w:r w:rsidR="0084130E" w:rsidRPr="005E74E6">
        <w:rPr>
          <w:rFonts w:ascii="Times New Roman" w:hAnsi="Times New Roman" w:cs="Times New Roman"/>
          <w:sz w:val="24"/>
          <w:szCs w:val="24"/>
        </w:rPr>
        <w:t xml:space="preserve">(the “Owners’ Proceedings”) </w:t>
      </w:r>
      <w:r w:rsidRPr="005E74E6">
        <w:rPr>
          <w:rFonts w:ascii="Times New Roman" w:hAnsi="Times New Roman" w:cs="Times New Roman"/>
          <w:sz w:val="24"/>
          <w:szCs w:val="24"/>
        </w:rPr>
        <w:t xml:space="preserve">taken by </w:t>
      </w:r>
      <w:r w:rsidR="003C7279" w:rsidRPr="005E74E6">
        <w:rPr>
          <w:rFonts w:ascii="Times New Roman" w:hAnsi="Times New Roman" w:cs="Times New Roman"/>
          <w:sz w:val="24"/>
          <w:szCs w:val="24"/>
        </w:rPr>
        <w:t>the Owner</w:t>
      </w:r>
      <w:r w:rsidR="000F44D0" w:rsidRPr="005E74E6">
        <w:rPr>
          <w:rFonts w:ascii="Times New Roman" w:hAnsi="Times New Roman" w:cs="Times New Roman"/>
          <w:sz w:val="24"/>
          <w:szCs w:val="24"/>
        </w:rPr>
        <w:t>s</w:t>
      </w:r>
      <w:r w:rsidRPr="005E74E6">
        <w:rPr>
          <w:rFonts w:ascii="Times New Roman" w:hAnsi="Times New Roman" w:cs="Times New Roman"/>
          <w:sz w:val="24"/>
          <w:szCs w:val="24"/>
        </w:rPr>
        <w:t xml:space="preserve"> against the first, third and fourth defendants</w:t>
      </w:r>
      <w:r w:rsidR="00EA3A93" w:rsidRPr="005E74E6">
        <w:rPr>
          <w:rFonts w:ascii="Times New Roman" w:hAnsi="Times New Roman" w:cs="Times New Roman"/>
          <w:sz w:val="24"/>
          <w:szCs w:val="24"/>
        </w:rPr>
        <w:t>, who</w:t>
      </w:r>
      <w:r w:rsidR="0084130E" w:rsidRPr="005E74E6">
        <w:rPr>
          <w:rFonts w:ascii="Times New Roman" w:hAnsi="Times New Roman" w:cs="Times New Roman"/>
          <w:sz w:val="24"/>
          <w:szCs w:val="24"/>
        </w:rPr>
        <w:t xml:space="preserve"> are both</w:t>
      </w:r>
      <w:r w:rsidR="008446D4">
        <w:rPr>
          <w:rFonts w:ascii="Times New Roman" w:hAnsi="Times New Roman" w:cs="Times New Roman"/>
          <w:sz w:val="24"/>
          <w:szCs w:val="24"/>
        </w:rPr>
        <w:t xml:space="preserve"> </w:t>
      </w:r>
      <w:r w:rsidR="00515EDA" w:rsidRPr="005E74E6">
        <w:rPr>
          <w:rFonts w:ascii="Times New Roman" w:hAnsi="Times New Roman" w:cs="Times New Roman"/>
          <w:sz w:val="24"/>
          <w:szCs w:val="24"/>
        </w:rPr>
        <w:t>the sellers of the Opel Zafira B</w:t>
      </w:r>
      <w:r w:rsidR="00EA3A93" w:rsidRPr="005E74E6">
        <w:rPr>
          <w:rFonts w:ascii="Times New Roman" w:hAnsi="Times New Roman" w:cs="Times New Roman"/>
          <w:sz w:val="24"/>
          <w:szCs w:val="24"/>
        </w:rPr>
        <w:t xml:space="preserve"> model</w:t>
      </w:r>
      <w:r w:rsidR="00515EDA" w:rsidRPr="005E74E6">
        <w:rPr>
          <w:rFonts w:ascii="Times New Roman" w:hAnsi="Times New Roman" w:cs="Times New Roman"/>
          <w:sz w:val="24"/>
          <w:szCs w:val="24"/>
        </w:rPr>
        <w:t xml:space="preserve"> </w:t>
      </w:r>
      <w:r w:rsidR="006C702E" w:rsidRPr="005E74E6">
        <w:rPr>
          <w:rFonts w:ascii="Times New Roman" w:hAnsi="Times New Roman" w:cs="Times New Roman"/>
          <w:sz w:val="24"/>
          <w:szCs w:val="24"/>
        </w:rPr>
        <w:t xml:space="preserve">(“Zafiras”) </w:t>
      </w:r>
      <w:r w:rsidR="00515EDA" w:rsidRPr="005E74E6">
        <w:rPr>
          <w:rFonts w:ascii="Times New Roman" w:hAnsi="Times New Roman" w:cs="Times New Roman"/>
          <w:sz w:val="24"/>
          <w:szCs w:val="24"/>
        </w:rPr>
        <w:t xml:space="preserve">and the parties </w:t>
      </w:r>
      <w:r w:rsidR="00DF727A">
        <w:rPr>
          <w:rFonts w:ascii="Times New Roman" w:hAnsi="Times New Roman" w:cs="Times New Roman"/>
          <w:sz w:val="24"/>
          <w:szCs w:val="24"/>
        </w:rPr>
        <w:t xml:space="preserve">allegedly </w:t>
      </w:r>
      <w:r w:rsidR="00515EDA" w:rsidRPr="005E74E6">
        <w:rPr>
          <w:rFonts w:ascii="Times New Roman" w:hAnsi="Times New Roman" w:cs="Times New Roman"/>
          <w:sz w:val="24"/>
          <w:szCs w:val="24"/>
        </w:rPr>
        <w:t>involved in its recall</w:t>
      </w:r>
      <w:r w:rsidRPr="005E74E6">
        <w:rPr>
          <w:rFonts w:ascii="Times New Roman" w:hAnsi="Times New Roman" w:cs="Times New Roman"/>
          <w:sz w:val="24"/>
          <w:szCs w:val="24"/>
        </w:rPr>
        <w:t xml:space="preserve"> (</w:t>
      </w:r>
      <w:r w:rsidR="006318A3" w:rsidRPr="005E74E6">
        <w:rPr>
          <w:rFonts w:ascii="Times New Roman" w:hAnsi="Times New Roman" w:cs="Times New Roman"/>
          <w:sz w:val="24"/>
          <w:szCs w:val="24"/>
        </w:rPr>
        <w:t xml:space="preserve">collectively referred to as </w:t>
      </w:r>
      <w:r w:rsidRPr="005E74E6">
        <w:rPr>
          <w:rFonts w:ascii="Times New Roman" w:hAnsi="Times New Roman" w:cs="Times New Roman"/>
          <w:sz w:val="24"/>
          <w:szCs w:val="24"/>
        </w:rPr>
        <w:t>the “</w:t>
      </w:r>
      <w:r w:rsidR="00C33D87" w:rsidRPr="005E74E6">
        <w:rPr>
          <w:rFonts w:ascii="Times New Roman" w:hAnsi="Times New Roman" w:cs="Times New Roman"/>
          <w:sz w:val="24"/>
          <w:szCs w:val="24"/>
        </w:rPr>
        <w:t>D</w:t>
      </w:r>
      <w:r w:rsidR="003C7279" w:rsidRPr="005E74E6">
        <w:rPr>
          <w:rFonts w:ascii="Times New Roman" w:hAnsi="Times New Roman" w:cs="Times New Roman"/>
          <w:sz w:val="24"/>
          <w:szCs w:val="24"/>
        </w:rPr>
        <w:t>istributor</w:t>
      </w:r>
      <w:r w:rsidR="000F44D0" w:rsidRPr="005E74E6">
        <w:rPr>
          <w:rFonts w:ascii="Times New Roman" w:hAnsi="Times New Roman" w:cs="Times New Roman"/>
          <w:sz w:val="24"/>
          <w:szCs w:val="24"/>
        </w:rPr>
        <w:t>s</w:t>
      </w:r>
      <w:r w:rsidRPr="005E74E6">
        <w:rPr>
          <w:rFonts w:ascii="Times New Roman" w:hAnsi="Times New Roman" w:cs="Times New Roman"/>
          <w:sz w:val="24"/>
          <w:szCs w:val="24"/>
        </w:rPr>
        <w:t>”)</w:t>
      </w:r>
      <w:r w:rsidR="00EA3A93" w:rsidRPr="005E74E6">
        <w:rPr>
          <w:rFonts w:ascii="Times New Roman" w:hAnsi="Times New Roman" w:cs="Times New Roman"/>
          <w:sz w:val="24"/>
          <w:szCs w:val="24"/>
        </w:rPr>
        <w:t>.T</w:t>
      </w:r>
      <w:r w:rsidRPr="005E74E6">
        <w:rPr>
          <w:rFonts w:ascii="Times New Roman" w:hAnsi="Times New Roman" w:cs="Times New Roman"/>
          <w:sz w:val="24"/>
          <w:szCs w:val="24"/>
        </w:rPr>
        <w:t>he second defendant</w:t>
      </w:r>
      <w:r w:rsidR="00EA3A93" w:rsidRPr="005E74E6">
        <w:rPr>
          <w:rFonts w:ascii="Times New Roman" w:hAnsi="Times New Roman" w:cs="Times New Roman"/>
          <w:sz w:val="24"/>
          <w:szCs w:val="24"/>
        </w:rPr>
        <w:t xml:space="preserve"> is</w:t>
      </w:r>
      <w:r w:rsidR="00515EDA" w:rsidRPr="005E74E6">
        <w:rPr>
          <w:rFonts w:ascii="Times New Roman" w:hAnsi="Times New Roman" w:cs="Times New Roman"/>
          <w:sz w:val="24"/>
          <w:szCs w:val="24"/>
        </w:rPr>
        <w:t xml:space="preserve"> the manufacturer of the Opel Zafira B</w:t>
      </w:r>
      <w:r w:rsidRPr="005E74E6">
        <w:rPr>
          <w:rFonts w:ascii="Times New Roman" w:hAnsi="Times New Roman" w:cs="Times New Roman"/>
          <w:sz w:val="24"/>
          <w:szCs w:val="24"/>
        </w:rPr>
        <w:t xml:space="preserve"> (“</w:t>
      </w:r>
      <w:r w:rsidR="003C7279" w:rsidRPr="005E74E6">
        <w:rPr>
          <w:rFonts w:ascii="Times New Roman" w:hAnsi="Times New Roman" w:cs="Times New Roman"/>
          <w:sz w:val="24"/>
          <w:szCs w:val="24"/>
        </w:rPr>
        <w:t xml:space="preserve">the </w:t>
      </w:r>
      <w:r w:rsidR="00C33D87" w:rsidRPr="005E74E6">
        <w:rPr>
          <w:rFonts w:ascii="Times New Roman" w:hAnsi="Times New Roman" w:cs="Times New Roman"/>
          <w:sz w:val="24"/>
          <w:szCs w:val="24"/>
        </w:rPr>
        <w:t>M</w:t>
      </w:r>
      <w:r w:rsidR="003C7279" w:rsidRPr="005E74E6">
        <w:rPr>
          <w:rFonts w:ascii="Times New Roman" w:hAnsi="Times New Roman" w:cs="Times New Roman"/>
          <w:sz w:val="24"/>
          <w:szCs w:val="24"/>
        </w:rPr>
        <w:t>anufacturer</w:t>
      </w:r>
      <w:r w:rsidRPr="005E74E6">
        <w:rPr>
          <w:rFonts w:ascii="Times New Roman" w:hAnsi="Times New Roman" w:cs="Times New Roman"/>
          <w:sz w:val="24"/>
          <w:szCs w:val="24"/>
        </w:rPr>
        <w:t>”)</w:t>
      </w:r>
      <w:r w:rsidR="00B008A8" w:rsidRPr="005E74E6">
        <w:rPr>
          <w:rFonts w:ascii="Times New Roman" w:hAnsi="Times New Roman" w:cs="Times New Roman"/>
          <w:sz w:val="24"/>
          <w:szCs w:val="24"/>
        </w:rPr>
        <w:t xml:space="preserve">. The Distributors and the Manufacturer are </w:t>
      </w:r>
      <w:r w:rsidR="003C7279" w:rsidRPr="005E74E6">
        <w:rPr>
          <w:rFonts w:ascii="Times New Roman" w:hAnsi="Times New Roman" w:cs="Times New Roman"/>
          <w:sz w:val="24"/>
          <w:szCs w:val="24"/>
        </w:rPr>
        <w:t xml:space="preserve">together </w:t>
      </w:r>
      <w:r w:rsidR="00B008A8" w:rsidRPr="005E74E6">
        <w:rPr>
          <w:rFonts w:ascii="Times New Roman" w:hAnsi="Times New Roman" w:cs="Times New Roman"/>
          <w:sz w:val="24"/>
          <w:szCs w:val="24"/>
        </w:rPr>
        <w:t xml:space="preserve">referred to as </w:t>
      </w:r>
      <w:r w:rsidR="003C7279" w:rsidRPr="005E74E6">
        <w:rPr>
          <w:rFonts w:ascii="Times New Roman" w:hAnsi="Times New Roman" w:cs="Times New Roman"/>
          <w:sz w:val="24"/>
          <w:szCs w:val="24"/>
        </w:rPr>
        <w:t xml:space="preserve">the “Car </w:t>
      </w:r>
      <w:r w:rsidR="000F44D0" w:rsidRPr="005E74E6">
        <w:rPr>
          <w:rFonts w:ascii="Times New Roman" w:hAnsi="Times New Roman" w:cs="Times New Roman"/>
          <w:sz w:val="24"/>
          <w:szCs w:val="24"/>
        </w:rPr>
        <w:t>D</w:t>
      </w:r>
      <w:r w:rsidR="003C7279" w:rsidRPr="005E74E6">
        <w:rPr>
          <w:rFonts w:ascii="Times New Roman" w:hAnsi="Times New Roman" w:cs="Times New Roman"/>
          <w:sz w:val="24"/>
          <w:szCs w:val="24"/>
        </w:rPr>
        <w:t>efendants”</w:t>
      </w:r>
      <w:r w:rsidRPr="005E74E6">
        <w:rPr>
          <w:rFonts w:ascii="Times New Roman" w:hAnsi="Times New Roman" w:cs="Times New Roman"/>
          <w:sz w:val="24"/>
          <w:szCs w:val="24"/>
        </w:rPr>
        <w:t xml:space="preserve">. </w:t>
      </w:r>
    </w:p>
    <w:p w14:paraId="516438C6" w14:textId="77777777" w:rsidR="005E74E6" w:rsidRPr="005E74E6" w:rsidRDefault="005E74E6" w:rsidP="005E74E6">
      <w:pPr>
        <w:pStyle w:val="ListParagraph"/>
        <w:ind w:left="0"/>
        <w:jc w:val="both"/>
        <w:rPr>
          <w:rFonts w:ascii="Times New Roman" w:hAnsi="Times New Roman" w:cs="Times New Roman"/>
          <w:sz w:val="24"/>
          <w:szCs w:val="24"/>
        </w:rPr>
      </w:pPr>
    </w:p>
    <w:p w14:paraId="57AC6D4F" w14:textId="0CE2E411" w:rsidR="0009159B" w:rsidRDefault="00EA3A93"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In this</w:t>
      </w:r>
      <w:r w:rsidR="0084130E" w:rsidRPr="005E74E6">
        <w:rPr>
          <w:rFonts w:ascii="Times New Roman" w:hAnsi="Times New Roman" w:cs="Times New Roman"/>
          <w:sz w:val="24"/>
          <w:szCs w:val="24"/>
        </w:rPr>
        <w:t xml:space="preserve"> first</w:t>
      </w:r>
      <w:r w:rsidRPr="005E74E6">
        <w:rPr>
          <w:rFonts w:ascii="Times New Roman" w:hAnsi="Times New Roman" w:cs="Times New Roman"/>
          <w:sz w:val="24"/>
          <w:szCs w:val="24"/>
        </w:rPr>
        <w:t xml:space="preserve"> motion, the Owners seek discovery from the Car Defendants.</w:t>
      </w:r>
    </w:p>
    <w:p w14:paraId="7754155F" w14:textId="77777777" w:rsidR="005E74E6" w:rsidRPr="005E74E6" w:rsidRDefault="005E74E6" w:rsidP="005E74E6">
      <w:pPr>
        <w:pStyle w:val="ListParagraph"/>
        <w:ind w:left="0"/>
        <w:jc w:val="both"/>
        <w:rPr>
          <w:rFonts w:ascii="Times New Roman" w:hAnsi="Times New Roman" w:cs="Times New Roman"/>
          <w:sz w:val="24"/>
          <w:szCs w:val="24"/>
        </w:rPr>
      </w:pPr>
    </w:p>
    <w:p w14:paraId="72D13BC1" w14:textId="23A92840" w:rsidR="0009159B" w:rsidRDefault="0084130E"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In this regard, </w:t>
      </w:r>
      <w:r w:rsidR="00DF727A">
        <w:rPr>
          <w:rFonts w:ascii="Times New Roman" w:hAnsi="Times New Roman" w:cs="Times New Roman"/>
          <w:sz w:val="24"/>
          <w:szCs w:val="24"/>
        </w:rPr>
        <w:t xml:space="preserve">it is clear from the pleadings that </w:t>
      </w:r>
      <w:r w:rsidRPr="005E74E6">
        <w:rPr>
          <w:rFonts w:ascii="Times New Roman" w:hAnsi="Times New Roman" w:cs="Times New Roman"/>
          <w:sz w:val="24"/>
          <w:szCs w:val="24"/>
        </w:rPr>
        <w:t>t</w:t>
      </w:r>
      <w:r w:rsidR="0009159B" w:rsidRPr="005E74E6">
        <w:rPr>
          <w:rFonts w:ascii="Times New Roman" w:hAnsi="Times New Roman" w:cs="Times New Roman"/>
          <w:sz w:val="24"/>
          <w:szCs w:val="24"/>
        </w:rPr>
        <w:t xml:space="preserve">he Manufacturer is alleged to have </w:t>
      </w:r>
      <w:r w:rsidRPr="005E74E6">
        <w:rPr>
          <w:rFonts w:ascii="Times New Roman" w:hAnsi="Times New Roman" w:cs="Times New Roman"/>
          <w:sz w:val="24"/>
          <w:szCs w:val="24"/>
        </w:rPr>
        <w:t xml:space="preserve">negligently </w:t>
      </w:r>
      <w:r w:rsidR="0009159B" w:rsidRPr="005E74E6">
        <w:rPr>
          <w:rFonts w:ascii="Times New Roman" w:hAnsi="Times New Roman" w:cs="Times New Roman"/>
          <w:sz w:val="24"/>
          <w:szCs w:val="24"/>
        </w:rPr>
        <w:t>designed and manufactured the Zafira</w:t>
      </w:r>
      <w:r w:rsidRPr="005E74E6">
        <w:rPr>
          <w:rFonts w:ascii="Times New Roman" w:hAnsi="Times New Roman" w:cs="Times New Roman"/>
          <w:sz w:val="24"/>
          <w:szCs w:val="24"/>
        </w:rPr>
        <w:t xml:space="preserve"> </w:t>
      </w:r>
      <w:r w:rsidR="0009159B" w:rsidRPr="005E74E6">
        <w:rPr>
          <w:rFonts w:ascii="Times New Roman" w:hAnsi="Times New Roman" w:cs="Times New Roman"/>
          <w:sz w:val="24"/>
          <w:szCs w:val="24"/>
        </w:rPr>
        <w:t xml:space="preserve">and so </w:t>
      </w:r>
      <w:r w:rsidR="00EA3A93" w:rsidRPr="005E74E6">
        <w:rPr>
          <w:rFonts w:ascii="Times New Roman" w:hAnsi="Times New Roman" w:cs="Times New Roman"/>
          <w:sz w:val="24"/>
          <w:szCs w:val="24"/>
        </w:rPr>
        <w:t xml:space="preserve">it is claimed that the Manufacturer is responsible for </w:t>
      </w:r>
      <w:r w:rsidR="0009159B" w:rsidRPr="005E74E6">
        <w:rPr>
          <w:rFonts w:ascii="Times New Roman" w:hAnsi="Times New Roman" w:cs="Times New Roman"/>
          <w:sz w:val="24"/>
          <w:szCs w:val="24"/>
        </w:rPr>
        <w:t xml:space="preserve">the fire in the Shopping Centre. </w:t>
      </w:r>
    </w:p>
    <w:p w14:paraId="73038861" w14:textId="77777777" w:rsidR="005E74E6" w:rsidRPr="005E74E6" w:rsidRDefault="005E74E6" w:rsidP="005E74E6">
      <w:pPr>
        <w:pStyle w:val="ListParagraph"/>
        <w:ind w:left="0"/>
        <w:jc w:val="both"/>
        <w:rPr>
          <w:rFonts w:ascii="Times New Roman" w:hAnsi="Times New Roman" w:cs="Times New Roman"/>
          <w:sz w:val="24"/>
          <w:szCs w:val="24"/>
        </w:rPr>
      </w:pPr>
    </w:p>
    <w:p w14:paraId="5FEE5818" w14:textId="36471623" w:rsidR="0009159B" w:rsidRDefault="0009159B"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The Distributors are alleged to have distributed the Zafira in Ireland and to have been involved in its negligent recall</w:t>
      </w:r>
      <w:r w:rsidR="0084130E" w:rsidRPr="005E74E6">
        <w:rPr>
          <w:rFonts w:ascii="Times New Roman" w:hAnsi="Times New Roman" w:cs="Times New Roman"/>
          <w:sz w:val="24"/>
          <w:szCs w:val="24"/>
        </w:rPr>
        <w:t xml:space="preserve"> and so are also alleged to be responsible for the fire</w:t>
      </w:r>
      <w:r w:rsidRPr="005E74E6">
        <w:rPr>
          <w:rFonts w:ascii="Times New Roman" w:hAnsi="Times New Roman" w:cs="Times New Roman"/>
          <w:sz w:val="24"/>
          <w:szCs w:val="24"/>
        </w:rPr>
        <w:t xml:space="preserve">. </w:t>
      </w:r>
    </w:p>
    <w:p w14:paraId="602917E7" w14:textId="77777777" w:rsidR="005E74E6" w:rsidRPr="005E74E6" w:rsidRDefault="005E74E6" w:rsidP="005E74E6">
      <w:pPr>
        <w:pStyle w:val="ListParagraph"/>
        <w:ind w:left="0"/>
        <w:jc w:val="both"/>
        <w:rPr>
          <w:rFonts w:ascii="Times New Roman" w:hAnsi="Times New Roman" w:cs="Times New Roman"/>
          <w:sz w:val="24"/>
          <w:szCs w:val="24"/>
        </w:rPr>
      </w:pPr>
    </w:p>
    <w:p w14:paraId="0FBE95F4" w14:textId="4D8428C8" w:rsidR="0009159B" w:rsidRDefault="009A4FD5"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The </w:t>
      </w:r>
      <w:r w:rsidR="00515EDA" w:rsidRPr="005E74E6">
        <w:rPr>
          <w:rFonts w:ascii="Times New Roman" w:hAnsi="Times New Roman" w:cs="Times New Roman"/>
          <w:sz w:val="24"/>
          <w:szCs w:val="24"/>
        </w:rPr>
        <w:t>Driver</w:t>
      </w:r>
      <w:r w:rsidRPr="005E74E6">
        <w:rPr>
          <w:rFonts w:ascii="Times New Roman" w:hAnsi="Times New Roman" w:cs="Times New Roman"/>
          <w:sz w:val="24"/>
          <w:szCs w:val="24"/>
        </w:rPr>
        <w:t xml:space="preserve"> </w:t>
      </w:r>
      <w:r w:rsidR="009909BD" w:rsidRPr="005E74E6">
        <w:rPr>
          <w:rFonts w:ascii="Times New Roman" w:hAnsi="Times New Roman" w:cs="Times New Roman"/>
          <w:sz w:val="24"/>
          <w:szCs w:val="24"/>
        </w:rPr>
        <w:t>was</w:t>
      </w:r>
      <w:r w:rsidRPr="005E74E6">
        <w:rPr>
          <w:rFonts w:ascii="Times New Roman" w:hAnsi="Times New Roman" w:cs="Times New Roman"/>
          <w:sz w:val="24"/>
          <w:szCs w:val="24"/>
        </w:rPr>
        <w:t xml:space="preserve"> joined </w:t>
      </w:r>
      <w:r w:rsidR="009909BD" w:rsidRPr="005E74E6">
        <w:rPr>
          <w:rFonts w:ascii="Times New Roman" w:hAnsi="Times New Roman" w:cs="Times New Roman"/>
          <w:sz w:val="24"/>
          <w:szCs w:val="24"/>
        </w:rPr>
        <w:t xml:space="preserve">by the Distributors </w:t>
      </w:r>
      <w:r w:rsidRPr="005E74E6">
        <w:rPr>
          <w:rFonts w:ascii="Times New Roman" w:hAnsi="Times New Roman" w:cs="Times New Roman"/>
          <w:sz w:val="24"/>
          <w:szCs w:val="24"/>
        </w:rPr>
        <w:t>as a third party to the</w:t>
      </w:r>
      <w:r w:rsidR="0084130E" w:rsidRPr="005E74E6">
        <w:rPr>
          <w:rFonts w:ascii="Times New Roman" w:hAnsi="Times New Roman" w:cs="Times New Roman"/>
          <w:sz w:val="24"/>
          <w:szCs w:val="24"/>
        </w:rPr>
        <w:t xml:space="preserve"> Owners’ </w:t>
      </w:r>
      <w:r w:rsidRPr="005E74E6">
        <w:rPr>
          <w:rFonts w:ascii="Times New Roman" w:hAnsi="Times New Roman" w:cs="Times New Roman"/>
          <w:sz w:val="24"/>
          <w:szCs w:val="24"/>
        </w:rPr>
        <w:t xml:space="preserve">proceedings </w:t>
      </w:r>
      <w:r w:rsidR="0009159B" w:rsidRPr="005E74E6">
        <w:rPr>
          <w:rFonts w:ascii="Times New Roman" w:hAnsi="Times New Roman" w:cs="Times New Roman"/>
          <w:sz w:val="24"/>
          <w:szCs w:val="24"/>
        </w:rPr>
        <w:t>and Third Party Statements of Claim have been filed against the Driver by the Car Defendants alleging negligence regarding</w:t>
      </w:r>
      <w:r w:rsidR="0084130E" w:rsidRPr="005E74E6">
        <w:rPr>
          <w:rFonts w:ascii="Times New Roman" w:hAnsi="Times New Roman" w:cs="Times New Roman"/>
          <w:sz w:val="24"/>
          <w:szCs w:val="24"/>
        </w:rPr>
        <w:t xml:space="preserve"> her</w:t>
      </w:r>
      <w:r w:rsidR="0009159B" w:rsidRPr="005E74E6">
        <w:rPr>
          <w:rFonts w:ascii="Times New Roman" w:hAnsi="Times New Roman" w:cs="Times New Roman"/>
          <w:sz w:val="24"/>
          <w:szCs w:val="24"/>
        </w:rPr>
        <w:t xml:space="preserve"> failure to ensure that the Vehicle was free from defects as well as </w:t>
      </w:r>
      <w:r w:rsidR="0084130E" w:rsidRPr="005E74E6">
        <w:rPr>
          <w:rFonts w:ascii="Times New Roman" w:hAnsi="Times New Roman" w:cs="Times New Roman"/>
          <w:sz w:val="24"/>
          <w:szCs w:val="24"/>
        </w:rPr>
        <w:t xml:space="preserve">her </w:t>
      </w:r>
      <w:r w:rsidR="0009159B" w:rsidRPr="005E74E6">
        <w:rPr>
          <w:rFonts w:ascii="Times New Roman" w:hAnsi="Times New Roman" w:cs="Times New Roman"/>
          <w:sz w:val="24"/>
          <w:szCs w:val="24"/>
        </w:rPr>
        <w:t>failure to return the Vehicle for inspection as part of a recall of the Zafiras</w:t>
      </w:r>
      <w:r w:rsidRPr="005E74E6">
        <w:rPr>
          <w:rFonts w:ascii="Times New Roman" w:hAnsi="Times New Roman" w:cs="Times New Roman"/>
          <w:sz w:val="24"/>
          <w:szCs w:val="24"/>
        </w:rPr>
        <w:t xml:space="preserve">. </w:t>
      </w:r>
    </w:p>
    <w:p w14:paraId="52CFEC3D" w14:textId="77777777" w:rsidR="005E74E6" w:rsidRPr="005E74E6" w:rsidRDefault="005E74E6" w:rsidP="005E74E6">
      <w:pPr>
        <w:pStyle w:val="ListParagraph"/>
        <w:ind w:left="0"/>
        <w:jc w:val="both"/>
        <w:rPr>
          <w:rFonts w:ascii="Times New Roman" w:hAnsi="Times New Roman" w:cs="Times New Roman"/>
          <w:sz w:val="24"/>
          <w:szCs w:val="24"/>
        </w:rPr>
      </w:pPr>
    </w:p>
    <w:p w14:paraId="60B97007" w14:textId="3BB57E1B" w:rsidR="007B175F" w:rsidRPr="005E74E6" w:rsidRDefault="00EA3A93"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The interests of the Distributors and the Manufacturer are very much aligned</w:t>
      </w:r>
      <w:r w:rsidR="0084130E" w:rsidRPr="005E74E6">
        <w:rPr>
          <w:rFonts w:ascii="Times New Roman" w:hAnsi="Times New Roman" w:cs="Times New Roman"/>
          <w:sz w:val="24"/>
          <w:szCs w:val="24"/>
        </w:rPr>
        <w:t xml:space="preserve">, insofar as they both allege that the Owners, through alleged fire safety failings, and the Driver, through </w:t>
      </w:r>
      <w:r w:rsidR="0084130E" w:rsidRPr="005E74E6">
        <w:rPr>
          <w:rFonts w:ascii="Times New Roman" w:hAnsi="Times New Roman" w:cs="Times New Roman"/>
          <w:sz w:val="24"/>
          <w:szCs w:val="24"/>
        </w:rPr>
        <w:lastRenderedPageBreak/>
        <w:t>her failure to return the Vehicle as part of the product recall, are the ones liable for the fire.</w:t>
      </w:r>
      <w:r w:rsidR="00B937BF">
        <w:rPr>
          <w:rFonts w:ascii="Times New Roman" w:hAnsi="Times New Roman" w:cs="Times New Roman"/>
          <w:sz w:val="24"/>
          <w:szCs w:val="24"/>
        </w:rPr>
        <w:t xml:space="preserve"> </w:t>
      </w:r>
      <w:r w:rsidR="00DF727A">
        <w:rPr>
          <w:rFonts w:ascii="Times New Roman" w:hAnsi="Times New Roman" w:cs="Times New Roman"/>
          <w:sz w:val="24"/>
          <w:szCs w:val="24"/>
        </w:rPr>
        <w:t>T</w:t>
      </w:r>
      <w:r w:rsidR="0084130E" w:rsidRPr="005E74E6">
        <w:rPr>
          <w:rFonts w:ascii="Times New Roman" w:hAnsi="Times New Roman" w:cs="Times New Roman"/>
          <w:sz w:val="24"/>
          <w:szCs w:val="24"/>
        </w:rPr>
        <w:t xml:space="preserve">he Distributors and the Manufacturer were previously under common ownership, </w:t>
      </w:r>
      <w:r w:rsidR="00DF727A">
        <w:rPr>
          <w:rFonts w:ascii="Times New Roman" w:hAnsi="Times New Roman" w:cs="Times New Roman"/>
          <w:sz w:val="24"/>
          <w:szCs w:val="24"/>
        </w:rPr>
        <w:t>however now</w:t>
      </w:r>
      <w:r w:rsidR="007B175F" w:rsidRPr="005E74E6">
        <w:rPr>
          <w:rFonts w:ascii="Times New Roman" w:hAnsi="Times New Roman" w:cs="Times New Roman"/>
          <w:sz w:val="24"/>
          <w:szCs w:val="24"/>
        </w:rPr>
        <w:t xml:space="preserve"> the ultimate owner of the </w:t>
      </w:r>
      <w:r w:rsidR="00C33D87" w:rsidRPr="005E74E6">
        <w:rPr>
          <w:rFonts w:ascii="Times New Roman" w:hAnsi="Times New Roman" w:cs="Times New Roman"/>
          <w:sz w:val="24"/>
          <w:szCs w:val="24"/>
        </w:rPr>
        <w:t xml:space="preserve">Distributor </w:t>
      </w:r>
      <w:r w:rsidR="007B175F" w:rsidRPr="005E74E6">
        <w:rPr>
          <w:rFonts w:ascii="Times New Roman" w:hAnsi="Times New Roman" w:cs="Times New Roman"/>
          <w:sz w:val="24"/>
          <w:szCs w:val="24"/>
        </w:rPr>
        <w:t xml:space="preserve">is </w:t>
      </w:r>
      <w:r w:rsidR="00575AE2">
        <w:rPr>
          <w:rFonts w:ascii="Times New Roman" w:hAnsi="Times New Roman" w:cs="Times New Roman"/>
          <w:sz w:val="24"/>
          <w:szCs w:val="24"/>
        </w:rPr>
        <w:t>PSA Groupe /</w:t>
      </w:r>
      <w:r w:rsidR="009A4FD5" w:rsidRPr="005E74E6">
        <w:rPr>
          <w:rFonts w:ascii="Times New Roman" w:hAnsi="Times New Roman" w:cs="Times New Roman"/>
          <w:sz w:val="24"/>
          <w:szCs w:val="24"/>
        </w:rPr>
        <w:t>Stellantis N.V (who also own Peug</w:t>
      </w:r>
      <w:r w:rsidR="00655E29" w:rsidRPr="005E74E6">
        <w:rPr>
          <w:rFonts w:ascii="Times New Roman" w:hAnsi="Times New Roman" w:cs="Times New Roman"/>
          <w:sz w:val="24"/>
          <w:szCs w:val="24"/>
        </w:rPr>
        <w:t>e</w:t>
      </w:r>
      <w:r w:rsidR="009A4FD5" w:rsidRPr="005E74E6">
        <w:rPr>
          <w:rFonts w:ascii="Times New Roman" w:hAnsi="Times New Roman" w:cs="Times New Roman"/>
          <w:sz w:val="24"/>
          <w:szCs w:val="24"/>
        </w:rPr>
        <w:t>ot)</w:t>
      </w:r>
      <w:r w:rsidR="002265DA">
        <w:rPr>
          <w:rFonts w:ascii="Times New Roman" w:hAnsi="Times New Roman" w:cs="Times New Roman"/>
          <w:sz w:val="24"/>
          <w:szCs w:val="24"/>
        </w:rPr>
        <w:t>,</w:t>
      </w:r>
      <w:r w:rsidR="007B175F" w:rsidRPr="005E74E6">
        <w:rPr>
          <w:rFonts w:ascii="Times New Roman" w:hAnsi="Times New Roman" w:cs="Times New Roman"/>
          <w:sz w:val="24"/>
          <w:szCs w:val="24"/>
        </w:rPr>
        <w:t xml:space="preserve"> </w:t>
      </w:r>
      <w:r w:rsidR="00DF727A">
        <w:rPr>
          <w:rFonts w:ascii="Times New Roman" w:hAnsi="Times New Roman" w:cs="Times New Roman"/>
          <w:sz w:val="24"/>
          <w:szCs w:val="24"/>
        </w:rPr>
        <w:t>while</w:t>
      </w:r>
      <w:r w:rsidR="00DF727A" w:rsidRPr="005E74E6">
        <w:rPr>
          <w:rFonts w:ascii="Times New Roman" w:hAnsi="Times New Roman" w:cs="Times New Roman"/>
          <w:sz w:val="24"/>
          <w:szCs w:val="24"/>
        </w:rPr>
        <w:t xml:space="preserve"> </w:t>
      </w:r>
      <w:r w:rsidR="007B175F" w:rsidRPr="005E74E6">
        <w:rPr>
          <w:rFonts w:ascii="Times New Roman" w:hAnsi="Times New Roman" w:cs="Times New Roman"/>
          <w:sz w:val="24"/>
          <w:szCs w:val="24"/>
        </w:rPr>
        <w:t xml:space="preserve">the ultimate owner of </w:t>
      </w:r>
      <w:r w:rsidR="00C33D87" w:rsidRPr="005E74E6">
        <w:rPr>
          <w:rFonts w:ascii="Times New Roman" w:hAnsi="Times New Roman" w:cs="Times New Roman"/>
          <w:sz w:val="24"/>
          <w:szCs w:val="24"/>
        </w:rPr>
        <w:t>the Manufacturer</w:t>
      </w:r>
      <w:r w:rsidR="007B175F" w:rsidRPr="005E74E6">
        <w:rPr>
          <w:rFonts w:ascii="Times New Roman" w:hAnsi="Times New Roman" w:cs="Times New Roman"/>
          <w:sz w:val="24"/>
          <w:szCs w:val="24"/>
        </w:rPr>
        <w:t xml:space="preserve"> is General Motors</w:t>
      </w:r>
      <w:r w:rsidR="00DF727A">
        <w:rPr>
          <w:rFonts w:ascii="Times New Roman" w:hAnsi="Times New Roman" w:cs="Times New Roman"/>
          <w:sz w:val="24"/>
          <w:szCs w:val="24"/>
        </w:rPr>
        <w:t xml:space="preserve">. Accordingly, </w:t>
      </w:r>
      <w:r w:rsidR="007B175F" w:rsidRPr="005E74E6">
        <w:rPr>
          <w:rFonts w:ascii="Times New Roman" w:hAnsi="Times New Roman" w:cs="Times New Roman"/>
          <w:sz w:val="24"/>
          <w:szCs w:val="24"/>
        </w:rPr>
        <w:t>these defendants are separately represented</w:t>
      </w:r>
      <w:r w:rsidR="00DF727A">
        <w:rPr>
          <w:rFonts w:ascii="Times New Roman" w:hAnsi="Times New Roman" w:cs="Times New Roman"/>
          <w:sz w:val="24"/>
          <w:szCs w:val="24"/>
        </w:rPr>
        <w:t xml:space="preserve"> in these proceedings</w:t>
      </w:r>
      <w:r w:rsidR="007B175F" w:rsidRPr="005E74E6">
        <w:rPr>
          <w:rFonts w:ascii="Times New Roman" w:hAnsi="Times New Roman" w:cs="Times New Roman"/>
          <w:sz w:val="24"/>
          <w:szCs w:val="24"/>
        </w:rPr>
        <w:t xml:space="preserve">. </w:t>
      </w:r>
    </w:p>
    <w:p w14:paraId="1270ABB2" w14:textId="4039D5B8" w:rsidR="00EA3A93" w:rsidRPr="00496AAA" w:rsidRDefault="00EA3A93" w:rsidP="00496AAA">
      <w:pPr>
        <w:rPr>
          <w:rFonts w:ascii="Times New Roman" w:hAnsi="Times New Roman" w:cs="Times New Roman"/>
          <w:b/>
          <w:sz w:val="24"/>
          <w:szCs w:val="24"/>
          <w:u w:val="single"/>
        </w:rPr>
      </w:pPr>
      <w:r w:rsidRPr="00305061">
        <w:rPr>
          <w:rFonts w:ascii="Times New Roman" w:hAnsi="Times New Roman" w:cs="Times New Roman"/>
          <w:b/>
          <w:sz w:val="24"/>
          <w:szCs w:val="24"/>
          <w:u w:val="single"/>
        </w:rPr>
        <w:t xml:space="preserve">Second </w:t>
      </w:r>
      <w:r>
        <w:rPr>
          <w:rFonts w:ascii="Times New Roman" w:hAnsi="Times New Roman" w:cs="Times New Roman"/>
          <w:b/>
          <w:sz w:val="24"/>
          <w:szCs w:val="24"/>
          <w:u w:val="single"/>
        </w:rPr>
        <w:t xml:space="preserve">and fourth </w:t>
      </w:r>
      <w:r w:rsidRPr="00305061">
        <w:rPr>
          <w:rFonts w:ascii="Times New Roman" w:hAnsi="Times New Roman" w:cs="Times New Roman"/>
          <w:b/>
          <w:sz w:val="24"/>
          <w:szCs w:val="24"/>
          <w:u w:val="single"/>
        </w:rPr>
        <w:t>motion</w:t>
      </w:r>
      <w:r>
        <w:rPr>
          <w:rFonts w:ascii="Times New Roman" w:hAnsi="Times New Roman" w:cs="Times New Roman"/>
          <w:b/>
          <w:sz w:val="24"/>
          <w:szCs w:val="24"/>
          <w:u w:val="single"/>
        </w:rPr>
        <w:t xml:space="preserve"> for discovery</w:t>
      </w:r>
    </w:p>
    <w:p w14:paraId="450B9782" w14:textId="0C0B4628" w:rsidR="009A4FD5" w:rsidRDefault="009A4FD5"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The second motion </w:t>
      </w:r>
      <w:r w:rsidR="00DF727A">
        <w:rPr>
          <w:rFonts w:ascii="Times New Roman" w:hAnsi="Times New Roman" w:cs="Times New Roman"/>
          <w:sz w:val="24"/>
          <w:szCs w:val="24"/>
        </w:rPr>
        <w:t xml:space="preserve">for discovery </w:t>
      </w:r>
      <w:r w:rsidR="000F44D0" w:rsidRPr="005E74E6">
        <w:rPr>
          <w:rFonts w:ascii="Times New Roman" w:hAnsi="Times New Roman" w:cs="Times New Roman"/>
          <w:sz w:val="24"/>
          <w:szCs w:val="24"/>
        </w:rPr>
        <w:t xml:space="preserve">also forms </w:t>
      </w:r>
      <w:r w:rsidRPr="005E74E6">
        <w:rPr>
          <w:rFonts w:ascii="Times New Roman" w:hAnsi="Times New Roman" w:cs="Times New Roman"/>
          <w:sz w:val="24"/>
          <w:szCs w:val="24"/>
        </w:rPr>
        <w:t xml:space="preserve">part of the </w:t>
      </w:r>
      <w:r w:rsidR="00515EDA" w:rsidRPr="005E74E6">
        <w:rPr>
          <w:rFonts w:ascii="Times New Roman" w:hAnsi="Times New Roman" w:cs="Times New Roman"/>
          <w:sz w:val="24"/>
          <w:szCs w:val="24"/>
        </w:rPr>
        <w:t>Owner</w:t>
      </w:r>
      <w:r w:rsidR="0084130E" w:rsidRPr="005E74E6">
        <w:rPr>
          <w:rFonts w:ascii="Times New Roman" w:hAnsi="Times New Roman" w:cs="Times New Roman"/>
          <w:sz w:val="24"/>
          <w:szCs w:val="24"/>
        </w:rPr>
        <w:t>s’ P</w:t>
      </w:r>
      <w:r w:rsidRPr="005E74E6">
        <w:rPr>
          <w:rFonts w:ascii="Times New Roman" w:hAnsi="Times New Roman" w:cs="Times New Roman"/>
          <w:sz w:val="24"/>
          <w:szCs w:val="24"/>
        </w:rPr>
        <w:t xml:space="preserve">roceedings and </w:t>
      </w:r>
      <w:r w:rsidR="00515EDA" w:rsidRPr="005E74E6">
        <w:rPr>
          <w:rFonts w:ascii="Times New Roman" w:hAnsi="Times New Roman" w:cs="Times New Roman"/>
          <w:sz w:val="24"/>
          <w:szCs w:val="24"/>
        </w:rPr>
        <w:t>is</w:t>
      </w:r>
      <w:r w:rsidRPr="005E74E6">
        <w:rPr>
          <w:rFonts w:ascii="Times New Roman" w:hAnsi="Times New Roman" w:cs="Times New Roman"/>
          <w:sz w:val="24"/>
          <w:szCs w:val="24"/>
        </w:rPr>
        <w:t xml:space="preserve"> a discovery motion </w:t>
      </w:r>
      <w:r w:rsidR="00B008A8" w:rsidRPr="005E74E6">
        <w:rPr>
          <w:rFonts w:ascii="Times New Roman" w:hAnsi="Times New Roman" w:cs="Times New Roman"/>
          <w:sz w:val="24"/>
          <w:szCs w:val="24"/>
        </w:rPr>
        <w:t>by the Manufacturer</w:t>
      </w:r>
      <w:r w:rsidRPr="005E74E6">
        <w:rPr>
          <w:rFonts w:ascii="Times New Roman" w:hAnsi="Times New Roman" w:cs="Times New Roman"/>
          <w:sz w:val="24"/>
          <w:szCs w:val="24"/>
        </w:rPr>
        <w:t xml:space="preserve"> against </w:t>
      </w:r>
      <w:r w:rsidR="001C1554" w:rsidRPr="005E74E6">
        <w:rPr>
          <w:rFonts w:ascii="Times New Roman" w:hAnsi="Times New Roman" w:cs="Times New Roman"/>
          <w:sz w:val="24"/>
          <w:szCs w:val="24"/>
        </w:rPr>
        <w:t>the Owner</w:t>
      </w:r>
      <w:r w:rsidR="00982F14" w:rsidRPr="005E74E6">
        <w:rPr>
          <w:rFonts w:ascii="Times New Roman" w:hAnsi="Times New Roman" w:cs="Times New Roman"/>
          <w:sz w:val="24"/>
          <w:szCs w:val="24"/>
        </w:rPr>
        <w:t xml:space="preserve">s. </w:t>
      </w:r>
    </w:p>
    <w:p w14:paraId="664B2B09" w14:textId="77777777" w:rsidR="005E74E6" w:rsidRPr="005E74E6" w:rsidRDefault="005E74E6" w:rsidP="005E74E6">
      <w:pPr>
        <w:pStyle w:val="ListParagraph"/>
        <w:ind w:left="0"/>
        <w:jc w:val="both"/>
        <w:rPr>
          <w:rFonts w:ascii="Times New Roman" w:hAnsi="Times New Roman" w:cs="Times New Roman"/>
          <w:sz w:val="24"/>
          <w:szCs w:val="24"/>
        </w:rPr>
      </w:pPr>
    </w:p>
    <w:p w14:paraId="6CB573B7" w14:textId="77777777" w:rsidR="005E74E6" w:rsidRPr="005E74E6" w:rsidRDefault="00DE6067" w:rsidP="005E74E6">
      <w:pPr>
        <w:pStyle w:val="ListParagraph"/>
        <w:numPr>
          <w:ilvl w:val="0"/>
          <w:numId w:val="27"/>
        </w:numPr>
        <w:ind w:left="0" w:firstLine="0"/>
        <w:rPr>
          <w:rFonts w:ascii="Times New Roman" w:hAnsi="Times New Roman" w:cs="Times New Roman"/>
          <w:sz w:val="24"/>
          <w:szCs w:val="24"/>
        </w:rPr>
      </w:pPr>
      <w:r w:rsidRPr="005E74E6">
        <w:rPr>
          <w:rFonts w:ascii="Times New Roman" w:hAnsi="Times New Roman" w:cs="Times New Roman"/>
          <w:sz w:val="24"/>
          <w:szCs w:val="24"/>
        </w:rPr>
        <w:t xml:space="preserve">The fourth motion is </w:t>
      </w:r>
      <w:r w:rsidR="00982F14" w:rsidRPr="005E74E6">
        <w:rPr>
          <w:rFonts w:ascii="Times New Roman" w:hAnsi="Times New Roman" w:cs="Times New Roman"/>
          <w:sz w:val="24"/>
          <w:szCs w:val="24"/>
        </w:rPr>
        <w:t xml:space="preserve">also </w:t>
      </w:r>
      <w:r w:rsidRPr="005E74E6">
        <w:rPr>
          <w:rFonts w:ascii="Times New Roman" w:hAnsi="Times New Roman" w:cs="Times New Roman"/>
          <w:sz w:val="24"/>
          <w:szCs w:val="24"/>
        </w:rPr>
        <w:t xml:space="preserve">part of the Owners’ Proceedings and is one in which the Distributors seek discovery from the Driver. </w:t>
      </w:r>
    </w:p>
    <w:p w14:paraId="08DB92BB" w14:textId="6EB68FBF" w:rsidR="00DE6067" w:rsidRPr="00496AAA" w:rsidRDefault="00DE6067" w:rsidP="00DE6067">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Third </w:t>
      </w:r>
      <w:r w:rsidRPr="0022643D">
        <w:rPr>
          <w:rFonts w:ascii="Times New Roman" w:hAnsi="Times New Roman" w:cs="Times New Roman"/>
          <w:b/>
          <w:sz w:val="24"/>
          <w:szCs w:val="24"/>
          <w:u w:val="single"/>
        </w:rPr>
        <w:t>motion</w:t>
      </w:r>
      <w:r>
        <w:rPr>
          <w:rFonts w:ascii="Times New Roman" w:hAnsi="Times New Roman" w:cs="Times New Roman"/>
          <w:b/>
          <w:sz w:val="24"/>
          <w:szCs w:val="24"/>
          <w:u w:val="single"/>
        </w:rPr>
        <w:t xml:space="preserve"> for discovery</w:t>
      </w:r>
    </w:p>
    <w:p w14:paraId="68C01D55" w14:textId="51D6FEA5" w:rsidR="009A4FD5" w:rsidRDefault="009A4FD5"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The third </w:t>
      </w:r>
      <w:r w:rsidR="00B008A8" w:rsidRPr="005E74E6">
        <w:rPr>
          <w:rFonts w:ascii="Times New Roman" w:hAnsi="Times New Roman" w:cs="Times New Roman"/>
          <w:sz w:val="24"/>
          <w:szCs w:val="24"/>
        </w:rPr>
        <w:t>motion</w:t>
      </w:r>
      <w:r w:rsidRPr="005E74E6">
        <w:rPr>
          <w:rFonts w:ascii="Times New Roman" w:hAnsi="Times New Roman" w:cs="Times New Roman"/>
          <w:sz w:val="24"/>
          <w:szCs w:val="24"/>
        </w:rPr>
        <w:t xml:space="preserve"> </w:t>
      </w:r>
      <w:r w:rsidR="00DF727A">
        <w:rPr>
          <w:rFonts w:ascii="Times New Roman" w:hAnsi="Times New Roman" w:cs="Times New Roman"/>
          <w:sz w:val="24"/>
          <w:szCs w:val="24"/>
        </w:rPr>
        <w:t xml:space="preserve">for discovery </w:t>
      </w:r>
      <w:r w:rsidR="000F44D0" w:rsidRPr="005E74E6">
        <w:rPr>
          <w:rFonts w:ascii="Times New Roman" w:hAnsi="Times New Roman" w:cs="Times New Roman"/>
          <w:sz w:val="24"/>
          <w:szCs w:val="24"/>
        </w:rPr>
        <w:t>form</w:t>
      </w:r>
      <w:r w:rsidR="00B008A8" w:rsidRPr="005E74E6">
        <w:rPr>
          <w:rFonts w:ascii="Times New Roman" w:hAnsi="Times New Roman" w:cs="Times New Roman"/>
          <w:sz w:val="24"/>
          <w:szCs w:val="24"/>
        </w:rPr>
        <w:t>s</w:t>
      </w:r>
      <w:r w:rsidR="000F44D0" w:rsidRPr="005E74E6">
        <w:rPr>
          <w:rFonts w:ascii="Times New Roman" w:hAnsi="Times New Roman" w:cs="Times New Roman"/>
          <w:sz w:val="24"/>
          <w:szCs w:val="24"/>
        </w:rPr>
        <w:t xml:space="preserve"> part of the second set of proceedings. These were instituted by </w:t>
      </w:r>
      <w:r w:rsidRPr="005E74E6">
        <w:rPr>
          <w:rFonts w:ascii="Times New Roman" w:hAnsi="Times New Roman" w:cs="Times New Roman"/>
          <w:sz w:val="24"/>
          <w:szCs w:val="24"/>
        </w:rPr>
        <w:t>a group of occupiers of retail units</w:t>
      </w:r>
      <w:r w:rsidR="000F44D0" w:rsidRPr="005E74E6">
        <w:rPr>
          <w:rFonts w:ascii="Times New Roman" w:hAnsi="Times New Roman" w:cs="Times New Roman"/>
          <w:sz w:val="24"/>
          <w:szCs w:val="24"/>
        </w:rPr>
        <w:t xml:space="preserve"> (the “Tenants”)</w:t>
      </w:r>
      <w:r w:rsidRPr="005E74E6">
        <w:rPr>
          <w:rFonts w:ascii="Times New Roman" w:hAnsi="Times New Roman" w:cs="Times New Roman"/>
          <w:sz w:val="24"/>
          <w:szCs w:val="24"/>
        </w:rPr>
        <w:t xml:space="preserve"> in the </w:t>
      </w:r>
      <w:r w:rsidR="000F44D0" w:rsidRPr="005E74E6">
        <w:rPr>
          <w:rFonts w:ascii="Times New Roman" w:hAnsi="Times New Roman" w:cs="Times New Roman"/>
          <w:sz w:val="24"/>
          <w:szCs w:val="24"/>
        </w:rPr>
        <w:t>S</w:t>
      </w:r>
      <w:r w:rsidRPr="005E74E6">
        <w:rPr>
          <w:rFonts w:ascii="Times New Roman" w:hAnsi="Times New Roman" w:cs="Times New Roman"/>
          <w:sz w:val="24"/>
          <w:szCs w:val="24"/>
        </w:rPr>
        <w:t xml:space="preserve">hopping </w:t>
      </w:r>
      <w:r w:rsidR="000F44D0" w:rsidRPr="005E74E6">
        <w:rPr>
          <w:rFonts w:ascii="Times New Roman" w:hAnsi="Times New Roman" w:cs="Times New Roman"/>
          <w:sz w:val="24"/>
          <w:szCs w:val="24"/>
        </w:rPr>
        <w:t>C</w:t>
      </w:r>
      <w:r w:rsidRPr="005E74E6">
        <w:rPr>
          <w:rFonts w:ascii="Times New Roman" w:hAnsi="Times New Roman" w:cs="Times New Roman"/>
          <w:sz w:val="24"/>
          <w:szCs w:val="24"/>
        </w:rPr>
        <w:t>entre</w:t>
      </w:r>
      <w:r w:rsidR="00F06999" w:rsidRPr="005E74E6">
        <w:rPr>
          <w:rFonts w:ascii="Times New Roman" w:hAnsi="Times New Roman" w:cs="Times New Roman"/>
          <w:sz w:val="24"/>
          <w:szCs w:val="24"/>
        </w:rPr>
        <w:t>. In these proceedings (the “Tenant</w:t>
      </w:r>
      <w:r w:rsidR="00982F14" w:rsidRPr="005E74E6">
        <w:rPr>
          <w:rFonts w:ascii="Times New Roman" w:hAnsi="Times New Roman" w:cs="Times New Roman"/>
          <w:sz w:val="24"/>
          <w:szCs w:val="24"/>
        </w:rPr>
        <w:t>s’</w:t>
      </w:r>
      <w:r w:rsidR="00F06999" w:rsidRPr="005E74E6">
        <w:rPr>
          <w:rFonts w:ascii="Times New Roman" w:hAnsi="Times New Roman" w:cs="Times New Roman"/>
          <w:sz w:val="24"/>
          <w:szCs w:val="24"/>
        </w:rPr>
        <w:t xml:space="preserve"> </w:t>
      </w:r>
      <w:r w:rsidR="000F44D0" w:rsidRPr="005E74E6">
        <w:rPr>
          <w:rFonts w:ascii="Times New Roman" w:hAnsi="Times New Roman" w:cs="Times New Roman"/>
          <w:sz w:val="24"/>
          <w:szCs w:val="24"/>
        </w:rPr>
        <w:t>P</w:t>
      </w:r>
      <w:r w:rsidR="00F06999" w:rsidRPr="005E74E6">
        <w:rPr>
          <w:rFonts w:ascii="Times New Roman" w:hAnsi="Times New Roman" w:cs="Times New Roman"/>
          <w:sz w:val="24"/>
          <w:szCs w:val="24"/>
        </w:rPr>
        <w:t xml:space="preserve">roceedings”), the Tenants are suing the </w:t>
      </w:r>
      <w:r w:rsidR="00D17132" w:rsidRPr="005E74E6">
        <w:rPr>
          <w:rFonts w:ascii="Times New Roman" w:hAnsi="Times New Roman" w:cs="Times New Roman"/>
          <w:sz w:val="24"/>
          <w:szCs w:val="24"/>
        </w:rPr>
        <w:t xml:space="preserve">Manufacturer, </w:t>
      </w:r>
      <w:r w:rsidR="000F44D0" w:rsidRPr="005E74E6">
        <w:rPr>
          <w:rFonts w:ascii="Times New Roman" w:hAnsi="Times New Roman" w:cs="Times New Roman"/>
          <w:sz w:val="24"/>
          <w:szCs w:val="24"/>
        </w:rPr>
        <w:t xml:space="preserve">the </w:t>
      </w:r>
      <w:r w:rsidR="00D17132" w:rsidRPr="005E74E6">
        <w:rPr>
          <w:rFonts w:ascii="Times New Roman" w:hAnsi="Times New Roman" w:cs="Times New Roman"/>
          <w:sz w:val="24"/>
          <w:szCs w:val="24"/>
        </w:rPr>
        <w:t>Distributor</w:t>
      </w:r>
      <w:r w:rsidR="000F44D0" w:rsidRPr="005E74E6">
        <w:rPr>
          <w:rFonts w:ascii="Times New Roman" w:hAnsi="Times New Roman" w:cs="Times New Roman"/>
          <w:sz w:val="24"/>
          <w:szCs w:val="24"/>
        </w:rPr>
        <w:t>s</w:t>
      </w:r>
      <w:r w:rsidR="00D17132" w:rsidRPr="005E74E6">
        <w:rPr>
          <w:rFonts w:ascii="Times New Roman" w:hAnsi="Times New Roman" w:cs="Times New Roman"/>
          <w:sz w:val="24"/>
          <w:szCs w:val="24"/>
        </w:rPr>
        <w:t xml:space="preserve">, </w:t>
      </w:r>
      <w:r w:rsidR="000F44D0" w:rsidRPr="005E74E6">
        <w:rPr>
          <w:rFonts w:ascii="Times New Roman" w:hAnsi="Times New Roman" w:cs="Times New Roman"/>
          <w:sz w:val="24"/>
          <w:szCs w:val="24"/>
        </w:rPr>
        <w:t xml:space="preserve">the </w:t>
      </w:r>
      <w:r w:rsidR="00D17132" w:rsidRPr="005E74E6">
        <w:rPr>
          <w:rFonts w:ascii="Times New Roman" w:hAnsi="Times New Roman" w:cs="Times New Roman"/>
          <w:sz w:val="24"/>
          <w:szCs w:val="24"/>
        </w:rPr>
        <w:t>Owner</w:t>
      </w:r>
      <w:r w:rsidR="000F44D0" w:rsidRPr="005E74E6">
        <w:rPr>
          <w:rFonts w:ascii="Times New Roman" w:hAnsi="Times New Roman" w:cs="Times New Roman"/>
          <w:sz w:val="24"/>
          <w:szCs w:val="24"/>
        </w:rPr>
        <w:t>s</w:t>
      </w:r>
      <w:r w:rsidRPr="005E74E6">
        <w:rPr>
          <w:rFonts w:ascii="Times New Roman" w:hAnsi="Times New Roman" w:cs="Times New Roman"/>
          <w:sz w:val="24"/>
          <w:szCs w:val="24"/>
        </w:rPr>
        <w:t xml:space="preserve"> and the Driver </w:t>
      </w:r>
      <w:r w:rsidR="00F06999" w:rsidRPr="005E74E6">
        <w:rPr>
          <w:rFonts w:ascii="Times New Roman" w:hAnsi="Times New Roman" w:cs="Times New Roman"/>
          <w:sz w:val="24"/>
          <w:szCs w:val="24"/>
        </w:rPr>
        <w:t>for the losses caused to them as a result of the fire.</w:t>
      </w:r>
    </w:p>
    <w:p w14:paraId="291B34E8" w14:textId="77777777" w:rsidR="005E74E6" w:rsidRPr="005E74E6" w:rsidRDefault="005E74E6" w:rsidP="005E74E6">
      <w:pPr>
        <w:pStyle w:val="ListParagraph"/>
        <w:ind w:left="0"/>
        <w:jc w:val="both"/>
        <w:rPr>
          <w:rFonts w:ascii="Times New Roman" w:hAnsi="Times New Roman" w:cs="Times New Roman"/>
          <w:sz w:val="24"/>
          <w:szCs w:val="24"/>
        </w:rPr>
      </w:pPr>
    </w:p>
    <w:p w14:paraId="4A8F74B6" w14:textId="6CBEF0C0" w:rsidR="00F06999" w:rsidRPr="005E74E6" w:rsidRDefault="00F06999"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w:t>
      </w:r>
      <w:r w:rsidR="00982F14" w:rsidRPr="005E74E6">
        <w:rPr>
          <w:rFonts w:ascii="Times New Roman" w:hAnsi="Times New Roman" w:cs="Times New Roman"/>
          <w:sz w:val="24"/>
          <w:szCs w:val="24"/>
        </w:rPr>
        <w:t>is</w:t>
      </w:r>
      <w:r w:rsidR="005E74E6" w:rsidRPr="005E74E6">
        <w:rPr>
          <w:rFonts w:ascii="Times New Roman" w:hAnsi="Times New Roman" w:cs="Times New Roman"/>
          <w:sz w:val="24"/>
          <w:szCs w:val="24"/>
        </w:rPr>
        <w:t xml:space="preserve"> </w:t>
      </w:r>
      <w:r w:rsidRPr="005E74E6">
        <w:rPr>
          <w:rFonts w:ascii="Times New Roman" w:hAnsi="Times New Roman" w:cs="Times New Roman"/>
          <w:sz w:val="24"/>
          <w:szCs w:val="24"/>
        </w:rPr>
        <w:t xml:space="preserve">motion is one in which the </w:t>
      </w:r>
      <w:r w:rsidR="00B008A8" w:rsidRPr="005E74E6">
        <w:rPr>
          <w:rFonts w:ascii="Times New Roman" w:hAnsi="Times New Roman" w:cs="Times New Roman"/>
          <w:sz w:val="24"/>
          <w:szCs w:val="24"/>
        </w:rPr>
        <w:t>Manufacturer</w:t>
      </w:r>
      <w:r w:rsidRPr="005E74E6">
        <w:rPr>
          <w:rFonts w:ascii="Times New Roman" w:hAnsi="Times New Roman" w:cs="Times New Roman"/>
          <w:sz w:val="24"/>
          <w:szCs w:val="24"/>
        </w:rPr>
        <w:t xml:space="preserve"> seek</w:t>
      </w:r>
      <w:r w:rsidR="00B008A8" w:rsidRPr="005E74E6">
        <w:rPr>
          <w:rFonts w:ascii="Times New Roman" w:hAnsi="Times New Roman" w:cs="Times New Roman"/>
          <w:sz w:val="24"/>
          <w:szCs w:val="24"/>
        </w:rPr>
        <w:t>s</w:t>
      </w:r>
      <w:r w:rsidRPr="005E74E6">
        <w:rPr>
          <w:rFonts w:ascii="Times New Roman" w:hAnsi="Times New Roman" w:cs="Times New Roman"/>
          <w:sz w:val="24"/>
          <w:szCs w:val="24"/>
        </w:rPr>
        <w:t xml:space="preserve"> discovery from the Tenants</w:t>
      </w:r>
      <w:r w:rsidR="006C702E" w:rsidRPr="005E74E6">
        <w:rPr>
          <w:rFonts w:ascii="Times New Roman" w:hAnsi="Times New Roman" w:cs="Times New Roman"/>
          <w:sz w:val="24"/>
          <w:szCs w:val="24"/>
        </w:rPr>
        <w:t xml:space="preserve">. </w:t>
      </w:r>
    </w:p>
    <w:p w14:paraId="4C89D822" w14:textId="6D92C0BB" w:rsidR="00DE6067" w:rsidRPr="00496AAA" w:rsidRDefault="00DE6067" w:rsidP="00496AAA">
      <w:pPr>
        <w:rPr>
          <w:rFonts w:ascii="Times New Roman" w:hAnsi="Times New Roman" w:cs="Times New Roman"/>
          <w:b/>
          <w:sz w:val="24"/>
          <w:szCs w:val="24"/>
          <w:u w:val="single"/>
        </w:rPr>
      </w:pPr>
      <w:r w:rsidRPr="00305061">
        <w:rPr>
          <w:rFonts w:ascii="Times New Roman" w:hAnsi="Times New Roman" w:cs="Times New Roman"/>
          <w:b/>
          <w:sz w:val="24"/>
          <w:szCs w:val="24"/>
          <w:u w:val="single"/>
        </w:rPr>
        <w:t>Hearing on liability only</w:t>
      </w:r>
    </w:p>
    <w:p w14:paraId="32BA9932" w14:textId="2DBB591E" w:rsidR="007F41AB" w:rsidRDefault="007F41AB"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These four discovery applications deal only with liability issues, since</w:t>
      </w:r>
      <w:r w:rsidR="00982F14" w:rsidRPr="005E74E6">
        <w:rPr>
          <w:rFonts w:ascii="Times New Roman" w:hAnsi="Times New Roman" w:cs="Times New Roman"/>
          <w:sz w:val="24"/>
          <w:szCs w:val="24"/>
        </w:rPr>
        <w:t xml:space="preserve"> they relate to a trial which is to be held on liability only. This is because</w:t>
      </w:r>
      <w:r w:rsidRPr="005E74E6">
        <w:rPr>
          <w:rFonts w:ascii="Times New Roman" w:hAnsi="Times New Roman" w:cs="Times New Roman"/>
          <w:sz w:val="24"/>
          <w:szCs w:val="24"/>
        </w:rPr>
        <w:t xml:space="preserve"> it has been agreed that the question of liability for the fire will be dealt with first between all the parties, before considering, if necessary, quantum at a separate hearing.</w:t>
      </w:r>
    </w:p>
    <w:p w14:paraId="0756A49A" w14:textId="77777777" w:rsidR="005E74E6" w:rsidRPr="005E74E6" w:rsidRDefault="005E74E6" w:rsidP="005E74E6">
      <w:pPr>
        <w:pStyle w:val="ListParagraph"/>
        <w:ind w:left="0"/>
        <w:jc w:val="both"/>
        <w:rPr>
          <w:rFonts w:ascii="Times New Roman" w:hAnsi="Times New Roman" w:cs="Times New Roman"/>
          <w:sz w:val="24"/>
          <w:szCs w:val="24"/>
        </w:rPr>
      </w:pPr>
    </w:p>
    <w:p w14:paraId="4E28FCAC" w14:textId="0BB79F16" w:rsidR="00982F14" w:rsidRPr="005E74E6" w:rsidRDefault="00DF727A" w:rsidP="005E74E6">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The</w:t>
      </w:r>
      <w:r w:rsidR="009909BD" w:rsidRPr="005E74E6">
        <w:rPr>
          <w:rFonts w:ascii="Times New Roman" w:hAnsi="Times New Roman" w:cs="Times New Roman"/>
          <w:sz w:val="24"/>
          <w:szCs w:val="24"/>
        </w:rPr>
        <w:t xml:space="preserve"> discovery motions are being brought, or resisted, by a lead party</w:t>
      </w:r>
      <w:r w:rsidR="008B5760">
        <w:rPr>
          <w:rFonts w:ascii="Times New Roman" w:hAnsi="Times New Roman" w:cs="Times New Roman"/>
          <w:sz w:val="24"/>
          <w:szCs w:val="24"/>
        </w:rPr>
        <w:t>. However,</w:t>
      </w:r>
      <w:r w:rsidR="00982F14" w:rsidRPr="005E74E6">
        <w:rPr>
          <w:rFonts w:ascii="Times New Roman" w:hAnsi="Times New Roman" w:cs="Times New Roman"/>
          <w:sz w:val="24"/>
          <w:szCs w:val="24"/>
        </w:rPr>
        <w:t xml:space="preserve"> McDonald J. </w:t>
      </w:r>
      <w:r w:rsidR="00B937BF">
        <w:rPr>
          <w:rFonts w:ascii="Times New Roman" w:hAnsi="Times New Roman" w:cs="Times New Roman"/>
          <w:sz w:val="24"/>
          <w:szCs w:val="24"/>
        </w:rPr>
        <w:t xml:space="preserve">(in </w:t>
      </w:r>
      <w:r w:rsidR="00B937BF" w:rsidRPr="00642A27">
        <w:rPr>
          <w:rFonts w:ascii="Times New Roman" w:hAnsi="Times New Roman" w:cs="Times New Roman"/>
          <w:i/>
          <w:iCs/>
          <w:sz w:val="24"/>
          <w:szCs w:val="24"/>
        </w:rPr>
        <w:t>Avoncore Limited and Anor. v. Leeson Motors Limited and Anor</w:t>
      </w:r>
      <w:r w:rsidR="00B937BF">
        <w:rPr>
          <w:rFonts w:ascii="Times New Roman" w:hAnsi="Times New Roman" w:cs="Times New Roman"/>
          <w:sz w:val="24"/>
          <w:szCs w:val="24"/>
        </w:rPr>
        <w:t xml:space="preserve"> [2021] IEHC 163) </w:t>
      </w:r>
      <w:r w:rsidR="00982F14" w:rsidRPr="005E74E6">
        <w:rPr>
          <w:rFonts w:ascii="Times New Roman" w:hAnsi="Times New Roman" w:cs="Times New Roman"/>
          <w:sz w:val="24"/>
          <w:szCs w:val="24"/>
        </w:rPr>
        <w:t>has ordered that discovery is to be shared amongst all the relevant parties to the two sets of proceedings in the interests of saving on court time and costs.</w:t>
      </w:r>
    </w:p>
    <w:p w14:paraId="2F2C2F13" w14:textId="3DCEE5B8" w:rsidR="001E0B75" w:rsidRPr="00674BBD" w:rsidRDefault="008B5760" w:rsidP="00496AAA">
      <w:pPr>
        <w:jc w:val="both"/>
        <w:rPr>
          <w:rFonts w:ascii="Times New Roman" w:hAnsi="Times New Roman" w:cs="Times New Roman"/>
          <w:b/>
          <w:sz w:val="24"/>
          <w:szCs w:val="24"/>
          <w:u w:val="single"/>
        </w:rPr>
      </w:pPr>
      <w:r>
        <w:rPr>
          <w:rFonts w:ascii="Times New Roman" w:hAnsi="Times New Roman" w:cs="Times New Roman"/>
          <w:b/>
          <w:sz w:val="24"/>
          <w:szCs w:val="24"/>
          <w:u w:val="single"/>
        </w:rPr>
        <w:t>The issue at stake: w</w:t>
      </w:r>
      <w:r w:rsidR="001E0B75" w:rsidRPr="00674BBD">
        <w:rPr>
          <w:rFonts w:ascii="Times New Roman" w:hAnsi="Times New Roman" w:cs="Times New Roman"/>
          <w:b/>
          <w:sz w:val="24"/>
          <w:szCs w:val="24"/>
          <w:u w:val="single"/>
        </w:rPr>
        <w:t>ho is liable for (a) the start and (b) the spread of the fire?</w:t>
      </w:r>
    </w:p>
    <w:p w14:paraId="4CF8E0D1" w14:textId="454F9A16" w:rsidR="00982F14" w:rsidRPr="005E74E6" w:rsidRDefault="00DE6067"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Before considering each of the motions, i</w:t>
      </w:r>
      <w:r w:rsidR="006C702E" w:rsidRPr="005E74E6">
        <w:rPr>
          <w:rFonts w:ascii="Times New Roman" w:hAnsi="Times New Roman" w:cs="Times New Roman"/>
          <w:sz w:val="24"/>
          <w:szCs w:val="24"/>
        </w:rPr>
        <w:t xml:space="preserve">t is important to bear in mind </w:t>
      </w:r>
      <w:r w:rsidR="008B5760">
        <w:rPr>
          <w:rFonts w:ascii="Times New Roman" w:hAnsi="Times New Roman" w:cs="Times New Roman"/>
          <w:sz w:val="24"/>
          <w:szCs w:val="24"/>
        </w:rPr>
        <w:t xml:space="preserve">the respective claims of the parties as set out in the pleadings. In this regard, </w:t>
      </w:r>
      <w:r w:rsidR="006C702E" w:rsidRPr="005E74E6">
        <w:rPr>
          <w:rFonts w:ascii="Times New Roman" w:hAnsi="Times New Roman" w:cs="Times New Roman"/>
          <w:sz w:val="24"/>
          <w:szCs w:val="24"/>
        </w:rPr>
        <w:t>there are very different perspectives</w:t>
      </w:r>
      <w:r w:rsidR="001E0B75" w:rsidRPr="005E74E6">
        <w:rPr>
          <w:rFonts w:ascii="Times New Roman" w:hAnsi="Times New Roman" w:cs="Times New Roman"/>
          <w:sz w:val="24"/>
          <w:szCs w:val="24"/>
        </w:rPr>
        <w:t xml:space="preserve"> </w:t>
      </w:r>
      <w:r w:rsidR="006C702E" w:rsidRPr="005E74E6">
        <w:rPr>
          <w:rFonts w:ascii="Times New Roman" w:hAnsi="Times New Roman" w:cs="Times New Roman"/>
          <w:sz w:val="24"/>
          <w:szCs w:val="24"/>
        </w:rPr>
        <w:t xml:space="preserve">as regards the party that is responsible for the </w:t>
      </w:r>
      <w:r w:rsidRPr="005E74E6">
        <w:rPr>
          <w:rFonts w:ascii="Times New Roman" w:hAnsi="Times New Roman" w:cs="Times New Roman"/>
          <w:i/>
          <w:sz w:val="24"/>
          <w:szCs w:val="24"/>
        </w:rPr>
        <w:t>start</w:t>
      </w:r>
      <w:r w:rsidRPr="005E74E6">
        <w:rPr>
          <w:rFonts w:ascii="Times New Roman" w:hAnsi="Times New Roman" w:cs="Times New Roman"/>
          <w:sz w:val="24"/>
          <w:szCs w:val="24"/>
        </w:rPr>
        <w:t xml:space="preserve"> </w:t>
      </w:r>
      <w:r w:rsidR="006C702E" w:rsidRPr="005E74E6">
        <w:rPr>
          <w:rFonts w:ascii="Times New Roman" w:hAnsi="Times New Roman" w:cs="Times New Roman"/>
          <w:sz w:val="24"/>
          <w:szCs w:val="24"/>
        </w:rPr>
        <w:t>of the fire</w:t>
      </w:r>
      <w:r w:rsidR="00982F14" w:rsidRPr="005E74E6">
        <w:rPr>
          <w:rFonts w:ascii="Times New Roman" w:hAnsi="Times New Roman" w:cs="Times New Roman"/>
          <w:sz w:val="24"/>
          <w:szCs w:val="24"/>
        </w:rPr>
        <w:t xml:space="preserve"> in the Vehicle</w:t>
      </w:r>
      <w:r w:rsidR="006C702E" w:rsidRPr="005E74E6">
        <w:rPr>
          <w:rFonts w:ascii="Times New Roman" w:hAnsi="Times New Roman" w:cs="Times New Roman"/>
          <w:sz w:val="24"/>
          <w:szCs w:val="24"/>
        </w:rPr>
        <w:t>, whether that be the Driver or the Car Defendants</w:t>
      </w:r>
      <w:r w:rsidR="000F44D0" w:rsidRPr="005E74E6">
        <w:rPr>
          <w:rFonts w:ascii="Times New Roman" w:hAnsi="Times New Roman" w:cs="Times New Roman"/>
          <w:sz w:val="24"/>
          <w:szCs w:val="24"/>
        </w:rPr>
        <w:t xml:space="preserve">, or the </w:t>
      </w:r>
      <w:r w:rsidR="000F44D0" w:rsidRPr="005E74E6">
        <w:rPr>
          <w:rFonts w:ascii="Times New Roman" w:hAnsi="Times New Roman" w:cs="Times New Roman"/>
          <w:i/>
          <w:sz w:val="24"/>
          <w:szCs w:val="24"/>
        </w:rPr>
        <w:t>spread</w:t>
      </w:r>
      <w:r w:rsidR="000F44D0" w:rsidRPr="005E74E6">
        <w:rPr>
          <w:rFonts w:ascii="Times New Roman" w:hAnsi="Times New Roman" w:cs="Times New Roman"/>
          <w:sz w:val="24"/>
          <w:szCs w:val="24"/>
        </w:rPr>
        <w:t xml:space="preserve"> of the fire, whether that be the Car Defendants, the Driver or the Owner</w:t>
      </w:r>
      <w:r w:rsidR="00982F14" w:rsidRPr="005E74E6">
        <w:rPr>
          <w:rFonts w:ascii="Times New Roman" w:hAnsi="Times New Roman" w:cs="Times New Roman"/>
          <w:sz w:val="24"/>
          <w:szCs w:val="24"/>
        </w:rPr>
        <w:t>s</w:t>
      </w:r>
      <w:r w:rsidR="006C702E" w:rsidRPr="005E74E6">
        <w:rPr>
          <w:rFonts w:ascii="Times New Roman" w:hAnsi="Times New Roman" w:cs="Times New Roman"/>
          <w:sz w:val="24"/>
          <w:szCs w:val="24"/>
        </w:rPr>
        <w:t xml:space="preserve">. </w:t>
      </w:r>
    </w:p>
    <w:p w14:paraId="7E18D758" w14:textId="382DF6F8" w:rsidR="00982F14" w:rsidRPr="00496AAA" w:rsidRDefault="00982F14">
      <w:pPr>
        <w:spacing w:before="240"/>
        <w:jc w:val="both"/>
        <w:rPr>
          <w:rFonts w:ascii="Times New Roman" w:hAnsi="Times New Roman" w:cs="Times New Roman"/>
          <w:b/>
          <w:i/>
          <w:sz w:val="24"/>
          <w:szCs w:val="24"/>
          <w:u w:val="single"/>
        </w:rPr>
      </w:pPr>
      <w:r w:rsidRPr="00496AAA">
        <w:rPr>
          <w:rFonts w:ascii="Times New Roman" w:hAnsi="Times New Roman" w:cs="Times New Roman"/>
          <w:b/>
          <w:i/>
          <w:sz w:val="24"/>
          <w:szCs w:val="24"/>
          <w:u w:val="single"/>
        </w:rPr>
        <w:t>The start of the fire</w:t>
      </w:r>
    </w:p>
    <w:p w14:paraId="41E68F2A" w14:textId="3CB3B803" w:rsidR="006C702E" w:rsidRDefault="000F44D0" w:rsidP="005E74E6">
      <w:pPr>
        <w:pStyle w:val="ListParagraph"/>
        <w:numPr>
          <w:ilvl w:val="0"/>
          <w:numId w:val="27"/>
        </w:numPr>
        <w:spacing w:before="240"/>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As regards the </w:t>
      </w:r>
      <w:r w:rsidR="00DE6067" w:rsidRPr="005E74E6">
        <w:rPr>
          <w:rFonts w:ascii="Times New Roman" w:hAnsi="Times New Roman" w:cs="Times New Roman"/>
          <w:i/>
          <w:iCs/>
          <w:sz w:val="24"/>
          <w:szCs w:val="24"/>
        </w:rPr>
        <w:t>start</w:t>
      </w:r>
      <w:r w:rsidR="00DE6067" w:rsidRPr="005E74E6">
        <w:rPr>
          <w:rFonts w:ascii="Times New Roman" w:hAnsi="Times New Roman" w:cs="Times New Roman"/>
          <w:sz w:val="24"/>
          <w:szCs w:val="24"/>
        </w:rPr>
        <w:t xml:space="preserve"> </w:t>
      </w:r>
      <w:r w:rsidRPr="005E74E6">
        <w:rPr>
          <w:rFonts w:ascii="Times New Roman" w:hAnsi="Times New Roman" w:cs="Times New Roman"/>
          <w:sz w:val="24"/>
          <w:szCs w:val="24"/>
        </w:rPr>
        <w:t>of the fire, o</w:t>
      </w:r>
      <w:r w:rsidR="006C702E" w:rsidRPr="005E74E6">
        <w:rPr>
          <w:rFonts w:ascii="Times New Roman" w:hAnsi="Times New Roman" w:cs="Times New Roman"/>
          <w:sz w:val="24"/>
          <w:szCs w:val="24"/>
        </w:rPr>
        <w:t xml:space="preserve">n the one hand, </w:t>
      </w:r>
      <w:r w:rsidR="001E0B75" w:rsidRPr="005E74E6">
        <w:rPr>
          <w:rFonts w:ascii="Times New Roman" w:hAnsi="Times New Roman" w:cs="Times New Roman"/>
          <w:sz w:val="24"/>
          <w:szCs w:val="24"/>
        </w:rPr>
        <w:t>the</w:t>
      </w:r>
      <w:r w:rsidR="00C64276" w:rsidRPr="005E74E6">
        <w:rPr>
          <w:rFonts w:ascii="Times New Roman" w:hAnsi="Times New Roman" w:cs="Times New Roman"/>
          <w:sz w:val="24"/>
          <w:szCs w:val="24"/>
        </w:rPr>
        <w:t xml:space="preserve"> Owner</w:t>
      </w:r>
      <w:r w:rsidR="00982F14" w:rsidRPr="005E74E6">
        <w:rPr>
          <w:rFonts w:ascii="Times New Roman" w:hAnsi="Times New Roman" w:cs="Times New Roman"/>
          <w:sz w:val="24"/>
          <w:szCs w:val="24"/>
        </w:rPr>
        <w:t>s</w:t>
      </w:r>
      <w:r w:rsidR="001E0B75" w:rsidRPr="005E74E6">
        <w:rPr>
          <w:rFonts w:ascii="Times New Roman" w:hAnsi="Times New Roman" w:cs="Times New Roman"/>
          <w:sz w:val="24"/>
          <w:szCs w:val="24"/>
        </w:rPr>
        <w:t xml:space="preserve"> point out that </w:t>
      </w:r>
      <w:r w:rsidR="006C702E" w:rsidRPr="005E74E6">
        <w:rPr>
          <w:rFonts w:ascii="Times New Roman" w:hAnsi="Times New Roman" w:cs="Times New Roman"/>
          <w:sz w:val="24"/>
          <w:szCs w:val="24"/>
        </w:rPr>
        <w:t>there was an issue with</w:t>
      </w:r>
      <w:r w:rsidR="00DE6067" w:rsidRPr="005E74E6">
        <w:rPr>
          <w:rFonts w:ascii="Times New Roman" w:hAnsi="Times New Roman" w:cs="Times New Roman"/>
          <w:sz w:val="24"/>
          <w:szCs w:val="24"/>
        </w:rPr>
        <w:t xml:space="preserve"> the</w:t>
      </w:r>
      <w:r w:rsidR="006C702E" w:rsidRPr="005E74E6">
        <w:rPr>
          <w:rFonts w:ascii="Times New Roman" w:hAnsi="Times New Roman" w:cs="Times New Roman"/>
          <w:sz w:val="24"/>
          <w:szCs w:val="24"/>
        </w:rPr>
        <w:t xml:space="preserve"> heating and ventilation system</w:t>
      </w:r>
      <w:r w:rsidR="00DE6067" w:rsidRPr="005E74E6">
        <w:rPr>
          <w:rFonts w:ascii="Times New Roman" w:hAnsi="Times New Roman" w:cs="Times New Roman"/>
          <w:sz w:val="24"/>
          <w:szCs w:val="24"/>
        </w:rPr>
        <w:t xml:space="preserve"> (“HVAC”)</w:t>
      </w:r>
      <w:r w:rsidR="006C702E" w:rsidRPr="005E74E6">
        <w:rPr>
          <w:rFonts w:ascii="Times New Roman" w:hAnsi="Times New Roman" w:cs="Times New Roman"/>
          <w:sz w:val="24"/>
          <w:szCs w:val="24"/>
        </w:rPr>
        <w:t xml:space="preserve"> in Zafiras which led to their recall. </w:t>
      </w:r>
      <w:r w:rsidR="00DE6067" w:rsidRPr="005E74E6">
        <w:rPr>
          <w:rFonts w:ascii="Times New Roman" w:hAnsi="Times New Roman" w:cs="Times New Roman"/>
          <w:sz w:val="24"/>
          <w:szCs w:val="24"/>
        </w:rPr>
        <w:t>For their part,</w:t>
      </w:r>
      <w:r w:rsidR="001E0B75" w:rsidRPr="005E74E6">
        <w:rPr>
          <w:rFonts w:ascii="Times New Roman" w:hAnsi="Times New Roman" w:cs="Times New Roman"/>
          <w:sz w:val="24"/>
          <w:szCs w:val="24"/>
        </w:rPr>
        <w:t xml:space="preserve"> the Car Defendants point out that on</w:t>
      </w:r>
      <w:r w:rsidR="006C702E" w:rsidRPr="005E74E6">
        <w:rPr>
          <w:rFonts w:ascii="Times New Roman" w:hAnsi="Times New Roman" w:cs="Times New Roman"/>
          <w:sz w:val="24"/>
          <w:szCs w:val="24"/>
        </w:rPr>
        <w:t xml:space="preserve"> the eve of the fire, the Driver had the engine coolant system in the Vehicle</w:t>
      </w:r>
      <w:r w:rsidR="002715E8">
        <w:rPr>
          <w:rFonts w:ascii="Times New Roman" w:hAnsi="Times New Roman" w:cs="Times New Roman"/>
          <w:sz w:val="24"/>
          <w:szCs w:val="24"/>
        </w:rPr>
        <w:t xml:space="preserve"> repaired</w:t>
      </w:r>
      <w:r w:rsidR="006C702E" w:rsidRPr="005E74E6">
        <w:rPr>
          <w:rFonts w:ascii="Times New Roman" w:hAnsi="Times New Roman" w:cs="Times New Roman"/>
          <w:sz w:val="24"/>
          <w:szCs w:val="24"/>
        </w:rPr>
        <w:t xml:space="preserve"> by Auto Mechanic</w:t>
      </w:r>
      <w:r w:rsidR="00DE6067" w:rsidRPr="005E74E6">
        <w:rPr>
          <w:rFonts w:ascii="Times New Roman" w:hAnsi="Times New Roman" w:cs="Times New Roman"/>
          <w:sz w:val="24"/>
          <w:szCs w:val="24"/>
        </w:rPr>
        <w:t>, a repair garage</w:t>
      </w:r>
      <w:r w:rsidR="003A6309" w:rsidRPr="005E74E6">
        <w:rPr>
          <w:rFonts w:ascii="Times New Roman" w:hAnsi="Times New Roman" w:cs="Times New Roman"/>
          <w:sz w:val="24"/>
          <w:szCs w:val="24"/>
        </w:rPr>
        <w:t xml:space="preserve"> in Cork</w:t>
      </w:r>
      <w:r w:rsidR="002265DA">
        <w:rPr>
          <w:rFonts w:ascii="Times New Roman" w:hAnsi="Times New Roman" w:cs="Times New Roman"/>
          <w:sz w:val="24"/>
          <w:szCs w:val="24"/>
        </w:rPr>
        <w:t>,</w:t>
      </w:r>
      <w:r w:rsidR="006C702E" w:rsidRPr="005E74E6">
        <w:rPr>
          <w:rFonts w:ascii="Times New Roman" w:hAnsi="Times New Roman" w:cs="Times New Roman"/>
          <w:sz w:val="24"/>
          <w:szCs w:val="24"/>
        </w:rPr>
        <w:t xml:space="preserve"> and her husband was told to check the coolant level </w:t>
      </w:r>
      <w:r w:rsidR="00DE6067" w:rsidRPr="005E74E6">
        <w:rPr>
          <w:rFonts w:ascii="Times New Roman" w:hAnsi="Times New Roman" w:cs="Times New Roman"/>
          <w:sz w:val="24"/>
          <w:szCs w:val="24"/>
        </w:rPr>
        <w:t xml:space="preserve">in the Vehicle </w:t>
      </w:r>
      <w:r w:rsidR="006C702E" w:rsidRPr="005E74E6">
        <w:rPr>
          <w:rFonts w:ascii="Times New Roman" w:hAnsi="Times New Roman" w:cs="Times New Roman"/>
          <w:sz w:val="24"/>
          <w:szCs w:val="24"/>
        </w:rPr>
        <w:t>on the morning of the fire</w:t>
      </w:r>
      <w:r w:rsidR="005E74E6">
        <w:rPr>
          <w:rFonts w:ascii="Times New Roman" w:hAnsi="Times New Roman" w:cs="Times New Roman"/>
          <w:sz w:val="24"/>
          <w:szCs w:val="24"/>
        </w:rPr>
        <w:t>.</w:t>
      </w:r>
    </w:p>
    <w:p w14:paraId="44D2624B" w14:textId="77777777" w:rsidR="005E74E6" w:rsidRPr="005E74E6" w:rsidRDefault="005E74E6" w:rsidP="005E74E6">
      <w:pPr>
        <w:pStyle w:val="ListParagraph"/>
        <w:spacing w:before="240"/>
        <w:ind w:left="0"/>
        <w:jc w:val="both"/>
        <w:rPr>
          <w:rFonts w:ascii="Times New Roman" w:hAnsi="Times New Roman" w:cs="Times New Roman"/>
          <w:sz w:val="24"/>
          <w:szCs w:val="24"/>
        </w:rPr>
      </w:pPr>
    </w:p>
    <w:p w14:paraId="1889301B" w14:textId="667EF579" w:rsidR="001E0B75" w:rsidRPr="005E74E6" w:rsidRDefault="00982F14"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lastRenderedPageBreak/>
        <w:t>The Car Defendants also point out</w:t>
      </w:r>
      <w:r w:rsidR="001E0B75" w:rsidRPr="005E74E6">
        <w:rPr>
          <w:rFonts w:ascii="Times New Roman" w:hAnsi="Times New Roman" w:cs="Times New Roman"/>
          <w:sz w:val="24"/>
          <w:szCs w:val="24"/>
        </w:rPr>
        <w:t xml:space="preserve"> that the Driver did not return her Vehicle for </w:t>
      </w:r>
      <w:r w:rsidRPr="005E74E6">
        <w:rPr>
          <w:rFonts w:ascii="Times New Roman" w:hAnsi="Times New Roman" w:cs="Times New Roman"/>
          <w:sz w:val="24"/>
          <w:szCs w:val="24"/>
        </w:rPr>
        <w:t>inspection/</w:t>
      </w:r>
      <w:r w:rsidR="001E0B75" w:rsidRPr="005E74E6">
        <w:rPr>
          <w:rFonts w:ascii="Times New Roman" w:hAnsi="Times New Roman" w:cs="Times New Roman"/>
          <w:sz w:val="24"/>
          <w:szCs w:val="24"/>
        </w:rPr>
        <w:t xml:space="preserve">repair as part of recalls </w:t>
      </w:r>
      <w:r w:rsidR="00DE6067" w:rsidRPr="005E74E6">
        <w:rPr>
          <w:rFonts w:ascii="Times New Roman" w:hAnsi="Times New Roman" w:cs="Times New Roman"/>
          <w:sz w:val="24"/>
          <w:szCs w:val="24"/>
        </w:rPr>
        <w:t xml:space="preserve">carried out by the Car Defendants. </w:t>
      </w:r>
      <w:r w:rsidRPr="005E74E6">
        <w:rPr>
          <w:rFonts w:ascii="Times New Roman" w:hAnsi="Times New Roman" w:cs="Times New Roman"/>
          <w:sz w:val="24"/>
          <w:szCs w:val="24"/>
        </w:rPr>
        <w:t xml:space="preserve">For her part, the Driver </w:t>
      </w:r>
      <w:r w:rsidR="001E0B75" w:rsidRPr="005E74E6">
        <w:rPr>
          <w:rFonts w:ascii="Times New Roman" w:hAnsi="Times New Roman" w:cs="Times New Roman"/>
          <w:sz w:val="24"/>
          <w:szCs w:val="24"/>
        </w:rPr>
        <w:t xml:space="preserve">claims that she did not receive the relevant recall notices and in this regard there is a claim in the proceedings that the Distributor negligently conducted the recall. </w:t>
      </w:r>
    </w:p>
    <w:p w14:paraId="7ECC709F" w14:textId="7E2764E8" w:rsidR="00982F14" w:rsidRPr="00496AAA" w:rsidRDefault="00982F14">
      <w:pPr>
        <w:jc w:val="both"/>
        <w:rPr>
          <w:rFonts w:ascii="Times New Roman" w:hAnsi="Times New Roman" w:cs="Times New Roman"/>
          <w:b/>
          <w:i/>
          <w:sz w:val="24"/>
          <w:szCs w:val="24"/>
          <w:u w:val="single"/>
        </w:rPr>
      </w:pPr>
      <w:r w:rsidRPr="00496AAA">
        <w:rPr>
          <w:rFonts w:ascii="Times New Roman" w:hAnsi="Times New Roman" w:cs="Times New Roman"/>
          <w:b/>
          <w:i/>
          <w:sz w:val="24"/>
          <w:szCs w:val="24"/>
          <w:u w:val="single"/>
        </w:rPr>
        <w:t>The spread of the fire</w:t>
      </w:r>
    </w:p>
    <w:p w14:paraId="0C58DA68" w14:textId="32F5B72C" w:rsidR="003A6309" w:rsidRDefault="000F44D0"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As regards </w:t>
      </w:r>
      <w:r w:rsidR="003A6309" w:rsidRPr="005E74E6">
        <w:rPr>
          <w:rFonts w:ascii="Times New Roman" w:hAnsi="Times New Roman" w:cs="Times New Roman"/>
          <w:sz w:val="24"/>
          <w:szCs w:val="24"/>
        </w:rPr>
        <w:t xml:space="preserve">the </w:t>
      </w:r>
      <w:r w:rsidR="003A6309" w:rsidRPr="005E74E6">
        <w:rPr>
          <w:rFonts w:ascii="Times New Roman" w:hAnsi="Times New Roman" w:cs="Times New Roman"/>
          <w:i/>
          <w:sz w:val="24"/>
          <w:szCs w:val="24"/>
        </w:rPr>
        <w:t xml:space="preserve">spread </w:t>
      </w:r>
      <w:r w:rsidR="003A6309" w:rsidRPr="005E74E6">
        <w:rPr>
          <w:rFonts w:ascii="Times New Roman" w:hAnsi="Times New Roman" w:cs="Times New Roman"/>
          <w:sz w:val="24"/>
          <w:szCs w:val="24"/>
        </w:rPr>
        <w:t>of the fire,</w:t>
      </w:r>
      <w:r w:rsidR="001E0B75" w:rsidRPr="005E74E6">
        <w:rPr>
          <w:rFonts w:ascii="Times New Roman" w:hAnsi="Times New Roman" w:cs="Times New Roman"/>
          <w:sz w:val="24"/>
          <w:szCs w:val="24"/>
        </w:rPr>
        <w:t xml:space="preserve"> </w:t>
      </w:r>
      <w:r w:rsidR="00DE6067" w:rsidRPr="005E74E6">
        <w:rPr>
          <w:rFonts w:ascii="Times New Roman" w:hAnsi="Times New Roman" w:cs="Times New Roman"/>
          <w:sz w:val="24"/>
          <w:szCs w:val="24"/>
        </w:rPr>
        <w:t xml:space="preserve">the </w:t>
      </w:r>
      <w:r w:rsidR="003A6309" w:rsidRPr="005E74E6">
        <w:rPr>
          <w:rFonts w:ascii="Times New Roman" w:hAnsi="Times New Roman" w:cs="Times New Roman"/>
          <w:sz w:val="24"/>
          <w:szCs w:val="24"/>
        </w:rPr>
        <w:t>Manufacturer claim</w:t>
      </w:r>
      <w:r w:rsidRPr="005E74E6">
        <w:rPr>
          <w:rFonts w:ascii="Times New Roman" w:hAnsi="Times New Roman" w:cs="Times New Roman"/>
          <w:sz w:val="24"/>
          <w:szCs w:val="24"/>
        </w:rPr>
        <w:t>s</w:t>
      </w:r>
      <w:r w:rsidR="003A6309" w:rsidRPr="005E74E6">
        <w:rPr>
          <w:rFonts w:ascii="Times New Roman" w:hAnsi="Times New Roman" w:cs="Times New Roman"/>
          <w:sz w:val="24"/>
          <w:szCs w:val="24"/>
        </w:rPr>
        <w:t xml:space="preserve"> that the Owner</w:t>
      </w:r>
      <w:r w:rsidR="00982F14" w:rsidRPr="005E74E6">
        <w:rPr>
          <w:rFonts w:ascii="Times New Roman" w:hAnsi="Times New Roman" w:cs="Times New Roman"/>
          <w:sz w:val="24"/>
          <w:szCs w:val="24"/>
        </w:rPr>
        <w:t>s</w:t>
      </w:r>
      <w:r w:rsidR="003A6309" w:rsidRPr="005E74E6">
        <w:rPr>
          <w:rFonts w:ascii="Times New Roman" w:hAnsi="Times New Roman" w:cs="Times New Roman"/>
          <w:sz w:val="24"/>
          <w:szCs w:val="24"/>
        </w:rPr>
        <w:t xml:space="preserve"> of the </w:t>
      </w:r>
      <w:r w:rsidR="006F4D91" w:rsidRPr="005E74E6">
        <w:rPr>
          <w:rFonts w:ascii="Times New Roman" w:hAnsi="Times New Roman" w:cs="Times New Roman"/>
          <w:sz w:val="24"/>
          <w:szCs w:val="24"/>
        </w:rPr>
        <w:t>Shopping Centre</w:t>
      </w:r>
      <w:r w:rsidR="003A6309" w:rsidRPr="005E74E6">
        <w:rPr>
          <w:rFonts w:ascii="Times New Roman" w:hAnsi="Times New Roman" w:cs="Times New Roman"/>
          <w:sz w:val="24"/>
          <w:szCs w:val="24"/>
        </w:rPr>
        <w:t xml:space="preserve"> failed to comply with the relevant fire regulations by, </w:t>
      </w:r>
      <w:r w:rsidR="003A6309" w:rsidRPr="005E74E6">
        <w:rPr>
          <w:rFonts w:ascii="Times New Roman" w:hAnsi="Times New Roman" w:cs="Times New Roman"/>
          <w:i/>
          <w:sz w:val="24"/>
          <w:szCs w:val="24"/>
        </w:rPr>
        <w:t>inter alia</w:t>
      </w:r>
      <w:r w:rsidR="003A6309" w:rsidRPr="005E74E6">
        <w:rPr>
          <w:rFonts w:ascii="Times New Roman" w:hAnsi="Times New Roman" w:cs="Times New Roman"/>
          <w:sz w:val="24"/>
          <w:szCs w:val="24"/>
        </w:rPr>
        <w:t>, not having fire sprinklers in place</w:t>
      </w:r>
      <w:r w:rsidR="00982F14" w:rsidRPr="005E74E6">
        <w:rPr>
          <w:rFonts w:ascii="Times New Roman" w:hAnsi="Times New Roman" w:cs="Times New Roman"/>
          <w:sz w:val="24"/>
          <w:szCs w:val="24"/>
        </w:rPr>
        <w:t>. The Manufacturer claims</w:t>
      </w:r>
      <w:r w:rsidR="003A6309" w:rsidRPr="005E74E6">
        <w:rPr>
          <w:rFonts w:ascii="Times New Roman" w:hAnsi="Times New Roman" w:cs="Times New Roman"/>
          <w:sz w:val="24"/>
          <w:szCs w:val="24"/>
        </w:rPr>
        <w:t xml:space="preserve"> that if there had been sprinklers</w:t>
      </w:r>
      <w:r w:rsidR="00DE6067" w:rsidRPr="005E74E6">
        <w:rPr>
          <w:rFonts w:ascii="Times New Roman" w:hAnsi="Times New Roman" w:cs="Times New Roman"/>
          <w:sz w:val="24"/>
          <w:szCs w:val="24"/>
        </w:rPr>
        <w:t>, one</w:t>
      </w:r>
      <w:r w:rsidR="003A6309" w:rsidRPr="005E74E6">
        <w:rPr>
          <w:rFonts w:ascii="Times New Roman" w:hAnsi="Times New Roman" w:cs="Times New Roman"/>
          <w:sz w:val="24"/>
          <w:szCs w:val="24"/>
        </w:rPr>
        <w:t xml:space="preserve"> </w:t>
      </w:r>
      <w:r w:rsidR="001E0B75" w:rsidRPr="005E74E6">
        <w:rPr>
          <w:rFonts w:ascii="Times New Roman" w:hAnsi="Times New Roman" w:cs="Times New Roman"/>
          <w:sz w:val="24"/>
          <w:szCs w:val="24"/>
        </w:rPr>
        <w:t>would now be d</w:t>
      </w:r>
      <w:r w:rsidR="003A6309" w:rsidRPr="005E74E6">
        <w:rPr>
          <w:rFonts w:ascii="Times New Roman" w:hAnsi="Times New Roman" w:cs="Times New Roman"/>
          <w:sz w:val="24"/>
          <w:szCs w:val="24"/>
        </w:rPr>
        <w:t xml:space="preserve">ealing </w:t>
      </w:r>
      <w:r w:rsidRPr="005E74E6">
        <w:rPr>
          <w:rFonts w:ascii="Times New Roman" w:hAnsi="Times New Roman" w:cs="Times New Roman"/>
          <w:sz w:val="24"/>
          <w:szCs w:val="24"/>
        </w:rPr>
        <w:t xml:space="preserve">simply </w:t>
      </w:r>
      <w:r w:rsidR="003A6309" w:rsidRPr="005E74E6">
        <w:rPr>
          <w:rFonts w:ascii="Times New Roman" w:hAnsi="Times New Roman" w:cs="Times New Roman"/>
          <w:sz w:val="24"/>
          <w:szCs w:val="24"/>
        </w:rPr>
        <w:t>with a case of a 13 year old car that went up in flames, not with a €50 million claim</w:t>
      </w:r>
      <w:r w:rsidR="001E0B75" w:rsidRPr="005E74E6">
        <w:rPr>
          <w:rFonts w:ascii="Times New Roman" w:hAnsi="Times New Roman" w:cs="Times New Roman"/>
          <w:sz w:val="24"/>
          <w:szCs w:val="24"/>
        </w:rPr>
        <w:t xml:space="preserve"> for damages</w:t>
      </w:r>
      <w:r w:rsidR="003A6309" w:rsidRPr="005E74E6">
        <w:rPr>
          <w:rFonts w:ascii="Times New Roman" w:hAnsi="Times New Roman" w:cs="Times New Roman"/>
          <w:sz w:val="24"/>
          <w:szCs w:val="24"/>
        </w:rPr>
        <w:t xml:space="preserve">.  </w:t>
      </w:r>
    </w:p>
    <w:p w14:paraId="6A21CEAB" w14:textId="77777777" w:rsidR="005E74E6" w:rsidRPr="005E74E6" w:rsidRDefault="005E74E6" w:rsidP="005E74E6">
      <w:pPr>
        <w:pStyle w:val="ListParagraph"/>
        <w:ind w:left="0"/>
        <w:jc w:val="both"/>
        <w:rPr>
          <w:rFonts w:ascii="Times New Roman" w:hAnsi="Times New Roman" w:cs="Times New Roman"/>
          <w:sz w:val="24"/>
          <w:szCs w:val="24"/>
        </w:rPr>
      </w:pPr>
    </w:p>
    <w:p w14:paraId="601C294B" w14:textId="6C1EB386" w:rsidR="003A6309" w:rsidRDefault="00DE6067"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In very general terms therefore</w:t>
      </w:r>
      <w:r w:rsidR="008B5760">
        <w:rPr>
          <w:rFonts w:ascii="Times New Roman" w:hAnsi="Times New Roman" w:cs="Times New Roman"/>
          <w:sz w:val="24"/>
          <w:szCs w:val="24"/>
        </w:rPr>
        <w:t>, before considering the terms of the discovery being sought</w:t>
      </w:r>
      <w:r w:rsidRPr="005E74E6">
        <w:rPr>
          <w:rFonts w:ascii="Times New Roman" w:hAnsi="Times New Roman" w:cs="Times New Roman"/>
          <w:sz w:val="24"/>
          <w:szCs w:val="24"/>
        </w:rPr>
        <w:t xml:space="preserve">, </w:t>
      </w:r>
      <w:r w:rsidR="003A6309" w:rsidRPr="005E74E6">
        <w:rPr>
          <w:rFonts w:ascii="Times New Roman" w:hAnsi="Times New Roman" w:cs="Times New Roman"/>
          <w:sz w:val="24"/>
          <w:szCs w:val="24"/>
        </w:rPr>
        <w:t xml:space="preserve">it is clear that a </w:t>
      </w:r>
      <w:r w:rsidR="00982F14" w:rsidRPr="005E74E6">
        <w:rPr>
          <w:rFonts w:ascii="Times New Roman" w:hAnsi="Times New Roman" w:cs="Times New Roman"/>
          <w:sz w:val="24"/>
          <w:szCs w:val="24"/>
        </w:rPr>
        <w:t xml:space="preserve">complex and </w:t>
      </w:r>
      <w:r w:rsidR="001E0B75" w:rsidRPr="005E74E6">
        <w:rPr>
          <w:rFonts w:ascii="Times New Roman" w:hAnsi="Times New Roman" w:cs="Times New Roman"/>
          <w:sz w:val="24"/>
          <w:szCs w:val="24"/>
        </w:rPr>
        <w:t xml:space="preserve">high value </w:t>
      </w:r>
      <w:r w:rsidR="003A6309" w:rsidRPr="005E74E6">
        <w:rPr>
          <w:rFonts w:ascii="Times New Roman" w:hAnsi="Times New Roman" w:cs="Times New Roman"/>
          <w:sz w:val="24"/>
          <w:szCs w:val="24"/>
        </w:rPr>
        <w:t>dispute arises concerning whether the Driver, the Owner</w:t>
      </w:r>
      <w:r w:rsidR="00981BCF" w:rsidRPr="005E74E6">
        <w:rPr>
          <w:rFonts w:ascii="Times New Roman" w:hAnsi="Times New Roman" w:cs="Times New Roman"/>
          <w:sz w:val="24"/>
          <w:szCs w:val="24"/>
        </w:rPr>
        <w:t>s</w:t>
      </w:r>
      <w:r w:rsidR="003A6309" w:rsidRPr="005E74E6">
        <w:rPr>
          <w:rFonts w:ascii="Times New Roman" w:hAnsi="Times New Roman" w:cs="Times New Roman"/>
          <w:sz w:val="24"/>
          <w:szCs w:val="24"/>
        </w:rPr>
        <w:t xml:space="preserve"> or the Car Defendants</w:t>
      </w:r>
      <w:r w:rsidR="001E0B75" w:rsidRPr="005E74E6">
        <w:rPr>
          <w:rFonts w:ascii="Times New Roman" w:hAnsi="Times New Roman" w:cs="Times New Roman"/>
          <w:sz w:val="24"/>
          <w:szCs w:val="24"/>
        </w:rPr>
        <w:t>,</w:t>
      </w:r>
      <w:r w:rsidR="003A6309" w:rsidRPr="005E74E6">
        <w:rPr>
          <w:rFonts w:ascii="Times New Roman" w:hAnsi="Times New Roman" w:cs="Times New Roman"/>
          <w:sz w:val="24"/>
          <w:szCs w:val="24"/>
        </w:rPr>
        <w:t xml:space="preserve"> or </w:t>
      </w:r>
      <w:r w:rsidR="001E0B75" w:rsidRPr="005E74E6">
        <w:rPr>
          <w:rFonts w:ascii="Times New Roman" w:hAnsi="Times New Roman" w:cs="Times New Roman"/>
          <w:sz w:val="24"/>
          <w:szCs w:val="24"/>
        </w:rPr>
        <w:t xml:space="preserve">a combination of some or all of those parties, </w:t>
      </w:r>
      <w:r w:rsidRPr="005E74E6">
        <w:rPr>
          <w:rFonts w:ascii="Times New Roman" w:hAnsi="Times New Roman" w:cs="Times New Roman"/>
          <w:sz w:val="24"/>
          <w:szCs w:val="24"/>
        </w:rPr>
        <w:t xml:space="preserve">or </w:t>
      </w:r>
      <w:r w:rsidR="00981BCF" w:rsidRPr="005E74E6">
        <w:rPr>
          <w:rFonts w:ascii="Times New Roman" w:hAnsi="Times New Roman" w:cs="Times New Roman"/>
          <w:sz w:val="24"/>
          <w:szCs w:val="24"/>
        </w:rPr>
        <w:t xml:space="preserve">indeed </w:t>
      </w:r>
      <w:r w:rsidRPr="005E74E6">
        <w:rPr>
          <w:rFonts w:ascii="Times New Roman" w:hAnsi="Times New Roman" w:cs="Times New Roman"/>
          <w:sz w:val="24"/>
          <w:szCs w:val="24"/>
        </w:rPr>
        <w:t xml:space="preserve">some other party, is </w:t>
      </w:r>
      <w:r w:rsidR="003A6309" w:rsidRPr="005E74E6">
        <w:rPr>
          <w:rFonts w:ascii="Times New Roman" w:hAnsi="Times New Roman" w:cs="Times New Roman"/>
          <w:sz w:val="24"/>
          <w:szCs w:val="24"/>
        </w:rPr>
        <w:t>responsible for the damage which arose from the fire.</w:t>
      </w:r>
    </w:p>
    <w:p w14:paraId="2BB68B8A" w14:textId="77777777" w:rsidR="005E74E6" w:rsidRPr="005E74E6" w:rsidRDefault="005E74E6" w:rsidP="005E74E6">
      <w:pPr>
        <w:pStyle w:val="ListParagraph"/>
        <w:ind w:left="0"/>
        <w:jc w:val="both"/>
        <w:rPr>
          <w:rFonts w:ascii="Times New Roman" w:hAnsi="Times New Roman" w:cs="Times New Roman"/>
          <w:sz w:val="24"/>
          <w:szCs w:val="24"/>
        </w:rPr>
      </w:pPr>
    </w:p>
    <w:p w14:paraId="5718ED5D" w14:textId="1780F48B" w:rsidR="00467904" w:rsidRPr="005E74E6" w:rsidRDefault="00467904"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It is also relevant to note that </w:t>
      </w:r>
      <w:r w:rsidR="00DE6067" w:rsidRPr="005E74E6">
        <w:rPr>
          <w:rFonts w:ascii="Times New Roman" w:hAnsi="Times New Roman" w:cs="Times New Roman"/>
          <w:sz w:val="24"/>
          <w:szCs w:val="24"/>
        </w:rPr>
        <w:t xml:space="preserve">in December 2019 </w:t>
      </w:r>
      <w:r w:rsidRPr="005E74E6">
        <w:rPr>
          <w:rFonts w:ascii="Times New Roman" w:hAnsi="Times New Roman" w:cs="Times New Roman"/>
          <w:sz w:val="24"/>
          <w:szCs w:val="24"/>
        </w:rPr>
        <w:t>a joint investigation (“Joint Investigation”) into the cause of the fire was initiated by AIG, the insurer of the Owner</w:t>
      </w:r>
      <w:r w:rsidR="008B5760">
        <w:rPr>
          <w:rFonts w:ascii="Times New Roman" w:hAnsi="Times New Roman" w:cs="Times New Roman"/>
          <w:sz w:val="24"/>
          <w:szCs w:val="24"/>
        </w:rPr>
        <w:t>s</w:t>
      </w:r>
      <w:r w:rsidRPr="005E74E6">
        <w:rPr>
          <w:rFonts w:ascii="Times New Roman" w:hAnsi="Times New Roman" w:cs="Times New Roman"/>
          <w:sz w:val="24"/>
          <w:szCs w:val="24"/>
        </w:rPr>
        <w:t xml:space="preserve"> and the insurer of the Driver. This investigation involves experts on behalf of all relevant parties, including on behalf of the Car Defendants.</w:t>
      </w:r>
      <w:r w:rsidR="00981BCF" w:rsidRPr="005E74E6">
        <w:rPr>
          <w:rFonts w:ascii="Times New Roman" w:hAnsi="Times New Roman" w:cs="Times New Roman"/>
          <w:sz w:val="24"/>
          <w:szCs w:val="24"/>
        </w:rPr>
        <w:t xml:space="preserve"> This investigation has not yet been finalised. </w:t>
      </w:r>
      <w:r w:rsidR="00DE6067" w:rsidRPr="005E74E6">
        <w:rPr>
          <w:rFonts w:ascii="Times New Roman" w:hAnsi="Times New Roman" w:cs="Times New Roman"/>
          <w:sz w:val="24"/>
          <w:szCs w:val="24"/>
        </w:rPr>
        <w:t>It is likely that t</w:t>
      </w:r>
      <w:r w:rsidR="00FF43CC" w:rsidRPr="005E74E6">
        <w:rPr>
          <w:rFonts w:ascii="Times New Roman" w:hAnsi="Times New Roman" w:cs="Times New Roman"/>
          <w:sz w:val="24"/>
          <w:szCs w:val="24"/>
        </w:rPr>
        <w:t>he</w:t>
      </w:r>
      <w:r w:rsidRPr="005E74E6">
        <w:rPr>
          <w:rFonts w:ascii="Times New Roman" w:hAnsi="Times New Roman" w:cs="Times New Roman"/>
          <w:sz w:val="24"/>
          <w:szCs w:val="24"/>
        </w:rPr>
        <w:t xml:space="preserve"> results of this Investigation</w:t>
      </w:r>
      <w:r w:rsidR="00981BCF" w:rsidRPr="005E74E6">
        <w:rPr>
          <w:rFonts w:ascii="Times New Roman" w:hAnsi="Times New Roman" w:cs="Times New Roman"/>
          <w:sz w:val="24"/>
          <w:szCs w:val="24"/>
        </w:rPr>
        <w:t xml:space="preserve"> (</w:t>
      </w:r>
      <w:r w:rsidRPr="005E74E6">
        <w:rPr>
          <w:rFonts w:ascii="Times New Roman" w:hAnsi="Times New Roman" w:cs="Times New Roman"/>
          <w:sz w:val="24"/>
          <w:szCs w:val="24"/>
        </w:rPr>
        <w:t>and the opinion</w:t>
      </w:r>
      <w:r w:rsidR="00981BCF" w:rsidRPr="005E74E6">
        <w:rPr>
          <w:rFonts w:ascii="Times New Roman" w:hAnsi="Times New Roman" w:cs="Times New Roman"/>
          <w:sz w:val="24"/>
          <w:szCs w:val="24"/>
        </w:rPr>
        <w:t>s</w:t>
      </w:r>
      <w:r w:rsidRPr="005E74E6">
        <w:rPr>
          <w:rFonts w:ascii="Times New Roman" w:hAnsi="Times New Roman" w:cs="Times New Roman"/>
          <w:sz w:val="24"/>
          <w:szCs w:val="24"/>
        </w:rPr>
        <w:t xml:space="preserve"> of the experts involved therein</w:t>
      </w:r>
      <w:r w:rsidR="00981BCF" w:rsidRPr="005E74E6">
        <w:rPr>
          <w:rFonts w:ascii="Times New Roman" w:hAnsi="Times New Roman" w:cs="Times New Roman"/>
          <w:sz w:val="24"/>
          <w:szCs w:val="24"/>
        </w:rPr>
        <w:t>)</w:t>
      </w:r>
      <w:r w:rsidRPr="005E74E6">
        <w:rPr>
          <w:rFonts w:ascii="Times New Roman" w:hAnsi="Times New Roman" w:cs="Times New Roman"/>
          <w:sz w:val="24"/>
          <w:szCs w:val="24"/>
        </w:rPr>
        <w:t xml:space="preserve">, </w:t>
      </w:r>
      <w:r w:rsidR="00DE6067" w:rsidRPr="005E74E6">
        <w:rPr>
          <w:rFonts w:ascii="Times New Roman" w:hAnsi="Times New Roman" w:cs="Times New Roman"/>
          <w:sz w:val="24"/>
          <w:szCs w:val="24"/>
        </w:rPr>
        <w:t>will</w:t>
      </w:r>
      <w:r w:rsidR="00FF43CC" w:rsidRPr="005E74E6">
        <w:rPr>
          <w:rFonts w:ascii="Times New Roman" w:hAnsi="Times New Roman" w:cs="Times New Roman"/>
          <w:sz w:val="24"/>
          <w:szCs w:val="24"/>
        </w:rPr>
        <w:t xml:space="preserve"> be</w:t>
      </w:r>
      <w:r w:rsidRPr="005E74E6">
        <w:rPr>
          <w:rFonts w:ascii="Times New Roman" w:hAnsi="Times New Roman" w:cs="Times New Roman"/>
          <w:sz w:val="24"/>
          <w:szCs w:val="24"/>
        </w:rPr>
        <w:t xml:space="preserve"> an important factor in the </w:t>
      </w:r>
      <w:r w:rsidR="00981BCF" w:rsidRPr="005E74E6">
        <w:rPr>
          <w:rFonts w:ascii="Times New Roman" w:hAnsi="Times New Roman" w:cs="Times New Roman"/>
          <w:sz w:val="24"/>
          <w:szCs w:val="24"/>
        </w:rPr>
        <w:t xml:space="preserve">trial judge’s </w:t>
      </w:r>
      <w:r w:rsidRPr="005E74E6">
        <w:rPr>
          <w:rFonts w:ascii="Times New Roman" w:hAnsi="Times New Roman" w:cs="Times New Roman"/>
          <w:sz w:val="24"/>
          <w:szCs w:val="24"/>
        </w:rPr>
        <w:t xml:space="preserve">determination of the cause of the fire and </w:t>
      </w:r>
      <w:r w:rsidR="00FF43CC" w:rsidRPr="005E74E6">
        <w:rPr>
          <w:rFonts w:ascii="Times New Roman" w:hAnsi="Times New Roman" w:cs="Times New Roman"/>
          <w:sz w:val="24"/>
          <w:szCs w:val="24"/>
        </w:rPr>
        <w:t xml:space="preserve">perhaps </w:t>
      </w:r>
      <w:r w:rsidRPr="005E74E6">
        <w:rPr>
          <w:rFonts w:ascii="Times New Roman" w:hAnsi="Times New Roman" w:cs="Times New Roman"/>
          <w:sz w:val="24"/>
          <w:szCs w:val="24"/>
        </w:rPr>
        <w:t>its spread.</w:t>
      </w:r>
    </w:p>
    <w:p w14:paraId="38CE2544" w14:textId="1B6E4B6F" w:rsidR="006C702E" w:rsidRPr="00674BBD" w:rsidRDefault="00FD6DA9"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The Owner</w:t>
      </w:r>
      <w:r w:rsidR="00BB1BCF" w:rsidRPr="00674BBD">
        <w:rPr>
          <w:rFonts w:ascii="Times New Roman" w:hAnsi="Times New Roman" w:cs="Times New Roman"/>
          <w:b/>
          <w:sz w:val="24"/>
          <w:szCs w:val="24"/>
          <w:u w:val="single"/>
        </w:rPr>
        <w:t>s’</w:t>
      </w:r>
      <w:r w:rsidRPr="00674BBD">
        <w:rPr>
          <w:rFonts w:ascii="Times New Roman" w:hAnsi="Times New Roman" w:cs="Times New Roman"/>
          <w:b/>
          <w:sz w:val="24"/>
          <w:szCs w:val="24"/>
          <w:u w:val="single"/>
        </w:rPr>
        <w:t xml:space="preserve"> Proceedings</w:t>
      </w:r>
    </w:p>
    <w:p w14:paraId="42413A2A" w14:textId="1CF6E9C7" w:rsidR="00981BCF" w:rsidRPr="00642A27" w:rsidRDefault="00981BCF" w:rsidP="005E74E6">
      <w:pPr>
        <w:pStyle w:val="ListParagraph"/>
        <w:numPr>
          <w:ilvl w:val="0"/>
          <w:numId w:val="27"/>
        </w:numPr>
        <w:ind w:left="0" w:firstLine="0"/>
        <w:jc w:val="both"/>
        <w:rPr>
          <w:rFonts w:ascii="Times New Roman" w:hAnsi="Times New Roman" w:cs="Times New Roman"/>
          <w:sz w:val="24"/>
          <w:szCs w:val="24"/>
        </w:rPr>
      </w:pPr>
      <w:r w:rsidRPr="00642A27">
        <w:rPr>
          <w:rFonts w:ascii="Times New Roman" w:hAnsi="Times New Roman" w:cs="Times New Roman"/>
          <w:sz w:val="24"/>
          <w:szCs w:val="24"/>
        </w:rPr>
        <w:t xml:space="preserve">Before considering the categories of discovery, some reference should be made to the pleadings in the Owners’ Proceedings. </w:t>
      </w:r>
    </w:p>
    <w:p w14:paraId="47733A94" w14:textId="77777777" w:rsidR="005E74E6" w:rsidRPr="00642A27" w:rsidRDefault="005E74E6" w:rsidP="005E74E6">
      <w:pPr>
        <w:pStyle w:val="ListParagraph"/>
        <w:ind w:left="0"/>
        <w:jc w:val="both"/>
        <w:rPr>
          <w:rFonts w:ascii="Times New Roman" w:hAnsi="Times New Roman" w:cs="Times New Roman"/>
          <w:sz w:val="24"/>
          <w:szCs w:val="24"/>
        </w:rPr>
      </w:pPr>
    </w:p>
    <w:p w14:paraId="0101D09C" w14:textId="49323F01" w:rsidR="00981BCF" w:rsidRPr="00642A27" w:rsidRDefault="00981BCF" w:rsidP="005E74E6">
      <w:pPr>
        <w:pStyle w:val="ListParagraph"/>
        <w:numPr>
          <w:ilvl w:val="0"/>
          <w:numId w:val="27"/>
        </w:numPr>
        <w:ind w:left="0" w:firstLine="0"/>
        <w:jc w:val="both"/>
        <w:rPr>
          <w:rFonts w:ascii="Times New Roman" w:hAnsi="Times New Roman" w:cs="Times New Roman"/>
          <w:sz w:val="24"/>
          <w:szCs w:val="24"/>
        </w:rPr>
      </w:pPr>
      <w:r w:rsidRPr="00642A27">
        <w:rPr>
          <w:rFonts w:ascii="Times New Roman" w:hAnsi="Times New Roman" w:cs="Times New Roman"/>
          <w:sz w:val="24"/>
          <w:szCs w:val="24"/>
        </w:rPr>
        <w:t xml:space="preserve">The pleadings in the Tenants’ Proceedings are not identical but in broad terms they make similar claims of negligence and breach of duty against the </w:t>
      </w:r>
      <w:r w:rsidR="008B5760">
        <w:rPr>
          <w:rFonts w:ascii="Times New Roman" w:hAnsi="Times New Roman" w:cs="Times New Roman"/>
          <w:sz w:val="24"/>
          <w:szCs w:val="24"/>
        </w:rPr>
        <w:t>Car Defendants</w:t>
      </w:r>
      <w:r w:rsidRPr="00642A27">
        <w:rPr>
          <w:rFonts w:ascii="Times New Roman" w:hAnsi="Times New Roman" w:cs="Times New Roman"/>
          <w:sz w:val="24"/>
          <w:szCs w:val="24"/>
        </w:rPr>
        <w:t xml:space="preserve"> as </w:t>
      </w:r>
      <w:r w:rsidR="008B5760">
        <w:rPr>
          <w:rFonts w:ascii="Times New Roman" w:hAnsi="Times New Roman" w:cs="Times New Roman"/>
          <w:sz w:val="24"/>
          <w:szCs w:val="24"/>
        </w:rPr>
        <w:t xml:space="preserve">are made by </w:t>
      </w:r>
      <w:r w:rsidRPr="00642A27">
        <w:rPr>
          <w:rFonts w:ascii="Times New Roman" w:hAnsi="Times New Roman" w:cs="Times New Roman"/>
          <w:sz w:val="24"/>
          <w:szCs w:val="24"/>
        </w:rPr>
        <w:t>the Owners. In addition, the Tenants make claims of negligence against the Owners</w:t>
      </w:r>
      <w:r w:rsidR="008B5760">
        <w:rPr>
          <w:rFonts w:ascii="Times New Roman" w:hAnsi="Times New Roman" w:cs="Times New Roman"/>
          <w:sz w:val="24"/>
          <w:szCs w:val="24"/>
        </w:rPr>
        <w:t xml:space="preserve"> regarding fire sprinklers and fire safety</w:t>
      </w:r>
      <w:r w:rsidRPr="00642A27">
        <w:rPr>
          <w:rFonts w:ascii="Times New Roman" w:hAnsi="Times New Roman" w:cs="Times New Roman"/>
          <w:sz w:val="24"/>
          <w:szCs w:val="24"/>
        </w:rPr>
        <w:t xml:space="preserve">, which are in similar terms to those claims of contributory negligence made by the Car Defendants against the Owners in the Owners’ Proceedings.  </w:t>
      </w:r>
    </w:p>
    <w:p w14:paraId="1BD8D97B" w14:textId="77777777" w:rsidR="005E74E6" w:rsidRPr="005E74E6" w:rsidRDefault="005E74E6" w:rsidP="005E74E6">
      <w:pPr>
        <w:pStyle w:val="ListParagraph"/>
        <w:ind w:left="0"/>
        <w:jc w:val="both"/>
        <w:rPr>
          <w:rFonts w:ascii="Times New Roman" w:hAnsi="Times New Roman" w:cs="Times New Roman"/>
          <w:sz w:val="24"/>
          <w:szCs w:val="24"/>
          <w:u w:val="single"/>
        </w:rPr>
      </w:pPr>
    </w:p>
    <w:p w14:paraId="79226E8D" w14:textId="157B3916" w:rsidR="009A4FD5" w:rsidRPr="005E74E6" w:rsidRDefault="005505A2"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The </w:t>
      </w:r>
      <w:r w:rsidR="007B175F" w:rsidRPr="005E74E6">
        <w:rPr>
          <w:rFonts w:ascii="Times New Roman" w:hAnsi="Times New Roman" w:cs="Times New Roman"/>
          <w:sz w:val="24"/>
          <w:szCs w:val="24"/>
        </w:rPr>
        <w:t>S</w:t>
      </w:r>
      <w:r w:rsidRPr="005E74E6">
        <w:rPr>
          <w:rFonts w:ascii="Times New Roman" w:hAnsi="Times New Roman" w:cs="Times New Roman"/>
          <w:sz w:val="24"/>
          <w:szCs w:val="24"/>
        </w:rPr>
        <w:t xml:space="preserve">tatement of </w:t>
      </w:r>
      <w:r w:rsidR="007B175F" w:rsidRPr="005E74E6">
        <w:rPr>
          <w:rFonts w:ascii="Times New Roman" w:hAnsi="Times New Roman" w:cs="Times New Roman"/>
          <w:sz w:val="24"/>
          <w:szCs w:val="24"/>
        </w:rPr>
        <w:t>C</w:t>
      </w:r>
      <w:r w:rsidRPr="005E74E6">
        <w:rPr>
          <w:rFonts w:ascii="Times New Roman" w:hAnsi="Times New Roman" w:cs="Times New Roman"/>
          <w:sz w:val="24"/>
          <w:szCs w:val="24"/>
        </w:rPr>
        <w:t xml:space="preserve">laim </w:t>
      </w:r>
      <w:r w:rsidR="007B175F" w:rsidRPr="005E74E6">
        <w:rPr>
          <w:rFonts w:ascii="Times New Roman" w:hAnsi="Times New Roman" w:cs="Times New Roman"/>
          <w:sz w:val="24"/>
          <w:szCs w:val="24"/>
        </w:rPr>
        <w:t>in the</w:t>
      </w:r>
      <w:r w:rsidR="009A4FD5" w:rsidRPr="005E74E6">
        <w:rPr>
          <w:rFonts w:ascii="Times New Roman" w:hAnsi="Times New Roman" w:cs="Times New Roman"/>
          <w:sz w:val="24"/>
          <w:szCs w:val="24"/>
        </w:rPr>
        <w:t xml:space="preserve"> </w:t>
      </w:r>
      <w:r w:rsidR="006C702E" w:rsidRPr="005E74E6">
        <w:rPr>
          <w:rFonts w:ascii="Times New Roman" w:hAnsi="Times New Roman" w:cs="Times New Roman"/>
          <w:sz w:val="24"/>
          <w:szCs w:val="24"/>
        </w:rPr>
        <w:t>Owner</w:t>
      </w:r>
      <w:r w:rsidR="008B5760">
        <w:rPr>
          <w:rFonts w:ascii="Times New Roman" w:hAnsi="Times New Roman" w:cs="Times New Roman"/>
          <w:sz w:val="24"/>
          <w:szCs w:val="24"/>
        </w:rPr>
        <w:t>s’</w:t>
      </w:r>
      <w:r w:rsidR="006C702E" w:rsidRPr="005E74E6">
        <w:rPr>
          <w:rFonts w:ascii="Times New Roman" w:hAnsi="Times New Roman" w:cs="Times New Roman"/>
          <w:sz w:val="24"/>
          <w:szCs w:val="24"/>
        </w:rPr>
        <w:t xml:space="preserve"> P</w:t>
      </w:r>
      <w:r w:rsidR="007B175F" w:rsidRPr="005E74E6">
        <w:rPr>
          <w:rFonts w:ascii="Times New Roman" w:hAnsi="Times New Roman" w:cs="Times New Roman"/>
          <w:sz w:val="24"/>
          <w:szCs w:val="24"/>
        </w:rPr>
        <w:t xml:space="preserve">roceedings </w:t>
      </w:r>
      <w:r w:rsidR="006C702E" w:rsidRPr="005E74E6">
        <w:rPr>
          <w:rFonts w:ascii="Times New Roman" w:hAnsi="Times New Roman" w:cs="Times New Roman"/>
          <w:sz w:val="24"/>
          <w:szCs w:val="24"/>
        </w:rPr>
        <w:t xml:space="preserve">contains </w:t>
      </w:r>
      <w:r w:rsidRPr="005E74E6">
        <w:rPr>
          <w:rFonts w:ascii="Times New Roman" w:hAnsi="Times New Roman" w:cs="Times New Roman"/>
          <w:sz w:val="24"/>
          <w:szCs w:val="24"/>
        </w:rPr>
        <w:t>two main allegations</w:t>
      </w:r>
      <w:r w:rsidR="00AB0991" w:rsidRPr="005E74E6">
        <w:rPr>
          <w:rFonts w:ascii="Times New Roman" w:hAnsi="Times New Roman" w:cs="Times New Roman"/>
          <w:sz w:val="24"/>
          <w:szCs w:val="24"/>
        </w:rPr>
        <w:t>.</w:t>
      </w:r>
      <w:r w:rsidRPr="005E74E6">
        <w:rPr>
          <w:rFonts w:ascii="Times New Roman" w:hAnsi="Times New Roman" w:cs="Times New Roman"/>
          <w:sz w:val="24"/>
          <w:szCs w:val="24"/>
        </w:rPr>
        <w:t xml:space="preserve"> </w:t>
      </w:r>
      <w:r w:rsidR="00AB0991" w:rsidRPr="005E74E6">
        <w:rPr>
          <w:rFonts w:ascii="Times New Roman" w:hAnsi="Times New Roman" w:cs="Times New Roman"/>
          <w:sz w:val="24"/>
          <w:szCs w:val="24"/>
        </w:rPr>
        <w:t>T</w:t>
      </w:r>
      <w:r w:rsidRPr="005E74E6">
        <w:rPr>
          <w:rFonts w:ascii="Times New Roman" w:hAnsi="Times New Roman" w:cs="Times New Roman"/>
          <w:sz w:val="24"/>
          <w:szCs w:val="24"/>
        </w:rPr>
        <w:t>he first</w:t>
      </w:r>
      <w:r w:rsidR="007B175F" w:rsidRPr="005E74E6">
        <w:rPr>
          <w:rFonts w:ascii="Times New Roman" w:hAnsi="Times New Roman" w:cs="Times New Roman"/>
          <w:sz w:val="24"/>
          <w:szCs w:val="24"/>
        </w:rPr>
        <w:t xml:space="preserve"> </w:t>
      </w:r>
      <w:r w:rsidRPr="005E74E6">
        <w:rPr>
          <w:rFonts w:ascii="Times New Roman" w:hAnsi="Times New Roman" w:cs="Times New Roman"/>
          <w:sz w:val="24"/>
          <w:szCs w:val="24"/>
        </w:rPr>
        <w:t>is that the</w:t>
      </w:r>
      <w:r w:rsidR="00312D37" w:rsidRPr="005E74E6">
        <w:rPr>
          <w:rFonts w:ascii="Times New Roman" w:hAnsi="Times New Roman" w:cs="Times New Roman"/>
          <w:sz w:val="24"/>
          <w:szCs w:val="24"/>
        </w:rPr>
        <w:t xml:space="preserve"> </w:t>
      </w:r>
      <w:r w:rsidR="00D17132" w:rsidRPr="005E74E6">
        <w:rPr>
          <w:rFonts w:ascii="Times New Roman" w:hAnsi="Times New Roman" w:cs="Times New Roman"/>
          <w:sz w:val="24"/>
          <w:szCs w:val="24"/>
        </w:rPr>
        <w:t xml:space="preserve">Car </w:t>
      </w:r>
      <w:r w:rsidR="006C702E" w:rsidRPr="005E74E6">
        <w:rPr>
          <w:rFonts w:ascii="Times New Roman" w:hAnsi="Times New Roman" w:cs="Times New Roman"/>
          <w:sz w:val="24"/>
          <w:szCs w:val="24"/>
        </w:rPr>
        <w:t xml:space="preserve">Defendants </w:t>
      </w:r>
      <w:r w:rsidRPr="005E74E6">
        <w:rPr>
          <w:rFonts w:ascii="Times New Roman" w:hAnsi="Times New Roman" w:cs="Times New Roman"/>
          <w:sz w:val="24"/>
          <w:szCs w:val="24"/>
        </w:rPr>
        <w:t xml:space="preserve">manufactured </w:t>
      </w:r>
      <w:r w:rsidR="00655E29" w:rsidRPr="005E74E6">
        <w:rPr>
          <w:rFonts w:ascii="Times New Roman" w:hAnsi="Times New Roman" w:cs="Times New Roman"/>
          <w:sz w:val="24"/>
          <w:szCs w:val="24"/>
        </w:rPr>
        <w:t xml:space="preserve">the </w:t>
      </w:r>
      <w:r w:rsidR="00981BCF" w:rsidRPr="005E74E6">
        <w:rPr>
          <w:rFonts w:ascii="Times New Roman" w:hAnsi="Times New Roman" w:cs="Times New Roman"/>
          <w:sz w:val="24"/>
          <w:szCs w:val="24"/>
        </w:rPr>
        <w:t>Vehicle</w:t>
      </w:r>
      <w:r w:rsidR="00312D37" w:rsidRPr="005E74E6">
        <w:rPr>
          <w:rFonts w:ascii="Times New Roman" w:hAnsi="Times New Roman" w:cs="Times New Roman"/>
          <w:sz w:val="24"/>
          <w:szCs w:val="24"/>
        </w:rPr>
        <w:t xml:space="preserve"> </w:t>
      </w:r>
      <w:r w:rsidRPr="005E74E6">
        <w:rPr>
          <w:rFonts w:ascii="Times New Roman" w:hAnsi="Times New Roman" w:cs="Times New Roman"/>
          <w:sz w:val="24"/>
          <w:szCs w:val="24"/>
        </w:rPr>
        <w:t>in 2006 in a defective manner</w:t>
      </w:r>
      <w:r w:rsidR="007B175F" w:rsidRPr="005E74E6">
        <w:rPr>
          <w:rFonts w:ascii="Times New Roman" w:hAnsi="Times New Roman" w:cs="Times New Roman"/>
          <w:sz w:val="24"/>
          <w:szCs w:val="24"/>
        </w:rPr>
        <w:t xml:space="preserve"> such as to create a fire risk. </w:t>
      </w:r>
      <w:r w:rsidR="00706684" w:rsidRPr="005E74E6">
        <w:rPr>
          <w:rFonts w:ascii="Times New Roman" w:hAnsi="Times New Roman" w:cs="Times New Roman"/>
          <w:sz w:val="24"/>
          <w:szCs w:val="24"/>
        </w:rPr>
        <w:t xml:space="preserve">Paragraph 6 of </w:t>
      </w:r>
      <w:r w:rsidR="007B175F" w:rsidRPr="005E74E6">
        <w:rPr>
          <w:rFonts w:ascii="Times New Roman" w:hAnsi="Times New Roman" w:cs="Times New Roman"/>
          <w:sz w:val="24"/>
          <w:szCs w:val="24"/>
        </w:rPr>
        <w:t xml:space="preserve">the Statement of Claim </w:t>
      </w:r>
      <w:r w:rsidR="00706684" w:rsidRPr="005E74E6">
        <w:rPr>
          <w:rFonts w:ascii="Times New Roman" w:hAnsi="Times New Roman" w:cs="Times New Roman"/>
          <w:sz w:val="24"/>
          <w:szCs w:val="24"/>
        </w:rPr>
        <w:t>states</w:t>
      </w:r>
      <w:r w:rsidR="007B175F" w:rsidRPr="005E74E6">
        <w:rPr>
          <w:rFonts w:ascii="Times New Roman" w:hAnsi="Times New Roman" w:cs="Times New Roman"/>
          <w:sz w:val="24"/>
          <w:szCs w:val="24"/>
        </w:rPr>
        <w:t>:</w:t>
      </w:r>
      <w:r w:rsidR="007B175F" w:rsidRPr="005E74E6">
        <w:rPr>
          <w:rFonts w:ascii="Times New Roman" w:hAnsi="Times New Roman" w:cs="Times New Roman"/>
          <w:sz w:val="24"/>
          <w:szCs w:val="24"/>
        </w:rPr>
        <w:tab/>
      </w:r>
    </w:p>
    <w:p w14:paraId="38F8213E" w14:textId="0EB045B0" w:rsidR="009A4FD5" w:rsidRPr="00674BBD" w:rsidRDefault="009A4FD5" w:rsidP="005E74E6">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“The Zafira B (which for the avoidance of doubt included the Vehicle) was manufactured and </w:t>
      </w:r>
      <w:r w:rsidRPr="00674BBD">
        <w:rPr>
          <w:rFonts w:ascii="Times New Roman" w:hAnsi="Times New Roman" w:cs="Times New Roman"/>
          <w:b/>
          <w:sz w:val="24"/>
          <w:szCs w:val="24"/>
        </w:rPr>
        <w:t>designed with a defective heating and ventilation system</w:t>
      </w:r>
      <w:r w:rsidRPr="00674BBD">
        <w:rPr>
          <w:rFonts w:ascii="Times New Roman" w:hAnsi="Times New Roman" w:cs="Times New Roman"/>
          <w:sz w:val="24"/>
          <w:szCs w:val="24"/>
        </w:rPr>
        <w:t xml:space="preserve"> (“the HVAC System”). The HVAC System comprises a number of components, including but not limited to (1) the heater blower motor (the “Blower Motor”) and (2) a resistor pack (the “Resistor Pack”). The Resistor Pack is comprised of three resistors and a thermal fuse (the “Thermal Fuse”). The Blower Motor can be operated on four different speeds. The Resistor Pack controls the speed of the fan in the Blower Motor when set </w:t>
      </w:r>
      <w:r w:rsidRPr="00674BBD">
        <w:rPr>
          <w:rFonts w:ascii="Times New Roman" w:hAnsi="Times New Roman" w:cs="Times New Roman"/>
          <w:sz w:val="24"/>
          <w:szCs w:val="24"/>
        </w:rPr>
        <w:lastRenderedPageBreak/>
        <w:t xml:space="preserve">to speeds 1, 2, or 3. Therefore, when the Blower Motor is </w:t>
      </w:r>
      <w:r w:rsidRPr="00981BCF">
        <w:rPr>
          <w:rFonts w:ascii="Times New Roman" w:hAnsi="Times New Roman" w:cs="Times New Roman"/>
          <w:sz w:val="24"/>
          <w:szCs w:val="24"/>
        </w:rPr>
        <w:t xml:space="preserve">set to </w:t>
      </w:r>
      <w:r w:rsidRPr="00496AAA">
        <w:rPr>
          <w:rFonts w:ascii="Times New Roman" w:hAnsi="Times New Roman" w:cs="Times New Roman"/>
          <w:sz w:val="24"/>
          <w:szCs w:val="24"/>
        </w:rPr>
        <w:t xml:space="preserve">speeds 1, 2 </w:t>
      </w:r>
      <w:r w:rsidR="00845FC6" w:rsidRPr="00496AAA">
        <w:rPr>
          <w:rFonts w:ascii="Times New Roman" w:hAnsi="Times New Roman" w:cs="Times New Roman"/>
          <w:sz w:val="24"/>
          <w:szCs w:val="24"/>
        </w:rPr>
        <w:t>o</w:t>
      </w:r>
      <w:r w:rsidRPr="00496AAA">
        <w:rPr>
          <w:rFonts w:ascii="Times New Roman" w:hAnsi="Times New Roman" w:cs="Times New Roman"/>
          <w:sz w:val="24"/>
          <w:szCs w:val="24"/>
        </w:rPr>
        <w:t>r 3,</w:t>
      </w:r>
      <w:r w:rsidRPr="00981BCF">
        <w:rPr>
          <w:rFonts w:ascii="Times New Roman" w:hAnsi="Times New Roman" w:cs="Times New Roman"/>
          <w:sz w:val="24"/>
          <w:szCs w:val="24"/>
        </w:rPr>
        <w:t xml:space="preserve"> the current to the Blower Motor flows v</w:t>
      </w:r>
      <w:r w:rsidRPr="00B52C27">
        <w:rPr>
          <w:rFonts w:ascii="Times New Roman" w:hAnsi="Times New Roman" w:cs="Times New Roman"/>
          <w:sz w:val="24"/>
          <w:szCs w:val="24"/>
        </w:rPr>
        <w:t xml:space="preserve">ia the Resistor Pack’s Thermal Fuse. When set to speed 4, the maximum speed, the current to the Blower Motor flows via the Resistor Pack, but the Thermal Fuse is bypassed and protection provided by a 40amp fuse. If the fan stalls or is stiff </w:t>
      </w:r>
      <w:r w:rsidRPr="00496AAA">
        <w:rPr>
          <w:rFonts w:ascii="Times New Roman" w:hAnsi="Times New Roman" w:cs="Times New Roman"/>
          <w:sz w:val="24"/>
          <w:szCs w:val="24"/>
        </w:rPr>
        <w:t>d</w:t>
      </w:r>
      <w:r w:rsidR="00845FC6" w:rsidRPr="00496AAA">
        <w:rPr>
          <w:rFonts w:ascii="Times New Roman" w:hAnsi="Times New Roman" w:cs="Times New Roman"/>
          <w:sz w:val="24"/>
          <w:szCs w:val="24"/>
        </w:rPr>
        <w:t>u</w:t>
      </w:r>
      <w:r w:rsidRPr="00496AAA">
        <w:rPr>
          <w:rFonts w:ascii="Times New Roman" w:hAnsi="Times New Roman" w:cs="Times New Roman"/>
          <w:sz w:val="24"/>
          <w:szCs w:val="24"/>
        </w:rPr>
        <w:t>e</w:t>
      </w:r>
      <w:r w:rsidRPr="00981BCF">
        <w:rPr>
          <w:rFonts w:ascii="Times New Roman" w:hAnsi="Times New Roman" w:cs="Times New Roman"/>
          <w:sz w:val="24"/>
          <w:szCs w:val="24"/>
        </w:rPr>
        <w:t xml:space="preserve"> to corrosion, insufficient airflow across the Resistor Pack and increased current causes increased temperature in the Resistor Pack. Under certain conditions the Thermal Fuse in its original condition could fail to operate as expected thus resulting in fires. </w:t>
      </w:r>
      <w:r w:rsidRPr="00B52C27">
        <w:rPr>
          <w:rFonts w:ascii="Times New Roman" w:hAnsi="Times New Roman" w:cs="Times New Roman"/>
          <w:b/>
          <w:sz w:val="24"/>
          <w:szCs w:val="24"/>
        </w:rPr>
        <w:t>The de</w:t>
      </w:r>
      <w:r w:rsidRPr="0087441B">
        <w:rPr>
          <w:rFonts w:ascii="Times New Roman" w:hAnsi="Times New Roman" w:cs="Times New Roman"/>
          <w:b/>
          <w:sz w:val="24"/>
          <w:szCs w:val="24"/>
        </w:rPr>
        <w:t>sign of the Zafira B made the</w:t>
      </w:r>
      <w:r w:rsidRPr="00674BBD">
        <w:rPr>
          <w:rFonts w:ascii="Times New Roman" w:hAnsi="Times New Roman" w:cs="Times New Roman"/>
          <w:b/>
          <w:sz w:val="24"/>
          <w:szCs w:val="24"/>
        </w:rPr>
        <w:t xml:space="preserve"> Blower Motor more particularly susceptible to corrosion creating a very serious fire risk in this model</w:t>
      </w:r>
      <w:r w:rsidRPr="00674BBD">
        <w:rPr>
          <w:rFonts w:ascii="Times New Roman" w:hAnsi="Times New Roman" w:cs="Times New Roman"/>
          <w:sz w:val="24"/>
          <w:szCs w:val="24"/>
        </w:rPr>
        <w:t>.”</w:t>
      </w:r>
      <w:r w:rsidR="00706684" w:rsidRPr="00674BBD">
        <w:rPr>
          <w:rFonts w:ascii="Times New Roman" w:hAnsi="Times New Roman" w:cs="Times New Roman"/>
          <w:sz w:val="24"/>
          <w:szCs w:val="24"/>
        </w:rPr>
        <w:t xml:space="preserve"> (Emphasis added)</w:t>
      </w:r>
    </w:p>
    <w:p w14:paraId="00EC3972" w14:textId="2D6A65B8" w:rsidR="004C5630" w:rsidRPr="005E74E6" w:rsidRDefault="00FB5B17"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It is to be noted that the claim by the </w:t>
      </w:r>
      <w:r w:rsidR="00706684" w:rsidRPr="005E74E6">
        <w:rPr>
          <w:rFonts w:ascii="Times New Roman" w:hAnsi="Times New Roman" w:cs="Times New Roman"/>
          <w:sz w:val="24"/>
          <w:szCs w:val="24"/>
        </w:rPr>
        <w:t>Owner</w:t>
      </w:r>
      <w:r w:rsidR="00981BCF" w:rsidRPr="005E74E6">
        <w:rPr>
          <w:rFonts w:ascii="Times New Roman" w:hAnsi="Times New Roman" w:cs="Times New Roman"/>
          <w:sz w:val="24"/>
          <w:szCs w:val="24"/>
        </w:rPr>
        <w:t>s</w:t>
      </w:r>
      <w:r w:rsidR="00706684" w:rsidRPr="005E74E6">
        <w:rPr>
          <w:rFonts w:ascii="Times New Roman" w:hAnsi="Times New Roman" w:cs="Times New Roman"/>
          <w:sz w:val="24"/>
          <w:szCs w:val="24"/>
        </w:rPr>
        <w:t xml:space="preserve"> </w:t>
      </w:r>
      <w:r w:rsidRPr="005E74E6">
        <w:rPr>
          <w:rFonts w:ascii="Times New Roman" w:hAnsi="Times New Roman" w:cs="Times New Roman"/>
          <w:sz w:val="24"/>
          <w:szCs w:val="24"/>
        </w:rPr>
        <w:t xml:space="preserve">is not just that </w:t>
      </w:r>
      <w:r w:rsidR="00E83F84" w:rsidRPr="005E74E6">
        <w:rPr>
          <w:rFonts w:ascii="Times New Roman" w:hAnsi="Times New Roman" w:cs="Times New Roman"/>
          <w:sz w:val="24"/>
          <w:szCs w:val="24"/>
        </w:rPr>
        <w:t>the Vehicle</w:t>
      </w:r>
      <w:r w:rsidR="006B4153">
        <w:rPr>
          <w:rFonts w:ascii="Times New Roman" w:hAnsi="Times New Roman" w:cs="Times New Roman"/>
          <w:sz w:val="24"/>
          <w:szCs w:val="24"/>
        </w:rPr>
        <w:t xml:space="preserve"> driven by the Driver </w:t>
      </w:r>
      <w:r w:rsidR="00A11CDD">
        <w:rPr>
          <w:rFonts w:ascii="Times New Roman" w:hAnsi="Times New Roman" w:cs="Times New Roman"/>
          <w:sz w:val="24"/>
          <w:szCs w:val="24"/>
        </w:rPr>
        <w:t>on the day of the fire</w:t>
      </w:r>
      <w:r w:rsidRPr="005E74E6">
        <w:rPr>
          <w:rFonts w:ascii="Times New Roman" w:hAnsi="Times New Roman" w:cs="Times New Roman"/>
          <w:sz w:val="24"/>
          <w:szCs w:val="24"/>
        </w:rPr>
        <w:t xml:space="preserve"> was manufactured and designed negligently, but that the Zafira </w:t>
      </w:r>
      <w:r w:rsidR="00AB0991" w:rsidRPr="005E74E6">
        <w:rPr>
          <w:rFonts w:ascii="Times New Roman" w:hAnsi="Times New Roman" w:cs="Times New Roman"/>
          <w:sz w:val="24"/>
          <w:szCs w:val="24"/>
        </w:rPr>
        <w:t xml:space="preserve">B </w:t>
      </w:r>
      <w:r w:rsidRPr="005E74E6">
        <w:rPr>
          <w:rFonts w:ascii="Times New Roman" w:hAnsi="Times New Roman" w:cs="Times New Roman"/>
          <w:sz w:val="24"/>
          <w:szCs w:val="24"/>
        </w:rPr>
        <w:t xml:space="preserve">model of car </w:t>
      </w:r>
      <w:r w:rsidR="00DE6067" w:rsidRPr="005E74E6">
        <w:rPr>
          <w:rFonts w:ascii="Times New Roman" w:hAnsi="Times New Roman" w:cs="Times New Roman"/>
          <w:sz w:val="24"/>
          <w:szCs w:val="24"/>
        </w:rPr>
        <w:t xml:space="preserve">generally on sale at that time </w:t>
      </w:r>
      <w:r w:rsidRPr="005E74E6">
        <w:rPr>
          <w:rFonts w:ascii="Times New Roman" w:hAnsi="Times New Roman" w:cs="Times New Roman"/>
          <w:sz w:val="24"/>
          <w:szCs w:val="24"/>
        </w:rPr>
        <w:t xml:space="preserve">was </w:t>
      </w:r>
      <w:r w:rsidR="00DE6067" w:rsidRPr="005E74E6">
        <w:rPr>
          <w:rFonts w:ascii="Times New Roman" w:hAnsi="Times New Roman" w:cs="Times New Roman"/>
          <w:sz w:val="24"/>
          <w:szCs w:val="24"/>
        </w:rPr>
        <w:t xml:space="preserve">negligently </w:t>
      </w:r>
      <w:r w:rsidRPr="005E74E6">
        <w:rPr>
          <w:rFonts w:ascii="Times New Roman" w:hAnsi="Times New Roman" w:cs="Times New Roman"/>
          <w:sz w:val="24"/>
          <w:szCs w:val="24"/>
        </w:rPr>
        <w:t xml:space="preserve">designed. </w:t>
      </w:r>
      <w:r w:rsidR="008B5760">
        <w:rPr>
          <w:rFonts w:ascii="Times New Roman" w:hAnsi="Times New Roman" w:cs="Times New Roman"/>
          <w:sz w:val="24"/>
          <w:szCs w:val="24"/>
        </w:rPr>
        <w:t>This is because a</w:t>
      </w:r>
      <w:r w:rsidR="004C5630" w:rsidRPr="005E74E6">
        <w:rPr>
          <w:rFonts w:ascii="Times New Roman" w:hAnsi="Times New Roman" w:cs="Times New Roman"/>
          <w:sz w:val="24"/>
          <w:szCs w:val="24"/>
        </w:rPr>
        <w:t xml:space="preserve">t para. 22 of the Statement of </w:t>
      </w:r>
      <w:r w:rsidR="00845FC6" w:rsidRPr="005E74E6">
        <w:rPr>
          <w:rFonts w:ascii="Times New Roman" w:hAnsi="Times New Roman" w:cs="Times New Roman"/>
          <w:sz w:val="24"/>
          <w:szCs w:val="24"/>
        </w:rPr>
        <w:t>C</w:t>
      </w:r>
      <w:r w:rsidR="004C5630" w:rsidRPr="005E74E6">
        <w:rPr>
          <w:rFonts w:ascii="Times New Roman" w:hAnsi="Times New Roman" w:cs="Times New Roman"/>
          <w:sz w:val="24"/>
          <w:szCs w:val="24"/>
        </w:rPr>
        <w:t>laim, it is stated that</w:t>
      </w:r>
      <w:r w:rsidR="006A2F54">
        <w:rPr>
          <w:rFonts w:ascii="Times New Roman" w:hAnsi="Times New Roman" w:cs="Times New Roman"/>
          <w:sz w:val="24"/>
          <w:szCs w:val="24"/>
        </w:rPr>
        <w:t>:</w:t>
      </w:r>
    </w:p>
    <w:p w14:paraId="4239A1A9" w14:textId="09D87ACE" w:rsidR="004C5630" w:rsidRPr="00674BBD" w:rsidRDefault="004C5630"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“Further and in the alternative the [Car Defendants] were aware at all made material times that their initial investigation of the fires in the Zafira B vehicles did not identify all the failings that could cause a fire and that led to fires occurring in Zafira B</w:t>
      </w:r>
      <w:r w:rsidR="00981BCF">
        <w:rPr>
          <w:rFonts w:ascii="Times New Roman" w:hAnsi="Times New Roman" w:cs="Times New Roman"/>
          <w:sz w:val="24"/>
          <w:szCs w:val="24"/>
        </w:rPr>
        <w:t xml:space="preserve"> </w:t>
      </w:r>
      <w:r w:rsidRPr="00674BBD">
        <w:rPr>
          <w:rFonts w:ascii="Times New Roman" w:hAnsi="Times New Roman" w:cs="Times New Roman"/>
          <w:sz w:val="24"/>
          <w:szCs w:val="24"/>
        </w:rPr>
        <w:t>vehicles that had been returned to their original equipment condition following the first recall. The [Car Defendants] failed to inform the Zafira B vehicle owners in Ireland and/or the regulatory/safety authorities of this. Further, the [Car Defendants] failed to inform the [Driver] of this. The [Car Defendants] continued to be aware that, despite the subsequent recalls, the Zafira B vehicles continued to be defective and dangerous and deliberately and/or recklessly failed to adequately address the problem or to adequately notify all owners.”</w:t>
      </w:r>
    </w:p>
    <w:p w14:paraId="434B59E0" w14:textId="21F6EDBC" w:rsidR="00FB5B17" w:rsidRDefault="004C5630"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Thus, </w:t>
      </w:r>
      <w:r w:rsidR="00706684" w:rsidRPr="005E74E6">
        <w:rPr>
          <w:rFonts w:ascii="Times New Roman" w:hAnsi="Times New Roman" w:cs="Times New Roman"/>
          <w:sz w:val="24"/>
          <w:szCs w:val="24"/>
        </w:rPr>
        <w:t>the Owner</w:t>
      </w:r>
      <w:r w:rsidR="00DE6067" w:rsidRPr="005E74E6">
        <w:rPr>
          <w:rFonts w:ascii="Times New Roman" w:hAnsi="Times New Roman" w:cs="Times New Roman"/>
          <w:sz w:val="24"/>
          <w:szCs w:val="24"/>
        </w:rPr>
        <w:t>s</w:t>
      </w:r>
      <w:r w:rsidR="00706684" w:rsidRPr="005E74E6">
        <w:rPr>
          <w:rFonts w:ascii="Times New Roman" w:hAnsi="Times New Roman" w:cs="Times New Roman"/>
          <w:sz w:val="24"/>
          <w:szCs w:val="24"/>
        </w:rPr>
        <w:t xml:space="preserve"> </w:t>
      </w:r>
      <w:r w:rsidR="00FB5B17" w:rsidRPr="005E74E6">
        <w:rPr>
          <w:rFonts w:ascii="Times New Roman" w:hAnsi="Times New Roman" w:cs="Times New Roman"/>
          <w:sz w:val="24"/>
          <w:szCs w:val="24"/>
        </w:rPr>
        <w:t xml:space="preserve">claim that the </w:t>
      </w:r>
      <w:r w:rsidR="00706684" w:rsidRPr="005E74E6">
        <w:rPr>
          <w:rFonts w:ascii="Times New Roman" w:hAnsi="Times New Roman" w:cs="Times New Roman"/>
          <w:sz w:val="24"/>
          <w:szCs w:val="24"/>
        </w:rPr>
        <w:t>Car D</w:t>
      </w:r>
      <w:r w:rsidR="00FB5B17" w:rsidRPr="005E74E6">
        <w:rPr>
          <w:rFonts w:ascii="Times New Roman" w:hAnsi="Times New Roman" w:cs="Times New Roman"/>
          <w:sz w:val="24"/>
          <w:szCs w:val="24"/>
        </w:rPr>
        <w:t>efendants showed reckless disregard for the safety of</w:t>
      </w:r>
      <w:r w:rsidR="00AB0991" w:rsidRPr="005E74E6">
        <w:rPr>
          <w:rFonts w:ascii="Times New Roman" w:hAnsi="Times New Roman" w:cs="Times New Roman"/>
          <w:sz w:val="24"/>
          <w:szCs w:val="24"/>
        </w:rPr>
        <w:t xml:space="preserve"> </w:t>
      </w:r>
      <w:r w:rsidR="00FB5B17" w:rsidRPr="005E74E6">
        <w:rPr>
          <w:rFonts w:ascii="Times New Roman" w:hAnsi="Times New Roman" w:cs="Times New Roman"/>
          <w:sz w:val="24"/>
          <w:szCs w:val="24"/>
        </w:rPr>
        <w:t>drivers of Zafira</w:t>
      </w:r>
      <w:r w:rsidR="00DE6067" w:rsidRPr="005E74E6">
        <w:rPr>
          <w:rFonts w:ascii="Times New Roman" w:hAnsi="Times New Roman" w:cs="Times New Roman"/>
          <w:sz w:val="24"/>
          <w:szCs w:val="24"/>
        </w:rPr>
        <w:t>s</w:t>
      </w:r>
      <w:r w:rsidR="00FB5B17" w:rsidRPr="005E74E6">
        <w:rPr>
          <w:rFonts w:ascii="Times New Roman" w:hAnsi="Times New Roman" w:cs="Times New Roman"/>
          <w:sz w:val="24"/>
          <w:szCs w:val="24"/>
        </w:rPr>
        <w:t xml:space="preserve"> in their handling of the recall.</w:t>
      </w:r>
    </w:p>
    <w:p w14:paraId="190B0776" w14:textId="77777777" w:rsidR="005E74E6" w:rsidRPr="005E74E6" w:rsidRDefault="005E74E6" w:rsidP="005E74E6">
      <w:pPr>
        <w:pStyle w:val="ListParagraph"/>
        <w:ind w:left="0"/>
        <w:jc w:val="both"/>
        <w:rPr>
          <w:rFonts w:ascii="Times New Roman" w:hAnsi="Times New Roman" w:cs="Times New Roman"/>
          <w:sz w:val="24"/>
          <w:szCs w:val="24"/>
        </w:rPr>
      </w:pPr>
    </w:p>
    <w:p w14:paraId="3CC3B713" w14:textId="65CD19B6" w:rsidR="00FB5B17" w:rsidRPr="005E74E6" w:rsidRDefault="00706684"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At para</w:t>
      </w:r>
      <w:r w:rsidR="00AB0991" w:rsidRPr="005E74E6">
        <w:rPr>
          <w:rFonts w:ascii="Times New Roman" w:hAnsi="Times New Roman" w:cs="Times New Roman"/>
          <w:sz w:val="24"/>
          <w:szCs w:val="24"/>
        </w:rPr>
        <w:t>.</w:t>
      </w:r>
      <w:r w:rsidRPr="005E74E6">
        <w:rPr>
          <w:rFonts w:ascii="Times New Roman" w:hAnsi="Times New Roman" w:cs="Times New Roman"/>
          <w:sz w:val="24"/>
          <w:szCs w:val="24"/>
        </w:rPr>
        <w:t xml:space="preserve"> 7 of the Statement of Claim it is stated</w:t>
      </w:r>
      <w:r w:rsidR="006A2F54">
        <w:rPr>
          <w:rFonts w:ascii="Times New Roman" w:hAnsi="Times New Roman" w:cs="Times New Roman"/>
          <w:sz w:val="24"/>
          <w:szCs w:val="24"/>
        </w:rPr>
        <w:t>:</w:t>
      </w:r>
    </w:p>
    <w:p w14:paraId="3B531F6E" w14:textId="32F2D111" w:rsidR="00E83F84" w:rsidRPr="00674BBD" w:rsidRDefault="00E83F84"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“Poor fitment of the scuttle panel cover against the windscreen/bulkhead allowed water/moisture ingress to the scuttle panel area, which is located in the vicinity of the air intake to the HVAC System. In addition water/moisture could also enter the scuttle panel area through the air vent in the scuttle panel cover. Water/moisture enters the scuttle panel area and in turn enters the blower motor air intake ducting and the water/ moisture then enters the blower motor. The blower motor was mounted vertically with no escape route for the water/ moisture. </w:t>
      </w:r>
      <w:r w:rsidRPr="00674BBD">
        <w:rPr>
          <w:rFonts w:ascii="Times New Roman" w:hAnsi="Times New Roman" w:cs="Times New Roman"/>
          <w:b/>
          <w:sz w:val="24"/>
          <w:szCs w:val="24"/>
        </w:rPr>
        <w:t>The water/moisture could corrode the blower motor bearing causing the motor to resist rotation which resulted in the overheating of the HVAC System’s components and the potential for a fire</w:t>
      </w:r>
      <w:r w:rsidRPr="00674BBD">
        <w:rPr>
          <w:rFonts w:ascii="Times New Roman" w:hAnsi="Times New Roman" w:cs="Times New Roman"/>
          <w:sz w:val="24"/>
          <w:szCs w:val="24"/>
        </w:rPr>
        <w:t>.”</w:t>
      </w:r>
      <w:r w:rsidR="00706684" w:rsidRPr="00674BBD">
        <w:rPr>
          <w:rFonts w:ascii="Times New Roman" w:hAnsi="Times New Roman" w:cs="Times New Roman"/>
          <w:sz w:val="24"/>
          <w:szCs w:val="24"/>
        </w:rPr>
        <w:t xml:space="preserve"> (Emphasis added)</w:t>
      </w:r>
    </w:p>
    <w:p w14:paraId="2033B9BC" w14:textId="098FA8D7" w:rsidR="006C0F21" w:rsidRDefault="00706684"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This is one of the key claims in the case, namely that </w:t>
      </w:r>
      <w:r w:rsidR="004C5630" w:rsidRPr="005E74E6">
        <w:rPr>
          <w:rFonts w:ascii="Times New Roman" w:hAnsi="Times New Roman" w:cs="Times New Roman"/>
          <w:sz w:val="24"/>
          <w:szCs w:val="24"/>
        </w:rPr>
        <w:t xml:space="preserve">Zafiras were </w:t>
      </w:r>
      <w:r w:rsidR="00B140B1" w:rsidRPr="005E74E6">
        <w:rPr>
          <w:rFonts w:ascii="Times New Roman" w:hAnsi="Times New Roman" w:cs="Times New Roman"/>
          <w:sz w:val="24"/>
          <w:szCs w:val="24"/>
        </w:rPr>
        <w:t>designed in a way that allowed moisture to infiltrate the scuttle panel area in the vicinity of the HVAC system</w:t>
      </w:r>
      <w:r w:rsidR="00DC45D9" w:rsidRPr="005E74E6">
        <w:rPr>
          <w:rFonts w:ascii="Times New Roman" w:hAnsi="Times New Roman" w:cs="Times New Roman"/>
          <w:sz w:val="24"/>
          <w:szCs w:val="24"/>
        </w:rPr>
        <w:t xml:space="preserve"> in the car</w:t>
      </w:r>
      <w:r w:rsidR="002715E8">
        <w:rPr>
          <w:rFonts w:ascii="Times New Roman" w:hAnsi="Times New Roman" w:cs="Times New Roman"/>
          <w:sz w:val="24"/>
          <w:szCs w:val="24"/>
        </w:rPr>
        <w:t>s</w:t>
      </w:r>
      <w:r w:rsidR="00B140B1" w:rsidRPr="005E74E6">
        <w:rPr>
          <w:rFonts w:ascii="Times New Roman" w:hAnsi="Times New Roman" w:cs="Times New Roman"/>
          <w:sz w:val="24"/>
          <w:szCs w:val="24"/>
        </w:rPr>
        <w:t xml:space="preserve">. </w:t>
      </w:r>
      <w:r w:rsidR="00DC45D9" w:rsidRPr="005E74E6">
        <w:rPr>
          <w:rFonts w:ascii="Times New Roman" w:hAnsi="Times New Roman" w:cs="Times New Roman"/>
          <w:sz w:val="24"/>
          <w:szCs w:val="24"/>
        </w:rPr>
        <w:t xml:space="preserve">It is claimed that </w:t>
      </w:r>
      <w:r w:rsidRPr="005E74E6">
        <w:rPr>
          <w:rFonts w:ascii="Times New Roman" w:hAnsi="Times New Roman" w:cs="Times New Roman"/>
          <w:sz w:val="24"/>
          <w:szCs w:val="24"/>
        </w:rPr>
        <w:t>t</w:t>
      </w:r>
      <w:r w:rsidR="00B140B1" w:rsidRPr="005E74E6">
        <w:rPr>
          <w:rFonts w:ascii="Times New Roman" w:hAnsi="Times New Roman" w:cs="Times New Roman"/>
          <w:sz w:val="24"/>
          <w:szCs w:val="24"/>
        </w:rPr>
        <w:t xml:space="preserve">his moisture </w:t>
      </w:r>
      <w:r w:rsidR="00312D37" w:rsidRPr="005E74E6">
        <w:rPr>
          <w:rFonts w:ascii="Times New Roman" w:hAnsi="Times New Roman" w:cs="Times New Roman"/>
          <w:sz w:val="24"/>
          <w:szCs w:val="24"/>
        </w:rPr>
        <w:t xml:space="preserve">in the scuttle panel area then in turn </w:t>
      </w:r>
      <w:r w:rsidR="00B140B1" w:rsidRPr="005E74E6">
        <w:rPr>
          <w:rFonts w:ascii="Times New Roman" w:hAnsi="Times New Roman" w:cs="Times New Roman"/>
          <w:sz w:val="24"/>
          <w:szCs w:val="24"/>
        </w:rPr>
        <w:t xml:space="preserve">entered the </w:t>
      </w:r>
      <w:r w:rsidR="006A2F54">
        <w:rPr>
          <w:rFonts w:ascii="Times New Roman" w:hAnsi="Times New Roman" w:cs="Times New Roman"/>
          <w:sz w:val="24"/>
          <w:szCs w:val="24"/>
        </w:rPr>
        <w:t>B</w:t>
      </w:r>
      <w:r w:rsidR="00B140B1" w:rsidRPr="005E74E6">
        <w:rPr>
          <w:rFonts w:ascii="Times New Roman" w:hAnsi="Times New Roman" w:cs="Times New Roman"/>
          <w:sz w:val="24"/>
          <w:szCs w:val="24"/>
        </w:rPr>
        <w:t xml:space="preserve">lower </w:t>
      </w:r>
      <w:r w:rsidR="006A2F54">
        <w:rPr>
          <w:rFonts w:ascii="Times New Roman" w:hAnsi="Times New Roman" w:cs="Times New Roman"/>
          <w:sz w:val="24"/>
          <w:szCs w:val="24"/>
        </w:rPr>
        <w:t>M</w:t>
      </w:r>
      <w:r w:rsidR="00B140B1" w:rsidRPr="005E74E6">
        <w:rPr>
          <w:rFonts w:ascii="Times New Roman" w:hAnsi="Times New Roman" w:cs="Times New Roman"/>
          <w:sz w:val="24"/>
          <w:szCs w:val="24"/>
        </w:rPr>
        <w:t>otor</w:t>
      </w:r>
      <w:r w:rsidR="00DC45D9" w:rsidRPr="005E74E6">
        <w:rPr>
          <w:rFonts w:ascii="Times New Roman" w:hAnsi="Times New Roman" w:cs="Times New Roman"/>
          <w:sz w:val="24"/>
          <w:szCs w:val="24"/>
        </w:rPr>
        <w:t xml:space="preserve"> and it </w:t>
      </w:r>
      <w:r w:rsidR="00B140B1" w:rsidRPr="005E74E6">
        <w:rPr>
          <w:rFonts w:ascii="Times New Roman" w:hAnsi="Times New Roman" w:cs="Times New Roman"/>
          <w:sz w:val="24"/>
          <w:szCs w:val="24"/>
        </w:rPr>
        <w:t>corrode</w:t>
      </w:r>
      <w:r w:rsidR="00DC45D9" w:rsidRPr="005E74E6">
        <w:rPr>
          <w:rFonts w:ascii="Times New Roman" w:hAnsi="Times New Roman" w:cs="Times New Roman"/>
          <w:sz w:val="24"/>
          <w:szCs w:val="24"/>
        </w:rPr>
        <w:t xml:space="preserve">d </w:t>
      </w:r>
      <w:r w:rsidR="00B140B1" w:rsidRPr="005E74E6">
        <w:rPr>
          <w:rFonts w:ascii="Times New Roman" w:hAnsi="Times New Roman" w:cs="Times New Roman"/>
          <w:sz w:val="24"/>
          <w:szCs w:val="24"/>
        </w:rPr>
        <w:t xml:space="preserve">the </w:t>
      </w:r>
      <w:r w:rsidR="006A2F54">
        <w:rPr>
          <w:rFonts w:ascii="Times New Roman" w:hAnsi="Times New Roman" w:cs="Times New Roman"/>
          <w:sz w:val="24"/>
          <w:szCs w:val="24"/>
        </w:rPr>
        <w:t>B</w:t>
      </w:r>
      <w:r w:rsidR="00B140B1" w:rsidRPr="005E74E6">
        <w:rPr>
          <w:rFonts w:ascii="Times New Roman" w:hAnsi="Times New Roman" w:cs="Times New Roman"/>
          <w:sz w:val="24"/>
          <w:szCs w:val="24"/>
        </w:rPr>
        <w:t xml:space="preserve">lower </w:t>
      </w:r>
      <w:r w:rsidR="006A2F54">
        <w:rPr>
          <w:rFonts w:ascii="Times New Roman" w:hAnsi="Times New Roman" w:cs="Times New Roman"/>
          <w:sz w:val="24"/>
          <w:szCs w:val="24"/>
        </w:rPr>
        <w:t>M</w:t>
      </w:r>
      <w:r w:rsidR="00B140B1" w:rsidRPr="005E74E6">
        <w:rPr>
          <w:rFonts w:ascii="Times New Roman" w:hAnsi="Times New Roman" w:cs="Times New Roman"/>
          <w:sz w:val="24"/>
          <w:szCs w:val="24"/>
        </w:rPr>
        <w:t>otor</w:t>
      </w:r>
      <w:r w:rsidR="00DC45D9" w:rsidRPr="005E74E6">
        <w:rPr>
          <w:rFonts w:ascii="Times New Roman" w:hAnsi="Times New Roman" w:cs="Times New Roman"/>
          <w:sz w:val="24"/>
          <w:szCs w:val="24"/>
        </w:rPr>
        <w:t xml:space="preserve">, </w:t>
      </w:r>
      <w:r w:rsidR="00B140B1" w:rsidRPr="005E74E6">
        <w:rPr>
          <w:rFonts w:ascii="Times New Roman" w:hAnsi="Times New Roman" w:cs="Times New Roman"/>
          <w:sz w:val="24"/>
          <w:szCs w:val="24"/>
        </w:rPr>
        <w:t>thus mak</w:t>
      </w:r>
      <w:r w:rsidR="00DC45D9" w:rsidRPr="005E74E6">
        <w:rPr>
          <w:rFonts w:ascii="Times New Roman" w:hAnsi="Times New Roman" w:cs="Times New Roman"/>
          <w:sz w:val="24"/>
          <w:szCs w:val="24"/>
        </w:rPr>
        <w:t>ing</w:t>
      </w:r>
      <w:r w:rsidR="00B140B1" w:rsidRPr="005E74E6">
        <w:rPr>
          <w:rFonts w:ascii="Times New Roman" w:hAnsi="Times New Roman" w:cs="Times New Roman"/>
          <w:sz w:val="24"/>
          <w:szCs w:val="24"/>
        </w:rPr>
        <w:t xml:space="preserve"> it resistant to rotation</w:t>
      </w:r>
      <w:r w:rsidR="00DC45D9" w:rsidRPr="005E74E6">
        <w:rPr>
          <w:rFonts w:ascii="Times New Roman" w:hAnsi="Times New Roman" w:cs="Times New Roman"/>
          <w:sz w:val="24"/>
          <w:szCs w:val="24"/>
        </w:rPr>
        <w:t>,</w:t>
      </w:r>
      <w:r w:rsidR="00B140B1" w:rsidRPr="005E74E6">
        <w:rPr>
          <w:rFonts w:ascii="Times New Roman" w:hAnsi="Times New Roman" w:cs="Times New Roman"/>
          <w:sz w:val="24"/>
          <w:szCs w:val="24"/>
        </w:rPr>
        <w:t xml:space="preserve"> which </w:t>
      </w:r>
      <w:r w:rsidR="00312D37" w:rsidRPr="005E74E6">
        <w:rPr>
          <w:rFonts w:ascii="Times New Roman" w:hAnsi="Times New Roman" w:cs="Times New Roman"/>
          <w:sz w:val="24"/>
          <w:szCs w:val="24"/>
        </w:rPr>
        <w:t>le</w:t>
      </w:r>
      <w:r w:rsidR="00DC45D9" w:rsidRPr="005E74E6">
        <w:rPr>
          <w:rFonts w:ascii="Times New Roman" w:hAnsi="Times New Roman" w:cs="Times New Roman"/>
          <w:sz w:val="24"/>
          <w:szCs w:val="24"/>
        </w:rPr>
        <w:t>d</w:t>
      </w:r>
      <w:r w:rsidR="00312D37" w:rsidRPr="005E74E6">
        <w:rPr>
          <w:rFonts w:ascii="Times New Roman" w:hAnsi="Times New Roman" w:cs="Times New Roman"/>
          <w:sz w:val="24"/>
          <w:szCs w:val="24"/>
        </w:rPr>
        <w:t xml:space="preserve"> to less air circulating and therefore overheating, which </w:t>
      </w:r>
      <w:r w:rsidR="00A11CDD">
        <w:rPr>
          <w:rFonts w:ascii="Times New Roman" w:hAnsi="Times New Roman" w:cs="Times New Roman"/>
          <w:sz w:val="24"/>
          <w:szCs w:val="24"/>
        </w:rPr>
        <w:t xml:space="preserve">allegedly </w:t>
      </w:r>
      <w:r w:rsidR="00312D37" w:rsidRPr="005E74E6">
        <w:rPr>
          <w:rFonts w:ascii="Times New Roman" w:hAnsi="Times New Roman" w:cs="Times New Roman"/>
          <w:sz w:val="24"/>
          <w:szCs w:val="24"/>
        </w:rPr>
        <w:t>led to the fire</w:t>
      </w:r>
      <w:r w:rsidR="002715E8">
        <w:rPr>
          <w:rFonts w:ascii="Times New Roman" w:hAnsi="Times New Roman" w:cs="Times New Roman"/>
          <w:sz w:val="24"/>
          <w:szCs w:val="24"/>
        </w:rPr>
        <w:t xml:space="preserve"> in this case</w:t>
      </w:r>
      <w:r w:rsidR="00312D37" w:rsidRPr="005E74E6">
        <w:rPr>
          <w:rFonts w:ascii="Times New Roman" w:hAnsi="Times New Roman" w:cs="Times New Roman"/>
          <w:sz w:val="24"/>
          <w:szCs w:val="24"/>
        </w:rPr>
        <w:t>.</w:t>
      </w:r>
    </w:p>
    <w:p w14:paraId="6FD88403" w14:textId="77777777" w:rsidR="005E74E6" w:rsidRPr="005E74E6" w:rsidRDefault="005E74E6" w:rsidP="005E74E6">
      <w:pPr>
        <w:pStyle w:val="ListParagraph"/>
        <w:ind w:left="0"/>
        <w:jc w:val="both"/>
        <w:rPr>
          <w:rFonts w:ascii="Times New Roman" w:hAnsi="Times New Roman" w:cs="Times New Roman"/>
          <w:sz w:val="24"/>
          <w:szCs w:val="24"/>
        </w:rPr>
      </w:pPr>
    </w:p>
    <w:p w14:paraId="7B692913" w14:textId="03F6AB68" w:rsidR="00DC45D9" w:rsidRPr="005E74E6" w:rsidRDefault="004C5630"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lastRenderedPageBreak/>
        <w:t>As is clear from para</w:t>
      </w:r>
      <w:r w:rsidR="00845FC6" w:rsidRPr="005E74E6">
        <w:rPr>
          <w:rFonts w:ascii="Times New Roman" w:hAnsi="Times New Roman" w:cs="Times New Roman"/>
          <w:sz w:val="24"/>
          <w:szCs w:val="24"/>
        </w:rPr>
        <w:t>.</w:t>
      </w:r>
      <w:r w:rsidRPr="005E74E6">
        <w:rPr>
          <w:rFonts w:ascii="Times New Roman" w:hAnsi="Times New Roman" w:cs="Times New Roman"/>
          <w:sz w:val="24"/>
          <w:szCs w:val="24"/>
        </w:rPr>
        <w:t xml:space="preserve"> 22, t</w:t>
      </w:r>
      <w:r w:rsidR="00DC45D9" w:rsidRPr="005E74E6">
        <w:rPr>
          <w:rFonts w:ascii="Times New Roman" w:hAnsi="Times New Roman" w:cs="Times New Roman"/>
          <w:sz w:val="24"/>
          <w:szCs w:val="24"/>
        </w:rPr>
        <w:t xml:space="preserve">he second key claim is </w:t>
      </w:r>
      <w:r w:rsidR="00DE6067" w:rsidRPr="005E74E6">
        <w:rPr>
          <w:rFonts w:ascii="Times New Roman" w:hAnsi="Times New Roman" w:cs="Times New Roman"/>
          <w:sz w:val="24"/>
          <w:szCs w:val="24"/>
        </w:rPr>
        <w:t xml:space="preserve">that </w:t>
      </w:r>
      <w:r w:rsidR="00DC45D9" w:rsidRPr="005E74E6">
        <w:rPr>
          <w:rFonts w:ascii="Times New Roman" w:hAnsi="Times New Roman" w:cs="Times New Roman"/>
          <w:sz w:val="24"/>
          <w:szCs w:val="24"/>
        </w:rPr>
        <w:t xml:space="preserve">the </w:t>
      </w:r>
      <w:r w:rsidR="002355E0" w:rsidRPr="005E74E6">
        <w:rPr>
          <w:rFonts w:ascii="Times New Roman" w:hAnsi="Times New Roman" w:cs="Times New Roman"/>
          <w:sz w:val="24"/>
          <w:szCs w:val="24"/>
        </w:rPr>
        <w:t xml:space="preserve">Car Defendants </w:t>
      </w:r>
      <w:r w:rsidR="00DC45D9" w:rsidRPr="005E74E6">
        <w:rPr>
          <w:rFonts w:ascii="Times New Roman" w:hAnsi="Times New Roman" w:cs="Times New Roman"/>
          <w:sz w:val="24"/>
          <w:szCs w:val="24"/>
        </w:rPr>
        <w:t xml:space="preserve">were aware of the fire risk attaching to the </w:t>
      </w:r>
      <w:r w:rsidR="002355E0" w:rsidRPr="005E74E6">
        <w:rPr>
          <w:rFonts w:ascii="Times New Roman" w:hAnsi="Times New Roman" w:cs="Times New Roman"/>
          <w:sz w:val="24"/>
          <w:szCs w:val="24"/>
        </w:rPr>
        <w:t>Vehicle</w:t>
      </w:r>
      <w:r w:rsidR="00EB35CC" w:rsidRPr="005E74E6">
        <w:rPr>
          <w:rFonts w:ascii="Times New Roman" w:hAnsi="Times New Roman" w:cs="Times New Roman"/>
          <w:sz w:val="24"/>
          <w:szCs w:val="24"/>
        </w:rPr>
        <w:t>,</w:t>
      </w:r>
      <w:r w:rsidR="00DC45D9" w:rsidRPr="005E74E6">
        <w:rPr>
          <w:rFonts w:ascii="Times New Roman" w:hAnsi="Times New Roman" w:cs="Times New Roman"/>
          <w:sz w:val="24"/>
          <w:szCs w:val="24"/>
        </w:rPr>
        <w:t xml:space="preserve"> yet they negligently engaged in in a series of product recalls which were insufficient to prevent the resulting fire in</w:t>
      </w:r>
      <w:r w:rsidR="00EB35CC" w:rsidRPr="005E74E6">
        <w:rPr>
          <w:rFonts w:ascii="Times New Roman" w:hAnsi="Times New Roman" w:cs="Times New Roman"/>
          <w:sz w:val="24"/>
          <w:szCs w:val="24"/>
        </w:rPr>
        <w:t xml:space="preserve"> the</w:t>
      </w:r>
      <w:r w:rsidR="00DC45D9" w:rsidRPr="005E74E6">
        <w:rPr>
          <w:rFonts w:ascii="Times New Roman" w:hAnsi="Times New Roman" w:cs="Times New Roman"/>
          <w:sz w:val="24"/>
          <w:szCs w:val="24"/>
        </w:rPr>
        <w:t xml:space="preserve"> </w:t>
      </w:r>
      <w:r w:rsidR="006F4D91" w:rsidRPr="005E74E6">
        <w:rPr>
          <w:rFonts w:ascii="Times New Roman" w:hAnsi="Times New Roman" w:cs="Times New Roman"/>
          <w:sz w:val="24"/>
          <w:szCs w:val="24"/>
        </w:rPr>
        <w:t>Shopping Centre</w:t>
      </w:r>
      <w:r w:rsidR="00EB35CC" w:rsidRPr="005E74E6">
        <w:rPr>
          <w:rFonts w:ascii="Times New Roman" w:hAnsi="Times New Roman" w:cs="Times New Roman"/>
          <w:sz w:val="24"/>
          <w:szCs w:val="24"/>
        </w:rPr>
        <w:t>.</w:t>
      </w:r>
    </w:p>
    <w:p w14:paraId="6E7EE4B3" w14:textId="067BFD72" w:rsidR="00F83021" w:rsidRPr="00674BBD" w:rsidRDefault="00F83021"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The first recall</w:t>
      </w:r>
    </w:p>
    <w:p w14:paraId="0C59BE8F" w14:textId="08603B1B" w:rsidR="00312D37" w:rsidRPr="005E74E6" w:rsidRDefault="00F83021"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At para</w:t>
      </w:r>
      <w:r w:rsidR="006A2F54">
        <w:rPr>
          <w:rFonts w:ascii="Times New Roman" w:hAnsi="Times New Roman" w:cs="Times New Roman"/>
          <w:sz w:val="24"/>
          <w:szCs w:val="24"/>
        </w:rPr>
        <w:t>s</w:t>
      </w:r>
      <w:r w:rsidR="00845FC6" w:rsidRPr="005E74E6">
        <w:rPr>
          <w:rFonts w:ascii="Times New Roman" w:hAnsi="Times New Roman" w:cs="Times New Roman"/>
          <w:sz w:val="24"/>
          <w:szCs w:val="24"/>
        </w:rPr>
        <w:t>.</w:t>
      </w:r>
      <w:r w:rsidRPr="005E74E6">
        <w:rPr>
          <w:rFonts w:ascii="Times New Roman" w:hAnsi="Times New Roman" w:cs="Times New Roman"/>
          <w:sz w:val="24"/>
          <w:szCs w:val="24"/>
        </w:rPr>
        <w:t xml:space="preserve"> 9 and 10 of the </w:t>
      </w:r>
      <w:r w:rsidR="00DC45D9" w:rsidRPr="005E74E6">
        <w:rPr>
          <w:rFonts w:ascii="Times New Roman" w:hAnsi="Times New Roman" w:cs="Times New Roman"/>
          <w:sz w:val="24"/>
          <w:szCs w:val="24"/>
        </w:rPr>
        <w:t>Statement of Claim</w:t>
      </w:r>
      <w:r w:rsidRPr="005E74E6">
        <w:rPr>
          <w:rFonts w:ascii="Times New Roman" w:hAnsi="Times New Roman" w:cs="Times New Roman"/>
          <w:sz w:val="24"/>
          <w:szCs w:val="24"/>
        </w:rPr>
        <w:t>, the Owner</w:t>
      </w:r>
      <w:r w:rsidR="00DE6067" w:rsidRPr="005E74E6">
        <w:rPr>
          <w:rFonts w:ascii="Times New Roman" w:hAnsi="Times New Roman" w:cs="Times New Roman"/>
          <w:sz w:val="24"/>
          <w:szCs w:val="24"/>
        </w:rPr>
        <w:t>s</w:t>
      </w:r>
      <w:r w:rsidRPr="005E74E6">
        <w:rPr>
          <w:rFonts w:ascii="Times New Roman" w:hAnsi="Times New Roman" w:cs="Times New Roman"/>
          <w:sz w:val="24"/>
          <w:szCs w:val="24"/>
        </w:rPr>
        <w:t xml:space="preserve"> </w:t>
      </w:r>
      <w:r w:rsidR="00DC45D9" w:rsidRPr="005E74E6">
        <w:rPr>
          <w:rFonts w:ascii="Times New Roman" w:hAnsi="Times New Roman" w:cs="Times New Roman"/>
          <w:sz w:val="24"/>
          <w:szCs w:val="24"/>
        </w:rPr>
        <w:t xml:space="preserve">alleges that </w:t>
      </w:r>
      <w:r w:rsidR="004C5630" w:rsidRPr="005E74E6">
        <w:rPr>
          <w:rFonts w:ascii="Times New Roman" w:hAnsi="Times New Roman" w:cs="Times New Roman"/>
          <w:sz w:val="24"/>
          <w:szCs w:val="24"/>
        </w:rPr>
        <w:t>the Car Defendants were too quick to conclude that they had identified the root cause of the fires in Zafira</w:t>
      </w:r>
      <w:r w:rsidR="001E4163">
        <w:rPr>
          <w:rFonts w:ascii="Times New Roman" w:hAnsi="Times New Roman" w:cs="Times New Roman"/>
          <w:sz w:val="24"/>
          <w:szCs w:val="24"/>
        </w:rPr>
        <w:t>s</w:t>
      </w:r>
      <w:r w:rsidR="004C5630" w:rsidRPr="005E74E6">
        <w:rPr>
          <w:rFonts w:ascii="Times New Roman" w:hAnsi="Times New Roman" w:cs="Times New Roman"/>
          <w:sz w:val="24"/>
          <w:szCs w:val="24"/>
        </w:rPr>
        <w:t xml:space="preserve"> and to attribute the problem to improper and unauthorised repair of the Thermal Fuse in the Blower Motor resistor. </w:t>
      </w:r>
      <w:r w:rsidRPr="005E74E6">
        <w:rPr>
          <w:rFonts w:ascii="Times New Roman" w:hAnsi="Times New Roman" w:cs="Times New Roman"/>
          <w:sz w:val="24"/>
          <w:szCs w:val="24"/>
        </w:rPr>
        <w:t>The Owner</w:t>
      </w:r>
      <w:r w:rsidR="002355E0" w:rsidRPr="005E74E6">
        <w:rPr>
          <w:rFonts w:ascii="Times New Roman" w:hAnsi="Times New Roman" w:cs="Times New Roman"/>
          <w:sz w:val="24"/>
          <w:szCs w:val="24"/>
        </w:rPr>
        <w:t>s</w:t>
      </w:r>
      <w:r w:rsidRPr="005E74E6">
        <w:rPr>
          <w:rFonts w:ascii="Times New Roman" w:hAnsi="Times New Roman" w:cs="Times New Roman"/>
          <w:sz w:val="24"/>
          <w:szCs w:val="24"/>
        </w:rPr>
        <w:t xml:space="preserve"> claim that the Car Defendants were aware that problem</w:t>
      </w:r>
      <w:r w:rsidR="0045012C">
        <w:rPr>
          <w:rFonts w:ascii="Times New Roman" w:hAnsi="Times New Roman" w:cs="Times New Roman"/>
          <w:sz w:val="24"/>
          <w:szCs w:val="24"/>
        </w:rPr>
        <w:t>s</w:t>
      </w:r>
      <w:r w:rsidRPr="005E74E6">
        <w:rPr>
          <w:rFonts w:ascii="Times New Roman" w:hAnsi="Times New Roman" w:cs="Times New Roman"/>
          <w:sz w:val="24"/>
          <w:szCs w:val="24"/>
        </w:rPr>
        <w:t xml:space="preserve"> with the Blower Motor could give rise to a fire but that they misleadingly attempted to blame third parties. The Owner</w:t>
      </w:r>
      <w:r w:rsidR="002355E0" w:rsidRPr="005E74E6">
        <w:rPr>
          <w:rFonts w:ascii="Times New Roman" w:hAnsi="Times New Roman" w:cs="Times New Roman"/>
          <w:sz w:val="24"/>
          <w:szCs w:val="24"/>
        </w:rPr>
        <w:t>s</w:t>
      </w:r>
      <w:r w:rsidRPr="005E74E6">
        <w:rPr>
          <w:rFonts w:ascii="Times New Roman" w:hAnsi="Times New Roman" w:cs="Times New Roman"/>
          <w:sz w:val="24"/>
          <w:szCs w:val="24"/>
        </w:rPr>
        <w:t xml:space="preserve"> therefore claim</w:t>
      </w:r>
      <w:r w:rsidR="002355E0" w:rsidRPr="005E74E6">
        <w:rPr>
          <w:rFonts w:ascii="Times New Roman" w:hAnsi="Times New Roman" w:cs="Times New Roman"/>
          <w:sz w:val="24"/>
          <w:szCs w:val="24"/>
        </w:rPr>
        <w:t xml:space="preserve"> </w:t>
      </w:r>
      <w:r w:rsidRPr="005E74E6">
        <w:rPr>
          <w:rFonts w:ascii="Times New Roman" w:hAnsi="Times New Roman" w:cs="Times New Roman"/>
          <w:sz w:val="24"/>
          <w:szCs w:val="24"/>
        </w:rPr>
        <w:t xml:space="preserve">that </w:t>
      </w:r>
      <w:r w:rsidR="00DC45D9" w:rsidRPr="005E74E6">
        <w:rPr>
          <w:rFonts w:ascii="Times New Roman" w:hAnsi="Times New Roman" w:cs="Times New Roman"/>
          <w:sz w:val="24"/>
          <w:szCs w:val="24"/>
        </w:rPr>
        <w:t>t</w:t>
      </w:r>
      <w:r w:rsidR="003F1901" w:rsidRPr="005E74E6">
        <w:rPr>
          <w:rFonts w:ascii="Times New Roman" w:hAnsi="Times New Roman" w:cs="Times New Roman"/>
          <w:sz w:val="24"/>
          <w:szCs w:val="24"/>
        </w:rPr>
        <w:t xml:space="preserve">he first recall </w:t>
      </w:r>
      <w:r w:rsidR="00673BBF" w:rsidRPr="005E74E6">
        <w:rPr>
          <w:rFonts w:ascii="Times New Roman" w:hAnsi="Times New Roman" w:cs="Times New Roman"/>
          <w:sz w:val="24"/>
          <w:szCs w:val="24"/>
        </w:rPr>
        <w:t xml:space="preserve">in 2015 </w:t>
      </w:r>
      <w:r w:rsidR="003F1901" w:rsidRPr="005E74E6">
        <w:rPr>
          <w:rFonts w:ascii="Times New Roman" w:hAnsi="Times New Roman" w:cs="Times New Roman"/>
          <w:sz w:val="24"/>
          <w:szCs w:val="24"/>
        </w:rPr>
        <w:t xml:space="preserve">relating to </w:t>
      </w:r>
      <w:r w:rsidR="00E83F84" w:rsidRPr="005E74E6">
        <w:rPr>
          <w:rFonts w:ascii="Times New Roman" w:hAnsi="Times New Roman" w:cs="Times New Roman"/>
          <w:sz w:val="24"/>
          <w:szCs w:val="24"/>
        </w:rPr>
        <w:t>the Vehicle</w:t>
      </w:r>
      <w:r w:rsidR="00DC45D9" w:rsidRPr="005E74E6">
        <w:rPr>
          <w:rFonts w:ascii="Times New Roman" w:hAnsi="Times New Roman" w:cs="Times New Roman"/>
          <w:sz w:val="24"/>
          <w:szCs w:val="24"/>
        </w:rPr>
        <w:t xml:space="preserve"> </w:t>
      </w:r>
      <w:r w:rsidR="003F1901" w:rsidRPr="005E74E6">
        <w:rPr>
          <w:rFonts w:ascii="Times New Roman" w:hAnsi="Times New Roman" w:cs="Times New Roman"/>
          <w:sz w:val="24"/>
          <w:szCs w:val="24"/>
        </w:rPr>
        <w:t xml:space="preserve">misleadingly </w:t>
      </w:r>
      <w:r w:rsidRPr="005E74E6">
        <w:rPr>
          <w:rFonts w:ascii="Times New Roman" w:hAnsi="Times New Roman" w:cs="Times New Roman"/>
          <w:sz w:val="24"/>
          <w:szCs w:val="24"/>
        </w:rPr>
        <w:t xml:space="preserve">stated </w:t>
      </w:r>
      <w:r w:rsidR="003F1901" w:rsidRPr="005E74E6">
        <w:rPr>
          <w:rFonts w:ascii="Times New Roman" w:hAnsi="Times New Roman" w:cs="Times New Roman"/>
          <w:sz w:val="24"/>
          <w:szCs w:val="24"/>
        </w:rPr>
        <w:t xml:space="preserve">that it was for the </w:t>
      </w:r>
      <w:r w:rsidR="003F1901" w:rsidRPr="00BD5237">
        <w:rPr>
          <w:rFonts w:ascii="Times New Roman" w:hAnsi="Times New Roman" w:cs="Times New Roman"/>
          <w:sz w:val="24"/>
          <w:szCs w:val="24"/>
        </w:rPr>
        <w:t>‘</w:t>
      </w:r>
      <w:r w:rsidR="003F1901" w:rsidRPr="00A756F7">
        <w:rPr>
          <w:rFonts w:ascii="Times New Roman" w:hAnsi="Times New Roman" w:cs="Times New Roman"/>
          <w:i/>
          <w:sz w:val="24"/>
          <w:szCs w:val="24"/>
        </w:rPr>
        <w:t xml:space="preserve">repair of the Blower Motor resistor and </w:t>
      </w:r>
      <w:r w:rsidR="00BD5237" w:rsidRPr="00EC0876">
        <w:rPr>
          <w:rFonts w:ascii="Times New Roman" w:hAnsi="Times New Roman" w:cs="Times New Roman"/>
          <w:i/>
          <w:sz w:val="24"/>
          <w:szCs w:val="24"/>
        </w:rPr>
        <w:t xml:space="preserve">its </w:t>
      </w:r>
      <w:r w:rsidR="003F1901" w:rsidRPr="00BD5237">
        <w:rPr>
          <w:rFonts w:ascii="Times New Roman" w:hAnsi="Times New Roman" w:cs="Times New Roman"/>
          <w:i/>
          <w:sz w:val="24"/>
          <w:szCs w:val="24"/>
        </w:rPr>
        <w:t>Thermal Fuse that could lead to overheating of the HVAC system’</w:t>
      </w:r>
      <w:r w:rsidR="00A756F7">
        <w:rPr>
          <w:rFonts w:ascii="Times New Roman" w:hAnsi="Times New Roman" w:cs="Times New Roman"/>
          <w:i/>
          <w:sz w:val="24"/>
          <w:szCs w:val="24"/>
        </w:rPr>
        <w:t xml:space="preserve"> </w:t>
      </w:r>
      <w:r w:rsidR="00BD5237">
        <w:rPr>
          <w:rFonts w:ascii="Times New Roman" w:hAnsi="Times New Roman" w:cs="Times New Roman"/>
          <w:iCs/>
          <w:sz w:val="24"/>
          <w:szCs w:val="24"/>
        </w:rPr>
        <w:t>(para. 12)</w:t>
      </w:r>
      <w:r w:rsidR="00DE6067" w:rsidRPr="005E74E6">
        <w:rPr>
          <w:rFonts w:ascii="Times New Roman" w:hAnsi="Times New Roman" w:cs="Times New Roman"/>
          <w:sz w:val="24"/>
          <w:szCs w:val="24"/>
        </w:rPr>
        <w:t xml:space="preserve">, </w:t>
      </w:r>
      <w:r w:rsidR="00A11CDD">
        <w:rPr>
          <w:rFonts w:ascii="Times New Roman" w:hAnsi="Times New Roman" w:cs="Times New Roman"/>
          <w:sz w:val="24"/>
          <w:szCs w:val="24"/>
        </w:rPr>
        <w:t>when allegedly it should have stated that it was for</w:t>
      </w:r>
      <w:r w:rsidR="00DE6067" w:rsidRPr="005E74E6">
        <w:rPr>
          <w:rFonts w:ascii="Times New Roman" w:hAnsi="Times New Roman" w:cs="Times New Roman"/>
          <w:sz w:val="24"/>
          <w:szCs w:val="24"/>
        </w:rPr>
        <w:t xml:space="preserve"> the </w:t>
      </w:r>
      <w:r w:rsidR="00DE6067" w:rsidRPr="00642A27">
        <w:rPr>
          <w:rFonts w:ascii="Times New Roman" w:hAnsi="Times New Roman" w:cs="Times New Roman"/>
          <w:i/>
          <w:sz w:val="24"/>
          <w:szCs w:val="24"/>
        </w:rPr>
        <w:t>replacement</w:t>
      </w:r>
      <w:r w:rsidR="00DE6067" w:rsidRPr="005E74E6">
        <w:rPr>
          <w:rFonts w:ascii="Times New Roman" w:hAnsi="Times New Roman" w:cs="Times New Roman"/>
          <w:sz w:val="24"/>
          <w:szCs w:val="24"/>
        </w:rPr>
        <w:t xml:space="preserve"> of the Blower Motor</w:t>
      </w:r>
      <w:r w:rsidR="00E80929">
        <w:rPr>
          <w:rFonts w:ascii="Times New Roman" w:hAnsi="Times New Roman" w:cs="Times New Roman"/>
          <w:sz w:val="24"/>
          <w:szCs w:val="24"/>
        </w:rPr>
        <w:t>.</w:t>
      </w:r>
      <w:r w:rsidR="003F1901" w:rsidRPr="005E74E6">
        <w:rPr>
          <w:rFonts w:ascii="Times New Roman" w:hAnsi="Times New Roman" w:cs="Times New Roman"/>
          <w:sz w:val="24"/>
          <w:szCs w:val="24"/>
        </w:rPr>
        <w:t xml:space="preserve"> The </w:t>
      </w:r>
      <w:r w:rsidR="004C5630" w:rsidRPr="005E74E6">
        <w:rPr>
          <w:rFonts w:ascii="Times New Roman" w:hAnsi="Times New Roman" w:cs="Times New Roman"/>
          <w:sz w:val="24"/>
          <w:szCs w:val="24"/>
        </w:rPr>
        <w:t>Owner</w:t>
      </w:r>
      <w:r w:rsidR="00A11CDD">
        <w:rPr>
          <w:rFonts w:ascii="Times New Roman" w:hAnsi="Times New Roman" w:cs="Times New Roman"/>
          <w:sz w:val="24"/>
          <w:szCs w:val="24"/>
        </w:rPr>
        <w:t>s</w:t>
      </w:r>
      <w:r w:rsidR="004C5630" w:rsidRPr="005E74E6">
        <w:rPr>
          <w:rFonts w:ascii="Times New Roman" w:hAnsi="Times New Roman" w:cs="Times New Roman"/>
          <w:sz w:val="24"/>
          <w:szCs w:val="24"/>
        </w:rPr>
        <w:t xml:space="preserve"> claim that the </w:t>
      </w:r>
      <w:r w:rsidR="003F1901" w:rsidRPr="005E74E6">
        <w:rPr>
          <w:rFonts w:ascii="Times New Roman" w:hAnsi="Times New Roman" w:cs="Times New Roman"/>
          <w:sz w:val="24"/>
          <w:szCs w:val="24"/>
        </w:rPr>
        <w:t xml:space="preserve">repair was carried out in </w:t>
      </w:r>
      <w:r w:rsidR="00845FC6" w:rsidRPr="005E74E6">
        <w:rPr>
          <w:rFonts w:ascii="Times New Roman" w:hAnsi="Times New Roman" w:cs="Times New Roman"/>
          <w:sz w:val="24"/>
          <w:szCs w:val="24"/>
        </w:rPr>
        <w:t>a negligent</w:t>
      </w:r>
      <w:r w:rsidR="003F1901" w:rsidRPr="005E74E6">
        <w:rPr>
          <w:rFonts w:ascii="Times New Roman" w:hAnsi="Times New Roman" w:cs="Times New Roman"/>
          <w:sz w:val="24"/>
          <w:szCs w:val="24"/>
        </w:rPr>
        <w:t xml:space="preserve"> fashion as it ‘</w:t>
      </w:r>
      <w:r w:rsidR="003F1901" w:rsidRPr="005E74E6">
        <w:rPr>
          <w:rFonts w:ascii="Times New Roman" w:hAnsi="Times New Roman" w:cs="Times New Roman"/>
          <w:i/>
          <w:sz w:val="24"/>
          <w:szCs w:val="24"/>
        </w:rPr>
        <w:t xml:space="preserve">did not replace the </w:t>
      </w:r>
      <w:r w:rsidRPr="005E74E6">
        <w:rPr>
          <w:rFonts w:ascii="Times New Roman" w:hAnsi="Times New Roman" w:cs="Times New Roman"/>
          <w:i/>
          <w:sz w:val="24"/>
          <w:szCs w:val="24"/>
        </w:rPr>
        <w:t>Blower M</w:t>
      </w:r>
      <w:r w:rsidR="003F1901" w:rsidRPr="005E74E6">
        <w:rPr>
          <w:rFonts w:ascii="Times New Roman" w:hAnsi="Times New Roman" w:cs="Times New Roman"/>
          <w:i/>
          <w:sz w:val="24"/>
          <w:szCs w:val="24"/>
        </w:rPr>
        <w:t>otor’</w:t>
      </w:r>
      <w:r w:rsidR="003F1901" w:rsidRPr="005E74E6">
        <w:rPr>
          <w:rFonts w:ascii="Times New Roman" w:hAnsi="Times New Roman" w:cs="Times New Roman"/>
          <w:sz w:val="24"/>
          <w:szCs w:val="24"/>
        </w:rPr>
        <w:t xml:space="preserve"> </w:t>
      </w:r>
      <w:r w:rsidR="00BD5237">
        <w:rPr>
          <w:rFonts w:ascii="Times New Roman" w:hAnsi="Times New Roman" w:cs="Times New Roman"/>
          <w:sz w:val="24"/>
          <w:szCs w:val="24"/>
        </w:rPr>
        <w:t xml:space="preserve">(para. 13) </w:t>
      </w:r>
      <w:r w:rsidR="003F1901" w:rsidRPr="005E74E6">
        <w:rPr>
          <w:rFonts w:ascii="Times New Roman" w:hAnsi="Times New Roman" w:cs="Times New Roman"/>
          <w:sz w:val="24"/>
          <w:szCs w:val="24"/>
        </w:rPr>
        <w:t xml:space="preserve">or otherwise deal with the corrosion of the </w:t>
      </w:r>
      <w:r w:rsidRPr="005E74E6">
        <w:rPr>
          <w:rFonts w:ascii="Times New Roman" w:hAnsi="Times New Roman" w:cs="Times New Roman"/>
          <w:sz w:val="24"/>
          <w:szCs w:val="24"/>
        </w:rPr>
        <w:t>Blower M</w:t>
      </w:r>
      <w:r w:rsidR="003F1901" w:rsidRPr="005E74E6">
        <w:rPr>
          <w:rFonts w:ascii="Times New Roman" w:hAnsi="Times New Roman" w:cs="Times New Roman"/>
          <w:sz w:val="24"/>
          <w:szCs w:val="24"/>
        </w:rPr>
        <w:t>otor’s bearing.</w:t>
      </w:r>
    </w:p>
    <w:p w14:paraId="4388B85F" w14:textId="527030C7" w:rsidR="00F83021" w:rsidRPr="00674BBD" w:rsidRDefault="00F83021"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The second and third recall</w:t>
      </w:r>
      <w:r w:rsidR="007F41AB" w:rsidRPr="00674BBD">
        <w:rPr>
          <w:rFonts w:ascii="Times New Roman" w:hAnsi="Times New Roman" w:cs="Times New Roman"/>
          <w:b/>
          <w:sz w:val="24"/>
          <w:szCs w:val="24"/>
          <w:u w:val="single"/>
        </w:rPr>
        <w:t>s</w:t>
      </w:r>
    </w:p>
    <w:p w14:paraId="698CAE96" w14:textId="6E53F89B" w:rsidR="00F83021" w:rsidRDefault="00DC45D9"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The Statement of Claim </w:t>
      </w:r>
      <w:r w:rsidR="00F83021" w:rsidRPr="005E74E6">
        <w:rPr>
          <w:rFonts w:ascii="Times New Roman" w:hAnsi="Times New Roman" w:cs="Times New Roman"/>
          <w:sz w:val="24"/>
          <w:szCs w:val="24"/>
        </w:rPr>
        <w:t xml:space="preserve">claims </w:t>
      </w:r>
      <w:r w:rsidRPr="005E74E6">
        <w:rPr>
          <w:rFonts w:ascii="Times New Roman" w:hAnsi="Times New Roman" w:cs="Times New Roman"/>
          <w:sz w:val="24"/>
          <w:szCs w:val="24"/>
        </w:rPr>
        <w:t>that t</w:t>
      </w:r>
      <w:r w:rsidR="003F1901" w:rsidRPr="005E74E6">
        <w:rPr>
          <w:rFonts w:ascii="Times New Roman" w:hAnsi="Times New Roman" w:cs="Times New Roman"/>
          <w:sz w:val="24"/>
          <w:szCs w:val="24"/>
        </w:rPr>
        <w:t xml:space="preserve">he second recall </w:t>
      </w:r>
      <w:r w:rsidR="00673BBF" w:rsidRPr="005E74E6">
        <w:rPr>
          <w:rFonts w:ascii="Times New Roman" w:hAnsi="Times New Roman" w:cs="Times New Roman"/>
          <w:sz w:val="24"/>
          <w:szCs w:val="24"/>
        </w:rPr>
        <w:t xml:space="preserve">in 2016 was to replace the thermal fuse resistor pack and address moisture ingress into the </w:t>
      </w:r>
      <w:r w:rsidR="00F83021" w:rsidRPr="005E74E6">
        <w:rPr>
          <w:rFonts w:ascii="Times New Roman" w:hAnsi="Times New Roman" w:cs="Times New Roman"/>
          <w:sz w:val="24"/>
          <w:szCs w:val="24"/>
        </w:rPr>
        <w:t>Blower M</w:t>
      </w:r>
      <w:r w:rsidR="00673BBF" w:rsidRPr="005E74E6">
        <w:rPr>
          <w:rFonts w:ascii="Times New Roman" w:hAnsi="Times New Roman" w:cs="Times New Roman"/>
          <w:sz w:val="24"/>
          <w:szCs w:val="24"/>
        </w:rPr>
        <w:t>otor</w:t>
      </w:r>
      <w:r w:rsidRPr="005E74E6">
        <w:rPr>
          <w:rFonts w:ascii="Times New Roman" w:hAnsi="Times New Roman" w:cs="Times New Roman"/>
          <w:sz w:val="24"/>
          <w:szCs w:val="24"/>
        </w:rPr>
        <w:t xml:space="preserve">. It also </w:t>
      </w:r>
      <w:r w:rsidR="00F83021" w:rsidRPr="005E74E6">
        <w:rPr>
          <w:rFonts w:ascii="Times New Roman" w:hAnsi="Times New Roman" w:cs="Times New Roman"/>
          <w:sz w:val="24"/>
          <w:szCs w:val="24"/>
        </w:rPr>
        <w:t xml:space="preserve">claims </w:t>
      </w:r>
      <w:r w:rsidRPr="005E74E6">
        <w:rPr>
          <w:rFonts w:ascii="Times New Roman" w:hAnsi="Times New Roman" w:cs="Times New Roman"/>
          <w:sz w:val="24"/>
          <w:szCs w:val="24"/>
        </w:rPr>
        <w:t>that t</w:t>
      </w:r>
      <w:r w:rsidR="00673BBF" w:rsidRPr="005E74E6">
        <w:rPr>
          <w:rFonts w:ascii="Times New Roman" w:hAnsi="Times New Roman" w:cs="Times New Roman"/>
          <w:sz w:val="24"/>
          <w:szCs w:val="24"/>
        </w:rPr>
        <w:t>he third recall in 2019,</w:t>
      </w:r>
      <w:r w:rsidR="00F83021" w:rsidRPr="005E74E6">
        <w:rPr>
          <w:rFonts w:ascii="Times New Roman" w:hAnsi="Times New Roman" w:cs="Times New Roman"/>
          <w:sz w:val="24"/>
          <w:szCs w:val="24"/>
        </w:rPr>
        <w:t xml:space="preserve"> which recall was</w:t>
      </w:r>
      <w:r w:rsidR="00673BBF" w:rsidRPr="005E74E6">
        <w:rPr>
          <w:rFonts w:ascii="Times New Roman" w:hAnsi="Times New Roman" w:cs="Times New Roman"/>
          <w:sz w:val="24"/>
          <w:szCs w:val="24"/>
        </w:rPr>
        <w:t xml:space="preserve"> before the fire</w:t>
      </w:r>
      <w:r w:rsidRPr="005E74E6">
        <w:rPr>
          <w:rFonts w:ascii="Times New Roman" w:hAnsi="Times New Roman" w:cs="Times New Roman"/>
          <w:sz w:val="24"/>
          <w:szCs w:val="24"/>
        </w:rPr>
        <w:t xml:space="preserve"> in </w:t>
      </w:r>
      <w:r w:rsidR="00F83021" w:rsidRPr="005E74E6">
        <w:rPr>
          <w:rFonts w:ascii="Times New Roman" w:hAnsi="Times New Roman" w:cs="Times New Roman"/>
          <w:sz w:val="24"/>
          <w:szCs w:val="24"/>
        </w:rPr>
        <w:t xml:space="preserve">the </w:t>
      </w:r>
      <w:r w:rsidR="006F4D91" w:rsidRPr="005E74E6">
        <w:rPr>
          <w:rFonts w:ascii="Times New Roman" w:hAnsi="Times New Roman" w:cs="Times New Roman"/>
          <w:sz w:val="24"/>
          <w:szCs w:val="24"/>
        </w:rPr>
        <w:t>Shopping Centre</w:t>
      </w:r>
      <w:r w:rsidR="00673BBF" w:rsidRPr="005E74E6">
        <w:rPr>
          <w:rFonts w:ascii="Times New Roman" w:hAnsi="Times New Roman" w:cs="Times New Roman"/>
          <w:sz w:val="24"/>
          <w:szCs w:val="24"/>
        </w:rPr>
        <w:t>, related to the HVAC system</w:t>
      </w:r>
      <w:r w:rsidR="00F83021" w:rsidRPr="005E74E6">
        <w:rPr>
          <w:rFonts w:ascii="Times New Roman" w:hAnsi="Times New Roman" w:cs="Times New Roman"/>
          <w:sz w:val="24"/>
          <w:szCs w:val="24"/>
        </w:rPr>
        <w:t>. The Statement of Claim states at para</w:t>
      </w:r>
      <w:r w:rsidR="00845FC6" w:rsidRPr="005E74E6">
        <w:rPr>
          <w:rFonts w:ascii="Times New Roman" w:hAnsi="Times New Roman" w:cs="Times New Roman"/>
          <w:sz w:val="24"/>
          <w:szCs w:val="24"/>
        </w:rPr>
        <w:t>.</w:t>
      </w:r>
      <w:r w:rsidR="00F83021" w:rsidRPr="005E74E6">
        <w:rPr>
          <w:rFonts w:ascii="Times New Roman" w:hAnsi="Times New Roman" w:cs="Times New Roman"/>
          <w:sz w:val="24"/>
          <w:szCs w:val="24"/>
        </w:rPr>
        <w:t xml:space="preserve"> 17 that the notice for this recall</w:t>
      </w:r>
    </w:p>
    <w:p w14:paraId="0C2A46A8" w14:textId="77777777" w:rsidR="00E80929" w:rsidRDefault="00E80929" w:rsidP="00E80929">
      <w:pPr>
        <w:pStyle w:val="ListParagraph"/>
        <w:jc w:val="both"/>
        <w:rPr>
          <w:rFonts w:ascii="Times New Roman" w:hAnsi="Times New Roman" w:cs="Times New Roman"/>
          <w:sz w:val="24"/>
          <w:szCs w:val="24"/>
        </w:rPr>
      </w:pPr>
    </w:p>
    <w:p w14:paraId="56FFF0E9" w14:textId="5E29FF0C" w:rsidR="00F83021" w:rsidRDefault="00F83021" w:rsidP="00E80929">
      <w:pPr>
        <w:pStyle w:val="ListParagraph"/>
        <w:jc w:val="both"/>
        <w:rPr>
          <w:rFonts w:ascii="Times New Roman" w:hAnsi="Times New Roman" w:cs="Times New Roman"/>
          <w:sz w:val="24"/>
          <w:szCs w:val="24"/>
        </w:rPr>
      </w:pPr>
      <w:r w:rsidRPr="005E74E6">
        <w:rPr>
          <w:rFonts w:ascii="Times New Roman" w:hAnsi="Times New Roman" w:cs="Times New Roman"/>
          <w:sz w:val="24"/>
          <w:szCs w:val="24"/>
        </w:rPr>
        <w:t>“stated that until the vehicle had the product safety recall carried out owner</w:t>
      </w:r>
      <w:r w:rsidR="002355E0" w:rsidRPr="005E74E6">
        <w:rPr>
          <w:rFonts w:ascii="Times New Roman" w:hAnsi="Times New Roman" w:cs="Times New Roman"/>
          <w:sz w:val="24"/>
          <w:szCs w:val="24"/>
        </w:rPr>
        <w:t>s</w:t>
      </w:r>
      <w:r w:rsidRPr="005E74E6">
        <w:rPr>
          <w:rFonts w:ascii="Times New Roman" w:hAnsi="Times New Roman" w:cs="Times New Roman"/>
          <w:sz w:val="24"/>
          <w:szCs w:val="24"/>
        </w:rPr>
        <w:t xml:space="preserve"> should not leave the vehicle unattended with the engine running.”</w:t>
      </w:r>
    </w:p>
    <w:p w14:paraId="7D290C0B" w14:textId="77777777" w:rsidR="005E74E6" w:rsidRPr="005E74E6" w:rsidRDefault="005E74E6" w:rsidP="005E74E6">
      <w:pPr>
        <w:pStyle w:val="ListParagraph"/>
        <w:ind w:left="0"/>
        <w:jc w:val="both"/>
        <w:rPr>
          <w:rFonts w:ascii="Times New Roman" w:hAnsi="Times New Roman" w:cs="Times New Roman"/>
          <w:sz w:val="24"/>
          <w:szCs w:val="24"/>
        </w:rPr>
      </w:pPr>
    </w:p>
    <w:p w14:paraId="3C731A4A" w14:textId="310C0EE2" w:rsidR="00DB62DF" w:rsidRDefault="00C52BC6"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In relation to the second </w:t>
      </w:r>
      <w:r w:rsidR="00673BBF" w:rsidRPr="005E74E6">
        <w:rPr>
          <w:rFonts w:ascii="Times New Roman" w:hAnsi="Times New Roman" w:cs="Times New Roman"/>
          <w:sz w:val="24"/>
          <w:szCs w:val="24"/>
        </w:rPr>
        <w:t xml:space="preserve">and third recalls, it is alleged </w:t>
      </w:r>
      <w:r w:rsidR="00F83021" w:rsidRPr="005E74E6">
        <w:rPr>
          <w:rFonts w:ascii="Times New Roman" w:hAnsi="Times New Roman" w:cs="Times New Roman"/>
          <w:sz w:val="24"/>
          <w:szCs w:val="24"/>
        </w:rPr>
        <w:t>by the Owner</w:t>
      </w:r>
      <w:r w:rsidR="00DE6067" w:rsidRPr="005E74E6">
        <w:rPr>
          <w:rFonts w:ascii="Times New Roman" w:hAnsi="Times New Roman" w:cs="Times New Roman"/>
          <w:sz w:val="24"/>
          <w:szCs w:val="24"/>
        </w:rPr>
        <w:t>s</w:t>
      </w:r>
      <w:r w:rsidR="00F83021" w:rsidRPr="005E74E6">
        <w:rPr>
          <w:rFonts w:ascii="Times New Roman" w:hAnsi="Times New Roman" w:cs="Times New Roman"/>
          <w:sz w:val="24"/>
          <w:szCs w:val="24"/>
        </w:rPr>
        <w:t xml:space="preserve"> </w:t>
      </w:r>
      <w:r w:rsidR="00673BBF" w:rsidRPr="005E74E6">
        <w:rPr>
          <w:rFonts w:ascii="Times New Roman" w:hAnsi="Times New Roman" w:cs="Times New Roman"/>
          <w:sz w:val="24"/>
          <w:szCs w:val="24"/>
        </w:rPr>
        <w:t xml:space="preserve">that </w:t>
      </w:r>
      <w:r w:rsidR="00E83F84" w:rsidRPr="005E74E6">
        <w:rPr>
          <w:rFonts w:ascii="Times New Roman" w:hAnsi="Times New Roman" w:cs="Times New Roman"/>
          <w:sz w:val="24"/>
          <w:szCs w:val="24"/>
        </w:rPr>
        <w:t>the Driver</w:t>
      </w:r>
      <w:r w:rsidR="00DC45D9" w:rsidRPr="005E74E6">
        <w:rPr>
          <w:rFonts w:ascii="Times New Roman" w:hAnsi="Times New Roman" w:cs="Times New Roman"/>
          <w:sz w:val="24"/>
          <w:szCs w:val="24"/>
        </w:rPr>
        <w:t xml:space="preserve"> </w:t>
      </w:r>
      <w:r w:rsidR="00673BBF" w:rsidRPr="005E74E6">
        <w:rPr>
          <w:rFonts w:ascii="Times New Roman" w:hAnsi="Times New Roman" w:cs="Times New Roman"/>
          <w:sz w:val="24"/>
          <w:szCs w:val="24"/>
        </w:rPr>
        <w:t xml:space="preserve">was not notified of </w:t>
      </w:r>
      <w:r w:rsidR="00F83021" w:rsidRPr="005E74E6">
        <w:rPr>
          <w:rFonts w:ascii="Times New Roman" w:hAnsi="Times New Roman" w:cs="Times New Roman"/>
          <w:sz w:val="24"/>
          <w:szCs w:val="24"/>
        </w:rPr>
        <w:t xml:space="preserve">those recalls </w:t>
      </w:r>
      <w:r w:rsidR="00673BBF" w:rsidRPr="005E74E6">
        <w:rPr>
          <w:rFonts w:ascii="Times New Roman" w:hAnsi="Times New Roman" w:cs="Times New Roman"/>
          <w:sz w:val="24"/>
          <w:szCs w:val="24"/>
        </w:rPr>
        <w:t>and that the</w:t>
      </w:r>
      <w:r w:rsidR="00DC45D9" w:rsidRPr="005E74E6">
        <w:rPr>
          <w:rFonts w:ascii="Times New Roman" w:hAnsi="Times New Roman" w:cs="Times New Roman"/>
          <w:sz w:val="24"/>
          <w:szCs w:val="24"/>
        </w:rPr>
        <w:t xml:space="preserve"> </w:t>
      </w:r>
      <w:r w:rsidR="00D17132" w:rsidRPr="005E74E6">
        <w:rPr>
          <w:rFonts w:ascii="Times New Roman" w:hAnsi="Times New Roman" w:cs="Times New Roman"/>
          <w:sz w:val="24"/>
          <w:szCs w:val="24"/>
        </w:rPr>
        <w:t xml:space="preserve">Car </w:t>
      </w:r>
      <w:r w:rsidR="00F83021" w:rsidRPr="005E74E6">
        <w:rPr>
          <w:rFonts w:ascii="Times New Roman" w:hAnsi="Times New Roman" w:cs="Times New Roman"/>
          <w:sz w:val="24"/>
          <w:szCs w:val="24"/>
        </w:rPr>
        <w:t>D</w:t>
      </w:r>
      <w:r w:rsidR="00D17132" w:rsidRPr="005E74E6">
        <w:rPr>
          <w:rFonts w:ascii="Times New Roman" w:hAnsi="Times New Roman" w:cs="Times New Roman"/>
          <w:sz w:val="24"/>
          <w:szCs w:val="24"/>
        </w:rPr>
        <w:t xml:space="preserve">efendants </w:t>
      </w:r>
      <w:r w:rsidR="00673BBF" w:rsidRPr="005E74E6">
        <w:rPr>
          <w:rFonts w:ascii="Times New Roman" w:hAnsi="Times New Roman" w:cs="Times New Roman"/>
          <w:sz w:val="24"/>
          <w:szCs w:val="24"/>
        </w:rPr>
        <w:t>failed to adequately notify owners of Za</w:t>
      </w:r>
      <w:r w:rsidR="00E80929">
        <w:rPr>
          <w:rFonts w:ascii="Times New Roman" w:hAnsi="Times New Roman" w:cs="Times New Roman"/>
          <w:sz w:val="24"/>
          <w:szCs w:val="24"/>
        </w:rPr>
        <w:t>f</w:t>
      </w:r>
      <w:r w:rsidR="00673BBF" w:rsidRPr="005E74E6">
        <w:rPr>
          <w:rFonts w:ascii="Times New Roman" w:hAnsi="Times New Roman" w:cs="Times New Roman"/>
          <w:sz w:val="24"/>
          <w:szCs w:val="24"/>
        </w:rPr>
        <w:t>i</w:t>
      </w:r>
      <w:r w:rsidR="00E80929">
        <w:rPr>
          <w:rFonts w:ascii="Times New Roman" w:hAnsi="Times New Roman" w:cs="Times New Roman"/>
          <w:sz w:val="24"/>
          <w:szCs w:val="24"/>
        </w:rPr>
        <w:t>r</w:t>
      </w:r>
      <w:r w:rsidR="00673BBF" w:rsidRPr="005E74E6">
        <w:rPr>
          <w:rFonts w:ascii="Times New Roman" w:hAnsi="Times New Roman" w:cs="Times New Roman"/>
          <w:sz w:val="24"/>
          <w:szCs w:val="24"/>
        </w:rPr>
        <w:t>a</w:t>
      </w:r>
      <w:r w:rsidR="00DE6067" w:rsidRPr="005E74E6">
        <w:rPr>
          <w:rFonts w:ascii="Times New Roman" w:hAnsi="Times New Roman" w:cs="Times New Roman"/>
          <w:sz w:val="24"/>
          <w:szCs w:val="24"/>
        </w:rPr>
        <w:t>s</w:t>
      </w:r>
      <w:r w:rsidR="00673BBF" w:rsidRPr="005E74E6">
        <w:rPr>
          <w:rFonts w:ascii="Times New Roman" w:hAnsi="Times New Roman" w:cs="Times New Roman"/>
          <w:sz w:val="24"/>
          <w:szCs w:val="24"/>
        </w:rPr>
        <w:t xml:space="preserve"> </w:t>
      </w:r>
      <w:r w:rsidR="00E83F84" w:rsidRPr="005E74E6">
        <w:rPr>
          <w:rFonts w:ascii="Times New Roman" w:hAnsi="Times New Roman" w:cs="Times New Roman"/>
          <w:sz w:val="24"/>
          <w:szCs w:val="24"/>
        </w:rPr>
        <w:t xml:space="preserve">in Ireland </w:t>
      </w:r>
      <w:r w:rsidR="00673BBF" w:rsidRPr="005E74E6">
        <w:rPr>
          <w:rFonts w:ascii="Times New Roman" w:hAnsi="Times New Roman" w:cs="Times New Roman"/>
          <w:sz w:val="24"/>
          <w:szCs w:val="24"/>
        </w:rPr>
        <w:t xml:space="preserve">and ensure that they were </w:t>
      </w:r>
      <w:r w:rsidR="00E83F84" w:rsidRPr="005E74E6">
        <w:rPr>
          <w:rFonts w:ascii="Times New Roman" w:hAnsi="Times New Roman" w:cs="Times New Roman"/>
          <w:sz w:val="24"/>
          <w:szCs w:val="24"/>
        </w:rPr>
        <w:t xml:space="preserve">properly </w:t>
      </w:r>
      <w:r w:rsidR="00673BBF" w:rsidRPr="005E74E6">
        <w:rPr>
          <w:rFonts w:ascii="Times New Roman" w:hAnsi="Times New Roman" w:cs="Times New Roman"/>
          <w:sz w:val="24"/>
          <w:szCs w:val="24"/>
        </w:rPr>
        <w:t>notified of the danger which led to those recalls.</w:t>
      </w:r>
    </w:p>
    <w:p w14:paraId="79077FAA" w14:textId="77777777" w:rsidR="005E74E6" w:rsidRPr="005E74E6" w:rsidRDefault="005E74E6" w:rsidP="005E74E6">
      <w:pPr>
        <w:pStyle w:val="ListParagraph"/>
        <w:ind w:left="0"/>
        <w:jc w:val="both"/>
        <w:rPr>
          <w:rFonts w:ascii="Times New Roman" w:hAnsi="Times New Roman" w:cs="Times New Roman"/>
          <w:sz w:val="24"/>
          <w:szCs w:val="24"/>
        </w:rPr>
      </w:pPr>
    </w:p>
    <w:p w14:paraId="17340479" w14:textId="27B66B16" w:rsidR="005E74E6" w:rsidRDefault="00F83021" w:rsidP="005E74E6">
      <w:pPr>
        <w:pStyle w:val="ListParagraph"/>
        <w:ind w:left="0"/>
        <w:jc w:val="both"/>
        <w:rPr>
          <w:rFonts w:ascii="Times New Roman" w:hAnsi="Times New Roman" w:cs="Times New Roman"/>
          <w:b/>
          <w:sz w:val="24"/>
          <w:szCs w:val="24"/>
          <w:u w:val="single"/>
        </w:rPr>
      </w:pPr>
      <w:r w:rsidRPr="005E74E6">
        <w:rPr>
          <w:rFonts w:ascii="Times New Roman" w:hAnsi="Times New Roman" w:cs="Times New Roman"/>
          <w:b/>
          <w:sz w:val="24"/>
          <w:szCs w:val="24"/>
          <w:u w:val="single"/>
        </w:rPr>
        <w:t>Role of Vauxhall in Opel Zafira claim?</w:t>
      </w:r>
    </w:p>
    <w:p w14:paraId="1C36FF37" w14:textId="77777777" w:rsidR="005E74E6" w:rsidRPr="005E74E6" w:rsidRDefault="005E74E6" w:rsidP="005E74E6">
      <w:pPr>
        <w:pStyle w:val="ListParagraph"/>
        <w:ind w:left="0"/>
        <w:jc w:val="both"/>
        <w:rPr>
          <w:rFonts w:ascii="Times New Roman" w:hAnsi="Times New Roman" w:cs="Times New Roman"/>
          <w:b/>
          <w:sz w:val="24"/>
          <w:szCs w:val="24"/>
          <w:u w:val="single"/>
        </w:rPr>
      </w:pPr>
    </w:p>
    <w:p w14:paraId="12B22420" w14:textId="04E99AC1" w:rsidR="00DE6067" w:rsidRDefault="00F83021"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The fourth defendant is Vauxhall Motors Limited</w:t>
      </w:r>
      <w:r w:rsidR="007F41AB" w:rsidRPr="005E74E6">
        <w:rPr>
          <w:rFonts w:ascii="Times New Roman" w:hAnsi="Times New Roman" w:cs="Times New Roman"/>
          <w:sz w:val="24"/>
          <w:szCs w:val="24"/>
        </w:rPr>
        <w:t xml:space="preserve">, a company incorporated in the UK, which is being sued for its alleged role in the recall. </w:t>
      </w:r>
      <w:r w:rsidR="00DE6067" w:rsidRPr="005E74E6">
        <w:rPr>
          <w:rFonts w:ascii="Times New Roman" w:hAnsi="Times New Roman" w:cs="Times New Roman"/>
          <w:sz w:val="24"/>
          <w:szCs w:val="24"/>
        </w:rPr>
        <w:t>I</w:t>
      </w:r>
      <w:r w:rsidR="00DC45D9" w:rsidRPr="005E74E6">
        <w:rPr>
          <w:rFonts w:ascii="Times New Roman" w:hAnsi="Times New Roman" w:cs="Times New Roman"/>
          <w:sz w:val="24"/>
          <w:szCs w:val="24"/>
        </w:rPr>
        <w:t>t is not disputed by the</w:t>
      </w:r>
      <w:r w:rsidR="00D17132" w:rsidRPr="005E74E6">
        <w:rPr>
          <w:rFonts w:ascii="Times New Roman" w:hAnsi="Times New Roman" w:cs="Times New Roman"/>
          <w:sz w:val="24"/>
          <w:szCs w:val="24"/>
        </w:rPr>
        <w:t xml:space="preserve"> Car</w:t>
      </w:r>
      <w:r w:rsidR="00DC45D9" w:rsidRPr="005E74E6">
        <w:rPr>
          <w:rFonts w:ascii="Times New Roman" w:hAnsi="Times New Roman" w:cs="Times New Roman"/>
          <w:sz w:val="24"/>
          <w:szCs w:val="24"/>
        </w:rPr>
        <w:t xml:space="preserve"> </w:t>
      </w:r>
      <w:r w:rsidRPr="005E74E6">
        <w:rPr>
          <w:rFonts w:ascii="Times New Roman" w:hAnsi="Times New Roman" w:cs="Times New Roman"/>
          <w:sz w:val="24"/>
          <w:szCs w:val="24"/>
        </w:rPr>
        <w:t xml:space="preserve">Defendants </w:t>
      </w:r>
      <w:r w:rsidR="00DC45D9" w:rsidRPr="005E74E6">
        <w:rPr>
          <w:rFonts w:ascii="Times New Roman" w:hAnsi="Times New Roman" w:cs="Times New Roman"/>
          <w:sz w:val="24"/>
          <w:szCs w:val="24"/>
        </w:rPr>
        <w:t>that the Zafira B model was sold under the Vauxhall brand in the UK.</w:t>
      </w:r>
      <w:r w:rsidR="007D4E6E" w:rsidRPr="005E74E6">
        <w:rPr>
          <w:rFonts w:ascii="Times New Roman" w:hAnsi="Times New Roman" w:cs="Times New Roman"/>
          <w:sz w:val="24"/>
          <w:szCs w:val="24"/>
        </w:rPr>
        <w:t xml:space="preserve"> For this reason, reference herein to Zafira is a reference to the Zafira B model sold under the Opel </w:t>
      </w:r>
      <w:r w:rsidR="007D4E6E" w:rsidRPr="005E74E6">
        <w:rPr>
          <w:rFonts w:ascii="Times New Roman" w:hAnsi="Times New Roman" w:cs="Times New Roman"/>
          <w:i/>
          <w:sz w:val="24"/>
          <w:szCs w:val="24"/>
        </w:rPr>
        <w:t>or</w:t>
      </w:r>
      <w:r w:rsidR="007D4E6E" w:rsidRPr="005E74E6">
        <w:rPr>
          <w:rFonts w:ascii="Times New Roman" w:hAnsi="Times New Roman" w:cs="Times New Roman"/>
          <w:sz w:val="24"/>
          <w:szCs w:val="24"/>
        </w:rPr>
        <w:t xml:space="preserve"> Vauxhall brand.</w:t>
      </w:r>
      <w:r w:rsidR="00DC45D9" w:rsidRPr="005E74E6">
        <w:rPr>
          <w:rFonts w:ascii="Times New Roman" w:hAnsi="Times New Roman" w:cs="Times New Roman"/>
          <w:sz w:val="24"/>
          <w:szCs w:val="24"/>
        </w:rPr>
        <w:t xml:space="preserve"> </w:t>
      </w:r>
    </w:p>
    <w:p w14:paraId="10E29351" w14:textId="77777777" w:rsidR="005E74E6" w:rsidRPr="005E74E6" w:rsidRDefault="005E74E6" w:rsidP="005E74E6">
      <w:pPr>
        <w:pStyle w:val="ListParagraph"/>
        <w:ind w:left="0"/>
        <w:jc w:val="both"/>
        <w:rPr>
          <w:rFonts w:ascii="Times New Roman" w:hAnsi="Times New Roman" w:cs="Times New Roman"/>
          <w:sz w:val="24"/>
          <w:szCs w:val="24"/>
        </w:rPr>
      </w:pPr>
    </w:p>
    <w:p w14:paraId="1AAEFBFA" w14:textId="42BF03A4" w:rsidR="00DE6067" w:rsidRDefault="00A11CDD" w:rsidP="005E74E6">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In this regard, in</w:t>
      </w:r>
      <w:r w:rsidR="00DC45D9" w:rsidRPr="005E74E6">
        <w:rPr>
          <w:rFonts w:ascii="Times New Roman" w:hAnsi="Times New Roman" w:cs="Times New Roman"/>
          <w:sz w:val="24"/>
          <w:szCs w:val="24"/>
        </w:rPr>
        <w:t xml:space="preserve"> </w:t>
      </w:r>
      <w:r w:rsidR="007F41AB" w:rsidRPr="005E74E6">
        <w:rPr>
          <w:rFonts w:ascii="Times New Roman" w:hAnsi="Times New Roman" w:cs="Times New Roman"/>
          <w:sz w:val="24"/>
          <w:szCs w:val="24"/>
        </w:rPr>
        <w:t xml:space="preserve">relation to the </w:t>
      </w:r>
      <w:r w:rsidR="002355E0" w:rsidRPr="005E74E6">
        <w:rPr>
          <w:rFonts w:ascii="Times New Roman" w:hAnsi="Times New Roman" w:cs="Times New Roman"/>
          <w:sz w:val="24"/>
          <w:szCs w:val="24"/>
        </w:rPr>
        <w:t xml:space="preserve">Zafira </w:t>
      </w:r>
      <w:r w:rsidR="007F41AB" w:rsidRPr="005E74E6">
        <w:rPr>
          <w:rFonts w:ascii="Times New Roman" w:hAnsi="Times New Roman" w:cs="Times New Roman"/>
          <w:sz w:val="24"/>
          <w:szCs w:val="24"/>
        </w:rPr>
        <w:t>recall</w:t>
      </w:r>
      <w:r w:rsidR="002355E0" w:rsidRPr="005E74E6">
        <w:rPr>
          <w:rFonts w:ascii="Times New Roman" w:hAnsi="Times New Roman" w:cs="Times New Roman"/>
          <w:sz w:val="24"/>
          <w:szCs w:val="24"/>
        </w:rPr>
        <w:t>s</w:t>
      </w:r>
      <w:r w:rsidR="00DC45D9" w:rsidRPr="005E74E6">
        <w:rPr>
          <w:rFonts w:ascii="Times New Roman" w:hAnsi="Times New Roman" w:cs="Times New Roman"/>
          <w:sz w:val="24"/>
          <w:szCs w:val="24"/>
        </w:rPr>
        <w:t xml:space="preserve">, </w:t>
      </w:r>
      <w:r w:rsidR="001C1554" w:rsidRPr="005E74E6">
        <w:rPr>
          <w:rFonts w:ascii="Times New Roman" w:hAnsi="Times New Roman" w:cs="Times New Roman"/>
          <w:sz w:val="24"/>
          <w:szCs w:val="24"/>
        </w:rPr>
        <w:t>the Owner</w:t>
      </w:r>
      <w:r w:rsidR="002355E0" w:rsidRPr="005E74E6">
        <w:rPr>
          <w:rFonts w:ascii="Times New Roman" w:hAnsi="Times New Roman" w:cs="Times New Roman"/>
          <w:sz w:val="24"/>
          <w:szCs w:val="24"/>
        </w:rPr>
        <w:t>s</w:t>
      </w:r>
      <w:r w:rsidR="001C1554" w:rsidRPr="005E74E6">
        <w:rPr>
          <w:rFonts w:ascii="Times New Roman" w:hAnsi="Times New Roman" w:cs="Times New Roman"/>
          <w:sz w:val="24"/>
          <w:szCs w:val="24"/>
        </w:rPr>
        <w:t xml:space="preserve"> </w:t>
      </w:r>
      <w:r w:rsidR="00673BBF" w:rsidRPr="005E74E6">
        <w:rPr>
          <w:rFonts w:ascii="Times New Roman" w:hAnsi="Times New Roman" w:cs="Times New Roman"/>
          <w:sz w:val="24"/>
          <w:szCs w:val="24"/>
        </w:rPr>
        <w:t>allege</w:t>
      </w:r>
      <w:r w:rsidR="007F41AB" w:rsidRPr="005E74E6">
        <w:rPr>
          <w:rFonts w:ascii="Times New Roman" w:hAnsi="Times New Roman" w:cs="Times New Roman"/>
          <w:sz w:val="24"/>
          <w:szCs w:val="24"/>
        </w:rPr>
        <w:t>, at para. 20 of the Statement of Claim,</w:t>
      </w:r>
      <w:r w:rsidR="00673BBF" w:rsidRPr="005E74E6">
        <w:rPr>
          <w:rFonts w:ascii="Times New Roman" w:hAnsi="Times New Roman" w:cs="Times New Roman"/>
          <w:sz w:val="24"/>
          <w:szCs w:val="24"/>
        </w:rPr>
        <w:t xml:space="preserve"> that </w:t>
      </w:r>
      <w:r w:rsidR="00D50BC4" w:rsidRPr="005E74E6">
        <w:rPr>
          <w:rFonts w:ascii="Times New Roman" w:hAnsi="Times New Roman" w:cs="Times New Roman"/>
          <w:sz w:val="24"/>
          <w:szCs w:val="24"/>
        </w:rPr>
        <w:t xml:space="preserve">during a recall in November 2018 in the United Kingdom of </w:t>
      </w:r>
      <w:r w:rsidR="00DC45D9" w:rsidRPr="005E74E6">
        <w:rPr>
          <w:rFonts w:ascii="Times New Roman" w:hAnsi="Times New Roman" w:cs="Times New Roman"/>
          <w:sz w:val="24"/>
          <w:szCs w:val="24"/>
        </w:rPr>
        <w:t>the Zafira,</w:t>
      </w:r>
      <w:r w:rsidR="00D50BC4" w:rsidRPr="005E74E6">
        <w:rPr>
          <w:rFonts w:ascii="Times New Roman" w:hAnsi="Times New Roman" w:cs="Times New Roman"/>
          <w:sz w:val="24"/>
          <w:szCs w:val="24"/>
        </w:rPr>
        <w:t xml:space="preserve"> the owners </w:t>
      </w:r>
      <w:r w:rsidR="002355E0" w:rsidRPr="005E74E6">
        <w:rPr>
          <w:rFonts w:ascii="Times New Roman" w:hAnsi="Times New Roman" w:cs="Times New Roman"/>
          <w:sz w:val="24"/>
          <w:szCs w:val="24"/>
        </w:rPr>
        <w:t xml:space="preserve">of those cars </w:t>
      </w:r>
      <w:r w:rsidR="00D50BC4" w:rsidRPr="005E74E6">
        <w:rPr>
          <w:rFonts w:ascii="Times New Roman" w:hAnsi="Times New Roman" w:cs="Times New Roman"/>
          <w:sz w:val="24"/>
          <w:szCs w:val="24"/>
        </w:rPr>
        <w:t>were informed that they should</w:t>
      </w:r>
      <w:r w:rsidR="00E80929">
        <w:rPr>
          <w:rFonts w:ascii="Times New Roman" w:hAnsi="Times New Roman" w:cs="Times New Roman"/>
          <w:sz w:val="24"/>
          <w:szCs w:val="24"/>
        </w:rPr>
        <w:t>:</w:t>
      </w:r>
      <w:r w:rsidR="00D50BC4" w:rsidRPr="005E74E6">
        <w:rPr>
          <w:rFonts w:ascii="Times New Roman" w:hAnsi="Times New Roman" w:cs="Times New Roman"/>
          <w:sz w:val="24"/>
          <w:szCs w:val="24"/>
        </w:rPr>
        <w:t xml:space="preserve"> </w:t>
      </w:r>
    </w:p>
    <w:p w14:paraId="5831DAEB" w14:textId="77777777" w:rsidR="005E74E6" w:rsidRPr="005E74E6" w:rsidRDefault="005E74E6" w:rsidP="005E74E6">
      <w:pPr>
        <w:pStyle w:val="ListParagraph"/>
        <w:ind w:left="0"/>
        <w:jc w:val="both"/>
        <w:rPr>
          <w:rFonts w:ascii="Times New Roman" w:hAnsi="Times New Roman" w:cs="Times New Roman"/>
          <w:sz w:val="24"/>
          <w:szCs w:val="24"/>
        </w:rPr>
      </w:pPr>
    </w:p>
    <w:p w14:paraId="59DD20A3" w14:textId="2EB51E52" w:rsidR="00DE6067" w:rsidRPr="00642A27" w:rsidRDefault="00E80929" w:rsidP="005E74E6">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D50BC4" w:rsidRPr="00642A27">
        <w:rPr>
          <w:rFonts w:ascii="Times New Roman" w:hAnsi="Times New Roman" w:cs="Times New Roman"/>
          <w:sz w:val="24"/>
          <w:szCs w:val="24"/>
        </w:rPr>
        <w:t>park vehicles away from any property as an additional precaution pending completion of the rework</w:t>
      </w:r>
      <w:r w:rsidR="00482E42" w:rsidRPr="00642A27">
        <w:rPr>
          <w:rFonts w:ascii="Times New Roman" w:hAnsi="Times New Roman" w:cs="Times New Roman"/>
          <w:sz w:val="24"/>
          <w:szCs w:val="24"/>
        </w:rPr>
        <w:t>.</w:t>
      </w:r>
      <w:r>
        <w:rPr>
          <w:rFonts w:ascii="Times New Roman" w:hAnsi="Times New Roman" w:cs="Times New Roman"/>
          <w:sz w:val="24"/>
          <w:szCs w:val="24"/>
        </w:rPr>
        <w:t>”</w:t>
      </w:r>
    </w:p>
    <w:p w14:paraId="304EBFCE" w14:textId="77777777" w:rsidR="005E74E6" w:rsidRPr="005E74E6" w:rsidRDefault="005E74E6" w:rsidP="005E74E6">
      <w:pPr>
        <w:pStyle w:val="ListParagraph"/>
        <w:jc w:val="both"/>
        <w:rPr>
          <w:rFonts w:ascii="Times New Roman" w:hAnsi="Times New Roman" w:cs="Times New Roman"/>
          <w:i/>
          <w:sz w:val="24"/>
          <w:szCs w:val="24"/>
        </w:rPr>
      </w:pPr>
    </w:p>
    <w:p w14:paraId="26C4553D" w14:textId="362BD430" w:rsidR="00673BBF" w:rsidRDefault="002355E0"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lastRenderedPageBreak/>
        <w:t xml:space="preserve">The Owners claim that owners of Zafiras in Ireland were not so advised and that the recall in Ireland was </w:t>
      </w:r>
      <w:r w:rsidR="00E80929">
        <w:rPr>
          <w:rFonts w:ascii="Times New Roman" w:hAnsi="Times New Roman" w:cs="Times New Roman"/>
          <w:sz w:val="24"/>
          <w:szCs w:val="24"/>
        </w:rPr>
        <w:t xml:space="preserve">therefore </w:t>
      </w:r>
      <w:r w:rsidRPr="005E74E6">
        <w:rPr>
          <w:rFonts w:ascii="Times New Roman" w:hAnsi="Times New Roman" w:cs="Times New Roman"/>
          <w:sz w:val="24"/>
          <w:szCs w:val="24"/>
        </w:rPr>
        <w:t>negligently handled. In this regard, w</w:t>
      </w:r>
      <w:r w:rsidR="00D50BC4" w:rsidRPr="005E74E6">
        <w:rPr>
          <w:rFonts w:ascii="Times New Roman" w:hAnsi="Times New Roman" w:cs="Times New Roman"/>
          <w:sz w:val="24"/>
          <w:szCs w:val="24"/>
        </w:rPr>
        <w:t xml:space="preserve">hile the </w:t>
      </w:r>
      <w:r w:rsidR="007F41AB" w:rsidRPr="005E74E6">
        <w:rPr>
          <w:rFonts w:ascii="Times New Roman" w:hAnsi="Times New Roman" w:cs="Times New Roman"/>
          <w:sz w:val="24"/>
          <w:szCs w:val="24"/>
        </w:rPr>
        <w:t>Owner</w:t>
      </w:r>
      <w:r w:rsidR="00DE6067" w:rsidRPr="005E74E6">
        <w:rPr>
          <w:rFonts w:ascii="Times New Roman" w:hAnsi="Times New Roman" w:cs="Times New Roman"/>
          <w:sz w:val="24"/>
          <w:szCs w:val="24"/>
        </w:rPr>
        <w:t>s</w:t>
      </w:r>
      <w:r w:rsidR="007F41AB" w:rsidRPr="005E74E6">
        <w:rPr>
          <w:rFonts w:ascii="Times New Roman" w:hAnsi="Times New Roman" w:cs="Times New Roman"/>
          <w:sz w:val="24"/>
          <w:szCs w:val="24"/>
        </w:rPr>
        <w:t xml:space="preserve"> </w:t>
      </w:r>
      <w:r w:rsidR="00F6123E" w:rsidRPr="005E74E6">
        <w:rPr>
          <w:rFonts w:ascii="Times New Roman" w:hAnsi="Times New Roman" w:cs="Times New Roman"/>
          <w:sz w:val="24"/>
          <w:szCs w:val="24"/>
        </w:rPr>
        <w:t>allege</w:t>
      </w:r>
      <w:r w:rsidR="007F41AB" w:rsidRPr="005E74E6">
        <w:rPr>
          <w:rFonts w:ascii="Times New Roman" w:hAnsi="Times New Roman" w:cs="Times New Roman"/>
          <w:sz w:val="24"/>
          <w:szCs w:val="24"/>
        </w:rPr>
        <w:t>, at para</w:t>
      </w:r>
      <w:r w:rsidR="00845FC6" w:rsidRPr="005E74E6">
        <w:rPr>
          <w:rFonts w:ascii="Times New Roman" w:hAnsi="Times New Roman" w:cs="Times New Roman"/>
          <w:sz w:val="24"/>
          <w:szCs w:val="24"/>
        </w:rPr>
        <w:t>.</w:t>
      </w:r>
      <w:r w:rsidR="007F41AB" w:rsidRPr="005E74E6">
        <w:rPr>
          <w:rFonts w:ascii="Times New Roman" w:hAnsi="Times New Roman" w:cs="Times New Roman"/>
          <w:sz w:val="24"/>
          <w:szCs w:val="24"/>
        </w:rPr>
        <w:t xml:space="preserve"> 5 of the Statement of Claim, </w:t>
      </w:r>
      <w:r w:rsidR="00F6123E" w:rsidRPr="005E74E6">
        <w:rPr>
          <w:rFonts w:ascii="Times New Roman" w:hAnsi="Times New Roman" w:cs="Times New Roman"/>
          <w:sz w:val="24"/>
          <w:szCs w:val="24"/>
        </w:rPr>
        <w:t xml:space="preserve">that </w:t>
      </w:r>
      <w:r w:rsidR="007F41AB" w:rsidRPr="005E74E6">
        <w:rPr>
          <w:rFonts w:ascii="Times New Roman" w:hAnsi="Times New Roman" w:cs="Times New Roman"/>
          <w:sz w:val="24"/>
          <w:szCs w:val="24"/>
        </w:rPr>
        <w:t xml:space="preserve">Vauxhall Motors Limited </w:t>
      </w:r>
      <w:r w:rsidR="00F6123E" w:rsidRPr="005E74E6">
        <w:rPr>
          <w:rFonts w:ascii="Times New Roman" w:hAnsi="Times New Roman" w:cs="Times New Roman"/>
          <w:sz w:val="24"/>
          <w:szCs w:val="24"/>
        </w:rPr>
        <w:t xml:space="preserve">was </w:t>
      </w:r>
      <w:r w:rsidR="00D50BC4" w:rsidRPr="005E74E6">
        <w:rPr>
          <w:rFonts w:ascii="Times New Roman" w:hAnsi="Times New Roman" w:cs="Times New Roman"/>
          <w:sz w:val="24"/>
          <w:szCs w:val="24"/>
        </w:rPr>
        <w:t xml:space="preserve">responsible for the conduct and management of </w:t>
      </w:r>
      <w:r w:rsidR="00F6123E" w:rsidRPr="005E74E6">
        <w:rPr>
          <w:rFonts w:ascii="Times New Roman" w:hAnsi="Times New Roman" w:cs="Times New Roman"/>
          <w:sz w:val="24"/>
          <w:szCs w:val="24"/>
        </w:rPr>
        <w:t xml:space="preserve">the recall of </w:t>
      </w:r>
      <w:r w:rsidR="00D50BC4" w:rsidRPr="005E74E6">
        <w:rPr>
          <w:rFonts w:ascii="Times New Roman" w:hAnsi="Times New Roman" w:cs="Times New Roman"/>
          <w:sz w:val="24"/>
          <w:szCs w:val="24"/>
        </w:rPr>
        <w:t>Zafira</w:t>
      </w:r>
      <w:r w:rsidR="00DE6067" w:rsidRPr="005E74E6">
        <w:rPr>
          <w:rFonts w:ascii="Times New Roman" w:hAnsi="Times New Roman" w:cs="Times New Roman"/>
          <w:sz w:val="24"/>
          <w:szCs w:val="24"/>
        </w:rPr>
        <w:t>s</w:t>
      </w:r>
      <w:r w:rsidRPr="005E74E6">
        <w:rPr>
          <w:rFonts w:ascii="Times New Roman" w:hAnsi="Times New Roman" w:cs="Times New Roman"/>
          <w:sz w:val="24"/>
          <w:szCs w:val="24"/>
        </w:rPr>
        <w:t xml:space="preserve"> </w:t>
      </w:r>
      <w:r w:rsidR="00D50BC4" w:rsidRPr="005E74E6">
        <w:rPr>
          <w:rFonts w:ascii="Times New Roman" w:hAnsi="Times New Roman" w:cs="Times New Roman"/>
          <w:sz w:val="24"/>
          <w:szCs w:val="24"/>
        </w:rPr>
        <w:t xml:space="preserve">in the UK, </w:t>
      </w:r>
      <w:r w:rsidR="007F41AB" w:rsidRPr="005E74E6">
        <w:rPr>
          <w:rFonts w:ascii="Times New Roman" w:hAnsi="Times New Roman" w:cs="Times New Roman"/>
          <w:sz w:val="24"/>
          <w:szCs w:val="24"/>
        </w:rPr>
        <w:t>the Owner</w:t>
      </w:r>
      <w:r w:rsidRPr="005E74E6">
        <w:rPr>
          <w:rFonts w:ascii="Times New Roman" w:hAnsi="Times New Roman" w:cs="Times New Roman"/>
          <w:sz w:val="24"/>
          <w:szCs w:val="24"/>
        </w:rPr>
        <w:t>s</w:t>
      </w:r>
      <w:r w:rsidR="007F41AB" w:rsidRPr="005E74E6">
        <w:rPr>
          <w:rFonts w:ascii="Times New Roman" w:hAnsi="Times New Roman" w:cs="Times New Roman"/>
          <w:sz w:val="24"/>
          <w:szCs w:val="24"/>
        </w:rPr>
        <w:t xml:space="preserve"> </w:t>
      </w:r>
      <w:r w:rsidR="00D50BC4" w:rsidRPr="005E74E6">
        <w:rPr>
          <w:rFonts w:ascii="Times New Roman" w:hAnsi="Times New Roman" w:cs="Times New Roman"/>
          <w:sz w:val="24"/>
          <w:szCs w:val="24"/>
        </w:rPr>
        <w:t xml:space="preserve">also </w:t>
      </w:r>
      <w:r w:rsidR="007F41AB" w:rsidRPr="005E74E6">
        <w:rPr>
          <w:rFonts w:ascii="Times New Roman" w:hAnsi="Times New Roman" w:cs="Times New Roman"/>
          <w:sz w:val="24"/>
          <w:szCs w:val="24"/>
        </w:rPr>
        <w:t xml:space="preserve">allege </w:t>
      </w:r>
      <w:r w:rsidR="00D50BC4" w:rsidRPr="005E74E6">
        <w:rPr>
          <w:rFonts w:ascii="Times New Roman" w:hAnsi="Times New Roman" w:cs="Times New Roman"/>
          <w:sz w:val="24"/>
          <w:szCs w:val="24"/>
        </w:rPr>
        <w:t xml:space="preserve">that </w:t>
      </w:r>
      <w:r w:rsidR="007F41AB" w:rsidRPr="005E74E6">
        <w:rPr>
          <w:rFonts w:ascii="Times New Roman" w:hAnsi="Times New Roman" w:cs="Times New Roman"/>
          <w:sz w:val="24"/>
          <w:szCs w:val="24"/>
        </w:rPr>
        <w:t xml:space="preserve">Vauxhall Motors Limited </w:t>
      </w:r>
      <w:r w:rsidR="00D50BC4" w:rsidRPr="005E74E6">
        <w:rPr>
          <w:rFonts w:ascii="Times New Roman" w:hAnsi="Times New Roman" w:cs="Times New Roman"/>
          <w:sz w:val="24"/>
          <w:szCs w:val="24"/>
        </w:rPr>
        <w:t xml:space="preserve">provided direction to and/or liaised with the first named defendant, Leeson Motors Limited, with regard to the recall of </w:t>
      </w:r>
      <w:r w:rsidR="00E932A3" w:rsidRPr="005E74E6">
        <w:rPr>
          <w:rFonts w:ascii="Times New Roman" w:hAnsi="Times New Roman" w:cs="Times New Roman"/>
          <w:sz w:val="24"/>
          <w:szCs w:val="24"/>
        </w:rPr>
        <w:t>Zafira</w:t>
      </w:r>
      <w:r w:rsidR="00DE6067" w:rsidRPr="005E74E6">
        <w:rPr>
          <w:rFonts w:ascii="Times New Roman" w:hAnsi="Times New Roman" w:cs="Times New Roman"/>
          <w:sz w:val="24"/>
          <w:szCs w:val="24"/>
        </w:rPr>
        <w:t>s</w:t>
      </w:r>
      <w:r w:rsidR="00D50BC4" w:rsidRPr="005E74E6">
        <w:rPr>
          <w:rFonts w:ascii="Times New Roman" w:hAnsi="Times New Roman" w:cs="Times New Roman"/>
          <w:sz w:val="24"/>
          <w:szCs w:val="24"/>
        </w:rPr>
        <w:t xml:space="preserve"> in Ireland</w:t>
      </w:r>
      <w:r w:rsidR="005E74E6">
        <w:rPr>
          <w:rFonts w:ascii="Times New Roman" w:hAnsi="Times New Roman" w:cs="Times New Roman"/>
          <w:sz w:val="24"/>
          <w:szCs w:val="24"/>
        </w:rPr>
        <w:t>.</w:t>
      </w:r>
    </w:p>
    <w:p w14:paraId="6D9A94E4" w14:textId="77777777" w:rsidR="005E74E6" w:rsidRPr="005E74E6" w:rsidRDefault="005E74E6" w:rsidP="005E74E6">
      <w:pPr>
        <w:pStyle w:val="ListParagraph"/>
        <w:ind w:left="0"/>
        <w:jc w:val="both"/>
        <w:rPr>
          <w:rFonts w:ascii="Times New Roman" w:hAnsi="Times New Roman" w:cs="Times New Roman"/>
          <w:sz w:val="24"/>
          <w:szCs w:val="24"/>
        </w:rPr>
      </w:pPr>
    </w:p>
    <w:p w14:paraId="5506BC28" w14:textId="5E4EEFA1" w:rsidR="007C59B2" w:rsidRDefault="00022086"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The </w:t>
      </w:r>
      <w:r w:rsidR="007F41AB" w:rsidRPr="005E74E6">
        <w:rPr>
          <w:rFonts w:ascii="Times New Roman" w:hAnsi="Times New Roman" w:cs="Times New Roman"/>
          <w:sz w:val="24"/>
          <w:szCs w:val="24"/>
        </w:rPr>
        <w:t>Owner</w:t>
      </w:r>
      <w:r w:rsidR="00DE6067" w:rsidRPr="005E74E6">
        <w:rPr>
          <w:rFonts w:ascii="Times New Roman" w:hAnsi="Times New Roman" w:cs="Times New Roman"/>
          <w:sz w:val="24"/>
          <w:szCs w:val="24"/>
        </w:rPr>
        <w:t xml:space="preserve">s </w:t>
      </w:r>
      <w:r w:rsidR="002355E0" w:rsidRPr="005E74E6">
        <w:rPr>
          <w:rFonts w:ascii="Times New Roman" w:hAnsi="Times New Roman" w:cs="Times New Roman"/>
          <w:sz w:val="24"/>
          <w:szCs w:val="24"/>
        </w:rPr>
        <w:t>have been</w:t>
      </w:r>
      <w:r w:rsidRPr="005E74E6">
        <w:rPr>
          <w:rFonts w:ascii="Times New Roman" w:hAnsi="Times New Roman" w:cs="Times New Roman"/>
          <w:sz w:val="24"/>
          <w:szCs w:val="24"/>
        </w:rPr>
        <w:t xml:space="preserve"> put on full proof by the </w:t>
      </w:r>
      <w:r w:rsidR="007F41AB" w:rsidRPr="005E74E6">
        <w:rPr>
          <w:rFonts w:ascii="Times New Roman" w:hAnsi="Times New Roman" w:cs="Times New Roman"/>
          <w:sz w:val="24"/>
          <w:szCs w:val="24"/>
        </w:rPr>
        <w:t>Car D</w:t>
      </w:r>
      <w:r w:rsidRPr="005E74E6">
        <w:rPr>
          <w:rFonts w:ascii="Times New Roman" w:hAnsi="Times New Roman" w:cs="Times New Roman"/>
          <w:sz w:val="24"/>
          <w:szCs w:val="24"/>
        </w:rPr>
        <w:t xml:space="preserve">efendants of </w:t>
      </w:r>
      <w:r w:rsidR="007F41AB" w:rsidRPr="005E74E6">
        <w:rPr>
          <w:rFonts w:ascii="Times New Roman" w:hAnsi="Times New Roman" w:cs="Times New Roman"/>
          <w:sz w:val="24"/>
          <w:szCs w:val="24"/>
        </w:rPr>
        <w:t xml:space="preserve">the </w:t>
      </w:r>
      <w:r w:rsidRPr="005E74E6">
        <w:rPr>
          <w:rFonts w:ascii="Times New Roman" w:hAnsi="Times New Roman" w:cs="Times New Roman"/>
          <w:sz w:val="24"/>
          <w:szCs w:val="24"/>
        </w:rPr>
        <w:t>pleaded case</w:t>
      </w:r>
      <w:r w:rsidR="007F41AB" w:rsidRPr="005E74E6">
        <w:rPr>
          <w:rFonts w:ascii="Times New Roman" w:hAnsi="Times New Roman" w:cs="Times New Roman"/>
          <w:sz w:val="24"/>
          <w:szCs w:val="24"/>
        </w:rPr>
        <w:t xml:space="preserve">. In particular </w:t>
      </w:r>
      <w:r w:rsidR="002355E0" w:rsidRPr="005E74E6">
        <w:rPr>
          <w:rFonts w:ascii="Times New Roman" w:hAnsi="Times New Roman" w:cs="Times New Roman"/>
          <w:sz w:val="24"/>
          <w:szCs w:val="24"/>
        </w:rPr>
        <w:t>it is</w:t>
      </w:r>
      <w:r w:rsidR="00845FC6" w:rsidRPr="005E74E6">
        <w:rPr>
          <w:rFonts w:ascii="Times New Roman" w:hAnsi="Times New Roman" w:cs="Times New Roman"/>
          <w:sz w:val="24"/>
          <w:szCs w:val="24"/>
        </w:rPr>
        <w:t xml:space="preserve"> </w:t>
      </w:r>
      <w:r w:rsidR="00E83F84" w:rsidRPr="005E74E6">
        <w:rPr>
          <w:rFonts w:ascii="Times New Roman" w:hAnsi="Times New Roman" w:cs="Times New Roman"/>
          <w:sz w:val="24"/>
          <w:szCs w:val="24"/>
        </w:rPr>
        <w:t>plead</w:t>
      </w:r>
      <w:r w:rsidR="002355E0" w:rsidRPr="005E74E6">
        <w:rPr>
          <w:rFonts w:ascii="Times New Roman" w:hAnsi="Times New Roman" w:cs="Times New Roman"/>
          <w:sz w:val="24"/>
          <w:szCs w:val="24"/>
        </w:rPr>
        <w:t>ed</w:t>
      </w:r>
      <w:r w:rsidR="00E83F84" w:rsidRPr="005E74E6">
        <w:rPr>
          <w:rFonts w:ascii="Times New Roman" w:hAnsi="Times New Roman" w:cs="Times New Roman"/>
          <w:sz w:val="24"/>
          <w:szCs w:val="24"/>
        </w:rPr>
        <w:t xml:space="preserve"> that the root cause of the fire in the Vehicle has not yet been determined, and they deny that there is a defect in the HVAC system and that this has or can cause fires in Zafira</w:t>
      </w:r>
      <w:r w:rsidR="007F41AB" w:rsidRPr="005E74E6">
        <w:rPr>
          <w:rFonts w:ascii="Times New Roman" w:hAnsi="Times New Roman" w:cs="Times New Roman"/>
          <w:sz w:val="24"/>
          <w:szCs w:val="24"/>
        </w:rPr>
        <w:t>s</w:t>
      </w:r>
      <w:r w:rsidR="00E83F84" w:rsidRPr="005E74E6">
        <w:rPr>
          <w:rFonts w:ascii="Times New Roman" w:hAnsi="Times New Roman" w:cs="Times New Roman"/>
          <w:sz w:val="24"/>
          <w:szCs w:val="24"/>
        </w:rPr>
        <w:t>.</w:t>
      </w:r>
    </w:p>
    <w:p w14:paraId="154BD69F" w14:textId="77777777" w:rsidR="005E74E6" w:rsidRPr="005E74E6" w:rsidRDefault="005E74E6" w:rsidP="005E74E6">
      <w:pPr>
        <w:pStyle w:val="ListParagraph"/>
        <w:ind w:left="0"/>
        <w:jc w:val="both"/>
        <w:rPr>
          <w:rFonts w:ascii="Times New Roman" w:hAnsi="Times New Roman" w:cs="Times New Roman"/>
          <w:sz w:val="24"/>
          <w:szCs w:val="24"/>
        </w:rPr>
      </w:pPr>
    </w:p>
    <w:p w14:paraId="7E6D30CE" w14:textId="7393F832" w:rsidR="00E83F84" w:rsidRPr="005E74E6" w:rsidRDefault="00E83F84"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The </w:t>
      </w:r>
      <w:r w:rsidR="001C1554" w:rsidRPr="005E74E6">
        <w:rPr>
          <w:rFonts w:ascii="Times New Roman" w:hAnsi="Times New Roman" w:cs="Times New Roman"/>
          <w:sz w:val="24"/>
          <w:szCs w:val="24"/>
        </w:rPr>
        <w:t xml:space="preserve">Car </w:t>
      </w:r>
      <w:r w:rsidR="007F41AB" w:rsidRPr="005E74E6">
        <w:rPr>
          <w:rFonts w:ascii="Times New Roman" w:hAnsi="Times New Roman" w:cs="Times New Roman"/>
          <w:sz w:val="24"/>
          <w:szCs w:val="24"/>
        </w:rPr>
        <w:t>D</w:t>
      </w:r>
      <w:r w:rsidRPr="005E74E6">
        <w:rPr>
          <w:rFonts w:ascii="Times New Roman" w:hAnsi="Times New Roman" w:cs="Times New Roman"/>
          <w:sz w:val="24"/>
          <w:szCs w:val="24"/>
        </w:rPr>
        <w:t xml:space="preserve">efendants further claim that </w:t>
      </w:r>
      <w:r w:rsidR="001C1554" w:rsidRPr="005E74E6">
        <w:rPr>
          <w:rFonts w:ascii="Times New Roman" w:hAnsi="Times New Roman" w:cs="Times New Roman"/>
          <w:sz w:val="24"/>
          <w:szCs w:val="24"/>
        </w:rPr>
        <w:t>the Owner</w:t>
      </w:r>
      <w:r w:rsidR="00DE6067" w:rsidRPr="005E74E6">
        <w:rPr>
          <w:rFonts w:ascii="Times New Roman" w:hAnsi="Times New Roman" w:cs="Times New Roman"/>
          <w:sz w:val="24"/>
          <w:szCs w:val="24"/>
        </w:rPr>
        <w:t>s are</w:t>
      </w:r>
      <w:r w:rsidRPr="005E74E6">
        <w:rPr>
          <w:rFonts w:ascii="Times New Roman" w:hAnsi="Times New Roman" w:cs="Times New Roman"/>
          <w:sz w:val="24"/>
          <w:szCs w:val="24"/>
        </w:rPr>
        <w:t xml:space="preserve"> guilty of contributory negligence, breach of duty and breach of statutory duty in relation to</w:t>
      </w:r>
      <w:r w:rsidR="001F5CB0">
        <w:rPr>
          <w:rFonts w:ascii="Times New Roman" w:hAnsi="Times New Roman" w:cs="Times New Roman"/>
          <w:sz w:val="24"/>
          <w:szCs w:val="24"/>
        </w:rPr>
        <w:t>,</w:t>
      </w:r>
      <w:r w:rsidRPr="005E74E6">
        <w:rPr>
          <w:rFonts w:ascii="Times New Roman" w:hAnsi="Times New Roman" w:cs="Times New Roman"/>
          <w:sz w:val="24"/>
          <w:szCs w:val="24"/>
        </w:rPr>
        <w:t xml:space="preserve"> </w:t>
      </w:r>
      <w:r w:rsidRPr="005E74E6">
        <w:rPr>
          <w:rFonts w:ascii="Times New Roman" w:hAnsi="Times New Roman" w:cs="Times New Roman"/>
          <w:i/>
          <w:iCs/>
          <w:sz w:val="24"/>
          <w:szCs w:val="24"/>
        </w:rPr>
        <w:t>inter alia</w:t>
      </w:r>
      <w:r w:rsidR="001F5CB0">
        <w:rPr>
          <w:rFonts w:ascii="Times New Roman" w:hAnsi="Times New Roman" w:cs="Times New Roman"/>
          <w:sz w:val="24"/>
          <w:szCs w:val="24"/>
        </w:rPr>
        <w:t>,</w:t>
      </w:r>
      <w:r w:rsidRPr="005E74E6">
        <w:rPr>
          <w:rFonts w:ascii="Times New Roman" w:hAnsi="Times New Roman" w:cs="Times New Roman"/>
          <w:i/>
          <w:iCs/>
          <w:sz w:val="24"/>
          <w:szCs w:val="24"/>
        </w:rPr>
        <w:t xml:space="preserve"> </w:t>
      </w:r>
      <w:r w:rsidRPr="005E74E6">
        <w:rPr>
          <w:rFonts w:ascii="Times New Roman" w:hAnsi="Times New Roman" w:cs="Times New Roman"/>
          <w:sz w:val="24"/>
          <w:szCs w:val="24"/>
        </w:rPr>
        <w:t xml:space="preserve">the design, construction, supervision, and management of the </w:t>
      </w:r>
      <w:r w:rsidR="006F4D91" w:rsidRPr="005E74E6">
        <w:rPr>
          <w:rFonts w:ascii="Times New Roman" w:hAnsi="Times New Roman" w:cs="Times New Roman"/>
          <w:sz w:val="24"/>
          <w:szCs w:val="24"/>
        </w:rPr>
        <w:t>Shopping Centre</w:t>
      </w:r>
      <w:r w:rsidR="00845FC6" w:rsidRPr="005E74E6">
        <w:rPr>
          <w:rFonts w:ascii="Times New Roman" w:hAnsi="Times New Roman" w:cs="Times New Roman"/>
          <w:sz w:val="24"/>
          <w:szCs w:val="24"/>
        </w:rPr>
        <w:t>,</w:t>
      </w:r>
      <w:r w:rsidR="007F41AB" w:rsidRPr="005E74E6">
        <w:rPr>
          <w:rFonts w:ascii="Times New Roman" w:hAnsi="Times New Roman" w:cs="Times New Roman"/>
          <w:sz w:val="24"/>
          <w:szCs w:val="24"/>
        </w:rPr>
        <w:t xml:space="preserve"> which caused the spread of the fire.</w:t>
      </w:r>
    </w:p>
    <w:p w14:paraId="7FB5E8F6" w14:textId="77777777" w:rsidR="005E74E6" w:rsidRDefault="005E74E6" w:rsidP="005E74E6">
      <w:pPr>
        <w:pStyle w:val="ListParagraph"/>
        <w:ind w:left="0"/>
        <w:jc w:val="both"/>
        <w:rPr>
          <w:rFonts w:ascii="Times New Roman" w:hAnsi="Times New Roman" w:cs="Times New Roman"/>
          <w:b/>
          <w:sz w:val="24"/>
          <w:szCs w:val="24"/>
          <w:u w:val="single"/>
        </w:rPr>
      </w:pPr>
    </w:p>
    <w:p w14:paraId="24822B1E" w14:textId="00B72221" w:rsidR="00022086" w:rsidRDefault="007F41AB" w:rsidP="005E74E6">
      <w:pPr>
        <w:pStyle w:val="ListParagraph"/>
        <w:ind w:left="0"/>
        <w:jc w:val="both"/>
        <w:rPr>
          <w:rFonts w:ascii="Times New Roman" w:hAnsi="Times New Roman" w:cs="Times New Roman"/>
          <w:b/>
          <w:sz w:val="24"/>
          <w:szCs w:val="24"/>
          <w:u w:val="single"/>
        </w:rPr>
      </w:pPr>
      <w:r w:rsidRPr="005E74E6">
        <w:rPr>
          <w:rFonts w:ascii="Times New Roman" w:hAnsi="Times New Roman" w:cs="Times New Roman"/>
          <w:b/>
          <w:sz w:val="24"/>
          <w:szCs w:val="24"/>
          <w:u w:val="single"/>
        </w:rPr>
        <w:t>LAW REGARDING DISCOVERY</w:t>
      </w:r>
    </w:p>
    <w:p w14:paraId="0CA4E9BD" w14:textId="77777777" w:rsidR="005E74E6" w:rsidRPr="005E74E6" w:rsidRDefault="005E74E6" w:rsidP="005E74E6">
      <w:pPr>
        <w:pStyle w:val="ListParagraph"/>
        <w:ind w:left="0"/>
        <w:jc w:val="both"/>
        <w:rPr>
          <w:rFonts w:ascii="Times New Roman" w:hAnsi="Times New Roman" w:cs="Times New Roman"/>
          <w:b/>
          <w:sz w:val="24"/>
          <w:szCs w:val="24"/>
          <w:u w:val="single"/>
        </w:rPr>
      </w:pPr>
    </w:p>
    <w:p w14:paraId="30BCE083" w14:textId="0AF3B34C" w:rsidR="007C59B2" w:rsidRPr="005E74E6" w:rsidRDefault="007C59B2" w:rsidP="005E74E6">
      <w:pPr>
        <w:pStyle w:val="ListParagraph"/>
        <w:numPr>
          <w:ilvl w:val="0"/>
          <w:numId w:val="27"/>
        </w:numPr>
        <w:ind w:left="0" w:firstLine="0"/>
        <w:jc w:val="both"/>
        <w:rPr>
          <w:rFonts w:ascii="Times New Roman" w:hAnsi="Times New Roman" w:cs="Times New Roman"/>
          <w:i/>
          <w:sz w:val="24"/>
          <w:szCs w:val="24"/>
        </w:rPr>
      </w:pPr>
      <w:r w:rsidRPr="005E74E6">
        <w:rPr>
          <w:rFonts w:ascii="Times New Roman" w:hAnsi="Times New Roman" w:cs="Times New Roman"/>
          <w:sz w:val="24"/>
          <w:szCs w:val="24"/>
        </w:rPr>
        <w:t>There is no dispute between the parties regarding the general principles applicable to discovery and both parties rely on</w:t>
      </w:r>
      <w:r w:rsidR="007F41AB" w:rsidRPr="005E74E6">
        <w:rPr>
          <w:rFonts w:ascii="Times New Roman" w:hAnsi="Times New Roman" w:cs="Times New Roman"/>
          <w:sz w:val="24"/>
          <w:szCs w:val="24"/>
        </w:rPr>
        <w:t xml:space="preserve">, </w:t>
      </w:r>
      <w:r w:rsidR="007F41AB" w:rsidRPr="005E74E6">
        <w:rPr>
          <w:rFonts w:ascii="Times New Roman" w:hAnsi="Times New Roman" w:cs="Times New Roman"/>
          <w:i/>
          <w:sz w:val="24"/>
          <w:szCs w:val="24"/>
        </w:rPr>
        <w:t>inter alia</w:t>
      </w:r>
      <w:r w:rsidR="007F41AB" w:rsidRPr="005E74E6">
        <w:rPr>
          <w:rFonts w:ascii="Times New Roman" w:hAnsi="Times New Roman" w:cs="Times New Roman"/>
          <w:sz w:val="24"/>
          <w:szCs w:val="24"/>
        </w:rPr>
        <w:t>,</w:t>
      </w:r>
      <w:r w:rsidRPr="005E74E6">
        <w:rPr>
          <w:rFonts w:ascii="Times New Roman" w:hAnsi="Times New Roman" w:cs="Times New Roman"/>
          <w:sz w:val="24"/>
          <w:szCs w:val="24"/>
        </w:rPr>
        <w:t xml:space="preserve"> the Supreme Court judgement in </w:t>
      </w:r>
      <w:r w:rsidRPr="005E74E6">
        <w:rPr>
          <w:rFonts w:ascii="Times New Roman" w:hAnsi="Times New Roman" w:cs="Times New Roman"/>
          <w:i/>
          <w:sz w:val="24"/>
          <w:szCs w:val="24"/>
        </w:rPr>
        <w:t xml:space="preserve">Tobin v. Minister for Defence </w:t>
      </w:r>
      <w:r w:rsidR="00E83F84" w:rsidRPr="005E74E6">
        <w:rPr>
          <w:rFonts w:ascii="Times New Roman" w:hAnsi="Times New Roman" w:cs="Times New Roman"/>
          <w:iCs/>
          <w:sz w:val="24"/>
          <w:szCs w:val="24"/>
        </w:rPr>
        <w:t>[</w:t>
      </w:r>
      <w:r w:rsidR="00E83F84" w:rsidRPr="005E74E6">
        <w:rPr>
          <w:rFonts w:ascii="Times New Roman" w:hAnsi="Times New Roman" w:cs="Times New Roman"/>
          <w:sz w:val="24"/>
          <w:szCs w:val="24"/>
        </w:rPr>
        <w:t>2020] 1 I.R 211.</w:t>
      </w:r>
    </w:p>
    <w:p w14:paraId="42321F49" w14:textId="77777777" w:rsidR="005E74E6" w:rsidRPr="005E74E6" w:rsidRDefault="005E74E6" w:rsidP="005E74E6">
      <w:pPr>
        <w:pStyle w:val="ListParagraph"/>
        <w:ind w:left="0"/>
        <w:jc w:val="both"/>
        <w:rPr>
          <w:rFonts w:ascii="Times New Roman" w:hAnsi="Times New Roman" w:cs="Times New Roman"/>
          <w:i/>
          <w:sz w:val="24"/>
          <w:szCs w:val="24"/>
        </w:rPr>
      </w:pPr>
    </w:p>
    <w:p w14:paraId="1CDAA61D" w14:textId="674CE771" w:rsidR="00FF43CC" w:rsidRPr="005E74E6" w:rsidRDefault="008C68BF" w:rsidP="005E74E6">
      <w:pPr>
        <w:pStyle w:val="ListParagraph"/>
        <w:numPr>
          <w:ilvl w:val="0"/>
          <w:numId w:val="27"/>
        </w:numPr>
        <w:ind w:left="0" w:firstLine="0"/>
        <w:jc w:val="both"/>
        <w:rPr>
          <w:rFonts w:ascii="Times New Roman" w:hAnsi="Times New Roman" w:cs="Times New Roman"/>
          <w:b/>
          <w:sz w:val="24"/>
          <w:szCs w:val="24"/>
          <w:u w:val="single"/>
        </w:rPr>
      </w:pPr>
      <w:r w:rsidRPr="005E74E6">
        <w:rPr>
          <w:rFonts w:ascii="Times New Roman" w:hAnsi="Times New Roman" w:cs="Times New Roman"/>
          <w:sz w:val="24"/>
          <w:szCs w:val="24"/>
        </w:rPr>
        <w:t xml:space="preserve">Each </w:t>
      </w:r>
      <w:r w:rsidR="00642A27">
        <w:rPr>
          <w:rFonts w:ascii="Times New Roman" w:hAnsi="Times New Roman" w:cs="Times New Roman"/>
          <w:sz w:val="24"/>
          <w:szCs w:val="24"/>
        </w:rPr>
        <w:t xml:space="preserve">of the four </w:t>
      </w:r>
      <w:r w:rsidRPr="005E74E6">
        <w:rPr>
          <w:rFonts w:ascii="Times New Roman" w:hAnsi="Times New Roman" w:cs="Times New Roman"/>
          <w:sz w:val="24"/>
          <w:szCs w:val="24"/>
        </w:rPr>
        <w:t>individual</w:t>
      </w:r>
      <w:r w:rsidR="00642A27">
        <w:rPr>
          <w:rFonts w:ascii="Times New Roman" w:hAnsi="Times New Roman" w:cs="Times New Roman"/>
          <w:sz w:val="24"/>
          <w:szCs w:val="24"/>
        </w:rPr>
        <w:t>s</w:t>
      </w:r>
      <w:r w:rsidRPr="005E74E6">
        <w:rPr>
          <w:rFonts w:ascii="Times New Roman" w:hAnsi="Times New Roman" w:cs="Times New Roman"/>
          <w:sz w:val="24"/>
          <w:szCs w:val="24"/>
        </w:rPr>
        <w:t xml:space="preserve"> motion</w:t>
      </w:r>
      <w:r w:rsidR="006A2F54">
        <w:rPr>
          <w:rFonts w:ascii="Times New Roman" w:hAnsi="Times New Roman" w:cs="Times New Roman"/>
          <w:sz w:val="24"/>
          <w:szCs w:val="24"/>
        </w:rPr>
        <w:t>s</w:t>
      </w:r>
      <w:r w:rsidRPr="005E74E6">
        <w:rPr>
          <w:rFonts w:ascii="Times New Roman" w:hAnsi="Times New Roman" w:cs="Times New Roman"/>
          <w:sz w:val="24"/>
          <w:szCs w:val="24"/>
        </w:rPr>
        <w:t xml:space="preserve"> will </w:t>
      </w:r>
      <w:r w:rsidR="002355E0" w:rsidRPr="005E74E6">
        <w:rPr>
          <w:rFonts w:ascii="Times New Roman" w:hAnsi="Times New Roman" w:cs="Times New Roman"/>
          <w:sz w:val="24"/>
          <w:szCs w:val="24"/>
        </w:rPr>
        <w:t xml:space="preserve">now </w:t>
      </w:r>
      <w:r w:rsidRPr="005E74E6">
        <w:rPr>
          <w:rFonts w:ascii="Times New Roman" w:hAnsi="Times New Roman" w:cs="Times New Roman"/>
          <w:sz w:val="24"/>
          <w:szCs w:val="24"/>
        </w:rPr>
        <w:t xml:space="preserve">be dealt with </w:t>
      </w:r>
      <w:r w:rsidR="002355E0" w:rsidRPr="005E74E6">
        <w:rPr>
          <w:rFonts w:ascii="Times New Roman" w:hAnsi="Times New Roman" w:cs="Times New Roman"/>
          <w:sz w:val="24"/>
          <w:szCs w:val="24"/>
        </w:rPr>
        <w:t xml:space="preserve">in </w:t>
      </w:r>
      <w:r w:rsidR="00E321E8">
        <w:rPr>
          <w:rFonts w:ascii="Times New Roman" w:hAnsi="Times New Roman" w:cs="Times New Roman"/>
          <w:sz w:val="24"/>
          <w:szCs w:val="24"/>
        </w:rPr>
        <w:t>the order in which they were heard over the four days of hearings.</w:t>
      </w:r>
      <w:r w:rsidRPr="005E74E6">
        <w:rPr>
          <w:rFonts w:ascii="Times New Roman" w:hAnsi="Times New Roman" w:cs="Times New Roman"/>
          <w:sz w:val="24"/>
          <w:szCs w:val="24"/>
        </w:rPr>
        <w:t xml:space="preserve"> </w:t>
      </w:r>
    </w:p>
    <w:p w14:paraId="14350867" w14:textId="77777777" w:rsidR="005E74E6" w:rsidRPr="005E74E6" w:rsidRDefault="005E74E6" w:rsidP="005E74E6">
      <w:pPr>
        <w:pStyle w:val="ListParagraph"/>
        <w:ind w:left="0"/>
        <w:jc w:val="both"/>
        <w:rPr>
          <w:rFonts w:ascii="Times New Roman" w:hAnsi="Times New Roman" w:cs="Times New Roman"/>
          <w:b/>
          <w:sz w:val="24"/>
          <w:szCs w:val="24"/>
          <w:u w:val="single"/>
        </w:rPr>
      </w:pPr>
    </w:p>
    <w:p w14:paraId="2C67DA90" w14:textId="77777777" w:rsidR="00642A27" w:rsidRDefault="00642A27" w:rsidP="005E74E6">
      <w:pPr>
        <w:pStyle w:val="ListParagraph"/>
        <w:ind w:left="0"/>
        <w:jc w:val="center"/>
        <w:rPr>
          <w:rFonts w:ascii="Times New Roman" w:hAnsi="Times New Roman" w:cs="Times New Roman"/>
          <w:b/>
          <w:sz w:val="24"/>
          <w:szCs w:val="24"/>
          <w:u w:val="single"/>
        </w:rPr>
      </w:pPr>
    </w:p>
    <w:p w14:paraId="4261E9F8" w14:textId="77777777" w:rsidR="00642A27" w:rsidRDefault="00642A27">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339913DA" w14:textId="7EBD85F7" w:rsidR="00FF43CC" w:rsidRDefault="00642A27" w:rsidP="001F5CB0">
      <w:pPr>
        <w:pStyle w:val="ListParagraph"/>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MOTION 1 - </w:t>
      </w:r>
      <w:r w:rsidR="00FF43CC" w:rsidRPr="005E74E6">
        <w:rPr>
          <w:rFonts w:ascii="Times New Roman" w:hAnsi="Times New Roman" w:cs="Times New Roman"/>
          <w:b/>
          <w:sz w:val="24"/>
          <w:szCs w:val="24"/>
          <w:u w:val="single"/>
        </w:rPr>
        <w:t xml:space="preserve">DISCOVERY </w:t>
      </w:r>
      <w:r>
        <w:rPr>
          <w:rFonts w:ascii="Times New Roman" w:hAnsi="Times New Roman" w:cs="Times New Roman"/>
          <w:b/>
          <w:sz w:val="24"/>
          <w:szCs w:val="24"/>
          <w:u w:val="single"/>
        </w:rPr>
        <w:t xml:space="preserve">SOUGHTY </w:t>
      </w:r>
      <w:r w:rsidR="00FF43CC" w:rsidRPr="005E74E6">
        <w:rPr>
          <w:rFonts w:ascii="Times New Roman" w:hAnsi="Times New Roman" w:cs="Times New Roman"/>
          <w:b/>
          <w:sz w:val="24"/>
          <w:szCs w:val="24"/>
          <w:u w:val="single"/>
        </w:rPr>
        <w:t>BY OWNER</w:t>
      </w:r>
      <w:r w:rsidR="00847B68" w:rsidRPr="005E74E6">
        <w:rPr>
          <w:rFonts w:ascii="Times New Roman" w:hAnsi="Times New Roman" w:cs="Times New Roman"/>
          <w:b/>
          <w:sz w:val="24"/>
          <w:szCs w:val="24"/>
          <w:u w:val="single"/>
        </w:rPr>
        <w:t>S</w:t>
      </w:r>
      <w:r w:rsidR="00FF43CC" w:rsidRPr="005E74E6">
        <w:rPr>
          <w:rFonts w:ascii="Times New Roman" w:hAnsi="Times New Roman" w:cs="Times New Roman"/>
          <w:b/>
          <w:sz w:val="24"/>
          <w:szCs w:val="24"/>
          <w:u w:val="single"/>
        </w:rPr>
        <w:t xml:space="preserve"> </w:t>
      </w:r>
      <w:r>
        <w:rPr>
          <w:rFonts w:ascii="Times New Roman" w:hAnsi="Times New Roman" w:cs="Times New Roman"/>
          <w:b/>
          <w:sz w:val="24"/>
          <w:szCs w:val="24"/>
          <w:u w:val="single"/>
        </w:rPr>
        <w:t>FROM</w:t>
      </w:r>
      <w:r w:rsidR="00FF43CC" w:rsidRPr="005E74E6">
        <w:rPr>
          <w:rFonts w:ascii="Times New Roman" w:hAnsi="Times New Roman" w:cs="Times New Roman"/>
          <w:b/>
          <w:sz w:val="24"/>
          <w:szCs w:val="24"/>
          <w:u w:val="single"/>
        </w:rPr>
        <w:t xml:space="preserve"> CAR DEFENDANTS</w:t>
      </w:r>
    </w:p>
    <w:p w14:paraId="47C94DAA" w14:textId="77777777" w:rsidR="001F5CB0" w:rsidRPr="00674BBD" w:rsidRDefault="001F5CB0" w:rsidP="001F5CB0">
      <w:pPr>
        <w:pStyle w:val="ListParagraph"/>
        <w:ind w:left="0"/>
        <w:jc w:val="center"/>
        <w:rPr>
          <w:rFonts w:ascii="Times New Roman" w:hAnsi="Times New Roman" w:cs="Times New Roman"/>
          <w:b/>
          <w:sz w:val="24"/>
          <w:szCs w:val="24"/>
          <w:u w:val="single"/>
        </w:rPr>
      </w:pPr>
    </w:p>
    <w:p w14:paraId="462DA724" w14:textId="5855B0DC" w:rsidR="00846519" w:rsidRDefault="002355E0"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The</w:t>
      </w:r>
      <w:r w:rsidR="007D4E6E" w:rsidRPr="005E74E6">
        <w:rPr>
          <w:rFonts w:ascii="Times New Roman" w:hAnsi="Times New Roman" w:cs="Times New Roman"/>
          <w:sz w:val="24"/>
          <w:szCs w:val="24"/>
        </w:rPr>
        <w:t xml:space="preserve"> individual categories of discovery sought by </w:t>
      </w:r>
      <w:r w:rsidR="001C1554" w:rsidRPr="005E74E6">
        <w:rPr>
          <w:rFonts w:ascii="Times New Roman" w:hAnsi="Times New Roman" w:cs="Times New Roman"/>
          <w:sz w:val="24"/>
          <w:szCs w:val="24"/>
        </w:rPr>
        <w:t>the Owner</w:t>
      </w:r>
      <w:r w:rsidRPr="005E74E6">
        <w:rPr>
          <w:rFonts w:ascii="Times New Roman" w:hAnsi="Times New Roman" w:cs="Times New Roman"/>
          <w:sz w:val="24"/>
          <w:szCs w:val="24"/>
        </w:rPr>
        <w:t>s</w:t>
      </w:r>
      <w:r w:rsidR="001C1554" w:rsidRPr="005E74E6">
        <w:rPr>
          <w:rFonts w:ascii="Times New Roman" w:hAnsi="Times New Roman" w:cs="Times New Roman"/>
          <w:sz w:val="24"/>
          <w:szCs w:val="24"/>
        </w:rPr>
        <w:t xml:space="preserve"> </w:t>
      </w:r>
      <w:r w:rsidR="007D4E6E" w:rsidRPr="005E74E6">
        <w:rPr>
          <w:rFonts w:ascii="Times New Roman" w:hAnsi="Times New Roman" w:cs="Times New Roman"/>
          <w:sz w:val="24"/>
          <w:szCs w:val="24"/>
        </w:rPr>
        <w:t xml:space="preserve">from the </w:t>
      </w:r>
      <w:r w:rsidR="009909BD" w:rsidRPr="005E74E6">
        <w:rPr>
          <w:rFonts w:ascii="Times New Roman" w:hAnsi="Times New Roman" w:cs="Times New Roman"/>
          <w:sz w:val="24"/>
          <w:szCs w:val="24"/>
        </w:rPr>
        <w:t>Car D</w:t>
      </w:r>
      <w:r w:rsidR="007D4E6E" w:rsidRPr="005E74E6">
        <w:rPr>
          <w:rFonts w:ascii="Times New Roman" w:hAnsi="Times New Roman" w:cs="Times New Roman"/>
          <w:sz w:val="24"/>
          <w:szCs w:val="24"/>
        </w:rPr>
        <w:t>efendants</w:t>
      </w:r>
      <w:r w:rsidRPr="005E74E6">
        <w:rPr>
          <w:rFonts w:ascii="Times New Roman" w:hAnsi="Times New Roman" w:cs="Times New Roman"/>
          <w:sz w:val="24"/>
          <w:szCs w:val="24"/>
        </w:rPr>
        <w:t xml:space="preserve"> are set out hereunder</w:t>
      </w:r>
      <w:r w:rsidR="007D4E6E" w:rsidRPr="005E74E6">
        <w:rPr>
          <w:rFonts w:ascii="Times New Roman" w:hAnsi="Times New Roman" w:cs="Times New Roman"/>
          <w:sz w:val="24"/>
          <w:szCs w:val="24"/>
        </w:rPr>
        <w:t xml:space="preserve">. </w:t>
      </w:r>
      <w:r w:rsidRPr="005E74E6">
        <w:rPr>
          <w:rFonts w:ascii="Times New Roman" w:hAnsi="Times New Roman" w:cs="Times New Roman"/>
          <w:sz w:val="24"/>
          <w:szCs w:val="24"/>
        </w:rPr>
        <w:t>In a number of categories, there is some agreement between the parties, subject to a dispute about the extent of the discovery. In this regard, t</w:t>
      </w:r>
      <w:r w:rsidR="007D4E6E" w:rsidRPr="005E74E6">
        <w:rPr>
          <w:rFonts w:ascii="Times New Roman" w:hAnsi="Times New Roman" w:cs="Times New Roman"/>
          <w:sz w:val="24"/>
          <w:szCs w:val="24"/>
        </w:rPr>
        <w:t xml:space="preserve">he underlined words </w:t>
      </w:r>
      <w:r w:rsidR="00A11CDD">
        <w:rPr>
          <w:rFonts w:ascii="Times New Roman" w:hAnsi="Times New Roman" w:cs="Times New Roman"/>
          <w:sz w:val="24"/>
          <w:szCs w:val="24"/>
        </w:rPr>
        <w:t xml:space="preserve">in the category hereunder references </w:t>
      </w:r>
      <w:r w:rsidR="007D4E6E" w:rsidRPr="005E74E6">
        <w:rPr>
          <w:rFonts w:ascii="Times New Roman" w:hAnsi="Times New Roman" w:cs="Times New Roman"/>
          <w:sz w:val="24"/>
          <w:szCs w:val="24"/>
        </w:rPr>
        <w:t xml:space="preserve">those terms </w:t>
      </w:r>
      <w:r w:rsidR="009909BD" w:rsidRPr="005E74E6">
        <w:rPr>
          <w:rFonts w:ascii="Times New Roman" w:hAnsi="Times New Roman" w:cs="Times New Roman"/>
          <w:sz w:val="24"/>
          <w:szCs w:val="24"/>
        </w:rPr>
        <w:t xml:space="preserve">which are </w:t>
      </w:r>
      <w:r w:rsidR="007D4E6E" w:rsidRPr="005E74E6">
        <w:rPr>
          <w:rFonts w:ascii="Times New Roman" w:hAnsi="Times New Roman" w:cs="Times New Roman"/>
          <w:sz w:val="24"/>
          <w:szCs w:val="24"/>
        </w:rPr>
        <w:t xml:space="preserve">sought to be inserted by the </w:t>
      </w:r>
      <w:r w:rsidR="009909BD" w:rsidRPr="005E74E6">
        <w:rPr>
          <w:rFonts w:ascii="Times New Roman" w:hAnsi="Times New Roman" w:cs="Times New Roman"/>
          <w:sz w:val="24"/>
          <w:szCs w:val="24"/>
        </w:rPr>
        <w:t>Car D</w:t>
      </w:r>
      <w:r w:rsidR="007D4E6E" w:rsidRPr="005E74E6">
        <w:rPr>
          <w:rFonts w:ascii="Times New Roman" w:hAnsi="Times New Roman" w:cs="Times New Roman"/>
          <w:sz w:val="24"/>
          <w:szCs w:val="24"/>
        </w:rPr>
        <w:t xml:space="preserve">efendants </w:t>
      </w:r>
      <w:r w:rsidR="00732AEF" w:rsidRPr="005E74E6">
        <w:rPr>
          <w:rFonts w:ascii="Times New Roman" w:hAnsi="Times New Roman" w:cs="Times New Roman"/>
          <w:sz w:val="24"/>
          <w:szCs w:val="24"/>
        </w:rPr>
        <w:t>in the category being sought by the Owners</w:t>
      </w:r>
      <w:r w:rsidR="00A11CDD">
        <w:rPr>
          <w:rFonts w:ascii="Times New Roman" w:hAnsi="Times New Roman" w:cs="Times New Roman"/>
          <w:sz w:val="24"/>
          <w:szCs w:val="24"/>
        </w:rPr>
        <w:t>, but not agreed by the Owners</w:t>
      </w:r>
      <w:r w:rsidR="007D4E6E" w:rsidRPr="005E74E6">
        <w:rPr>
          <w:rFonts w:ascii="Times New Roman" w:hAnsi="Times New Roman" w:cs="Times New Roman"/>
          <w:sz w:val="24"/>
          <w:szCs w:val="24"/>
        </w:rPr>
        <w:t xml:space="preserve">. The deleted words are </w:t>
      </w:r>
      <w:r w:rsidR="00732AEF" w:rsidRPr="005E74E6">
        <w:rPr>
          <w:rFonts w:ascii="Times New Roman" w:hAnsi="Times New Roman" w:cs="Times New Roman"/>
          <w:sz w:val="24"/>
          <w:szCs w:val="24"/>
        </w:rPr>
        <w:t xml:space="preserve">those </w:t>
      </w:r>
      <w:r w:rsidR="007D4E6E" w:rsidRPr="005E74E6">
        <w:rPr>
          <w:rFonts w:ascii="Times New Roman" w:hAnsi="Times New Roman" w:cs="Times New Roman"/>
          <w:sz w:val="24"/>
          <w:szCs w:val="24"/>
        </w:rPr>
        <w:t>terms sought to be excluded by the</w:t>
      </w:r>
      <w:r w:rsidR="009909BD" w:rsidRPr="005E74E6">
        <w:rPr>
          <w:rFonts w:ascii="Times New Roman" w:hAnsi="Times New Roman" w:cs="Times New Roman"/>
          <w:sz w:val="24"/>
          <w:szCs w:val="24"/>
        </w:rPr>
        <w:t xml:space="preserve"> Car D</w:t>
      </w:r>
      <w:r w:rsidR="007D4E6E" w:rsidRPr="005E74E6">
        <w:rPr>
          <w:rFonts w:ascii="Times New Roman" w:hAnsi="Times New Roman" w:cs="Times New Roman"/>
          <w:sz w:val="24"/>
          <w:szCs w:val="24"/>
        </w:rPr>
        <w:t xml:space="preserve">efendants </w:t>
      </w:r>
      <w:r w:rsidR="00732AEF" w:rsidRPr="005E74E6">
        <w:rPr>
          <w:rFonts w:ascii="Times New Roman" w:hAnsi="Times New Roman" w:cs="Times New Roman"/>
          <w:sz w:val="24"/>
          <w:szCs w:val="24"/>
        </w:rPr>
        <w:t>from those categories</w:t>
      </w:r>
      <w:r w:rsidR="00A11CDD">
        <w:rPr>
          <w:rFonts w:ascii="Times New Roman" w:hAnsi="Times New Roman" w:cs="Times New Roman"/>
          <w:sz w:val="24"/>
          <w:szCs w:val="24"/>
        </w:rPr>
        <w:t>, which are not agreed by the Owners.</w:t>
      </w:r>
      <w:r w:rsidR="00846519" w:rsidRPr="005E74E6">
        <w:rPr>
          <w:rFonts w:ascii="Times New Roman" w:hAnsi="Times New Roman" w:cs="Times New Roman"/>
          <w:sz w:val="24"/>
          <w:szCs w:val="24"/>
        </w:rPr>
        <w:t xml:space="preserve"> Where a category</w:t>
      </w:r>
      <w:r w:rsidR="00732AEF" w:rsidRPr="005E74E6">
        <w:rPr>
          <w:rFonts w:ascii="Times New Roman" w:hAnsi="Times New Roman" w:cs="Times New Roman"/>
          <w:sz w:val="24"/>
          <w:szCs w:val="24"/>
        </w:rPr>
        <w:t xml:space="preserve"> proposed by the Owners</w:t>
      </w:r>
      <w:r w:rsidR="00846519" w:rsidRPr="005E74E6">
        <w:rPr>
          <w:rFonts w:ascii="Times New Roman" w:hAnsi="Times New Roman" w:cs="Times New Roman"/>
          <w:sz w:val="24"/>
          <w:szCs w:val="24"/>
        </w:rPr>
        <w:t xml:space="preserve"> is rejected in full by the Car Defendants, this is </w:t>
      </w:r>
      <w:r w:rsidR="00A11CDD">
        <w:rPr>
          <w:rFonts w:ascii="Times New Roman" w:hAnsi="Times New Roman" w:cs="Times New Roman"/>
          <w:sz w:val="24"/>
          <w:szCs w:val="24"/>
        </w:rPr>
        <w:t xml:space="preserve">category is </w:t>
      </w:r>
      <w:r w:rsidR="00846519" w:rsidRPr="005E74E6">
        <w:rPr>
          <w:rFonts w:ascii="Times New Roman" w:hAnsi="Times New Roman" w:cs="Times New Roman"/>
          <w:sz w:val="24"/>
          <w:szCs w:val="24"/>
        </w:rPr>
        <w:t>set out</w:t>
      </w:r>
      <w:r w:rsidR="00A11CDD">
        <w:rPr>
          <w:rFonts w:ascii="Times New Roman" w:hAnsi="Times New Roman" w:cs="Times New Roman"/>
          <w:sz w:val="24"/>
          <w:szCs w:val="24"/>
        </w:rPr>
        <w:t xml:space="preserve"> in full</w:t>
      </w:r>
      <w:r w:rsidR="00846519" w:rsidRPr="005E74E6">
        <w:rPr>
          <w:rFonts w:ascii="Times New Roman" w:hAnsi="Times New Roman" w:cs="Times New Roman"/>
          <w:sz w:val="24"/>
          <w:szCs w:val="24"/>
        </w:rPr>
        <w:t xml:space="preserve">, without amendment. </w:t>
      </w:r>
    </w:p>
    <w:p w14:paraId="2A4AB860" w14:textId="77777777" w:rsidR="005E74E6" w:rsidRPr="005E74E6" w:rsidRDefault="005E74E6" w:rsidP="005E74E6">
      <w:pPr>
        <w:pStyle w:val="ListParagraph"/>
        <w:ind w:left="0"/>
        <w:jc w:val="both"/>
        <w:rPr>
          <w:rFonts w:ascii="Times New Roman" w:hAnsi="Times New Roman" w:cs="Times New Roman"/>
          <w:sz w:val="24"/>
          <w:szCs w:val="24"/>
        </w:rPr>
      </w:pPr>
    </w:p>
    <w:p w14:paraId="23C9E0AD" w14:textId="4E247C29" w:rsidR="006318A3" w:rsidRPr="005E74E6" w:rsidRDefault="001C1554"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The Owner</w:t>
      </w:r>
      <w:r w:rsidR="00DE6067" w:rsidRPr="005E74E6">
        <w:rPr>
          <w:rFonts w:ascii="Times New Roman" w:hAnsi="Times New Roman" w:cs="Times New Roman"/>
          <w:sz w:val="24"/>
          <w:szCs w:val="24"/>
        </w:rPr>
        <w:t>s</w:t>
      </w:r>
      <w:r w:rsidR="00E83F84" w:rsidRPr="005E74E6">
        <w:rPr>
          <w:rFonts w:ascii="Times New Roman" w:hAnsi="Times New Roman" w:cs="Times New Roman"/>
          <w:sz w:val="24"/>
          <w:szCs w:val="24"/>
        </w:rPr>
        <w:t xml:space="preserve"> sought 23 categories of discovery from the </w:t>
      </w:r>
      <w:r w:rsidRPr="005E74E6">
        <w:rPr>
          <w:rFonts w:ascii="Times New Roman" w:hAnsi="Times New Roman" w:cs="Times New Roman"/>
          <w:sz w:val="24"/>
          <w:szCs w:val="24"/>
        </w:rPr>
        <w:t xml:space="preserve">Car </w:t>
      </w:r>
      <w:r w:rsidR="0020291C" w:rsidRPr="005E74E6">
        <w:rPr>
          <w:rFonts w:ascii="Times New Roman" w:hAnsi="Times New Roman" w:cs="Times New Roman"/>
          <w:sz w:val="24"/>
          <w:szCs w:val="24"/>
        </w:rPr>
        <w:t>Defendants</w:t>
      </w:r>
      <w:r w:rsidR="00E83F84" w:rsidRPr="005E74E6">
        <w:rPr>
          <w:rFonts w:ascii="Times New Roman" w:hAnsi="Times New Roman" w:cs="Times New Roman"/>
          <w:sz w:val="24"/>
          <w:szCs w:val="24"/>
        </w:rPr>
        <w:t xml:space="preserve">. </w:t>
      </w:r>
      <w:r w:rsidR="0020291C" w:rsidRPr="005E74E6">
        <w:rPr>
          <w:rFonts w:ascii="Times New Roman" w:hAnsi="Times New Roman" w:cs="Times New Roman"/>
          <w:sz w:val="24"/>
          <w:szCs w:val="24"/>
        </w:rPr>
        <w:t>Eleven</w:t>
      </w:r>
      <w:r w:rsidR="00E83F84" w:rsidRPr="005E74E6">
        <w:rPr>
          <w:rFonts w:ascii="Times New Roman" w:hAnsi="Times New Roman" w:cs="Times New Roman"/>
          <w:sz w:val="24"/>
          <w:szCs w:val="24"/>
        </w:rPr>
        <w:t xml:space="preserve"> of these categories </w:t>
      </w:r>
      <w:r w:rsidR="0020291C" w:rsidRPr="005E74E6">
        <w:rPr>
          <w:rFonts w:ascii="Times New Roman" w:hAnsi="Times New Roman" w:cs="Times New Roman"/>
          <w:sz w:val="24"/>
          <w:szCs w:val="24"/>
        </w:rPr>
        <w:t xml:space="preserve">remain </w:t>
      </w:r>
      <w:r w:rsidR="00E83F84" w:rsidRPr="005E74E6">
        <w:rPr>
          <w:rFonts w:ascii="Times New Roman" w:hAnsi="Times New Roman" w:cs="Times New Roman"/>
          <w:sz w:val="24"/>
          <w:szCs w:val="24"/>
        </w:rPr>
        <w:t xml:space="preserve">in dispute. </w:t>
      </w:r>
      <w:r w:rsidR="0020291C" w:rsidRPr="005E74E6">
        <w:rPr>
          <w:rFonts w:ascii="Times New Roman" w:hAnsi="Times New Roman" w:cs="Times New Roman"/>
          <w:sz w:val="24"/>
          <w:szCs w:val="24"/>
        </w:rPr>
        <w:t xml:space="preserve">Several categories </w:t>
      </w:r>
      <w:r w:rsidR="006318A3" w:rsidRPr="005E74E6">
        <w:rPr>
          <w:rFonts w:ascii="Times New Roman" w:hAnsi="Times New Roman" w:cs="Times New Roman"/>
          <w:sz w:val="24"/>
          <w:szCs w:val="24"/>
        </w:rPr>
        <w:t>in dispute are subject to the same arguments, i.e.</w:t>
      </w:r>
    </w:p>
    <w:p w14:paraId="7775E6B3" w14:textId="677490D8" w:rsidR="006318A3" w:rsidRPr="00674BBD" w:rsidRDefault="006318A3"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(i) </w:t>
      </w:r>
      <w:r w:rsidR="00E83F84" w:rsidRPr="00674BBD">
        <w:rPr>
          <w:rFonts w:ascii="Times New Roman" w:hAnsi="Times New Roman" w:cs="Times New Roman"/>
          <w:sz w:val="24"/>
          <w:szCs w:val="24"/>
        </w:rPr>
        <w:t>discovery of left</w:t>
      </w:r>
      <w:r w:rsidR="00732AEF">
        <w:rPr>
          <w:rFonts w:ascii="Times New Roman" w:hAnsi="Times New Roman" w:cs="Times New Roman"/>
          <w:sz w:val="24"/>
          <w:szCs w:val="24"/>
        </w:rPr>
        <w:t>-</w:t>
      </w:r>
      <w:r w:rsidR="00E83F84" w:rsidRPr="00674BBD">
        <w:rPr>
          <w:rFonts w:ascii="Times New Roman" w:hAnsi="Times New Roman" w:cs="Times New Roman"/>
          <w:sz w:val="24"/>
          <w:szCs w:val="24"/>
        </w:rPr>
        <w:t xml:space="preserve">hand drive vehicles, </w:t>
      </w:r>
      <w:r w:rsidR="008C68BF" w:rsidRPr="00674BBD">
        <w:rPr>
          <w:rFonts w:ascii="Times New Roman" w:hAnsi="Times New Roman" w:cs="Times New Roman"/>
          <w:sz w:val="24"/>
          <w:szCs w:val="24"/>
        </w:rPr>
        <w:t>and not just</w:t>
      </w:r>
      <w:r w:rsidR="00732AEF">
        <w:rPr>
          <w:rFonts w:ascii="Times New Roman" w:hAnsi="Times New Roman" w:cs="Times New Roman"/>
          <w:sz w:val="24"/>
          <w:szCs w:val="24"/>
        </w:rPr>
        <w:t>-</w:t>
      </w:r>
      <w:r w:rsidR="00E83F84" w:rsidRPr="00674BBD">
        <w:rPr>
          <w:rFonts w:ascii="Times New Roman" w:hAnsi="Times New Roman" w:cs="Times New Roman"/>
          <w:sz w:val="24"/>
          <w:szCs w:val="24"/>
        </w:rPr>
        <w:t xml:space="preserve">right hand drive vehicles, </w:t>
      </w:r>
    </w:p>
    <w:p w14:paraId="6EDA465A" w14:textId="0BB4B0AA" w:rsidR="006318A3" w:rsidRPr="00674BBD" w:rsidRDefault="006318A3"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(ii) </w:t>
      </w:r>
      <w:r w:rsidR="00E83F84" w:rsidRPr="00674BBD">
        <w:rPr>
          <w:rFonts w:ascii="Times New Roman" w:hAnsi="Times New Roman" w:cs="Times New Roman"/>
          <w:sz w:val="24"/>
          <w:szCs w:val="24"/>
        </w:rPr>
        <w:t>discovery of documents relating to Zafira</w:t>
      </w:r>
      <w:r w:rsidRPr="00674BBD">
        <w:rPr>
          <w:rFonts w:ascii="Times New Roman" w:hAnsi="Times New Roman" w:cs="Times New Roman"/>
          <w:sz w:val="24"/>
          <w:szCs w:val="24"/>
        </w:rPr>
        <w:t>s</w:t>
      </w:r>
      <w:r w:rsidR="00E83F84" w:rsidRPr="00674BBD">
        <w:rPr>
          <w:rFonts w:ascii="Times New Roman" w:hAnsi="Times New Roman" w:cs="Times New Roman"/>
          <w:sz w:val="24"/>
          <w:szCs w:val="24"/>
        </w:rPr>
        <w:t xml:space="preserve"> manufacture</w:t>
      </w:r>
      <w:r w:rsidRPr="00674BBD">
        <w:rPr>
          <w:rFonts w:ascii="Times New Roman" w:hAnsi="Times New Roman" w:cs="Times New Roman"/>
          <w:sz w:val="24"/>
          <w:szCs w:val="24"/>
        </w:rPr>
        <w:t>d</w:t>
      </w:r>
      <w:r w:rsidR="00E83F84" w:rsidRPr="00674BBD">
        <w:rPr>
          <w:rFonts w:ascii="Times New Roman" w:hAnsi="Times New Roman" w:cs="Times New Roman"/>
          <w:sz w:val="24"/>
          <w:szCs w:val="24"/>
        </w:rPr>
        <w:t xml:space="preserve"> in years other than 2006</w:t>
      </w:r>
      <w:r w:rsidRPr="00674BBD">
        <w:rPr>
          <w:rFonts w:ascii="Times New Roman" w:hAnsi="Times New Roman" w:cs="Times New Roman"/>
          <w:sz w:val="24"/>
          <w:szCs w:val="24"/>
        </w:rPr>
        <w:t xml:space="preserve"> (which is the year of manufacture of the Vehicle)</w:t>
      </w:r>
      <w:r w:rsidR="00E80929">
        <w:rPr>
          <w:rFonts w:ascii="Times New Roman" w:hAnsi="Times New Roman" w:cs="Times New Roman"/>
          <w:sz w:val="24"/>
          <w:szCs w:val="24"/>
        </w:rPr>
        <w:t>,</w:t>
      </w:r>
    </w:p>
    <w:p w14:paraId="402BB243" w14:textId="6A6ECF65" w:rsidR="00B47CEC" w:rsidRPr="00674BBD" w:rsidRDefault="00B47CEC" w:rsidP="00496AAA">
      <w:pPr>
        <w:ind w:left="720"/>
        <w:jc w:val="both"/>
        <w:rPr>
          <w:rFonts w:ascii="Times New Roman" w:hAnsi="Times New Roman" w:cs="Times New Roman"/>
          <w:b/>
          <w:sz w:val="24"/>
          <w:szCs w:val="24"/>
        </w:rPr>
      </w:pPr>
      <w:r w:rsidRPr="00674BBD">
        <w:rPr>
          <w:rFonts w:ascii="Times New Roman" w:hAnsi="Times New Roman" w:cs="Times New Roman"/>
          <w:sz w:val="24"/>
          <w:szCs w:val="24"/>
        </w:rPr>
        <w:t xml:space="preserve">(iii) the extent of the </w:t>
      </w:r>
      <w:r w:rsidR="00DE6067">
        <w:rPr>
          <w:rFonts w:ascii="Times New Roman" w:hAnsi="Times New Roman" w:cs="Times New Roman"/>
          <w:sz w:val="24"/>
          <w:szCs w:val="24"/>
        </w:rPr>
        <w:t>Car Defendant</w:t>
      </w:r>
      <w:r w:rsidR="00912738">
        <w:rPr>
          <w:rFonts w:ascii="Times New Roman" w:hAnsi="Times New Roman" w:cs="Times New Roman"/>
          <w:sz w:val="24"/>
          <w:szCs w:val="24"/>
        </w:rPr>
        <w:t>’</w:t>
      </w:r>
      <w:r w:rsidR="00DE6067">
        <w:rPr>
          <w:rFonts w:ascii="Times New Roman" w:hAnsi="Times New Roman" w:cs="Times New Roman"/>
          <w:sz w:val="24"/>
          <w:szCs w:val="24"/>
        </w:rPr>
        <w:t>s</w:t>
      </w:r>
      <w:r w:rsidR="00DE6067" w:rsidRPr="00674BBD">
        <w:rPr>
          <w:rFonts w:ascii="Times New Roman" w:hAnsi="Times New Roman" w:cs="Times New Roman"/>
          <w:sz w:val="24"/>
          <w:szCs w:val="24"/>
        </w:rPr>
        <w:t xml:space="preserve"> </w:t>
      </w:r>
      <w:r w:rsidRPr="00674BBD">
        <w:rPr>
          <w:rFonts w:ascii="Times New Roman" w:hAnsi="Times New Roman" w:cs="Times New Roman"/>
          <w:sz w:val="24"/>
          <w:szCs w:val="24"/>
        </w:rPr>
        <w:t>internal documentation that the Owner</w:t>
      </w:r>
      <w:r w:rsidR="00732AEF">
        <w:rPr>
          <w:rFonts w:ascii="Times New Roman" w:hAnsi="Times New Roman" w:cs="Times New Roman"/>
          <w:sz w:val="24"/>
          <w:szCs w:val="24"/>
        </w:rPr>
        <w:t>s</w:t>
      </w:r>
      <w:r w:rsidRPr="00674BBD">
        <w:rPr>
          <w:rFonts w:ascii="Times New Roman" w:hAnsi="Times New Roman" w:cs="Times New Roman"/>
          <w:sz w:val="24"/>
          <w:szCs w:val="24"/>
        </w:rPr>
        <w:t xml:space="preserve"> should be entitled to discover, and</w:t>
      </w:r>
    </w:p>
    <w:p w14:paraId="79663B22" w14:textId="3AAAB4AE" w:rsidR="006318A3" w:rsidRPr="00674BBD" w:rsidRDefault="006318A3"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(i</w:t>
      </w:r>
      <w:r w:rsidR="00B47CEC" w:rsidRPr="00674BBD">
        <w:rPr>
          <w:rFonts w:ascii="Times New Roman" w:hAnsi="Times New Roman" w:cs="Times New Roman"/>
          <w:sz w:val="24"/>
          <w:szCs w:val="24"/>
        </w:rPr>
        <w:t>v</w:t>
      </w:r>
      <w:r w:rsidRPr="00674BBD">
        <w:rPr>
          <w:rFonts w:ascii="Times New Roman" w:hAnsi="Times New Roman" w:cs="Times New Roman"/>
          <w:sz w:val="24"/>
          <w:szCs w:val="24"/>
        </w:rPr>
        <w:t>)</w:t>
      </w:r>
      <w:r w:rsidR="00E83F84" w:rsidRPr="00674BBD">
        <w:rPr>
          <w:rFonts w:ascii="Times New Roman" w:hAnsi="Times New Roman" w:cs="Times New Roman"/>
          <w:sz w:val="24"/>
          <w:szCs w:val="24"/>
        </w:rPr>
        <w:t xml:space="preserve"> discovery of documents relating to the UK recalls as well as the Irish recalls</w:t>
      </w:r>
      <w:r w:rsidR="00B47CEC" w:rsidRPr="00674BBD">
        <w:rPr>
          <w:rFonts w:ascii="Times New Roman" w:hAnsi="Times New Roman" w:cs="Times New Roman"/>
          <w:sz w:val="24"/>
          <w:szCs w:val="24"/>
        </w:rPr>
        <w:t>.</w:t>
      </w:r>
    </w:p>
    <w:p w14:paraId="26EC9A9E" w14:textId="1FCB8341" w:rsidR="000C6D30" w:rsidRPr="005E74E6" w:rsidRDefault="006318A3" w:rsidP="005E74E6">
      <w:pPr>
        <w:pStyle w:val="ListParagraph"/>
        <w:numPr>
          <w:ilvl w:val="0"/>
          <w:numId w:val="27"/>
        </w:numPr>
        <w:ind w:left="0" w:firstLine="0"/>
        <w:jc w:val="both"/>
        <w:rPr>
          <w:rFonts w:ascii="Times New Roman" w:hAnsi="Times New Roman" w:cs="Times New Roman"/>
          <w:b/>
          <w:sz w:val="24"/>
          <w:szCs w:val="24"/>
        </w:rPr>
      </w:pPr>
      <w:r w:rsidRPr="005E74E6">
        <w:rPr>
          <w:rFonts w:ascii="Times New Roman" w:hAnsi="Times New Roman" w:cs="Times New Roman"/>
          <w:bCs/>
          <w:sz w:val="24"/>
          <w:szCs w:val="24"/>
        </w:rPr>
        <w:t xml:space="preserve">As these issues </w:t>
      </w:r>
      <w:r w:rsidR="00732AEF" w:rsidRPr="005E74E6">
        <w:rPr>
          <w:rFonts w:ascii="Times New Roman" w:hAnsi="Times New Roman" w:cs="Times New Roman"/>
          <w:bCs/>
          <w:sz w:val="24"/>
          <w:szCs w:val="24"/>
        </w:rPr>
        <w:t xml:space="preserve">first </w:t>
      </w:r>
      <w:r w:rsidRPr="005E74E6">
        <w:rPr>
          <w:rFonts w:ascii="Times New Roman" w:hAnsi="Times New Roman" w:cs="Times New Roman"/>
          <w:bCs/>
          <w:sz w:val="24"/>
          <w:szCs w:val="24"/>
        </w:rPr>
        <w:t>arise, this Court will deal with them, but the resolution of the issue for one category will, in general, resolve the same issue for later categories.</w:t>
      </w:r>
    </w:p>
    <w:p w14:paraId="5DF45E69" w14:textId="77777777" w:rsidR="007C59B2" w:rsidRPr="00674BBD" w:rsidRDefault="007C59B2"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1</w:t>
      </w:r>
    </w:p>
    <w:p w14:paraId="02D6D922" w14:textId="77777777" w:rsidR="00E83F84" w:rsidRPr="00674BBD" w:rsidRDefault="00E83F84"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“Technical/ engineering specifications for the manufacture and/or design of the Heating and Ventilation System (the “HVAC”) system in </w:t>
      </w:r>
      <w:r w:rsidRPr="00674BBD">
        <w:rPr>
          <w:rFonts w:ascii="Times New Roman" w:hAnsi="Times New Roman" w:cs="Times New Roman"/>
          <w:sz w:val="24"/>
          <w:szCs w:val="24"/>
          <w:u w:val="single"/>
        </w:rPr>
        <w:t>right-hand drive</w:t>
      </w:r>
      <w:r w:rsidRPr="00674BBD">
        <w:rPr>
          <w:rFonts w:ascii="Times New Roman" w:hAnsi="Times New Roman" w:cs="Times New Roman"/>
          <w:sz w:val="24"/>
          <w:szCs w:val="24"/>
        </w:rPr>
        <w:t xml:space="preserve"> Opel Zafira B vehicles </w:t>
      </w:r>
      <w:r w:rsidRPr="00674BBD">
        <w:rPr>
          <w:rFonts w:ascii="Times New Roman" w:hAnsi="Times New Roman" w:cs="Times New Roman"/>
          <w:sz w:val="24"/>
          <w:szCs w:val="24"/>
          <w:u w:val="single"/>
        </w:rPr>
        <w:t>manufactured in 2006</w:t>
      </w:r>
      <w:r w:rsidRPr="00674BBD">
        <w:rPr>
          <w:rFonts w:ascii="Times New Roman" w:hAnsi="Times New Roman" w:cs="Times New Roman"/>
          <w:sz w:val="24"/>
          <w:szCs w:val="24"/>
        </w:rPr>
        <w:t xml:space="preserve">, to include but not limited to: - </w:t>
      </w:r>
    </w:p>
    <w:p w14:paraId="0754B1EA" w14:textId="18C2E582" w:rsidR="00E83F84" w:rsidRPr="00674BBD" w:rsidRDefault="00E83F84" w:rsidP="00496AAA">
      <w:pPr>
        <w:pStyle w:val="ListParagraph"/>
        <w:numPr>
          <w:ilvl w:val="0"/>
          <w:numId w:val="2"/>
        </w:numPr>
        <w:jc w:val="both"/>
        <w:rPr>
          <w:rFonts w:ascii="Times New Roman" w:hAnsi="Times New Roman" w:cs="Times New Roman"/>
          <w:sz w:val="24"/>
          <w:szCs w:val="24"/>
        </w:rPr>
      </w:pPr>
      <w:r w:rsidRPr="00674BBD">
        <w:rPr>
          <w:rFonts w:ascii="Times New Roman" w:hAnsi="Times New Roman" w:cs="Times New Roman"/>
          <w:sz w:val="24"/>
          <w:szCs w:val="24"/>
        </w:rPr>
        <w:t xml:space="preserve">The original </w:t>
      </w:r>
      <w:r w:rsidR="006775C6">
        <w:rPr>
          <w:rFonts w:ascii="Times New Roman" w:hAnsi="Times New Roman" w:cs="Times New Roman"/>
          <w:sz w:val="24"/>
          <w:szCs w:val="24"/>
        </w:rPr>
        <w:t xml:space="preserve">design </w:t>
      </w:r>
      <w:r w:rsidRPr="00674BBD">
        <w:rPr>
          <w:rFonts w:ascii="Times New Roman" w:hAnsi="Times New Roman" w:cs="Times New Roman"/>
          <w:sz w:val="24"/>
          <w:szCs w:val="24"/>
        </w:rPr>
        <w:t xml:space="preserve">specification for the Behr fan assembly. </w:t>
      </w:r>
    </w:p>
    <w:p w14:paraId="573A1934" w14:textId="77777777" w:rsidR="00E83F84" w:rsidRPr="00674BBD" w:rsidRDefault="00E83F84" w:rsidP="00496AAA">
      <w:pPr>
        <w:pStyle w:val="ListParagraph"/>
        <w:numPr>
          <w:ilvl w:val="0"/>
          <w:numId w:val="2"/>
        </w:numPr>
        <w:jc w:val="both"/>
        <w:rPr>
          <w:rFonts w:ascii="Times New Roman" w:hAnsi="Times New Roman" w:cs="Times New Roman"/>
          <w:strike/>
          <w:sz w:val="24"/>
          <w:szCs w:val="24"/>
        </w:rPr>
      </w:pPr>
      <w:r w:rsidRPr="00674BBD">
        <w:rPr>
          <w:rFonts w:ascii="Times New Roman" w:hAnsi="Times New Roman" w:cs="Times New Roman"/>
          <w:strike/>
          <w:sz w:val="24"/>
          <w:szCs w:val="24"/>
        </w:rPr>
        <w:t xml:space="preserve">Accelerated aging/ salt spray tests/ weatherometer tests or similar on the motor/ complete fan assembly. </w:t>
      </w:r>
    </w:p>
    <w:p w14:paraId="6AE5BD64" w14:textId="77777777" w:rsidR="00E83F84" w:rsidRPr="00674BBD" w:rsidRDefault="00E83F84" w:rsidP="00496AAA">
      <w:pPr>
        <w:pStyle w:val="ListParagraph"/>
        <w:numPr>
          <w:ilvl w:val="0"/>
          <w:numId w:val="2"/>
        </w:numPr>
        <w:jc w:val="both"/>
        <w:rPr>
          <w:rFonts w:ascii="Times New Roman" w:hAnsi="Times New Roman" w:cs="Times New Roman"/>
          <w:strike/>
          <w:sz w:val="24"/>
          <w:szCs w:val="24"/>
        </w:rPr>
      </w:pPr>
      <w:r w:rsidRPr="00674BBD">
        <w:rPr>
          <w:rFonts w:ascii="Times New Roman" w:hAnsi="Times New Roman" w:cs="Times New Roman"/>
          <w:strike/>
          <w:sz w:val="24"/>
          <w:szCs w:val="24"/>
        </w:rPr>
        <w:t xml:space="preserve">Any testing or assessment of water ingress or splash for the final assembly as fitted. </w:t>
      </w:r>
    </w:p>
    <w:p w14:paraId="0A9F8A43" w14:textId="77777777" w:rsidR="00E83F84" w:rsidRPr="00674BBD" w:rsidRDefault="00E83F84" w:rsidP="00496AAA">
      <w:pPr>
        <w:pStyle w:val="ListParagraph"/>
        <w:numPr>
          <w:ilvl w:val="0"/>
          <w:numId w:val="2"/>
        </w:numPr>
        <w:jc w:val="both"/>
        <w:rPr>
          <w:rFonts w:ascii="Times New Roman" w:hAnsi="Times New Roman" w:cs="Times New Roman"/>
          <w:sz w:val="24"/>
          <w:szCs w:val="24"/>
        </w:rPr>
      </w:pPr>
      <w:r w:rsidRPr="00674BBD">
        <w:rPr>
          <w:rFonts w:ascii="Times New Roman" w:hAnsi="Times New Roman" w:cs="Times New Roman"/>
          <w:sz w:val="24"/>
          <w:szCs w:val="24"/>
        </w:rPr>
        <w:t xml:space="preserve">Specification for the Bosch motor. </w:t>
      </w:r>
    </w:p>
    <w:p w14:paraId="2587D33B" w14:textId="267532F8" w:rsidR="00E83F84" w:rsidRPr="00674BBD" w:rsidRDefault="00E83F84" w:rsidP="00496AAA">
      <w:pPr>
        <w:pStyle w:val="ListParagraph"/>
        <w:numPr>
          <w:ilvl w:val="0"/>
          <w:numId w:val="2"/>
        </w:numPr>
        <w:jc w:val="both"/>
        <w:rPr>
          <w:rFonts w:ascii="Times New Roman" w:hAnsi="Times New Roman" w:cs="Times New Roman"/>
          <w:sz w:val="24"/>
          <w:szCs w:val="24"/>
        </w:rPr>
      </w:pPr>
      <w:r w:rsidRPr="00674BBD">
        <w:rPr>
          <w:rFonts w:ascii="Times New Roman" w:hAnsi="Times New Roman" w:cs="Times New Roman"/>
          <w:sz w:val="24"/>
          <w:szCs w:val="24"/>
        </w:rPr>
        <w:t xml:space="preserve">Specification for the circuit protection </w:t>
      </w:r>
      <w:r w:rsidR="006775C6">
        <w:rPr>
          <w:rFonts w:ascii="Times New Roman" w:hAnsi="Times New Roman" w:cs="Times New Roman"/>
          <w:sz w:val="24"/>
          <w:szCs w:val="24"/>
        </w:rPr>
        <w:t>(</w:t>
      </w:r>
      <w:r w:rsidRPr="00674BBD">
        <w:rPr>
          <w:rFonts w:ascii="Times New Roman" w:hAnsi="Times New Roman" w:cs="Times New Roman"/>
          <w:sz w:val="24"/>
          <w:szCs w:val="24"/>
        </w:rPr>
        <w:t xml:space="preserve">body fuse and thermal fuse) for the HVAC blower to include any functional tests/ fault simulations. </w:t>
      </w:r>
    </w:p>
    <w:p w14:paraId="66BF3C53" w14:textId="77777777" w:rsidR="00E83F84" w:rsidRPr="00674BBD" w:rsidRDefault="00E83F84" w:rsidP="00496AAA">
      <w:pPr>
        <w:pStyle w:val="ListParagraph"/>
        <w:numPr>
          <w:ilvl w:val="0"/>
          <w:numId w:val="2"/>
        </w:numPr>
        <w:jc w:val="both"/>
        <w:rPr>
          <w:rFonts w:ascii="Times New Roman" w:hAnsi="Times New Roman" w:cs="Times New Roman"/>
          <w:sz w:val="24"/>
          <w:szCs w:val="24"/>
        </w:rPr>
      </w:pPr>
      <w:r w:rsidRPr="00674BBD">
        <w:rPr>
          <w:rFonts w:ascii="Times New Roman" w:hAnsi="Times New Roman" w:cs="Times New Roman"/>
          <w:sz w:val="24"/>
          <w:szCs w:val="24"/>
        </w:rPr>
        <w:t xml:space="preserve">Specification for the wiring harness to include maximum current assessment for connectors and conductors. </w:t>
      </w:r>
    </w:p>
    <w:p w14:paraId="6178ED4C" w14:textId="450B50D4" w:rsidR="00E80929" w:rsidRDefault="00E83F84" w:rsidP="00E80929">
      <w:pPr>
        <w:pStyle w:val="ListParagraph"/>
        <w:numPr>
          <w:ilvl w:val="0"/>
          <w:numId w:val="2"/>
        </w:numPr>
        <w:jc w:val="both"/>
        <w:rPr>
          <w:rFonts w:ascii="Times New Roman" w:hAnsi="Times New Roman" w:cs="Times New Roman"/>
          <w:sz w:val="24"/>
          <w:szCs w:val="24"/>
        </w:rPr>
      </w:pPr>
      <w:r w:rsidRPr="00674BBD">
        <w:rPr>
          <w:rFonts w:ascii="Times New Roman" w:hAnsi="Times New Roman" w:cs="Times New Roman"/>
          <w:sz w:val="24"/>
          <w:szCs w:val="24"/>
        </w:rPr>
        <w:t>Failure Mode Effect Analysis conducted on the HVAC System.”</w:t>
      </w:r>
    </w:p>
    <w:p w14:paraId="5E289D05" w14:textId="77777777" w:rsidR="00E80929" w:rsidRPr="00E80929" w:rsidRDefault="00E80929" w:rsidP="00E80929">
      <w:pPr>
        <w:jc w:val="both"/>
        <w:rPr>
          <w:rFonts w:ascii="Times New Roman" w:hAnsi="Times New Roman" w:cs="Times New Roman"/>
          <w:sz w:val="24"/>
          <w:szCs w:val="24"/>
        </w:rPr>
      </w:pPr>
    </w:p>
    <w:p w14:paraId="1275BD37" w14:textId="77777777" w:rsidR="00FA2776" w:rsidRPr="00674BBD" w:rsidRDefault="00672914" w:rsidP="00496AAA">
      <w:pPr>
        <w:jc w:val="both"/>
        <w:rPr>
          <w:rFonts w:ascii="Times New Roman" w:hAnsi="Times New Roman" w:cs="Times New Roman"/>
          <w:b/>
          <w:i/>
          <w:sz w:val="24"/>
          <w:szCs w:val="24"/>
          <w:u w:val="single"/>
        </w:rPr>
      </w:pPr>
      <w:r w:rsidRPr="00674BBD">
        <w:rPr>
          <w:rFonts w:ascii="Times New Roman" w:hAnsi="Times New Roman" w:cs="Times New Roman"/>
          <w:b/>
          <w:i/>
          <w:sz w:val="24"/>
          <w:szCs w:val="24"/>
          <w:u w:val="single"/>
        </w:rPr>
        <w:t xml:space="preserve">Left </w:t>
      </w:r>
      <w:r w:rsidR="00FA2776" w:rsidRPr="00674BBD">
        <w:rPr>
          <w:rFonts w:ascii="Times New Roman" w:hAnsi="Times New Roman" w:cs="Times New Roman"/>
          <w:b/>
          <w:i/>
          <w:sz w:val="24"/>
          <w:szCs w:val="24"/>
          <w:u w:val="single"/>
        </w:rPr>
        <w:t xml:space="preserve">hand drive vehicles </w:t>
      </w:r>
      <w:r w:rsidRPr="00674BBD">
        <w:rPr>
          <w:rFonts w:ascii="Times New Roman" w:hAnsi="Times New Roman" w:cs="Times New Roman"/>
          <w:b/>
          <w:i/>
          <w:sz w:val="24"/>
          <w:szCs w:val="24"/>
          <w:u w:val="single"/>
        </w:rPr>
        <w:t>to be included?</w:t>
      </w:r>
    </w:p>
    <w:p w14:paraId="49E899B5" w14:textId="41825BAC" w:rsidR="007D4E6E" w:rsidRDefault="007D4E6E"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A</w:t>
      </w:r>
      <w:r w:rsidR="00FA2776" w:rsidRPr="005E74E6">
        <w:rPr>
          <w:rFonts w:ascii="Times New Roman" w:hAnsi="Times New Roman" w:cs="Times New Roman"/>
          <w:sz w:val="24"/>
          <w:szCs w:val="24"/>
        </w:rPr>
        <w:t>s</w:t>
      </w:r>
      <w:r w:rsidRPr="005E74E6">
        <w:rPr>
          <w:rFonts w:ascii="Times New Roman" w:hAnsi="Times New Roman" w:cs="Times New Roman"/>
          <w:sz w:val="24"/>
          <w:szCs w:val="24"/>
        </w:rPr>
        <w:t xml:space="preserve"> a general </w:t>
      </w:r>
      <w:r w:rsidR="00D94167" w:rsidRPr="005E74E6">
        <w:rPr>
          <w:rFonts w:ascii="Times New Roman" w:hAnsi="Times New Roman" w:cs="Times New Roman"/>
          <w:sz w:val="24"/>
          <w:szCs w:val="24"/>
        </w:rPr>
        <w:t xml:space="preserve">point in relation to </w:t>
      </w:r>
      <w:r w:rsidR="00672914" w:rsidRPr="005E74E6">
        <w:rPr>
          <w:rFonts w:ascii="Times New Roman" w:hAnsi="Times New Roman" w:cs="Times New Roman"/>
          <w:sz w:val="24"/>
          <w:szCs w:val="24"/>
        </w:rPr>
        <w:t>the majority of the</w:t>
      </w:r>
      <w:r w:rsidR="00D94167" w:rsidRPr="005E74E6">
        <w:rPr>
          <w:rFonts w:ascii="Times New Roman" w:hAnsi="Times New Roman" w:cs="Times New Roman"/>
          <w:sz w:val="24"/>
          <w:szCs w:val="24"/>
        </w:rPr>
        <w:t xml:space="preserve"> categories of documents</w:t>
      </w:r>
      <w:r w:rsidR="00672914" w:rsidRPr="005E74E6">
        <w:rPr>
          <w:rFonts w:ascii="Times New Roman" w:hAnsi="Times New Roman" w:cs="Times New Roman"/>
          <w:sz w:val="24"/>
          <w:szCs w:val="24"/>
        </w:rPr>
        <w:t xml:space="preserve"> in dispute</w:t>
      </w:r>
      <w:r w:rsidRPr="005E74E6">
        <w:rPr>
          <w:rFonts w:ascii="Times New Roman" w:hAnsi="Times New Roman" w:cs="Times New Roman"/>
          <w:sz w:val="24"/>
          <w:szCs w:val="24"/>
        </w:rPr>
        <w:t xml:space="preserve">, the </w:t>
      </w:r>
      <w:r w:rsidR="001C1554" w:rsidRPr="005E74E6">
        <w:rPr>
          <w:rFonts w:ascii="Times New Roman" w:hAnsi="Times New Roman" w:cs="Times New Roman"/>
          <w:sz w:val="24"/>
          <w:szCs w:val="24"/>
        </w:rPr>
        <w:t>Owner</w:t>
      </w:r>
      <w:r w:rsidR="00732AEF" w:rsidRPr="005E74E6">
        <w:rPr>
          <w:rFonts w:ascii="Times New Roman" w:hAnsi="Times New Roman" w:cs="Times New Roman"/>
          <w:sz w:val="24"/>
          <w:szCs w:val="24"/>
        </w:rPr>
        <w:t>s</w:t>
      </w:r>
      <w:r w:rsidR="001C1554" w:rsidRPr="005E74E6">
        <w:rPr>
          <w:rFonts w:ascii="Times New Roman" w:hAnsi="Times New Roman" w:cs="Times New Roman"/>
          <w:sz w:val="24"/>
          <w:szCs w:val="24"/>
        </w:rPr>
        <w:t xml:space="preserve"> </w:t>
      </w:r>
      <w:r w:rsidRPr="005E74E6">
        <w:rPr>
          <w:rFonts w:ascii="Times New Roman" w:hAnsi="Times New Roman" w:cs="Times New Roman"/>
          <w:sz w:val="24"/>
          <w:szCs w:val="24"/>
        </w:rPr>
        <w:t>seek</w:t>
      </w:r>
      <w:r w:rsidR="006318A3" w:rsidRPr="005E74E6">
        <w:rPr>
          <w:rFonts w:ascii="Times New Roman" w:hAnsi="Times New Roman" w:cs="Times New Roman"/>
          <w:sz w:val="24"/>
          <w:szCs w:val="24"/>
        </w:rPr>
        <w:t>s</w:t>
      </w:r>
      <w:r w:rsidRPr="005E74E6">
        <w:rPr>
          <w:rFonts w:ascii="Times New Roman" w:hAnsi="Times New Roman" w:cs="Times New Roman"/>
          <w:sz w:val="24"/>
          <w:szCs w:val="24"/>
        </w:rPr>
        <w:t xml:space="preserve"> not only documents relating to </w:t>
      </w:r>
      <w:r w:rsidR="0084392C" w:rsidRPr="005E74E6">
        <w:rPr>
          <w:rFonts w:ascii="Times New Roman" w:hAnsi="Times New Roman" w:cs="Times New Roman"/>
          <w:sz w:val="24"/>
          <w:szCs w:val="24"/>
        </w:rPr>
        <w:t>right</w:t>
      </w:r>
      <w:r w:rsidR="008C68BF" w:rsidRPr="005E74E6">
        <w:rPr>
          <w:rFonts w:ascii="Times New Roman" w:hAnsi="Times New Roman" w:cs="Times New Roman"/>
          <w:sz w:val="24"/>
          <w:szCs w:val="24"/>
        </w:rPr>
        <w:t>-</w:t>
      </w:r>
      <w:r w:rsidRPr="005E74E6">
        <w:rPr>
          <w:rFonts w:ascii="Times New Roman" w:hAnsi="Times New Roman" w:cs="Times New Roman"/>
          <w:sz w:val="24"/>
          <w:szCs w:val="24"/>
        </w:rPr>
        <w:t>hand drive</w:t>
      </w:r>
      <w:r w:rsidR="0084392C" w:rsidRPr="005E74E6">
        <w:rPr>
          <w:rFonts w:ascii="Times New Roman" w:hAnsi="Times New Roman" w:cs="Times New Roman"/>
          <w:sz w:val="24"/>
          <w:szCs w:val="24"/>
        </w:rPr>
        <w:t xml:space="preserve"> </w:t>
      </w:r>
      <w:r w:rsidRPr="005E74E6">
        <w:rPr>
          <w:rFonts w:ascii="Times New Roman" w:hAnsi="Times New Roman" w:cs="Times New Roman"/>
          <w:sz w:val="24"/>
          <w:szCs w:val="24"/>
        </w:rPr>
        <w:t xml:space="preserve">Zafiras (and it is not in </w:t>
      </w:r>
      <w:r w:rsidRPr="005E74E6">
        <w:rPr>
          <w:rFonts w:ascii="Times New Roman" w:hAnsi="Times New Roman" w:cs="Times New Roman"/>
          <w:sz w:val="24"/>
          <w:szCs w:val="24"/>
        </w:rPr>
        <w:lastRenderedPageBreak/>
        <w:t xml:space="preserve">dispute that </w:t>
      </w:r>
      <w:r w:rsidR="00E83F84" w:rsidRPr="005E74E6">
        <w:rPr>
          <w:rFonts w:ascii="Times New Roman" w:hAnsi="Times New Roman" w:cs="Times New Roman"/>
          <w:sz w:val="24"/>
          <w:szCs w:val="24"/>
        </w:rPr>
        <w:t xml:space="preserve">the Vehicle </w:t>
      </w:r>
      <w:r w:rsidRPr="005E74E6">
        <w:rPr>
          <w:rFonts w:ascii="Times New Roman" w:hAnsi="Times New Roman" w:cs="Times New Roman"/>
          <w:sz w:val="24"/>
          <w:szCs w:val="24"/>
        </w:rPr>
        <w:t xml:space="preserve">was a </w:t>
      </w:r>
      <w:r w:rsidR="0084392C" w:rsidRPr="00642A27">
        <w:rPr>
          <w:rFonts w:ascii="Times New Roman" w:hAnsi="Times New Roman" w:cs="Times New Roman"/>
          <w:sz w:val="24"/>
          <w:szCs w:val="24"/>
        </w:rPr>
        <w:t>right</w:t>
      </w:r>
      <w:r w:rsidRPr="00642A27">
        <w:rPr>
          <w:rFonts w:ascii="Times New Roman" w:hAnsi="Times New Roman" w:cs="Times New Roman"/>
          <w:sz w:val="24"/>
          <w:szCs w:val="24"/>
        </w:rPr>
        <w:t>-hand drive</w:t>
      </w:r>
      <w:r w:rsidRPr="005E74E6">
        <w:rPr>
          <w:rFonts w:ascii="Times New Roman" w:hAnsi="Times New Roman" w:cs="Times New Roman"/>
          <w:i/>
          <w:sz w:val="24"/>
          <w:szCs w:val="24"/>
        </w:rPr>
        <w:t xml:space="preserve"> </w:t>
      </w:r>
      <w:r w:rsidR="006318A3" w:rsidRPr="005E74E6">
        <w:rPr>
          <w:rFonts w:ascii="Times New Roman" w:hAnsi="Times New Roman" w:cs="Times New Roman"/>
          <w:sz w:val="24"/>
          <w:szCs w:val="24"/>
        </w:rPr>
        <w:t>Zafira</w:t>
      </w:r>
      <w:r w:rsidRPr="005E74E6">
        <w:rPr>
          <w:rFonts w:ascii="Times New Roman" w:hAnsi="Times New Roman" w:cs="Times New Roman"/>
          <w:sz w:val="24"/>
          <w:szCs w:val="24"/>
        </w:rPr>
        <w:t xml:space="preserve">), but also documents relating to </w:t>
      </w:r>
      <w:r w:rsidR="0084392C" w:rsidRPr="005E74E6">
        <w:rPr>
          <w:rFonts w:ascii="Times New Roman" w:hAnsi="Times New Roman" w:cs="Times New Roman"/>
          <w:sz w:val="24"/>
          <w:szCs w:val="24"/>
        </w:rPr>
        <w:t>left</w:t>
      </w:r>
      <w:r w:rsidRPr="005E74E6">
        <w:rPr>
          <w:rFonts w:ascii="Times New Roman" w:hAnsi="Times New Roman" w:cs="Times New Roman"/>
          <w:sz w:val="24"/>
          <w:szCs w:val="24"/>
        </w:rPr>
        <w:t>-hand drive Zafiras.</w:t>
      </w:r>
    </w:p>
    <w:p w14:paraId="4103AAC1" w14:textId="77777777" w:rsidR="005E74E6" w:rsidRPr="005E74E6" w:rsidRDefault="005E74E6" w:rsidP="005E74E6">
      <w:pPr>
        <w:pStyle w:val="ListParagraph"/>
        <w:ind w:left="0"/>
        <w:jc w:val="both"/>
        <w:rPr>
          <w:rFonts w:ascii="Times New Roman" w:hAnsi="Times New Roman" w:cs="Times New Roman"/>
          <w:sz w:val="24"/>
          <w:szCs w:val="24"/>
        </w:rPr>
      </w:pPr>
    </w:p>
    <w:p w14:paraId="7B5D8D77" w14:textId="793113DB" w:rsidR="007D4E6E" w:rsidRDefault="007D4E6E"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In this regard, </w:t>
      </w:r>
      <w:r w:rsidR="00D94167" w:rsidRPr="005E74E6">
        <w:rPr>
          <w:rFonts w:ascii="Times New Roman" w:hAnsi="Times New Roman" w:cs="Times New Roman"/>
          <w:sz w:val="24"/>
          <w:szCs w:val="24"/>
        </w:rPr>
        <w:t xml:space="preserve">affidavit evidence has been provided on behalf of the </w:t>
      </w:r>
      <w:r w:rsidR="001C1554" w:rsidRPr="005E74E6">
        <w:rPr>
          <w:rFonts w:ascii="Times New Roman" w:hAnsi="Times New Roman" w:cs="Times New Roman"/>
          <w:sz w:val="24"/>
          <w:szCs w:val="24"/>
        </w:rPr>
        <w:t xml:space="preserve">Car </w:t>
      </w:r>
      <w:r w:rsidR="006318A3" w:rsidRPr="005E74E6">
        <w:rPr>
          <w:rFonts w:ascii="Times New Roman" w:hAnsi="Times New Roman" w:cs="Times New Roman"/>
          <w:sz w:val="24"/>
          <w:szCs w:val="24"/>
        </w:rPr>
        <w:t xml:space="preserve">Defendants </w:t>
      </w:r>
      <w:r w:rsidR="00D94167" w:rsidRPr="005E74E6">
        <w:rPr>
          <w:rFonts w:ascii="Times New Roman" w:hAnsi="Times New Roman" w:cs="Times New Roman"/>
          <w:sz w:val="24"/>
          <w:szCs w:val="24"/>
        </w:rPr>
        <w:t xml:space="preserve">that </w:t>
      </w:r>
      <w:r w:rsidRPr="005E74E6">
        <w:rPr>
          <w:rFonts w:ascii="Times New Roman" w:hAnsi="Times New Roman" w:cs="Times New Roman"/>
          <w:sz w:val="24"/>
          <w:szCs w:val="24"/>
        </w:rPr>
        <w:t xml:space="preserve">there have been 120 reported fires in right-hand drive </w:t>
      </w:r>
      <w:r w:rsidR="00E83F84" w:rsidRPr="005E74E6">
        <w:rPr>
          <w:rFonts w:ascii="Times New Roman" w:hAnsi="Times New Roman" w:cs="Times New Roman"/>
          <w:sz w:val="24"/>
          <w:szCs w:val="24"/>
        </w:rPr>
        <w:t>Z</w:t>
      </w:r>
      <w:r w:rsidRPr="005E74E6">
        <w:rPr>
          <w:rFonts w:ascii="Times New Roman" w:hAnsi="Times New Roman" w:cs="Times New Roman"/>
          <w:sz w:val="24"/>
          <w:szCs w:val="24"/>
        </w:rPr>
        <w:t xml:space="preserve">afiras relating to the HVAC system, </w:t>
      </w:r>
      <w:r w:rsidRPr="005E74E6">
        <w:rPr>
          <w:rFonts w:ascii="Times New Roman" w:hAnsi="Times New Roman" w:cs="Times New Roman"/>
          <w:i/>
          <w:sz w:val="24"/>
          <w:szCs w:val="24"/>
        </w:rPr>
        <w:t>albeit</w:t>
      </w:r>
      <w:r w:rsidRPr="005E74E6">
        <w:rPr>
          <w:rFonts w:ascii="Times New Roman" w:hAnsi="Times New Roman" w:cs="Times New Roman"/>
          <w:sz w:val="24"/>
          <w:szCs w:val="24"/>
        </w:rPr>
        <w:t xml:space="preserve"> with a variety of root causes.</w:t>
      </w:r>
      <w:r w:rsidR="00D94167" w:rsidRPr="005E74E6">
        <w:rPr>
          <w:rFonts w:ascii="Times New Roman" w:hAnsi="Times New Roman" w:cs="Times New Roman"/>
          <w:sz w:val="24"/>
          <w:szCs w:val="24"/>
        </w:rPr>
        <w:t xml:space="preserve"> In contrast, </w:t>
      </w:r>
      <w:r w:rsidR="006318A3" w:rsidRPr="005E74E6">
        <w:rPr>
          <w:rFonts w:ascii="Times New Roman" w:hAnsi="Times New Roman" w:cs="Times New Roman"/>
          <w:sz w:val="24"/>
          <w:szCs w:val="24"/>
        </w:rPr>
        <w:t xml:space="preserve">affidavit evidence was </w:t>
      </w:r>
      <w:r w:rsidR="00732AEF" w:rsidRPr="005E74E6">
        <w:rPr>
          <w:rFonts w:ascii="Times New Roman" w:hAnsi="Times New Roman" w:cs="Times New Roman"/>
          <w:sz w:val="24"/>
          <w:szCs w:val="24"/>
        </w:rPr>
        <w:t xml:space="preserve">also </w:t>
      </w:r>
      <w:r w:rsidR="006318A3" w:rsidRPr="005E74E6">
        <w:rPr>
          <w:rFonts w:ascii="Times New Roman" w:hAnsi="Times New Roman" w:cs="Times New Roman"/>
          <w:sz w:val="24"/>
          <w:szCs w:val="24"/>
        </w:rPr>
        <w:t xml:space="preserve">provided that, </w:t>
      </w:r>
      <w:r w:rsidR="00D94167" w:rsidRPr="005E74E6">
        <w:rPr>
          <w:rFonts w:ascii="Times New Roman" w:hAnsi="Times New Roman" w:cs="Times New Roman"/>
          <w:sz w:val="24"/>
          <w:szCs w:val="24"/>
        </w:rPr>
        <w:t xml:space="preserve">although there are three times as many left-hand drive Zafiras </w:t>
      </w:r>
      <w:r w:rsidR="00912738">
        <w:rPr>
          <w:rFonts w:ascii="Times New Roman" w:hAnsi="Times New Roman" w:cs="Times New Roman"/>
          <w:sz w:val="24"/>
          <w:szCs w:val="24"/>
        </w:rPr>
        <w:t>manufactured</w:t>
      </w:r>
      <w:r w:rsidR="008C68BF" w:rsidRPr="005E74E6">
        <w:rPr>
          <w:rFonts w:ascii="Times New Roman" w:hAnsi="Times New Roman" w:cs="Times New Roman"/>
          <w:sz w:val="24"/>
          <w:szCs w:val="24"/>
        </w:rPr>
        <w:t xml:space="preserve">, </w:t>
      </w:r>
      <w:r w:rsidR="00D94167" w:rsidRPr="005E74E6">
        <w:rPr>
          <w:rFonts w:ascii="Times New Roman" w:hAnsi="Times New Roman" w:cs="Times New Roman"/>
          <w:sz w:val="24"/>
          <w:szCs w:val="24"/>
        </w:rPr>
        <w:t>there has been only one fire in those cars relating to the HVAC system, but that</w:t>
      </w:r>
      <w:r w:rsidR="006318A3" w:rsidRPr="005E74E6">
        <w:rPr>
          <w:rFonts w:ascii="Times New Roman" w:hAnsi="Times New Roman" w:cs="Times New Roman"/>
          <w:sz w:val="24"/>
          <w:szCs w:val="24"/>
        </w:rPr>
        <w:t xml:space="preserve"> this</w:t>
      </w:r>
      <w:r w:rsidR="00D94167" w:rsidRPr="005E74E6">
        <w:rPr>
          <w:rFonts w:ascii="Times New Roman" w:hAnsi="Times New Roman" w:cs="Times New Roman"/>
          <w:sz w:val="24"/>
          <w:szCs w:val="24"/>
        </w:rPr>
        <w:t xml:space="preserve"> fire was caused by an unauthorised manipulation of a fuse spring in the HVAC system. Affidavit evidence has also been provided on behalf of the </w:t>
      </w:r>
      <w:r w:rsidR="006318A3" w:rsidRPr="005E74E6">
        <w:rPr>
          <w:rFonts w:ascii="Times New Roman" w:hAnsi="Times New Roman" w:cs="Times New Roman"/>
          <w:sz w:val="24"/>
          <w:szCs w:val="24"/>
        </w:rPr>
        <w:t>Car D</w:t>
      </w:r>
      <w:r w:rsidR="00D94167" w:rsidRPr="005E74E6">
        <w:rPr>
          <w:rFonts w:ascii="Times New Roman" w:hAnsi="Times New Roman" w:cs="Times New Roman"/>
          <w:sz w:val="24"/>
          <w:szCs w:val="24"/>
        </w:rPr>
        <w:t xml:space="preserve">efendants </w:t>
      </w:r>
      <w:r w:rsidR="00732AEF" w:rsidRPr="005E74E6">
        <w:rPr>
          <w:rFonts w:ascii="Times New Roman" w:hAnsi="Times New Roman" w:cs="Times New Roman"/>
          <w:sz w:val="24"/>
          <w:szCs w:val="24"/>
        </w:rPr>
        <w:t>referencing</w:t>
      </w:r>
      <w:r w:rsidR="00D94167" w:rsidRPr="005E74E6">
        <w:rPr>
          <w:rFonts w:ascii="Times New Roman" w:hAnsi="Times New Roman" w:cs="Times New Roman"/>
          <w:sz w:val="24"/>
          <w:szCs w:val="24"/>
        </w:rPr>
        <w:t xml:space="preserve"> an enquiry by the UK Parliament House of Commons Transport Committee (published on 28</w:t>
      </w:r>
      <w:r w:rsidR="00D94167" w:rsidRPr="005E74E6">
        <w:rPr>
          <w:rFonts w:ascii="Times New Roman" w:hAnsi="Times New Roman" w:cs="Times New Roman"/>
          <w:sz w:val="24"/>
          <w:szCs w:val="24"/>
          <w:vertAlign w:val="superscript"/>
        </w:rPr>
        <w:t>th</w:t>
      </w:r>
      <w:r w:rsidR="00D94167" w:rsidRPr="005E74E6">
        <w:rPr>
          <w:rFonts w:ascii="Times New Roman" w:hAnsi="Times New Roman" w:cs="Times New Roman"/>
          <w:sz w:val="24"/>
          <w:szCs w:val="24"/>
        </w:rPr>
        <w:t xml:space="preserve"> April</w:t>
      </w:r>
      <w:r w:rsidR="008C68BF" w:rsidRPr="005E74E6">
        <w:rPr>
          <w:rFonts w:ascii="Times New Roman" w:hAnsi="Times New Roman" w:cs="Times New Roman"/>
          <w:sz w:val="24"/>
          <w:szCs w:val="24"/>
        </w:rPr>
        <w:t>,</w:t>
      </w:r>
      <w:r w:rsidR="00D94167" w:rsidRPr="005E74E6">
        <w:rPr>
          <w:rFonts w:ascii="Times New Roman" w:hAnsi="Times New Roman" w:cs="Times New Roman"/>
          <w:sz w:val="24"/>
          <w:szCs w:val="24"/>
        </w:rPr>
        <w:t xml:space="preserve"> 2017) into Vauxhall Zafira fires</w:t>
      </w:r>
      <w:r w:rsidR="00732AEF" w:rsidRPr="005E74E6">
        <w:rPr>
          <w:rFonts w:ascii="Times New Roman" w:hAnsi="Times New Roman" w:cs="Times New Roman"/>
          <w:sz w:val="24"/>
          <w:szCs w:val="24"/>
        </w:rPr>
        <w:t>. In that enquiry,</w:t>
      </w:r>
      <w:r w:rsidR="00D94167" w:rsidRPr="005E74E6">
        <w:rPr>
          <w:rFonts w:ascii="Times New Roman" w:hAnsi="Times New Roman" w:cs="Times New Roman"/>
          <w:sz w:val="24"/>
          <w:szCs w:val="24"/>
        </w:rPr>
        <w:t xml:space="preserve"> it was confirmed that the issues, which were subject of the recall of </w:t>
      </w:r>
      <w:r w:rsidR="00732AEF" w:rsidRPr="005E74E6">
        <w:rPr>
          <w:rFonts w:ascii="Times New Roman" w:hAnsi="Times New Roman" w:cs="Times New Roman"/>
          <w:sz w:val="24"/>
          <w:szCs w:val="24"/>
        </w:rPr>
        <w:t>Zafiras</w:t>
      </w:r>
      <w:r w:rsidR="00D94167" w:rsidRPr="005E74E6">
        <w:rPr>
          <w:rFonts w:ascii="Times New Roman" w:hAnsi="Times New Roman" w:cs="Times New Roman"/>
          <w:sz w:val="24"/>
          <w:szCs w:val="24"/>
        </w:rPr>
        <w:t xml:space="preserve">, did not affect left-hand drive models. </w:t>
      </w:r>
      <w:r w:rsidR="006318A3" w:rsidRPr="005E74E6">
        <w:rPr>
          <w:rFonts w:ascii="Times New Roman" w:hAnsi="Times New Roman" w:cs="Times New Roman"/>
          <w:sz w:val="24"/>
          <w:szCs w:val="24"/>
        </w:rPr>
        <w:t>Affidavit evidence was provided on behalf of the Car Defendants that t</w:t>
      </w:r>
      <w:r w:rsidR="00D94167" w:rsidRPr="005E74E6">
        <w:rPr>
          <w:rFonts w:ascii="Times New Roman" w:hAnsi="Times New Roman" w:cs="Times New Roman"/>
          <w:sz w:val="24"/>
          <w:szCs w:val="24"/>
        </w:rPr>
        <w:t>his was because the location of the components in those</w:t>
      </w:r>
      <w:r w:rsidR="00732AEF" w:rsidRPr="005E74E6">
        <w:rPr>
          <w:rFonts w:ascii="Times New Roman" w:hAnsi="Times New Roman" w:cs="Times New Roman"/>
          <w:sz w:val="24"/>
          <w:szCs w:val="24"/>
        </w:rPr>
        <w:t xml:space="preserve"> left-hand drive</w:t>
      </w:r>
      <w:r w:rsidR="00D94167" w:rsidRPr="005E74E6">
        <w:rPr>
          <w:rFonts w:ascii="Times New Roman" w:hAnsi="Times New Roman" w:cs="Times New Roman"/>
          <w:sz w:val="24"/>
          <w:szCs w:val="24"/>
        </w:rPr>
        <w:t xml:space="preserve"> models differs from that of right-hand drive models.</w:t>
      </w:r>
    </w:p>
    <w:p w14:paraId="1E36DD54" w14:textId="77777777" w:rsidR="00FD23CE" w:rsidRPr="005E74E6" w:rsidRDefault="00FD23CE" w:rsidP="00FD23CE">
      <w:pPr>
        <w:pStyle w:val="ListParagraph"/>
        <w:ind w:left="0"/>
        <w:jc w:val="both"/>
        <w:rPr>
          <w:rFonts w:ascii="Times New Roman" w:hAnsi="Times New Roman" w:cs="Times New Roman"/>
          <w:sz w:val="24"/>
          <w:szCs w:val="24"/>
        </w:rPr>
      </w:pPr>
    </w:p>
    <w:p w14:paraId="4F0910D4" w14:textId="496EBE38" w:rsidR="00D94167" w:rsidRDefault="00732AEF"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While the Car Defendants have sought to rely on this evidence to say that it is not necessary to consider documentation relating to left-hand drive Zafiras, since these did not go on fire, i</w:t>
      </w:r>
      <w:r w:rsidR="00022086" w:rsidRPr="005E74E6">
        <w:rPr>
          <w:rFonts w:ascii="Times New Roman" w:hAnsi="Times New Roman" w:cs="Times New Roman"/>
          <w:sz w:val="24"/>
          <w:szCs w:val="24"/>
        </w:rPr>
        <w:t xml:space="preserve">t seems to this Court that the difference in design between the right-hand drive Zafira and the left-hand drive Zafira </w:t>
      </w:r>
      <w:r w:rsidR="000243C6" w:rsidRPr="005E74E6">
        <w:rPr>
          <w:rFonts w:ascii="Times New Roman" w:hAnsi="Times New Roman" w:cs="Times New Roman"/>
          <w:sz w:val="24"/>
          <w:szCs w:val="24"/>
        </w:rPr>
        <w:t>could be</w:t>
      </w:r>
      <w:r w:rsidR="00AB7D51" w:rsidRPr="005E74E6">
        <w:rPr>
          <w:rFonts w:ascii="Times New Roman" w:hAnsi="Times New Roman" w:cs="Times New Roman"/>
          <w:sz w:val="24"/>
          <w:szCs w:val="24"/>
        </w:rPr>
        <w:t xml:space="preserve"> </w:t>
      </w:r>
      <w:r w:rsidR="00022086" w:rsidRPr="005E74E6">
        <w:rPr>
          <w:rFonts w:ascii="Times New Roman" w:hAnsi="Times New Roman" w:cs="Times New Roman"/>
          <w:sz w:val="24"/>
          <w:szCs w:val="24"/>
        </w:rPr>
        <w:t>relevant to determining the cause of the fire in right-hand drive vehicles.</w:t>
      </w:r>
    </w:p>
    <w:p w14:paraId="38844023" w14:textId="77777777" w:rsidR="00FD23CE" w:rsidRPr="005E74E6" w:rsidRDefault="00FD23CE" w:rsidP="00FD23CE">
      <w:pPr>
        <w:pStyle w:val="ListParagraph"/>
        <w:ind w:left="0"/>
        <w:jc w:val="both"/>
        <w:rPr>
          <w:rFonts w:ascii="Times New Roman" w:hAnsi="Times New Roman" w:cs="Times New Roman"/>
          <w:sz w:val="24"/>
          <w:szCs w:val="24"/>
        </w:rPr>
      </w:pPr>
    </w:p>
    <w:p w14:paraId="29D785EF" w14:textId="147D8D0C" w:rsidR="00022086" w:rsidRDefault="000243C6"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However, more significantly</w:t>
      </w:r>
      <w:r w:rsidR="006318A3" w:rsidRPr="005E74E6">
        <w:rPr>
          <w:rFonts w:ascii="Times New Roman" w:hAnsi="Times New Roman" w:cs="Times New Roman"/>
          <w:sz w:val="24"/>
          <w:szCs w:val="24"/>
        </w:rPr>
        <w:t>, t</w:t>
      </w:r>
      <w:r w:rsidR="00022086" w:rsidRPr="005E74E6">
        <w:rPr>
          <w:rFonts w:ascii="Times New Roman" w:hAnsi="Times New Roman" w:cs="Times New Roman"/>
          <w:sz w:val="24"/>
          <w:szCs w:val="24"/>
        </w:rPr>
        <w:t xml:space="preserve">he </w:t>
      </w:r>
      <w:r w:rsidR="001C1554" w:rsidRPr="005E74E6">
        <w:rPr>
          <w:rFonts w:ascii="Times New Roman" w:hAnsi="Times New Roman" w:cs="Times New Roman"/>
          <w:sz w:val="24"/>
          <w:szCs w:val="24"/>
        </w:rPr>
        <w:t>Owner</w:t>
      </w:r>
      <w:r w:rsidR="00732AEF" w:rsidRPr="005E74E6">
        <w:rPr>
          <w:rFonts w:ascii="Times New Roman" w:hAnsi="Times New Roman" w:cs="Times New Roman"/>
          <w:sz w:val="24"/>
          <w:szCs w:val="24"/>
        </w:rPr>
        <w:t>s</w:t>
      </w:r>
      <w:r w:rsidRPr="005E74E6">
        <w:rPr>
          <w:rFonts w:ascii="Times New Roman" w:hAnsi="Times New Roman" w:cs="Times New Roman"/>
          <w:sz w:val="24"/>
          <w:szCs w:val="24"/>
        </w:rPr>
        <w:t xml:space="preserve"> </w:t>
      </w:r>
      <w:r w:rsidR="00732AEF" w:rsidRPr="005E74E6">
        <w:rPr>
          <w:rFonts w:ascii="Times New Roman" w:hAnsi="Times New Roman" w:cs="Times New Roman"/>
          <w:sz w:val="24"/>
          <w:szCs w:val="24"/>
        </w:rPr>
        <w:t xml:space="preserve">have </w:t>
      </w:r>
      <w:r w:rsidR="00022086" w:rsidRPr="005E74E6">
        <w:rPr>
          <w:rFonts w:ascii="Times New Roman" w:hAnsi="Times New Roman" w:cs="Times New Roman"/>
          <w:sz w:val="24"/>
          <w:szCs w:val="24"/>
        </w:rPr>
        <w:t>provided expert evidence from Mr</w:t>
      </w:r>
      <w:r w:rsidR="008C68BF" w:rsidRPr="005E74E6">
        <w:rPr>
          <w:rFonts w:ascii="Times New Roman" w:hAnsi="Times New Roman" w:cs="Times New Roman"/>
          <w:sz w:val="24"/>
          <w:szCs w:val="24"/>
        </w:rPr>
        <w:t>.</w:t>
      </w:r>
      <w:r w:rsidR="00022086" w:rsidRPr="005E74E6">
        <w:rPr>
          <w:rFonts w:ascii="Times New Roman" w:hAnsi="Times New Roman" w:cs="Times New Roman"/>
          <w:sz w:val="24"/>
          <w:szCs w:val="24"/>
        </w:rPr>
        <w:t xml:space="preserve"> Lee Masson (“Mr. Masson”) that documentation in relation to the left-hand drive </w:t>
      </w:r>
      <w:r w:rsidRPr="005E74E6">
        <w:rPr>
          <w:rFonts w:ascii="Times New Roman" w:hAnsi="Times New Roman" w:cs="Times New Roman"/>
          <w:sz w:val="24"/>
          <w:szCs w:val="24"/>
        </w:rPr>
        <w:t xml:space="preserve">Zafiras </w:t>
      </w:r>
      <w:r w:rsidR="00022086" w:rsidRPr="005E74E6">
        <w:rPr>
          <w:rFonts w:ascii="Times New Roman" w:hAnsi="Times New Roman" w:cs="Times New Roman"/>
          <w:sz w:val="24"/>
          <w:szCs w:val="24"/>
        </w:rPr>
        <w:t>will assist with the identification of the mechanism and likelihood of the fire.</w:t>
      </w:r>
      <w:r w:rsidR="00D41CAE" w:rsidRPr="005E74E6">
        <w:rPr>
          <w:rFonts w:ascii="Times New Roman" w:hAnsi="Times New Roman" w:cs="Times New Roman"/>
          <w:sz w:val="24"/>
          <w:szCs w:val="24"/>
        </w:rPr>
        <w:t xml:space="preserve"> </w:t>
      </w:r>
      <w:r w:rsidRPr="005E74E6">
        <w:rPr>
          <w:rFonts w:ascii="Times New Roman" w:hAnsi="Times New Roman" w:cs="Times New Roman"/>
          <w:sz w:val="24"/>
          <w:szCs w:val="24"/>
        </w:rPr>
        <w:t>He avers that the absence of a water trap in the right-hand drive Zafira</w:t>
      </w:r>
      <w:r w:rsidR="00501303">
        <w:rPr>
          <w:rFonts w:ascii="Times New Roman" w:hAnsi="Times New Roman" w:cs="Times New Roman"/>
          <w:sz w:val="24"/>
          <w:szCs w:val="24"/>
        </w:rPr>
        <w:t>s</w:t>
      </w:r>
      <w:r w:rsidR="00732AEF" w:rsidRPr="005E74E6">
        <w:rPr>
          <w:rFonts w:ascii="Times New Roman" w:hAnsi="Times New Roman" w:cs="Times New Roman"/>
          <w:sz w:val="24"/>
          <w:szCs w:val="24"/>
        </w:rPr>
        <w:t xml:space="preserve"> (in contrast to its </w:t>
      </w:r>
      <w:r w:rsidRPr="005E74E6">
        <w:rPr>
          <w:rFonts w:ascii="Times New Roman" w:hAnsi="Times New Roman" w:cs="Times New Roman"/>
          <w:sz w:val="24"/>
          <w:szCs w:val="24"/>
        </w:rPr>
        <w:t>presence in the left-hand drive Zafira</w:t>
      </w:r>
      <w:r w:rsidR="00501303">
        <w:rPr>
          <w:rFonts w:ascii="Times New Roman" w:hAnsi="Times New Roman" w:cs="Times New Roman"/>
          <w:sz w:val="24"/>
          <w:szCs w:val="24"/>
        </w:rPr>
        <w:t>s</w:t>
      </w:r>
      <w:r w:rsidR="00732AEF" w:rsidRPr="005E74E6">
        <w:rPr>
          <w:rFonts w:ascii="Times New Roman" w:hAnsi="Times New Roman" w:cs="Times New Roman"/>
          <w:sz w:val="24"/>
          <w:szCs w:val="24"/>
        </w:rPr>
        <w:t>)</w:t>
      </w:r>
      <w:r w:rsidRPr="005E74E6">
        <w:rPr>
          <w:rFonts w:ascii="Times New Roman" w:hAnsi="Times New Roman" w:cs="Times New Roman"/>
          <w:sz w:val="24"/>
          <w:szCs w:val="24"/>
        </w:rPr>
        <w:t xml:space="preserve">, might have prevented water ingress </w:t>
      </w:r>
      <w:r w:rsidR="00912738">
        <w:rPr>
          <w:rFonts w:ascii="Times New Roman" w:hAnsi="Times New Roman" w:cs="Times New Roman"/>
          <w:sz w:val="24"/>
          <w:szCs w:val="24"/>
        </w:rPr>
        <w:t>which allegedly</w:t>
      </w:r>
      <w:r w:rsidR="00912738" w:rsidRPr="005E74E6">
        <w:rPr>
          <w:rFonts w:ascii="Times New Roman" w:hAnsi="Times New Roman" w:cs="Times New Roman"/>
          <w:sz w:val="24"/>
          <w:szCs w:val="24"/>
        </w:rPr>
        <w:t xml:space="preserve"> </w:t>
      </w:r>
      <w:r w:rsidRPr="005E74E6">
        <w:rPr>
          <w:rFonts w:ascii="Times New Roman" w:hAnsi="Times New Roman" w:cs="Times New Roman"/>
          <w:sz w:val="24"/>
          <w:szCs w:val="24"/>
        </w:rPr>
        <w:t>corrode</w:t>
      </w:r>
      <w:r w:rsidR="00912738">
        <w:rPr>
          <w:rFonts w:ascii="Times New Roman" w:hAnsi="Times New Roman" w:cs="Times New Roman"/>
          <w:sz w:val="24"/>
          <w:szCs w:val="24"/>
        </w:rPr>
        <w:t>d</w:t>
      </w:r>
      <w:r w:rsidRPr="005E74E6">
        <w:rPr>
          <w:rFonts w:ascii="Times New Roman" w:hAnsi="Times New Roman" w:cs="Times New Roman"/>
          <w:sz w:val="24"/>
          <w:szCs w:val="24"/>
        </w:rPr>
        <w:t xml:space="preserve"> the blower motor bearings</w:t>
      </w:r>
      <w:r w:rsidR="00FD23CE">
        <w:rPr>
          <w:rFonts w:ascii="Times New Roman" w:hAnsi="Times New Roman" w:cs="Times New Roman"/>
          <w:sz w:val="24"/>
          <w:szCs w:val="24"/>
        </w:rPr>
        <w:t>.</w:t>
      </w:r>
    </w:p>
    <w:p w14:paraId="4DB83D52" w14:textId="77777777" w:rsidR="00FD23CE" w:rsidRPr="005E74E6" w:rsidRDefault="00FD23CE" w:rsidP="00FD23CE">
      <w:pPr>
        <w:pStyle w:val="ListParagraph"/>
        <w:ind w:left="0"/>
        <w:jc w:val="both"/>
        <w:rPr>
          <w:rFonts w:ascii="Times New Roman" w:hAnsi="Times New Roman" w:cs="Times New Roman"/>
          <w:sz w:val="24"/>
          <w:szCs w:val="24"/>
        </w:rPr>
      </w:pPr>
    </w:p>
    <w:p w14:paraId="4C39F166" w14:textId="54E35E54" w:rsidR="0021014B" w:rsidRPr="005E74E6" w:rsidRDefault="00D41CAE"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No </w:t>
      </w:r>
      <w:r w:rsidR="00B15F04" w:rsidRPr="005E74E6">
        <w:rPr>
          <w:rFonts w:ascii="Times New Roman" w:hAnsi="Times New Roman" w:cs="Times New Roman"/>
          <w:sz w:val="24"/>
          <w:szCs w:val="24"/>
        </w:rPr>
        <w:t>e</w:t>
      </w:r>
      <w:r w:rsidRPr="005E74E6">
        <w:rPr>
          <w:rFonts w:ascii="Times New Roman" w:hAnsi="Times New Roman" w:cs="Times New Roman"/>
          <w:sz w:val="24"/>
          <w:szCs w:val="24"/>
        </w:rPr>
        <w:t xml:space="preserve">xpert evidence is provided on behalf of the </w:t>
      </w:r>
      <w:r w:rsidR="00732AEF" w:rsidRPr="005E74E6">
        <w:rPr>
          <w:rFonts w:ascii="Times New Roman" w:hAnsi="Times New Roman" w:cs="Times New Roman"/>
          <w:sz w:val="24"/>
          <w:szCs w:val="24"/>
        </w:rPr>
        <w:t>Car D</w:t>
      </w:r>
      <w:r w:rsidRPr="005E74E6">
        <w:rPr>
          <w:rFonts w:ascii="Times New Roman" w:hAnsi="Times New Roman" w:cs="Times New Roman"/>
          <w:sz w:val="24"/>
          <w:szCs w:val="24"/>
        </w:rPr>
        <w:t>efendants</w:t>
      </w:r>
      <w:r w:rsidR="000243C6" w:rsidRPr="005E74E6">
        <w:rPr>
          <w:rFonts w:ascii="Times New Roman" w:hAnsi="Times New Roman" w:cs="Times New Roman"/>
          <w:sz w:val="24"/>
          <w:szCs w:val="24"/>
        </w:rPr>
        <w:t xml:space="preserve"> to counter this averment</w:t>
      </w:r>
      <w:r w:rsidRPr="005E74E6">
        <w:rPr>
          <w:rFonts w:ascii="Times New Roman" w:hAnsi="Times New Roman" w:cs="Times New Roman"/>
          <w:sz w:val="24"/>
          <w:szCs w:val="24"/>
        </w:rPr>
        <w:t xml:space="preserve">. Rather, the </w:t>
      </w:r>
      <w:r w:rsidR="001C1554" w:rsidRPr="005E74E6">
        <w:rPr>
          <w:rFonts w:ascii="Times New Roman" w:hAnsi="Times New Roman" w:cs="Times New Roman"/>
          <w:sz w:val="24"/>
          <w:szCs w:val="24"/>
        </w:rPr>
        <w:t>Distributors</w:t>
      </w:r>
      <w:r w:rsidR="00732AEF" w:rsidRPr="005E74E6">
        <w:rPr>
          <w:rFonts w:ascii="Times New Roman" w:hAnsi="Times New Roman" w:cs="Times New Roman"/>
          <w:sz w:val="24"/>
          <w:szCs w:val="24"/>
        </w:rPr>
        <w:t>’</w:t>
      </w:r>
      <w:r w:rsidRPr="005E74E6">
        <w:rPr>
          <w:rFonts w:ascii="Times New Roman" w:hAnsi="Times New Roman" w:cs="Times New Roman"/>
          <w:sz w:val="24"/>
          <w:szCs w:val="24"/>
        </w:rPr>
        <w:t xml:space="preserve"> solicitor</w:t>
      </w:r>
      <w:r w:rsidR="0021014B" w:rsidRPr="005E74E6">
        <w:rPr>
          <w:rFonts w:ascii="Times New Roman" w:hAnsi="Times New Roman" w:cs="Times New Roman"/>
          <w:sz w:val="24"/>
          <w:szCs w:val="24"/>
        </w:rPr>
        <w:t xml:space="preserve"> (“Ms. Murphy-O’Connor)</w:t>
      </w:r>
      <w:r w:rsidRPr="005E74E6">
        <w:rPr>
          <w:rFonts w:ascii="Times New Roman" w:hAnsi="Times New Roman" w:cs="Times New Roman"/>
          <w:sz w:val="24"/>
          <w:szCs w:val="24"/>
        </w:rPr>
        <w:t xml:space="preserve"> </w:t>
      </w:r>
      <w:r w:rsidR="00B27B38" w:rsidRPr="005E74E6">
        <w:rPr>
          <w:rFonts w:ascii="Times New Roman" w:hAnsi="Times New Roman" w:cs="Times New Roman"/>
          <w:sz w:val="24"/>
          <w:szCs w:val="24"/>
        </w:rPr>
        <w:t xml:space="preserve">counters </w:t>
      </w:r>
      <w:r w:rsidR="000243C6" w:rsidRPr="005E74E6">
        <w:rPr>
          <w:rFonts w:ascii="Times New Roman" w:hAnsi="Times New Roman" w:cs="Times New Roman"/>
          <w:sz w:val="24"/>
          <w:szCs w:val="24"/>
        </w:rPr>
        <w:t xml:space="preserve">this averment by Mr. Masson </w:t>
      </w:r>
      <w:r w:rsidR="000F7751" w:rsidRPr="005E74E6">
        <w:rPr>
          <w:rFonts w:ascii="Times New Roman" w:hAnsi="Times New Roman" w:cs="Times New Roman"/>
          <w:sz w:val="24"/>
          <w:szCs w:val="24"/>
        </w:rPr>
        <w:t xml:space="preserve">by providing hearsay evidence </w:t>
      </w:r>
      <w:r w:rsidR="0021014B" w:rsidRPr="005E74E6">
        <w:rPr>
          <w:rFonts w:ascii="Times New Roman" w:hAnsi="Times New Roman" w:cs="Times New Roman"/>
          <w:sz w:val="24"/>
          <w:szCs w:val="24"/>
        </w:rPr>
        <w:t>in her second affidavit</w:t>
      </w:r>
      <w:r w:rsidR="000243C6" w:rsidRPr="005E74E6">
        <w:rPr>
          <w:rFonts w:ascii="Times New Roman" w:hAnsi="Times New Roman" w:cs="Times New Roman"/>
          <w:sz w:val="24"/>
          <w:szCs w:val="24"/>
        </w:rPr>
        <w:t xml:space="preserve"> dated 12</w:t>
      </w:r>
      <w:r w:rsidR="000243C6" w:rsidRPr="005E74E6">
        <w:rPr>
          <w:rFonts w:ascii="Times New Roman" w:hAnsi="Times New Roman" w:cs="Times New Roman"/>
          <w:sz w:val="24"/>
          <w:szCs w:val="24"/>
          <w:vertAlign w:val="superscript"/>
        </w:rPr>
        <w:t>th</w:t>
      </w:r>
      <w:r w:rsidR="000243C6" w:rsidRPr="005E74E6">
        <w:rPr>
          <w:rFonts w:ascii="Times New Roman" w:hAnsi="Times New Roman" w:cs="Times New Roman"/>
          <w:sz w:val="24"/>
          <w:szCs w:val="24"/>
        </w:rPr>
        <w:t xml:space="preserve"> October, 2021</w:t>
      </w:r>
      <w:r w:rsidR="0021014B" w:rsidRPr="005E74E6">
        <w:rPr>
          <w:rFonts w:ascii="Times New Roman" w:hAnsi="Times New Roman" w:cs="Times New Roman"/>
          <w:sz w:val="24"/>
          <w:szCs w:val="24"/>
        </w:rPr>
        <w:t xml:space="preserve">, </w:t>
      </w:r>
      <w:r w:rsidR="000F7751" w:rsidRPr="005E74E6">
        <w:rPr>
          <w:rFonts w:ascii="Times New Roman" w:hAnsi="Times New Roman" w:cs="Times New Roman"/>
          <w:sz w:val="24"/>
          <w:szCs w:val="24"/>
        </w:rPr>
        <w:t>that</w:t>
      </w:r>
      <w:r w:rsidR="0021014B" w:rsidRPr="005E74E6">
        <w:rPr>
          <w:rFonts w:ascii="Times New Roman" w:hAnsi="Times New Roman" w:cs="Times New Roman"/>
          <w:sz w:val="24"/>
          <w:szCs w:val="24"/>
        </w:rPr>
        <w:t>:</w:t>
      </w:r>
    </w:p>
    <w:p w14:paraId="65EEAC25" w14:textId="58290FF3" w:rsidR="0021014B" w:rsidRDefault="000F7751" w:rsidP="00FD23CE">
      <w:pPr>
        <w:pStyle w:val="ListParagraph"/>
        <w:jc w:val="both"/>
        <w:rPr>
          <w:rFonts w:ascii="Times New Roman" w:hAnsi="Times New Roman" w:cs="Times New Roman"/>
          <w:sz w:val="24"/>
          <w:szCs w:val="24"/>
        </w:rPr>
      </w:pPr>
      <w:r w:rsidRPr="005E74E6">
        <w:rPr>
          <w:rFonts w:ascii="Times New Roman" w:hAnsi="Times New Roman" w:cs="Times New Roman"/>
          <w:sz w:val="24"/>
          <w:szCs w:val="24"/>
        </w:rPr>
        <w:t>“</w:t>
      </w:r>
      <w:r w:rsidR="008C4DDC">
        <w:rPr>
          <w:rFonts w:ascii="Times New Roman" w:hAnsi="Times New Roman" w:cs="Times New Roman"/>
          <w:sz w:val="24"/>
          <w:szCs w:val="24"/>
        </w:rPr>
        <w:t>[</w:t>
      </w:r>
      <w:r w:rsidRPr="005E74E6">
        <w:rPr>
          <w:rFonts w:ascii="Times New Roman" w:hAnsi="Times New Roman" w:cs="Times New Roman"/>
          <w:sz w:val="24"/>
          <w:szCs w:val="24"/>
        </w:rPr>
        <w:t>I</w:t>
      </w:r>
      <w:r w:rsidR="008C4DDC">
        <w:rPr>
          <w:rFonts w:ascii="Times New Roman" w:hAnsi="Times New Roman" w:cs="Times New Roman"/>
          <w:sz w:val="24"/>
          <w:szCs w:val="24"/>
        </w:rPr>
        <w:t>]</w:t>
      </w:r>
      <w:r w:rsidRPr="005E74E6">
        <w:rPr>
          <w:rFonts w:ascii="Times New Roman" w:hAnsi="Times New Roman" w:cs="Times New Roman"/>
          <w:sz w:val="24"/>
          <w:szCs w:val="24"/>
        </w:rPr>
        <w:t xml:space="preserve"> am advised that the reason left-hand drive vehicles were fitted with a water trap in the blower housing was because a water reservoir …. was not available”. </w:t>
      </w:r>
    </w:p>
    <w:p w14:paraId="6723EB28" w14:textId="77777777" w:rsidR="00FD23CE" w:rsidRPr="005E74E6" w:rsidRDefault="00FD23CE" w:rsidP="00FD23CE">
      <w:pPr>
        <w:pStyle w:val="ListParagraph"/>
        <w:jc w:val="both"/>
        <w:rPr>
          <w:rFonts w:ascii="Times New Roman" w:hAnsi="Times New Roman" w:cs="Times New Roman"/>
          <w:sz w:val="24"/>
          <w:szCs w:val="24"/>
        </w:rPr>
      </w:pPr>
    </w:p>
    <w:p w14:paraId="104EFC55" w14:textId="0C378FF2" w:rsidR="000F7751" w:rsidRPr="005E74E6" w:rsidRDefault="000243C6"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The furthest that the Distributor</w:t>
      </w:r>
      <w:r w:rsidR="00732AEF" w:rsidRPr="005E74E6">
        <w:rPr>
          <w:rFonts w:ascii="Times New Roman" w:hAnsi="Times New Roman" w:cs="Times New Roman"/>
          <w:sz w:val="24"/>
          <w:szCs w:val="24"/>
        </w:rPr>
        <w:t>s</w:t>
      </w:r>
      <w:r w:rsidRPr="005E74E6">
        <w:rPr>
          <w:rFonts w:ascii="Times New Roman" w:hAnsi="Times New Roman" w:cs="Times New Roman"/>
          <w:sz w:val="24"/>
          <w:szCs w:val="24"/>
        </w:rPr>
        <w:t xml:space="preserve"> </w:t>
      </w:r>
      <w:r w:rsidR="00732AEF" w:rsidRPr="005E74E6">
        <w:rPr>
          <w:rFonts w:ascii="Times New Roman" w:hAnsi="Times New Roman" w:cs="Times New Roman"/>
          <w:sz w:val="24"/>
          <w:szCs w:val="24"/>
        </w:rPr>
        <w:t xml:space="preserve">were </w:t>
      </w:r>
      <w:r w:rsidRPr="005E74E6">
        <w:rPr>
          <w:rFonts w:ascii="Times New Roman" w:hAnsi="Times New Roman" w:cs="Times New Roman"/>
          <w:sz w:val="24"/>
          <w:szCs w:val="24"/>
        </w:rPr>
        <w:t xml:space="preserve">prepared to go regarding countering Mr. Masson’s expert evidence was that </w:t>
      </w:r>
      <w:r w:rsidR="00732AEF" w:rsidRPr="005E74E6">
        <w:rPr>
          <w:rFonts w:ascii="Times New Roman" w:hAnsi="Times New Roman" w:cs="Times New Roman"/>
          <w:sz w:val="24"/>
          <w:szCs w:val="24"/>
        </w:rPr>
        <w:t>they</w:t>
      </w:r>
      <w:r w:rsidR="000F7751" w:rsidRPr="005E74E6">
        <w:rPr>
          <w:rFonts w:ascii="Times New Roman" w:hAnsi="Times New Roman" w:cs="Times New Roman"/>
          <w:sz w:val="24"/>
          <w:szCs w:val="24"/>
        </w:rPr>
        <w:t xml:space="preserve"> had one of their quality engineers </w:t>
      </w:r>
      <w:r w:rsidRPr="005E74E6">
        <w:rPr>
          <w:rFonts w:ascii="Times New Roman" w:hAnsi="Times New Roman" w:cs="Times New Roman"/>
          <w:sz w:val="24"/>
          <w:szCs w:val="24"/>
        </w:rPr>
        <w:t>(Mr</w:t>
      </w:r>
      <w:r w:rsidR="00EE641D">
        <w:rPr>
          <w:rFonts w:ascii="Times New Roman" w:hAnsi="Times New Roman" w:cs="Times New Roman"/>
          <w:sz w:val="24"/>
          <w:szCs w:val="24"/>
        </w:rPr>
        <w:t>.</w:t>
      </w:r>
      <w:r w:rsidRPr="005E74E6">
        <w:rPr>
          <w:rFonts w:ascii="Times New Roman" w:hAnsi="Times New Roman" w:cs="Times New Roman"/>
          <w:sz w:val="24"/>
          <w:szCs w:val="24"/>
        </w:rPr>
        <w:t xml:space="preserve"> Thomas Rimasch) </w:t>
      </w:r>
      <w:r w:rsidR="000F7751" w:rsidRPr="005E74E6">
        <w:rPr>
          <w:rFonts w:ascii="Times New Roman" w:hAnsi="Times New Roman" w:cs="Times New Roman"/>
          <w:sz w:val="24"/>
          <w:szCs w:val="24"/>
        </w:rPr>
        <w:t xml:space="preserve">and a quality manager </w:t>
      </w:r>
      <w:r w:rsidRPr="005E74E6">
        <w:rPr>
          <w:rFonts w:ascii="Times New Roman" w:hAnsi="Times New Roman" w:cs="Times New Roman"/>
          <w:sz w:val="24"/>
          <w:szCs w:val="24"/>
        </w:rPr>
        <w:t xml:space="preserve">(Mr. Bernd Schuster) </w:t>
      </w:r>
      <w:r w:rsidR="000F7751" w:rsidRPr="005E74E6">
        <w:rPr>
          <w:rFonts w:ascii="Times New Roman" w:hAnsi="Times New Roman" w:cs="Times New Roman"/>
          <w:sz w:val="24"/>
          <w:szCs w:val="24"/>
        </w:rPr>
        <w:t xml:space="preserve">swear an </w:t>
      </w:r>
      <w:r w:rsidR="00FA2776" w:rsidRPr="005E74E6">
        <w:rPr>
          <w:rFonts w:ascii="Times New Roman" w:hAnsi="Times New Roman" w:cs="Times New Roman"/>
          <w:sz w:val="24"/>
          <w:szCs w:val="24"/>
        </w:rPr>
        <w:t>affidavit</w:t>
      </w:r>
      <w:r w:rsidR="000F7751" w:rsidRPr="005E74E6">
        <w:rPr>
          <w:rFonts w:ascii="Times New Roman" w:hAnsi="Times New Roman" w:cs="Times New Roman"/>
          <w:sz w:val="24"/>
          <w:szCs w:val="24"/>
        </w:rPr>
        <w:t xml:space="preserve"> </w:t>
      </w:r>
      <w:r w:rsidR="00912738">
        <w:rPr>
          <w:rFonts w:ascii="Times New Roman" w:hAnsi="Times New Roman" w:cs="Times New Roman"/>
          <w:sz w:val="24"/>
          <w:szCs w:val="24"/>
        </w:rPr>
        <w:t>dated 11</w:t>
      </w:r>
      <w:r w:rsidR="00912738" w:rsidRPr="00642A27">
        <w:rPr>
          <w:rFonts w:ascii="Times New Roman" w:hAnsi="Times New Roman" w:cs="Times New Roman"/>
          <w:sz w:val="24"/>
          <w:szCs w:val="24"/>
          <w:vertAlign w:val="superscript"/>
        </w:rPr>
        <w:t>th</w:t>
      </w:r>
      <w:r w:rsidR="00912738">
        <w:rPr>
          <w:rFonts w:ascii="Times New Roman" w:hAnsi="Times New Roman" w:cs="Times New Roman"/>
          <w:sz w:val="24"/>
          <w:szCs w:val="24"/>
        </w:rPr>
        <w:t xml:space="preserve"> August, 2021 </w:t>
      </w:r>
      <w:r w:rsidR="000F7751" w:rsidRPr="005E74E6">
        <w:rPr>
          <w:rFonts w:ascii="Times New Roman" w:hAnsi="Times New Roman" w:cs="Times New Roman"/>
          <w:sz w:val="24"/>
          <w:szCs w:val="24"/>
        </w:rPr>
        <w:t>which states:</w:t>
      </w:r>
    </w:p>
    <w:p w14:paraId="1245C2B8" w14:textId="77777777" w:rsidR="00FD23CE" w:rsidRDefault="00FD23CE" w:rsidP="00FD23CE">
      <w:pPr>
        <w:pStyle w:val="ListParagraph"/>
        <w:jc w:val="both"/>
        <w:rPr>
          <w:rFonts w:ascii="Times New Roman" w:hAnsi="Times New Roman" w:cs="Times New Roman"/>
          <w:sz w:val="24"/>
          <w:szCs w:val="24"/>
        </w:rPr>
      </w:pPr>
    </w:p>
    <w:p w14:paraId="5E18E8EF" w14:textId="54F41EB9" w:rsidR="000F7751" w:rsidRDefault="000F7751" w:rsidP="00FD23CE">
      <w:pPr>
        <w:pStyle w:val="ListParagraph"/>
        <w:jc w:val="both"/>
        <w:rPr>
          <w:rFonts w:ascii="Times New Roman" w:hAnsi="Times New Roman" w:cs="Times New Roman"/>
          <w:sz w:val="24"/>
          <w:szCs w:val="24"/>
        </w:rPr>
      </w:pPr>
      <w:r w:rsidRPr="005E74E6">
        <w:rPr>
          <w:rFonts w:ascii="Times New Roman" w:hAnsi="Times New Roman" w:cs="Times New Roman"/>
          <w:sz w:val="24"/>
          <w:szCs w:val="24"/>
        </w:rPr>
        <w:t>“</w:t>
      </w:r>
      <w:r w:rsidR="0021014B" w:rsidRPr="005E74E6">
        <w:rPr>
          <w:rFonts w:ascii="Times New Roman" w:hAnsi="Times New Roman" w:cs="Times New Roman"/>
          <w:sz w:val="24"/>
          <w:szCs w:val="24"/>
        </w:rPr>
        <w:t xml:space="preserve">With regards to Ms Murphy-O’Connor’s affidavit, </w:t>
      </w:r>
      <w:r w:rsidR="0021014B" w:rsidRPr="005E74E6">
        <w:rPr>
          <w:rFonts w:ascii="Times New Roman" w:hAnsi="Times New Roman" w:cs="Times New Roman"/>
          <w:b/>
          <w:sz w:val="24"/>
          <w:szCs w:val="24"/>
        </w:rPr>
        <w:t>to the extent matters set out therein are within our knowledge</w:t>
      </w:r>
      <w:r w:rsidR="0021014B" w:rsidRPr="005E74E6">
        <w:rPr>
          <w:rFonts w:ascii="Times New Roman" w:hAnsi="Times New Roman" w:cs="Times New Roman"/>
          <w:sz w:val="24"/>
          <w:szCs w:val="24"/>
        </w:rPr>
        <w:t>, we confirm them to be true and accurate, based on the best of our knowledge, expertise and the books and records of Opel Automobile GmbH</w:t>
      </w:r>
      <w:r w:rsidR="001B3BFF" w:rsidRPr="005E74E6">
        <w:rPr>
          <w:rFonts w:ascii="Times New Roman" w:hAnsi="Times New Roman" w:cs="Times New Roman"/>
          <w:sz w:val="24"/>
          <w:szCs w:val="24"/>
        </w:rPr>
        <w:t>.”</w:t>
      </w:r>
      <w:r w:rsidR="000243C6" w:rsidRPr="005E74E6">
        <w:rPr>
          <w:rFonts w:ascii="Times New Roman" w:hAnsi="Times New Roman" w:cs="Times New Roman"/>
          <w:sz w:val="24"/>
          <w:szCs w:val="24"/>
        </w:rPr>
        <w:t xml:space="preserve"> (Emphasis added)</w:t>
      </w:r>
    </w:p>
    <w:p w14:paraId="0DAA3299" w14:textId="77777777" w:rsidR="00FD23CE" w:rsidRPr="005E74E6" w:rsidRDefault="00FD23CE" w:rsidP="00FD23CE">
      <w:pPr>
        <w:pStyle w:val="ListParagraph"/>
        <w:jc w:val="both"/>
        <w:rPr>
          <w:rFonts w:ascii="Times New Roman" w:hAnsi="Times New Roman" w:cs="Times New Roman"/>
          <w:sz w:val="24"/>
          <w:szCs w:val="24"/>
        </w:rPr>
      </w:pPr>
    </w:p>
    <w:p w14:paraId="7CACFB34" w14:textId="5563CCB5" w:rsidR="00D94167" w:rsidRDefault="0021014B"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lastRenderedPageBreak/>
        <w:t>However, firstly it is to be noted that this ‘confirming’ affidavit by the engineer and quality manager is sworn on the 11</w:t>
      </w:r>
      <w:r w:rsidRPr="005E74E6">
        <w:rPr>
          <w:rFonts w:ascii="Times New Roman" w:hAnsi="Times New Roman" w:cs="Times New Roman"/>
          <w:sz w:val="24"/>
          <w:szCs w:val="24"/>
          <w:vertAlign w:val="superscript"/>
        </w:rPr>
        <w:t>th</w:t>
      </w:r>
      <w:r w:rsidRPr="005E74E6">
        <w:rPr>
          <w:rFonts w:ascii="Times New Roman" w:hAnsi="Times New Roman" w:cs="Times New Roman"/>
          <w:sz w:val="24"/>
          <w:szCs w:val="24"/>
        </w:rPr>
        <w:t xml:space="preserve"> August, 2021 and so can have no relevance to Ms. Murphy-O’Connor’s second affidavit</w:t>
      </w:r>
      <w:r w:rsidR="00732AEF" w:rsidRPr="005E74E6">
        <w:rPr>
          <w:rFonts w:ascii="Times New Roman" w:hAnsi="Times New Roman" w:cs="Times New Roman"/>
          <w:sz w:val="24"/>
          <w:szCs w:val="24"/>
        </w:rPr>
        <w:t xml:space="preserve"> dated 12</w:t>
      </w:r>
      <w:r w:rsidR="00732AEF" w:rsidRPr="005E74E6">
        <w:rPr>
          <w:rFonts w:ascii="Times New Roman" w:hAnsi="Times New Roman" w:cs="Times New Roman"/>
          <w:sz w:val="24"/>
          <w:szCs w:val="24"/>
          <w:vertAlign w:val="superscript"/>
        </w:rPr>
        <w:t>th</w:t>
      </w:r>
      <w:r w:rsidR="00732AEF" w:rsidRPr="005E74E6">
        <w:rPr>
          <w:rFonts w:ascii="Times New Roman" w:hAnsi="Times New Roman" w:cs="Times New Roman"/>
          <w:sz w:val="24"/>
          <w:szCs w:val="24"/>
        </w:rPr>
        <w:t xml:space="preserve"> October, 2021</w:t>
      </w:r>
      <w:r w:rsidRPr="005E74E6">
        <w:rPr>
          <w:rFonts w:ascii="Times New Roman" w:hAnsi="Times New Roman" w:cs="Times New Roman"/>
          <w:sz w:val="24"/>
          <w:szCs w:val="24"/>
        </w:rPr>
        <w:t xml:space="preserve"> in which she refers to the hearsay evidence. </w:t>
      </w:r>
      <w:r w:rsidR="000243C6" w:rsidRPr="005E74E6">
        <w:rPr>
          <w:rFonts w:ascii="Times New Roman" w:hAnsi="Times New Roman" w:cs="Times New Roman"/>
          <w:sz w:val="24"/>
          <w:szCs w:val="24"/>
        </w:rPr>
        <w:t xml:space="preserve">Secondly, </w:t>
      </w:r>
      <w:r w:rsidRPr="005E74E6">
        <w:rPr>
          <w:rFonts w:ascii="Times New Roman" w:hAnsi="Times New Roman" w:cs="Times New Roman"/>
          <w:sz w:val="24"/>
          <w:szCs w:val="24"/>
        </w:rPr>
        <w:t>the confirming affidavit is of limited relevance in the context of the various averments made by Ms. Murphy-O’Connor</w:t>
      </w:r>
      <w:r w:rsidR="000F7751" w:rsidRPr="005E74E6">
        <w:rPr>
          <w:rFonts w:ascii="Times New Roman" w:hAnsi="Times New Roman" w:cs="Times New Roman"/>
          <w:sz w:val="24"/>
          <w:szCs w:val="24"/>
        </w:rPr>
        <w:t xml:space="preserve"> </w:t>
      </w:r>
      <w:r w:rsidRPr="005E74E6">
        <w:rPr>
          <w:rFonts w:ascii="Times New Roman" w:hAnsi="Times New Roman" w:cs="Times New Roman"/>
          <w:sz w:val="24"/>
          <w:szCs w:val="24"/>
        </w:rPr>
        <w:t xml:space="preserve">in her first affidavit, </w:t>
      </w:r>
      <w:r w:rsidR="000F7751" w:rsidRPr="005E74E6">
        <w:rPr>
          <w:rFonts w:ascii="Times New Roman" w:hAnsi="Times New Roman" w:cs="Times New Roman"/>
          <w:sz w:val="24"/>
          <w:szCs w:val="24"/>
        </w:rPr>
        <w:t xml:space="preserve">since </w:t>
      </w:r>
      <w:r w:rsidRPr="005E74E6">
        <w:rPr>
          <w:rFonts w:ascii="Times New Roman" w:hAnsi="Times New Roman" w:cs="Times New Roman"/>
          <w:sz w:val="24"/>
          <w:szCs w:val="24"/>
        </w:rPr>
        <w:t xml:space="preserve">it </w:t>
      </w:r>
      <w:r w:rsidR="00732AEF" w:rsidRPr="005E74E6">
        <w:rPr>
          <w:rFonts w:ascii="Times New Roman" w:hAnsi="Times New Roman" w:cs="Times New Roman"/>
          <w:sz w:val="24"/>
          <w:szCs w:val="24"/>
        </w:rPr>
        <w:t xml:space="preserve">is </w:t>
      </w:r>
      <w:r w:rsidRPr="005E74E6">
        <w:rPr>
          <w:rFonts w:ascii="Times New Roman" w:hAnsi="Times New Roman" w:cs="Times New Roman"/>
          <w:sz w:val="24"/>
          <w:szCs w:val="24"/>
        </w:rPr>
        <w:t>subjec</w:t>
      </w:r>
      <w:r w:rsidR="000F7751" w:rsidRPr="005E74E6">
        <w:rPr>
          <w:rFonts w:ascii="Times New Roman" w:hAnsi="Times New Roman" w:cs="Times New Roman"/>
          <w:sz w:val="24"/>
          <w:szCs w:val="24"/>
        </w:rPr>
        <w:t xml:space="preserve">t to the </w:t>
      </w:r>
      <w:r w:rsidR="00732AEF" w:rsidRPr="005E74E6">
        <w:rPr>
          <w:rFonts w:ascii="Times New Roman" w:hAnsi="Times New Roman" w:cs="Times New Roman"/>
          <w:sz w:val="24"/>
          <w:szCs w:val="24"/>
        </w:rPr>
        <w:t xml:space="preserve">major </w:t>
      </w:r>
      <w:r w:rsidR="000F7751" w:rsidRPr="005E74E6">
        <w:rPr>
          <w:rFonts w:ascii="Times New Roman" w:hAnsi="Times New Roman" w:cs="Times New Roman"/>
          <w:sz w:val="24"/>
          <w:szCs w:val="24"/>
        </w:rPr>
        <w:t xml:space="preserve">caveat </w:t>
      </w:r>
      <w:r w:rsidRPr="005E74E6">
        <w:rPr>
          <w:rFonts w:ascii="Times New Roman" w:hAnsi="Times New Roman" w:cs="Times New Roman"/>
          <w:sz w:val="24"/>
          <w:szCs w:val="24"/>
        </w:rPr>
        <w:t xml:space="preserve">of being </w:t>
      </w:r>
      <w:r w:rsidR="000F7751" w:rsidRPr="005E74E6">
        <w:rPr>
          <w:rFonts w:ascii="Times New Roman" w:hAnsi="Times New Roman" w:cs="Times New Roman"/>
          <w:sz w:val="24"/>
          <w:szCs w:val="24"/>
        </w:rPr>
        <w:t>‘within our knowledge’</w:t>
      </w:r>
      <w:r w:rsidR="000243C6" w:rsidRPr="005E74E6">
        <w:rPr>
          <w:rFonts w:ascii="Times New Roman" w:hAnsi="Times New Roman" w:cs="Times New Roman"/>
          <w:sz w:val="24"/>
          <w:szCs w:val="24"/>
        </w:rPr>
        <w:t xml:space="preserve">. It </w:t>
      </w:r>
      <w:r w:rsidRPr="005E74E6">
        <w:rPr>
          <w:rFonts w:ascii="Times New Roman" w:hAnsi="Times New Roman" w:cs="Times New Roman"/>
          <w:sz w:val="24"/>
          <w:szCs w:val="24"/>
        </w:rPr>
        <w:t>is impossible to decipher which averments may or may not be within the knowledge</w:t>
      </w:r>
      <w:r w:rsidR="00C00281" w:rsidRPr="005E74E6">
        <w:rPr>
          <w:rFonts w:ascii="Times New Roman" w:hAnsi="Times New Roman" w:cs="Times New Roman"/>
          <w:sz w:val="24"/>
          <w:szCs w:val="24"/>
        </w:rPr>
        <w:t xml:space="preserve"> of Mr. Rimasch and Mr. Schuster</w:t>
      </w:r>
      <w:r w:rsidRPr="005E74E6">
        <w:rPr>
          <w:rFonts w:ascii="Times New Roman" w:hAnsi="Times New Roman" w:cs="Times New Roman"/>
          <w:sz w:val="24"/>
          <w:szCs w:val="24"/>
        </w:rPr>
        <w:t xml:space="preserve">. </w:t>
      </w:r>
      <w:r w:rsidR="000F7751" w:rsidRPr="005E74E6">
        <w:rPr>
          <w:rFonts w:ascii="Times New Roman" w:hAnsi="Times New Roman" w:cs="Times New Roman"/>
          <w:sz w:val="24"/>
          <w:szCs w:val="24"/>
        </w:rPr>
        <w:t xml:space="preserve"> Accordingly</w:t>
      </w:r>
      <w:r w:rsidR="00C00281" w:rsidRPr="005E74E6">
        <w:rPr>
          <w:rFonts w:ascii="Times New Roman" w:hAnsi="Times New Roman" w:cs="Times New Roman"/>
          <w:sz w:val="24"/>
          <w:szCs w:val="24"/>
        </w:rPr>
        <w:t>,</w:t>
      </w:r>
      <w:r w:rsidR="000F7751" w:rsidRPr="005E74E6">
        <w:rPr>
          <w:rFonts w:ascii="Times New Roman" w:hAnsi="Times New Roman" w:cs="Times New Roman"/>
          <w:sz w:val="24"/>
          <w:szCs w:val="24"/>
        </w:rPr>
        <w:t xml:space="preserve"> it is not possible for this </w:t>
      </w:r>
      <w:r w:rsidR="000243C6" w:rsidRPr="005E74E6">
        <w:rPr>
          <w:rFonts w:ascii="Times New Roman" w:hAnsi="Times New Roman" w:cs="Times New Roman"/>
          <w:sz w:val="24"/>
          <w:szCs w:val="24"/>
        </w:rPr>
        <w:t xml:space="preserve">Court </w:t>
      </w:r>
      <w:r w:rsidR="000F7751" w:rsidRPr="005E74E6">
        <w:rPr>
          <w:rFonts w:ascii="Times New Roman" w:hAnsi="Times New Roman" w:cs="Times New Roman"/>
          <w:sz w:val="24"/>
          <w:szCs w:val="24"/>
        </w:rPr>
        <w:t xml:space="preserve">to treat the </w:t>
      </w:r>
      <w:r w:rsidRPr="005E74E6">
        <w:rPr>
          <w:rFonts w:ascii="Times New Roman" w:hAnsi="Times New Roman" w:cs="Times New Roman"/>
          <w:sz w:val="24"/>
          <w:szCs w:val="24"/>
        </w:rPr>
        <w:t xml:space="preserve">hearsay </w:t>
      </w:r>
      <w:r w:rsidR="000F7751" w:rsidRPr="005E74E6">
        <w:rPr>
          <w:rFonts w:ascii="Times New Roman" w:hAnsi="Times New Roman" w:cs="Times New Roman"/>
          <w:sz w:val="24"/>
          <w:szCs w:val="24"/>
        </w:rPr>
        <w:t xml:space="preserve">evidence of </w:t>
      </w:r>
      <w:r w:rsidRPr="005E74E6">
        <w:rPr>
          <w:rFonts w:ascii="Times New Roman" w:hAnsi="Times New Roman" w:cs="Times New Roman"/>
          <w:sz w:val="24"/>
          <w:szCs w:val="24"/>
        </w:rPr>
        <w:t>Ms</w:t>
      </w:r>
      <w:r w:rsidR="00D27300" w:rsidRPr="005E74E6">
        <w:rPr>
          <w:rFonts w:ascii="Times New Roman" w:hAnsi="Times New Roman" w:cs="Times New Roman"/>
          <w:sz w:val="24"/>
          <w:szCs w:val="24"/>
        </w:rPr>
        <w:t>.</w:t>
      </w:r>
      <w:r w:rsidRPr="005E74E6">
        <w:rPr>
          <w:rFonts w:ascii="Times New Roman" w:hAnsi="Times New Roman" w:cs="Times New Roman"/>
          <w:sz w:val="24"/>
          <w:szCs w:val="24"/>
        </w:rPr>
        <w:t xml:space="preserve"> Murphy-O’Connor</w:t>
      </w:r>
      <w:r w:rsidR="000F7751" w:rsidRPr="005E74E6">
        <w:rPr>
          <w:rFonts w:ascii="Times New Roman" w:hAnsi="Times New Roman" w:cs="Times New Roman"/>
          <w:sz w:val="24"/>
          <w:szCs w:val="24"/>
        </w:rPr>
        <w:t xml:space="preserve"> as </w:t>
      </w:r>
      <w:r w:rsidR="00C00281" w:rsidRPr="005E74E6">
        <w:rPr>
          <w:rFonts w:ascii="Times New Roman" w:hAnsi="Times New Roman" w:cs="Times New Roman"/>
          <w:sz w:val="24"/>
          <w:szCs w:val="24"/>
        </w:rPr>
        <w:t>being</w:t>
      </w:r>
      <w:r w:rsidR="000F7751" w:rsidRPr="005E74E6">
        <w:rPr>
          <w:rFonts w:ascii="Times New Roman" w:hAnsi="Times New Roman" w:cs="Times New Roman"/>
          <w:sz w:val="24"/>
          <w:szCs w:val="24"/>
        </w:rPr>
        <w:t xml:space="preserve"> on a par with Mr</w:t>
      </w:r>
      <w:r w:rsidR="00D27300" w:rsidRPr="005E74E6">
        <w:rPr>
          <w:rFonts w:ascii="Times New Roman" w:hAnsi="Times New Roman" w:cs="Times New Roman"/>
          <w:sz w:val="24"/>
          <w:szCs w:val="24"/>
        </w:rPr>
        <w:t>.</w:t>
      </w:r>
      <w:r w:rsidR="000F7751" w:rsidRPr="005E74E6">
        <w:rPr>
          <w:rFonts w:ascii="Times New Roman" w:hAnsi="Times New Roman" w:cs="Times New Roman"/>
          <w:sz w:val="24"/>
          <w:szCs w:val="24"/>
        </w:rPr>
        <w:t xml:space="preserve"> Masson’s expert evidence</w:t>
      </w:r>
      <w:r w:rsidR="00FA2776" w:rsidRPr="005E74E6">
        <w:rPr>
          <w:rFonts w:ascii="Times New Roman" w:hAnsi="Times New Roman" w:cs="Times New Roman"/>
          <w:sz w:val="24"/>
          <w:szCs w:val="24"/>
        </w:rPr>
        <w:t xml:space="preserve"> and thus as sufficient evidence</w:t>
      </w:r>
      <w:r w:rsidR="000243C6" w:rsidRPr="005E74E6">
        <w:rPr>
          <w:rFonts w:ascii="Times New Roman" w:hAnsi="Times New Roman" w:cs="Times New Roman"/>
          <w:sz w:val="24"/>
          <w:szCs w:val="24"/>
        </w:rPr>
        <w:t xml:space="preserve"> for this Court to conclude</w:t>
      </w:r>
      <w:r w:rsidR="00FA2776" w:rsidRPr="005E74E6">
        <w:rPr>
          <w:rFonts w:ascii="Times New Roman" w:hAnsi="Times New Roman" w:cs="Times New Roman"/>
          <w:sz w:val="24"/>
          <w:szCs w:val="24"/>
        </w:rPr>
        <w:t xml:space="preserve"> that </w:t>
      </w:r>
      <w:r w:rsidR="000243C6" w:rsidRPr="005E74E6">
        <w:rPr>
          <w:rFonts w:ascii="Times New Roman" w:hAnsi="Times New Roman" w:cs="Times New Roman"/>
          <w:sz w:val="24"/>
          <w:szCs w:val="24"/>
        </w:rPr>
        <w:t xml:space="preserve">the </w:t>
      </w:r>
      <w:r w:rsidR="00FA2776" w:rsidRPr="005E74E6">
        <w:rPr>
          <w:rFonts w:ascii="Times New Roman" w:hAnsi="Times New Roman" w:cs="Times New Roman"/>
          <w:sz w:val="24"/>
          <w:szCs w:val="24"/>
        </w:rPr>
        <w:t>discovery of these documents is not necessary.</w:t>
      </w:r>
    </w:p>
    <w:p w14:paraId="70B10D46" w14:textId="77777777" w:rsidR="00FD23CE" w:rsidRPr="005E74E6" w:rsidRDefault="00FD23CE" w:rsidP="00FD23CE">
      <w:pPr>
        <w:pStyle w:val="ListParagraph"/>
        <w:ind w:left="0"/>
        <w:jc w:val="both"/>
        <w:rPr>
          <w:rFonts w:ascii="Times New Roman" w:hAnsi="Times New Roman" w:cs="Times New Roman"/>
          <w:sz w:val="24"/>
          <w:szCs w:val="24"/>
        </w:rPr>
      </w:pPr>
    </w:p>
    <w:p w14:paraId="132DE6B1" w14:textId="5357283F" w:rsidR="000F7751" w:rsidRDefault="00FA2776"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In these circumstances, this Court concludes that discovery of the </w:t>
      </w:r>
      <w:r w:rsidR="00D27300" w:rsidRPr="005E74E6">
        <w:rPr>
          <w:rFonts w:ascii="Times New Roman" w:hAnsi="Times New Roman" w:cs="Times New Roman"/>
          <w:sz w:val="24"/>
          <w:szCs w:val="24"/>
        </w:rPr>
        <w:t xml:space="preserve">left-hand drive </w:t>
      </w:r>
      <w:r w:rsidRPr="005E74E6">
        <w:rPr>
          <w:rFonts w:ascii="Times New Roman" w:hAnsi="Times New Roman" w:cs="Times New Roman"/>
          <w:sz w:val="24"/>
          <w:szCs w:val="24"/>
        </w:rPr>
        <w:t xml:space="preserve">Zafira documentation, as well as </w:t>
      </w:r>
      <w:r w:rsidR="00D27300" w:rsidRPr="005E74E6">
        <w:rPr>
          <w:rFonts w:ascii="Times New Roman" w:hAnsi="Times New Roman" w:cs="Times New Roman"/>
          <w:sz w:val="24"/>
          <w:szCs w:val="24"/>
        </w:rPr>
        <w:t xml:space="preserve">right-hand drive </w:t>
      </w:r>
      <w:r w:rsidRPr="005E74E6">
        <w:rPr>
          <w:rFonts w:ascii="Times New Roman" w:hAnsi="Times New Roman" w:cs="Times New Roman"/>
          <w:sz w:val="24"/>
          <w:szCs w:val="24"/>
        </w:rPr>
        <w:t>documentation, is relevant to the dispute between the parties, namely whether, as claimed at para</w:t>
      </w:r>
      <w:r w:rsidR="001B3BFF" w:rsidRPr="005E74E6">
        <w:rPr>
          <w:rFonts w:ascii="Times New Roman" w:hAnsi="Times New Roman" w:cs="Times New Roman"/>
          <w:sz w:val="24"/>
          <w:szCs w:val="24"/>
        </w:rPr>
        <w:t>.</w:t>
      </w:r>
      <w:r w:rsidRPr="005E74E6">
        <w:rPr>
          <w:rFonts w:ascii="Times New Roman" w:hAnsi="Times New Roman" w:cs="Times New Roman"/>
          <w:sz w:val="24"/>
          <w:szCs w:val="24"/>
        </w:rPr>
        <w:t xml:space="preserve"> 6 of the Statement of Claim, the Zafira</w:t>
      </w:r>
      <w:r w:rsidR="00D27300" w:rsidRPr="005E74E6">
        <w:rPr>
          <w:rFonts w:ascii="Times New Roman" w:hAnsi="Times New Roman" w:cs="Times New Roman"/>
          <w:sz w:val="24"/>
          <w:szCs w:val="24"/>
        </w:rPr>
        <w:t>s</w:t>
      </w:r>
      <w:r w:rsidRPr="005E74E6">
        <w:rPr>
          <w:rFonts w:ascii="Times New Roman" w:hAnsi="Times New Roman" w:cs="Times New Roman"/>
          <w:sz w:val="24"/>
          <w:szCs w:val="24"/>
        </w:rPr>
        <w:t xml:space="preserve"> w</w:t>
      </w:r>
      <w:r w:rsidR="00D27300" w:rsidRPr="005E74E6">
        <w:rPr>
          <w:rFonts w:ascii="Times New Roman" w:hAnsi="Times New Roman" w:cs="Times New Roman"/>
          <w:sz w:val="24"/>
          <w:szCs w:val="24"/>
        </w:rPr>
        <w:t>ere</w:t>
      </w:r>
      <w:r w:rsidRPr="005E74E6">
        <w:rPr>
          <w:rFonts w:ascii="Times New Roman" w:hAnsi="Times New Roman" w:cs="Times New Roman"/>
          <w:sz w:val="24"/>
          <w:szCs w:val="24"/>
        </w:rPr>
        <w:t xml:space="preserve"> manufactured with a defective HVAC system.</w:t>
      </w:r>
    </w:p>
    <w:p w14:paraId="51AFCF6E" w14:textId="77777777" w:rsidR="00FD23CE" w:rsidRPr="005E74E6" w:rsidRDefault="00FD23CE" w:rsidP="00FD23CE">
      <w:pPr>
        <w:pStyle w:val="ListParagraph"/>
        <w:ind w:left="0"/>
        <w:jc w:val="both"/>
        <w:rPr>
          <w:rFonts w:ascii="Times New Roman" w:hAnsi="Times New Roman" w:cs="Times New Roman"/>
          <w:sz w:val="24"/>
          <w:szCs w:val="24"/>
        </w:rPr>
      </w:pPr>
    </w:p>
    <w:p w14:paraId="62F7BDE2" w14:textId="0FB2240D" w:rsidR="000F7751" w:rsidRDefault="00FA2776" w:rsidP="00FD23CE">
      <w:pPr>
        <w:pStyle w:val="ListParagraph"/>
        <w:ind w:left="0"/>
        <w:jc w:val="both"/>
        <w:rPr>
          <w:rFonts w:ascii="Times New Roman" w:hAnsi="Times New Roman" w:cs="Times New Roman"/>
          <w:b/>
          <w:i/>
          <w:sz w:val="24"/>
          <w:szCs w:val="24"/>
          <w:u w:val="single"/>
        </w:rPr>
      </w:pPr>
      <w:r w:rsidRPr="005E74E6">
        <w:rPr>
          <w:rFonts w:ascii="Times New Roman" w:hAnsi="Times New Roman" w:cs="Times New Roman"/>
          <w:b/>
          <w:i/>
          <w:sz w:val="24"/>
          <w:szCs w:val="24"/>
          <w:u w:val="single"/>
        </w:rPr>
        <w:t>Restriction to 2006 vehicles?</w:t>
      </w:r>
    </w:p>
    <w:p w14:paraId="401DBC4C" w14:textId="77777777" w:rsidR="00FD23CE" w:rsidRPr="005E74E6" w:rsidRDefault="00FD23CE" w:rsidP="00FD23CE">
      <w:pPr>
        <w:pStyle w:val="ListParagraph"/>
        <w:ind w:left="0"/>
        <w:jc w:val="both"/>
        <w:rPr>
          <w:rFonts w:ascii="Times New Roman" w:hAnsi="Times New Roman" w:cs="Times New Roman"/>
          <w:b/>
          <w:i/>
          <w:sz w:val="24"/>
          <w:szCs w:val="24"/>
          <w:u w:val="single"/>
        </w:rPr>
      </w:pPr>
    </w:p>
    <w:p w14:paraId="553C8009" w14:textId="2CEF1135" w:rsidR="000F7751" w:rsidRDefault="00672914"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As a second general point in relation to </w:t>
      </w:r>
      <w:r w:rsidR="000243C6" w:rsidRPr="005E74E6">
        <w:rPr>
          <w:rFonts w:ascii="Times New Roman" w:hAnsi="Times New Roman" w:cs="Times New Roman"/>
          <w:sz w:val="24"/>
          <w:szCs w:val="24"/>
        </w:rPr>
        <w:t xml:space="preserve">category one (and other </w:t>
      </w:r>
      <w:r w:rsidRPr="005E74E6">
        <w:rPr>
          <w:rFonts w:ascii="Times New Roman" w:hAnsi="Times New Roman" w:cs="Times New Roman"/>
          <w:sz w:val="24"/>
          <w:szCs w:val="24"/>
        </w:rPr>
        <w:t>categories of documents in dispute</w:t>
      </w:r>
      <w:r w:rsidR="000243C6" w:rsidRPr="005E74E6">
        <w:rPr>
          <w:rFonts w:ascii="Times New Roman" w:hAnsi="Times New Roman" w:cs="Times New Roman"/>
          <w:sz w:val="24"/>
          <w:szCs w:val="24"/>
        </w:rPr>
        <w:t>)</w:t>
      </w:r>
      <w:r w:rsidRPr="005E74E6">
        <w:rPr>
          <w:rFonts w:ascii="Times New Roman" w:hAnsi="Times New Roman" w:cs="Times New Roman"/>
          <w:sz w:val="24"/>
          <w:szCs w:val="24"/>
        </w:rPr>
        <w:t xml:space="preserve">, the </w:t>
      </w:r>
      <w:r w:rsidR="000243C6" w:rsidRPr="005E74E6">
        <w:rPr>
          <w:rFonts w:ascii="Times New Roman" w:hAnsi="Times New Roman" w:cs="Times New Roman"/>
          <w:sz w:val="24"/>
          <w:szCs w:val="24"/>
        </w:rPr>
        <w:t>Owner</w:t>
      </w:r>
      <w:r w:rsidR="00C00281" w:rsidRPr="005E74E6">
        <w:rPr>
          <w:rFonts w:ascii="Times New Roman" w:hAnsi="Times New Roman" w:cs="Times New Roman"/>
          <w:sz w:val="24"/>
          <w:szCs w:val="24"/>
        </w:rPr>
        <w:t>s</w:t>
      </w:r>
      <w:r w:rsidR="000243C6" w:rsidRPr="005E74E6">
        <w:rPr>
          <w:rFonts w:ascii="Times New Roman" w:hAnsi="Times New Roman" w:cs="Times New Roman"/>
          <w:sz w:val="24"/>
          <w:szCs w:val="24"/>
        </w:rPr>
        <w:t xml:space="preserve"> </w:t>
      </w:r>
      <w:r w:rsidRPr="005E74E6">
        <w:rPr>
          <w:rFonts w:ascii="Times New Roman" w:hAnsi="Times New Roman" w:cs="Times New Roman"/>
          <w:sz w:val="24"/>
          <w:szCs w:val="24"/>
        </w:rPr>
        <w:t xml:space="preserve">seek documentation pertaining not just to vehicles manufactured in 2006, which is the year that </w:t>
      </w:r>
      <w:r w:rsidR="001B3BFF" w:rsidRPr="005E74E6">
        <w:rPr>
          <w:rFonts w:ascii="Times New Roman" w:hAnsi="Times New Roman" w:cs="Times New Roman"/>
          <w:sz w:val="24"/>
          <w:szCs w:val="24"/>
        </w:rPr>
        <w:t>the Vehicle</w:t>
      </w:r>
      <w:r w:rsidRPr="005E74E6">
        <w:rPr>
          <w:rFonts w:ascii="Times New Roman" w:hAnsi="Times New Roman" w:cs="Times New Roman"/>
          <w:sz w:val="24"/>
          <w:szCs w:val="24"/>
        </w:rPr>
        <w:t xml:space="preserve"> was manufactured, but also documentation relating to the manufacture of all Zafira vehicles without limit, which </w:t>
      </w:r>
      <w:r w:rsidR="000243C6" w:rsidRPr="005E74E6">
        <w:rPr>
          <w:rFonts w:ascii="Times New Roman" w:hAnsi="Times New Roman" w:cs="Times New Roman"/>
          <w:sz w:val="24"/>
          <w:szCs w:val="24"/>
        </w:rPr>
        <w:t xml:space="preserve">period of manufacture </w:t>
      </w:r>
      <w:r w:rsidRPr="005E74E6">
        <w:rPr>
          <w:rFonts w:ascii="Times New Roman" w:hAnsi="Times New Roman" w:cs="Times New Roman"/>
          <w:sz w:val="24"/>
          <w:szCs w:val="24"/>
        </w:rPr>
        <w:t>was from 200</w:t>
      </w:r>
      <w:r w:rsidR="00156DCC" w:rsidRPr="005E74E6">
        <w:rPr>
          <w:rFonts w:ascii="Times New Roman" w:hAnsi="Times New Roman" w:cs="Times New Roman"/>
          <w:sz w:val="24"/>
          <w:szCs w:val="24"/>
        </w:rPr>
        <w:t>5</w:t>
      </w:r>
      <w:r w:rsidRPr="005E74E6">
        <w:rPr>
          <w:rFonts w:ascii="Times New Roman" w:hAnsi="Times New Roman" w:cs="Times New Roman"/>
          <w:sz w:val="24"/>
          <w:szCs w:val="24"/>
        </w:rPr>
        <w:t xml:space="preserve"> to 2014</w:t>
      </w:r>
      <w:r w:rsidR="00482E42" w:rsidRPr="005E74E6">
        <w:rPr>
          <w:rFonts w:ascii="Times New Roman" w:hAnsi="Times New Roman" w:cs="Times New Roman"/>
          <w:sz w:val="24"/>
          <w:szCs w:val="24"/>
        </w:rPr>
        <w:t>.</w:t>
      </w:r>
    </w:p>
    <w:p w14:paraId="1A63FADC" w14:textId="77777777" w:rsidR="00FD23CE" w:rsidRPr="005E74E6" w:rsidRDefault="00FD23CE" w:rsidP="00FD23CE">
      <w:pPr>
        <w:pStyle w:val="ListParagraph"/>
        <w:ind w:left="0"/>
        <w:jc w:val="both"/>
        <w:rPr>
          <w:rFonts w:ascii="Times New Roman" w:hAnsi="Times New Roman" w:cs="Times New Roman"/>
          <w:sz w:val="24"/>
          <w:szCs w:val="24"/>
        </w:rPr>
      </w:pPr>
    </w:p>
    <w:p w14:paraId="0D08B98E" w14:textId="08EF9D3B" w:rsidR="00156DCC" w:rsidRDefault="00672914"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It is </w:t>
      </w:r>
      <w:r w:rsidR="00C00281" w:rsidRPr="005E74E6">
        <w:rPr>
          <w:rFonts w:ascii="Times New Roman" w:hAnsi="Times New Roman" w:cs="Times New Roman"/>
          <w:sz w:val="24"/>
          <w:szCs w:val="24"/>
        </w:rPr>
        <w:t xml:space="preserve">first </w:t>
      </w:r>
      <w:r w:rsidRPr="005E74E6">
        <w:rPr>
          <w:rFonts w:ascii="Times New Roman" w:hAnsi="Times New Roman" w:cs="Times New Roman"/>
          <w:sz w:val="24"/>
          <w:szCs w:val="24"/>
        </w:rPr>
        <w:t>relevant to note that the argument</w:t>
      </w:r>
      <w:r w:rsidR="0084392C" w:rsidRPr="005E74E6">
        <w:rPr>
          <w:rFonts w:ascii="Times New Roman" w:hAnsi="Times New Roman" w:cs="Times New Roman"/>
          <w:sz w:val="24"/>
          <w:szCs w:val="24"/>
        </w:rPr>
        <w:t>, used by the Owner</w:t>
      </w:r>
      <w:r w:rsidR="00C00281" w:rsidRPr="005E74E6">
        <w:rPr>
          <w:rFonts w:ascii="Times New Roman" w:hAnsi="Times New Roman" w:cs="Times New Roman"/>
          <w:sz w:val="24"/>
          <w:szCs w:val="24"/>
        </w:rPr>
        <w:t>s</w:t>
      </w:r>
      <w:r w:rsidR="0084392C" w:rsidRPr="005E74E6">
        <w:rPr>
          <w:rFonts w:ascii="Times New Roman" w:hAnsi="Times New Roman" w:cs="Times New Roman"/>
          <w:sz w:val="24"/>
          <w:szCs w:val="24"/>
        </w:rPr>
        <w:t xml:space="preserve"> to support </w:t>
      </w:r>
      <w:r w:rsidR="00912738">
        <w:rPr>
          <w:rFonts w:ascii="Times New Roman" w:hAnsi="Times New Roman" w:cs="Times New Roman"/>
          <w:sz w:val="24"/>
          <w:szCs w:val="24"/>
        </w:rPr>
        <w:t>discovery</w:t>
      </w:r>
      <w:r w:rsidR="00EE641D" w:rsidRPr="005E74E6">
        <w:rPr>
          <w:rFonts w:ascii="Times New Roman" w:hAnsi="Times New Roman" w:cs="Times New Roman"/>
          <w:sz w:val="24"/>
          <w:szCs w:val="24"/>
        </w:rPr>
        <w:t xml:space="preserve"> </w:t>
      </w:r>
      <w:r w:rsidR="00EE641D">
        <w:rPr>
          <w:rFonts w:ascii="Times New Roman" w:hAnsi="Times New Roman" w:cs="Times New Roman"/>
          <w:sz w:val="24"/>
          <w:szCs w:val="24"/>
        </w:rPr>
        <w:t xml:space="preserve">of </w:t>
      </w:r>
      <w:r w:rsidR="0084392C" w:rsidRPr="005E74E6">
        <w:rPr>
          <w:rFonts w:ascii="Times New Roman" w:hAnsi="Times New Roman" w:cs="Times New Roman"/>
          <w:sz w:val="24"/>
          <w:szCs w:val="24"/>
        </w:rPr>
        <w:t xml:space="preserve">documents relating to </w:t>
      </w:r>
      <w:r w:rsidR="00912738">
        <w:rPr>
          <w:rFonts w:ascii="Times New Roman" w:hAnsi="Times New Roman" w:cs="Times New Roman"/>
          <w:sz w:val="24"/>
          <w:szCs w:val="24"/>
        </w:rPr>
        <w:t>lef</w:t>
      </w:r>
      <w:r w:rsidR="00912738" w:rsidRPr="005E74E6">
        <w:rPr>
          <w:rFonts w:ascii="Times New Roman" w:hAnsi="Times New Roman" w:cs="Times New Roman"/>
          <w:sz w:val="24"/>
          <w:szCs w:val="24"/>
        </w:rPr>
        <w:t>t</w:t>
      </w:r>
      <w:r w:rsidR="00D27300" w:rsidRPr="005E74E6">
        <w:rPr>
          <w:rFonts w:ascii="Times New Roman" w:hAnsi="Times New Roman" w:cs="Times New Roman"/>
          <w:sz w:val="24"/>
          <w:szCs w:val="24"/>
        </w:rPr>
        <w:t xml:space="preserve">-hand drive </w:t>
      </w:r>
      <w:r w:rsidR="00156DCC" w:rsidRPr="005E74E6">
        <w:rPr>
          <w:rFonts w:ascii="Times New Roman" w:hAnsi="Times New Roman" w:cs="Times New Roman"/>
          <w:sz w:val="24"/>
          <w:szCs w:val="24"/>
        </w:rPr>
        <w:t>v</w:t>
      </w:r>
      <w:r w:rsidRPr="005E74E6">
        <w:rPr>
          <w:rFonts w:ascii="Times New Roman" w:hAnsi="Times New Roman" w:cs="Times New Roman"/>
          <w:sz w:val="24"/>
          <w:szCs w:val="24"/>
        </w:rPr>
        <w:t>ehicles</w:t>
      </w:r>
      <w:r w:rsidR="00156DCC" w:rsidRPr="005E74E6">
        <w:rPr>
          <w:rFonts w:ascii="Times New Roman" w:hAnsi="Times New Roman" w:cs="Times New Roman"/>
          <w:sz w:val="24"/>
          <w:szCs w:val="24"/>
        </w:rPr>
        <w:t xml:space="preserve"> </w:t>
      </w:r>
      <w:r w:rsidR="0084392C" w:rsidRPr="005E74E6">
        <w:rPr>
          <w:rFonts w:ascii="Times New Roman" w:hAnsi="Times New Roman" w:cs="Times New Roman"/>
          <w:sz w:val="24"/>
          <w:szCs w:val="24"/>
        </w:rPr>
        <w:t xml:space="preserve">(as well as </w:t>
      </w:r>
      <w:r w:rsidR="00912738">
        <w:rPr>
          <w:rFonts w:ascii="Times New Roman" w:hAnsi="Times New Roman" w:cs="Times New Roman"/>
          <w:sz w:val="24"/>
          <w:szCs w:val="24"/>
        </w:rPr>
        <w:t>right</w:t>
      </w:r>
      <w:r w:rsidR="00D27300" w:rsidRPr="005E74E6">
        <w:rPr>
          <w:rFonts w:ascii="Times New Roman" w:hAnsi="Times New Roman" w:cs="Times New Roman"/>
          <w:sz w:val="24"/>
          <w:szCs w:val="24"/>
        </w:rPr>
        <w:t xml:space="preserve">-hand drive </w:t>
      </w:r>
      <w:r w:rsidR="00156DCC" w:rsidRPr="005E74E6">
        <w:rPr>
          <w:rFonts w:ascii="Times New Roman" w:hAnsi="Times New Roman" w:cs="Times New Roman"/>
          <w:sz w:val="24"/>
          <w:szCs w:val="24"/>
        </w:rPr>
        <w:t>vehicles</w:t>
      </w:r>
      <w:r w:rsidR="0084392C" w:rsidRPr="005E74E6">
        <w:rPr>
          <w:rFonts w:ascii="Times New Roman" w:hAnsi="Times New Roman" w:cs="Times New Roman"/>
          <w:sz w:val="24"/>
          <w:szCs w:val="24"/>
        </w:rPr>
        <w:t>)</w:t>
      </w:r>
      <w:r w:rsidR="00156DCC" w:rsidRPr="005E74E6">
        <w:rPr>
          <w:rFonts w:ascii="Times New Roman" w:hAnsi="Times New Roman" w:cs="Times New Roman"/>
          <w:sz w:val="24"/>
          <w:szCs w:val="24"/>
        </w:rPr>
        <w:t xml:space="preserve">, </w:t>
      </w:r>
      <w:r w:rsidRPr="005E74E6">
        <w:rPr>
          <w:rFonts w:ascii="Times New Roman" w:hAnsi="Times New Roman" w:cs="Times New Roman"/>
          <w:sz w:val="24"/>
          <w:szCs w:val="24"/>
        </w:rPr>
        <w:t>does not arise regarding</w:t>
      </w:r>
      <w:r w:rsidR="0084392C" w:rsidRPr="005E74E6">
        <w:rPr>
          <w:rFonts w:ascii="Times New Roman" w:hAnsi="Times New Roman" w:cs="Times New Roman"/>
          <w:sz w:val="24"/>
          <w:szCs w:val="24"/>
        </w:rPr>
        <w:t xml:space="preserve"> </w:t>
      </w:r>
      <w:r w:rsidR="00EE641D">
        <w:rPr>
          <w:rFonts w:ascii="Times New Roman" w:hAnsi="Times New Roman" w:cs="Times New Roman"/>
          <w:sz w:val="24"/>
          <w:szCs w:val="24"/>
        </w:rPr>
        <w:t>discovery of</w:t>
      </w:r>
      <w:r w:rsidR="0084392C" w:rsidRPr="005E74E6">
        <w:rPr>
          <w:rFonts w:ascii="Times New Roman" w:hAnsi="Times New Roman" w:cs="Times New Roman"/>
          <w:sz w:val="24"/>
          <w:szCs w:val="24"/>
        </w:rPr>
        <w:t xml:space="preserve"> the non-2006 documents (as well as the 2006 documents)</w:t>
      </w:r>
      <w:r w:rsidR="00156DCC" w:rsidRPr="005E74E6">
        <w:rPr>
          <w:rFonts w:ascii="Times New Roman" w:hAnsi="Times New Roman" w:cs="Times New Roman"/>
          <w:sz w:val="24"/>
          <w:szCs w:val="24"/>
        </w:rPr>
        <w:t xml:space="preserve">. </w:t>
      </w:r>
    </w:p>
    <w:p w14:paraId="4FFB65AA" w14:textId="77777777" w:rsidR="00FD23CE" w:rsidRPr="005E74E6" w:rsidRDefault="00FD23CE" w:rsidP="00FD23CE">
      <w:pPr>
        <w:pStyle w:val="ListParagraph"/>
        <w:ind w:left="0"/>
        <w:jc w:val="both"/>
        <w:rPr>
          <w:rFonts w:ascii="Times New Roman" w:hAnsi="Times New Roman" w:cs="Times New Roman"/>
          <w:sz w:val="24"/>
          <w:szCs w:val="24"/>
        </w:rPr>
      </w:pPr>
    </w:p>
    <w:p w14:paraId="22C33FB9" w14:textId="3EF0735B" w:rsidR="007D4E6E" w:rsidRDefault="00672914"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This is because there </w:t>
      </w:r>
      <w:r w:rsidR="00912738">
        <w:rPr>
          <w:rFonts w:ascii="Times New Roman" w:hAnsi="Times New Roman" w:cs="Times New Roman"/>
          <w:sz w:val="24"/>
          <w:szCs w:val="24"/>
        </w:rPr>
        <w:t xml:space="preserve">has been no evidence provided of a </w:t>
      </w:r>
      <w:r w:rsidR="0084392C" w:rsidRPr="005E74E6">
        <w:rPr>
          <w:rFonts w:ascii="Times New Roman" w:hAnsi="Times New Roman" w:cs="Times New Roman"/>
          <w:sz w:val="24"/>
          <w:szCs w:val="24"/>
        </w:rPr>
        <w:t xml:space="preserve">point of difference </w:t>
      </w:r>
      <w:r w:rsidR="00912738">
        <w:rPr>
          <w:rFonts w:ascii="Times New Roman" w:hAnsi="Times New Roman" w:cs="Times New Roman"/>
          <w:sz w:val="24"/>
          <w:szCs w:val="24"/>
        </w:rPr>
        <w:t xml:space="preserve">between </w:t>
      </w:r>
      <w:r w:rsidRPr="005E74E6">
        <w:rPr>
          <w:rFonts w:ascii="Times New Roman" w:hAnsi="Times New Roman" w:cs="Times New Roman"/>
          <w:sz w:val="24"/>
          <w:szCs w:val="24"/>
        </w:rPr>
        <w:t>a non</w:t>
      </w:r>
      <w:r w:rsidR="00D27300" w:rsidRPr="005E74E6">
        <w:rPr>
          <w:rFonts w:ascii="Times New Roman" w:hAnsi="Times New Roman" w:cs="Times New Roman"/>
          <w:sz w:val="24"/>
          <w:szCs w:val="24"/>
        </w:rPr>
        <w:t>-</w:t>
      </w:r>
      <w:r w:rsidRPr="005E74E6">
        <w:rPr>
          <w:rFonts w:ascii="Times New Roman" w:hAnsi="Times New Roman" w:cs="Times New Roman"/>
          <w:sz w:val="24"/>
          <w:szCs w:val="24"/>
        </w:rPr>
        <w:t>2006 manufactured car</w:t>
      </w:r>
      <w:r w:rsidR="00156DCC" w:rsidRPr="005E74E6">
        <w:rPr>
          <w:rFonts w:ascii="Times New Roman" w:hAnsi="Times New Roman" w:cs="Times New Roman"/>
          <w:sz w:val="24"/>
          <w:szCs w:val="24"/>
        </w:rPr>
        <w:t xml:space="preserve"> </w:t>
      </w:r>
      <w:r w:rsidR="00D27300" w:rsidRPr="005E74E6">
        <w:rPr>
          <w:rFonts w:ascii="Times New Roman" w:hAnsi="Times New Roman" w:cs="Times New Roman"/>
          <w:sz w:val="24"/>
          <w:szCs w:val="24"/>
        </w:rPr>
        <w:t xml:space="preserve">and a </w:t>
      </w:r>
      <w:r w:rsidR="00156DCC" w:rsidRPr="005E74E6">
        <w:rPr>
          <w:rFonts w:ascii="Times New Roman" w:hAnsi="Times New Roman" w:cs="Times New Roman"/>
          <w:sz w:val="24"/>
          <w:szCs w:val="24"/>
        </w:rPr>
        <w:t>2006 manufactured car</w:t>
      </w:r>
      <w:r w:rsidRPr="005E74E6">
        <w:rPr>
          <w:rFonts w:ascii="Times New Roman" w:hAnsi="Times New Roman" w:cs="Times New Roman"/>
          <w:sz w:val="24"/>
          <w:szCs w:val="24"/>
        </w:rPr>
        <w:t xml:space="preserve">, </w:t>
      </w:r>
      <w:r w:rsidR="00912738" w:rsidRPr="005E74E6">
        <w:rPr>
          <w:rFonts w:ascii="Times New Roman" w:hAnsi="Times New Roman" w:cs="Times New Roman"/>
          <w:sz w:val="24"/>
          <w:szCs w:val="24"/>
        </w:rPr>
        <w:t xml:space="preserve">which </w:t>
      </w:r>
      <w:r w:rsidR="00912738">
        <w:rPr>
          <w:rFonts w:ascii="Times New Roman" w:hAnsi="Times New Roman" w:cs="Times New Roman"/>
          <w:sz w:val="24"/>
          <w:szCs w:val="24"/>
        </w:rPr>
        <w:t>might be relevant</w:t>
      </w:r>
      <w:r w:rsidR="00912738" w:rsidRPr="005E74E6">
        <w:rPr>
          <w:rFonts w:ascii="Times New Roman" w:hAnsi="Times New Roman" w:cs="Times New Roman"/>
          <w:sz w:val="24"/>
          <w:szCs w:val="24"/>
        </w:rPr>
        <w:t xml:space="preserve"> </w:t>
      </w:r>
      <w:r w:rsidRPr="005E74E6">
        <w:rPr>
          <w:rFonts w:ascii="Times New Roman" w:hAnsi="Times New Roman" w:cs="Times New Roman"/>
          <w:sz w:val="24"/>
          <w:szCs w:val="24"/>
        </w:rPr>
        <w:t>in order to assist with determining the cause of the fire</w:t>
      </w:r>
      <w:r w:rsidR="00912738">
        <w:rPr>
          <w:rFonts w:ascii="Times New Roman" w:hAnsi="Times New Roman" w:cs="Times New Roman"/>
          <w:sz w:val="24"/>
          <w:szCs w:val="24"/>
        </w:rPr>
        <w:t xml:space="preserve"> in the Vehicle</w:t>
      </w:r>
      <w:r w:rsidRPr="005E74E6">
        <w:rPr>
          <w:rFonts w:ascii="Times New Roman" w:hAnsi="Times New Roman" w:cs="Times New Roman"/>
          <w:sz w:val="24"/>
          <w:szCs w:val="24"/>
        </w:rPr>
        <w:t xml:space="preserve">, as there </w:t>
      </w:r>
      <w:r w:rsidR="00156DCC" w:rsidRPr="005E74E6">
        <w:rPr>
          <w:rFonts w:ascii="Times New Roman" w:hAnsi="Times New Roman" w:cs="Times New Roman"/>
          <w:sz w:val="24"/>
          <w:szCs w:val="24"/>
        </w:rPr>
        <w:t xml:space="preserve">is </w:t>
      </w:r>
      <w:r w:rsidRPr="005E74E6">
        <w:rPr>
          <w:rFonts w:ascii="Times New Roman" w:hAnsi="Times New Roman" w:cs="Times New Roman"/>
          <w:sz w:val="24"/>
          <w:szCs w:val="24"/>
        </w:rPr>
        <w:t xml:space="preserve">between </w:t>
      </w:r>
      <w:r w:rsidR="00D27300" w:rsidRPr="005E74E6">
        <w:rPr>
          <w:rFonts w:ascii="Times New Roman" w:hAnsi="Times New Roman" w:cs="Times New Roman"/>
          <w:sz w:val="24"/>
          <w:szCs w:val="24"/>
        </w:rPr>
        <w:t xml:space="preserve">left-hand drive </w:t>
      </w:r>
      <w:r w:rsidRPr="005E74E6">
        <w:rPr>
          <w:rFonts w:ascii="Times New Roman" w:hAnsi="Times New Roman" w:cs="Times New Roman"/>
          <w:sz w:val="24"/>
          <w:szCs w:val="24"/>
        </w:rPr>
        <w:t xml:space="preserve">vehicles (no fires) and </w:t>
      </w:r>
      <w:r w:rsidR="00D27300" w:rsidRPr="005E74E6">
        <w:rPr>
          <w:rFonts w:ascii="Times New Roman" w:hAnsi="Times New Roman" w:cs="Times New Roman"/>
          <w:sz w:val="24"/>
          <w:szCs w:val="24"/>
        </w:rPr>
        <w:t xml:space="preserve">right-hand drive </w:t>
      </w:r>
      <w:r w:rsidRPr="005E74E6">
        <w:rPr>
          <w:rFonts w:ascii="Times New Roman" w:hAnsi="Times New Roman" w:cs="Times New Roman"/>
          <w:sz w:val="24"/>
          <w:szCs w:val="24"/>
        </w:rPr>
        <w:t>vehicles (120 fires).</w:t>
      </w:r>
    </w:p>
    <w:p w14:paraId="38ED4BBE" w14:textId="77777777" w:rsidR="00EE641D" w:rsidRPr="005E74E6" w:rsidRDefault="00EE641D" w:rsidP="00EE641D">
      <w:pPr>
        <w:pStyle w:val="ListParagraph"/>
        <w:ind w:left="0"/>
        <w:jc w:val="both"/>
        <w:rPr>
          <w:rFonts w:ascii="Times New Roman" w:hAnsi="Times New Roman" w:cs="Times New Roman"/>
          <w:sz w:val="24"/>
          <w:szCs w:val="24"/>
        </w:rPr>
      </w:pPr>
    </w:p>
    <w:p w14:paraId="37706C75" w14:textId="2986355D" w:rsidR="008C4A9D" w:rsidRPr="005E74E6" w:rsidRDefault="008C4A9D"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Indeed, the fact that there is no material difference</w:t>
      </w:r>
      <w:r w:rsidR="0084392C" w:rsidRPr="005E74E6">
        <w:rPr>
          <w:rFonts w:ascii="Times New Roman" w:hAnsi="Times New Roman" w:cs="Times New Roman"/>
          <w:sz w:val="24"/>
          <w:szCs w:val="24"/>
        </w:rPr>
        <w:t>, as regards the risk of fire,</w:t>
      </w:r>
      <w:r w:rsidRPr="005E74E6">
        <w:rPr>
          <w:rFonts w:ascii="Times New Roman" w:hAnsi="Times New Roman" w:cs="Times New Roman"/>
          <w:sz w:val="24"/>
          <w:szCs w:val="24"/>
        </w:rPr>
        <w:t xml:space="preserve"> between  a Zafira </w:t>
      </w:r>
      <w:r w:rsidR="00C00281" w:rsidRPr="005E74E6">
        <w:rPr>
          <w:rFonts w:ascii="Times New Roman" w:hAnsi="Times New Roman" w:cs="Times New Roman"/>
          <w:sz w:val="24"/>
          <w:szCs w:val="24"/>
        </w:rPr>
        <w:t xml:space="preserve">manufactured </w:t>
      </w:r>
      <w:r w:rsidRPr="005E74E6">
        <w:rPr>
          <w:rFonts w:ascii="Times New Roman" w:hAnsi="Times New Roman" w:cs="Times New Roman"/>
          <w:sz w:val="24"/>
          <w:szCs w:val="24"/>
        </w:rPr>
        <w:t xml:space="preserve">in 2006 and a Zafira </w:t>
      </w:r>
      <w:r w:rsidR="00C00281" w:rsidRPr="005E74E6">
        <w:rPr>
          <w:rFonts w:ascii="Times New Roman" w:hAnsi="Times New Roman" w:cs="Times New Roman"/>
          <w:sz w:val="24"/>
          <w:szCs w:val="24"/>
        </w:rPr>
        <w:t xml:space="preserve">manufactured </w:t>
      </w:r>
      <w:r w:rsidRPr="005E74E6">
        <w:rPr>
          <w:rFonts w:ascii="Times New Roman" w:hAnsi="Times New Roman" w:cs="Times New Roman"/>
          <w:sz w:val="24"/>
          <w:szCs w:val="24"/>
        </w:rPr>
        <w:t>in say 2005 or 2007 appears to be accepted by Mr</w:t>
      </w:r>
      <w:r w:rsidR="001B3BFF" w:rsidRPr="005E74E6">
        <w:rPr>
          <w:rFonts w:ascii="Times New Roman" w:hAnsi="Times New Roman" w:cs="Times New Roman"/>
          <w:sz w:val="24"/>
          <w:szCs w:val="24"/>
        </w:rPr>
        <w:t>.</w:t>
      </w:r>
      <w:r w:rsidRPr="005E74E6">
        <w:rPr>
          <w:rFonts w:ascii="Times New Roman" w:hAnsi="Times New Roman" w:cs="Times New Roman"/>
          <w:sz w:val="24"/>
          <w:szCs w:val="24"/>
        </w:rPr>
        <w:t xml:space="preserve"> Masson, </w:t>
      </w:r>
      <w:r w:rsidR="00C00281" w:rsidRPr="005E74E6">
        <w:rPr>
          <w:rFonts w:ascii="Times New Roman" w:hAnsi="Times New Roman" w:cs="Times New Roman"/>
          <w:sz w:val="24"/>
          <w:szCs w:val="24"/>
        </w:rPr>
        <w:t xml:space="preserve">on behalf of the Owners, </w:t>
      </w:r>
      <w:r w:rsidRPr="005E74E6">
        <w:rPr>
          <w:rFonts w:ascii="Times New Roman" w:hAnsi="Times New Roman" w:cs="Times New Roman"/>
          <w:sz w:val="24"/>
          <w:szCs w:val="24"/>
        </w:rPr>
        <w:t xml:space="preserve">since he avers that </w:t>
      </w:r>
    </w:p>
    <w:p w14:paraId="0F8A1E80" w14:textId="77777777" w:rsidR="00FD23CE" w:rsidRDefault="00FD23CE" w:rsidP="00FD23CE">
      <w:pPr>
        <w:pStyle w:val="ListParagraph"/>
        <w:jc w:val="both"/>
        <w:rPr>
          <w:rFonts w:ascii="Times New Roman" w:hAnsi="Times New Roman" w:cs="Times New Roman"/>
          <w:sz w:val="24"/>
          <w:szCs w:val="24"/>
        </w:rPr>
      </w:pPr>
    </w:p>
    <w:p w14:paraId="1007264B" w14:textId="5240E70F" w:rsidR="00156DCC" w:rsidRDefault="008C4A9D" w:rsidP="00FD23CE">
      <w:pPr>
        <w:pStyle w:val="ListParagraph"/>
        <w:jc w:val="both"/>
        <w:rPr>
          <w:rFonts w:ascii="Times New Roman" w:hAnsi="Times New Roman" w:cs="Times New Roman"/>
          <w:sz w:val="24"/>
          <w:szCs w:val="24"/>
        </w:rPr>
      </w:pPr>
      <w:r w:rsidRPr="005E74E6">
        <w:rPr>
          <w:rFonts w:ascii="Times New Roman" w:hAnsi="Times New Roman" w:cs="Times New Roman"/>
          <w:sz w:val="24"/>
          <w:szCs w:val="24"/>
        </w:rPr>
        <w:t>“</w:t>
      </w:r>
      <w:r w:rsidR="00156DCC" w:rsidRPr="005E74E6">
        <w:rPr>
          <w:rFonts w:ascii="Times New Roman" w:hAnsi="Times New Roman" w:cs="Times New Roman"/>
          <w:sz w:val="24"/>
          <w:szCs w:val="24"/>
        </w:rPr>
        <w:t>I say and believe that t</w:t>
      </w:r>
      <w:r w:rsidRPr="005E74E6">
        <w:rPr>
          <w:rFonts w:ascii="Times New Roman" w:hAnsi="Times New Roman" w:cs="Times New Roman"/>
          <w:sz w:val="24"/>
          <w:szCs w:val="24"/>
        </w:rPr>
        <w:t xml:space="preserve">he </w:t>
      </w:r>
      <w:r w:rsidRPr="005E74E6">
        <w:rPr>
          <w:rFonts w:ascii="Times New Roman" w:hAnsi="Times New Roman" w:cs="Times New Roman"/>
          <w:b/>
          <w:sz w:val="24"/>
          <w:szCs w:val="24"/>
        </w:rPr>
        <w:t>design of the vehicles did not materially change during the period covered by the recall 2005 – 2014</w:t>
      </w:r>
      <w:r w:rsidR="008C4DDC">
        <w:rPr>
          <w:rFonts w:ascii="Times New Roman" w:hAnsi="Times New Roman" w:cs="Times New Roman"/>
          <w:sz w:val="24"/>
          <w:szCs w:val="24"/>
        </w:rPr>
        <w:t>…..</w:t>
      </w:r>
      <w:r w:rsidRPr="005E74E6">
        <w:rPr>
          <w:rFonts w:ascii="Times New Roman" w:hAnsi="Times New Roman" w:cs="Times New Roman"/>
          <w:sz w:val="24"/>
          <w:szCs w:val="24"/>
        </w:rPr>
        <w:t xml:space="preserve"> My understanding that the design did not materially change is reinforced by the fact that the r</w:t>
      </w:r>
      <w:r w:rsidR="00156DCC" w:rsidRPr="005E74E6">
        <w:rPr>
          <w:rFonts w:ascii="Times New Roman" w:hAnsi="Times New Roman" w:cs="Times New Roman"/>
          <w:sz w:val="24"/>
          <w:szCs w:val="24"/>
        </w:rPr>
        <w:t>ecalls</w:t>
      </w:r>
      <w:r w:rsidRPr="005E74E6">
        <w:rPr>
          <w:rFonts w:ascii="Times New Roman" w:hAnsi="Times New Roman" w:cs="Times New Roman"/>
          <w:sz w:val="24"/>
          <w:szCs w:val="24"/>
        </w:rPr>
        <w:t xml:space="preserve"> implemented by Opel applied equally to </w:t>
      </w:r>
      <w:r w:rsidR="00156DCC" w:rsidRPr="005E74E6">
        <w:rPr>
          <w:rFonts w:ascii="Times New Roman" w:hAnsi="Times New Roman" w:cs="Times New Roman"/>
          <w:sz w:val="24"/>
          <w:szCs w:val="24"/>
        </w:rPr>
        <w:t>Zafira Bs</w:t>
      </w:r>
      <w:r w:rsidRPr="005E74E6">
        <w:rPr>
          <w:rFonts w:ascii="Times New Roman" w:hAnsi="Times New Roman" w:cs="Times New Roman"/>
          <w:sz w:val="24"/>
          <w:szCs w:val="24"/>
        </w:rPr>
        <w:t xml:space="preserve"> manufactured between 2</w:t>
      </w:r>
      <w:r w:rsidR="00156DCC" w:rsidRPr="005E74E6">
        <w:rPr>
          <w:rFonts w:ascii="Times New Roman" w:hAnsi="Times New Roman" w:cs="Times New Roman"/>
          <w:sz w:val="24"/>
          <w:szCs w:val="24"/>
        </w:rPr>
        <w:t>00</w:t>
      </w:r>
      <w:r w:rsidRPr="005E74E6">
        <w:rPr>
          <w:rFonts w:ascii="Times New Roman" w:hAnsi="Times New Roman" w:cs="Times New Roman"/>
          <w:sz w:val="24"/>
          <w:szCs w:val="24"/>
        </w:rPr>
        <w:t>5 and 2014 and not only to those manufactured in a particular year.</w:t>
      </w:r>
      <w:r w:rsidR="00156DCC" w:rsidRPr="005E74E6">
        <w:rPr>
          <w:rFonts w:ascii="Times New Roman" w:hAnsi="Times New Roman" w:cs="Times New Roman"/>
          <w:sz w:val="24"/>
          <w:szCs w:val="24"/>
        </w:rPr>
        <w:t>”</w:t>
      </w:r>
      <w:r w:rsidR="0084392C" w:rsidRPr="005E74E6">
        <w:rPr>
          <w:rFonts w:ascii="Times New Roman" w:hAnsi="Times New Roman" w:cs="Times New Roman"/>
          <w:sz w:val="24"/>
          <w:szCs w:val="24"/>
        </w:rPr>
        <w:t xml:space="preserve"> (Emphasis added)</w:t>
      </w:r>
    </w:p>
    <w:p w14:paraId="3DCD5E9D" w14:textId="77777777" w:rsidR="00FD23CE" w:rsidRPr="005E74E6" w:rsidRDefault="00FD23CE" w:rsidP="00FD23CE">
      <w:pPr>
        <w:pStyle w:val="ListParagraph"/>
        <w:jc w:val="both"/>
        <w:rPr>
          <w:rFonts w:ascii="Times New Roman" w:hAnsi="Times New Roman" w:cs="Times New Roman"/>
          <w:sz w:val="24"/>
          <w:szCs w:val="24"/>
        </w:rPr>
      </w:pPr>
    </w:p>
    <w:p w14:paraId="76456237" w14:textId="23D7E5D4" w:rsidR="00FD23CE" w:rsidRPr="00956B93" w:rsidRDefault="00156DCC" w:rsidP="00FD23CE">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 xml:space="preserve">For this reason, this Court concludes that for the </w:t>
      </w:r>
      <w:r w:rsidR="0084392C" w:rsidRPr="005E74E6">
        <w:rPr>
          <w:rFonts w:ascii="Times New Roman" w:hAnsi="Times New Roman" w:cs="Times New Roman"/>
          <w:sz w:val="24"/>
          <w:szCs w:val="24"/>
        </w:rPr>
        <w:t>Owner</w:t>
      </w:r>
      <w:r w:rsidR="00912738">
        <w:rPr>
          <w:rFonts w:ascii="Times New Roman" w:hAnsi="Times New Roman" w:cs="Times New Roman"/>
          <w:sz w:val="24"/>
          <w:szCs w:val="24"/>
        </w:rPr>
        <w:t>s</w:t>
      </w:r>
      <w:r w:rsidR="0084392C" w:rsidRPr="005E74E6">
        <w:rPr>
          <w:rFonts w:ascii="Times New Roman" w:hAnsi="Times New Roman" w:cs="Times New Roman"/>
          <w:sz w:val="24"/>
          <w:szCs w:val="24"/>
        </w:rPr>
        <w:t xml:space="preserve"> </w:t>
      </w:r>
      <w:r w:rsidRPr="005E74E6">
        <w:rPr>
          <w:rFonts w:ascii="Times New Roman" w:hAnsi="Times New Roman" w:cs="Times New Roman"/>
          <w:sz w:val="24"/>
          <w:szCs w:val="24"/>
        </w:rPr>
        <w:t>to purse</w:t>
      </w:r>
      <w:r w:rsidR="0084392C" w:rsidRPr="005E74E6">
        <w:rPr>
          <w:rFonts w:ascii="Times New Roman" w:hAnsi="Times New Roman" w:cs="Times New Roman"/>
          <w:sz w:val="24"/>
          <w:szCs w:val="24"/>
        </w:rPr>
        <w:t xml:space="preserve"> it</w:t>
      </w:r>
      <w:r w:rsidR="00482E42" w:rsidRPr="005E74E6">
        <w:rPr>
          <w:rFonts w:ascii="Times New Roman" w:hAnsi="Times New Roman" w:cs="Times New Roman"/>
          <w:sz w:val="24"/>
          <w:szCs w:val="24"/>
        </w:rPr>
        <w:t>s</w:t>
      </w:r>
      <w:r w:rsidRPr="005E74E6">
        <w:rPr>
          <w:rFonts w:ascii="Times New Roman" w:hAnsi="Times New Roman" w:cs="Times New Roman"/>
          <w:sz w:val="24"/>
          <w:szCs w:val="24"/>
        </w:rPr>
        <w:t xml:space="preserve"> claim, which is that a Zafira manufactured in 2006 was negligently manufactured, it is not necessary for it to obtain documentation regarding the manufacture of Zafiras in other years. </w:t>
      </w:r>
    </w:p>
    <w:p w14:paraId="39BAB322" w14:textId="259E6BAC" w:rsidR="00156DCC" w:rsidRDefault="00912738" w:rsidP="005E74E6">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Furthermore</w:t>
      </w:r>
      <w:r w:rsidR="00156DCC" w:rsidRPr="005E74E6">
        <w:rPr>
          <w:rFonts w:ascii="Times New Roman" w:hAnsi="Times New Roman" w:cs="Times New Roman"/>
          <w:sz w:val="24"/>
          <w:szCs w:val="24"/>
        </w:rPr>
        <w:t xml:space="preserve">, it is also the case that sworn evidence has been provided on behalf of the </w:t>
      </w:r>
      <w:r w:rsidR="001C1554" w:rsidRPr="005E74E6">
        <w:rPr>
          <w:rFonts w:ascii="Times New Roman" w:hAnsi="Times New Roman" w:cs="Times New Roman"/>
          <w:sz w:val="24"/>
          <w:szCs w:val="24"/>
        </w:rPr>
        <w:t xml:space="preserve">Car </w:t>
      </w:r>
      <w:r w:rsidR="0084392C" w:rsidRPr="005E74E6">
        <w:rPr>
          <w:rFonts w:ascii="Times New Roman" w:hAnsi="Times New Roman" w:cs="Times New Roman"/>
          <w:sz w:val="24"/>
          <w:szCs w:val="24"/>
        </w:rPr>
        <w:t xml:space="preserve">Defendants </w:t>
      </w:r>
      <w:r w:rsidR="00156DCC" w:rsidRPr="005E74E6">
        <w:rPr>
          <w:rFonts w:ascii="Times New Roman" w:hAnsi="Times New Roman" w:cs="Times New Roman"/>
          <w:sz w:val="24"/>
          <w:szCs w:val="24"/>
        </w:rPr>
        <w:t>that extending the discovery in this manner would be disproportionate</w:t>
      </w:r>
      <w:r w:rsidR="005318DF" w:rsidRPr="005E74E6">
        <w:rPr>
          <w:rFonts w:ascii="Times New Roman" w:hAnsi="Times New Roman" w:cs="Times New Roman"/>
          <w:sz w:val="24"/>
          <w:szCs w:val="24"/>
        </w:rPr>
        <w:t>, since evidence was provided that seeking</w:t>
      </w:r>
      <w:r w:rsidR="00C00281" w:rsidRPr="005E74E6">
        <w:rPr>
          <w:rFonts w:ascii="Times New Roman" w:hAnsi="Times New Roman" w:cs="Times New Roman"/>
          <w:sz w:val="24"/>
          <w:szCs w:val="24"/>
        </w:rPr>
        <w:t xml:space="preserve"> documentation </w:t>
      </w:r>
      <w:r w:rsidR="00223D4D" w:rsidRPr="005E74E6">
        <w:rPr>
          <w:rFonts w:ascii="Times New Roman" w:hAnsi="Times New Roman" w:cs="Times New Roman"/>
          <w:sz w:val="24"/>
          <w:szCs w:val="24"/>
        </w:rPr>
        <w:t>relating to the</w:t>
      </w:r>
      <w:r w:rsidR="00EE641D">
        <w:rPr>
          <w:rFonts w:ascii="Times New Roman" w:hAnsi="Times New Roman" w:cs="Times New Roman"/>
          <w:sz w:val="24"/>
          <w:szCs w:val="24"/>
        </w:rPr>
        <w:t xml:space="preserve"> </w:t>
      </w:r>
      <w:r w:rsidR="005318DF" w:rsidRPr="005E74E6">
        <w:rPr>
          <w:rFonts w:ascii="Times New Roman" w:hAnsi="Times New Roman" w:cs="Times New Roman"/>
          <w:sz w:val="24"/>
          <w:szCs w:val="24"/>
        </w:rPr>
        <w:t>technical design and specification for Zafira</w:t>
      </w:r>
      <w:r w:rsidR="00EE641D">
        <w:rPr>
          <w:rFonts w:ascii="Times New Roman" w:hAnsi="Times New Roman" w:cs="Times New Roman"/>
          <w:sz w:val="24"/>
          <w:szCs w:val="24"/>
        </w:rPr>
        <w:t>s</w:t>
      </w:r>
      <w:r w:rsidR="005318DF" w:rsidRPr="005E74E6">
        <w:rPr>
          <w:rFonts w:ascii="Times New Roman" w:hAnsi="Times New Roman" w:cs="Times New Roman"/>
          <w:sz w:val="24"/>
          <w:szCs w:val="24"/>
        </w:rPr>
        <w:t xml:space="preserve"> would take a team of six people </w:t>
      </w:r>
      <w:r w:rsidR="002A1942" w:rsidRPr="005E74E6">
        <w:rPr>
          <w:rFonts w:ascii="Times New Roman" w:hAnsi="Times New Roman" w:cs="Times New Roman"/>
          <w:sz w:val="24"/>
          <w:szCs w:val="24"/>
        </w:rPr>
        <w:t>5 to 7</w:t>
      </w:r>
      <w:r w:rsidR="005318DF" w:rsidRPr="005E74E6">
        <w:rPr>
          <w:rFonts w:ascii="Times New Roman" w:hAnsi="Times New Roman" w:cs="Times New Roman"/>
          <w:sz w:val="24"/>
          <w:szCs w:val="24"/>
        </w:rPr>
        <w:t xml:space="preserve"> weeks to complete </w:t>
      </w:r>
      <w:r w:rsidR="002A1942" w:rsidRPr="005E74E6">
        <w:rPr>
          <w:rFonts w:ascii="Times New Roman" w:hAnsi="Times New Roman" w:cs="Times New Roman"/>
          <w:sz w:val="24"/>
          <w:szCs w:val="24"/>
        </w:rPr>
        <w:t xml:space="preserve">the discovery for 2006, </w:t>
      </w:r>
      <w:r w:rsidR="005318DF" w:rsidRPr="005E74E6">
        <w:rPr>
          <w:rFonts w:ascii="Times New Roman" w:hAnsi="Times New Roman" w:cs="Times New Roman"/>
          <w:sz w:val="24"/>
          <w:szCs w:val="24"/>
        </w:rPr>
        <w:t>as it would involve a manual process</w:t>
      </w:r>
      <w:r w:rsidR="002A1942" w:rsidRPr="005E74E6">
        <w:rPr>
          <w:rFonts w:ascii="Times New Roman" w:hAnsi="Times New Roman" w:cs="Times New Roman"/>
          <w:sz w:val="24"/>
          <w:szCs w:val="24"/>
        </w:rPr>
        <w:t xml:space="preserve">, </w:t>
      </w:r>
      <w:r w:rsidR="005318DF" w:rsidRPr="005E74E6">
        <w:rPr>
          <w:rFonts w:ascii="Times New Roman" w:hAnsi="Times New Roman" w:cs="Times New Roman"/>
          <w:sz w:val="24"/>
          <w:szCs w:val="24"/>
        </w:rPr>
        <w:t xml:space="preserve">and that the addition of years outside 2006 would require a further two weeks </w:t>
      </w:r>
      <w:r w:rsidR="002A1942" w:rsidRPr="005E74E6">
        <w:rPr>
          <w:rFonts w:ascii="Times New Roman" w:hAnsi="Times New Roman" w:cs="Times New Roman"/>
          <w:sz w:val="24"/>
          <w:szCs w:val="24"/>
        </w:rPr>
        <w:t xml:space="preserve">by that team of six people </w:t>
      </w:r>
      <w:r w:rsidR="005318DF" w:rsidRPr="005E74E6">
        <w:rPr>
          <w:rFonts w:ascii="Times New Roman" w:hAnsi="Times New Roman" w:cs="Times New Roman"/>
          <w:sz w:val="24"/>
          <w:szCs w:val="24"/>
        </w:rPr>
        <w:t>to complete.</w:t>
      </w:r>
      <w:r w:rsidR="002A1942" w:rsidRPr="005E74E6">
        <w:rPr>
          <w:rFonts w:ascii="Times New Roman" w:hAnsi="Times New Roman" w:cs="Times New Roman"/>
          <w:sz w:val="24"/>
          <w:szCs w:val="24"/>
        </w:rPr>
        <w:t xml:space="preserve"> </w:t>
      </w:r>
      <w:r w:rsidR="005318DF" w:rsidRPr="005E74E6">
        <w:rPr>
          <w:rFonts w:ascii="Times New Roman" w:hAnsi="Times New Roman" w:cs="Times New Roman"/>
          <w:sz w:val="24"/>
          <w:szCs w:val="24"/>
        </w:rPr>
        <w:t xml:space="preserve">In the context of </w:t>
      </w:r>
      <w:r w:rsidR="00223D4D" w:rsidRPr="005E74E6">
        <w:rPr>
          <w:rFonts w:ascii="Times New Roman" w:hAnsi="Times New Roman" w:cs="Times New Roman"/>
          <w:sz w:val="24"/>
          <w:szCs w:val="24"/>
        </w:rPr>
        <w:t xml:space="preserve">this </w:t>
      </w:r>
      <w:r w:rsidR="002A1942" w:rsidRPr="005E74E6">
        <w:rPr>
          <w:rFonts w:ascii="Times New Roman" w:hAnsi="Times New Roman" w:cs="Times New Roman"/>
          <w:sz w:val="24"/>
          <w:szCs w:val="24"/>
        </w:rPr>
        <w:t xml:space="preserve">being just </w:t>
      </w:r>
      <w:r w:rsidR="005318DF" w:rsidRPr="005E74E6">
        <w:rPr>
          <w:rFonts w:ascii="Times New Roman" w:hAnsi="Times New Roman" w:cs="Times New Roman"/>
          <w:sz w:val="24"/>
          <w:szCs w:val="24"/>
        </w:rPr>
        <w:t>one category out of 37</w:t>
      </w:r>
      <w:r w:rsidR="008936CF" w:rsidRPr="005E74E6">
        <w:rPr>
          <w:rFonts w:ascii="Times New Roman" w:hAnsi="Times New Roman" w:cs="Times New Roman"/>
          <w:sz w:val="24"/>
          <w:szCs w:val="24"/>
        </w:rPr>
        <w:t xml:space="preserve"> </w:t>
      </w:r>
      <w:r w:rsidR="005318DF" w:rsidRPr="005E74E6">
        <w:rPr>
          <w:rFonts w:ascii="Times New Roman" w:hAnsi="Times New Roman" w:cs="Times New Roman"/>
          <w:sz w:val="24"/>
          <w:szCs w:val="24"/>
        </w:rPr>
        <w:t xml:space="preserve">categories of discovery sought by the </w:t>
      </w:r>
      <w:r w:rsidR="0084392C" w:rsidRPr="005E74E6">
        <w:rPr>
          <w:rFonts w:ascii="Times New Roman" w:hAnsi="Times New Roman" w:cs="Times New Roman"/>
          <w:sz w:val="24"/>
          <w:szCs w:val="24"/>
        </w:rPr>
        <w:t>Owners</w:t>
      </w:r>
      <w:r w:rsidR="005318DF" w:rsidRPr="005E74E6">
        <w:rPr>
          <w:rFonts w:ascii="Times New Roman" w:hAnsi="Times New Roman" w:cs="Times New Roman"/>
          <w:sz w:val="24"/>
          <w:szCs w:val="24"/>
        </w:rPr>
        <w:t xml:space="preserve">, a further period of two weeks </w:t>
      </w:r>
      <w:r w:rsidR="002A1942" w:rsidRPr="005E74E6">
        <w:rPr>
          <w:rFonts w:ascii="Times New Roman" w:hAnsi="Times New Roman" w:cs="Times New Roman"/>
          <w:sz w:val="24"/>
          <w:szCs w:val="24"/>
        </w:rPr>
        <w:t>for this change to one category alone</w:t>
      </w:r>
      <w:r w:rsidR="00223D4D" w:rsidRPr="005E74E6">
        <w:rPr>
          <w:rFonts w:ascii="Times New Roman" w:hAnsi="Times New Roman" w:cs="Times New Roman"/>
          <w:sz w:val="24"/>
          <w:szCs w:val="24"/>
        </w:rPr>
        <w:t>,</w:t>
      </w:r>
      <w:r w:rsidR="002A1942" w:rsidRPr="005E74E6">
        <w:rPr>
          <w:rFonts w:ascii="Times New Roman" w:hAnsi="Times New Roman" w:cs="Times New Roman"/>
          <w:sz w:val="24"/>
          <w:szCs w:val="24"/>
        </w:rPr>
        <w:t xml:space="preserve"> </w:t>
      </w:r>
      <w:r w:rsidR="005318DF" w:rsidRPr="005E74E6">
        <w:rPr>
          <w:rFonts w:ascii="Times New Roman" w:hAnsi="Times New Roman" w:cs="Times New Roman"/>
          <w:sz w:val="24"/>
          <w:szCs w:val="24"/>
        </w:rPr>
        <w:t xml:space="preserve">appears to this </w:t>
      </w:r>
      <w:r w:rsidR="002A1942" w:rsidRPr="005E74E6">
        <w:rPr>
          <w:rFonts w:ascii="Times New Roman" w:hAnsi="Times New Roman" w:cs="Times New Roman"/>
          <w:sz w:val="24"/>
          <w:szCs w:val="24"/>
        </w:rPr>
        <w:t xml:space="preserve">Court </w:t>
      </w:r>
      <w:r w:rsidR="005318DF" w:rsidRPr="005E74E6">
        <w:rPr>
          <w:rFonts w:ascii="Times New Roman" w:hAnsi="Times New Roman" w:cs="Times New Roman"/>
          <w:sz w:val="24"/>
          <w:szCs w:val="24"/>
        </w:rPr>
        <w:t>to be disproportionate.</w:t>
      </w:r>
    </w:p>
    <w:p w14:paraId="4DCA89B3" w14:textId="77777777" w:rsidR="00FD23CE" w:rsidRPr="005E74E6" w:rsidRDefault="00FD23CE" w:rsidP="00FD23CE">
      <w:pPr>
        <w:pStyle w:val="ListParagraph"/>
        <w:ind w:left="0"/>
        <w:jc w:val="both"/>
        <w:rPr>
          <w:rFonts w:ascii="Times New Roman" w:hAnsi="Times New Roman" w:cs="Times New Roman"/>
          <w:sz w:val="24"/>
          <w:szCs w:val="24"/>
        </w:rPr>
      </w:pPr>
    </w:p>
    <w:p w14:paraId="4A7703FB" w14:textId="499577C1" w:rsidR="005318DF" w:rsidRPr="005E74E6" w:rsidRDefault="005318DF" w:rsidP="005E74E6">
      <w:pPr>
        <w:pStyle w:val="ListParagraph"/>
        <w:numPr>
          <w:ilvl w:val="0"/>
          <w:numId w:val="27"/>
        </w:numPr>
        <w:ind w:left="0" w:firstLine="0"/>
        <w:jc w:val="both"/>
        <w:rPr>
          <w:rFonts w:ascii="Times New Roman" w:hAnsi="Times New Roman" w:cs="Times New Roman"/>
          <w:sz w:val="24"/>
          <w:szCs w:val="24"/>
        </w:rPr>
      </w:pPr>
      <w:r w:rsidRPr="005E74E6">
        <w:rPr>
          <w:rFonts w:ascii="Times New Roman" w:hAnsi="Times New Roman" w:cs="Times New Roman"/>
          <w:sz w:val="24"/>
          <w:szCs w:val="24"/>
        </w:rPr>
        <w:t>As regards paragraphs (b) and (c)</w:t>
      </w:r>
      <w:r w:rsidR="001B3BFF" w:rsidRPr="005E74E6">
        <w:rPr>
          <w:rFonts w:ascii="Times New Roman" w:hAnsi="Times New Roman" w:cs="Times New Roman"/>
          <w:sz w:val="24"/>
          <w:szCs w:val="24"/>
        </w:rPr>
        <w:t xml:space="preserve"> of </w:t>
      </w:r>
      <w:r w:rsidR="002B14D2" w:rsidRPr="005E74E6">
        <w:rPr>
          <w:rFonts w:ascii="Times New Roman" w:hAnsi="Times New Roman" w:cs="Times New Roman"/>
          <w:sz w:val="24"/>
          <w:szCs w:val="24"/>
        </w:rPr>
        <w:t>C</w:t>
      </w:r>
      <w:r w:rsidR="001B3BFF" w:rsidRPr="005E74E6">
        <w:rPr>
          <w:rFonts w:ascii="Times New Roman" w:hAnsi="Times New Roman" w:cs="Times New Roman"/>
          <w:sz w:val="24"/>
          <w:szCs w:val="24"/>
        </w:rPr>
        <w:t>ategory 1</w:t>
      </w:r>
      <w:r w:rsidRPr="005E74E6">
        <w:rPr>
          <w:rFonts w:ascii="Times New Roman" w:hAnsi="Times New Roman" w:cs="Times New Roman"/>
          <w:sz w:val="24"/>
          <w:szCs w:val="24"/>
        </w:rPr>
        <w:t>, these are simply examples</w:t>
      </w:r>
      <w:r w:rsidR="002A1942" w:rsidRPr="005E74E6">
        <w:rPr>
          <w:rFonts w:ascii="Times New Roman" w:hAnsi="Times New Roman" w:cs="Times New Roman"/>
          <w:sz w:val="24"/>
          <w:szCs w:val="24"/>
        </w:rPr>
        <w:t xml:space="preserve"> of a </w:t>
      </w:r>
      <w:r w:rsidR="00E431BE" w:rsidRPr="00642A27">
        <w:rPr>
          <w:rFonts w:ascii="Times New Roman" w:hAnsi="Times New Roman" w:cs="Times New Roman"/>
          <w:i/>
          <w:sz w:val="24"/>
          <w:szCs w:val="24"/>
        </w:rPr>
        <w:t xml:space="preserve">general </w:t>
      </w:r>
      <w:r w:rsidR="002A1942" w:rsidRPr="005E74E6">
        <w:rPr>
          <w:rFonts w:ascii="Times New Roman" w:hAnsi="Times New Roman" w:cs="Times New Roman"/>
          <w:sz w:val="24"/>
          <w:szCs w:val="24"/>
        </w:rPr>
        <w:t>category</w:t>
      </w:r>
      <w:r w:rsidR="003224EE" w:rsidRPr="005E74E6">
        <w:rPr>
          <w:rFonts w:ascii="Times New Roman" w:hAnsi="Times New Roman" w:cs="Times New Roman"/>
          <w:sz w:val="24"/>
          <w:szCs w:val="24"/>
        </w:rPr>
        <w:t xml:space="preserve">, which </w:t>
      </w:r>
      <w:r w:rsidR="00D957FB" w:rsidRPr="005E74E6">
        <w:rPr>
          <w:rFonts w:ascii="Times New Roman" w:hAnsi="Times New Roman" w:cs="Times New Roman"/>
          <w:sz w:val="24"/>
          <w:szCs w:val="24"/>
        </w:rPr>
        <w:t xml:space="preserve">category is </w:t>
      </w:r>
      <w:r w:rsidR="003224EE" w:rsidRPr="005E74E6">
        <w:rPr>
          <w:rFonts w:ascii="Times New Roman" w:hAnsi="Times New Roman" w:cs="Times New Roman"/>
          <w:sz w:val="24"/>
          <w:szCs w:val="24"/>
        </w:rPr>
        <w:t>not limited in any way,</w:t>
      </w:r>
      <w:r w:rsidRPr="005E74E6">
        <w:rPr>
          <w:rFonts w:ascii="Times New Roman" w:hAnsi="Times New Roman" w:cs="Times New Roman"/>
          <w:sz w:val="24"/>
          <w:szCs w:val="24"/>
        </w:rPr>
        <w:t xml:space="preserve"> of technical and engineering specifications which the </w:t>
      </w:r>
      <w:r w:rsidR="002A1942" w:rsidRPr="005E74E6">
        <w:rPr>
          <w:rFonts w:ascii="Times New Roman" w:hAnsi="Times New Roman" w:cs="Times New Roman"/>
          <w:sz w:val="24"/>
          <w:szCs w:val="24"/>
        </w:rPr>
        <w:t xml:space="preserve">Owner’s </w:t>
      </w:r>
      <w:r w:rsidRPr="005E74E6">
        <w:rPr>
          <w:rFonts w:ascii="Times New Roman" w:hAnsi="Times New Roman" w:cs="Times New Roman"/>
          <w:sz w:val="24"/>
          <w:szCs w:val="24"/>
        </w:rPr>
        <w:t>expert says they require</w:t>
      </w:r>
      <w:r w:rsidR="00912738">
        <w:rPr>
          <w:rFonts w:ascii="Times New Roman" w:hAnsi="Times New Roman" w:cs="Times New Roman"/>
          <w:sz w:val="24"/>
          <w:szCs w:val="24"/>
        </w:rPr>
        <w:t xml:space="preserve"> (and which</w:t>
      </w:r>
      <w:r w:rsidR="00E431BE">
        <w:rPr>
          <w:rFonts w:ascii="Times New Roman" w:hAnsi="Times New Roman" w:cs="Times New Roman"/>
          <w:sz w:val="24"/>
          <w:szCs w:val="24"/>
        </w:rPr>
        <w:t xml:space="preserve"> </w:t>
      </w:r>
      <w:r w:rsidR="00E431BE" w:rsidRPr="00642A27">
        <w:rPr>
          <w:rFonts w:ascii="Times New Roman" w:hAnsi="Times New Roman" w:cs="Times New Roman"/>
          <w:i/>
          <w:sz w:val="24"/>
          <w:szCs w:val="24"/>
        </w:rPr>
        <w:t>general</w:t>
      </w:r>
      <w:r w:rsidR="00E431BE">
        <w:rPr>
          <w:rFonts w:ascii="Times New Roman" w:hAnsi="Times New Roman" w:cs="Times New Roman"/>
          <w:sz w:val="24"/>
          <w:szCs w:val="24"/>
        </w:rPr>
        <w:t xml:space="preserve"> category</w:t>
      </w:r>
      <w:r w:rsidR="00912738">
        <w:rPr>
          <w:rFonts w:ascii="Times New Roman" w:hAnsi="Times New Roman" w:cs="Times New Roman"/>
          <w:sz w:val="24"/>
          <w:szCs w:val="24"/>
        </w:rPr>
        <w:t xml:space="preserve"> is accepted by the Car Defendants </w:t>
      </w:r>
      <w:r w:rsidR="00E431BE">
        <w:rPr>
          <w:rFonts w:ascii="Times New Roman" w:hAnsi="Times New Roman" w:cs="Times New Roman"/>
          <w:sz w:val="24"/>
          <w:szCs w:val="24"/>
        </w:rPr>
        <w:t>as being relevant and necessary)</w:t>
      </w:r>
      <w:r w:rsidR="00EE641D">
        <w:rPr>
          <w:rFonts w:ascii="Times New Roman" w:hAnsi="Times New Roman" w:cs="Times New Roman"/>
          <w:sz w:val="24"/>
          <w:szCs w:val="24"/>
        </w:rPr>
        <w:t>.</w:t>
      </w:r>
      <w:r w:rsidR="00D957FB" w:rsidRPr="005E74E6">
        <w:rPr>
          <w:rFonts w:ascii="Times New Roman" w:hAnsi="Times New Roman" w:cs="Times New Roman"/>
          <w:sz w:val="24"/>
          <w:szCs w:val="24"/>
        </w:rPr>
        <w:t xml:space="preserve"> These documents at sub-category (b) and (c) are not </w:t>
      </w:r>
      <w:r w:rsidR="003224EE" w:rsidRPr="005E74E6">
        <w:rPr>
          <w:rFonts w:ascii="Times New Roman" w:hAnsi="Times New Roman" w:cs="Times New Roman"/>
          <w:sz w:val="24"/>
          <w:szCs w:val="24"/>
        </w:rPr>
        <w:t>a stand</w:t>
      </w:r>
      <w:r w:rsidR="00D957FB" w:rsidRPr="005E74E6">
        <w:rPr>
          <w:rFonts w:ascii="Times New Roman" w:hAnsi="Times New Roman" w:cs="Times New Roman"/>
          <w:sz w:val="24"/>
          <w:szCs w:val="24"/>
        </w:rPr>
        <w:t>-</w:t>
      </w:r>
      <w:r w:rsidR="003224EE" w:rsidRPr="005E74E6">
        <w:rPr>
          <w:rFonts w:ascii="Times New Roman" w:hAnsi="Times New Roman" w:cs="Times New Roman"/>
          <w:sz w:val="24"/>
          <w:szCs w:val="24"/>
        </w:rPr>
        <w:t>alone category. For this reason</w:t>
      </w:r>
      <w:r w:rsidR="00912738">
        <w:rPr>
          <w:rFonts w:ascii="Times New Roman" w:hAnsi="Times New Roman" w:cs="Times New Roman"/>
          <w:sz w:val="24"/>
          <w:szCs w:val="24"/>
        </w:rPr>
        <w:t>,</w:t>
      </w:r>
      <w:r w:rsidR="003224EE" w:rsidRPr="005E74E6">
        <w:rPr>
          <w:rFonts w:ascii="Times New Roman" w:hAnsi="Times New Roman" w:cs="Times New Roman"/>
          <w:sz w:val="24"/>
          <w:szCs w:val="24"/>
        </w:rPr>
        <w:t xml:space="preserve"> and as the only response from the </w:t>
      </w:r>
      <w:r w:rsidR="002A1942" w:rsidRPr="005E74E6">
        <w:rPr>
          <w:rFonts w:ascii="Times New Roman" w:hAnsi="Times New Roman" w:cs="Times New Roman"/>
          <w:sz w:val="24"/>
          <w:szCs w:val="24"/>
        </w:rPr>
        <w:t>Car D</w:t>
      </w:r>
      <w:r w:rsidR="003224EE" w:rsidRPr="005E74E6">
        <w:rPr>
          <w:rFonts w:ascii="Times New Roman" w:hAnsi="Times New Roman" w:cs="Times New Roman"/>
          <w:sz w:val="24"/>
          <w:szCs w:val="24"/>
        </w:rPr>
        <w:t>efendants is a non-expert view of their solicitor to the effect that there is little to gain from this category, this Court will permit this category.</w:t>
      </w:r>
    </w:p>
    <w:p w14:paraId="52E08BD9" w14:textId="77777777" w:rsidR="003224EE" w:rsidRPr="00674BBD" w:rsidRDefault="003224EE"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3</w:t>
      </w:r>
    </w:p>
    <w:p w14:paraId="0B61F19B" w14:textId="77777777" w:rsidR="001B3BFF" w:rsidRPr="00674BBD" w:rsidRDefault="001B3BFF"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“Design and manufacture specifications for all versions of heater blower motors fitted to </w:t>
      </w:r>
      <w:r w:rsidRPr="00674BBD">
        <w:rPr>
          <w:rFonts w:ascii="Times New Roman" w:hAnsi="Times New Roman" w:cs="Times New Roman"/>
          <w:sz w:val="24"/>
          <w:szCs w:val="24"/>
          <w:u w:val="single"/>
        </w:rPr>
        <w:t>right-hand drive</w:t>
      </w:r>
      <w:r w:rsidRPr="00674BBD">
        <w:rPr>
          <w:rFonts w:ascii="Times New Roman" w:hAnsi="Times New Roman" w:cs="Times New Roman"/>
          <w:sz w:val="24"/>
          <w:szCs w:val="24"/>
        </w:rPr>
        <w:t xml:space="preserve"> Opel Zafira B vehicles.” </w:t>
      </w:r>
    </w:p>
    <w:p w14:paraId="365445E5" w14:textId="062011E4" w:rsidR="003224EE" w:rsidRPr="00FD23CE" w:rsidRDefault="003224EE" w:rsidP="00496AAA">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For the reasons set out in </w:t>
      </w:r>
      <w:r w:rsidR="00D957FB" w:rsidRPr="00FD23CE">
        <w:rPr>
          <w:rFonts w:ascii="Times New Roman" w:hAnsi="Times New Roman" w:cs="Times New Roman"/>
          <w:sz w:val="24"/>
          <w:szCs w:val="24"/>
        </w:rPr>
        <w:t xml:space="preserve">Category </w:t>
      </w:r>
      <w:r w:rsidR="00E431BE">
        <w:rPr>
          <w:rFonts w:ascii="Times New Roman" w:hAnsi="Times New Roman" w:cs="Times New Roman"/>
          <w:sz w:val="24"/>
          <w:szCs w:val="24"/>
        </w:rPr>
        <w:t>1</w:t>
      </w:r>
      <w:r w:rsidRPr="00FD23CE">
        <w:rPr>
          <w:rFonts w:ascii="Times New Roman" w:hAnsi="Times New Roman" w:cs="Times New Roman"/>
          <w:sz w:val="24"/>
          <w:szCs w:val="24"/>
        </w:rPr>
        <w:t xml:space="preserve">, this category should include </w:t>
      </w:r>
      <w:r w:rsidR="00D27300" w:rsidRPr="00FD23CE">
        <w:rPr>
          <w:rFonts w:ascii="Times New Roman" w:hAnsi="Times New Roman" w:cs="Times New Roman"/>
          <w:sz w:val="24"/>
          <w:szCs w:val="24"/>
        </w:rPr>
        <w:t xml:space="preserve">right-hand drive </w:t>
      </w:r>
      <w:r w:rsidRPr="00FD23CE">
        <w:rPr>
          <w:rFonts w:ascii="Times New Roman" w:hAnsi="Times New Roman" w:cs="Times New Roman"/>
          <w:sz w:val="24"/>
          <w:szCs w:val="24"/>
        </w:rPr>
        <w:t>vehicles.</w:t>
      </w:r>
    </w:p>
    <w:p w14:paraId="5A0A4445" w14:textId="77777777" w:rsidR="003224EE" w:rsidRPr="00674BBD" w:rsidRDefault="003224EE"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7</w:t>
      </w:r>
    </w:p>
    <w:p w14:paraId="56EA025A" w14:textId="77777777" w:rsidR="001B3BFF" w:rsidRPr="00674BBD" w:rsidRDefault="001B3BFF"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“Results of tests carried out in connection with the HVAC system of </w:t>
      </w:r>
      <w:r w:rsidRPr="00674BBD">
        <w:rPr>
          <w:rFonts w:ascii="Times New Roman" w:hAnsi="Times New Roman" w:cs="Times New Roman"/>
          <w:sz w:val="24"/>
          <w:szCs w:val="24"/>
          <w:u w:val="single"/>
        </w:rPr>
        <w:t>right-hand drive</w:t>
      </w:r>
      <w:r w:rsidRPr="00674BBD">
        <w:rPr>
          <w:rFonts w:ascii="Times New Roman" w:hAnsi="Times New Roman" w:cs="Times New Roman"/>
          <w:sz w:val="24"/>
          <w:szCs w:val="24"/>
        </w:rPr>
        <w:t xml:space="preserve"> Opel Zafira B vehicles prior to 31 August 2019.”</w:t>
      </w:r>
    </w:p>
    <w:p w14:paraId="5EF313D1" w14:textId="175B0516" w:rsidR="009A2650" w:rsidRPr="00FD23CE" w:rsidRDefault="009A2650" w:rsidP="00496AAA">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For the reasons set out in </w:t>
      </w:r>
      <w:r w:rsidR="00D957FB" w:rsidRPr="00FD23CE">
        <w:rPr>
          <w:rFonts w:ascii="Times New Roman" w:hAnsi="Times New Roman" w:cs="Times New Roman"/>
          <w:sz w:val="24"/>
          <w:szCs w:val="24"/>
        </w:rPr>
        <w:t xml:space="preserve">Category </w:t>
      </w:r>
      <w:r w:rsidR="00E431BE">
        <w:rPr>
          <w:rFonts w:ascii="Times New Roman" w:hAnsi="Times New Roman" w:cs="Times New Roman"/>
          <w:sz w:val="24"/>
          <w:szCs w:val="24"/>
        </w:rPr>
        <w:t>1</w:t>
      </w:r>
      <w:r w:rsidRPr="00FD23CE">
        <w:rPr>
          <w:rFonts w:ascii="Times New Roman" w:hAnsi="Times New Roman" w:cs="Times New Roman"/>
          <w:sz w:val="24"/>
          <w:szCs w:val="24"/>
        </w:rPr>
        <w:t xml:space="preserve">, this category should include </w:t>
      </w:r>
      <w:r w:rsidR="00D27300" w:rsidRPr="00FD23CE">
        <w:rPr>
          <w:rFonts w:ascii="Times New Roman" w:hAnsi="Times New Roman" w:cs="Times New Roman"/>
          <w:sz w:val="24"/>
          <w:szCs w:val="24"/>
        </w:rPr>
        <w:t xml:space="preserve">right-hand drive </w:t>
      </w:r>
      <w:r w:rsidRPr="00FD23CE">
        <w:rPr>
          <w:rFonts w:ascii="Times New Roman" w:hAnsi="Times New Roman" w:cs="Times New Roman"/>
          <w:sz w:val="24"/>
          <w:szCs w:val="24"/>
        </w:rPr>
        <w:t>vehicles.</w:t>
      </w:r>
    </w:p>
    <w:p w14:paraId="2E4C281F" w14:textId="77777777" w:rsidR="009A2650" w:rsidRPr="00674BBD" w:rsidRDefault="009A2650"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9</w:t>
      </w:r>
    </w:p>
    <w:p w14:paraId="3AABF605" w14:textId="77777777" w:rsidR="001B3BFF" w:rsidRPr="00674BBD" w:rsidRDefault="001B3BFF"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w:t>
      </w:r>
      <w:r w:rsidRPr="00674BBD">
        <w:rPr>
          <w:rFonts w:ascii="Times New Roman" w:hAnsi="Times New Roman" w:cs="Times New Roman"/>
          <w:strike/>
          <w:sz w:val="24"/>
          <w:szCs w:val="24"/>
        </w:rPr>
        <w:t>All documents evidencing, referring to or relating to investigations</w:t>
      </w:r>
      <w:r w:rsidRPr="00674BBD">
        <w:rPr>
          <w:rFonts w:ascii="Times New Roman" w:hAnsi="Times New Roman" w:cs="Times New Roman"/>
          <w:sz w:val="24"/>
          <w:szCs w:val="24"/>
        </w:rPr>
        <w:t xml:space="preserve"> </w:t>
      </w:r>
      <w:r w:rsidRPr="00674BBD">
        <w:rPr>
          <w:rFonts w:ascii="Times New Roman" w:hAnsi="Times New Roman" w:cs="Times New Roman"/>
          <w:sz w:val="24"/>
          <w:szCs w:val="24"/>
          <w:u w:val="single"/>
        </w:rPr>
        <w:t>Copies of reports of investigations</w:t>
      </w:r>
      <w:r w:rsidRPr="00674BBD">
        <w:rPr>
          <w:rFonts w:ascii="Times New Roman" w:hAnsi="Times New Roman" w:cs="Times New Roman"/>
          <w:sz w:val="24"/>
          <w:szCs w:val="24"/>
        </w:rPr>
        <w:t xml:space="preserve"> into the occurrence of </w:t>
      </w:r>
      <w:r w:rsidRPr="00674BBD">
        <w:rPr>
          <w:rFonts w:ascii="Times New Roman" w:hAnsi="Times New Roman" w:cs="Times New Roman"/>
          <w:sz w:val="24"/>
          <w:szCs w:val="24"/>
          <w:u w:val="single"/>
        </w:rPr>
        <w:t>HVAC</w:t>
      </w:r>
      <w:r w:rsidRPr="00674BBD">
        <w:rPr>
          <w:rFonts w:ascii="Times New Roman" w:hAnsi="Times New Roman" w:cs="Times New Roman"/>
          <w:sz w:val="24"/>
          <w:szCs w:val="24"/>
        </w:rPr>
        <w:t xml:space="preserve"> fires </w:t>
      </w:r>
      <w:r w:rsidRPr="00674BBD">
        <w:rPr>
          <w:rFonts w:ascii="Times New Roman" w:hAnsi="Times New Roman" w:cs="Times New Roman"/>
          <w:strike/>
          <w:sz w:val="24"/>
          <w:szCs w:val="24"/>
        </w:rPr>
        <w:t>and/or the cause or source of fires</w:t>
      </w:r>
      <w:r w:rsidRPr="00674BBD">
        <w:rPr>
          <w:rFonts w:ascii="Times New Roman" w:hAnsi="Times New Roman" w:cs="Times New Roman"/>
          <w:sz w:val="24"/>
          <w:szCs w:val="24"/>
        </w:rPr>
        <w:t xml:space="preserve"> in </w:t>
      </w:r>
      <w:r w:rsidRPr="00EC0876">
        <w:rPr>
          <w:rFonts w:ascii="Times New Roman" w:hAnsi="Times New Roman" w:cs="Times New Roman"/>
          <w:sz w:val="24"/>
          <w:szCs w:val="24"/>
          <w:u w:val="single"/>
        </w:rPr>
        <w:t>right-hand drive</w:t>
      </w:r>
      <w:r w:rsidRPr="00674BBD">
        <w:rPr>
          <w:rFonts w:ascii="Times New Roman" w:hAnsi="Times New Roman" w:cs="Times New Roman"/>
          <w:sz w:val="24"/>
          <w:szCs w:val="24"/>
        </w:rPr>
        <w:t xml:space="preserve"> Zafira B vehicles in Ireland, the United Kingdom and any other jurisdictions including any reports which resulted in modifications to the HVAC system of </w:t>
      </w:r>
      <w:r w:rsidRPr="00674BBD">
        <w:rPr>
          <w:rFonts w:ascii="Times New Roman" w:hAnsi="Times New Roman" w:cs="Times New Roman"/>
          <w:sz w:val="24"/>
          <w:szCs w:val="24"/>
          <w:u w:val="single"/>
        </w:rPr>
        <w:t>right-hand drive</w:t>
      </w:r>
      <w:r w:rsidRPr="00674BBD">
        <w:rPr>
          <w:rFonts w:ascii="Times New Roman" w:hAnsi="Times New Roman" w:cs="Times New Roman"/>
          <w:sz w:val="24"/>
          <w:szCs w:val="24"/>
        </w:rPr>
        <w:t xml:space="preserve"> Zafira B vehicles.”</w:t>
      </w:r>
    </w:p>
    <w:p w14:paraId="7FD40337" w14:textId="19DEEBBF" w:rsidR="009A2650" w:rsidRDefault="009A2650"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For the reasons set out in </w:t>
      </w:r>
      <w:r w:rsidR="00D957FB" w:rsidRPr="00FD23CE">
        <w:rPr>
          <w:rFonts w:ascii="Times New Roman" w:hAnsi="Times New Roman" w:cs="Times New Roman"/>
          <w:sz w:val="24"/>
          <w:szCs w:val="24"/>
        </w:rPr>
        <w:t xml:space="preserve">Category </w:t>
      </w:r>
      <w:r w:rsidR="00E431BE">
        <w:rPr>
          <w:rFonts w:ascii="Times New Roman" w:hAnsi="Times New Roman" w:cs="Times New Roman"/>
          <w:sz w:val="24"/>
          <w:szCs w:val="24"/>
        </w:rPr>
        <w:t>1</w:t>
      </w:r>
      <w:r w:rsidRPr="00FD23CE">
        <w:rPr>
          <w:rFonts w:ascii="Times New Roman" w:hAnsi="Times New Roman" w:cs="Times New Roman"/>
          <w:sz w:val="24"/>
          <w:szCs w:val="24"/>
        </w:rPr>
        <w:t xml:space="preserve">, this category should include </w:t>
      </w:r>
      <w:r w:rsidR="00D27300" w:rsidRPr="00FD23CE">
        <w:rPr>
          <w:rFonts w:ascii="Times New Roman" w:hAnsi="Times New Roman" w:cs="Times New Roman"/>
          <w:sz w:val="24"/>
          <w:szCs w:val="24"/>
        </w:rPr>
        <w:t xml:space="preserve">right-hand drive </w:t>
      </w:r>
      <w:r w:rsidRPr="00FD23CE">
        <w:rPr>
          <w:rFonts w:ascii="Times New Roman" w:hAnsi="Times New Roman" w:cs="Times New Roman"/>
          <w:sz w:val="24"/>
          <w:szCs w:val="24"/>
        </w:rPr>
        <w:t>vehicles.</w:t>
      </w:r>
    </w:p>
    <w:p w14:paraId="21484447" w14:textId="77777777" w:rsidR="00FD23CE" w:rsidRPr="00FD23CE" w:rsidRDefault="00FD23CE" w:rsidP="00FD23CE">
      <w:pPr>
        <w:pStyle w:val="ListParagraph"/>
        <w:ind w:left="0"/>
        <w:jc w:val="both"/>
        <w:rPr>
          <w:rFonts w:ascii="Times New Roman" w:hAnsi="Times New Roman" w:cs="Times New Roman"/>
          <w:sz w:val="24"/>
          <w:szCs w:val="24"/>
        </w:rPr>
      </w:pPr>
    </w:p>
    <w:p w14:paraId="038C40F5" w14:textId="1806AE32" w:rsidR="00A11433" w:rsidRPr="00FD23CE" w:rsidRDefault="00BC3F29"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While accepting the relevance of documentation under this category, the </w:t>
      </w:r>
      <w:r w:rsidR="002A1942" w:rsidRPr="00FD23CE">
        <w:rPr>
          <w:rFonts w:ascii="Times New Roman" w:hAnsi="Times New Roman" w:cs="Times New Roman"/>
          <w:sz w:val="24"/>
          <w:szCs w:val="24"/>
        </w:rPr>
        <w:t>Car D</w:t>
      </w:r>
      <w:r w:rsidRPr="00FD23CE">
        <w:rPr>
          <w:rFonts w:ascii="Times New Roman" w:hAnsi="Times New Roman" w:cs="Times New Roman"/>
          <w:sz w:val="24"/>
          <w:szCs w:val="24"/>
        </w:rPr>
        <w:t xml:space="preserve">efendants have sought to restrict the breadth of the category by removing the </w:t>
      </w:r>
      <w:r w:rsidRPr="00FD23CE">
        <w:rPr>
          <w:rFonts w:ascii="Times New Roman" w:hAnsi="Times New Roman" w:cs="Times New Roman"/>
          <w:i/>
          <w:sz w:val="24"/>
          <w:szCs w:val="24"/>
        </w:rPr>
        <w:t>‘all documents</w:t>
      </w:r>
      <w:r w:rsidR="00EE641D">
        <w:rPr>
          <w:rFonts w:ascii="Times New Roman" w:hAnsi="Times New Roman" w:cs="Times New Roman"/>
          <w:i/>
          <w:sz w:val="24"/>
          <w:szCs w:val="24"/>
        </w:rPr>
        <w:t>’</w:t>
      </w:r>
      <w:r w:rsidR="00B95A59" w:rsidRPr="00FD23CE">
        <w:rPr>
          <w:rFonts w:ascii="Times New Roman" w:hAnsi="Times New Roman" w:cs="Times New Roman"/>
          <w:sz w:val="24"/>
          <w:szCs w:val="24"/>
        </w:rPr>
        <w:t xml:space="preserve"> </w:t>
      </w:r>
      <w:r w:rsidRPr="00FD23CE">
        <w:rPr>
          <w:rFonts w:ascii="Times New Roman" w:hAnsi="Times New Roman" w:cs="Times New Roman"/>
          <w:sz w:val="24"/>
          <w:szCs w:val="24"/>
        </w:rPr>
        <w:t xml:space="preserve">reference and replacing it with </w:t>
      </w:r>
      <w:r w:rsidR="002A1942" w:rsidRPr="00FD23CE">
        <w:rPr>
          <w:rFonts w:ascii="Times New Roman" w:hAnsi="Times New Roman" w:cs="Times New Roman"/>
          <w:sz w:val="24"/>
          <w:szCs w:val="24"/>
        </w:rPr>
        <w:t>‘[</w:t>
      </w:r>
      <w:r w:rsidRPr="00FD23CE">
        <w:rPr>
          <w:rFonts w:ascii="Times New Roman" w:hAnsi="Times New Roman" w:cs="Times New Roman"/>
          <w:i/>
          <w:sz w:val="24"/>
          <w:szCs w:val="24"/>
        </w:rPr>
        <w:t>c</w:t>
      </w:r>
      <w:r w:rsidR="002B14D2" w:rsidRPr="00FD23CE">
        <w:rPr>
          <w:rFonts w:ascii="Times New Roman" w:hAnsi="Times New Roman" w:cs="Times New Roman"/>
          <w:iCs/>
          <w:sz w:val="24"/>
          <w:szCs w:val="24"/>
        </w:rPr>
        <w:t>]</w:t>
      </w:r>
      <w:r w:rsidRPr="00FD23CE">
        <w:rPr>
          <w:rFonts w:ascii="Times New Roman" w:hAnsi="Times New Roman" w:cs="Times New Roman"/>
          <w:i/>
          <w:sz w:val="24"/>
          <w:szCs w:val="24"/>
        </w:rPr>
        <w:t>opies of reports of investigations</w:t>
      </w:r>
      <w:r w:rsidR="002A1942" w:rsidRPr="00FD23CE">
        <w:rPr>
          <w:rFonts w:ascii="Times New Roman" w:hAnsi="Times New Roman" w:cs="Times New Roman"/>
          <w:i/>
          <w:sz w:val="24"/>
          <w:szCs w:val="24"/>
        </w:rPr>
        <w:t>’</w:t>
      </w:r>
      <w:r w:rsidRPr="00FD23CE">
        <w:rPr>
          <w:rFonts w:ascii="Times New Roman" w:hAnsi="Times New Roman" w:cs="Times New Roman"/>
          <w:sz w:val="24"/>
          <w:szCs w:val="24"/>
        </w:rPr>
        <w:t xml:space="preserve"> and </w:t>
      </w:r>
      <w:r w:rsidR="00D957FB" w:rsidRPr="00FD23CE">
        <w:rPr>
          <w:rFonts w:ascii="Times New Roman" w:hAnsi="Times New Roman" w:cs="Times New Roman"/>
          <w:sz w:val="24"/>
          <w:szCs w:val="24"/>
        </w:rPr>
        <w:t xml:space="preserve">also by </w:t>
      </w:r>
      <w:r w:rsidR="002A1942" w:rsidRPr="00FD23CE">
        <w:rPr>
          <w:rFonts w:ascii="Times New Roman" w:hAnsi="Times New Roman" w:cs="Times New Roman"/>
          <w:sz w:val="24"/>
          <w:szCs w:val="24"/>
        </w:rPr>
        <w:t xml:space="preserve">restricting the reference to </w:t>
      </w:r>
      <w:r w:rsidRPr="00FD23CE">
        <w:rPr>
          <w:rFonts w:ascii="Times New Roman" w:hAnsi="Times New Roman" w:cs="Times New Roman"/>
          <w:sz w:val="24"/>
          <w:szCs w:val="24"/>
        </w:rPr>
        <w:t xml:space="preserve">fires </w:t>
      </w:r>
      <w:r w:rsidR="002A1942" w:rsidRPr="00FD23CE">
        <w:rPr>
          <w:rFonts w:ascii="Times New Roman" w:hAnsi="Times New Roman" w:cs="Times New Roman"/>
          <w:sz w:val="24"/>
          <w:szCs w:val="24"/>
        </w:rPr>
        <w:t xml:space="preserve">to </w:t>
      </w:r>
      <w:r w:rsidRPr="00FD23CE">
        <w:rPr>
          <w:rFonts w:ascii="Times New Roman" w:hAnsi="Times New Roman" w:cs="Times New Roman"/>
          <w:sz w:val="24"/>
          <w:szCs w:val="24"/>
        </w:rPr>
        <w:t>‘</w:t>
      </w:r>
      <w:r w:rsidRPr="00642A27">
        <w:rPr>
          <w:rFonts w:ascii="Times New Roman" w:hAnsi="Times New Roman" w:cs="Times New Roman"/>
          <w:i/>
          <w:iCs/>
          <w:sz w:val="24"/>
          <w:szCs w:val="24"/>
        </w:rPr>
        <w:t>HVAC</w:t>
      </w:r>
      <w:r w:rsidRPr="00FD23CE">
        <w:rPr>
          <w:rFonts w:ascii="Times New Roman" w:hAnsi="Times New Roman" w:cs="Times New Roman"/>
          <w:sz w:val="24"/>
          <w:szCs w:val="24"/>
        </w:rPr>
        <w:t xml:space="preserve"> </w:t>
      </w:r>
      <w:r w:rsidRPr="00642A27">
        <w:rPr>
          <w:rFonts w:ascii="Times New Roman" w:hAnsi="Times New Roman" w:cs="Times New Roman"/>
          <w:i/>
          <w:iCs/>
          <w:sz w:val="24"/>
          <w:szCs w:val="24"/>
        </w:rPr>
        <w:t>fires’</w:t>
      </w:r>
      <w:r w:rsidR="00D27300" w:rsidRPr="00FD23CE">
        <w:rPr>
          <w:rFonts w:ascii="Times New Roman" w:hAnsi="Times New Roman" w:cs="Times New Roman"/>
          <w:sz w:val="24"/>
          <w:szCs w:val="24"/>
        </w:rPr>
        <w:t>.</w:t>
      </w:r>
    </w:p>
    <w:p w14:paraId="36A4A0BD" w14:textId="77777777" w:rsidR="00B95A59" w:rsidRPr="00674BBD" w:rsidRDefault="00B95A59" w:rsidP="00496AAA">
      <w:pPr>
        <w:jc w:val="both"/>
        <w:rPr>
          <w:rFonts w:ascii="Times New Roman" w:hAnsi="Times New Roman" w:cs="Times New Roman"/>
          <w:b/>
          <w:i/>
          <w:sz w:val="24"/>
          <w:szCs w:val="24"/>
          <w:u w:val="single"/>
        </w:rPr>
      </w:pPr>
      <w:r w:rsidRPr="00674BBD">
        <w:rPr>
          <w:rFonts w:ascii="Times New Roman" w:hAnsi="Times New Roman" w:cs="Times New Roman"/>
          <w:b/>
          <w:i/>
          <w:sz w:val="24"/>
          <w:szCs w:val="24"/>
          <w:u w:val="single"/>
        </w:rPr>
        <w:t>Breadth of documents sought?</w:t>
      </w:r>
    </w:p>
    <w:p w14:paraId="64B7532A" w14:textId="3E951611" w:rsidR="00B95A59" w:rsidRDefault="00B95A59"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lastRenderedPageBreak/>
        <w:t xml:space="preserve">As a third general point in relation to some of the categories of documents in dispute, the </w:t>
      </w:r>
      <w:r w:rsidR="001C1554" w:rsidRPr="00FD23CE">
        <w:rPr>
          <w:rFonts w:ascii="Times New Roman" w:hAnsi="Times New Roman" w:cs="Times New Roman"/>
          <w:sz w:val="24"/>
          <w:szCs w:val="24"/>
        </w:rPr>
        <w:t>Owner</w:t>
      </w:r>
      <w:r w:rsidR="00D957FB" w:rsidRPr="00FD23CE">
        <w:rPr>
          <w:rFonts w:ascii="Times New Roman" w:hAnsi="Times New Roman" w:cs="Times New Roman"/>
          <w:sz w:val="24"/>
          <w:szCs w:val="24"/>
        </w:rPr>
        <w:t>s</w:t>
      </w:r>
      <w:r w:rsidR="001C1554" w:rsidRPr="00FD23CE">
        <w:rPr>
          <w:rFonts w:ascii="Times New Roman" w:hAnsi="Times New Roman" w:cs="Times New Roman"/>
          <w:sz w:val="24"/>
          <w:szCs w:val="24"/>
        </w:rPr>
        <w:t xml:space="preserve"> </w:t>
      </w:r>
      <w:r w:rsidRPr="00FD23CE">
        <w:rPr>
          <w:rFonts w:ascii="Times New Roman" w:hAnsi="Times New Roman" w:cs="Times New Roman"/>
          <w:sz w:val="24"/>
          <w:szCs w:val="24"/>
        </w:rPr>
        <w:t xml:space="preserve">say that a broad category of documents is justified because of the claim of aggravated damages arising from the alleged reckless disregard for safety </w:t>
      </w:r>
      <w:r w:rsidR="002A1942" w:rsidRPr="00FD23CE">
        <w:rPr>
          <w:rFonts w:ascii="Times New Roman" w:hAnsi="Times New Roman" w:cs="Times New Roman"/>
          <w:sz w:val="24"/>
          <w:szCs w:val="24"/>
        </w:rPr>
        <w:t xml:space="preserve">of the public </w:t>
      </w:r>
      <w:r w:rsidRPr="00FD23CE">
        <w:rPr>
          <w:rFonts w:ascii="Times New Roman" w:hAnsi="Times New Roman" w:cs="Times New Roman"/>
          <w:sz w:val="24"/>
          <w:szCs w:val="24"/>
        </w:rPr>
        <w:t xml:space="preserve">by the </w:t>
      </w:r>
      <w:r w:rsidR="002A1942" w:rsidRPr="00FD23CE">
        <w:rPr>
          <w:rFonts w:ascii="Times New Roman" w:hAnsi="Times New Roman" w:cs="Times New Roman"/>
          <w:sz w:val="24"/>
          <w:szCs w:val="24"/>
        </w:rPr>
        <w:t>Car D</w:t>
      </w:r>
      <w:r w:rsidRPr="00FD23CE">
        <w:rPr>
          <w:rFonts w:ascii="Times New Roman" w:hAnsi="Times New Roman" w:cs="Times New Roman"/>
          <w:sz w:val="24"/>
          <w:szCs w:val="24"/>
        </w:rPr>
        <w:t>efendants</w:t>
      </w:r>
      <w:r w:rsidR="00D957FB" w:rsidRPr="00FD23CE">
        <w:rPr>
          <w:rFonts w:ascii="Times New Roman" w:hAnsi="Times New Roman" w:cs="Times New Roman"/>
          <w:sz w:val="24"/>
          <w:szCs w:val="24"/>
        </w:rPr>
        <w:t xml:space="preserve">. This plea, they say, </w:t>
      </w:r>
      <w:r w:rsidR="009E7A2C" w:rsidRPr="00FD23CE">
        <w:rPr>
          <w:rFonts w:ascii="Times New Roman" w:hAnsi="Times New Roman" w:cs="Times New Roman"/>
          <w:sz w:val="24"/>
          <w:szCs w:val="24"/>
        </w:rPr>
        <w:t>makes relevant any documents which might show the mindset of the Car Defendants</w:t>
      </w:r>
      <w:r w:rsidRPr="00FD23CE">
        <w:rPr>
          <w:rFonts w:ascii="Times New Roman" w:hAnsi="Times New Roman" w:cs="Times New Roman"/>
          <w:sz w:val="24"/>
          <w:szCs w:val="24"/>
        </w:rPr>
        <w:t xml:space="preserve">. </w:t>
      </w:r>
    </w:p>
    <w:p w14:paraId="787C64D6" w14:textId="77777777" w:rsidR="00FD23CE" w:rsidRPr="00FD23CE" w:rsidRDefault="00FD23CE" w:rsidP="00FD23CE">
      <w:pPr>
        <w:pStyle w:val="ListParagraph"/>
        <w:ind w:left="0"/>
        <w:jc w:val="both"/>
        <w:rPr>
          <w:rFonts w:ascii="Times New Roman" w:hAnsi="Times New Roman" w:cs="Times New Roman"/>
          <w:sz w:val="24"/>
          <w:szCs w:val="24"/>
        </w:rPr>
      </w:pPr>
    </w:p>
    <w:p w14:paraId="7CC80622" w14:textId="40B3EA12" w:rsidR="009E7A2C" w:rsidRDefault="00B95A59"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In this particular category</w:t>
      </w:r>
      <w:r w:rsidR="00D957FB" w:rsidRPr="00FD23CE">
        <w:rPr>
          <w:rFonts w:ascii="Times New Roman" w:hAnsi="Times New Roman" w:cs="Times New Roman"/>
          <w:sz w:val="24"/>
          <w:szCs w:val="24"/>
        </w:rPr>
        <w:t>,</w:t>
      </w:r>
      <w:r w:rsidRPr="00FD23CE">
        <w:rPr>
          <w:rFonts w:ascii="Times New Roman" w:hAnsi="Times New Roman" w:cs="Times New Roman"/>
          <w:sz w:val="24"/>
          <w:szCs w:val="24"/>
        </w:rPr>
        <w:t xml:space="preserve"> where th</w:t>
      </w:r>
      <w:r w:rsidR="00BC3F29" w:rsidRPr="00FD23CE">
        <w:rPr>
          <w:rFonts w:ascii="Times New Roman" w:hAnsi="Times New Roman" w:cs="Times New Roman"/>
          <w:sz w:val="24"/>
          <w:szCs w:val="24"/>
        </w:rPr>
        <w:t xml:space="preserve">e </w:t>
      </w:r>
      <w:r w:rsidR="00D957FB" w:rsidRPr="00FD23CE">
        <w:rPr>
          <w:rFonts w:ascii="Times New Roman" w:hAnsi="Times New Roman" w:cs="Times New Roman"/>
          <w:sz w:val="24"/>
          <w:szCs w:val="24"/>
        </w:rPr>
        <w:t xml:space="preserve">Owners </w:t>
      </w:r>
      <w:r w:rsidRPr="00FD23CE">
        <w:rPr>
          <w:rFonts w:ascii="Times New Roman" w:hAnsi="Times New Roman" w:cs="Times New Roman"/>
          <w:sz w:val="24"/>
          <w:szCs w:val="24"/>
        </w:rPr>
        <w:t xml:space="preserve">seek </w:t>
      </w:r>
      <w:r w:rsidR="00BC3F29" w:rsidRPr="00FD23CE">
        <w:rPr>
          <w:rFonts w:ascii="Times New Roman" w:hAnsi="Times New Roman" w:cs="Times New Roman"/>
          <w:sz w:val="24"/>
          <w:szCs w:val="24"/>
        </w:rPr>
        <w:t xml:space="preserve">all internal documents, and not just copies of reports of investigations, the </w:t>
      </w:r>
      <w:r w:rsidR="001C1554" w:rsidRPr="00FD23CE">
        <w:rPr>
          <w:rFonts w:ascii="Times New Roman" w:hAnsi="Times New Roman" w:cs="Times New Roman"/>
          <w:sz w:val="24"/>
          <w:szCs w:val="24"/>
        </w:rPr>
        <w:t>Owner</w:t>
      </w:r>
      <w:r w:rsidR="00D957FB" w:rsidRPr="00FD23CE">
        <w:rPr>
          <w:rFonts w:ascii="Times New Roman" w:hAnsi="Times New Roman" w:cs="Times New Roman"/>
          <w:sz w:val="24"/>
          <w:szCs w:val="24"/>
        </w:rPr>
        <w:t>s</w:t>
      </w:r>
      <w:r w:rsidR="001C1554" w:rsidRPr="00FD23CE">
        <w:rPr>
          <w:rFonts w:ascii="Times New Roman" w:hAnsi="Times New Roman" w:cs="Times New Roman"/>
          <w:sz w:val="24"/>
          <w:szCs w:val="24"/>
        </w:rPr>
        <w:t xml:space="preserve"> </w:t>
      </w:r>
      <w:r w:rsidR="00BC3F29" w:rsidRPr="00FD23CE">
        <w:rPr>
          <w:rFonts w:ascii="Times New Roman" w:hAnsi="Times New Roman" w:cs="Times New Roman"/>
          <w:sz w:val="24"/>
          <w:szCs w:val="24"/>
        </w:rPr>
        <w:t xml:space="preserve">say this is relevant because the </w:t>
      </w:r>
      <w:r w:rsidR="001C1554" w:rsidRPr="00FD23CE">
        <w:rPr>
          <w:rFonts w:ascii="Times New Roman" w:hAnsi="Times New Roman" w:cs="Times New Roman"/>
          <w:sz w:val="24"/>
          <w:szCs w:val="24"/>
        </w:rPr>
        <w:t>Owner</w:t>
      </w:r>
      <w:r w:rsidR="00D957FB" w:rsidRPr="00FD23CE">
        <w:rPr>
          <w:rFonts w:ascii="Times New Roman" w:hAnsi="Times New Roman" w:cs="Times New Roman"/>
          <w:sz w:val="24"/>
          <w:szCs w:val="24"/>
        </w:rPr>
        <w:t>s have</w:t>
      </w:r>
      <w:r w:rsidR="00BC3F29" w:rsidRPr="00FD23CE">
        <w:rPr>
          <w:rFonts w:ascii="Times New Roman" w:hAnsi="Times New Roman" w:cs="Times New Roman"/>
          <w:sz w:val="24"/>
          <w:szCs w:val="24"/>
        </w:rPr>
        <w:t xml:space="preserve"> pleaded that the </w:t>
      </w:r>
      <w:r w:rsidR="002A1942" w:rsidRPr="00FD23CE">
        <w:rPr>
          <w:rFonts w:ascii="Times New Roman" w:hAnsi="Times New Roman" w:cs="Times New Roman"/>
          <w:sz w:val="24"/>
          <w:szCs w:val="24"/>
        </w:rPr>
        <w:t xml:space="preserve">Car Defendants </w:t>
      </w:r>
      <w:r w:rsidR="00BC3F29" w:rsidRPr="00FD23CE">
        <w:rPr>
          <w:rFonts w:ascii="Times New Roman" w:hAnsi="Times New Roman" w:cs="Times New Roman"/>
          <w:sz w:val="24"/>
          <w:szCs w:val="24"/>
        </w:rPr>
        <w:t>were too slow to carry out a full investigation into the fires and</w:t>
      </w:r>
      <w:r w:rsidR="00FE6B95">
        <w:rPr>
          <w:rFonts w:ascii="Times New Roman" w:hAnsi="Times New Roman" w:cs="Times New Roman"/>
          <w:sz w:val="24"/>
          <w:szCs w:val="24"/>
        </w:rPr>
        <w:t xml:space="preserve"> were</w:t>
      </w:r>
      <w:r w:rsidR="00BC3F29" w:rsidRPr="00FD23CE">
        <w:rPr>
          <w:rFonts w:ascii="Times New Roman" w:hAnsi="Times New Roman" w:cs="Times New Roman"/>
          <w:sz w:val="24"/>
          <w:szCs w:val="24"/>
        </w:rPr>
        <w:t xml:space="preserve"> too quick to attribute the problem to improper and unauthorised repairs</w:t>
      </w:r>
      <w:r w:rsidR="009E7A2C" w:rsidRPr="00FD23CE">
        <w:rPr>
          <w:rFonts w:ascii="Times New Roman" w:hAnsi="Times New Roman" w:cs="Times New Roman"/>
          <w:sz w:val="24"/>
          <w:szCs w:val="24"/>
        </w:rPr>
        <w:t xml:space="preserve">. They also say this breadth of documents is relevant because they claim that the Car Defendants made </w:t>
      </w:r>
      <w:r w:rsidR="00BC3F29" w:rsidRPr="00FD23CE">
        <w:rPr>
          <w:rFonts w:ascii="Times New Roman" w:hAnsi="Times New Roman" w:cs="Times New Roman"/>
          <w:sz w:val="24"/>
          <w:szCs w:val="24"/>
        </w:rPr>
        <w:t xml:space="preserve">public statements about the </w:t>
      </w:r>
      <w:r w:rsidR="009E7A2C" w:rsidRPr="00FD23CE">
        <w:rPr>
          <w:rFonts w:ascii="Times New Roman" w:hAnsi="Times New Roman" w:cs="Times New Roman"/>
          <w:sz w:val="24"/>
          <w:szCs w:val="24"/>
        </w:rPr>
        <w:t xml:space="preserve">allegedly </w:t>
      </w:r>
      <w:r w:rsidR="00BC3F29" w:rsidRPr="00FD23CE">
        <w:rPr>
          <w:rFonts w:ascii="Times New Roman" w:hAnsi="Times New Roman" w:cs="Times New Roman"/>
          <w:sz w:val="24"/>
          <w:szCs w:val="24"/>
        </w:rPr>
        <w:t xml:space="preserve">incorrect </w:t>
      </w:r>
      <w:r w:rsidR="001B3BFF" w:rsidRPr="00FD23CE">
        <w:rPr>
          <w:rFonts w:ascii="Times New Roman" w:hAnsi="Times New Roman" w:cs="Times New Roman"/>
          <w:sz w:val="24"/>
          <w:szCs w:val="24"/>
        </w:rPr>
        <w:t xml:space="preserve">repairs </w:t>
      </w:r>
      <w:r w:rsidR="00D27300" w:rsidRPr="00FD23CE">
        <w:rPr>
          <w:rFonts w:ascii="Times New Roman" w:hAnsi="Times New Roman" w:cs="Times New Roman"/>
          <w:sz w:val="24"/>
          <w:szCs w:val="24"/>
        </w:rPr>
        <w:t xml:space="preserve">and, </w:t>
      </w:r>
      <w:r w:rsidR="00BC3F29" w:rsidRPr="00FD23CE">
        <w:rPr>
          <w:rFonts w:ascii="Times New Roman" w:hAnsi="Times New Roman" w:cs="Times New Roman"/>
          <w:sz w:val="24"/>
          <w:szCs w:val="24"/>
        </w:rPr>
        <w:t>despite knowing about the risk of fire from the HVAC system</w:t>
      </w:r>
      <w:r w:rsidR="001B3BFF" w:rsidRPr="00FD23CE">
        <w:rPr>
          <w:rFonts w:ascii="Times New Roman" w:hAnsi="Times New Roman" w:cs="Times New Roman"/>
          <w:sz w:val="24"/>
          <w:szCs w:val="24"/>
        </w:rPr>
        <w:t>, they continued to</w:t>
      </w:r>
      <w:r w:rsidR="00BC3F29" w:rsidRPr="00FD23CE">
        <w:rPr>
          <w:rFonts w:ascii="Times New Roman" w:hAnsi="Times New Roman" w:cs="Times New Roman"/>
          <w:sz w:val="24"/>
          <w:szCs w:val="24"/>
        </w:rPr>
        <w:t xml:space="preserve"> misleadingly attempt to blame the issues on third parties. </w:t>
      </w:r>
    </w:p>
    <w:p w14:paraId="355894E3" w14:textId="77777777" w:rsidR="00FD23CE" w:rsidRPr="00FD23CE" w:rsidRDefault="00FD23CE" w:rsidP="00FD23CE">
      <w:pPr>
        <w:pStyle w:val="ListParagraph"/>
        <w:ind w:left="0"/>
        <w:jc w:val="both"/>
        <w:rPr>
          <w:rFonts w:ascii="Times New Roman" w:hAnsi="Times New Roman" w:cs="Times New Roman"/>
          <w:sz w:val="24"/>
          <w:szCs w:val="24"/>
        </w:rPr>
      </w:pPr>
    </w:p>
    <w:p w14:paraId="67FE70A9" w14:textId="0DCF17C1" w:rsidR="00BC3F29" w:rsidRDefault="00BC3F29"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In this regard</w:t>
      </w:r>
      <w:r w:rsidR="005C678B" w:rsidRPr="00FD23CE">
        <w:rPr>
          <w:rFonts w:ascii="Times New Roman" w:hAnsi="Times New Roman" w:cs="Times New Roman"/>
          <w:sz w:val="24"/>
          <w:szCs w:val="24"/>
        </w:rPr>
        <w:t>,</w:t>
      </w:r>
      <w:r w:rsidRPr="00FD23CE">
        <w:rPr>
          <w:rFonts w:ascii="Times New Roman" w:hAnsi="Times New Roman" w:cs="Times New Roman"/>
          <w:sz w:val="24"/>
          <w:szCs w:val="24"/>
        </w:rPr>
        <w:t xml:space="preserve"> the </w:t>
      </w:r>
      <w:r w:rsidR="001C1554" w:rsidRPr="00FD23CE">
        <w:rPr>
          <w:rFonts w:ascii="Times New Roman" w:hAnsi="Times New Roman" w:cs="Times New Roman"/>
          <w:sz w:val="24"/>
          <w:szCs w:val="24"/>
        </w:rPr>
        <w:t xml:space="preserve">Owners </w:t>
      </w:r>
      <w:r w:rsidRPr="00FD23CE">
        <w:rPr>
          <w:rFonts w:ascii="Times New Roman" w:hAnsi="Times New Roman" w:cs="Times New Roman"/>
          <w:sz w:val="24"/>
          <w:szCs w:val="24"/>
        </w:rPr>
        <w:t xml:space="preserve">go so far as to claim that the </w:t>
      </w:r>
      <w:r w:rsidR="001C1554" w:rsidRPr="00FD23CE">
        <w:rPr>
          <w:rFonts w:ascii="Times New Roman" w:hAnsi="Times New Roman" w:cs="Times New Roman"/>
          <w:sz w:val="24"/>
          <w:szCs w:val="24"/>
        </w:rPr>
        <w:t xml:space="preserve">Car </w:t>
      </w:r>
      <w:r w:rsidR="009E7A2C" w:rsidRPr="00FD23CE">
        <w:rPr>
          <w:rFonts w:ascii="Times New Roman" w:hAnsi="Times New Roman" w:cs="Times New Roman"/>
          <w:sz w:val="24"/>
          <w:szCs w:val="24"/>
        </w:rPr>
        <w:t xml:space="preserve">Defendants </w:t>
      </w:r>
      <w:r w:rsidRPr="00FD23CE">
        <w:rPr>
          <w:rFonts w:ascii="Times New Roman" w:hAnsi="Times New Roman" w:cs="Times New Roman"/>
          <w:sz w:val="24"/>
          <w:szCs w:val="24"/>
        </w:rPr>
        <w:t xml:space="preserve">were aware of the true issue </w:t>
      </w:r>
      <w:r w:rsidR="009E7A2C" w:rsidRPr="00FD23CE">
        <w:rPr>
          <w:rFonts w:ascii="Times New Roman" w:hAnsi="Times New Roman" w:cs="Times New Roman"/>
          <w:sz w:val="24"/>
          <w:szCs w:val="24"/>
        </w:rPr>
        <w:t xml:space="preserve">about the cause of the fire (being the HVAC system) </w:t>
      </w:r>
      <w:r w:rsidRPr="00FD23CE">
        <w:rPr>
          <w:rFonts w:ascii="Times New Roman" w:hAnsi="Times New Roman" w:cs="Times New Roman"/>
          <w:sz w:val="24"/>
          <w:szCs w:val="24"/>
        </w:rPr>
        <w:t xml:space="preserve">but </w:t>
      </w:r>
      <w:r w:rsidR="009E7A2C" w:rsidRPr="00FD23CE">
        <w:rPr>
          <w:rFonts w:ascii="Times New Roman" w:hAnsi="Times New Roman" w:cs="Times New Roman"/>
          <w:sz w:val="24"/>
          <w:szCs w:val="24"/>
        </w:rPr>
        <w:t xml:space="preserve">they </w:t>
      </w:r>
      <w:r w:rsidRPr="00FD23CE">
        <w:rPr>
          <w:rFonts w:ascii="Times New Roman" w:hAnsi="Times New Roman" w:cs="Times New Roman"/>
          <w:sz w:val="24"/>
          <w:szCs w:val="24"/>
        </w:rPr>
        <w:t xml:space="preserve">misled the owners of </w:t>
      </w:r>
      <w:r w:rsidR="009E7A2C" w:rsidRPr="00FD23CE">
        <w:rPr>
          <w:rFonts w:ascii="Times New Roman" w:hAnsi="Times New Roman" w:cs="Times New Roman"/>
          <w:sz w:val="24"/>
          <w:szCs w:val="24"/>
        </w:rPr>
        <w:t>Zafiras</w:t>
      </w:r>
      <w:r w:rsidR="00D27300" w:rsidRPr="00FD23CE">
        <w:rPr>
          <w:rFonts w:ascii="Times New Roman" w:hAnsi="Times New Roman" w:cs="Times New Roman"/>
          <w:sz w:val="24"/>
          <w:szCs w:val="24"/>
        </w:rPr>
        <w:t>,</w:t>
      </w:r>
      <w:r w:rsidRPr="00FD23CE">
        <w:rPr>
          <w:rFonts w:ascii="Times New Roman" w:hAnsi="Times New Roman" w:cs="Times New Roman"/>
          <w:sz w:val="24"/>
          <w:szCs w:val="24"/>
        </w:rPr>
        <w:t xml:space="preserve"> including </w:t>
      </w:r>
      <w:r w:rsidR="001B3BFF" w:rsidRPr="00FD23CE">
        <w:rPr>
          <w:rFonts w:ascii="Times New Roman" w:hAnsi="Times New Roman" w:cs="Times New Roman"/>
          <w:sz w:val="24"/>
          <w:szCs w:val="24"/>
        </w:rPr>
        <w:t>the Driver</w:t>
      </w:r>
      <w:r w:rsidR="00D27300" w:rsidRPr="00FD23CE">
        <w:rPr>
          <w:rFonts w:ascii="Times New Roman" w:hAnsi="Times New Roman" w:cs="Times New Roman"/>
          <w:sz w:val="24"/>
          <w:szCs w:val="24"/>
        </w:rPr>
        <w:t>,</w:t>
      </w:r>
      <w:r w:rsidRPr="00FD23CE">
        <w:rPr>
          <w:rFonts w:ascii="Times New Roman" w:hAnsi="Times New Roman" w:cs="Times New Roman"/>
          <w:sz w:val="24"/>
          <w:szCs w:val="24"/>
        </w:rPr>
        <w:t xml:space="preserve"> and for this alleged egregious wrong </w:t>
      </w:r>
      <w:r w:rsidR="009E7A2C" w:rsidRPr="00FD23CE">
        <w:rPr>
          <w:rFonts w:ascii="Times New Roman" w:hAnsi="Times New Roman" w:cs="Times New Roman"/>
          <w:sz w:val="24"/>
          <w:szCs w:val="24"/>
        </w:rPr>
        <w:t xml:space="preserve">the Owners </w:t>
      </w:r>
      <w:r w:rsidRPr="00FD23CE">
        <w:rPr>
          <w:rFonts w:ascii="Times New Roman" w:hAnsi="Times New Roman" w:cs="Times New Roman"/>
          <w:sz w:val="24"/>
          <w:szCs w:val="24"/>
        </w:rPr>
        <w:t>are claiming</w:t>
      </w:r>
      <w:r w:rsidR="009E7A2C" w:rsidRPr="00FD23CE">
        <w:rPr>
          <w:rFonts w:ascii="Times New Roman" w:hAnsi="Times New Roman" w:cs="Times New Roman"/>
          <w:sz w:val="24"/>
          <w:szCs w:val="24"/>
        </w:rPr>
        <w:t>,</w:t>
      </w:r>
      <w:r w:rsidRPr="00FD23CE">
        <w:rPr>
          <w:rFonts w:ascii="Times New Roman" w:hAnsi="Times New Roman" w:cs="Times New Roman"/>
          <w:sz w:val="24"/>
          <w:szCs w:val="24"/>
        </w:rPr>
        <w:t xml:space="preserve"> in addition to general damages, aggravated and exemplary damages against the </w:t>
      </w:r>
      <w:r w:rsidR="009E7A2C" w:rsidRPr="00FD23CE">
        <w:rPr>
          <w:rFonts w:ascii="Times New Roman" w:hAnsi="Times New Roman" w:cs="Times New Roman"/>
          <w:sz w:val="24"/>
          <w:szCs w:val="24"/>
        </w:rPr>
        <w:t>Car D</w:t>
      </w:r>
      <w:r w:rsidRPr="00FD23CE">
        <w:rPr>
          <w:rFonts w:ascii="Times New Roman" w:hAnsi="Times New Roman" w:cs="Times New Roman"/>
          <w:sz w:val="24"/>
          <w:szCs w:val="24"/>
        </w:rPr>
        <w:t xml:space="preserve">efendants. As previously noted, the </w:t>
      </w:r>
      <w:r w:rsidR="001C1554" w:rsidRPr="00FD23CE">
        <w:rPr>
          <w:rFonts w:ascii="Times New Roman" w:hAnsi="Times New Roman" w:cs="Times New Roman"/>
          <w:sz w:val="24"/>
          <w:szCs w:val="24"/>
        </w:rPr>
        <w:t xml:space="preserve">Car </w:t>
      </w:r>
      <w:r w:rsidR="009E7A2C" w:rsidRPr="00FD23CE">
        <w:rPr>
          <w:rFonts w:ascii="Times New Roman" w:hAnsi="Times New Roman" w:cs="Times New Roman"/>
          <w:sz w:val="24"/>
          <w:szCs w:val="24"/>
        </w:rPr>
        <w:t>D</w:t>
      </w:r>
      <w:r w:rsidRPr="00FD23CE">
        <w:rPr>
          <w:rFonts w:ascii="Times New Roman" w:hAnsi="Times New Roman" w:cs="Times New Roman"/>
          <w:sz w:val="24"/>
          <w:szCs w:val="24"/>
        </w:rPr>
        <w:t xml:space="preserve">efendants have put the </w:t>
      </w:r>
      <w:r w:rsidR="001C1554" w:rsidRPr="00FD23CE">
        <w:rPr>
          <w:rFonts w:ascii="Times New Roman" w:hAnsi="Times New Roman" w:cs="Times New Roman"/>
          <w:sz w:val="24"/>
          <w:szCs w:val="24"/>
        </w:rPr>
        <w:t>Owner</w:t>
      </w:r>
      <w:r w:rsidR="009E7A2C" w:rsidRPr="00FD23CE">
        <w:rPr>
          <w:rFonts w:ascii="Times New Roman" w:hAnsi="Times New Roman" w:cs="Times New Roman"/>
          <w:sz w:val="24"/>
          <w:szCs w:val="24"/>
        </w:rPr>
        <w:t xml:space="preserve">s </w:t>
      </w:r>
      <w:r w:rsidRPr="00FD23CE">
        <w:rPr>
          <w:rFonts w:ascii="Times New Roman" w:hAnsi="Times New Roman" w:cs="Times New Roman"/>
          <w:sz w:val="24"/>
          <w:szCs w:val="24"/>
        </w:rPr>
        <w:t>on full proof of these claims.</w:t>
      </w:r>
    </w:p>
    <w:p w14:paraId="6089D57E" w14:textId="77777777" w:rsidR="00FD23CE" w:rsidRPr="00FD23CE" w:rsidRDefault="00FD23CE" w:rsidP="00FD23CE">
      <w:pPr>
        <w:pStyle w:val="ListParagraph"/>
        <w:ind w:left="0"/>
        <w:jc w:val="both"/>
        <w:rPr>
          <w:rFonts w:ascii="Times New Roman" w:hAnsi="Times New Roman" w:cs="Times New Roman"/>
          <w:sz w:val="24"/>
          <w:szCs w:val="24"/>
        </w:rPr>
      </w:pPr>
    </w:p>
    <w:p w14:paraId="465409E0" w14:textId="63C3BE83" w:rsidR="009E7A2C" w:rsidRPr="00FD23CE" w:rsidRDefault="00BC3F29"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The </w:t>
      </w:r>
      <w:r w:rsidR="001C1554" w:rsidRPr="00FD23CE">
        <w:rPr>
          <w:rFonts w:ascii="Times New Roman" w:hAnsi="Times New Roman" w:cs="Times New Roman"/>
          <w:sz w:val="24"/>
          <w:szCs w:val="24"/>
        </w:rPr>
        <w:t>Owner</w:t>
      </w:r>
      <w:r w:rsidR="005C678B" w:rsidRPr="00FD23CE">
        <w:rPr>
          <w:rFonts w:ascii="Times New Roman" w:hAnsi="Times New Roman" w:cs="Times New Roman"/>
          <w:sz w:val="24"/>
          <w:szCs w:val="24"/>
        </w:rPr>
        <w:t>s</w:t>
      </w:r>
      <w:r w:rsidR="001C1554" w:rsidRPr="00FD23CE">
        <w:rPr>
          <w:rFonts w:ascii="Times New Roman" w:hAnsi="Times New Roman" w:cs="Times New Roman"/>
          <w:sz w:val="24"/>
          <w:szCs w:val="24"/>
        </w:rPr>
        <w:t xml:space="preserve"> </w:t>
      </w:r>
      <w:r w:rsidRPr="00FD23CE">
        <w:rPr>
          <w:rFonts w:ascii="Times New Roman" w:hAnsi="Times New Roman" w:cs="Times New Roman"/>
          <w:sz w:val="24"/>
          <w:szCs w:val="24"/>
        </w:rPr>
        <w:t>rel</w:t>
      </w:r>
      <w:r w:rsidR="005C678B" w:rsidRPr="00FD23CE">
        <w:rPr>
          <w:rFonts w:ascii="Times New Roman" w:hAnsi="Times New Roman" w:cs="Times New Roman"/>
          <w:sz w:val="24"/>
          <w:szCs w:val="24"/>
        </w:rPr>
        <w:t>y</w:t>
      </w:r>
      <w:r w:rsidRPr="00FD23CE">
        <w:rPr>
          <w:rFonts w:ascii="Times New Roman" w:hAnsi="Times New Roman" w:cs="Times New Roman"/>
          <w:sz w:val="24"/>
          <w:szCs w:val="24"/>
        </w:rPr>
        <w:t xml:space="preserve"> on the High Court judgment of Herbert J</w:t>
      </w:r>
      <w:r w:rsidR="005D4B53">
        <w:rPr>
          <w:rFonts w:ascii="Times New Roman" w:hAnsi="Times New Roman" w:cs="Times New Roman"/>
          <w:sz w:val="24"/>
          <w:szCs w:val="24"/>
        </w:rPr>
        <w:t>.</w:t>
      </w:r>
      <w:r w:rsidRPr="00FD23CE">
        <w:rPr>
          <w:rFonts w:ascii="Times New Roman" w:hAnsi="Times New Roman" w:cs="Times New Roman"/>
          <w:sz w:val="24"/>
          <w:szCs w:val="24"/>
        </w:rPr>
        <w:t xml:space="preserve"> in </w:t>
      </w:r>
      <w:r w:rsidRPr="00FD23CE">
        <w:rPr>
          <w:rFonts w:ascii="Times New Roman" w:hAnsi="Times New Roman" w:cs="Times New Roman"/>
          <w:i/>
          <w:sz w:val="24"/>
          <w:szCs w:val="24"/>
        </w:rPr>
        <w:t>Framus v</w:t>
      </w:r>
      <w:r w:rsidR="00755199">
        <w:rPr>
          <w:rFonts w:ascii="Times New Roman" w:hAnsi="Times New Roman" w:cs="Times New Roman"/>
          <w:i/>
          <w:sz w:val="24"/>
          <w:szCs w:val="24"/>
        </w:rPr>
        <w:t>.</w:t>
      </w:r>
      <w:r w:rsidRPr="00FD23CE">
        <w:rPr>
          <w:rFonts w:ascii="Times New Roman" w:hAnsi="Times New Roman" w:cs="Times New Roman"/>
          <w:i/>
          <w:sz w:val="24"/>
          <w:szCs w:val="24"/>
        </w:rPr>
        <w:t xml:space="preserve"> CRH</w:t>
      </w:r>
      <w:r w:rsidRPr="00FD23CE">
        <w:rPr>
          <w:rFonts w:ascii="Times New Roman" w:hAnsi="Times New Roman" w:cs="Times New Roman"/>
          <w:sz w:val="24"/>
          <w:szCs w:val="24"/>
        </w:rPr>
        <w:t xml:space="preserve"> </w:t>
      </w:r>
      <w:r w:rsidR="001B3BFF" w:rsidRPr="00FD23CE">
        <w:rPr>
          <w:rFonts w:ascii="Times New Roman" w:hAnsi="Times New Roman" w:cs="Times New Roman"/>
          <w:sz w:val="24"/>
          <w:szCs w:val="24"/>
        </w:rPr>
        <w:t>[2002] IEHC 113</w:t>
      </w:r>
      <w:r w:rsidRPr="00FD23CE">
        <w:rPr>
          <w:rFonts w:ascii="Times New Roman" w:hAnsi="Times New Roman" w:cs="Times New Roman"/>
          <w:sz w:val="24"/>
          <w:szCs w:val="24"/>
        </w:rPr>
        <w:t xml:space="preserve"> </w:t>
      </w:r>
      <w:r w:rsidR="009E7A2C" w:rsidRPr="00FD23CE">
        <w:rPr>
          <w:rFonts w:ascii="Times New Roman" w:hAnsi="Times New Roman" w:cs="Times New Roman"/>
          <w:sz w:val="24"/>
          <w:szCs w:val="24"/>
        </w:rPr>
        <w:t>at para</w:t>
      </w:r>
      <w:r w:rsidR="00B6306E" w:rsidRPr="00FD23CE">
        <w:rPr>
          <w:rFonts w:ascii="Times New Roman" w:hAnsi="Times New Roman" w:cs="Times New Roman"/>
          <w:sz w:val="24"/>
          <w:szCs w:val="24"/>
        </w:rPr>
        <w:t>.</w:t>
      </w:r>
      <w:r w:rsidR="009E7A2C" w:rsidRPr="00FD23CE">
        <w:rPr>
          <w:rFonts w:ascii="Times New Roman" w:hAnsi="Times New Roman" w:cs="Times New Roman"/>
          <w:sz w:val="24"/>
          <w:szCs w:val="24"/>
        </w:rPr>
        <w:t xml:space="preserve"> </w:t>
      </w:r>
      <w:r w:rsidR="00B6306E" w:rsidRPr="00FD23CE">
        <w:rPr>
          <w:rFonts w:ascii="Times New Roman" w:hAnsi="Times New Roman" w:cs="Times New Roman"/>
          <w:sz w:val="24"/>
          <w:szCs w:val="24"/>
        </w:rPr>
        <w:t>2</w:t>
      </w:r>
      <w:r w:rsidR="009E7A2C" w:rsidRPr="00FD23CE">
        <w:rPr>
          <w:rFonts w:ascii="Times New Roman" w:hAnsi="Times New Roman" w:cs="Times New Roman"/>
          <w:sz w:val="24"/>
          <w:szCs w:val="24"/>
        </w:rPr>
        <w:t>:</w:t>
      </w:r>
    </w:p>
    <w:p w14:paraId="4BFE3635" w14:textId="77777777" w:rsidR="00FD23CE" w:rsidRDefault="00FD23CE" w:rsidP="00FD23CE">
      <w:pPr>
        <w:pStyle w:val="ListParagraph"/>
        <w:jc w:val="both"/>
        <w:rPr>
          <w:rFonts w:ascii="Times New Roman" w:hAnsi="Times New Roman" w:cs="Times New Roman"/>
          <w:sz w:val="24"/>
          <w:szCs w:val="24"/>
        </w:rPr>
      </w:pPr>
    </w:p>
    <w:p w14:paraId="592077E4" w14:textId="2EC5D9EE" w:rsidR="009E7A2C" w:rsidRDefault="002B14D2" w:rsidP="00FD23CE">
      <w:pPr>
        <w:pStyle w:val="ListParagraph"/>
        <w:jc w:val="both"/>
        <w:rPr>
          <w:rFonts w:ascii="Times New Roman" w:hAnsi="Times New Roman" w:cs="Times New Roman"/>
          <w:iCs/>
          <w:sz w:val="24"/>
          <w:szCs w:val="24"/>
        </w:rPr>
      </w:pPr>
      <w:r w:rsidRPr="00FD23CE">
        <w:rPr>
          <w:rFonts w:ascii="Times New Roman" w:hAnsi="Times New Roman" w:cs="Times New Roman"/>
          <w:sz w:val="24"/>
          <w:szCs w:val="24"/>
        </w:rPr>
        <w:t>“</w:t>
      </w:r>
      <w:r w:rsidR="0083468F" w:rsidRPr="00FD23CE">
        <w:rPr>
          <w:rFonts w:ascii="Times New Roman" w:hAnsi="Times New Roman" w:cs="Times New Roman"/>
          <w:sz w:val="24"/>
          <w:szCs w:val="24"/>
        </w:rPr>
        <w:t>This is litigation between a number of commercial entities. So far as breaches of Section 4 and Section 5 of the Competition Act</w:t>
      </w:r>
      <w:r w:rsidR="00F1177A">
        <w:rPr>
          <w:rFonts w:ascii="Times New Roman" w:hAnsi="Times New Roman" w:cs="Times New Roman"/>
          <w:sz w:val="24"/>
          <w:szCs w:val="24"/>
        </w:rPr>
        <w:t>, 1991</w:t>
      </w:r>
      <w:r w:rsidR="0083468F" w:rsidRPr="00FD23CE">
        <w:rPr>
          <w:rFonts w:ascii="Times New Roman" w:hAnsi="Times New Roman" w:cs="Times New Roman"/>
          <w:sz w:val="24"/>
          <w:szCs w:val="24"/>
        </w:rPr>
        <w:t xml:space="preserve">, are alleged, this is an action for breach of statutory duty to which Section 6 of that Act applies. The Plaintiffs also plead the tort of conspiracy. </w:t>
      </w:r>
      <w:r w:rsidR="0083468F" w:rsidRPr="00FD23CE">
        <w:rPr>
          <w:rFonts w:ascii="Times New Roman" w:hAnsi="Times New Roman" w:cs="Times New Roman"/>
          <w:b/>
          <w:i/>
          <w:sz w:val="24"/>
          <w:szCs w:val="24"/>
        </w:rPr>
        <w:t>B</w:t>
      </w:r>
      <w:r w:rsidR="00BC3F29" w:rsidRPr="00FD23CE">
        <w:rPr>
          <w:rFonts w:ascii="Times New Roman" w:hAnsi="Times New Roman" w:cs="Times New Roman"/>
          <w:b/>
          <w:i/>
          <w:sz w:val="24"/>
          <w:szCs w:val="24"/>
        </w:rPr>
        <w:t>ecause exemplary damages are claimed the motives and intention of the parties alleged to be in default are relevant</w:t>
      </w:r>
      <w:r w:rsidR="0083468F" w:rsidRPr="00FD23CE">
        <w:rPr>
          <w:rFonts w:ascii="Times New Roman" w:hAnsi="Times New Roman" w:cs="Times New Roman"/>
          <w:i/>
          <w:sz w:val="24"/>
          <w:szCs w:val="24"/>
        </w:rPr>
        <w:t xml:space="preserve"> [Donovan and others v. ESB and Another [1997] 3 I</w:t>
      </w:r>
      <w:r w:rsidR="00F1177A">
        <w:rPr>
          <w:rFonts w:ascii="Times New Roman" w:hAnsi="Times New Roman" w:cs="Times New Roman"/>
          <w:i/>
          <w:sz w:val="24"/>
          <w:szCs w:val="24"/>
        </w:rPr>
        <w:t>.</w:t>
      </w:r>
      <w:r w:rsidR="0083468F" w:rsidRPr="00FD23CE">
        <w:rPr>
          <w:rFonts w:ascii="Times New Roman" w:hAnsi="Times New Roman" w:cs="Times New Roman"/>
          <w:i/>
          <w:sz w:val="24"/>
          <w:szCs w:val="24"/>
        </w:rPr>
        <w:t>R 573 at 583, per Barrington J]</w:t>
      </w:r>
      <w:r w:rsidRPr="00FD23CE">
        <w:rPr>
          <w:rFonts w:ascii="Times New Roman" w:hAnsi="Times New Roman" w:cs="Times New Roman"/>
          <w:iCs/>
          <w:sz w:val="24"/>
          <w:szCs w:val="24"/>
        </w:rPr>
        <w:t>.”</w:t>
      </w:r>
      <w:r w:rsidRPr="00FD23CE">
        <w:rPr>
          <w:rFonts w:ascii="Times New Roman" w:hAnsi="Times New Roman" w:cs="Times New Roman"/>
          <w:i/>
          <w:sz w:val="24"/>
          <w:szCs w:val="24"/>
        </w:rPr>
        <w:t xml:space="preserve"> </w:t>
      </w:r>
      <w:r w:rsidRPr="00FD23CE">
        <w:rPr>
          <w:rFonts w:ascii="Times New Roman" w:hAnsi="Times New Roman" w:cs="Times New Roman"/>
          <w:iCs/>
          <w:sz w:val="24"/>
          <w:szCs w:val="24"/>
        </w:rPr>
        <w:t>(Emphasis added)</w:t>
      </w:r>
    </w:p>
    <w:p w14:paraId="2C67162C" w14:textId="77777777" w:rsidR="00FD23CE" w:rsidRPr="00FD23CE" w:rsidRDefault="00FD23CE" w:rsidP="00FD23CE">
      <w:pPr>
        <w:pStyle w:val="ListParagraph"/>
        <w:jc w:val="both"/>
        <w:rPr>
          <w:rFonts w:ascii="Times New Roman" w:hAnsi="Times New Roman" w:cs="Times New Roman"/>
          <w:iCs/>
          <w:sz w:val="24"/>
          <w:szCs w:val="24"/>
        </w:rPr>
      </w:pPr>
    </w:p>
    <w:p w14:paraId="36EAED79" w14:textId="09CA717A" w:rsidR="009E7A2C" w:rsidRDefault="009E7A2C"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On this basis</w:t>
      </w:r>
      <w:r w:rsidR="005C678B" w:rsidRPr="00FD23CE">
        <w:rPr>
          <w:rFonts w:ascii="Times New Roman" w:hAnsi="Times New Roman" w:cs="Times New Roman"/>
          <w:sz w:val="24"/>
          <w:szCs w:val="24"/>
        </w:rPr>
        <w:t>,</w:t>
      </w:r>
      <w:r w:rsidRPr="00FD23CE">
        <w:rPr>
          <w:rFonts w:ascii="Times New Roman" w:hAnsi="Times New Roman" w:cs="Times New Roman"/>
          <w:sz w:val="24"/>
          <w:szCs w:val="24"/>
        </w:rPr>
        <w:t xml:space="preserve"> the</w:t>
      </w:r>
      <w:r w:rsidR="0083468F" w:rsidRPr="00FD23CE">
        <w:rPr>
          <w:rFonts w:ascii="Times New Roman" w:hAnsi="Times New Roman" w:cs="Times New Roman"/>
          <w:sz w:val="24"/>
          <w:szCs w:val="24"/>
        </w:rPr>
        <w:t xml:space="preserve"> Owners</w:t>
      </w:r>
      <w:r w:rsidRPr="00FD23CE">
        <w:rPr>
          <w:rFonts w:ascii="Times New Roman" w:hAnsi="Times New Roman" w:cs="Times New Roman"/>
          <w:sz w:val="24"/>
          <w:szCs w:val="24"/>
        </w:rPr>
        <w:t xml:space="preserve"> claim that a broad category of documents is required, as such documents may </w:t>
      </w:r>
      <w:r w:rsidR="0083468F" w:rsidRPr="00FD23CE">
        <w:rPr>
          <w:rFonts w:ascii="Times New Roman" w:hAnsi="Times New Roman" w:cs="Times New Roman"/>
          <w:sz w:val="24"/>
          <w:szCs w:val="24"/>
        </w:rPr>
        <w:t>advance</w:t>
      </w:r>
      <w:r w:rsidRPr="00FD23CE">
        <w:rPr>
          <w:rFonts w:ascii="Times New Roman" w:hAnsi="Times New Roman" w:cs="Times New Roman"/>
          <w:sz w:val="24"/>
          <w:szCs w:val="24"/>
        </w:rPr>
        <w:t xml:space="preserve"> the Owners’ claim or</w:t>
      </w:r>
      <w:r w:rsidR="0083468F" w:rsidRPr="00FD23CE">
        <w:rPr>
          <w:rFonts w:ascii="Times New Roman" w:hAnsi="Times New Roman" w:cs="Times New Roman"/>
          <w:sz w:val="24"/>
          <w:szCs w:val="24"/>
        </w:rPr>
        <w:t xml:space="preserve"> damage</w:t>
      </w:r>
      <w:r w:rsidRPr="00FD23CE">
        <w:rPr>
          <w:rFonts w:ascii="Times New Roman" w:hAnsi="Times New Roman" w:cs="Times New Roman"/>
          <w:sz w:val="24"/>
          <w:szCs w:val="24"/>
        </w:rPr>
        <w:t xml:space="preserve"> the Car Defendants’ denial of it.</w:t>
      </w:r>
    </w:p>
    <w:p w14:paraId="3670007B" w14:textId="77777777" w:rsidR="00FD23CE" w:rsidRPr="00FD23CE" w:rsidRDefault="00FD23CE" w:rsidP="00FD23CE">
      <w:pPr>
        <w:pStyle w:val="ListParagraph"/>
        <w:ind w:left="0"/>
        <w:jc w:val="both"/>
        <w:rPr>
          <w:rFonts w:ascii="Times New Roman" w:hAnsi="Times New Roman" w:cs="Times New Roman"/>
          <w:sz w:val="24"/>
          <w:szCs w:val="24"/>
        </w:rPr>
      </w:pPr>
    </w:p>
    <w:p w14:paraId="348D9C26" w14:textId="2958BA08" w:rsidR="00374C82" w:rsidRPr="00E431BE" w:rsidRDefault="00BC3F29" w:rsidP="00E431BE">
      <w:pPr>
        <w:pStyle w:val="ListParagraph"/>
        <w:numPr>
          <w:ilvl w:val="0"/>
          <w:numId w:val="27"/>
        </w:numPr>
        <w:ind w:left="0" w:firstLine="0"/>
        <w:jc w:val="both"/>
        <w:rPr>
          <w:rFonts w:ascii="Times New Roman" w:hAnsi="Times New Roman" w:cs="Times New Roman"/>
          <w:i/>
          <w:iCs/>
          <w:sz w:val="24"/>
          <w:szCs w:val="24"/>
        </w:rPr>
      </w:pPr>
      <w:r w:rsidRPr="00FD23CE">
        <w:rPr>
          <w:rFonts w:ascii="Times New Roman" w:hAnsi="Times New Roman" w:cs="Times New Roman"/>
          <w:sz w:val="24"/>
          <w:szCs w:val="24"/>
        </w:rPr>
        <w:t xml:space="preserve">The </w:t>
      </w:r>
      <w:r w:rsidR="0083468F" w:rsidRPr="00FD23CE">
        <w:rPr>
          <w:rFonts w:ascii="Times New Roman" w:hAnsi="Times New Roman" w:cs="Times New Roman"/>
          <w:sz w:val="24"/>
          <w:szCs w:val="24"/>
        </w:rPr>
        <w:t>Car D</w:t>
      </w:r>
      <w:r w:rsidRPr="00FD23CE">
        <w:rPr>
          <w:rFonts w:ascii="Times New Roman" w:hAnsi="Times New Roman" w:cs="Times New Roman"/>
          <w:sz w:val="24"/>
          <w:szCs w:val="24"/>
        </w:rPr>
        <w:t xml:space="preserve">efendants rely on the </w:t>
      </w:r>
      <w:r w:rsidR="0040438C" w:rsidRPr="00FD23CE">
        <w:rPr>
          <w:rFonts w:ascii="Times New Roman" w:hAnsi="Times New Roman" w:cs="Times New Roman"/>
          <w:sz w:val="24"/>
          <w:szCs w:val="24"/>
        </w:rPr>
        <w:t>position adopted by Ryan P</w:t>
      </w:r>
      <w:r w:rsidR="004558EC">
        <w:rPr>
          <w:rFonts w:ascii="Times New Roman" w:hAnsi="Times New Roman" w:cs="Times New Roman"/>
          <w:sz w:val="24"/>
          <w:szCs w:val="24"/>
        </w:rPr>
        <w:t>.</w:t>
      </w:r>
      <w:r w:rsidR="0040438C" w:rsidRPr="00FD23CE">
        <w:rPr>
          <w:rFonts w:ascii="Times New Roman" w:hAnsi="Times New Roman" w:cs="Times New Roman"/>
          <w:sz w:val="24"/>
          <w:szCs w:val="24"/>
        </w:rPr>
        <w:t xml:space="preserve"> in </w:t>
      </w:r>
      <w:r w:rsidR="00374C82" w:rsidRPr="00FD23CE">
        <w:rPr>
          <w:rFonts w:ascii="Times New Roman" w:hAnsi="Times New Roman" w:cs="Times New Roman"/>
          <w:i/>
          <w:sz w:val="24"/>
          <w:szCs w:val="24"/>
        </w:rPr>
        <w:t>O’Brien v</w:t>
      </w:r>
      <w:r w:rsidR="00755199">
        <w:rPr>
          <w:rFonts w:ascii="Times New Roman" w:hAnsi="Times New Roman" w:cs="Times New Roman"/>
          <w:i/>
          <w:sz w:val="24"/>
          <w:szCs w:val="24"/>
        </w:rPr>
        <w:t>.</w:t>
      </w:r>
      <w:r w:rsidR="00374C82" w:rsidRPr="00FD23CE">
        <w:rPr>
          <w:rFonts w:ascii="Times New Roman" w:hAnsi="Times New Roman" w:cs="Times New Roman"/>
          <w:i/>
          <w:sz w:val="24"/>
          <w:szCs w:val="24"/>
        </w:rPr>
        <w:t xml:space="preserve"> Red Flag Consulting Limited </w:t>
      </w:r>
      <w:r w:rsidR="00374C82" w:rsidRPr="00FD23CE">
        <w:rPr>
          <w:rFonts w:ascii="Times New Roman" w:hAnsi="Times New Roman" w:cs="Times New Roman"/>
          <w:iCs/>
          <w:sz w:val="24"/>
          <w:szCs w:val="24"/>
        </w:rPr>
        <w:t>[2017] IECA 258</w:t>
      </w:r>
      <w:r w:rsidR="0083468F" w:rsidRPr="00FD23CE">
        <w:rPr>
          <w:rFonts w:ascii="Times New Roman" w:hAnsi="Times New Roman" w:cs="Times New Roman"/>
          <w:iCs/>
          <w:sz w:val="24"/>
          <w:szCs w:val="24"/>
        </w:rPr>
        <w:t xml:space="preserve"> at para</w:t>
      </w:r>
      <w:r w:rsidR="006C6222" w:rsidRPr="00FD23CE">
        <w:rPr>
          <w:rFonts w:ascii="Times New Roman" w:hAnsi="Times New Roman" w:cs="Times New Roman"/>
          <w:iCs/>
          <w:sz w:val="24"/>
          <w:szCs w:val="24"/>
        </w:rPr>
        <w:t>.</w:t>
      </w:r>
      <w:r w:rsidR="0083468F" w:rsidRPr="00FD23CE">
        <w:rPr>
          <w:rFonts w:ascii="Times New Roman" w:hAnsi="Times New Roman" w:cs="Times New Roman"/>
          <w:iCs/>
          <w:sz w:val="24"/>
          <w:szCs w:val="24"/>
        </w:rPr>
        <w:t xml:space="preserve"> 85,</w:t>
      </w:r>
      <w:r w:rsidR="00D27300" w:rsidRPr="00FD23CE">
        <w:rPr>
          <w:rFonts w:ascii="Times New Roman" w:hAnsi="Times New Roman" w:cs="Times New Roman"/>
          <w:i/>
          <w:sz w:val="24"/>
          <w:szCs w:val="24"/>
        </w:rPr>
        <w:t xml:space="preserve"> </w:t>
      </w:r>
      <w:r w:rsidR="0040438C" w:rsidRPr="00FD23CE">
        <w:rPr>
          <w:rFonts w:ascii="Times New Roman" w:hAnsi="Times New Roman" w:cs="Times New Roman"/>
          <w:sz w:val="24"/>
          <w:szCs w:val="24"/>
        </w:rPr>
        <w:t xml:space="preserve">that it is not enough to simply </w:t>
      </w:r>
      <w:r w:rsidR="0083468F" w:rsidRPr="00FD23CE">
        <w:rPr>
          <w:rFonts w:ascii="Times New Roman" w:hAnsi="Times New Roman" w:cs="Times New Roman"/>
          <w:sz w:val="24"/>
          <w:szCs w:val="24"/>
        </w:rPr>
        <w:t>plead exemplary damages</w:t>
      </w:r>
      <w:r w:rsidR="0040438C" w:rsidRPr="00FD23CE">
        <w:rPr>
          <w:rFonts w:ascii="Times New Roman" w:hAnsi="Times New Roman" w:cs="Times New Roman"/>
          <w:sz w:val="24"/>
          <w:szCs w:val="24"/>
        </w:rPr>
        <w:t xml:space="preserve"> and then seek extensive discovery from a litigant.</w:t>
      </w:r>
      <w:r w:rsidR="00E431BE">
        <w:rPr>
          <w:rFonts w:ascii="Times New Roman" w:hAnsi="Times New Roman" w:cs="Times New Roman"/>
          <w:sz w:val="24"/>
          <w:szCs w:val="24"/>
        </w:rPr>
        <w:t xml:space="preserve"> Ryan P states</w:t>
      </w:r>
      <w:r w:rsidR="00FD23CE" w:rsidRPr="00E431BE">
        <w:rPr>
          <w:rFonts w:ascii="Times New Roman" w:hAnsi="Times New Roman" w:cs="Times New Roman"/>
          <w:sz w:val="24"/>
          <w:szCs w:val="24"/>
        </w:rPr>
        <w:t>:</w:t>
      </w:r>
    </w:p>
    <w:p w14:paraId="57B92B3A" w14:textId="77777777" w:rsidR="00FD23CE" w:rsidRDefault="00FD23CE" w:rsidP="00FD23CE">
      <w:pPr>
        <w:pStyle w:val="ListParagraph"/>
        <w:jc w:val="both"/>
        <w:rPr>
          <w:rFonts w:ascii="Times New Roman" w:hAnsi="Times New Roman" w:cs="Times New Roman"/>
          <w:sz w:val="24"/>
          <w:szCs w:val="24"/>
        </w:rPr>
      </w:pPr>
    </w:p>
    <w:p w14:paraId="37AC230A" w14:textId="1C13FF87" w:rsidR="00374C82" w:rsidRDefault="00374C82" w:rsidP="00FD23CE">
      <w:pPr>
        <w:pStyle w:val="ListParagraph"/>
        <w:jc w:val="both"/>
        <w:rPr>
          <w:rFonts w:ascii="Times New Roman" w:hAnsi="Times New Roman" w:cs="Times New Roman"/>
          <w:sz w:val="24"/>
          <w:szCs w:val="24"/>
        </w:rPr>
      </w:pPr>
      <w:r w:rsidRPr="00FD23CE">
        <w:rPr>
          <w:rFonts w:ascii="Times New Roman" w:hAnsi="Times New Roman" w:cs="Times New Roman"/>
          <w:sz w:val="24"/>
          <w:szCs w:val="24"/>
        </w:rPr>
        <w:t>“</w:t>
      </w:r>
      <w:r w:rsidRPr="00FD23CE">
        <w:rPr>
          <w:rFonts w:ascii="Times New Roman" w:hAnsi="Times New Roman" w:cs="Times New Roman"/>
          <w:b/>
          <w:sz w:val="24"/>
          <w:szCs w:val="24"/>
        </w:rPr>
        <w:t>The nature of the case as pleaded here may give rise to greater or lesser vigilance by the court in scrutinising the discovery application</w:t>
      </w:r>
      <w:r w:rsidRPr="00FD23CE">
        <w:rPr>
          <w:rFonts w:ascii="Times New Roman" w:hAnsi="Times New Roman" w:cs="Times New Roman"/>
          <w:sz w:val="24"/>
          <w:szCs w:val="24"/>
        </w:rPr>
        <w:t xml:space="preserve"> and its claims of relevance. It strikes me that </w:t>
      </w:r>
      <w:r w:rsidRPr="00FD23CE">
        <w:rPr>
          <w:rFonts w:ascii="Times New Roman" w:hAnsi="Times New Roman" w:cs="Times New Roman"/>
          <w:b/>
          <w:sz w:val="24"/>
          <w:szCs w:val="24"/>
        </w:rPr>
        <w:t xml:space="preserve">it is not sufficient </w:t>
      </w:r>
      <w:r w:rsidR="00F1177A">
        <w:rPr>
          <w:rFonts w:ascii="Times New Roman" w:hAnsi="Times New Roman" w:cs="Times New Roman"/>
          <w:b/>
          <w:sz w:val="24"/>
          <w:szCs w:val="24"/>
        </w:rPr>
        <w:t xml:space="preserve">simply </w:t>
      </w:r>
      <w:r w:rsidRPr="00FD23CE">
        <w:rPr>
          <w:rFonts w:ascii="Times New Roman" w:hAnsi="Times New Roman" w:cs="Times New Roman"/>
          <w:b/>
          <w:sz w:val="24"/>
          <w:szCs w:val="24"/>
        </w:rPr>
        <w:t>to plead defamation and conspiracy and to refer to exemplary damages</w:t>
      </w:r>
      <w:r w:rsidRPr="00FD23CE">
        <w:rPr>
          <w:rFonts w:ascii="Times New Roman" w:hAnsi="Times New Roman" w:cs="Times New Roman"/>
          <w:sz w:val="24"/>
          <w:szCs w:val="24"/>
        </w:rPr>
        <w:t xml:space="preserve"> and aggravated damages, which are a possibility, in order to justify the demand for identification of the client. I think that the circumstance of this case should make the court chary of the intentions and purposes behind the claims to relevance.”</w:t>
      </w:r>
      <w:r w:rsidR="00E94206" w:rsidRPr="00FD23CE">
        <w:rPr>
          <w:rFonts w:ascii="Times New Roman" w:hAnsi="Times New Roman" w:cs="Times New Roman"/>
          <w:sz w:val="24"/>
          <w:szCs w:val="24"/>
        </w:rPr>
        <w:t>(Emphasis added)</w:t>
      </w:r>
    </w:p>
    <w:p w14:paraId="1316AB62" w14:textId="77777777" w:rsidR="00FD23CE" w:rsidRPr="00FD23CE" w:rsidRDefault="00FD23CE" w:rsidP="00FD23CE">
      <w:pPr>
        <w:pStyle w:val="ListParagraph"/>
        <w:jc w:val="both"/>
        <w:rPr>
          <w:rFonts w:ascii="Times New Roman" w:hAnsi="Times New Roman" w:cs="Times New Roman"/>
          <w:sz w:val="24"/>
          <w:szCs w:val="24"/>
        </w:rPr>
      </w:pPr>
    </w:p>
    <w:p w14:paraId="7EA9C501" w14:textId="4523E59E" w:rsidR="0040438C" w:rsidRDefault="0040438C"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This </w:t>
      </w:r>
      <w:r w:rsidR="0028294F" w:rsidRPr="00FD23CE">
        <w:rPr>
          <w:rFonts w:ascii="Times New Roman" w:hAnsi="Times New Roman" w:cs="Times New Roman"/>
          <w:sz w:val="24"/>
          <w:szCs w:val="24"/>
        </w:rPr>
        <w:t>C</w:t>
      </w:r>
      <w:r w:rsidRPr="00FD23CE">
        <w:rPr>
          <w:rFonts w:ascii="Times New Roman" w:hAnsi="Times New Roman" w:cs="Times New Roman"/>
          <w:sz w:val="24"/>
          <w:szCs w:val="24"/>
        </w:rPr>
        <w:t xml:space="preserve">ourt agrees </w:t>
      </w:r>
      <w:r w:rsidR="0083468F" w:rsidRPr="00FD23CE">
        <w:rPr>
          <w:rFonts w:ascii="Times New Roman" w:hAnsi="Times New Roman" w:cs="Times New Roman"/>
          <w:sz w:val="24"/>
          <w:szCs w:val="24"/>
        </w:rPr>
        <w:t xml:space="preserve">with the sentiment expressed by Ryan P., </w:t>
      </w:r>
      <w:r w:rsidR="005C678B" w:rsidRPr="00FD23CE">
        <w:rPr>
          <w:rFonts w:ascii="Times New Roman" w:hAnsi="Times New Roman" w:cs="Times New Roman"/>
          <w:sz w:val="24"/>
          <w:szCs w:val="24"/>
        </w:rPr>
        <w:t xml:space="preserve">and </w:t>
      </w:r>
      <w:r w:rsidRPr="00FD23CE">
        <w:rPr>
          <w:rFonts w:ascii="Times New Roman" w:hAnsi="Times New Roman" w:cs="Times New Roman"/>
          <w:sz w:val="24"/>
          <w:szCs w:val="24"/>
        </w:rPr>
        <w:t xml:space="preserve">that it would be too easy </w:t>
      </w:r>
      <w:r w:rsidR="00C55E0C" w:rsidRPr="00FD23CE">
        <w:rPr>
          <w:rFonts w:ascii="Times New Roman" w:hAnsi="Times New Roman" w:cs="Times New Roman"/>
          <w:sz w:val="24"/>
          <w:szCs w:val="24"/>
        </w:rPr>
        <w:t xml:space="preserve">a </w:t>
      </w:r>
      <w:r w:rsidRPr="00FD23CE">
        <w:rPr>
          <w:rFonts w:ascii="Times New Roman" w:hAnsi="Times New Roman" w:cs="Times New Roman"/>
          <w:sz w:val="24"/>
          <w:szCs w:val="24"/>
        </w:rPr>
        <w:t>matter for a litigant who wish</w:t>
      </w:r>
      <w:r w:rsidR="0083468F" w:rsidRPr="00FD23CE">
        <w:rPr>
          <w:rFonts w:ascii="Times New Roman" w:hAnsi="Times New Roman" w:cs="Times New Roman"/>
          <w:sz w:val="24"/>
          <w:szCs w:val="24"/>
        </w:rPr>
        <w:t>ed</w:t>
      </w:r>
      <w:r w:rsidRPr="00FD23CE">
        <w:rPr>
          <w:rFonts w:ascii="Times New Roman" w:hAnsi="Times New Roman" w:cs="Times New Roman"/>
          <w:sz w:val="24"/>
          <w:szCs w:val="24"/>
        </w:rPr>
        <w:t xml:space="preserve"> to get as extensive </w:t>
      </w:r>
      <w:r w:rsidR="005D4B53">
        <w:rPr>
          <w:rFonts w:ascii="Times New Roman" w:hAnsi="Times New Roman" w:cs="Times New Roman"/>
          <w:sz w:val="24"/>
          <w:szCs w:val="24"/>
        </w:rPr>
        <w:t xml:space="preserve">a </w:t>
      </w:r>
      <w:r w:rsidRPr="00FD23CE">
        <w:rPr>
          <w:rFonts w:ascii="Times New Roman" w:hAnsi="Times New Roman" w:cs="Times New Roman"/>
          <w:sz w:val="24"/>
          <w:szCs w:val="24"/>
        </w:rPr>
        <w:t xml:space="preserve">discovery </w:t>
      </w:r>
      <w:r w:rsidR="00C55E0C" w:rsidRPr="00FD23CE">
        <w:rPr>
          <w:rFonts w:ascii="Times New Roman" w:hAnsi="Times New Roman" w:cs="Times New Roman"/>
          <w:sz w:val="24"/>
          <w:szCs w:val="24"/>
        </w:rPr>
        <w:t>a</w:t>
      </w:r>
      <w:r w:rsidRPr="00FD23CE">
        <w:rPr>
          <w:rFonts w:ascii="Times New Roman" w:hAnsi="Times New Roman" w:cs="Times New Roman"/>
          <w:sz w:val="24"/>
          <w:szCs w:val="24"/>
        </w:rPr>
        <w:t>s possible</w:t>
      </w:r>
      <w:r w:rsidR="005D4B53">
        <w:rPr>
          <w:rFonts w:ascii="Times New Roman" w:hAnsi="Times New Roman" w:cs="Times New Roman"/>
          <w:sz w:val="24"/>
          <w:szCs w:val="24"/>
        </w:rPr>
        <w:t>,</w:t>
      </w:r>
      <w:r w:rsidRPr="00FD23CE">
        <w:rPr>
          <w:rFonts w:ascii="Times New Roman" w:hAnsi="Times New Roman" w:cs="Times New Roman"/>
          <w:sz w:val="24"/>
          <w:szCs w:val="24"/>
        </w:rPr>
        <w:t xml:space="preserve"> to simply make a baseless and unfounded claim for exemplary and</w:t>
      </w:r>
      <w:r w:rsidR="0083468F" w:rsidRPr="00FD23CE">
        <w:rPr>
          <w:rFonts w:ascii="Times New Roman" w:hAnsi="Times New Roman" w:cs="Times New Roman"/>
          <w:sz w:val="24"/>
          <w:szCs w:val="24"/>
        </w:rPr>
        <w:t>/or</w:t>
      </w:r>
      <w:r w:rsidRPr="00FD23CE">
        <w:rPr>
          <w:rFonts w:ascii="Times New Roman" w:hAnsi="Times New Roman" w:cs="Times New Roman"/>
          <w:sz w:val="24"/>
          <w:szCs w:val="24"/>
        </w:rPr>
        <w:t xml:space="preserve"> aggravated damages</w:t>
      </w:r>
      <w:r w:rsidR="00E431BE">
        <w:rPr>
          <w:rFonts w:ascii="Times New Roman" w:hAnsi="Times New Roman" w:cs="Times New Roman"/>
          <w:sz w:val="24"/>
          <w:szCs w:val="24"/>
        </w:rPr>
        <w:t xml:space="preserve"> to get such discovery</w:t>
      </w:r>
      <w:r w:rsidRPr="00FD23CE">
        <w:rPr>
          <w:rFonts w:ascii="Times New Roman" w:hAnsi="Times New Roman" w:cs="Times New Roman"/>
          <w:sz w:val="24"/>
          <w:szCs w:val="24"/>
        </w:rPr>
        <w:t>.</w:t>
      </w:r>
    </w:p>
    <w:p w14:paraId="569CDE73" w14:textId="77777777" w:rsidR="00FD23CE" w:rsidRPr="00FD23CE" w:rsidRDefault="00FD23CE" w:rsidP="00FD23CE">
      <w:pPr>
        <w:pStyle w:val="ListParagraph"/>
        <w:ind w:left="0"/>
        <w:jc w:val="both"/>
        <w:rPr>
          <w:rFonts w:ascii="Times New Roman" w:hAnsi="Times New Roman" w:cs="Times New Roman"/>
          <w:sz w:val="24"/>
          <w:szCs w:val="24"/>
        </w:rPr>
      </w:pPr>
    </w:p>
    <w:p w14:paraId="51F7A55B" w14:textId="279AFC2F" w:rsidR="0040438C" w:rsidRDefault="0040438C"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However</w:t>
      </w:r>
      <w:r w:rsidR="00E37715" w:rsidRPr="00FD23CE">
        <w:rPr>
          <w:rFonts w:ascii="Times New Roman" w:hAnsi="Times New Roman" w:cs="Times New Roman"/>
          <w:sz w:val="24"/>
          <w:szCs w:val="24"/>
        </w:rPr>
        <w:t>,</w:t>
      </w:r>
      <w:r w:rsidRPr="00FD23CE">
        <w:rPr>
          <w:rFonts w:ascii="Times New Roman" w:hAnsi="Times New Roman" w:cs="Times New Roman"/>
          <w:sz w:val="24"/>
          <w:szCs w:val="24"/>
        </w:rPr>
        <w:t xml:space="preserve"> this is a case where there is more than just a mere assertion, since there is some evidence, which </w:t>
      </w:r>
      <w:r w:rsidRPr="00FD23CE">
        <w:rPr>
          <w:rFonts w:ascii="Times New Roman" w:hAnsi="Times New Roman" w:cs="Times New Roman"/>
          <w:i/>
          <w:sz w:val="24"/>
          <w:szCs w:val="24"/>
        </w:rPr>
        <w:t xml:space="preserve">might </w:t>
      </w:r>
      <w:r w:rsidRPr="00FD23CE">
        <w:rPr>
          <w:rFonts w:ascii="Times New Roman" w:hAnsi="Times New Roman" w:cs="Times New Roman"/>
          <w:sz w:val="24"/>
          <w:szCs w:val="24"/>
        </w:rPr>
        <w:t>support a claim for aggravated damages</w:t>
      </w:r>
      <w:r w:rsidR="005C678B" w:rsidRPr="00FD23CE">
        <w:rPr>
          <w:rFonts w:ascii="Times New Roman" w:hAnsi="Times New Roman" w:cs="Times New Roman"/>
          <w:sz w:val="24"/>
          <w:szCs w:val="24"/>
        </w:rPr>
        <w:t>,</w:t>
      </w:r>
      <w:r w:rsidR="005C678B" w:rsidRPr="00FD23CE">
        <w:rPr>
          <w:rFonts w:ascii="Times New Roman" w:hAnsi="Times New Roman" w:cs="Times New Roman"/>
          <w:i/>
          <w:sz w:val="24"/>
          <w:szCs w:val="24"/>
        </w:rPr>
        <w:t xml:space="preserve"> albeit</w:t>
      </w:r>
      <w:r w:rsidR="005C678B" w:rsidRPr="00FD23CE">
        <w:rPr>
          <w:rFonts w:ascii="Times New Roman" w:hAnsi="Times New Roman" w:cs="Times New Roman"/>
          <w:sz w:val="24"/>
          <w:szCs w:val="24"/>
        </w:rPr>
        <w:t xml:space="preserve"> that the Car Defendants challenge its admissibility and reliability</w:t>
      </w:r>
      <w:r w:rsidR="0083468F" w:rsidRPr="00FD23CE">
        <w:rPr>
          <w:rFonts w:ascii="Times New Roman" w:hAnsi="Times New Roman" w:cs="Times New Roman"/>
          <w:sz w:val="24"/>
          <w:szCs w:val="24"/>
        </w:rPr>
        <w:t xml:space="preserve">. </w:t>
      </w:r>
    </w:p>
    <w:p w14:paraId="5F742BBE" w14:textId="77777777" w:rsidR="00FD23CE" w:rsidRPr="00FD23CE" w:rsidRDefault="00FD23CE" w:rsidP="00FD23CE">
      <w:pPr>
        <w:pStyle w:val="ListParagraph"/>
        <w:ind w:left="0"/>
        <w:jc w:val="both"/>
        <w:rPr>
          <w:rFonts w:ascii="Times New Roman" w:hAnsi="Times New Roman" w:cs="Times New Roman"/>
          <w:sz w:val="24"/>
          <w:szCs w:val="24"/>
        </w:rPr>
      </w:pPr>
    </w:p>
    <w:p w14:paraId="248F86C7" w14:textId="26754199" w:rsidR="00BC3F29" w:rsidRPr="00FD23CE" w:rsidRDefault="00374C82"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T</w:t>
      </w:r>
      <w:r w:rsidR="0040438C" w:rsidRPr="00FD23CE">
        <w:rPr>
          <w:rFonts w:ascii="Times New Roman" w:hAnsi="Times New Roman" w:cs="Times New Roman"/>
          <w:sz w:val="24"/>
          <w:szCs w:val="24"/>
        </w:rPr>
        <w:t xml:space="preserve">his evidence </w:t>
      </w:r>
      <w:r w:rsidR="0083468F" w:rsidRPr="00FD23CE">
        <w:rPr>
          <w:rFonts w:ascii="Times New Roman" w:hAnsi="Times New Roman" w:cs="Times New Roman"/>
          <w:sz w:val="24"/>
          <w:szCs w:val="24"/>
        </w:rPr>
        <w:t xml:space="preserve">is to be found </w:t>
      </w:r>
      <w:r w:rsidR="0040438C" w:rsidRPr="00FD23CE">
        <w:rPr>
          <w:rFonts w:ascii="Times New Roman" w:hAnsi="Times New Roman" w:cs="Times New Roman"/>
          <w:sz w:val="24"/>
          <w:szCs w:val="24"/>
        </w:rPr>
        <w:t>at page 3 of the House of Commons Transport Committee report</w:t>
      </w:r>
      <w:r w:rsidR="005C678B" w:rsidRPr="00FD23CE">
        <w:rPr>
          <w:rFonts w:ascii="Times New Roman" w:hAnsi="Times New Roman" w:cs="Times New Roman"/>
          <w:sz w:val="24"/>
          <w:szCs w:val="24"/>
        </w:rPr>
        <w:t>, where</w:t>
      </w:r>
      <w:r w:rsidR="0040438C" w:rsidRPr="00FD23CE">
        <w:rPr>
          <w:rFonts w:ascii="Times New Roman" w:hAnsi="Times New Roman" w:cs="Times New Roman"/>
          <w:sz w:val="24"/>
          <w:szCs w:val="24"/>
        </w:rPr>
        <w:t xml:space="preserve"> it is stated that:</w:t>
      </w:r>
    </w:p>
    <w:p w14:paraId="5D742161" w14:textId="77777777" w:rsidR="00FD23CE" w:rsidRDefault="00FD23CE" w:rsidP="00FD23CE">
      <w:pPr>
        <w:pStyle w:val="ListParagraph"/>
        <w:jc w:val="both"/>
        <w:rPr>
          <w:rFonts w:ascii="Times New Roman" w:hAnsi="Times New Roman" w:cs="Times New Roman"/>
          <w:sz w:val="24"/>
          <w:szCs w:val="24"/>
        </w:rPr>
      </w:pPr>
    </w:p>
    <w:p w14:paraId="3132374B" w14:textId="4B317AC0" w:rsidR="0040438C" w:rsidRDefault="0040438C" w:rsidP="00FD23CE">
      <w:pPr>
        <w:pStyle w:val="ListParagraph"/>
        <w:jc w:val="both"/>
        <w:rPr>
          <w:rFonts w:ascii="Times New Roman" w:hAnsi="Times New Roman" w:cs="Times New Roman"/>
          <w:sz w:val="24"/>
          <w:szCs w:val="24"/>
        </w:rPr>
      </w:pPr>
      <w:r w:rsidRPr="00FD23CE">
        <w:rPr>
          <w:rFonts w:ascii="Times New Roman" w:hAnsi="Times New Roman" w:cs="Times New Roman"/>
          <w:sz w:val="24"/>
          <w:szCs w:val="24"/>
        </w:rPr>
        <w:t xml:space="preserve">“Vauxhall’s decision to continue to let people drive affected cars once it knew that cars that had already been successfully recalled still caught fire </w:t>
      </w:r>
      <w:r w:rsidRPr="00FD23CE">
        <w:rPr>
          <w:rFonts w:ascii="Times New Roman" w:hAnsi="Times New Roman" w:cs="Times New Roman"/>
          <w:b/>
          <w:sz w:val="24"/>
          <w:szCs w:val="24"/>
        </w:rPr>
        <w:t>amounts to a reckless disregard for safety</w:t>
      </w:r>
      <w:r w:rsidRPr="00EC0876">
        <w:rPr>
          <w:rFonts w:ascii="Times New Roman" w:hAnsi="Times New Roman" w:cs="Times New Roman"/>
          <w:bCs/>
          <w:sz w:val="24"/>
          <w:szCs w:val="24"/>
        </w:rPr>
        <w:t>.</w:t>
      </w:r>
      <w:r w:rsidRPr="00FD23CE">
        <w:rPr>
          <w:rFonts w:ascii="Times New Roman" w:hAnsi="Times New Roman" w:cs="Times New Roman"/>
          <w:sz w:val="24"/>
          <w:szCs w:val="24"/>
        </w:rPr>
        <w:t>”</w:t>
      </w:r>
      <w:r w:rsidR="00E37715" w:rsidRPr="00FD23CE">
        <w:rPr>
          <w:rFonts w:ascii="Times New Roman" w:hAnsi="Times New Roman" w:cs="Times New Roman"/>
          <w:sz w:val="24"/>
          <w:szCs w:val="24"/>
        </w:rPr>
        <w:t xml:space="preserve"> (Emphasis added)</w:t>
      </w:r>
    </w:p>
    <w:p w14:paraId="443F02E6" w14:textId="77777777" w:rsidR="00FD23CE" w:rsidRPr="00FD23CE" w:rsidRDefault="00FD23CE" w:rsidP="00FD23CE">
      <w:pPr>
        <w:pStyle w:val="ListParagraph"/>
        <w:jc w:val="both"/>
        <w:rPr>
          <w:rFonts w:ascii="Times New Roman" w:hAnsi="Times New Roman" w:cs="Times New Roman"/>
          <w:sz w:val="24"/>
          <w:szCs w:val="24"/>
        </w:rPr>
      </w:pPr>
    </w:p>
    <w:p w14:paraId="45A5EC53" w14:textId="405F01A7" w:rsidR="0083468F" w:rsidRDefault="0040438C"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It is</w:t>
      </w:r>
      <w:r w:rsidR="00E37715" w:rsidRPr="00FD23CE">
        <w:rPr>
          <w:rFonts w:ascii="Times New Roman" w:hAnsi="Times New Roman" w:cs="Times New Roman"/>
          <w:sz w:val="24"/>
          <w:szCs w:val="24"/>
        </w:rPr>
        <w:t xml:space="preserve">, of course, </w:t>
      </w:r>
      <w:r w:rsidRPr="00FD23CE">
        <w:rPr>
          <w:rFonts w:ascii="Times New Roman" w:hAnsi="Times New Roman" w:cs="Times New Roman"/>
          <w:sz w:val="24"/>
          <w:szCs w:val="24"/>
        </w:rPr>
        <w:t>important to note</w:t>
      </w:r>
      <w:r w:rsidR="007C6286" w:rsidRPr="00FD23CE">
        <w:rPr>
          <w:rFonts w:ascii="Times New Roman" w:hAnsi="Times New Roman" w:cs="Times New Roman"/>
          <w:sz w:val="24"/>
          <w:szCs w:val="24"/>
        </w:rPr>
        <w:t xml:space="preserve"> that, as</w:t>
      </w:r>
      <w:r w:rsidRPr="00FD23CE">
        <w:rPr>
          <w:rFonts w:ascii="Times New Roman" w:hAnsi="Times New Roman" w:cs="Times New Roman"/>
          <w:sz w:val="24"/>
          <w:szCs w:val="24"/>
        </w:rPr>
        <w:t xml:space="preserve"> the </w:t>
      </w:r>
      <w:r w:rsidR="00E37715" w:rsidRPr="00FD23CE">
        <w:rPr>
          <w:rFonts w:ascii="Times New Roman" w:hAnsi="Times New Roman" w:cs="Times New Roman"/>
          <w:sz w:val="24"/>
          <w:szCs w:val="24"/>
        </w:rPr>
        <w:t>Car D</w:t>
      </w:r>
      <w:r w:rsidRPr="00FD23CE">
        <w:rPr>
          <w:rFonts w:ascii="Times New Roman" w:hAnsi="Times New Roman" w:cs="Times New Roman"/>
          <w:sz w:val="24"/>
          <w:szCs w:val="24"/>
        </w:rPr>
        <w:t>efendants have pointed out</w:t>
      </w:r>
      <w:r w:rsidR="007C6286" w:rsidRPr="00FD23CE">
        <w:rPr>
          <w:rFonts w:ascii="Times New Roman" w:hAnsi="Times New Roman" w:cs="Times New Roman"/>
          <w:sz w:val="24"/>
          <w:szCs w:val="24"/>
        </w:rPr>
        <w:t>,</w:t>
      </w:r>
      <w:r w:rsidRPr="00FD23CE">
        <w:rPr>
          <w:rFonts w:ascii="Times New Roman" w:hAnsi="Times New Roman" w:cs="Times New Roman"/>
          <w:sz w:val="24"/>
          <w:szCs w:val="24"/>
        </w:rPr>
        <w:t xml:space="preserve"> </w:t>
      </w:r>
      <w:r w:rsidR="00E37715" w:rsidRPr="00FD23CE">
        <w:rPr>
          <w:rFonts w:ascii="Times New Roman" w:hAnsi="Times New Roman" w:cs="Times New Roman"/>
          <w:sz w:val="24"/>
          <w:szCs w:val="24"/>
        </w:rPr>
        <w:t xml:space="preserve">this report was part of a political, rather than a judicial, process and in particular that </w:t>
      </w:r>
      <w:r w:rsidRPr="00FD23CE">
        <w:rPr>
          <w:rFonts w:ascii="Times New Roman" w:hAnsi="Times New Roman" w:cs="Times New Roman"/>
          <w:sz w:val="24"/>
          <w:szCs w:val="24"/>
        </w:rPr>
        <w:t xml:space="preserve">the </w:t>
      </w:r>
      <w:r w:rsidR="007C6286" w:rsidRPr="00FD23CE">
        <w:rPr>
          <w:rFonts w:ascii="Times New Roman" w:hAnsi="Times New Roman" w:cs="Times New Roman"/>
          <w:sz w:val="24"/>
          <w:szCs w:val="24"/>
        </w:rPr>
        <w:t xml:space="preserve">Trading Standards Authority in the United Kingdom made no findings against Vauxhall in the United Kingdom. </w:t>
      </w:r>
    </w:p>
    <w:p w14:paraId="17CF442E" w14:textId="77777777" w:rsidR="00FD23CE" w:rsidRPr="00FD23CE" w:rsidRDefault="00FD23CE" w:rsidP="00FD23CE">
      <w:pPr>
        <w:pStyle w:val="ListParagraph"/>
        <w:ind w:left="0"/>
        <w:jc w:val="both"/>
        <w:rPr>
          <w:rFonts w:ascii="Times New Roman" w:hAnsi="Times New Roman" w:cs="Times New Roman"/>
          <w:sz w:val="24"/>
          <w:szCs w:val="24"/>
        </w:rPr>
      </w:pPr>
    </w:p>
    <w:p w14:paraId="1943A440" w14:textId="77A7A780" w:rsidR="00E37715" w:rsidRDefault="007C6286"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I</w:t>
      </w:r>
      <w:r w:rsidR="00D94FC0" w:rsidRPr="00FD23CE">
        <w:rPr>
          <w:rFonts w:ascii="Times New Roman" w:hAnsi="Times New Roman" w:cs="Times New Roman"/>
          <w:sz w:val="24"/>
          <w:szCs w:val="24"/>
        </w:rPr>
        <w:t xml:space="preserve">t is </w:t>
      </w:r>
      <w:r w:rsidR="00E37715" w:rsidRPr="00FD23CE">
        <w:rPr>
          <w:rFonts w:ascii="Times New Roman" w:hAnsi="Times New Roman" w:cs="Times New Roman"/>
          <w:sz w:val="24"/>
          <w:szCs w:val="24"/>
        </w:rPr>
        <w:t xml:space="preserve">also </w:t>
      </w:r>
      <w:r w:rsidR="00D94FC0" w:rsidRPr="00FD23CE">
        <w:rPr>
          <w:rFonts w:ascii="Times New Roman" w:hAnsi="Times New Roman" w:cs="Times New Roman"/>
          <w:sz w:val="24"/>
          <w:szCs w:val="24"/>
        </w:rPr>
        <w:t xml:space="preserve">important to note that the </w:t>
      </w:r>
      <w:r w:rsidR="00E37715" w:rsidRPr="00FD23CE">
        <w:rPr>
          <w:rFonts w:ascii="Times New Roman" w:hAnsi="Times New Roman" w:cs="Times New Roman"/>
          <w:sz w:val="24"/>
          <w:szCs w:val="24"/>
        </w:rPr>
        <w:t xml:space="preserve">Vehicle </w:t>
      </w:r>
      <w:r w:rsidR="00D94FC0" w:rsidRPr="00FD23CE">
        <w:rPr>
          <w:rFonts w:ascii="Times New Roman" w:hAnsi="Times New Roman" w:cs="Times New Roman"/>
          <w:sz w:val="24"/>
          <w:szCs w:val="24"/>
        </w:rPr>
        <w:t xml:space="preserve">in question was 13 years old and it had its </w:t>
      </w:r>
      <w:r w:rsidR="00E37715" w:rsidRPr="00FD23CE">
        <w:rPr>
          <w:rFonts w:ascii="Times New Roman" w:hAnsi="Times New Roman" w:cs="Times New Roman"/>
          <w:sz w:val="24"/>
          <w:szCs w:val="24"/>
        </w:rPr>
        <w:t xml:space="preserve">engine </w:t>
      </w:r>
      <w:r w:rsidR="00D94FC0" w:rsidRPr="00FD23CE">
        <w:rPr>
          <w:rFonts w:ascii="Times New Roman" w:hAnsi="Times New Roman" w:cs="Times New Roman"/>
          <w:sz w:val="24"/>
          <w:szCs w:val="24"/>
        </w:rPr>
        <w:t>coolant system repaired</w:t>
      </w:r>
      <w:r w:rsidR="005D4B53">
        <w:rPr>
          <w:rFonts w:ascii="Times New Roman" w:hAnsi="Times New Roman" w:cs="Times New Roman"/>
          <w:sz w:val="24"/>
          <w:szCs w:val="24"/>
        </w:rPr>
        <w:t xml:space="preserve"> </w:t>
      </w:r>
      <w:r w:rsidR="005D4B53" w:rsidRPr="00FD23CE">
        <w:rPr>
          <w:rFonts w:ascii="Times New Roman" w:hAnsi="Times New Roman" w:cs="Times New Roman"/>
          <w:sz w:val="24"/>
          <w:szCs w:val="24"/>
        </w:rPr>
        <w:t>by Auto Mechani</w:t>
      </w:r>
      <w:r w:rsidR="005D4B53">
        <w:rPr>
          <w:rFonts w:ascii="Times New Roman" w:hAnsi="Times New Roman" w:cs="Times New Roman"/>
          <w:sz w:val="24"/>
          <w:szCs w:val="24"/>
        </w:rPr>
        <w:t>c</w:t>
      </w:r>
      <w:r w:rsidR="00D94FC0" w:rsidRPr="00FD23CE">
        <w:rPr>
          <w:rFonts w:ascii="Times New Roman" w:hAnsi="Times New Roman" w:cs="Times New Roman"/>
          <w:sz w:val="24"/>
          <w:szCs w:val="24"/>
        </w:rPr>
        <w:t xml:space="preserve"> the day before the accident and the husband of the </w:t>
      </w:r>
      <w:r w:rsidR="0028294F" w:rsidRPr="00FD23CE">
        <w:rPr>
          <w:rFonts w:ascii="Times New Roman" w:hAnsi="Times New Roman" w:cs="Times New Roman"/>
          <w:sz w:val="24"/>
          <w:szCs w:val="24"/>
        </w:rPr>
        <w:t>Driver</w:t>
      </w:r>
      <w:r w:rsidR="00D94FC0" w:rsidRPr="00FD23CE">
        <w:rPr>
          <w:rFonts w:ascii="Times New Roman" w:hAnsi="Times New Roman" w:cs="Times New Roman"/>
          <w:sz w:val="24"/>
          <w:szCs w:val="24"/>
        </w:rPr>
        <w:t xml:space="preserve"> had been asked by Auto</w:t>
      </w:r>
      <w:r w:rsidR="0028294F" w:rsidRPr="00FD23CE">
        <w:rPr>
          <w:rFonts w:ascii="Times New Roman" w:hAnsi="Times New Roman" w:cs="Times New Roman"/>
          <w:sz w:val="24"/>
          <w:szCs w:val="24"/>
        </w:rPr>
        <w:t xml:space="preserve"> M</w:t>
      </w:r>
      <w:r w:rsidR="00D94FC0" w:rsidRPr="00FD23CE">
        <w:rPr>
          <w:rFonts w:ascii="Times New Roman" w:hAnsi="Times New Roman" w:cs="Times New Roman"/>
          <w:sz w:val="24"/>
          <w:szCs w:val="24"/>
        </w:rPr>
        <w:t xml:space="preserve">echanic to check the level </w:t>
      </w:r>
      <w:r w:rsidR="00E37715" w:rsidRPr="00FD23CE">
        <w:rPr>
          <w:rFonts w:ascii="Times New Roman" w:hAnsi="Times New Roman" w:cs="Times New Roman"/>
          <w:sz w:val="24"/>
          <w:szCs w:val="24"/>
        </w:rPr>
        <w:t xml:space="preserve">of </w:t>
      </w:r>
      <w:r w:rsidR="00D94FC0" w:rsidRPr="00FD23CE">
        <w:rPr>
          <w:rFonts w:ascii="Times New Roman" w:hAnsi="Times New Roman" w:cs="Times New Roman"/>
          <w:sz w:val="24"/>
          <w:szCs w:val="24"/>
        </w:rPr>
        <w:t xml:space="preserve">the coolant on the morning of the fire. </w:t>
      </w:r>
    </w:p>
    <w:p w14:paraId="4C6DA236" w14:textId="77777777" w:rsidR="00FD23CE" w:rsidRPr="00FD23CE" w:rsidRDefault="00FD23CE" w:rsidP="00FD23CE">
      <w:pPr>
        <w:pStyle w:val="ListParagraph"/>
        <w:ind w:left="0"/>
        <w:jc w:val="both"/>
        <w:rPr>
          <w:rFonts w:ascii="Times New Roman" w:hAnsi="Times New Roman" w:cs="Times New Roman"/>
          <w:sz w:val="24"/>
          <w:szCs w:val="24"/>
        </w:rPr>
      </w:pPr>
    </w:p>
    <w:p w14:paraId="3E601469" w14:textId="54730E12" w:rsidR="0040438C" w:rsidRDefault="002D1561"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It is also important to note that </w:t>
      </w:r>
      <w:r w:rsidR="005C678B" w:rsidRPr="00FD23CE">
        <w:rPr>
          <w:rFonts w:ascii="Times New Roman" w:hAnsi="Times New Roman" w:cs="Times New Roman"/>
          <w:sz w:val="24"/>
          <w:szCs w:val="24"/>
        </w:rPr>
        <w:t xml:space="preserve">this is far from being a one-sided case, with </w:t>
      </w:r>
      <w:r w:rsidRPr="00FD23CE">
        <w:rPr>
          <w:rFonts w:ascii="Times New Roman" w:hAnsi="Times New Roman" w:cs="Times New Roman"/>
          <w:sz w:val="24"/>
          <w:szCs w:val="24"/>
        </w:rPr>
        <w:t xml:space="preserve">the </w:t>
      </w:r>
      <w:r w:rsidR="00E37715" w:rsidRPr="00FD23CE">
        <w:rPr>
          <w:rFonts w:ascii="Times New Roman" w:hAnsi="Times New Roman" w:cs="Times New Roman"/>
          <w:sz w:val="24"/>
          <w:szCs w:val="24"/>
        </w:rPr>
        <w:t>Car D</w:t>
      </w:r>
      <w:r w:rsidRPr="00FD23CE">
        <w:rPr>
          <w:rFonts w:ascii="Times New Roman" w:hAnsi="Times New Roman" w:cs="Times New Roman"/>
          <w:sz w:val="24"/>
          <w:szCs w:val="24"/>
        </w:rPr>
        <w:t xml:space="preserve">efendants </w:t>
      </w:r>
      <w:r w:rsidR="005C678B" w:rsidRPr="00FD23CE">
        <w:rPr>
          <w:rFonts w:ascii="Times New Roman" w:hAnsi="Times New Roman" w:cs="Times New Roman"/>
          <w:sz w:val="24"/>
          <w:szCs w:val="24"/>
        </w:rPr>
        <w:t>claiming</w:t>
      </w:r>
      <w:r w:rsidRPr="00FD23CE">
        <w:rPr>
          <w:rFonts w:ascii="Times New Roman" w:hAnsi="Times New Roman" w:cs="Times New Roman"/>
          <w:sz w:val="24"/>
          <w:szCs w:val="24"/>
        </w:rPr>
        <w:t xml:space="preserve"> that </w:t>
      </w:r>
      <w:r w:rsidR="00E37715" w:rsidRPr="00FD23CE">
        <w:rPr>
          <w:rFonts w:ascii="Times New Roman" w:hAnsi="Times New Roman" w:cs="Times New Roman"/>
          <w:sz w:val="24"/>
          <w:szCs w:val="24"/>
        </w:rPr>
        <w:t xml:space="preserve">the Owners </w:t>
      </w:r>
      <w:r w:rsidR="006D2D8A" w:rsidRPr="00FD23CE">
        <w:rPr>
          <w:rFonts w:ascii="Times New Roman" w:hAnsi="Times New Roman" w:cs="Times New Roman"/>
          <w:sz w:val="24"/>
          <w:szCs w:val="24"/>
        </w:rPr>
        <w:t xml:space="preserve">failed to ensure that the </w:t>
      </w:r>
      <w:r w:rsidR="006F4D91" w:rsidRPr="00FD23CE">
        <w:rPr>
          <w:rFonts w:ascii="Times New Roman" w:hAnsi="Times New Roman" w:cs="Times New Roman"/>
          <w:sz w:val="24"/>
          <w:szCs w:val="24"/>
        </w:rPr>
        <w:t>Shopping Centre</w:t>
      </w:r>
      <w:r w:rsidR="00E37715" w:rsidRPr="00FD23CE">
        <w:rPr>
          <w:rFonts w:ascii="Times New Roman" w:hAnsi="Times New Roman" w:cs="Times New Roman"/>
          <w:sz w:val="24"/>
          <w:szCs w:val="24"/>
        </w:rPr>
        <w:t xml:space="preserve"> </w:t>
      </w:r>
      <w:r w:rsidR="006D2D8A" w:rsidRPr="00FD23CE">
        <w:rPr>
          <w:rFonts w:ascii="Times New Roman" w:hAnsi="Times New Roman" w:cs="Times New Roman"/>
          <w:sz w:val="24"/>
          <w:szCs w:val="24"/>
        </w:rPr>
        <w:t xml:space="preserve">complied </w:t>
      </w:r>
      <w:r w:rsidRPr="00FD23CE">
        <w:rPr>
          <w:rFonts w:ascii="Times New Roman" w:hAnsi="Times New Roman" w:cs="Times New Roman"/>
          <w:sz w:val="24"/>
          <w:szCs w:val="24"/>
        </w:rPr>
        <w:t>with fire regulations, due to the absence of</w:t>
      </w:r>
      <w:r w:rsidR="006D2D8A" w:rsidRPr="00FD23CE">
        <w:rPr>
          <w:rFonts w:ascii="Times New Roman" w:hAnsi="Times New Roman" w:cs="Times New Roman"/>
          <w:sz w:val="24"/>
          <w:szCs w:val="24"/>
        </w:rPr>
        <w:t xml:space="preserve">, </w:t>
      </w:r>
      <w:r w:rsidR="006D2D8A" w:rsidRPr="00FD23CE">
        <w:rPr>
          <w:rFonts w:ascii="Times New Roman" w:hAnsi="Times New Roman" w:cs="Times New Roman"/>
          <w:i/>
          <w:iCs/>
          <w:sz w:val="24"/>
          <w:szCs w:val="24"/>
        </w:rPr>
        <w:t>inter alia</w:t>
      </w:r>
      <w:r w:rsidR="006D2D8A" w:rsidRPr="00FD23CE">
        <w:rPr>
          <w:rFonts w:ascii="Times New Roman" w:hAnsi="Times New Roman" w:cs="Times New Roman"/>
          <w:sz w:val="24"/>
          <w:szCs w:val="24"/>
        </w:rPr>
        <w:t xml:space="preserve">, </w:t>
      </w:r>
      <w:r w:rsidRPr="00FD23CE">
        <w:rPr>
          <w:rFonts w:ascii="Times New Roman" w:hAnsi="Times New Roman" w:cs="Times New Roman"/>
          <w:sz w:val="24"/>
          <w:szCs w:val="24"/>
        </w:rPr>
        <w:t>a fire sprinkler system, which</w:t>
      </w:r>
      <w:r w:rsidR="004558EC">
        <w:rPr>
          <w:rFonts w:ascii="Times New Roman" w:hAnsi="Times New Roman" w:cs="Times New Roman"/>
          <w:sz w:val="24"/>
          <w:szCs w:val="24"/>
        </w:rPr>
        <w:t>,</w:t>
      </w:r>
      <w:r w:rsidRPr="00FD23CE">
        <w:rPr>
          <w:rFonts w:ascii="Times New Roman" w:hAnsi="Times New Roman" w:cs="Times New Roman"/>
          <w:sz w:val="24"/>
          <w:szCs w:val="24"/>
        </w:rPr>
        <w:t xml:space="preserve"> they say</w:t>
      </w:r>
      <w:r w:rsidR="004558EC">
        <w:rPr>
          <w:rFonts w:ascii="Times New Roman" w:hAnsi="Times New Roman" w:cs="Times New Roman"/>
          <w:sz w:val="24"/>
          <w:szCs w:val="24"/>
        </w:rPr>
        <w:t>,</w:t>
      </w:r>
      <w:r w:rsidRPr="00FD23CE">
        <w:rPr>
          <w:rFonts w:ascii="Times New Roman" w:hAnsi="Times New Roman" w:cs="Times New Roman"/>
          <w:sz w:val="24"/>
          <w:szCs w:val="24"/>
        </w:rPr>
        <w:t xml:space="preserve"> was the cause of the spread of the fire to such devastating effect.</w:t>
      </w:r>
    </w:p>
    <w:p w14:paraId="5CEFA2C0" w14:textId="77777777" w:rsidR="004558EC" w:rsidRPr="00FD23CE" w:rsidRDefault="004558EC" w:rsidP="004558EC">
      <w:pPr>
        <w:pStyle w:val="ListParagraph"/>
        <w:ind w:left="0"/>
        <w:jc w:val="both"/>
        <w:rPr>
          <w:rFonts w:ascii="Times New Roman" w:hAnsi="Times New Roman" w:cs="Times New Roman"/>
          <w:sz w:val="24"/>
          <w:szCs w:val="24"/>
        </w:rPr>
      </w:pPr>
    </w:p>
    <w:p w14:paraId="5269FD6E" w14:textId="7FC94EBE" w:rsidR="006D2D8A" w:rsidRPr="00FD23CE" w:rsidRDefault="006D2D8A"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However</w:t>
      </w:r>
      <w:r w:rsidR="005C678B" w:rsidRPr="00FD23CE">
        <w:rPr>
          <w:rFonts w:ascii="Times New Roman" w:hAnsi="Times New Roman" w:cs="Times New Roman"/>
          <w:sz w:val="24"/>
          <w:szCs w:val="24"/>
        </w:rPr>
        <w:t>,</w:t>
      </w:r>
      <w:r w:rsidRPr="00FD23CE">
        <w:rPr>
          <w:rFonts w:ascii="Times New Roman" w:hAnsi="Times New Roman" w:cs="Times New Roman"/>
          <w:sz w:val="24"/>
          <w:szCs w:val="24"/>
        </w:rPr>
        <w:t xml:space="preserve"> it is also important to bear in mind that this Court must take the Owners</w:t>
      </w:r>
      <w:r w:rsidR="005C678B" w:rsidRPr="00FD23CE">
        <w:rPr>
          <w:rFonts w:ascii="Times New Roman" w:hAnsi="Times New Roman" w:cs="Times New Roman"/>
          <w:sz w:val="24"/>
          <w:szCs w:val="24"/>
        </w:rPr>
        <w:t>’</w:t>
      </w:r>
      <w:r w:rsidRPr="00FD23CE">
        <w:rPr>
          <w:rFonts w:ascii="Times New Roman" w:hAnsi="Times New Roman" w:cs="Times New Roman"/>
          <w:sz w:val="24"/>
          <w:szCs w:val="24"/>
        </w:rPr>
        <w:t xml:space="preserve"> claim at its height in considering this discovery application (see </w:t>
      </w:r>
      <w:r w:rsidRPr="00FD23CE">
        <w:rPr>
          <w:rFonts w:ascii="Times New Roman" w:hAnsi="Times New Roman" w:cs="Times New Roman"/>
          <w:i/>
          <w:iCs/>
          <w:sz w:val="24"/>
          <w:szCs w:val="24"/>
        </w:rPr>
        <w:t>Murphy v. The Revenue Commissioners</w:t>
      </w:r>
      <w:r w:rsidRPr="00FD23CE">
        <w:rPr>
          <w:rFonts w:ascii="Times New Roman" w:hAnsi="Times New Roman" w:cs="Times New Roman"/>
          <w:sz w:val="24"/>
          <w:szCs w:val="24"/>
        </w:rPr>
        <w:t xml:space="preserve"> [2020] IECA 36 at para. 20)</w:t>
      </w:r>
      <w:r w:rsidR="004558EC">
        <w:rPr>
          <w:rFonts w:ascii="Times New Roman" w:hAnsi="Times New Roman" w:cs="Times New Roman"/>
          <w:sz w:val="24"/>
          <w:szCs w:val="24"/>
        </w:rPr>
        <w:t>:</w:t>
      </w:r>
    </w:p>
    <w:p w14:paraId="6C0FDCB3" w14:textId="77777777" w:rsidR="00FD23CE" w:rsidRDefault="00FD23CE" w:rsidP="00FD23CE">
      <w:pPr>
        <w:pStyle w:val="ListParagraph"/>
        <w:jc w:val="both"/>
        <w:rPr>
          <w:rFonts w:ascii="Times New Roman" w:hAnsi="Times New Roman" w:cs="Times New Roman"/>
          <w:sz w:val="24"/>
          <w:szCs w:val="24"/>
        </w:rPr>
      </w:pPr>
    </w:p>
    <w:p w14:paraId="53DCDE6B" w14:textId="3792C261" w:rsidR="00E94206" w:rsidRDefault="00E94206" w:rsidP="00FD23CE">
      <w:pPr>
        <w:pStyle w:val="ListParagraph"/>
        <w:jc w:val="both"/>
        <w:rPr>
          <w:rFonts w:ascii="Times New Roman" w:hAnsi="Times New Roman" w:cs="Times New Roman"/>
          <w:sz w:val="24"/>
          <w:szCs w:val="24"/>
        </w:rPr>
      </w:pPr>
      <w:r w:rsidRPr="00FD23CE">
        <w:rPr>
          <w:rFonts w:ascii="Times New Roman" w:hAnsi="Times New Roman" w:cs="Times New Roman"/>
          <w:sz w:val="24"/>
          <w:szCs w:val="24"/>
        </w:rPr>
        <w:t xml:space="preserve">“[U]nless the discovery is based on speculation, </w:t>
      </w:r>
      <w:r w:rsidRPr="00FD23CE">
        <w:rPr>
          <w:rFonts w:ascii="Times New Roman" w:hAnsi="Times New Roman" w:cs="Times New Roman"/>
          <w:b/>
          <w:sz w:val="24"/>
          <w:szCs w:val="24"/>
        </w:rPr>
        <w:t>the case being made by the applicant for discovery should be taken at its height,</w:t>
      </w:r>
      <w:r w:rsidRPr="00FD23CE">
        <w:rPr>
          <w:rFonts w:ascii="Times New Roman" w:hAnsi="Times New Roman" w:cs="Times New Roman"/>
          <w:sz w:val="24"/>
          <w:szCs w:val="24"/>
        </w:rPr>
        <w:t xml:space="preserve"> and should be assumed to be true, rather than accepting the case being made by of the party from whom discovery is sought even if it seems the more credible.”</w:t>
      </w:r>
      <w:r w:rsidR="005C678B" w:rsidRPr="00FD23CE">
        <w:rPr>
          <w:rFonts w:ascii="Times New Roman" w:hAnsi="Times New Roman" w:cs="Times New Roman"/>
          <w:sz w:val="24"/>
          <w:szCs w:val="24"/>
        </w:rPr>
        <w:t>(Emphasis added)</w:t>
      </w:r>
    </w:p>
    <w:p w14:paraId="1437C6C0" w14:textId="77777777" w:rsidR="00FD23CE" w:rsidRPr="00FD23CE" w:rsidRDefault="00FD23CE" w:rsidP="00FD23CE">
      <w:pPr>
        <w:pStyle w:val="ListParagraph"/>
        <w:jc w:val="both"/>
        <w:rPr>
          <w:rFonts w:ascii="Times New Roman" w:hAnsi="Times New Roman" w:cs="Times New Roman"/>
          <w:sz w:val="24"/>
          <w:szCs w:val="24"/>
        </w:rPr>
      </w:pPr>
    </w:p>
    <w:p w14:paraId="06FBDFFB" w14:textId="3AD0807A" w:rsidR="0040438C" w:rsidRDefault="005C678B"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In</w:t>
      </w:r>
      <w:r w:rsidR="001527F9" w:rsidRPr="00FD23CE">
        <w:rPr>
          <w:rFonts w:ascii="Times New Roman" w:hAnsi="Times New Roman" w:cs="Times New Roman"/>
          <w:sz w:val="24"/>
          <w:szCs w:val="24"/>
        </w:rPr>
        <w:t xml:space="preserve"> this case, the </w:t>
      </w:r>
      <w:r w:rsidR="0028294F" w:rsidRPr="00FD23CE">
        <w:rPr>
          <w:rFonts w:ascii="Times New Roman" w:hAnsi="Times New Roman" w:cs="Times New Roman"/>
          <w:sz w:val="24"/>
          <w:szCs w:val="24"/>
        </w:rPr>
        <w:t>Owner</w:t>
      </w:r>
      <w:r w:rsidRPr="00FD23CE">
        <w:rPr>
          <w:rFonts w:ascii="Times New Roman" w:hAnsi="Times New Roman" w:cs="Times New Roman"/>
          <w:sz w:val="24"/>
          <w:szCs w:val="24"/>
        </w:rPr>
        <w:t>’</w:t>
      </w:r>
      <w:r w:rsidR="0028294F" w:rsidRPr="00FD23CE">
        <w:rPr>
          <w:rFonts w:ascii="Times New Roman" w:hAnsi="Times New Roman" w:cs="Times New Roman"/>
          <w:sz w:val="24"/>
          <w:szCs w:val="24"/>
        </w:rPr>
        <w:t>s</w:t>
      </w:r>
      <w:r w:rsidR="001527F9" w:rsidRPr="00FD23CE">
        <w:rPr>
          <w:rFonts w:ascii="Times New Roman" w:hAnsi="Times New Roman" w:cs="Times New Roman"/>
          <w:sz w:val="24"/>
          <w:szCs w:val="24"/>
        </w:rPr>
        <w:t xml:space="preserve"> claims regarding the </w:t>
      </w:r>
      <w:r w:rsidR="00F72792" w:rsidRPr="00FD23CE">
        <w:rPr>
          <w:rFonts w:ascii="Times New Roman" w:hAnsi="Times New Roman" w:cs="Times New Roman"/>
          <w:sz w:val="24"/>
          <w:szCs w:val="24"/>
        </w:rPr>
        <w:t>alleged ‘reckless disregard’, while disputed by the Car Defendants, could not be said to be</w:t>
      </w:r>
      <w:r w:rsidR="0040438C" w:rsidRPr="00FD23CE">
        <w:rPr>
          <w:rFonts w:ascii="Times New Roman" w:hAnsi="Times New Roman" w:cs="Times New Roman"/>
          <w:sz w:val="24"/>
          <w:szCs w:val="24"/>
        </w:rPr>
        <w:t xml:space="preserve"> </w:t>
      </w:r>
      <w:r w:rsidRPr="00FD23CE">
        <w:rPr>
          <w:rFonts w:ascii="Times New Roman" w:hAnsi="Times New Roman" w:cs="Times New Roman"/>
          <w:sz w:val="24"/>
          <w:szCs w:val="24"/>
        </w:rPr>
        <w:t xml:space="preserve">completely speculative or </w:t>
      </w:r>
      <w:r w:rsidR="0040438C" w:rsidRPr="00FD23CE">
        <w:rPr>
          <w:rFonts w:ascii="Times New Roman" w:hAnsi="Times New Roman" w:cs="Times New Roman"/>
          <w:sz w:val="24"/>
          <w:szCs w:val="24"/>
        </w:rPr>
        <w:t>baseless allegations of wrongdoing</w:t>
      </w:r>
      <w:r w:rsidR="00F72792" w:rsidRPr="00FD23CE">
        <w:rPr>
          <w:rFonts w:ascii="Times New Roman" w:hAnsi="Times New Roman" w:cs="Times New Roman"/>
          <w:sz w:val="24"/>
          <w:szCs w:val="24"/>
        </w:rPr>
        <w:t xml:space="preserve"> and if those allegations were found to be true, it is possible that they might j</w:t>
      </w:r>
      <w:r w:rsidR="0040438C" w:rsidRPr="00FD23CE">
        <w:rPr>
          <w:rFonts w:ascii="Times New Roman" w:hAnsi="Times New Roman" w:cs="Times New Roman"/>
          <w:sz w:val="24"/>
          <w:szCs w:val="24"/>
        </w:rPr>
        <w:t>ustify aggravated or exemplary damages.</w:t>
      </w:r>
    </w:p>
    <w:p w14:paraId="6BDDA228" w14:textId="77777777" w:rsidR="00FD23CE" w:rsidRPr="00FD23CE" w:rsidRDefault="00FD23CE" w:rsidP="00FD23CE">
      <w:pPr>
        <w:pStyle w:val="ListParagraph"/>
        <w:ind w:left="0"/>
        <w:jc w:val="both"/>
        <w:rPr>
          <w:rFonts w:ascii="Times New Roman" w:hAnsi="Times New Roman" w:cs="Times New Roman"/>
          <w:sz w:val="24"/>
          <w:szCs w:val="24"/>
        </w:rPr>
      </w:pPr>
    </w:p>
    <w:p w14:paraId="07CC5FE0" w14:textId="377BBB99" w:rsidR="0040438C" w:rsidRDefault="0040438C"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lastRenderedPageBreak/>
        <w:t>On this basis therefore,</w:t>
      </w:r>
      <w:r w:rsidR="00B95A59" w:rsidRPr="00FD23CE">
        <w:rPr>
          <w:rFonts w:ascii="Times New Roman" w:hAnsi="Times New Roman" w:cs="Times New Roman"/>
          <w:sz w:val="24"/>
          <w:szCs w:val="24"/>
        </w:rPr>
        <w:t xml:space="preserve"> this </w:t>
      </w:r>
      <w:r w:rsidR="00C55E0C" w:rsidRPr="00FD23CE">
        <w:rPr>
          <w:rFonts w:ascii="Times New Roman" w:hAnsi="Times New Roman" w:cs="Times New Roman"/>
          <w:sz w:val="24"/>
          <w:szCs w:val="24"/>
        </w:rPr>
        <w:t>C</w:t>
      </w:r>
      <w:r w:rsidR="00B95A59" w:rsidRPr="00FD23CE">
        <w:rPr>
          <w:rFonts w:ascii="Times New Roman" w:hAnsi="Times New Roman" w:cs="Times New Roman"/>
          <w:sz w:val="24"/>
          <w:szCs w:val="24"/>
        </w:rPr>
        <w:t>ourt concludes that as exemplary damages are claimed on the basis not merely of assertions</w:t>
      </w:r>
      <w:r w:rsidR="00E431BE">
        <w:rPr>
          <w:rFonts w:ascii="Times New Roman" w:hAnsi="Times New Roman" w:cs="Times New Roman"/>
          <w:sz w:val="24"/>
          <w:szCs w:val="24"/>
        </w:rPr>
        <w:t xml:space="preserve"> that</w:t>
      </w:r>
      <w:r w:rsidR="00B95A59" w:rsidRPr="00FD23CE">
        <w:rPr>
          <w:rFonts w:ascii="Times New Roman" w:hAnsi="Times New Roman" w:cs="Times New Roman"/>
          <w:sz w:val="24"/>
          <w:szCs w:val="24"/>
        </w:rPr>
        <w:t xml:space="preserve"> </w:t>
      </w:r>
      <w:r w:rsidR="00F72792" w:rsidRPr="00FD23CE">
        <w:rPr>
          <w:rFonts w:ascii="Times New Roman" w:hAnsi="Times New Roman" w:cs="Times New Roman"/>
          <w:sz w:val="24"/>
          <w:szCs w:val="24"/>
        </w:rPr>
        <w:t>it follows that</w:t>
      </w:r>
      <w:r w:rsidR="00374C82" w:rsidRPr="00FD23CE">
        <w:rPr>
          <w:rFonts w:ascii="Times New Roman" w:hAnsi="Times New Roman" w:cs="Times New Roman"/>
          <w:sz w:val="24"/>
          <w:szCs w:val="24"/>
        </w:rPr>
        <w:t xml:space="preserve"> </w:t>
      </w:r>
      <w:r w:rsidR="00B95A59" w:rsidRPr="00FD23CE">
        <w:rPr>
          <w:rFonts w:ascii="Times New Roman" w:hAnsi="Times New Roman" w:cs="Times New Roman"/>
          <w:sz w:val="24"/>
          <w:szCs w:val="24"/>
        </w:rPr>
        <w:t xml:space="preserve">the motives and intention of the </w:t>
      </w:r>
      <w:r w:rsidR="0028294F" w:rsidRPr="00FD23CE">
        <w:rPr>
          <w:rFonts w:ascii="Times New Roman" w:hAnsi="Times New Roman" w:cs="Times New Roman"/>
          <w:sz w:val="24"/>
          <w:szCs w:val="24"/>
        </w:rPr>
        <w:t xml:space="preserve">Car </w:t>
      </w:r>
      <w:r w:rsidR="00694192" w:rsidRPr="00FD23CE">
        <w:rPr>
          <w:rFonts w:ascii="Times New Roman" w:hAnsi="Times New Roman" w:cs="Times New Roman"/>
          <w:sz w:val="24"/>
          <w:szCs w:val="24"/>
        </w:rPr>
        <w:t>D</w:t>
      </w:r>
      <w:r w:rsidR="00B95A59" w:rsidRPr="00FD23CE">
        <w:rPr>
          <w:rFonts w:ascii="Times New Roman" w:hAnsi="Times New Roman" w:cs="Times New Roman"/>
          <w:sz w:val="24"/>
          <w:szCs w:val="24"/>
        </w:rPr>
        <w:t>efendants are relevant</w:t>
      </w:r>
      <w:r w:rsidR="00C55E0C" w:rsidRPr="00FD23CE">
        <w:rPr>
          <w:rFonts w:ascii="Times New Roman" w:hAnsi="Times New Roman" w:cs="Times New Roman"/>
          <w:sz w:val="24"/>
          <w:szCs w:val="24"/>
        </w:rPr>
        <w:t>. T</w:t>
      </w:r>
      <w:r w:rsidR="00B95A59" w:rsidRPr="00FD23CE">
        <w:rPr>
          <w:rFonts w:ascii="Times New Roman" w:hAnsi="Times New Roman" w:cs="Times New Roman"/>
          <w:sz w:val="24"/>
          <w:szCs w:val="24"/>
        </w:rPr>
        <w:t>herefore categories of documents</w:t>
      </w:r>
      <w:r w:rsidR="00C55E0C" w:rsidRPr="00FD23CE">
        <w:rPr>
          <w:rFonts w:ascii="Times New Roman" w:hAnsi="Times New Roman" w:cs="Times New Roman"/>
          <w:sz w:val="24"/>
          <w:szCs w:val="24"/>
        </w:rPr>
        <w:t>,</w:t>
      </w:r>
      <w:r w:rsidR="00B95A59" w:rsidRPr="00FD23CE">
        <w:rPr>
          <w:rFonts w:ascii="Times New Roman" w:hAnsi="Times New Roman" w:cs="Times New Roman"/>
          <w:sz w:val="24"/>
          <w:szCs w:val="24"/>
        </w:rPr>
        <w:t xml:space="preserve"> which might otherwise be regarded as too broad, but which </w:t>
      </w:r>
      <w:r w:rsidR="00F72792" w:rsidRPr="00FD23CE">
        <w:rPr>
          <w:rFonts w:ascii="Times New Roman" w:hAnsi="Times New Roman" w:cs="Times New Roman"/>
          <w:sz w:val="24"/>
          <w:szCs w:val="24"/>
        </w:rPr>
        <w:t xml:space="preserve">might assist </w:t>
      </w:r>
      <w:r w:rsidR="00B95A59" w:rsidRPr="00FD23CE">
        <w:rPr>
          <w:rFonts w:ascii="Times New Roman" w:hAnsi="Times New Roman" w:cs="Times New Roman"/>
          <w:sz w:val="24"/>
          <w:szCs w:val="24"/>
        </w:rPr>
        <w:t xml:space="preserve">the </w:t>
      </w:r>
      <w:r w:rsidR="00F72792" w:rsidRPr="00FD23CE">
        <w:rPr>
          <w:rFonts w:ascii="Times New Roman" w:hAnsi="Times New Roman" w:cs="Times New Roman"/>
          <w:sz w:val="24"/>
          <w:szCs w:val="24"/>
        </w:rPr>
        <w:t>Owners</w:t>
      </w:r>
      <w:r w:rsidR="00832708">
        <w:rPr>
          <w:rFonts w:ascii="Times New Roman" w:hAnsi="Times New Roman" w:cs="Times New Roman"/>
          <w:sz w:val="24"/>
          <w:szCs w:val="24"/>
        </w:rPr>
        <w:t xml:space="preserve"> </w:t>
      </w:r>
      <w:r w:rsidR="00B95A59" w:rsidRPr="00FD23CE">
        <w:rPr>
          <w:rFonts w:ascii="Times New Roman" w:hAnsi="Times New Roman" w:cs="Times New Roman"/>
          <w:sz w:val="24"/>
          <w:szCs w:val="24"/>
        </w:rPr>
        <w:t>in establishing these motives or intentions</w:t>
      </w:r>
      <w:r w:rsidR="00F72792" w:rsidRPr="00FD23CE">
        <w:rPr>
          <w:rFonts w:ascii="Times New Roman" w:hAnsi="Times New Roman" w:cs="Times New Roman"/>
          <w:sz w:val="24"/>
          <w:szCs w:val="24"/>
        </w:rPr>
        <w:t xml:space="preserve">, or damage the Car Defendants </w:t>
      </w:r>
      <w:r w:rsidR="005C678B" w:rsidRPr="00FD23CE">
        <w:rPr>
          <w:rFonts w:ascii="Times New Roman" w:hAnsi="Times New Roman" w:cs="Times New Roman"/>
          <w:sz w:val="24"/>
          <w:szCs w:val="24"/>
        </w:rPr>
        <w:t xml:space="preserve">attempts to </w:t>
      </w:r>
      <w:r w:rsidR="00F72792" w:rsidRPr="00FD23CE">
        <w:rPr>
          <w:rFonts w:ascii="Times New Roman" w:hAnsi="Times New Roman" w:cs="Times New Roman"/>
          <w:sz w:val="24"/>
          <w:szCs w:val="24"/>
        </w:rPr>
        <w:t>deny</w:t>
      </w:r>
      <w:r w:rsidR="005C678B" w:rsidRPr="00FD23CE">
        <w:rPr>
          <w:rFonts w:ascii="Times New Roman" w:hAnsi="Times New Roman" w:cs="Times New Roman"/>
          <w:sz w:val="24"/>
          <w:szCs w:val="24"/>
        </w:rPr>
        <w:t xml:space="preserve"> </w:t>
      </w:r>
      <w:r w:rsidR="00F72792" w:rsidRPr="00FD23CE">
        <w:rPr>
          <w:rFonts w:ascii="Times New Roman" w:hAnsi="Times New Roman" w:cs="Times New Roman"/>
          <w:sz w:val="24"/>
          <w:szCs w:val="24"/>
        </w:rPr>
        <w:t>such motives or intentions,</w:t>
      </w:r>
      <w:r w:rsidR="00B95A59" w:rsidRPr="00FD23CE">
        <w:rPr>
          <w:rFonts w:ascii="Times New Roman" w:hAnsi="Times New Roman" w:cs="Times New Roman"/>
          <w:sz w:val="24"/>
          <w:szCs w:val="24"/>
        </w:rPr>
        <w:t xml:space="preserve"> are relevant</w:t>
      </w:r>
      <w:r w:rsidR="00F72792" w:rsidRPr="00FD23CE">
        <w:rPr>
          <w:rFonts w:ascii="Times New Roman" w:hAnsi="Times New Roman" w:cs="Times New Roman"/>
          <w:sz w:val="24"/>
          <w:szCs w:val="24"/>
        </w:rPr>
        <w:t xml:space="preserve">. On this basis, this Court concludes that </w:t>
      </w:r>
      <w:r w:rsidR="00B95A59" w:rsidRPr="00FD23CE">
        <w:rPr>
          <w:rFonts w:ascii="Times New Roman" w:hAnsi="Times New Roman" w:cs="Times New Roman"/>
          <w:sz w:val="24"/>
          <w:szCs w:val="24"/>
        </w:rPr>
        <w:t>all internal documents in this category should be discovered and not just copies of reports of investigations.</w:t>
      </w:r>
    </w:p>
    <w:p w14:paraId="71282436" w14:textId="77777777" w:rsidR="00FD23CE" w:rsidRPr="00FD23CE" w:rsidRDefault="00FD23CE" w:rsidP="00FD23CE">
      <w:pPr>
        <w:pStyle w:val="ListParagraph"/>
        <w:ind w:left="0"/>
        <w:jc w:val="both"/>
        <w:rPr>
          <w:rFonts w:ascii="Times New Roman" w:hAnsi="Times New Roman" w:cs="Times New Roman"/>
          <w:sz w:val="24"/>
          <w:szCs w:val="24"/>
        </w:rPr>
      </w:pPr>
    </w:p>
    <w:p w14:paraId="20563491" w14:textId="16CB8BC8" w:rsidR="00F72792" w:rsidRDefault="00B95A59"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The </w:t>
      </w:r>
      <w:r w:rsidR="0028294F" w:rsidRPr="00FD23CE">
        <w:rPr>
          <w:rFonts w:ascii="Times New Roman" w:hAnsi="Times New Roman" w:cs="Times New Roman"/>
          <w:sz w:val="24"/>
          <w:szCs w:val="24"/>
        </w:rPr>
        <w:t xml:space="preserve">Car </w:t>
      </w:r>
      <w:r w:rsidR="00F72792" w:rsidRPr="00FD23CE">
        <w:rPr>
          <w:rFonts w:ascii="Times New Roman" w:hAnsi="Times New Roman" w:cs="Times New Roman"/>
          <w:sz w:val="24"/>
          <w:szCs w:val="24"/>
        </w:rPr>
        <w:t xml:space="preserve">Defendants </w:t>
      </w:r>
      <w:r w:rsidR="009A2650" w:rsidRPr="00FD23CE">
        <w:rPr>
          <w:rFonts w:ascii="Times New Roman" w:hAnsi="Times New Roman" w:cs="Times New Roman"/>
          <w:sz w:val="24"/>
          <w:szCs w:val="24"/>
        </w:rPr>
        <w:t xml:space="preserve">have </w:t>
      </w:r>
      <w:r w:rsidRPr="00FD23CE">
        <w:rPr>
          <w:rFonts w:ascii="Times New Roman" w:hAnsi="Times New Roman" w:cs="Times New Roman"/>
          <w:sz w:val="24"/>
          <w:szCs w:val="24"/>
        </w:rPr>
        <w:t xml:space="preserve">also </w:t>
      </w:r>
      <w:r w:rsidR="009A2650" w:rsidRPr="00FD23CE">
        <w:rPr>
          <w:rFonts w:ascii="Times New Roman" w:hAnsi="Times New Roman" w:cs="Times New Roman"/>
          <w:sz w:val="24"/>
          <w:szCs w:val="24"/>
        </w:rPr>
        <w:t>argued that the term ‘HVAC fires’ should be inserted into this category</w:t>
      </w:r>
      <w:r w:rsidR="00F72792" w:rsidRPr="00FD23CE">
        <w:rPr>
          <w:rFonts w:ascii="Times New Roman" w:hAnsi="Times New Roman" w:cs="Times New Roman"/>
          <w:sz w:val="24"/>
          <w:szCs w:val="24"/>
        </w:rPr>
        <w:t>,</w:t>
      </w:r>
      <w:r w:rsidR="009A2650" w:rsidRPr="00FD23CE">
        <w:rPr>
          <w:rFonts w:ascii="Times New Roman" w:hAnsi="Times New Roman" w:cs="Times New Roman"/>
          <w:sz w:val="24"/>
          <w:szCs w:val="24"/>
        </w:rPr>
        <w:t xml:space="preserve"> as it is otherwise too broad</w:t>
      </w:r>
      <w:r w:rsidR="00C55E0C" w:rsidRPr="00FD23CE">
        <w:rPr>
          <w:rFonts w:ascii="Times New Roman" w:hAnsi="Times New Roman" w:cs="Times New Roman"/>
          <w:sz w:val="24"/>
          <w:szCs w:val="24"/>
        </w:rPr>
        <w:t>,</w:t>
      </w:r>
      <w:r w:rsidR="009A2650" w:rsidRPr="00FD23CE">
        <w:rPr>
          <w:rFonts w:ascii="Times New Roman" w:hAnsi="Times New Roman" w:cs="Times New Roman"/>
          <w:sz w:val="24"/>
          <w:szCs w:val="24"/>
        </w:rPr>
        <w:t xml:space="preserve"> including </w:t>
      </w:r>
      <w:r w:rsidR="00A11433" w:rsidRPr="00FD23CE">
        <w:rPr>
          <w:rFonts w:ascii="Times New Roman" w:hAnsi="Times New Roman" w:cs="Times New Roman"/>
          <w:sz w:val="24"/>
          <w:szCs w:val="24"/>
        </w:rPr>
        <w:t xml:space="preserve">all documents relating to </w:t>
      </w:r>
      <w:r w:rsidR="009A2650" w:rsidRPr="00FD23CE">
        <w:rPr>
          <w:rFonts w:ascii="Times New Roman" w:hAnsi="Times New Roman" w:cs="Times New Roman"/>
          <w:sz w:val="24"/>
          <w:szCs w:val="24"/>
        </w:rPr>
        <w:t xml:space="preserve">any investigations into </w:t>
      </w:r>
      <w:r w:rsidR="00C55E0C" w:rsidRPr="00FD23CE">
        <w:rPr>
          <w:rFonts w:ascii="Times New Roman" w:hAnsi="Times New Roman" w:cs="Times New Roman"/>
          <w:sz w:val="24"/>
          <w:szCs w:val="24"/>
        </w:rPr>
        <w:t xml:space="preserve">any </w:t>
      </w:r>
      <w:r w:rsidR="009A2650" w:rsidRPr="00FD23CE">
        <w:rPr>
          <w:rFonts w:ascii="Times New Roman" w:hAnsi="Times New Roman" w:cs="Times New Roman"/>
          <w:sz w:val="24"/>
          <w:szCs w:val="24"/>
        </w:rPr>
        <w:t>fires</w:t>
      </w:r>
      <w:r w:rsidR="00F72792" w:rsidRPr="00FD23CE">
        <w:rPr>
          <w:rFonts w:ascii="Times New Roman" w:hAnsi="Times New Roman" w:cs="Times New Roman"/>
          <w:sz w:val="24"/>
          <w:szCs w:val="24"/>
        </w:rPr>
        <w:t xml:space="preserve"> in Zafiras, </w:t>
      </w:r>
      <w:r w:rsidR="00C55E0C" w:rsidRPr="00FD23CE">
        <w:rPr>
          <w:rFonts w:ascii="Times New Roman" w:hAnsi="Times New Roman" w:cs="Times New Roman"/>
          <w:sz w:val="24"/>
          <w:szCs w:val="24"/>
        </w:rPr>
        <w:t>even</w:t>
      </w:r>
      <w:r w:rsidR="009A2650" w:rsidRPr="00FD23CE">
        <w:rPr>
          <w:rFonts w:ascii="Times New Roman" w:hAnsi="Times New Roman" w:cs="Times New Roman"/>
          <w:sz w:val="24"/>
          <w:szCs w:val="24"/>
        </w:rPr>
        <w:t xml:space="preserve"> </w:t>
      </w:r>
      <w:r w:rsidR="00A11433" w:rsidRPr="00FD23CE">
        <w:rPr>
          <w:rFonts w:ascii="Times New Roman" w:hAnsi="Times New Roman" w:cs="Times New Roman"/>
          <w:sz w:val="24"/>
          <w:szCs w:val="24"/>
        </w:rPr>
        <w:t xml:space="preserve">for example </w:t>
      </w:r>
      <w:r w:rsidR="00C55E0C" w:rsidRPr="00FD23CE">
        <w:rPr>
          <w:rFonts w:ascii="Times New Roman" w:hAnsi="Times New Roman" w:cs="Times New Roman"/>
          <w:sz w:val="24"/>
          <w:szCs w:val="24"/>
        </w:rPr>
        <w:t xml:space="preserve">those </w:t>
      </w:r>
      <w:r w:rsidR="009A2650" w:rsidRPr="00FD23CE">
        <w:rPr>
          <w:rFonts w:ascii="Times New Roman" w:hAnsi="Times New Roman" w:cs="Times New Roman"/>
          <w:sz w:val="24"/>
          <w:szCs w:val="24"/>
        </w:rPr>
        <w:t>caused by arson</w:t>
      </w:r>
      <w:r w:rsidR="00E431BE">
        <w:rPr>
          <w:rFonts w:ascii="Times New Roman" w:hAnsi="Times New Roman" w:cs="Times New Roman"/>
          <w:sz w:val="24"/>
          <w:szCs w:val="24"/>
        </w:rPr>
        <w:t>, and not just HVAC fires</w:t>
      </w:r>
      <w:r w:rsidR="009A2650" w:rsidRPr="00FD23CE">
        <w:rPr>
          <w:rFonts w:ascii="Times New Roman" w:hAnsi="Times New Roman" w:cs="Times New Roman"/>
          <w:sz w:val="24"/>
          <w:szCs w:val="24"/>
        </w:rPr>
        <w:t>.</w:t>
      </w:r>
      <w:r w:rsidR="00F72792" w:rsidRPr="00FD23CE">
        <w:rPr>
          <w:rFonts w:ascii="Times New Roman" w:hAnsi="Times New Roman" w:cs="Times New Roman"/>
          <w:sz w:val="24"/>
          <w:szCs w:val="24"/>
        </w:rPr>
        <w:t xml:space="preserve"> This is a valid point.</w:t>
      </w:r>
    </w:p>
    <w:p w14:paraId="39B3048F" w14:textId="77777777" w:rsidR="00FD23CE" w:rsidRPr="00FD23CE" w:rsidRDefault="00FD23CE" w:rsidP="00FD23CE">
      <w:pPr>
        <w:pStyle w:val="ListParagraph"/>
        <w:ind w:left="0"/>
        <w:jc w:val="both"/>
        <w:rPr>
          <w:rFonts w:ascii="Times New Roman" w:hAnsi="Times New Roman" w:cs="Times New Roman"/>
          <w:sz w:val="24"/>
          <w:szCs w:val="24"/>
        </w:rPr>
      </w:pPr>
    </w:p>
    <w:p w14:paraId="4686D6FC" w14:textId="10B62AD6" w:rsidR="009A2650" w:rsidRPr="00FD23CE" w:rsidRDefault="00A11433"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However, </w:t>
      </w:r>
      <w:r w:rsidR="00F72792" w:rsidRPr="00FD23CE">
        <w:rPr>
          <w:rFonts w:ascii="Times New Roman" w:hAnsi="Times New Roman" w:cs="Times New Roman"/>
          <w:sz w:val="24"/>
          <w:szCs w:val="24"/>
        </w:rPr>
        <w:t xml:space="preserve">on the other hand, </w:t>
      </w:r>
      <w:r w:rsidRPr="00FD23CE">
        <w:rPr>
          <w:rFonts w:ascii="Times New Roman" w:hAnsi="Times New Roman" w:cs="Times New Roman"/>
          <w:sz w:val="24"/>
          <w:szCs w:val="24"/>
        </w:rPr>
        <w:t>as</w:t>
      </w:r>
      <w:r w:rsidR="009A2650" w:rsidRPr="00FD23CE">
        <w:rPr>
          <w:rFonts w:ascii="Times New Roman" w:hAnsi="Times New Roman" w:cs="Times New Roman"/>
          <w:sz w:val="24"/>
          <w:szCs w:val="24"/>
        </w:rPr>
        <w:t xml:space="preserve"> the term ‘HVAC fire’ is not defined</w:t>
      </w:r>
      <w:r w:rsidRPr="00FD23CE">
        <w:rPr>
          <w:rFonts w:ascii="Times New Roman" w:hAnsi="Times New Roman" w:cs="Times New Roman"/>
          <w:sz w:val="24"/>
          <w:szCs w:val="24"/>
        </w:rPr>
        <w:t>, there is a risk that</w:t>
      </w:r>
      <w:r w:rsidR="00E431BE">
        <w:rPr>
          <w:rFonts w:ascii="Times New Roman" w:hAnsi="Times New Roman" w:cs="Times New Roman"/>
          <w:sz w:val="24"/>
          <w:szCs w:val="24"/>
        </w:rPr>
        <w:t xml:space="preserve"> if this term were used</w:t>
      </w:r>
      <w:r w:rsidR="00755199">
        <w:rPr>
          <w:rFonts w:ascii="Times New Roman" w:hAnsi="Times New Roman" w:cs="Times New Roman"/>
          <w:sz w:val="24"/>
          <w:szCs w:val="24"/>
        </w:rPr>
        <w:t>,</w:t>
      </w:r>
      <w:r w:rsidR="00E431BE">
        <w:rPr>
          <w:rFonts w:ascii="Times New Roman" w:hAnsi="Times New Roman" w:cs="Times New Roman"/>
          <w:sz w:val="24"/>
          <w:szCs w:val="24"/>
        </w:rPr>
        <w:t xml:space="preserve"> and </w:t>
      </w:r>
      <w:r w:rsidRPr="00FD23CE">
        <w:rPr>
          <w:rFonts w:ascii="Times New Roman" w:hAnsi="Times New Roman" w:cs="Times New Roman"/>
          <w:sz w:val="24"/>
          <w:szCs w:val="24"/>
        </w:rPr>
        <w:t xml:space="preserve">where HVAC was just one of </w:t>
      </w:r>
      <w:r w:rsidR="00E431BE">
        <w:rPr>
          <w:rFonts w:ascii="Times New Roman" w:hAnsi="Times New Roman" w:cs="Times New Roman"/>
          <w:sz w:val="24"/>
          <w:szCs w:val="24"/>
        </w:rPr>
        <w:t>the</w:t>
      </w:r>
      <w:r w:rsidRPr="00FD23CE">
        <w:rPr>
          <w:rFonts w:ascii="Times New Roman" w:hAnsi="Times New Roman" w:cs="Times New Roman"/>
          <w:sz w:val="24"/>
          <w:szCs w:val="24"/>
        </w:rPr>
        <w:t xml:space="preserve"> causes of </w:t>
      </w:r>
      <w:r w:rsidR="005C678B" w:rsidRPr="00FD23CE">
        <w:rPr>
          <w:rFonts w:ascii="Times New Roman" w:hAnsi="Times New Roman" w:cs="Times New Roman"/>
          <w:sz w:val="24"/>
          <w:szCs w:val="24"/>
        </w:rPr>
        <w:t xml:space="preserve">a </w:t>
      </w:r>
      <w:r w:rsidRPr="00FD23CE">
        <w:rPr>
          <w:rFonts w:ascii="Times New Roman" w:hAnsi="Times New Roman" w:cs="Times New Roman"/>
          <w:sz w:val="24"/>
          <w:szCs w:val="24"/>
        </w:rPr>
        <w:t>fire</w:t>
      </w:r>
      <w:r w:rsidR="00F72792" w:rsidRPr="00FD23CE">
        <w:rPr>
          <w:rFonts w:ascii="Times New Roman" w:hAnsi="Times New Roman" w:cs="Times New Roman"/>
          <w:sz w:val="24"/>
          <w:szCs w:val="24"/>
        </w:rPr>
        <w:t xml:space="preserve"> in a Zafira</w:t>
      </w:r>
      <w:r w:rsidR="005C678B" w:rsidRPr="00FD23CE">
        <w:rPr>
          <w:rFonts w:ascii="Times New Roman" w:hAnsi="Times New Roman" w:cs="Times New Roman"/>
          <w:sz w:val="24"/>
          <w:szCs w:val="24"/>
        </w:rPr>
        <w:t>,</w:t>
      </w:r>
      <w:r w:rsidRPr="00FD23CE">
        <w:rPr>
          <w:rFonts w:ascii="Times New Roman" w:hAnsi="Times New Roman" w:cs="Times New Roman"/>
          <w:sz w:val="24"/>
          <w:szCs w:val="24"/>
        </w:rPr>
        <w:t xml:space="preserve"> relevant documents might be excluded if this</w:t>
      </w:r>
      <w:r w:rsidR="00F72792" w:rsidRPr="00FD23CE">
        <w:rPr>
          <w:rFonts w:ascii="Times New Roman" w:hAnsi="Times New Roman" w:cs="Times New Roman"/>
          <w:sz w:val="24"/>
          <w:szCs w:val="24"/>
        </w:rPr>
        <w:t xml:space="preserve"> undefined</w:t>
      </w:r>
      <w:r w:rsidRPr="00FD23CE">
        <w:rPr>
          <w:rFonts w:ascii="Times New Roman" w:hAnsi="Times New Roman" w:cs="Times New Roman"/>
          <w:sz w:val="24"/>
          <w:szCs w:val="24"/>
        </w:rPr>
        <w:t xml:space="preserve"> term is used</w:t>
      </w:r>
      <w:r w:rsidR="00F72792" w:rsidRPr="00FD23CE">
        <w:rPr>
          <w:rFonts w:ascii="Times New Roman" w:hAnsi="Times New Roman" w:cs="Times New Roman"/>
          <w:sz w:val="24"/>
          <w:szCs w:val="24"/>
        </w:rPr>
        <w:t xml:space="preserve"> </w:t>
      </w:r>
      <w:r w:rsidR="00E431BE">
        <w:rPr>
          <w:rFonts w:ascii="Times New Roman" w:hAnsi="Times New Roman" w:cs="Times New Roman"/>
          <w:sz w:val="24"/>
          <w:szCs w:val="24"/>
        </w:rPr>
        <w:t xml:space="preserve">(i.e. if </w:t>
      </w:r>
      <w:r w:rsidR="00F72792" w:rsidRPr="00FD23CE">
        <w:rPr>
          <w:rFonts w:ascii="Times New Roman" w:hAnsi="Times New Roman" w:cs="Times New Roman"/>
          <w:sz w:val="24"/>
          <w:szCs w:val="24"/>
        </w:rPr>
        <w:t xml:space="preserve">the HVAC system was not the </w:t>
      </w:r>
      <w:r w:rsidR="00F72792" w:rsidRPr="00642A27">
        <w:rPr>
          <w:rFonts w:ascii="Times New Roman" w:hAnsi="Times New Roman" w:cs="Times New Roman"/>
          <w:i/>
          <w:sz w:val="24"/>
          <w:szCs w:val="24"/>
        </w:rPr>
        <w:t>sole</w:t>
      </w:r>
      <w:r w:rsidR="00F72792" w:rsidRPr="00FD23CE">
        <w:rPr>
          <w:rFonts w:ascii="Times New Roman" w:hAnsi="Times New Roman" w:cs="Times New Roman"/>
          <w:sz w:val="24"/>
          <w:szCs w:val="24"/>
        </w:rPr>
        <w:t xml:space="preserve"> cause of the fire</w:t>
      </w:r>
      <w:r w:rsidR="00E431BE">
        <w:rPr>
          <w:rFonts w:ascii="Times New Roman" w:hAnsi="Times New Roman" w:cs="Times New Roman"/>
          <w:sz w:val="24"/>
          <w:szCs w:val="24"/>
        </w:rPr>
        <w:t>)</w:t>
      </w:r>
      <w:r w:rsidRPr="00FD23CE">
        <w:rPr>
          <w:rFonts w:ascii="Times New Roman" w:hAnsi="Times New Roman" w:cs="Times New Roman"/>
          <w:sz w:val="24"/>
          <w:szCs w:val="24"/>
        </w:rPr>
        <w:t xml:space="preserve">. Accordingly, this </w:t>
      </w:r>
      <w:r w:rsidR="00F72792" w:rsidRPr="00FD23CE">
        <w:rPr>
          <w:rFonts w:ascii="Times New Roman" w:hAnsi="Times New Roman" w:cs="Times New Roman"/>
          <w:sz w:val="24"/>
          <w:szCs w:val="24"/>
        </w:rPr>
        <w:t xml:space="preserve">Court </w:t>
      </w:r>
      <w:r w:rsidRPr="00FD23CE">
        <w:rPr>
          <w:rFonts w:ascii="Times New Roman" w:hAnsi="Times New Roman" w:cs="Times New Roman"/>
          <w:sz w:val="24"/>
          <w:szCs w:val="24"/>
        </w:rPr>
        <w:t>concludes that the better way to deal with the</w:t>
      </w:r>
      <w:r w:rsidR="00F72792" w:rsidRPr="00FD23CE">
        <w:rPr>
          <w:rFonts w:ascii="Times New Roman" w:hAnsi="Times New Roman" w:cs="Times New Roman"/>
          <w:sz w:val="24"/>
          <w:szCs w:val="24"/>
        </w:rPr>
        <w:t xml:space="preserve"> Car D</w:t>
      </w:r>
      <w:r w:rsidRPr="00FD23CE">
        <w:rPr>
          <w:rFonts w:ascii="Times New Roman" w:hAnsi="Times New Roman" w:cs="Times New Roman"/>
          <w:sz w:val="24"/>
          <w:szCs w:val="24"/>
        </w:rPr>
        <w:t>efendants’ legitimate concerns regarding the breadth of the category, is to amend the category to read as follows</w:t>
      </w:r>
      <w:r w:rsidR="005E7044" w:rsidRPr="00FD23CE">
        <w:rPr>
          <w:rFonts w:ascii="Times New Roman" w:hAnsi="Times New Roman" w:cs="Times New Roman"/>
          <w:sz w:val="24"/>
          <w:szCs w:val="24"/>
        </w:rPr>
        <w:t>:</w:t>
      </w:r>
    </w:p>
    <w:p w14:paraId="3F5D01B6" w14:textId="77777777" w:rsidR="00FD23CE" w:rsidRDefault="00FD23CE" w:rsidP="00FD23CE">
      <w:pPr>
        <w:pStyle w:val="ListParagraph"/>
        <w:jc w:val="both"/>
        <w:rPr>
          <w:rFonts w:ascii="Times New Roman" w:hAnsi="Times New Roman" w:cs="Times New Roman"/>
          <w:sz w:val="24"/>
          <w:szCs w:val="24"/>
        </w:rPr>
      </w:pPr>
    </w:p>
    <w:p w14:paraId="3DF26DBE" w14:textId="6E17772F" w:rsidR="00374C82" w:rsidRDefault="00374C82" w:rsidP="00FD23CE">
      <w:pPr>
        <w:pStyle w:val="ListParagraph"/>
        <w:jc w:val="both"/>
        <w:rPr>
          <w:rFonts w:ascii="Times New Roman" w:hAnsi="Times New Roman" w:cs="Times New Roman"/>
          <w:sz w:val="24"/>
          <w:szCs w:val="24"/>
        </w:rPr>
      </w:pPr>
      <w:r w:rsidRPr="00FD23CE">
        <w:rPr>
          <w:rFonts w:ascii="Times New Roman" w:hAnsi="Times New Roman" w:cs="Times New Roman"/>
          <w:sz w:val="24"/>
          <w:szCs w:val="24"/>
        </w:rPr>
        <w:t xml:space="preserve">“All documents evidencing, referring to or relating to investigations into the occurrence of fires and/or the cause or source of fires, </w:t>
      </w:r>
      <w:r w:rsidRPr="00FD23CE">
        <w:rPr>
          <w:rFonts w:ascii="Times New Roman" w:hAnsi="Times New Roman" w:cs="Times New Roman"/>
          <w:b/>
          <w:bCs/>
          <w:sz w:val="24"/>
          <w:szCs w:val="24"/>
        </w:rPr>
        <w:t xml:space="preserve">excluding cases where the </w:t>
      </w:r>
      <w:r w:rsidR="00F72792" w:rsidRPr="00FD23CE">
        <w:rPr>
          <w:rFonts w:ascii="Times New Roman" w:hAnsi="Times New Roman" w:cs="Times New Roman"/>
          <w:b/>
          <w:bCs/>
          <w:sz w:val="24"/>
          <w:szCs w:val="24"/>
        </w:rPr>
        <w:t>sole cause</w:t>
      </w:r>
      <w:r w:rsidRPr="00FD23CE">
        <w:rPr>
          <w:rFonts w:ascii="Times New Roman" w:hAnsi="Times New Roman" w:cs="Times New Roman"/>
          <w:b/>
          <w:bCs/>
          <w:sz w:val="24"/>
          <w:szCs w:val="24"/>
        </w:rPr>
        <w:t xml:space="preserve"> </w:t>
      </w:r>
      <w:r w:rsidR="00F72792" w:rsidRPr="00FD23CE">
        <w:rPr>
          <w:rFonts w:ascii="Times New Roman" w:hAnsi="Times New Roman" w:cs="Times New Roman"/>
          <w:b/>
          <w:bCs/>
          <w:sz w:val="24"/>
          <w:szCs w:val="24"/>
        </w:rPr>
        <w:t xml:space="preserve">of the fire </w:t>
      </w:r>
      <w:r w:rsidRPr="00FD23CE">
        <w:rPr>
          <w:rFonts w:ascii="Times New Roman" w:hAnsi="Times New Roman" w:cs="Times New Roman"/>
          <w:b/>
          <w:bCs/>
          <w:sz w:val="24"/>
          <w:szCs w:val="24"/>
        </w:rPr>
        <w:t>was arson,</w:t>
      </w:r>
      <w:r w:rsidRPr="00FD23CE">
        <w:rPr>
          <w:rFonts w:ascii="Times New Roman" w:hAnsi="Times New Roman" w:cs="Times New Roman"/>
          <w:sz w:val="24"/>
          <w:szCs w:val="24"/>
        </w:rPr>
        <w:t xml:space="preserve"> in Zafira B vehicles in Ireland, the United Kingdom and any other jurisdictions including any reports which resulted in modifications to the HVAC system of Zafira B vehicles.”</w:t>
      </w:r>
    </w:p>
    <w:p w14:paraId="15443EA3" w14:textId="77777777" w:rsidR="00FD23CE" w:rsidRPr="00FD23CE" w:rsidRDefault="00FD23CE" w:rsidP="00FD23CE">
      <w:pPr>
        <w:pStyle w:val="ListParagraph"/>
        <w:jc w:val="both"/>
        <w:rPr>
          <w:rFonts w:ascii="Times New Roman" w:hAnsi="Times New Roman" w:cs="Times New Roman"/>
          <w:sz w:val="24"/>
          <w:szCs w:val="24"/>
        </w:rPr>
      </w:pPr>
    </w:p>
    <w:p w14:paraId="01F01E37" w14:textId="77777777" w:rsidR="00A11433" w:rsidRPr="00674BBD" w:rsidRDefault="00A11433"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10</w:t>
      </w:r>
    </w:p>
    <w:p w14:paraId="73C3DCEC" w14:textId="77777777"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w:t>
      </w:r>
      <w:r w:rsidRPr="00674BBD">
        <w:rPr>
          <w:rFonts w:ascii="Times New Roman" w:hAnsi="Times New Roman" w:cs="Times New Roman"/>
          <w:strike/>
          <w:sz w:val="24"/>
          <w:szCs w:val="24"/>
        </w:rPr>
        <w:t>All documents evidencing, referring to or relating to any consideration by the Defendants or any of them of the need or possible need for the Recalls including but not limited to</w:t>
      </w:r>
      <w:r w:rsidRPr="00674BBD">
        <w:rPr>
          <w:rFonts w:ascii="Times New Roman" w:hAnsi="Times New Roman" w:cs="Times New Roman"/>
          <w:sz w:val="24"/>
          <w:szCs w:val="24"/>
        </w:rPr>
        <w:t xml:space="preserve"> Copies of fire investigation reports presented to </w:t>
      </w:r>
      <w:r w:rsidRPr="00674BBD">
        <w:rPr>
          <w:rFonts w:ascii="Times New Roman" w:hAnsi="Times New Roman" w:cs="Times New Roman"/>
          <w:sz w:val="24"/>
          <w:szCs w:val="24"/>
          <w:u w:val="single"/>
        </w:rPr>
        <w:t xml:space="preserve">and/or </w:t>
      </w:r>
      <w:r w:rsidRPr="006775C6">
        <w:rPr>
          <w:rFonts w:ascii="Times New Roman" w:hAnsi="Times New Roman" w:cs="Times New Roman"/>
          <w:sz w:val="24"/>
          <w:szCs w:val="24"/>
          <w:u w:val="single"/>
        </w:rPr>
        <w:t>considered</w:t>
      </w:r>
      <w:r w:rsidRPr="00EC0876">
        <w:rPr>
          <w:rFonts w:ascii="Times New Roman" w:hAnsi="Times New Roman" w:cs="Times New Roman"/>
          <w:sz w:val="24"/>
          <w:szCs w:val="24"/>
          <w:u w:val="single"/>
        </w:rPr>
        <w:t xml:space="preserve"> at</w:t>
      </w:r>
      <w:r w:rsidRPr="00674BBD">
        <w:rPr>
          <w:rFonts w:ascii="Times New Roman" w:hAnsi="Times New Roman" w:cs="Times New Roman"/>
          <w:sz w:val="24"/>
          <w:szCs w:val="24"/>
        </w:rPr>
        <w:t xml:space="preserve"> meeting(s) at which the decisions to commence the Recalls were </w:t>
      </w:r>
      <w:r w:rsidRPr="00674BBD">
        <w:rPr>
          <w:rFonts w:ascii="Times New Roman" w:hAnsi="Times New Roman" w:cs="Times New Roman"/>
          <w:sz w:val="24"/>
          <w:szCs w:val="24"/>
          <w:u w:val="single"/>
        </w:rPr>
        <w:t>considered and/or</w:t>
      </w:r>
      <w:r w:rsidRPr="00674BBD">
        <w:rPr>
          <w:rFonts w:ascii="Times New Roman" w:hAnsi="Times New Roman" w:cs="Times New Roman"/>
          <w:sz w:val="24"/>
          <w:szCs w:val="24"/>
        </w:rPr>
        <w:t xml:space="preserve"> made and internal minutes of those meetings.”</w:t>
      </w:r>
    </w:p>
    <w:p w14:paraId="4C0961C2" w14:textId="09951A73" w:rsidR="00B95A59" w:rsidRDefault="00B95A59"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Again, the </w:t>
      </w:r>
      <w:r w:rsidR="00F72792" w:rsidRPr="00FD23CE">
        <w:rPr>
          <w:rFonts w:ascii="Times New Roman" w:hAnsi="Times New Roman" w:cs="Times New Roman"/>
          <w:sz w:val="24"/>
          <w:szCs w:val="24"/>
        </w:rPr>
        <w:t>Car D</w:t>
      </w:r>
      <w:r w:rsidRPr="00FD23CE">
        <w:rPr>
          <w:rFonts w:ascii="Times New Roman" w:hAnsi="Times New Roman" w:cs="Times New Roman"/>
          <w:sz w:val="24"/>
          <w:szCs w:val="24"/>
        </w:rPr>
        <w:t xml:space="preserve">efendants seek to restrict the category of documents sought to copies of fire investigation reports presented </w:t>
      </w:r>
      <w:r w:rsidR="00FB5B17" w:rsidRPr="00FD23CE">
        <w:rPr>
          <w:rFonts w:ascii="Times New Roman" w:hAnsi="Times New Roman" w:cs="Times New Roman"/>
          <w:sz w:val="24"/>
          <w:szCs w:val="24"/>
        </w:rPr>
        <w:t xml:space="preserve">or </w:t>
      </w:r>
      <w:r w:rsidRPr="00FD23CE">
        <w:rPr>
          <w:rFonts w:ascii="Times New Roman" w:hAnsi="Times New Roman" w:cs="Times New Roman"/>
          <w:sz w:val="24"/>
          <w:szCs w:val="24"/>
        </w:rPr>
        <w:t xml:space="preserve">considered at meetings. </w:t>
      </w:r>
    </w:p>
    <w:p w14:paraId="38246646" w14:textId="77777777" w:rsidR="00FD23CE" w:rsidRPr="00FD23CE" w:rsidRDefault="00FD23CE" w:rsidP="00FD23CE">
      <w:pPr>
        <w:pStyle w:val="ListParagraph"/>
        <w:ind w:left="0"/>
        <w:jc w:val="both"/>
        <w:rPr>
          <w:rFonts w:ascii="Times New Roman" w:hAnsi="Times New Roman" w:cs="Times New Roman"/>
          <w:sz w:val="24"/>
          <w:szCs w:val="24"/>
        </w:rPr>
      </w:pPr>
    </w:p>
    <w:p w14:paraId="1EF82FFD" w14:textId="74A2E6A7" w:rsidR="00FB5B17" w:rsidRPr="00FD23CE" w:rsidRDefault="00FB5B17"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For the reasons set out at </w:t>
      </w:r>
      <w:r w:rsidR="00F72792" w:rsidRPr="00FD23CE">
        <w:rPr>
          <w:rFonts w:ascii="Times New Roman" w:hAnsi="Times New Roman" w:cs="Times New Roman"/>
          <w:sz w:val="24"/>
          <w:szCs w:val="24"/>
        </w:rPr>
        <w:t xml:space="preserve">Category 9 </w:t>
      </w:r>
      <w:r w:rsidRPr="00FD23CE">
        <w:rPr>
          <w:rFonts w:ascii="Times New Roman" w:hAnsi="Times New Roman" w:cs="Times New Roman"/>
          <w:sz w:val="24"/>
          <w:szCs w:val="24"/>
        </w:rPr>
        <w:t xml:space="preserve">regarding the breadth of documents, this </w:t>
      </w:r>
      <w:r w:rsidR="00F72792" w:rsidRPr="00FD23CE">
        <w:rPr>
          <w:rFonts w:ascii="Times New Roman" w:hAnsi="Times New Roman" w:cs="Times New Roman"/>
          <w:sz w:val="24"/>
          <w:szCs w:val="24"/>
        </w:rPr>
        <w:t xml:space="preserve">Court </w:t>
      </w:r>
      <w:r w:rsidRPr="00FD23CE">
        <w:rPr>
          <w:rFonts w:ascii="Times New Roman" w:hAnsi="Times New Roman" w:cs="Times New Roman"/>
          <w:sz w:val="24"/>
          <w:szCs w:val="24"/>
        </w:rPr>
        <w:t xml:space="preserve">will order the discovery in the terms sought by the </w:t>
      </w:r>
      <w:r w:rsidR="00F72792" w:rsidRPr="00FD23CE">
        <w:rPr>
          <w:rFonts w:ascii="Times New Roman" w:hAnsi="Times New Roman" w:cs="Times New Roman"/>
          <w:sz w:val="24"/>
          <w:szCs w:val="24"/>
        </w:rPr>
        <w:t>Owners</w:t>
      </w:r>
      <w:r w:rsidRPr="00FD23CE">
        <w:rPr>
          <w:rFonts w:ascii="Times New Roman" w:hAnsi="Times New Roman" w:cs="Times New Roman"/>
          <w:sz w:val="24"/>
          <w:szCs w:val="24"/>
        </w:rPr>
        <w:t>.</w:t>
      </w:r>
    </w:p>
    <w:p w14:paraId="3255AE97" w14:textId="77777777" w:rsidR="00FB5B17" w:rsidRPr="00674BBD" w:rsidRDefault="00FB5B17" w:rsidP="00496AAA">
      <w:pPr>
        <w:jc w:val="both"/>
        <w:rPr>
          <w:rFonts w:ascii="Times New Roman" w:hAnsi="Times New Roman" w:cs="Times New Roman"/>
          <w:b/>
          <w:sz w:val="24"/>
          <w:szCs w:val="24"/>
          <w:u w:val="single"/>
        </w:rPr>
      </w:pPr>
      <w:r w:rsidRPr="00EA2141">
        <w:rPr>
          <w:rFonts w:ascii="Times New Roman" w:hAnsi="Times New Roman" w:cs="Times New Roman"/>
          <w:b/>
          <w:sz w:val="24"/>
          <w:szCs w:val="24"/>
          <w:u w:val="single"/>
        </w:rPr>
        <w:t>Category 11</w:t>
      </w:r>
    </w:p>
    <w:p w14:paraId="1C179ABE" w14:textId="0ED40DE4"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“Communications between the </w:t>
      </w:r>
      <w:r w:rsidR="006A5AAB">
        <w:rPr>
          <w:rFonts w:ascii="Times New Roman" w:hAnsi="Times New Roman" w:cs="Times New Roman"/>
          <w:sz w:val="24"/>
          <w:szCs w:val="24"/>
        </w:rPr>
        <w:t xml:space="preserve">[Car] </w:t>
      </w:r>
      <w:r w:rsidRPr="00674BBD">
        <w:rPr>
          <w:rFonts w:ascii="Times New Roman" w:hAnsi="Times New Roman" w:cs="Times New Roman"/>
          <w:sz w:val="24"/>
          <w:szCs w:val="24"/>
        </w:rPr>
        <w:t xml:space="preserve">Defendants or any of them, their servants or agents and any regulator or statutory body in Ireland </w:t>
      </w:r>
      <w:r w:rsidRPr="00674BBD">
        <w:rPr>
          <w:rFonts w:ascii="Times New Roman" w:hAnsi="Times New Roman" w:cs="Times New Roman"/>
          <w:strike/>
          <w:sz w:val="24"/>
          <w:szCs w:val="24"/>
        </w:rPr>
        <w:t>and the United Kingdom</w:t>
      </w:r>
      <w:r w:rsidRPr="00674BBD">
        <w:rPr>
          <w:rFonts w:ascii="Times New Roman" w:hAnsi="Times New Roman" w:cs="Times New Roman"/>
          <w:sz w:val="24"/>
          <w:szCs w:val="24"/>
        </w:rPr>
        <w:t xml:space="preserve"> in relation to the Recalls and in relation to fire and/or risk of fire in Opel Zafira B vehicles.”</w:t>
      </w:r>
    </w:p>
    <w:p w14:paraId="7A1880AA" w14:textId="46CEE7FE" w:rsidR="00FB5B17" w:rsidRPr="00674BBD" w:rsidRDefault="00FB5B17" w:rsidP="00496AAA">
      <w:pPr>
        <w:jc w:val="both"/>
        <w:rPr>
          <w:rFonts w:ascii="Times New Roman" w:hAnsi="Times New Roman" w:cs="Times New Roman"/>
          <w:b/>
          <w:i/>
          <w:sz w:val="24"/>
          <w:szCs w:val="24"/>
          <w:u w:val="single"/>
        </w:rPr>
      </w:pPr>
      <w:r w:rsidRPr="00674BBD">
        <w:rPr>
          <w:rFonts w:ascii="Times New Roman" w:hAnsi="Times New Roman" w:cs="Times New Roman"/>
          <w:b/>
          <w:i/>
          <w:sz w:val="24"/>
          <w:szCs w:val="24"/>
          <w:u w:val="single"/>
        </w:rPr>
        <w:t xml:space="preserve">Expansion of categories </w:t>
      </w:r>
      <w:r w:rsidR="00B47CEC" w:rsidRPr="00674BBD">
        <w:rPr>
          <w:rFonts w:ascii="Times New Roman" w:hAnsi="Times New Roman" w:cs="Times New Roman"/>
          <w:b/>
          <w:i/>
          <w:sz w:val="24"/>
          <w:szCs w:val="24"/>
          <w:u w:val="single"/>
        </w:rPr>
        <w:t xml:space="preserve">to encompass </w:t>
      </w:r>
      <w:r w:rsidRPr="00674BBD">
        <w:rPr>
          <w:rFonts w:ascii="Times New Roman" w:hAnsi="Times New Roman" w:cs="Times New Roman"/>
          <w:b/>
          <w:i/>
          <w:sz w:val="24"/>
          <w:szCs w:val="24"/>
          <w:u w:val="single"/>
        </w:rPr>
        <w:t>UK recall?</w:t>
      </w:r>
    </w:p>
    <w:p w14:paraId="190CF3AB" w14:textId="5D53BCAD" w:rsidR="00FB5B17" w:rsidRDefault="00FB5B17"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lastRenderedPageBreak/>
        <w:t xml:space="preserve">As a fourth general point in relation to some of the categories of documents in dispute, the </w:t>
      </w:r>
      <w:r w:rsidR="0028294F" w:rsidRPr="00FD23CE">
        <w:rPr>
          <w:rFonts w:ascii="Times New Roman" w:hAnsi="Times New Roman" w:cs="Times New Roman"/>
          <w:sz w:val="24"/>
          <w:szCs w:val="24"/>
        </w:rPr>
        <w:t xml:space="preserve">Owners </w:t>
      </w:r>
      <w:r w:rsidRPr="00FD23CE">
        <w:rPr>
          <w:rFonts w:ascii="Times New Roman" w:hAnsi="Times New Roman" w:cs="Times New Roman"/>
          <w:sz w:val="24"/>
          <w:szCs w:val="24"/>
        </w:rPr>
        <w:t xml:space="preserve">say that the categories should extend to documents dealing with the recall of the Zafira, not just in Ireland, but also in the UK. </w:t>
      </w:r>
    </w:p>
    <w:p w14:paraId="707A25DE" w14:textId="77777777" w:rsidR="00FD23CE" w:rsidRPr="00FD23CE" w:rsidRDefault="00FD23CE" w:rsidP="00FD23CE">
      <w:pPr>
        <w:pStyle w:val="ListParagraph"/>
        <w:ind w:left="0"/>
        <w:jc w:val="both"/>
        <w:rPr>
          <w:rFonts w:ascii="Times New Roman" w:hAnsi="Times New Roman" w:cs="Times New Roman"/>
          <w:sz w:val="24"/>
          <w:szCs w:val="24"/>
        </w:rPr>
      </w:pPr>
    </w:p>
    <w:p w14:paraId="20ECAEFB" w14:textId="190BB182" w:rsidR="003C4946" w:rsidRDefault="00FB5B17"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In this regard, the </w:t>
      </w:r>
      <w:r w:rsidR="0028294F" w:rsidRPr="00FD23CE">
        <w:rPr>
          <w:rFonts w:ascii="Times New Roman" w:hAnsi="Times New Roman" w:cs="Times New Roman"/>
          <w:sz w:val="24"/>
          <w:szCs w:val="24"/>
        </w:rPr>
        <w:t xml:space="preserve">Owners </w:t>
      </w:r>
      <w:r w:rsidR="00B47CEC" w:rsidRPr="00FD23CE">
        <w:rPr>
          <w:rFonts w:ascii="Times New Roman" w:hAnsi="Times New Roman" w:cs="Times New Roman"/>
          <w:sz w:val="24"/>
          <w:szCs w:val="24"/>
        </w:rPr>
        <w:t>claim</w:t>
      </w:r>
      <w:r w:rsidRPr="00FD23CE">
        <w:rPr>
          <w:rFonts w:ascii="Times New Roman" w:hAnsi="Times New Roman" w:cs="Times New Roman"/>
          <w:sz w:val="24"/>
          <w:szCs w:val="24"/>
        </w:rPr>
        <w:t xml:space="preserve"> that the fourth defendant</w:t>
      </w:r>
      <w:r w:rsidR="00B47CEC" w:rsidRPr="00FD23CE">
        <w:rPr>
          <w:rFonts w:ascii="Times New Roman" w:hAnsi="Times New Roman" w:cs="Times New Roman"/>
          <w:sz w:val="24"/>
          <w:szCs w:val="24"/>
        </w:rPr>
        <w:t>, Vauxhall Motors Limited, which</w:t>
      </w:r>
      <w:r w:rsidRPr="00FD23CE">
        <w:rPr>
          <w:rFonts w:ascii="Times New Roman" w:hAnsi="Times New Roman" w:cs="Times New Roman"/>
          <w:sz w:val="24"/>
          <w:szCs w:val="24"/>
        </w:rPr>
        <w:t xml:space="preserve"> is a company incorporated in the UK</w:t>
      </w:r>
      <w:r w:rsidR="00B47CEC" w:rsidRPr="00FD23CE">
        <w:rPr>
          <w:rFonts w:ascii="Times New Roman" w:hAnsi="Times New Roman" w:cs="Times New Roman"/>
          <w:sz w:val="24"/>
          <w:szCs w:val="24"/>
        </w:rPr>
        <w:t>,</w:t>
      </w:r>
      <w:r w:rsidR="003C4946" w:rsidRPr="00FD23CE">
        <w:rPr>
          <w:rFonts w:ascii="Times New Roman" w:hAnsi="Times New Roman" w:cs="Times New Roman"/>
          <w:sz w:val="24"/>
          <w:szCs w:val="24"/>
        </w:rPr>
        <w:t xml:space="preserve"> along with the other</w:t>
      </w:r>
      <w:r w:rsidR="0028294F" w:rsidRPr="00FD23CE">
        <w:rPr>
          <w:rFonts w:ascii="Times New Roman" w:hAnsi="Times New Roman" w:cs="Times New Roman"/>
          <w:sz w:val="24"/>
          <w:szCs w:val="24"/>
        </w:rPr>
        <w:t xml:space="preserve"> Car</w:t>
      </w:r>
      <w:r w:rsidR="003C4946" w:rsidRPr="00FD23CE">
        <w:rPr>
          <w:rFonts w:ascii="Times New Roman" w:hAnsi="Times New Roman" w:cs="Times New Roman"/>
          <w:sz w:val="24"/>
          <w:szCs w:val="24"/>
        </w:rPr>
        <w:t xml:space="preserve"> </w:t>
      </w:r>
      <w:r w:rsidR="00B47CEC" w:rsidRPr="00FD23CE">
        <w:rPr>
          <w:rFonts w:ascii="Times New Roman" w:hAnsi="Times New Roman" w:cs="Times New Roman"/>
          <w:sz w:val="24"/>
          <w:szCs w:val="24"/>
        </w:rPr>
        <w:t xml:space="preserve">Defendants </w:t>
      </w:r>
      <w:r w:rsidRPr="00FD23CE">
        <w:rPr>
          <w:rFonts w:ascii="Times New Roman" w:hAnsi="Times New Roman" w:cs="Times New Roman"/>
          <w:i/>
          <w:sz w:val="24"/>
          <w:szCs w:val="24"/>
        </w:rPr>
        <w:t>‘wrongfully and misleadingly attempted to put the blame on third parties’</w:t>
      </w:r>
      <w:r w:rsidRPr="00FD23CE">
        <w:rPr>
          <w:rFonts w:ascii="Times New Roman" w:hAnsi="Times New Roman" w:cs="Times New Roman"/>
          <w:sz w:val="24"/>
          <w:szCs w:val="24"/>
        </w:rPr>
        <w:t xml:space="preserve"> for the </w:t>
      </w:r>
      <w:r w:rsidR="005E7044" w:rsidRPr="00FD23CE">
        <w:rPr>
          <w:rFonts w:ascii="Times New Roman" w:hAnsi="Times New Roman" w:cs="Times New Roman"/>
          <w:i/>
          <w:sz w:val="24"/>
          <w:szCs w:val="24"/>
        </w:rPr>
        <w:t>‘</w:t>
      </w:r>
      <w:r w:rsidRPr="00FD23CE">
        <w:rPr>
          <w:rFonts w:ascii="Times New Roman" w:hAnsi="Times New Roman" w:cs="Times New Roman"/>
          <w:i/>
          <w:sz w:val="24"/>
          <w:szCs w:val="24"/>
        </w:rPr>
        <w:t xml:space="preserve">fires </w:t>
      </w:r>
      <w:r w:rsidR="00B47CEC" w:rsidRPr="00FD23CE">
        <w:rPr>
          <w:rFonts w:ascii="Times New Roman" w:hAnsi="Times New Roman" w:cs="Times New Roman"/>
          <w:i/>
          <w:sz w:val="24"/>
          <w:szCs w:val="24"/>
        </w:rPr>
        <w:t xml:space="preserve">affecting the </w:t>
      </w:r>
      <w:r w:rsidRPr="00FD23CE">
        <w:rPr>
          <w:rFonts w:ascii="Times New Roman" w:hAnsi="Times New Roman" w:cs="Times New Roman"/>
          <w:i/>
          <w:sz w:val="24"/>
          <w:szCs w:val="24"/>
        </w:rPr>
        <w:t>Zafira</w:t>
      </w:r>
      <w:r w:rsidR="00B47CEC" w:rsidRPr="00FD23CE">
        <w:rPr>
          <w:rFonts w:ascii="Times New Roman" w:hAnsi="Times New Roman" w:cs="Times New Roman"/>
          <w:i/>
          <w:sz w:val="24"/>
          <w:szCs w:val="24"/>
        </w:rPr>
        <w:t>’</w:t>
      </w:r>
      <w:r w:rsidR="003C4946" w:rsidRPr="00FD23CE">
        <w:rPr>
          <w:rFonts w:ascii="Times New Roman" w:hAnsi="Times New Roman" w:cs="Times New Roman"/>
          <w:sz w:val="24"/>
          <w:szCs w:val="24"/>
        </w:rPr>
        <w:t xml:space="preserve"> (para</w:t>
      </w:r>
      <w:r w:rsidR="00374C82" w:rsidRPr="00FD23CE">
        <w:rPr>
          <w:rFonts w:ascii="Times New Roman" w:hAnsi="Times New Roman" w:cs="Times New Roman"/>
          <w:sz w:val="24"/>
          <w:szCs w:val="24"/>
        </w:rPr>
        <w:t>.</w:t>
      </w:r>
      <w:r w:rsidR="003C4946" w:rsidRPr="00FD23CE">
        <w:rPr>
          <w:rFonts w:ascii="Times New Roman" w:hAnsi="Times New Roman" w:cs="Times New Roman"/>
          <w:sz w:val="24"/>
          <w:szCs w:val="24"/>
        </w:rPr>
        <w:t xml:space="preserve"> 9 of the Statement of Claim)</w:t>
      </w:r>
      <w:r w:rsidRPr="00FD23CE">
        <w:rPr>
          <w:rFonts w:ascii="Times New Roman" w:hAnsi="Times New Roman" w:cs="Times New Roman"/>
          <w:sz w:val="24"/>
          <w:szCs w:val="24"/>
        </w:rPr>
        <w:t>.</w:t>
      </w:r>
    </w:p>
    <w:p w14:paraId="70A58571" w14:textId="77777777" w:rsidR="00FD23CE" w:rsidRPr="00FD23CE" w:rsidRDefault="00FD23CE" w:rsidP="00FD23CE">
      <w:pPr>
        <w:pStyle w:val="ListParagraph"/>
        <w:ind w:left="0"/>
        <w:jc w:val="both"/>
        <w:rPr>
          <w:rFonts w:ascii="Times New Roman" w:hAnsi="Times New Roman" w:cs="Times New Roman"/>
          <w:sz w:val="24"/>
          <w:szCs w:val="24"/>
        </w:rPr>
      </w:pPr>
    </w:p>
    <w:p w14:paraId="5DB46643" w14:textId="069FB9D7" w:rsidR="003C4946" w:rsidRDefault="003C4946"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A</w:t>
      </w:r>
      <w:r w:rsidR="00B47CEC" w:rsidRPr="00FD23CE">
        <w:rPr>
          <w:rFonts w:ascii="Times New Roman" w:hAnsi="Times New Roman" w:cs="Times New Roman"/>
          <w:sz w:val="24"/>
          <w:szCs w:val="24"/>
        </w:rPr>
        <w:t>s previously noted, a</w:t>
      </w:r>
      <w:r w:rsidRPr="00FD23CE">
        <w:rPr>
          <w:rFonts w:ascii="Times New Roman" w:hAnsi="Times New Roman" w:cs="Times New Roman"/>
          <w:sz w:val="24"/>
          <w:szCs w:val="24"/>
        </w:rPr>
        <w:t>t para</w:t>
      </w:r>
      <w:r w:rsidR="00374C82" w:rsidRPr="00FD23CE">
        <w:rPr>
          <w:rFonts w:ascii="Times New Roman" w:hAnsi="Times New Roman" w:cs="Times New Roman"/>
          <w:sz w:val="24"/>
          <w:szCs w:val="24"/>
        </w:rPr>
        <w:t>.</w:t>
      </w:r>
      <w:r w:rsidRPr="00FD23CE">
        <w:rPr>
          <w:rFonts w:ascii="Times New Roman" w:hAnsi="Times New Roman" w:cs="Times New Roman"/>
          <w:sz w:val="24"/>
          <w:szCs w:val="24"/>
        </w:rPr>
        <w:t xml:space="preserve"> 5 of the Statement of Claim, the role of the fourth defendant </w:t>
      </w:r>
      <w:r w:rsidR="00EA2141">
        <w:rPr>
          <w:rFonts w:ascii="Times New Roman" w:hAnsi="Times New Roman" w:cs="Times New Roman"/>
          <w:sz w:val="24"/>
          <w:szCs w:val="24"/>
        </w:rPr>
        <w:t xml:space="preserve">(Vauxhall Motors Limited) </w:t>
      </w:r>
      <w:r w:rsidR="003D3C60" w:rsidRPr="00FD23CE">
        <w:rPr>
          <w:rFonts w:ascii="Times New Roman" w:hAnsi="Times New Roman" w:cs="Times New Roman"/>
          <w:sz w:val="24"/>
          <w:szCs w:val="24"/>
        </w:rPr>
        <w:t xml:space="preserve">in the recall </w:t>
      </w:r>
      <w:r w:rsidRPr="00FD23CE">
        <w:rPr>
          <w:rFonts w:ascii="Times New Roman" w:hAnsi="Times New Roman" w:cs="Times New Roman"/>
          <w:sz w:val="24"/>
          <w:szCs w:val="24"/>
        </w:rPr>
        <w:t xml:space="preserve">is claimed to be </w:t>
      </w:r>
      <w:r w:rsidR="003D3C60" w:rsidRPr="00FD23CE">
        <w:rPr>
          <w:rFonts w:ascii="Times New Roman" w:hAnsi="Times New Roman" w:cs="Times New Roman"/>
          <w:sz w:val="24"/>
          <w:szCs w:val="24"/>
        </w:rPr>
        <w:t xml:space="preserve">significant since it is </w:t>
      </w:r>
      <w:r w:rsidR="005E7044" w:rsidRPr="00FD23CE">
        <w:rPr>
          <w:rFonts w:ascii="Times New Roman" w:hAnsi="Times New Roman" w:cs="Times New Roman"/>
          <w:sz w:val="24"/>
          <w:szCs w:val="24"/>
        </w:rPr>
        <w:t xml:space="preserve">alleged </w:t>
      </w:r>
      <w:r w:rsidR="00B47CEC" w:rsidRPr="00FD23CE">
        <w:rPr>
          <w:rFonts w:ascii="Times New Roman" w:hAnsi="Times New Roman" w:cs="Times New Roman"/>
          <w:sz w:val="24"/>
          <w:szCs w:val="24"/>
        </w:rPr>
        <w:t xml:space="preserve">that it was responsible for the recall of the Zafiras in the UK and that it </w:t>
      </w:r>
      <w:r w:rsidR="005E7044" w:rsidRPr="00FD23CE">
        <w:rPr>
          <w:rFonts w:ascii="Times New Roman" w:hAnsi="Times New Roman" w:cs="Times New Roman"/>
          <w:sz w:val="24"/>
          <w:szCs w:val="24"/>
        </w:rPr>
        <w:t>‘</w:t>
      </w:r>
      <w:r w:rsidR="00B47CEC" w:rsidRPr="00FD23CE">
        <w:rPr>
          <w:rFonts w:ascii="Times New Roman" w:hAnsi="Times New Roman" w:cs="Times New Roman"/>
          <w:i/>
          <w:sz w:val="24"/>
          <w:szCs w:val="24"/>
        </w:rPr>
        <w:t>p</w:t>
      </w:r>
      <w:r w:rsidR="003D3C60" w:rsidRPr="00FD23CE">
        <w:rPr>
          <w:rFonts w:ascii="Times New Roman" w:hAnsi="Times New Roman" w:cs="Times New Roman"/>
          <w:i/>
          <w:sz w:val="24"/>
          <w:szCs w:val="24"/>
        </w:rPr>
        <w:t>rovided direction to and/or liaised with</w:t>
      </w:r>
      <w:r w:rsidR="00B47CEC" w:rsidRPr="00FD23CE">
        <w:rPr>
          <w:rFonts w:ascii="Times New Roman" w:hAnsi="Times New Roman" w:cs="Times New Roman"/>
          <w:i/>
          <w:sz w:val="24"/>
          <w:szCs w:val="24"/>
        </w:rPr>
        <w:t>’</w:t>
      </w:r>
      <w:r w:rsidR="00B47CEC" w:rsidRPr="00FD23CE">
        <w:rPr>
          <w:rFonts w:ascii="Times New Roman" w:hAnsi="Times New Roman" w:cs="Times New Roman"/>
          <w:sz w:val="24"/>
          <w:szCs w:val="24"/>
        </w:rPr>
        <w:t xml:space="preserve"> the first defendant, Leeson Motors Limited, </w:t>
      </w:r>
      <w:r w:rsidR="003D3C60" w:rsidRPr="00FD23CE">
        <w:rPr>
          <w:rFonts w:ascii="Times New Roman" w:hAnsi="Times New Roman" w:cs="Times New Roman"/>
          <w:sz w:val="24"/>
          <w:szCs w:val="24"/>
        </w:rPr>
        <w:t>with regard to the recall</w:t>
      </w:r>
      <w:r w:rsidR="00B47CEC" w:rsidRPr="00FD23CE">
        <w:rPr>
          <w:rFonts w:ascii="Times New Roman" w:hAnsi="Times New Roman" w:cs="Times New Roman"/>
          <w:sz w:val="24"/>
          <w:szCs w:val="24"/>
        </w:rPr>
        <w:t xml:space="preserve"> of Zafiras </w:t>
      </w:r>
      <w:r w:rsidR="003D3C60" w:rsidRPr="00FD23CE">
        <w:rPr>
          <w:rFonts w:ascii="Times New Roman" w:hAnsi="Times New Roman" w:cs="Times New Roman"/>
          <w:sz w:val="24"/>
          <w:szCs w:val="24"/>
        </w:rPr>
        <w:t>in Ireland</w:t>
      </w:r>
      <w:r w:rsidR="00B47CEC" w:rsidRPr="00FD23CE">
        <w:rPr>
          <w:rFonts w:ascii="Times New Roman" w:hAnsi="Times New Roman" w:cs="Times New Roman"/>
          <w:sz w:val="24"/>
          <w:szCs w:val="24"/>
        </w:rPr>
        <w:t>.</w:t>
      </w:r>
    </w:p>
    <w:p w14:paraId="133E2259" w14:textId="77777777" w:rsidR="00FD23CE" w:rsidRPr="00FD23CE" w:rsidRDefault="00FD23CE" w:rsidP="00FD23CE">
      <w:pPr>
        <w:pStyle w:val="ListParagraph"/>
        <w:ind w:left="0"/>
        <w:jc w:val="both"/>
        <w:rPr>
          <w:rFonts w:ascii="Times New Roman" w:hAnsi="Times New Roman" w:cs="Times New Roman"/>
          <w:sz w:val="24"/>
          <w:szCs w:val="24"/>
        </w:rPr>
      </w:pPr>
    </w:p>
    <w:p w14:paraId="047D9805" w14:textId="4E19EC3F" w:rsidR="00FD23CE" w:rsidRDefault="003C4946"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The </w:t>
      </w:r>
      <w:r w:rsidR="0028294F" w:rsidRPr="00FD23CE">
        <w:rPr>
          <w:rFonts w:ascii="Times New Roman" w:hAnsi="Times New Roman" w:cs="Times New Roman"/>
          <w:sz w:val="24"/>
          <w:szCs w:val="24"/>
        </w:rPr>
        <w:t>Owner</w:t>
      </w:r>
      <w:r w:rsidR="00562CAB" w:rsidRPr="00FD23CE">
        <w:rPr>
          <w:rFonts w:ascii="Times New Roman" w:hAnsi="Times New Roman" w:cs="Times New Roman"/>
          <w:sz w:val="24"/>
          <w:szCs w:val="24"/>
        </w:rPr>
        <w:t>s</w:t>
      </w:r>
      <w:r w:rsidR="0028294F" w:rsidRPr="00FD23CE">
        <w:rPr>
          <w:rFonts w:ascii="Times New Roman" w:hAnsi="Times New Roman" w:cs="Times New Roman"/>
          <w:sz w:val="24"/>
          <w:szCs w:val="24"/>
        </w:rPr>
        <w:t xml:space="preserve"> </w:t>
      </w:r>
      <w:r w:rsidRPr="00FD23CE">
        <w:rPr>
          <w:rFonts w:ascii="Times New Roman" w:hAnsi="Times New Roman" w:cs="Times New Roman"/>
          <w:sz w:val="24"/>
          <w:szCs w:val="24"/>
        </w:rPr>
        <w:t>at para</w:t>
      </w:r>
      <w:r w:rsidR="00374C82" w:rsidRPr="00FD23CE">
        <w:rPr>
          <w:rFonts w:ascii="Times New Roman" w:hAnsi="Times New Roman" w:cs="Times New Roman"/>
          <w:sz w:val="24"/>
          <w:szCs w:val="24"/>
        </w:rPr>
        <w:t>.</w:t>
      </w:r>
      <w:r w:rsidRPr="00FD23CE">
        <w:rPr>
          <w:rFonts w:ascii="Times New Roman" w:hAnsi="Times New Roman" w:cs="Times New Roman"/>
          <w:sz w:val="24"/>
          <w:szCs w:val="24"/>
        </w:rPr>
        <w:t xml:space="preserve"> 20 </w:t>
      </w:r>
      <w:r w:rsidR="00EA2141">
        <w:rPr>
          <w:rFonts w:ascii="Times New Roman" w:hAnsi="Times New Roman" w:cs="Times New Roman"/>
          <w:sz w:val="24"/>
          <w:szCs w:val="24"/>
        </w:rPr>
        <w:t xml:space="preserve">of the Statement of Claim </w:t>
      </w:r>
      <w:r w:rsidRPr="00FD23CE">
        <w:rPr>
          <w:rFonts w:ascii="Times New Roman" w:hAnsi="Times New Roman" w:cs="Times New Roman"/>
          <w:sz w:val="24"/>
          <w:szCs w:val="24"/>
        </w:rPr>
        <w:t>then claim that</w:t>
      </w:r>
      <w:r w:rsidR="00FD23CE">
        <w:rPr>
          <w:rFonts w:ascii="Times New Roman" w:hAnsi="Times New Roman" w:cs="Times New Roman"/>
          <w:sz w:val="24"/>
          <w:szCs w:val="24"/>
        </w:rPr>
        <w:t>:</w:t>
      </w:r>
    </w:p>
    <w:p w14:paraId="613DAA51" w14:textId="77777777" w:rsidR="00FD23CE" w:rsidRPr="00FD23CE" w:rsidRDefault="00FD23CE" w:rsidP="00FD23CE">
      <w:pPr>
        <w:pStyle w:val="ListParagraph"/>
        <w:rPr>
          <w:rFonts w:ascii="Times New Roman" w:hAnsi="Times New Roman" w:cs="Times New Roman"/>
          <w:sz w:val="24"/>
          <w:szCs w:val="24"/>
        </w:rPr>
      </w:pPr>
    </w:p>
    <w:p w14:paraId="3636E8FA" w14:textId="2D822D33" w:rsidR="003C4946" w:rsidRDefault="003C4946" w:rsidP="00FD23CE">
      <w:pPr>
        <w:pStyle w:val="ListParagraph"/>
        <w:jc w:val="both"/>
        <w:rPr>
          <w:rFonts w:ascii="Times New Roman" w:hAnsi="Times New Roman" w:cs="Times New Roman"/>
          <w:sz w:val="24"/>
          <w:szCs w:val="24"/>
        </w:rPr>
      </w:pPr>
      <w:r w:rsidRPr="00FD23CE">
        <w:rPr>
          <w:rFonts w:ascii="Times New Roman" w:hAnsi="Times New Roman" w:cs="Times New Roman"/>
          <w:sz w:val="24"/>
          <w:szCs w:val="24"/>
        </w:rPr>
        <w:t xml:space="preserve">“The </w:t>
      </w:r>
      <w:r w:rsidR="00B47CEC" w:rsidRPr="00FD23CE">
        <w:rPr>
          <w:rFonts w:ascii="Times New Roman" w:hAnsi="Times New Roman" w:cs="Times New Roman"/>
          <w:sz w:val="24"/>
          <w:szCs w:val="24"/>
        </w:rPr>
        <w:t>[Car D</w:t>
      </w:r>
      <w:r w:rsidRPr="00FD23CE">
        <w:rPr>
          <w:rFonts w:ascii="Times New Roman" w:hAnsi="Times New Roman" w:cs="Times New Roman"/>
          <w:sz w:val="24"/>
          <w:szCs w:val="24"/>
        </w:rPr>
        <w:t>efendants</w:t>
      </w:r>
      <w:r w:rsidR="00B47CEC" w:rsidRPr="00FD23CE">
        <w:rPr>
          <w:rFonts w:ascii="Times New Roman" w:hAnsi="Times New Roman" w:cs="Times New Roman"/>
          <w:sz w:val="24"/>
          <w:szCs w:val="24"/>
        </w:rPr>
        <w:t>]</w:t>
      </w:r>
      <w:r w:rsidRPr="00FD23CE">
        <w:rPr>
          <w:rFonts w:ascii="Times New Roman" w:hAnsi="Times New Roman" w:cs="Times New Roman"/>
          <w:sz w:val="24"/>
          <w:szCs w:val="24"/>
        </w:rPr>
        <w:t xml:space="preserve"> were aware that during the recall in the United Kingdom in November 2018 owners were informed that they should </w:t>
      </w:r>
      <w:r w:rsidRPr="00FD23CE">
        <w:rPr>
          <w:rFonts w:ascii="Times New Roman" w:hAnsi="Times New Roman" w:cs="Times New Roman"/>
          <w:i/>
          <w:sz w:val="24"/>
          <w:szCs w:val="24"/>
        </w:rPr>
        <w:t>“park vehicles away from any property as an additional precaution pending completion of the rework”.</w:t>
      </w:r>
      <w:r w:rsidRPr="00FD23CE">
        <w:rPr>
          <w:rFonts w:ascii="Times New Roman" w:hAnsi="Times New Roman" w:cs="Times New Roman"/>
          <w:sz w:val="24"/>
          <w:szCs w:val="24"/>
        </w:rPr>
        <w:t xml:space="preserve"> However the owners of the Zafira B vehicles in Ireland were not informed of this and in particular </w:t>
      </w:r>
      <w:r w:rsidR="008C4DDC">
        <w:rPr>
          <w:rFonts w:ascii="Times New Roman" w:hAnsi="Times New Roman" w:cs="Times New Roman"/>
          <w:sz w:val="24"/>
          <w:szCs w:val="24"/>
        </w:rPr>
        <w:t>[</w:t>
      </w:r>
      <w:r w:rsidR="00B47CEC" w:rsidRPr="00FD23CE">
        <w:rPr>
          <w:rFonts w:ascii="Times New Roman" w:hAnsi="Times New Roman" w:cs="Times New Roman"/>
          <w:sz w:val="24"/>
          <w:szCs w:val="24"/>
        </w:rPr>
        <w:t>the Driver</w:t>
      </w:r>
      <w:r w:rsidR="008C4DDC">
        <w:rPr>
          <w:rFonts w:ascii="Times New Roman" w:hAnsi="Times New Roman" w:cs="Times New Roman"/>
          <w:sz w:val="24"/>
          <w:szCs w:val="24"/>
        </w:rPr>
        <w:t>]</w:t>
      </w:r>
      <w:r w:rsidRPr="00FD23CE">
        <w:rPr>
          <w:rFonts w:ascii="Times New Roman" w:hAnsi="Times New Roman" w:cs="Times New Roman"/>
          <w:sz w:val="24"/>
          <w:szCs w:val="24"/>
        </w:rPr>
        <w:t xml:space="preserve"> was not so informed.”</w:t>
      </w:r>
    </w:p>
    <w:p w14:paraId="660DA0A2" w14:textId="77777777" w:rsidR="00FD23CE" w:rsidRPr="00FD23CE" w:rsidRDefault="00FD23CE" w:rsidP="00FD23CE">
      <w:pPr>
        <w:pStyle w:val="ListParagraph"/>
        <w:jc w:val="both"/>
        <w:rPr>
          <w:rFonts w:ascii="Times New Roman" w:hAnsi="Times New Roman" w:cs="Times New Roman"/>
          <w:sz w:val="24"/>
          <w:szCs w:val="24"/>
        </w:rPr>
      </w:pPr>
    </w:p>
    <w:p w14:paraId="73948746" w14:textId="54110FCD" w:rsidR="003C4946" w:rsidRPr="00FD23CE" w:rsidRDefault="003C4946"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At para</w:t>
      </w:r>
      <w:r w:rsidR="00374C82" w:rsidRPr="00FD23CE">
        <w:rPr>
          <w:rFonts w:ascii="Times New Roman" w:hAnsi="Times New Roman" w:cs="Times New Roman"/>
          <w:sz w:val="24"/>
          <w:szCs w:val="24"/>
        </w:rPr>
        <w:t>.</w:t>
      </w:r>
      <w:r w:rsidRPr="00FD23CE">
        <w:rPr>
          <w:rFonts w:ascii="Times New Roman" w:hAnsi="Times New Roman" w:cs="Times New Roman"/>
          <w:sz w:val="24"/>
          <w:szCs w:val="24"/>
        </w:rPr>
        <w:t xml:space="preserve"> 22 of the Statement of Claim, the </w:t>
      </w:r>
      <w:r w:rsidR="0028294F" w:rsidRPr="00FD23CE">
        <w:rPr>
          <w:rFonts w:ascii="Times New Roman" w:hAnsi="Times New Roman" w:cs="Times New Roman"/>
          <w:sz w:val="24"/>
          <w:szCs w:val="24"/>
        </w:rPr>
        <w:t xml:space="preserve">Owners </w:t>
      </w:r>
      <w:r w:rsidRPr="00FD23CE">
        <w:rPr>
          <w:rFonts w:ascii="Times New Roman" w:hAnsi="Times New Roman" w:cs="Times New Roman"/>
          <w:sz w:val="24"/>
          <w:szCs w:val="24"/>
        </w:rPr>
        <w:t>claim:</w:t>
      </w:r>
    </w:p>
    <w:p w14:paraId="0EB7441E" w14:textId="77777777" w:rsidR="00FD23CE" w:rsidRDefault="00FD23CE" w:rsidP="00FD23CE">
      <w:pPr>
        <w:pStyle w:val="ListParagraph"/>
        <w:jc w:val="both"/>
        <w:rPr>
          <w:rFonts w:ascii="Times New Roman" w:hAnsi="Times New Roman" w:cs="Times New Roman"/>
          <w:sz w:val="24"/>
          <w:szCs w:val="24"/>
        </w:rPr>
      </w:pPr>
    </w:p>
    <w:p w14:paraId="0D7C3816" w14:textId="44C3FEF4" w:rsidR="005C3D44" w:rsidRDefault="003C4946" w:rsidP="00FD23CE">
      <w:pPr>
        <w:pStyle w:val="ListParagraph"/>
        <w:jc w:val="both"/>
        <w:rPr>
          <w:rFonts w:ascii="Times New Roman" w:hAnsi="Times New Roman" w:cs="Times New Roman"/>
          <w:sz w:val="24"/>
          <w:szCs w:val="24"/>
        </w:rPr>
      </w:pPr>
      <w:r w:rsidRPr="00FD23CE">
        <w:rPr>
          <w:rFonts w:ascii="Times New Roman" w:hAnsi="Times New Roman" w:cs="Times New Roman"/>
          <w:sz w:val="24"/>
          <w:szCs w:val="24"/>
        </w:rPr>
        <w:t xml:space="preserve">“Further and in the alternative the </w:t>
      </w:r>
      <w:r w:rsidR="00A6209A">
        <w:rPr>
          <w:rFonts w:ascii="Times New Roman" w:hAnsi="Times New Roman" w:cs="Times New Roman"/>
          <w:sz w:val="24"/>
          <w:szCs w:val="24"/>
        </w:rPr>
        <w:t xml:space="preserve">[Car] </w:t>
      </w:r>
      <w:r w:rsidRPr="00FD23CE">
        <w:rPr>
          <w:rFonts w:ascii="Times New Roman" w:hAnsi="Times New Roman" w:cs="Times New Roman"/>
          <w:sz w:val="24"/>
          <w:szCs w:val="24"/>
        </w:rPr>
        <w:t xml:space="preserve">defendants were aware at all material times that their initial investigation of the fires in the Zafira B vehicles did not identify all the failings that could cause a fire and that led to fires occurring in the Zafira B vehicles that had been returned to their original equipment condition following the first recall. The </w:t>
      </w:r>
      <w:r w:rsidR="00A6209A">
        <w:rPr>
          <w:rFonts w:ascii="Times New Roman" w:hAnsi="Times New Roman" w:cs="Times New Roman"/>
          <w:sz w:val="24"/>
          <w:szCs w:val="24"/>
        </w:rPr>
        <w:t xml:space="preserve">[Car] </w:t>
      </w:r>
      <w:r w:rsidRPr="00FD23CE">
        <w:rPr>
          <w:rFonts w:ascii="Times New Roman" w:hAnsi="Times New Roman" w:cs="Times New Roman"/>
          <w:sz w:val="24"/>
          <w:szCs w:val="24"/>
        </w:rPr>
        <w:t>defendants failed to inform Zafira B vehicle owners in Ireland and/</w:t>
      </w:r>
      <w:r w:rsidR="003D3C60" w:rsidRPr="00FD23CE">
        <w:rPr>
          <w:rFonts w:ascii="Times New Roman" w:hAnsi="Times New Roman" w:cs="Times New Roman"/>
          <w:sz w:val="24"/>
          <w:szCs w:val="24"/>
        </w:rPr>
        <w:t>o</w:t>
      </w:r>
      <w:r w:rsidRPr="00FD23CE">
        <w:rPr>
          <w:rFonts w:ascii="Times New Roman" w:hAnsi="Times New Roman" w:cs="Times New Roman"/>
          <w:sz w:val="24"/>
          <w:szCs w:val="24"/>
        </w:rPr>
        <w:t xml:space="preserve">r the regulatory/safety authorities of this. Further, the </w:t>
      </w:r>
      <w:r w:rsidR="00A6209A">
        <w:rPr>
          <w:rFonts w:ascii="Times New Roman" w:hAnsi="Times New Roman" w:cs="Times New Roman"/>
          <w:sz w:val="24"/>
          <w:szCs w:val="24"/>
        </w:rPr>
        <w:t xml:space="preserve">[Car] </w:t>
      </w:r>
      <w:r w:rsidRPr="00FD23CE">
        <w:rPr>
          <w:rFonts w:ascii="Times New Roman" w:hAnsi="Times New Roman" w:cs="Times New Roman"/>
          <w:sz w:val="24"/>
          <w:szCs w:val="24"/>
        </w:rPr>
        <w:t xml:space="preserve">defendants failed to inform </w:t>
      </w:r>
      <w:r w:rsidR="00A6209A">
        <w:rPr>
          <w:rFonts w:ascii="Times New Roman" w:hAnsi="Times New Roman" w:cs="Times New Roman"/>
          <w:sz w:val="24"/>
          <w:szCs w:val="24"/>
        </w:rPr>
        <w:t>[the Driver]</w:t>
      </w:r>
      <w:r w:rsidRPr="00FD23CE">
        <w:rPr>
          <w:rFonts w:ascii="Times New Roman" w:hAnsi="Times New Roman" w:cs="Times New Roman"/>
          <w:sz w:val="24"/>
          <w:szCs w:val="24"/>
        </w:rPr>
        <w:t xml:space="preserve">. The </w:t>
      </w:r>
      <w:r w:rsidR="00A6209A">
        <w:rPr>
          <w:rFonts w:ascii="Times New Roman" w:hAnsi="Times New Roman" w:cs="Times New Roman"/>
          <w:sz w:val="24"/>
          <w:szCs w:val="24"/>
        </w:rPr>
        <w:t xml:space="preserve">[Car] </w:t>
      </w:r>
      <w:r w:rsidRPr="00FD23CE">
        <w:rPr>
          <w:rFonts w:ascii="Times New Roman" w:hAnsi="Times New Roman" w:cs="Times New Roman"/>
          <w:sz w:val="24"/>
          <w:szCs w:val="24"/>
        </w:rPr>
        <w:t>defendants continued to be aware that, despite the subsequent recalls, Zafira B vehicles continued to be defective and dangerous and deliberately or recklessly failed to adequately address the problem or to adequately notify all owners.</w:t>
      </w:r>
      <w:r w:rsidR="00374C82" w:rsidRPr="00FD23CE">
        <w:rPr>
          <w:rFonts w:ascii="Times New Roman" w:hAnsi="Times New Roman" w:cs="Times New Roman"/>
          <w:sz w:val="24"/>
          <w:szCs w:val="24"/>
        </w:rPr>
        <w:t>”</w:t>
      </w:r>
    </w:p>
    <w:p w14:paraId="5E79B12B" w14:textId="77777777" w:rsidR="00FD23CE" w:rsidRPr="00674BBD" w:rsidRDefault="00FD23CE" w:rsidP="00FD23CE">
      <w:pPr>
        <w:pStyle w:val="ListParagraph"/>
        <w:jc w:val="both"/>
        <w:rPr>
          <w:rFonts w:ascii="Times New Roman" w:hAnsi="Times New Roman" w:cs="Times New Roman"/>
          <w:sz w:val="24"/>
          <w:szCs w:val="24"/>
        </w:rPr>
      </w:pPr>
    </w:p>
    <w:p w14:paraId="71804F99" w14:textId="7D8EA259" w:rsidR="005C3D44" w:rsidRDefault="005C3D44"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It is also relevant to note that in </w:t>
      </w:r>
      <w:r w:rsidR="00374C82" w:rsidRPr="00FD23CE">
        <w:rPr>
          <w:rFonts w:ascii="Times New Roman" w:hAnsi="Times New Roman" w:cs="Times New Roman"/>
          <w:sz w:val="24"/>
          <w:szCs w:val="24"/>
        </w:rPr>
        <w:t>R</w:t>
      </w:r>
      <w:r w:rsidRPr="00FD23CE">
        <w:rPr>
          <w:rFonts w:ascii="Times New Roman" w:hAnsi="Times New Roman" w:cs="Times New Roman"/>
          <w:sz w:val="24"/>
          <w:szCs w:val="24"/>
        </w:rPr>
        <w:t xml:space="preserve">eplies to </w:t>
      </w:r>
      <w:r w:rsidR="00374C82" w:rsidRPr="00FD23CE">
        <w:rPr>
          <w:rFonts w:ascii="Times New Roman" w:hAnsi="Times New Roman" w:cs="Times New Roman"/>
          <w:sz w:val="24"/>
          <w:szCs w:val="24"/>
        </w:rPr>
        <w:t>P</w:t>
      </w:r>
      <w:r w:rsidRPr="00FD23CE">
        <w:rPr>
          <w:rFonts w:ascii="Times New Roman" w:hAnsi="Times New Roman" w:cs="Times New Roman"/>
          <w:sz w:val="24"/>
          <w:szCs w:val="24"/>
        </w:rPr>
        <w:t>articular</w:t>
      </w:r>
      <w:r w:rsidR="00374C82" w:rsidRPr="00FD23CE">
        <w:rPr>
          <w:rFonts w:ascii="Times New Roman" w:hAnsi="Times New Roman" w:cs="Times New Roman"/>
          <w:sz w:val="24"/>
          <w:szCs w:val="24"/>
        </w:rPr>
        <w:t>s</w:t>
      </w:r>
      <w:r w:rsidRPr="00FD23CE">
        <w:rPr>
          <w:rFonts w:ascii="Times New Roman" w:hAnsi="Times New Roman" w:cs="Times New Roman"/>
          <w:sz w:val="24"/>
          <w:szCs w:val="24"/>
        </w:rPr>
        <w:t xml:space="preserve"> regarding this claim, the </w:t>
      </w:r>
      <w:r w:rsidR="0028294F" w:rsidRPr="00FD23CE">
        <w:rPr>
          <w:rFonts w:ascii="Times New Roman" w:hAnsi="Times New Roman" w:cs="Times New Roman"/>
          <w:sz w:val="24"/>
          <w:szCs w:val="24"/>
        </w:rPr>
        <w:t xml:space="preserve">Owners </w:t>
      </w:r>
      <w:r w:rsidR="00B47CEC" w:rsidRPr="00FD23CE">
        <w:rPr>
          <w:rFonts w:ascii="Times New Roman" w:hAnsi="Times New Roman" w:cs="Times New Roman"/>
          <w:sz w:val="24"/>
          <w:szCs w:val="24"/>
        </w:rPr>
        <w:t xml:space="preserve">stated </w:t>
      </w:r>
      <w:r w:rsidRPr="00FD23CE">
        <w:rPr>
          <w:rFonts w:ascii="Times New Roman" w:hAnsi="Times New Roman" w:cs="Times New Roman"/>
          <w:sz w:val="24"/>
          <w:szCs w:val="24"/>
        </w:rPr>
        <w:t xml:space="preserve">that the reference to </w:t>
      </w:r>
      <w:r w:rsidR="00B47CEC" w:rsidRPr="00FD23CE">
        <w:rPr>
          <w:rFonts w:ascii="Times New Roman" w:hAnsi="Times New Roman" w:cs="Times New Roman"/>
          <w:i/>
          <w:sz w:val="24"/>
          <w:szCs w:val="24"/>
        </w:rPr>
        <w:t>‘r</w:t>
      </w:r>
      <w:r w:rsidRPr="00FD23CE">
        <w:rPr>
          <w:rFonts w:ascii="Times New Roman" w:hAnsi="Times New Roman" w:cs="Times New Roman"/>
          <w:i/>
          <w:sz w:val="24"/>
          <w:szCs w:val="24"/>
        </w:rPr>
        <w:t>egulatory authorities</w:t>
      </w:r>
      <w:r w:rsidR="00B47CEC" w:rsidRPr="00FD23CE">
        <w:rPr>
          <w:rFonts w:ascii="Times New Roman" w:hAnsi="Times New Roman" w:cs="Times New Roman"/>
          <w:i/>
          <w:sz w:val="24"/>
          <w:szCs w:val="24"/>
        </w:rPr>
        <w:t>’</w:t>
      </w:r>
      <w:r w:rsidR="00B47CEC" w:rsidRPr="00FD23CE">
        <w:rPr>
          <w:rFonts w:ascii="Times New Roman" w:hAnsi="Times New Roman" w:cs="Times New Roman"/>
          <w:sz w:val="24"/>
          <w:szCs w:val="24"/>
        </w:rPr>
        <w:t xml:space="preserve"> </w:t>
      </w:r>
      <w:r w:rsidR="00A23EF0" w:rsidRPr="00FD23CE">
        <w:rPr>
          <w:rFonts w:ascii="Times New Roman" w:hAnsi="Times New Roman" w:cs="Times New Roman"/>
          <w:sz w:val="24"/>
          <w:szCs w:val="24"/>
        </w:rPr>
        <w:t>in para</w:t>
      </w:r>
      <w:r w:rsidR="00562CAB" w:rsidRPr="00FD23CE">
        <w:rPr>
          <w:rFonts w:ascii="Times New Roman" w:hAnsi="Times New Roman" w:cs="Times New Roman"/>
          <w:sz w:val="24"/>
          <w:szCs w:val="24"/>
        </w:rPr>
        <w:t>.</w:t>
      </w:r>
      <w:r w:rsidR="00A23EF0" w:rsidRPr="00FD23CE">
        <w:rPr>
          <w:rFonts w:ascii="Times New Roman" w:hAnsi="Times New Roman" w:cs="Times New Roman"/>
          <w:sz w:val="24"/>
          <w:szCs w:val="24"/>
        </w:rPr>
        <w:t xml:space="preserve"> 22</w:t>
      </w:r>
      <w:r w:rsidR="00B47CEC" w:rsidRPr="00FD23CE">
        <w:rPr>
          <w:rFonts w:ascii="Times New Roman" w:hAnsi="Times New Roman" w:cs="Times New Roman"/>
          <w:sz w:val="24"/>
          <w:szCs w:val="24"/>
        </w:rPr>
        <w:t xml:space="preserve"> </w:t>
      </w:r>
      <w:r w:rsidRPr="00FD23CE">
        <w:rPr>
          <w:rFonts w:ascii="Times New Roman" w:hAnsi="Times New Roman" w:cs="Times New Roman"/>
          <w:sz w:val="24"/>
          <w:szCs w:val="24"/>
        </w:rPr>
        <w:t>included UK authorities</w:t>
      </w:r>
      <w:r w:rsidR="00A23EF0" w:rsidRPr="00FD23CE">
        <w:rPr>
          <w:rFonts w:ascii="Times New Roman" w:hAnsi="Times New Roman" w:cs="Times New Roman"/>
          <w:sz w:val="24"/>
          <w:szCs w:val="24"/>
        </w:rPr>
        <w:t xml:space="preserve">. Accordingly, </w:t>
      </w:r>
      <w:r w:rsidRPr="00FD23CE">
        <w:rPr>
          <w:rFonts w:ascii="Times New Roman" w:hAnsi="Times New Roman" w:cs="Times New Roman"/>
          <w:sz w:val="24"/>
          <w:szCs w:val="24"/>
        </w:rPr>
        <w:t>this is a claim in the pleading</w:t>
      </w:r>
      <w:r w:rsidR="00A23EF0" w:rsidRPr="00FD23CE">
        <w:rPr>
          <w:rFonts w:ascii="Times New Roman" w:hAnsi="Times New Roman" w:cs="Times New Roman"/>
          <w:sz w:val="24"/>
          <w:szCs w:val="24"/>
        </w:rPr>
        <w:t>s</w:t>
      </w:r>
      <w:r w:rsidRPr="00FD23CE">
        <w:rPr>
          <w:rFonts w:ascii="Times New Roman" w:hAnsi="Times New Roman" w:cs="Times New Roman"/>
          <w:sz w:val="24"/>
          <w:szCs w:val="24"/>
        </w:rPr>
        <w:t xml:space="preserve"> of an alleged failure by the </w:t>
      </w:r>
      <w:r w:rsidR="0028294F" w:rsidRPr="00FD23CE">
        <w:rPr>
          <w:rFonts w:ascii="Times New Roman" w:hAnsi="Times New Roman" w:cs="Times New Roman"/>
          <w:sz w:val="24"/>
          <w:szCs w:val="24"/>
        </w:rPr>
        <w:t xml:space="preserve">Car </w:t>
      </w:r>
      <w:r w:rsidR="00A23EF0" w:rsidRPr="00FD23CE">
        <w:rPr>
          <w:rFonts w:ascii="Times New Roman" w:hAnsi="Times New Roman" w:cs="Times New Roman"/>
          <w:sz w:val="24"/>
          <w:szCs w:val="24"/>
        </w:rPr>
        <w:t xml:space="preserve">Defendants </w:t>
      </w:r>
      <w:r w:rsidRPr="00FD23CE">
        <w:rPr>
          <w:rFonts w:ascii="Times New Roman" w:hAnsi="Times New Roman" w:cs="Times New Roman"/>
          <w:sz w:val="24"/>
          <w:szCs w:val="24"/>
        </w:rPr>
        <w:t>to inform regulatory authorities, not just in Ireland, but also in the UK</w:t>
      </w:r>
      <w:r w:rsidR="00A23EF0" w:rsidRPr="00FD23CE">
        <w:rPr>
          <w:rFonts w:ascii="Times New Roman" w:hAnsi="Times New Roman" w:cs="Times New Roman"/>
          <w:sz w:val="24"/>
          <w:szCs w:val="24"/>
        </w:rPr>
        <w:t xml:space="preserve"> of the alleged defects in the Zafira.</w:t>
      </w:r>
    </w:p>
    <w:p w14:paraId="63F72777" w14:textId="77777777" w:rsidR="00FD23CE" w:rsidRPr="00FD23CE" w:rsidRDefault="00FD23CE" w:rsidP="00FD23CE">
      <w:pPr>
        <w:pStyle w:val="ListParagraph"/>
        <w:ind w:left="0"/>
        <w:jc w:val="both"/>
        <w:rPr>
          <w:rFonts w:ascii="Times New Roman" w:hAnsi="Times New Roman" w:cs="Times New Roman"/>
          <w:sz w:val="24"/>
          <w:szCs w:val="24"/>
        </w:rPr>
      </w:pPr>
    </w:p>
    <w:p w14:paraId="627A95D8" w14:textId="4B2F277B" w:rsidR="005C3D44" w:rsidRDefault="005C3D44"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In addition, the </w:t>
      </w:r>
      <w:r w:rsidR="009E24C2" w:rsidRPr="00FD23CE">
        <w:rPr>
          <w:rFonts w:ascii="Times New Roman" w:hAnsi="Times New Roman" w:cs="Times New Roman"/>
          <w:sz w:val="24"/>
          <w:szCs w:val="24"/>
        </w:rPr>
        <w:t>P</w:t>
      </w:r>
      <w:r w:rsidRPr="00FD23CE">
        <w:rPr>
          <w:rFonts w:ascii="Times New Roman" w:hAnsi="Times New Roman" w:cs="Times New Roman"/>
          <w:sz w:val="24"/>
          <w:szCs w:val="24"/>
        </w:rPr>
        <w:t xml:space="preserve">articulars of </w:t>
      </w:r>
      <w:r w:rsidR="009E24C2" w:rsidRPr="00FD23CE">
        <w:rPr>
          <w:rFonts w:ascii="Times New Roman" w:hAnsi="Times New Roman" w:cs="Times New Roman"/>
          <w:sz w:val="24"/>
          <w:szCs w:val="24"/>
        </w:rPr>
        <w:t>N</w:t>
      </w:r>
      <w:r w:rsidRPr="00FD23CE">
        <w:rPr>
          <w:rFonts w:ascii="Times New Roman" w:hAnsi="Times New Roman" w:cs="Times New Roman"/>
          <w:sz w:val="24"/>
          <w:szCs w:val="24"/>
        </w:rPr>
        <w:t xml:space="preserve">egligence set out in the Statement of Claim </w:t>
      </w:r>
      <w:r w:rsidR="009E24C2" w:rsidRPr="00FD23CE">
        <w:rPr>
          <w:rFonts w:ascii="Times New Roman" w:hAnsi="Times New Roman" w:cs="Times New Roman"/>
          <w:sz w:val="24"/>
          <w:szCs w:val="24"/>
        </w:rPr>
        <w:t xml:space="preserve">make claims regarding </w:t>
      </w:r>
      <w:r w:rsidRPr="00FD23CE">
        <w:rPr>
          <w:rFonts w:ascii="Times New Roman" w:hAnsi="Times New Roman" w:cs="Times New Roman"/>
          <w:sz w:val="24"/>
          <w:szCs w:val="24"/>
        </w:rPr>
        <w:t>Zafira</w:t>
      </w:r>
      <w:r w:rsidR="00A23EF0" w:rsidRPr="00FD23CE">
        <w:rPr>
          <w:rFonts w:ascii="Times New Roman" w:hAnsi="Times New Roman" w:cs="Times New Roman"/>
          <w:sz w:val="24"/>
          <w:szCs w:val="24"/>
        </w:rPr>
        <w:t>s</w:t>
      </w:r>
      <w:r w:rsidRPr="00FD23CE">
        <w:rPr>
          <w:rFonts w:ascii="Times New Roman" w:hAnsi="Times New Roman" w:cs="Times New Roman"/>
          <w:sz w:val="24"/>
          <w:szCs w:val="24"/>
        </w:rPr>
        <w:t xml:space="preserve"> </w:t>
      </w:r>
      <w:r w:rsidR="009E24C2" w:rsidRPr="00FD23CE">
        <w:rPr>
          <w:rFonts w:ascii="Times New Roman" w:hAnsi="Times New Roman" w:cs="Times New Roman"/>
          <w:sz w:val="24"/>
          <w:szCs w:val="24"/>
        </w:rPr>
        <w:t>generally</w:t>
      </w:r>
      <w:r w:rsidR="00A23EF0" w:rsidRPr="00FD23CE">
        <w:rPr>
          <w:rFonts w:ascii="Times New Roman" w:hAnsi="Times New Roman" w:cs="Times New Roman"/>
          <w:sz w:val="24"/>
          <w:szCs w:val="24"/>
        </w:rPr>
        <w:t>, without any geographical limitation</w:t>
      </w:r>
      <w:r w:rsidR="005E7044" w:rsidRPr="00FD23CE">
        <w:rPr>
          <w:rFonts w:ascii="Times New Roman" w:hAnsi="Times New Roman" w:cs="Times New Roman"/>
          <w:sz w:val="24"/>
          <w:szCs w:val="24"/>
        </w:rPr>
        <w:t xml:space="preserve"> </w:t>
      </w:r>
      <w:r w:rsidR="009E24C2" w:rsidRPr="00FD23CE">
        <w:rPr>
          <w:rFonts w:ascii="Times New Roman" w:hAnsi="Times New Roman" w:cs="Times New Roman"/>
          <w:sz w:val="24"/>
          <w:szCs w:val="24"/>
        </w:rPr>
        <w:t xml:space="preserve">(e.g. at (k) </w:t>
      </w:r>
      <w:r w:rsidR="00A23EF0" w:rsidRPr="00FD23CE">
        <w:rPr>
          <w:rFonts w:ascii="Times New Roman" w:hAnsi="Times New Roman" w:cs="Times New Roman"/>
          <w:sz w:val="24"/>
          <w:szCs w:val="24"/>
        </w:rPr>
        <w:t>‘</w:t>
      </w:r>
      <w:r w:rsidR="009E24C2" w:rsidRPr="00FD23CE">
        <w:rPr>
          <w:rFonts w:ascii="Times New Roman" w:hAnsi="Times New Roman" w:cs="Times New Roman"/>
          <w:sz w:val="24"/>
          <w:szCs w:val="24"/>
        </w:rPr>
        <w:t>failing to properly investigate fires involving the Zafira B’</w:t>
      </w:r>
      <w:r w:rsidR="00A23EF0" w:rsidRPr="00FD23CE">
        <w:rPr>
          <w:rFonts w:ascii="Times New Roman" w:hAnsi="Times New Roman" w:cs="Times New Roman"/>
          <w:sz w:val="24"/>
          <w:szCs w:val="24"/>
        </w:rPr>
        <w:t xml:space="preserve"> etc</w:t>
      </w:r>
      <w:r w:rsidR="009E24C2" w:rsidRPr="00FD23CE">
        <w:rPr>
          <w:rFonts w:ascii="Times New Roman" w:hAnsi="Times New Roman" w:cs="Times New Roman"/>
          <w:sz w:val="24"/>
          <w:szCs w:val="24"/>
        </w:rPr>
        <w:t>)</w:t>
      </w:r>
      <w:r w:rsidR="00A23EF0" w:rsidRPr="00FD23CE">
        <w:rPr>
          <w:rFonts w:ascii="Times New Roman" w:hAnsi="Times New Roman" w:cs="Times New Roman"/>
          <w:sz w:val="24"/>
          <w:szCs w:val="24"/>
        </w:rPr>
        <w:t xml:space="preserve">. It is only </w:t>
      </w:r>
      <w:r w:rsidR="009E24C2" w:rsidRPr="00FD23CE">
        <w:rPr>
          <w:rFonts w:ascii="Times New Roman" w:hAnsi="Times New Roman" w:cs="Times New Roman"/>
          <w:sz w:val="24"/>
          <w:szCs w:val="24"/>
        </w:rPr>
        <w:t xml:space="preserve">in para (u) </w:t>
      </w:r>
      <w:r w:rsidR="00A23EF0" w:rsidRPr="00FD23CE">
        <w:rPr>
          <w:rFonts w:ascii="Times New Roman" w:hAnsi="Times New Roman" w:cs="Times New Roman"/>
          <w:sz w:val="24"/>
          <w:szCs w:val="24"/>
        </w:rPr>
        <w:t xml:space="preserve">of the Particulars of Negligence </w:t>
      </w:r>
      <w:r w:rsidR="005E7044" w:rsidRPr="00FD23CE">
        <w:rPr>
          <w:rFonts w:ascii="Times New Roman" w:hAnsi="Times New Roman" w:cs="Times New Roman"/>
          <w:sz w:val="24"/>
          <w:szCs w:val="24"/>
        </w:rPr>
        <w:t xml:space="preserve">that </w:t>
      </w:r>
      <w:r w:rsidR="00A23EF0" w:rsidRPr="00FD23CE">
        <w:rPr>
          <w:rFonts w:ascii="Times New Roman" w:hAnsi="Times New Roman" w:cs="Times New Roman"/>
          <w:sz w:val="24"/>
          <w:szCs w:val="24"/>
        </w:rPr>
        <w:t xml:space="preserve">the claim </w:t>
      </w:r>
      <w:r w:rsidR="005E7044" w:rsidRPr="00FD23CE">
        <w:rPr>
          <w:rFonts w:ascii="Times New Roman" w:hAnsi="Times New Roman" w:cs="Times New Roman"/>
          <w:sz w:val="24"/>
          <w:szCs w:val="24"/>
        </w:rPr>
        <w:t xml:space="preserve">is </w:t>
      </w:r>
      <w:r w:rsidR="00A23EF0" w:rsidRPr="00FD23CE">
        <w:rPr>
          <w:rFonts w:ascii="Times New Roman" w:hAnsi="Times New Roman" w:cs="Times New Roman"/>
          <w:sz w:val="24"/>
          <w:szCs w:val="24"/>
        </w:rPr>
        <w:t>limited</w:t>
      </w:r>
      <w:r w:rsidR="00832708">
        <w:rPr>
          <w:rFonts w:ascii="Times New Roman" w:hAnsi="Times New Roman" w:cs="Times New Roman"/>
          <w:sz w:val="24"/>
          <w:szCs w:val="24"/>
        </w:rPr>
        <w:t xml:space="preserve"> to</w:t>
      </w:r>
      <w:r w:rsidR="00A23EF0" w:rsidRPr="00FD23CE">
        <w:rPr>
          <w:rFonts w:ascii="Times New Roman" w:hAnsi="Times New Roman" w:cs="Times New Roman"/>
          <w:sz w:val="24"/>
          <w:szCs w:val="24"/>
        </w:rPr>
        <w:t xml:space="preserve"> </w:t>
      </w:r>
      <w:r w:rsidR="009E24C2" w:rsidRPr="00FD23CE">
        <w:rPr>
          <w:rFonts w:ascii="Times New Roman" w:hAnsi="Times New Roman" w:cs="Times New Roman"/>
          <w:sz w:val="24"/>
          <w:szCs w:val="24"/>
        </w:rPr>
        <w:t xml:space="preserve">owners of Zafira B models </w:t>
      </w:r>
      <w:r w:rsidR="009E24C2" w:rsidRPr="00FD23CE">
        <w:rPr>
          <w:rFonts w:ascii="Times New Roman" w:hAnsi="Times New Roman" w:cs="Times New Roman"/>
          <w:i/>
          <w:sz w:val="24"/>
          <w:szCs w:val="24"/>
        </w:rPr>
        <w:t>in Ireland</w:t>
      </w:r>
      <w:r w:rsidR="009E24C2" w:rsidRPr="00FD23CE">
        <w:rPr>
          <w:rFonts w:ascii="Times New Roman" w:hAnsi="Times New Roman" w:cs="Times New Roman"/>
          <w:sz w:val="24"/>
          <w:szCs w:val="24"/>
        </w:rPr>
        <w:t xml:space="preserve"> (</w:t>
      </w:r>
      <w:r w:rsidR="00A23EF0" w:rsidRPr="00FD23CE">
        <w:rPr>
          <w:rFonts w:ascii="Times New Roman" w:hAnsi="Times New Roman" w:cs="Times New Roman"/>
          <w:sz w:val="24"/>
          <w:szCs w:val="24"/>
        </w:rPr>
        <w:t xml:space="preserve">i.e. </w:t>
      </w:r>
      <w:r w:rsidR="009E24C2" w:rsidRPr="00FD23CE">
        <w:rPr>
          <w:rFonts w:ascii="Times New Roman" w:hAnsi="Times New Roman" w:cs="Times New Roman"/>
          <w:sz w:val="24"/>
          <w:szCs w:val="24"/>
        </w:rPr>
        <w:t xml:space="preserve">‘failing to </w:t>
      </w:r>
      <w:r w:rsidR="009E24C2" w:rsidRPr="00FD23CE">
        <w:rPr>
          <w:rFonts w:ascii="Times New Roman" w:hAnsi="Times New Roman" w:cs="Times New Roman"/>
          <w:sz w:val="24"/>
          <w:szCs w:val="24"/>
        </w:rPr>
        <w:lastRenderedPageBreak/>
        <w:t>inform owners of Zafira B models in Ireland of information given to ow</w:t>
      </w:r>
      <w:r w:rsidR="00374C82" w:rsidRPr="00FD23CE">
        <w:rPr>
          <w:rFonts w:ascii="Times New Roman" w:hAnsi="Times New Roman" w:cs="Times New Roman"/>
          <w:sz w:val="24"/>
          <w:szCs w:val="24"/>
        </w:rPr>
        <w:t>n</w:t>
      </w:r>
      <w:r w:rsidR="009E24C2" w:rsidRPr="00FD23CE">
        <w:rPr>
          <w:rFonts w:ascii="Times New Roman" w:hAnsi="Times New Roman" w:cs="Times New Roman"/>
          <w:sz w:val="24"/>
          <w:szCs w:val="24"/>
        </w:rPr>
        <w:t>ers of the same make of vehicles in the UK’)</w:t>
      </w:r>
      <w:r w:rsidR="00374C82" w:rsidRPr="00FD23CE">
        <w:rPr>
          <w:rFonts w:ascii="Times New Roman" w:hAnsi="Times New Roman" w:cs="Times New Roman"/>
          <w:sz w:val="24"/>
          <w:szCs w:val="24"/>
        </w:rPr>
        <w:t>.</w:t>
      </w:r>
    </w:p>
    <w:p w14:paraId="15B3806A" w14:textId="77777777" w:rsidR="00FD23CE" w:rsidRPr="00FD23CE" w:rsidRDefault="00FD23CE" w:rsidP="00FD23CE">
      <w:pPr>
        <w:pStyle w:val="ListParagraph"/>
        <w:ind w:left="0"/>
        <w:jc w:val="both"/>
        <w:rPr>
          <w:rFonts w:ascii="Times New Roman" w:hAnsi="Times New Roman" w:cs="Times New Roman"/>
          <w:sz w:val="24"/>
          <w:szCs w:val="24"/>
        </w:rPr>
      </w:pPr>
    </w:p>
    <w:p w14:paraId="13D363A7" w14:textId="0E6AF448" w:rsidR="003D3C60" w:rsidRPr="00FD23CE" w:rsidRDefault="003D3C60"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At para</w:t>
      </w:r>
      <w:r w:rsidR="00374C82" w:rsidRPr="00FD23CE">
        <w:rPr>
          <w:rFonts w:ascii="Times New Roman" w:hAnsi="Times New Roman" w:cs="Times New Roman"/>
          <w:sz w:val="24"/>
          <w:szCs w:val="24"/>
        </w:rPr>
        <w:t>.</w:t>
      </w:r>
      <w:r w:rsidRPr="00FD23CE">
        <w:rPr>
          <w:rFonts w:ascii="Times New Roman" w:hAnsi="Times New Roman" w:cs="Times New Roman"/>
          <w:sz w:val="24"/>
          <w:szCs w:val="24"/>
        </w:rPr>
        <w:t xml:space="preserve"> 23</w:t>
      </w:r>
      <w:r w:rsidR="00A23EF0" w:rsidRPr="00FD23CE">
        <w:rPr>
          <w:rFonts w:ascii="Times New Roman" w:hAnsi="Times New Roman" w:cs="Times New Roman"/>
          <w:sz w:val="24"/>
          <w:szCs w:val="24"/>
        </w:rPr>
        <w:t xml:space="preserve"> of the Statement of Claim</w:t>
      </w:r>
      <w:r w:rsidRPr="00FD23CE">
        <w:rPr>
          <w:rFonts w:ascii="Times New Roman" w:hAnsi="Times New Roman" w:cs="Times New Roman"/>
          <w:sz w:val="24"/>
          <w:szCs w:val="24"/>
        </w:rPr>
        <w:t xml:space="preserve">, the </w:t>
      </w:r>
      <w:r w:rsidR="0028294F" w:rsidRPr="00FD23CE">
        <w:rPr>
          <w:rFonts w:ascii="Times New Roman" w:hAnsi="Times New Roman" w:cs="Times New Roman"/>
          <w:sz w:val="24"/>
          <w:szCs w:val="24"/>
        </w:rPr>
        <w:t xml:space="preserve">Owners </w:t>
      </w:r>
      <w:r w:rsidRPr="00FD23CE">
        <w:rPr>
          <w:rFonts w:ascii="Times New Roman" w:hAnsi="Times New Roman" w:cs="Times New Roman"/>
          <w:sz w:val="24"/>
          <w:szCs w:val="24"/>
        </w:rPr>
        <w:t>claim</w:t>
      </w:r>
      <w:r w:rsidR="00EA2141">
        <w:rPr>
          <w:rFonts w:ascii="Times New Roman" w:hAnsi="Times New Roman" w:cs="Times New Roman"/>
          <w:sz w:val="24"/>
          <w:szCs w:val="24"/>
        </w:rPr>
        <w:t xml:space="preserve"> that</w:t>
      </w:r>
      <w:r w:rsidRPr="00FD23CE">
        <w:rPr>
          <w:rFonts w:ascii="Times New Roman" w:hAnsi="Times New Roman" w:cs="Times New Roman"/>
          <w:sz w:val="24"/>
          <w:szCs w:val="24"/>
        </w:rPr>
        <w:t>:</w:t>
      </w:r>
    </w:p>
    <w:p w14:paraId="00E2C53D" w14:textId="77777777" w:rsidR="00FD23CE" w:rsidRDefault="00FD23CE" w:rsidP="00FD23CE">
      <w:pPr>
        <w:pStyle w:val="ListParagraph"/>
        <w:jc w:val="both"/>
        <w:rPr>
          <w:rFonts w:ascii="Times New Roman" w:hAnsi="Times New Roman" w:cs="Times New Roman"/>
          <w:sz w:val="24"/>
          <w:szCs w:val="24"/>
        </w:rPr>
      </w:pPr>
    </w:p>
    <w:p w14:paraId="2FA2AB87" w14:textId="16B574ED" w:rsidR="003D3C60" w:rsidRDefault="003D3C60" w:rsidP="00FD23CE">
      <w:pPr>
        <w:pStyle w:val="ListParagraph"/>
        <w:jc w:val="both"/>
        <w:rPr>
          <w:rFonts w:ascii="Times New Roman" w:hAnsi="Times New Roman" w:cs="Times New Roman"/>
          <w:sz w:val="24"/>
          <w:szCs w:val="24"/>
        </w:rPr>
      </w:pPr>
      <w:r w:rsidRPr="00FD23CE">
        <w:rPr>
          <w:rFonts w:ascii="Times New Roman" w:hAnsi="Times New Roman" w:cs="Times New Roman"/>
          <w:sz w:val="24"/>
          <w:szCs w:val="24"/>
        </w:rPr>
        <w:t xml:space="preserve">“The </w:t>
      </w:r>
      <w:r w:rsidR="00A23EF0" w:rsidRPr="00FD23CE">
        <w:rPr>
          <w:rFonts w:ascii="Times New Roman" w:hAnsi="Times New Roman" w:cs="Times New Roman"/>
          <w:sz w:val="24"/>
          <w:szCs w:val="24"/>
        </w:rPr>
        <w:t>[Car D</w:t>
      </w:r>
      <w:r w:rsidRPr="00FD23CE">
        <w:rPr>
          <w:rFonts w:ascii="Times New Roman" w:hAnsi="Times New Roman" w:cs="Times New Roman"/>
          <w:sz w:val="24"/>
          <w:szCs w:val="24"/>
        </w:rPr>
        <w:t>efendants</w:t>
      </w:r>
      <w:r w:rsidR="00A23EF0" w:rsidRPr="00FD23CE">
        <w:rPr>
          <w:rFonts w:ascii="Times New Roman" w:hAnsi="Times New Roman" w:cs="Times New Roman"/>
          <w:sz w:val="24"/>
          <w:szCs w:val="24"/>
        </w:rPr>
        <w:t>]</w:t>
      </w:r>
      <w:r w:rsidRPr="00FD23CE">
        <w:rPr>
          <w:rFonts w:ascii="Times New Roman" w:hAnsi="Times New Roman" w:cs="Times New Roman"/>
          <w:sz w:val="24"/>
          <w:szCs w:val="24"/>
        </w:rPr>
        <w:t xml:space="preserve"> acted with reckless disregard for the safety of </w:t>
      </w:r>
      <w:r w:rsidR="00A23EF0" w:rsidRPr="00FD23CE">
        <w:rPr>
          <w:rFonts w:ascii="Times New Roman" w:hAnsi="Times New Roman" w:cs="Times New Roman"/>
          <w:sz w:val="24"/>
          <w:szCs w:val="24"/>
        </w:rPr>
        <w:t>[the Driver]</w:t>
      </w:r>
      <w:r w:rsidRPr="00FD23CE">
        <w:rPr>
          <w:rFonts w:ascii="Times New Roman" w:hAnsi="Times New Roman" w:cs="Times New Roman"/>
          <w:sz w:val="24"/>
          <w:szCs w:val="24"/>
        </w:rPr>
        <w:t xml:space="preserve"> and Zafira B vehicle owners and the public generally and with reckless disregard for the risk of damage to property owners adjacent to parked Zafira Bs including the </w:t>
      </w:r>
      <w:r w:rsidR="00A23EF0" w:rsidRPr="00FD23CE">
        <w:rPr>
          <w:rFonts w:ascii="Times New Roman" w:hAnsi="Times New Roman" w:cs="Times New Roman"/>
          <w:sz w:val="24"/>
          <w:szCs w:val="24"/>
        </w:rPr>
        <w:t>[Owners]</w:t>
      </w:r>
      <w:r w:rsidRPr="00FD23CE">
        <w:rPr>
          <w:rFonts w:ascii="Times New Roman" w:hAnsi="Times New Roman" w:cs="Times New Roman"/>
          <w:sz w:val="24"/>
          <w:szCs w:val="24"/>
        </w:rPr>
        <w:t>.”</w:t>
      </w:r>
    </w:p>
    <w:p w14:paraId="4A5371AE" w14:textId="77777777" w:rsidR="00FD23CE" w:rsidRPr="00FD23CE" w:rsidRDefault="00FD23CE" w:rsidP="00FD23CE">
      <w:pPr>
        <w:pStyle w:val="ListParagraph"/>
        <w:jc w:val="both"/>
        <w:rPr>
          <w:rFonts w:ascii="Times New Roman" w:hAnsi="Times New Roman" w:cs="Times New Roman"/>
          <w:sz w:val="24"/>
          <w:szCs w:val="24"/>
        </w:rPr>
      </w:pPr>
    </w:p>
    <w:p w14:paraId="0E9B13D1" w14:textId="7E3CED6C" w:rsidR="00FB5B17" w:rsidRDefault="003D3C60"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Thus, it is clear that there are very serious allegations against all the </w:t>
      </w:r>
      <w:r w:rsidR="0028294F" w:rsidRPr="00FD23CE">
        <w:rPr>
          <w:rFonts w:ascii="Times New Roman" w:hAnsi="Times New Roman" w:cs="Times New Roman"/>
          <w:sz w:val="24"/>
          <w:szCs w:val="24"/>
        </w:rPr>
        <w:t xml:space="preserve">Car </w:t>
      </w:r>
      <w:r w:rsidR="00A23EF0" w:rsidRPr="00FD23CE">
        <w:rPr>
          <w:rFonts w:ascii="Times New Roman" w:hAnsi="Times New Roman" w:cs="Times New Roman"/>
          <w:sz w:val="24"/>
          <w:szCs w:val="24"/>
        </w:rPr>
        <w:t>Defendants</w:t>
      </w:r>
      <w:r w:rsidRPr="00FD23CE">
        <w:rPr>
          <w:rFonts w:ascii="Times New Roman" w:hAnsi="Times New Roman" w:cs="Times New Roman"/>
          <w:sz w:val="24"/>
          <w:szCs w:val="24"/>
        </w:rPr>
        <w:t>, including Vauxhall Motors Limited, that they had exhibited reckless disregard for the safety of owners of Zafira</w:t>
      </w:r>
      <w:r w:rsidR="00A23EF0" w:rsidRPr="00FD23CE">
        <w:rPr>
          <w:rFonts w:ascii="Times New Roman" w:hAnsi="Times New Roman" w:cs="Times New Roman"/>
          <w:sz w:val="24"/>
          <w:szCs w:val="24"/>
        </w:rPr>
        <w:t>s</w:t>
      </w:r>
      <w:r w:rsidRPr="00FD23CE">
        <w:rPr>
          <w:rFonts w:ascii="Times New Roman" w:hAnsi="Times New Roman" w:cs="Times New Roman"/>
          <w:sz w:val="24"/>
          <w:szCs w:val="24"/>
        </w:rPr>
        <w:t>, in the manner in which the recall of Zafiras</w:t>
      </w:r>
      <w:r w:rsidR="00A23EF0" w:rsidRPr="00FD23CE">
        <w:rPr>
          <w:rFonts w:ascii="Times New Roman" w:hAnsi="Times New Roman" w:cs="Times New Roman"/>
          <w:sz w:val="24"/>
          <w:szCs w:val="24"/>
        </w:rPr>
        <w:t xml:space="preserve"> was conducted</w:t>
      </w:r>
      <w:r w:rsidRPr="00FD23CE">
        <w:rPr>
          <w:rFonts w:ascii="Times New Roman" w:hAnsi="Times New Roman" w:cs="Times New Roman"/>
          <w:sz w:val="24"/>
          <w:szCs w:val="24"/>
        </w:rPr>
        <w:t>, which is alleged to be the responsibility of Vauxhall Motors Limited.</w:t>
      </w:r>
      <w:r w:rsidR="00100CDE" w:rsidRPr="00FD23CE">
        <w:rPr>
          <w:rFonts w:ascii="Times New Roman" w:hAnsi="Times New Roman" w:cs="Times New Roman"/>
          <w:sz w:val="24"/>
          <w:szCs w:val="24"/>
        </w:rPr>
        <w:t xml:space="preserve"> It is also alleged that a different approach was taken to the recalls in Ireland and the UK.</w:t>
      </w:r>
    </w:p>
    <w:p w14:paraId="026D3C3A" w14:textId="77777777" w:rsidR="00FD23CE" w:rsidRPr="00FD23CE" w:rsidRDefault="00FD23CE" w:rsidP="00FD23CE">
      <w:pPr>
        <w:pStyle w:val="ListParagraph"/>
        <w:ind w:left="0"/>
        <w:jc w:val="both"/>
        <w:rPr>
          <w:rFonts w:ascii="Times New Roman" w:hAnsi="Times New Roman" w:cs="Times New Roman"/>
          <w:sz w:val="24"/>
          <w:szCs w:val="24"/>
        </w:rPr>
      </w:pPr>
    </w:p>
    <w:p w14:paraId="6E53EE1F" w14:textId="33AC3771" w:rsidR="003D3C60" w:rsidRDefault="003D3C60"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While it is denied that Vauxhall Motors Limited</w:t>
      </w:r>
      <w:r w:rsidR="00136F05" w:rsidRPr="00FD23CE">
        <w:rPr>
          <w:rFonts w:ascii="Times New Roman" w:hAnsi="Times New Roman" w:cs="Times New Roman"/>
          <w:sz w:val="24"/>
          <w:szCs w:val="24"/>
        </w:rPr>
        <w:t xml:space="preserve"> was responsible for the recall in Ireland</w:t>
      </w:r>
      <w:r w:rsidR="00100CDE" w:rsidRPr="00FD23CE">
        <w:rPr>
          <w:rFonts w:ascii="Times New Roman" w:hAnsi="Times New Roman" w:cs="Times New Roman"/>
          <w:sz w:val="24"/>
          <w:szCs w:val="24"/>
        </w:rPr>
        <w:t xml:space="preserve"> and the </w:t>
      </w:r>
      <w:r w:rsidR="00A23EF0" w:rsidRPr="00FD23CE">
        <w:rPr>
          <w:rFonts w:ascii="Times New Roman" w:hAnsi="Times New Roman" w:cs="Times New Roman"/>
          <w:sz w:val="24"/>
          <w:szCs w:val="24"/>
        </w:rPr>
        <w:t xml:space="preserve">Owners </w:t>
      </w:r>
      <w:r w:rsidR="00100CDE" w:rsidRPr="00FD23CE">
        <w:rPr>
          <w:rFonts w:ascii="Times New Roman" w:hAnsi="Times New Roman" w:cs="Times New Roman"/>
          <w:sz w:val="24"/>
          <w:szCs w:val="24"/>
        </w:rPr>
        <w:t>are put on proof of same</w:t>
      </w:r>
      <w:r w:rsidR="00EB15AD" w:rsidRPr="00FD23CE">
        <w:rPr>
          <w:rFonts w:ascii="Times New Roman" w:hAnsi="Times New Roman" w:cs="Times New Roman"/>
          <w:sz w:val="24"/>
          <w:szCs w:val="24"/>
        </w:rPr>
        <w:t>,</w:t>
      </w:r>
      <w:r w:rsidR="00100CDE" w:rsidRPr="00FD23CE">
        <w:rPr>
          <w:rFonts w:ascii="Times New Roman" w:hAnsi="Times New Roman" w:cs="Times New Roman"/>
          <w:sz w:val="24"/>
          <w:szCs w:val="24"/>
        </w:rPr>
        <w:t xml:space="preserve"> </w:t>
      </w:r>
      <w:r w:rsidR="00136F05" w:rsidRPr="00FD23CE">
        <w:rPr>
          <w:rFonts w:ascii="Times New Roman" w:hAnsi="Times New Roman" w:cs="Times New Roman"/>
          <w:sz w:val="24"/>
          <w:szCs w:val="24"/>
        </w:rPr>
        <w:t xml:space="preserve">there is no positive plea by the </w:t>
      </w:r>
      <w:r w:rsidR="00A23EF0" w:rsidRPr="00FD23CE">
        <w:rPr>
          <w:rFonts w:ascii="Times New Roman" w:hAnsi="Times New Roman" w:cs="Times New Roman"/>
          <w:sz w:val="24"/>
          <w:szCs w:val="24"/>
        </w:rPr>
        <w:t>Car D</w:t>
      </w:r>
      <w:r w:rsidR="00136F05" w:rsidRPr="00FD23CE">
        <w:rPr>
          <w:rFonts w:ascii="Times New Roman" w:hAnsi="Times New Roman" w:cs="Times New Roman"/>
          <w:sz w:val="24"/>
          <w:szCs w:val="24"/>
        </w:rPr>
        <w:t xml:space="preserve">efendants regarding who was responsible for or directing that recall. </w:t>
      </w:r>
    </w:p>
    <w:p w14:paraId="70D7B0A2" w14:textId="77777777" w:rsidR="00FD23CE" w:rsidRPr="00FD23CE" w:rsidRDefault="00FD23CE" w:rsidP="00FD23CE">
      <w:pPr>
        <w:pStyle w:val="ListParagraph"/>
        <w:ind w:left="0"/>
        <w:jc w:val="both"/>
        <w:rPr>
          <w:rFonts w:ascii="Times New Roman" w:hAnsi="Times New Roman" w:cs="Times New Roman"/>
          <w:sz w:val="24"/>
          <w:szCs w:val="24"/>
        </w:rPr>
      </w:pPr>
    </w:p>
    <w:p w14:paraId="24E31A1E" w14:textId="663C714A" w:rsidR="00136F05" w:rsidRDefault="00100CDE"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Since it has been pleaded by the </w:t>
      </w:r>
      <w:r w:rsidR="00A23EF0" w:rsidRPr="00FD23CE">
        <w:rPr>
          <w:rFonts w:ascii="Times New Roman" w:hAnsi="Times New Roman" w:cs="Times New Roman"/>
          <w:sz w:val="24"/>
          <w:szCs w:val="24"/>
        </w:rPr>
        <w:t xml:space="preserve">Owners </w:t>
      </w:r>
      <w:r w:rsidRPr="00FD23CE">
        <w:rPr>
          <w:rFonts w:ascii="Times New Roman" w:hAnsi="Times New Roman" w:cs="Times New Roman"/>
          <w:sz w:val="24"/>
          <w:szCs w:val="24"/>
        </w:rPr>
        <w:t xml:space="preserve">that the recall in Ireland was reckless and that the same entity was involved in organising the recalls in Ireland and the UK, and that there was a relevant difference between the two recall campaigns, it is, in this </w:t>
      </w:r>
      <w:r w:rsidR="005170DD" w:rsidRPr="00FD23CE">
        <w:rPr>
          <w:rFonts w:ascii="Times New Roman" w:hAnsi="Times New Roman" w:cs="Times New Roman"/>
          <w:sz w:val="24"/>
          <w:szCs w:val="24"/>
        </w:rPr>
        <w:t xml:space="preserve">Court’s </w:t>
      </w:r>
      <w:r w:rsidRPr="00FD23CE">
        <w:rPr>
          <w:rFonts w:ascii="Times New Roman" w:hAnsi="Times New Roman" w:cs="Times New Roman"/>
          <w:sz w:val="24"/>
          <w:szCs w:val="24"/>
        </w:rPr>
        <w:t xml:space="preserve">view, relevant to obtain documents regarding the interaction between the </w:t>
      </w:r>
      <w:r w:rsidR="00A23EF0" w:rsidRPr="00FD23CE">
        <w:rPr>
          <w:rFonts w:ascii="Times New Roman" w:hAnsi="Times New Roman" w:cs="Times New Roman"/>
          <w:sz w:val="24"/>
          <w:szCs w:val="24"/>
        </w:rPr>
        <w:t>Car D</w:t>
      </w:r>
      <w:r w:rsidRPr="00FD23CE">
        <w:rPr>
          <w:rFonts w:ascii="Times New Roman" w:hAnsi="Times New Roman" w:cs="Times New Roman"/>
          <w:sz w:val="24"/>
          <w:szCs w:val="24"/>
        </w:rPr>
        <w:t xml:space="preserve">efendants and </w:t>
      </w:r>
      <w:r w:rsidR="00763BF5" w:rsidRPr="00FD23CE">
        <w:rPr>
          <w:rFonts w:ascii="Times New Roman" w:hAnsi="Times New Roman" w:cs="Times New Roman"/>
          <w:sz w:val="24"/>
          <w:szCs w:val="24"/>
        </w:rPr>
        <w:t xml:space="preserve">car </w:t>
      </w:r>
      <w:r w:rsidRPr="00FD23CE">
        <w:rPr>
          <w:rFonts w:ascii="Times New Roman" w:hAnsi="Times New Roman" w:cs="Times New Roman"/>
          <w:sz w:val="24"/>
          <w:szCs w:val="24"/>
        </w:rPr>
        <w:t>dealers in the UK regarding that recall</w:t>
      </w:r>
      <w:r w:rsidR="00A23EF0" w:rsidRPr="00FD23CE">
        <w:rPr>
          <w:rFonts w:ascii="Times New Roman" w:hAnsi="Times New Roman" w:cs="Times New Roman"/>
          <w:sz w:val="24"/>
          <w:szCs w:val="24"/>
        </w:rPr>
        <w:t>. This is because</w:t>
      </w:r>
      <w:r w:rsidR="005C3D44" w:rsidRPr="00FD23CE">
        <w:rPr>
          <w:rFonts w:ascii="Times New Roman" w:hAnsi="Times New Roman" w:cs="Times New Roman"/>
          <w:sz w:val="24"/>
          <w:szCs w:val="24"/>
        </w:rPr>
        <w:t xml:space="preserve"> the state of knowledge of the </w:t>
      </w:r>
      <w:r w:rsidR="00A23EF0" w:rsidRPr="00FD23CE">
        <w:rPr>
          <w:rFonts w:ascii="Times New Roman" w:hAnsi="Times New Roman" w:cs="Times New Roman"/>
          <w:sz w:val="24"/>
          <w:szCs w:val="24"/>
        </w:rPr>
        <w:t>Car D</w:t>
      </w:r>
      <w:r w:rsidR="005C3D44" w:rsidRPr="00FD23CE">
        <w:rPr>
          <w:rFonts w:ascii="Times New Roman" w:hAnsi="Times New Roman" w:cs="Times New Roman"/>
          <w:sz w:val="24"/>
          <w:szCs w:val="24"/>
        </w:rPr>
        <w:t xml:space="preserve">efendants is at issue, particularly as regards any differences in approach </w:t>
      </w:r>
      <w:r w:rsidR="00A23EF0" w:rsidRPr="00FD23CE">
        <w:rPr>
          <w:rFonts w:ascii="Times New Roman" w:hAnsi="Times New Roman" w:cs="Times New Roman"/>
          <w:sz w:val="24"/>
          <w:szCs w:val="24"/>
        </w:rPr>
        <w:t xml:space="preserve">between </w:t>
      </w:r>
      <w:r w:rsidR="005C3D44" w:rsidRPr="00FD23CE">
        <w:rPr>
          <w:rFonts w:ascii="Times New Roman" w:hAnsi="Times New Roman" w:cs="Times New Roman"/>
          <w:sz w:val="24"/>
          <w:szCs w:val="24"/>
        </w:rPr>
        <w:t xml:space="preserve">Ireland </w:t>
      </w:r>
      <w:r w:rsidR="00A23EF0" w:rsidRPr="00FD23CE">
        <w:rPr>
          <w:rFonts w:ascii="Times New Roman" w:hAnsi="Times New Roman" w:cs="Times New Roman"/>
          <w:sz w:val="24"/>
          <w:szCs w:val="24"/>
        </w:rPr>
        <w:t xml:space="preserve">and </w:t>
      </w:r>
      <w:r w:rsidR="005C3D44" w:rsidRPr="00FD23CE">
        <w:rPr>
          <w:rFonts w:ascii="Times New Roman" w:hAnsi="Times New Roman" w:cs="Times New Roman"/>
          <w:sz w:val="24"/>
          <w:szCs w:val="24"/>
        </w:rPr>
        <w:t>the UK.</w:t>
      </w:r>
    </w:p>
    <w:p w14:paraId="37D3042B" w14:textId="77777777" w:rsidR="00FD23CE" w:rsidRPr="00FD23CE" w:rsidRDefault="00FD23CE" w:rsidP="00FD23CE">
      <w:pPr>
        <w:pStyle w:val="ListParagraph"/>
        <w:ind w:left="0"/>
        <w:jc w:val="both"/>
        <w:rPr>
          <w:rFonts w:ascii="Times New Roman" w:hAnsi="Times New Roman" w:cs="Times New Roman"/>
          <w:sz w:val="24"/>
          <w:szCs w:val="24"/>
        </w:rPr>
      </w:pPr>
    </w:p>
    <w:p w14:paraId="376DB84E" w14:textId="3F4F2BF8" w:rsidR="00100CDE" w:rsidRDefault="005170DD"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Furthermore, c</w:t>
      </w:r>
      <w:r w:rsidR="007E115D" w:rsidRPr="00FD23CE">
        <w:rPr>
          <w:rFonts w:ascii="Times New Roman" w:hAnsi="Times New Roman" w:cs="Times New Roman"/>
          <w:sz w:val="24"/>
          <w:szCs w:val="24"/>
        </w:rPr>
        <w:t xml:space="preserve">ounsel for the </w:t>
      </w:r>
      <w:r w:rsidR="0028294F" w:rsidRPr="00FD23CE">
        <w:rPr>
          <w:rFonts w:ascii="Times New Roman" w:hAnsi="Times New Roman" w:cs="Times New Roman"/>
          <w:sz w:val="24"/>
          <w:szCs w:val="24"/>
        </w:rPr>
        <w:t xml:space="preserve">Owners </w:t>
      </w:r>
      <w:r w:rsidR="007E115D" w:rsidRPr="00FD23CE">
        <w:rPr>
          <w:rFonts w:ascii="Times New Roman" w:hAnsi="Times New Roman" w:cs="Times New Roman"/>
          <w:sz w:val="24"/>
          <w:szCs w:val="24"/>
        </w:rPr>
        <w:t xml:space="preserve">submitted that </w:t>
      </w:r>
      <w:r w:rsidR="007621EB" w:rsidRPr="00FD23CE">
        <w:rPr>
          <w:rFonts w:ascii="Times New Roman" w:hAnsi="Times New Roman" w:cs="Times New Roman"/>
          <w:sz w:val="24"/>
          <w:szCs w:val="24"/>
        </w:rPr>
        <w:t>his clients were</w:t>
      </w:r>
      <w:r w:rsidR="007E115D" w:rsidRPr="00FD23CE">
        <w:rPr>
          <w:rFonts w:ascii="Times New Roman" w:hAnsi="Times New Roman" w:cs="Times New Roman"/>
          <w:sz w:val="24"/>
          <w:szCs w:val="24"/>
        </w:rPr>
        <w:t xml:space="preserve"> concerned that if, as the </w:t>
      </w:r>
      <w:r w:rsidR="0028294F" w:rsidRPr="00FD23CE">
        <w:rPr>
          <w:rFonts w:ascii="Times New Roman" w:hAnsi="Times New Roman" w:cs="Times New Roman"/>
          <w:sz w:val="24"/>
          <w:szCs w:val="24"/>
        </w:rPr>
        <w:t xml:space="preserve">Owners </w:t>
      </w:r>
      <w:r w:rsidR="007E115D" w:rsidRPr="00FD23CE">
        <w:rPr>
          <w:rFonts w:ascii="Times New Roman" w:hAnsi="Times New Roman" w:cs="Times New Roman"/>
          <w:sz w:val="24"/>
          <w:szCs w:val="24"/>
        </w:rPr>
        <w:t xml:space="preserve">claim, the recall campaign in Ireland was directed from the UK, </w:t>
      </w:r>
      <w:r w:rsidRPr="00FD23CE">
        <w:rPr>
          <w:rFonts w:ascii="Times New Roman" w:hAnsi="Times New Roman" w:cs="Times New Roman"/>
          <w:sz w:val="24"/>
          <w:szCs w:val="24"/>
        </w:rPr>
        <w:t xml:space="preserve">then </w:t>
      </w:r>
      <w:r w:rsidR="007E115D" w:rsidRPr="00FD23CE">
        <w:rPr>
          <w:rFonts w:ascii="Times New Roman" w:hAnsi="Times New Roman" w:cs="Times New Roman"/>
          <w:sz w:val="24"/>
          <w:szCs w:val="24"/>
        </w:rPr>
        <w:t>in Ireland there would be very few documents available regarding the recall campaign.</w:t>
      </w:r>
      <w:r w:rsidR="007621EB" w:rsidRPr="00FD23CE">
        <w:rPr>
          <w:rFonts w:ascii="Times New Roman" w:hAnsi="Times New Roman" w:cs="Times New Roman"/>
          <w:sz w:val="24"/>
          <w:szCs w:val="24"/>
        </w:rPr>
        <w:t xml:space="preserve"> </w:t>
      </w:r>
    </w:p>
    <w:p w14:paraId="5B56A062" w14:textId="77777777" w:rsidR="00FD23CE" w:rsidRPr="00FD23CE" w:rsidRDefault="00FD23CE" w:rsidP="00FD23CE">
      <w:pPr>
        <w:pStyle w:val="ListParagraph"/>
        <w:ind w:left="0"/>
        <w:jc w:val="both"/>
        <w:rPr>
          <w:rFonts w:ascii="Times New Roman" w:hAnsi="Times New Roman" w:cs="Times New Roman"/>
          <w:sz w:val="24"/>
          <w:szCs w:val="24"/>
        </w:rPr>
      </w:pPr>
    </w:p>
    <w:p w14:paraId="07446626" w14:textId="6B0A6416" w:rsidR="007E115D" w:rsidRPr="00FD23CE" w:rsidRDefault="007E115D"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Since this </w:t>
      </w:r>
      <w:r w:rsidR="00832708">
        <w:rPr>
          <w:rFonts w:ascii="Times New Roman" w:hAnsi="Times New Roman" w:cs="Times New Roman"/>
          <w:sz w:val="24"/>
          <w:szCs w:val="24"/>
        </w:rPr>
        <w:t>C</w:t>
      </w:r>
      <w:r w:rsidRPr="00FD23CE">
        <w:rPr>
          <w:rFonts w:ascii="Times New Roman" w:hAnsi="Times New Roman" w:cs="Times New Roman"/>
          <w:sz w:val="24"/>
          <w:szCs w:val="24"/>
        </w:rPr>
        <w:t xml:space="preserve">ourt must take the </w:t>
      </w:r>
      <w:r w:rsidR="0028294F" w:rsidRPr="00FD23CE">
        <w:rPr>
          <w:rFonts w:ascii="Times New Roman" w:hAnsi="Times New Roman" w:cs="Times New Roman"/>
          <w:sz w:val="24"/>
          <w:szCs w:val="24"/>
        </w:rPr>
        <w:t>Owners</w:t>
      </w:r>
      <w:r w:rsidR="005170DD" w:rsidRPr="00FD23CE">
        <w:rPr>
          <w:rFonts w:ascii="Times New Roman" w:hAnsi="Times New Roman" w:cs="Times New Roman"/>
          <w:sz w:val="24"/>
          <w:szCs w:val="24"/>
        </w:rPr>
        <w:t>’</w:t>
      </w:r>
      <w:r w:rsidR="0028294F" w:rsidRPr="00FD23CE">
        <w:rPr>
          <w:rFonts w:ascii="Times New Roman" w:hAnsi="Times New Roman" w:cs="Times New Roman"/>
          <w:sz w:val="24"/>
          <w:szCs w:val="24"/>
        </w:rPr>
        <w:t xml:space="preserve"> </w:t>
      </w:r>
      <w:r w:rsidRPr="00FD23CE">
        <w:rPr>
          <w:rFonts w:ascii="Times New Roman" w:hAnsi="Times New Roman" w:cs="Times New Roman"/>
          <w:sz w:val="24"/>
          <w:szCs w:val="24"/>
        </w:rPr>
        <w:t xml:space="preserve">case at </w:t>
      </w:r>
      <w:r w:rsidR="005170DD" w:rsidRPr="00FD23CE">
        <w:rPr>
          <w:rFonts w:ascii="Times New Roman" w:hAnsi="Times New Roman" w:cs="Times New Roman"/>
          <w:sz w:val="24"/>
          <w:szCs w:val="24"/>
        </w:rPr>
        <w:t xml:space="preserve">its </w:t>
      </w:r>
      <w:r w:rsidRPr="00FD23CE">
        <w:rPr>
          <w:rFonts w:ascii="Times New Roman" w:hAnsi="Times New Roman" w:cs="Times New Roman"/>
          <w:sz w:val="24"/>
          <w:szCs w:val="24"/>
        </w:rPr>
        <w:t xml:space="preserve">height, this </w:t>
      </w:r>
      <w:r w:rsidR="005170DD" w:rsidRPr="00FD23CE">
        <w:rPr>
          <w:rFonts w:ascii="Times New Roman" w:hAnsi="Times New Roman" w:cs="Times New Roman"/>
          <w:sz w:val="24"/>
          <w:szCs w:val="24"/>
        </w:rPr>
        <w:t xml:space="preserve">Court </w:t>
      </w:r>
      <w:r w:rsidRPr="00FD23CE">
        <w:rPr>
          <w:rFonts w:ascii="Times New Roman" w:hAnsi="Times New Roman" w:cs="Times New Roman"/>
          <w:sz w:val="24"/>
          <w:szCs w:val="24"/>
        </w:rPr>
        <w:t>concludes that documents regarding the UK recall are therefore relevant for the purposes of this discovery application. On this basis</w:t>
      </w:r>
      <w:r w:rsidR="00832708">
        <w:rPr>
          <w:rFonts w:ascii="Times New Roman" w:hAnsi="Times New Roman" w:cs="Times New Roman"/>
          <w:sz w:val="24"/>
          <w:szCs w:val="24"/>
        </w:rPr>
        <w:t>,</w:t>
      </w:r>
      <w:r w:rsidRPr="00FD23CE">
        <w:rPr>
          <w:rFonts w:ascii="Times New Roman" w:hAnsi="Times New Roman" w:cs="Times New Roman"/>
          <w:sz w:val="24"/>
          <w:szCs w:val="24"/>
        </w:rPr>
        <w:t xml:space="preserve"> this </w:t>
      </w:r>
      <w:r w:rsidR="005170DD" w:rsidRPr="00FD23CE">
        <w:rPr>
          <w:rFonts w:ascii="Times New Roman" w:hAnsi="Times New Roman" w:cs="Times New Roman"/>
          <w:sz w:val="24"/>
          <w:szCs w:val="24"/>
        </w:rPr>
        <w:t xml:space="preserve">Court </w:t>
      </w:r>
      <w:r w:rsidRPr="00FD23CE">
        <w:rPr>
          <w:rFonts w:ascii="Times New Roman" w:hAnsi="Times New Roman" w:cs="Times New Roman"/>
          <w:sz w:val="24"/>
          <w:szCs w:val="24"/>
        </w:rPr>
        <w:t xml:space="preserve">will order the category </w:t>
      </w:r>
      <w:r w:rsidR="00EB15AD" w:rsidRPr="00FD23CE">
        <w:rPr>
          <w:rFonts w:ascii="Times New Roman" w:hAnsi="Times New Roman" w:cs="Times New Roman"/>
          <w:sz w:val="24"/>
          <w:szCs w:val="24"/>
        </w:rPr>
        <w:t>be d</w:t>
      </w:r>
      <w:r w:rsidRPr="00FD23CE">
        <w:rPr>
          <w:rFonts w:ascii="Times New Roman" w:hAnsi="Times New Roman" w:cs="Times New Roman"/>
          <w:sz w:val="24"/>
          <w:szCs w:val="24"/>
        </w:rPr>
        <w:t>iscover</w:t>
      </w:r>
      <w:r w:rsidR="00EB15AD" w:rsidRPr="00FD23CE">
        <w:rPr>
          <w:rFonts w:ascii="Times New Roman" w:hAnsi="Times New Roman" w:cs="Times New Roman"/>
          <w:sz w:val="24"/>
          <w:szCs w:val="24"/>
        </w:rPr>
        <w:t>ed</w:t>
      </w:r>
      <w:r w:rsidRPr="00FD23CE">
        <w:rPr>
          <w:rFonts w:ascii="Times New Roman" w:hAnsi="Times New Roman" w:cs="Times New Roman"/>
          <w:sz w:val="24"/>
          <w:szCs w:val="24"/>
        </w:rPr>
        <w:t xml:space="preserve"> as requested by the </w:t>
      </w:r>
      <w:r w:rsidR="005170DD" w:rsidRPr="00FD23CE">
        <w:rPr>
          <w:rFonts w:ascii="Times New Roman" w:hAnsi="Times New Roman" w:cs="Times New Roman"/>
          <w:sz w:val="24"/>
          <w:szCs w:val="24"/>
        </w:rPr>
        <w:t>Owners</w:t>
      </w:r>
      <w:r w:rsidRPr="00FD23CE">
        <w:rPr>
          <w:rFonts w:ascii="Times New Roman" w:hAnsi="Times New Roman" w:cs="Times New Roman"/>
          <w:sz w:val="24"/>
          <w:szCs w:val="24"/>
        </w:rPr>
        <w:t>.</w:t>
      </w:r>
    </w:p>
    <w:p w14:paraId="7C27C768" w14:textId="77777777" w:rsidR="007E115D" w:rsidRPr="00674BBD" w:rsidRDefault="007E115D"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14</w:t>
      </w:r>
    </w:p>
    <w:p w14:paraId="1D19E93A" w14:textId="00E35005"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“Communications from the </w:t>
      </w:r>
      <w:r w:rsidR="006A5AAB">
        <w:rPr>
          <w:rFonts w:ascii="Times New Roman" w:hAnsi="Times New Roman" w:cs="Times New Roman"/>
          <w:sz w:val="24"/>
          <w:szCs w:val="24"/>
        </w:rPr>
        <w:t xml:space="preserve">[Car] </w:t>
      </w:r>
      <w:r w:rsidRPr="00674BBD">
        <w:rPr>
          <w:rFonts w:ascii="Times New Roman" w:hAnsi="Times New Roman" w:cs="Times New Roman"/>
          <w:sz w:val="24"/>
          <w:szCs w:val="24"/>
        </w:rPr>
        <w:t xml:space="preserve">Defendants or any of them to any motor dealer in Ireland </w:t>
      </w:r>
      <w:r w:rsidRPr="00EC0876">
        <w:rPr>
          <w:rFonts w:ascii="Times New Roman" w:hAnsi="Times New Roman" w:cs="Times New Roman"/>
          <w:strike/>
          <w:sz w:val="24"/>
          <w:szCs w:val="24"/>
        </w:rPr>
        <w:t>and/or the UK</w:t>
      </w:r>
      <w:r w:rsidRPr="00674BBD">
        <w:rPr>
          <w:rFonts w:ascii="Times New Roman" w:hAnsi="Times New Roman" w:cs="Times New Roman"/>
          <w:sz w:val="24"/>
          <w:szCs w:val="24"/>
        </w:rPr>
        <w:t xml:space="preserve"> in relation to each recall and the repairs to be carried out on Opel Zafira B vehicles including but not limited to: </w:t>
      </w:r>
    </w:p>
    <w:p w14:paraId="06152712" w14:textId="77777777" w:rsidR="00374C82" w:rsidRPr="00674BBD" w:rsidRDefault="00374C82" w:rsidP="00496AAA">
      <w:pPr>
        <w:pStyle w:val="ListParagraph"/>
        <w:numPr>
          <w:ilvl w:val="0"/>
          <w:numId w:val="3"/>
        </w:numPr>
        <w:jc w:val="both"/>
        <w:rPr>
          <w:rFonts w:ascii="Times New Roman" w:hAnsi="Times New Roman" w:cs="Times New Roman"/>
          <w:sz w:val="24"/>
          <w:szCs w:val="24"/>
        </w:rPr>
      </w:pPr>
      <w:r w:rsidRPr="00674BBD">
        <w:rPr>
          <w:rFonts w:ascii="Times New Roman" w:hAnsi="Times New Roman" w:cs="Times New Roman"/>
          <w:sz w:val="24"/>
          <w:szCs w:val="24"/>
        </w:rPr>
        <w:t xml:space="preserve">Technical service bulletins and associated documentation that accompanied each of the recalls in Ireland </w:t>
      </w:r>
      <w:r w:rsidRPr="00674BBD">
        <w:rPr>
          <w:rFonts w:ascii="Times New Roman" w:hAnsi="Times New Roman" w:cs="Times New Roman"/>
          <w:strike/>
          <w:sz w:val="24"/>
          <w:szCs w:val="24"/>
        </w:rPr>
        <w:t>and the UK</w:t>
      </w:r>
      <w:r w:rsidRPr="00674BBD">
        <w:rPr>
          <w:rFonts w:ascii="Times New Roman" w:hAnsi="Times New Roman" w:cs="Times New Roman"/>
          <w:sz w:val="24"/>
          <w:szCs w:val="24"/>
        </w:rPr>
        <w:t xml:space="preserve">; and </w:t>
      </w:r>
    </w:p>
    <w:p w14:paraId="74889E93" w14:textId="77777777" w:rsidR="00374C82" w:rsidRPr="00674BBD" w:rsidRDefault="00374C82" w:rsidP="00496AAA">
      <w:pPr>
        <w:pStyle w:val="ListParagraph"/>
        <w:numPr>
          <w:ilvl w:val="0"/>
          <w:numId w:val="3"/>
        </w:numPr>
        <w:jc w:val="both"/>
        <w:rPr>
          <w:rFonts w:ascii="Times New Roman" w:hAnsi="Times New Roman" w:cs="Times New Roman"/>
          <w:sz w:val="24"/>
          <w:szCs w:val="24"/>
        </w:rPr>
      </w:pPr>
      <w:r w:rsidRPr="00674BBD">
        <w:rPr>
          <w:rFonts w:ascii="Times New Roman" w:hAnsi="Times New Roman" w:cs="Times New Roman"/>
          <w:sz w:val="24"/>
          <w:szCs w:val="24"/>
        </w:rPr>
        <w:t xml:space="preserve">Technical service bulletins or documents for non-coded actions relating to the Zafira B blower motor/ HVAC System issued in Ireland </w:t>
      </w:r>
      <w:r w:rsidRPr="00EC0876">
        <w:rPr>
          <w:rFonts w:ascii="Times New Roman" w:hAnsi="Times New Roman" w:cs="Times New Roman"/>
          <w:strike/>
          <w:sz w:val="24"/>
          <w:szCs w:val="24"/>
        </w:rPr>
        <w:t>and the UK</w:t>
      </w:r>
      <w:r w:rsidRPr="00674BBD">
        <w:rPr>
          <w:rFonts w:ascii="Times New Roman" w:hAnsi="Times New Roman" w:cs="Times New Roman"/>
          <w:strike/>
          <w:sz w:val="24"/>
          <w:szCs w:val="24"/>
        </w:rPr>
        <w:t>;</w:t>
      </w:r>
      <w:r w:rsidRPr="00674BBD">
        <w:rPr>
          <w:rFonts w:ascii="Times New Roman" w:hAnsi="Times New Roman" w:cs="Times New Roman"/>
          <w:sz w:val="24"/>
          <w:szCs w:val="24"/>
        </w:rPr>
        <w:t>.</w:t>
      </w:r>
    </w:p>
    <w:p w14:paraId="383860B8" w14:textId="77777777" w:rsidR="00374C82" w:rsidRPr="00674BBD" w:rsidRDefault="00374C82" w:rsidP="00496AAA">
      <w:pPr>
        <w:pStyle w:val="ListParagraph"/>
        <w:numPr>
          <w:ilvl w:val="0"/>
          <w:numId w:val="3"/>
        </w:numPr>
        <w:jc w:val="both"/>
        <w:rPr>
          <w:rFonts w:ascii="Times New Roman" w:hAnsi="Times New Roman" w:cs="Times New Roman"/>
          <w:strike/>
          <w:sz w:val="24"/>
          <w:szCs w:val="24"/>
        </w:rPr>
      </w:pPr>
      <w:r w:rsidRPr="00674BBD">
        <w:rPr>
          <w:rFonts w:ascii="Times New Roman" w:hAnsi="Times New Roman" w:cs="Times New Roman"/>
          <w:strike/>
          <w:sz w:val="24"/>
          <w:szCs w:val="24"/>
        </w:rPr>
        <w:t>Any other instructions provided to the motor dealers in Ireland or the UK;</w:t>
      </w:r>
    </w:p>
    <w:p w14:paraId="65E33B4C" w14:textId="77777777" w:rsidR="00374C82" w:rsidRPr="00674BBD" w:rsidRDefault="00374C82" w:rsidP="00496AAA">
      <w:pPr>
        <w:pStyle w:val="ListParagraph"/>
        <w:numPr>
          <w:ilvl w:val="0"/>
          <w:numId w:val="3"/>
        </w:numPr>
        <w:jc w:val="both"/>
        <w:rPr>
          <w:rFonts w:ascii="Times New Roman" w:hAnsi="Times New Roman" w:cs="Times New Roman"/>
          <w:strike/>
          <w:sz w:val="24"/>
          <w:szCs w:val="24"/>
        </w:rPr>
      </w:pPr>
      <w:r w:rsidRPr="00674BBD">
        <w:rPr>
          <w:rFonts w:ascii="Times New Roman" w:hAnsi="Times New Roman" w:cs="Times New Roman"/>
          <w:strike/>
          <w:sz w:val="24"/>
          <w:szCs w:val="24"/>
        </w:rPr>
        <w:t xml:space="preserve">Records of parts used on the recalled vehicles as part of the recall repairs; </w:t>
      </w:r>
    </w:p>
    <w:p w14:paraId="5966C540" w14:textId="77777777" w:rsidR="00374C82" w:rsidRPr="00674BBD" w:rsidRDefault="00374C82" w:rsidP="00496AAA">
      <w:pPr>
        <w:pStyle w:val="ListParagraph"/>
        <w:numPr>
          <w:ilvl w:val="0"/>
          <w:numId w:val="3"/>
        </w:numPr>
        <w:jc w:val="both"/>
        <w:rPr>
          <w:rFonts w:ascii="Times New Roman" w:hAnsi="Times New Roman" w:cs="Times New Roman"/>
          <w:strike/>
          <w:sz w:val="24"/>
          <w:szCs w:val="24"/>
        </w:rPr>
      </w:pPr>
      <w:r w:rsidRPr="00674BBD">
        <w:rPr>
          <w:rFonts w:ascii="Times New Roman" w:hAnsi="Times New Roman" w:cs="Times New Roman"/>
          <w:strike/>
          <w:sz w:val="24"/>
          <w:szCs w:val="24"/>
        </w:rPr>
        <w:lastRenderedPageBreak/>
        <w:t xml:space="preserve">Labour records for the recall repairs; and </w:t>
      </w:r>
    </w:p>
    <w:p w14:paraId="11E132E8" w14:textId="492EAE8E" w:rsidR="00832708" w:rsidRDefault="00374C82" w:rsidP="00832708">
      <w:pPr>
        <w:pStyle w:val="ListParagraph"/>
        <w:numPr>
          <w:ilvl w:val="0"/>
          <w:numId w:val="3"/>
        </w:numPr>
        <w:jc w:val="both"/>
        <w:rPr>
          <w:rFonts w:ascii="Times New Roman" w:hAnsi="Times New Roman" w:cs="Times New Roman"/>
          <w:strike/>
          <w:sz w:val="24"/>
          <w:szCs w:val="24"/>
        </w:rPr>
      </w:pPr>
      <w:r w:rsidRPr="00674BBD">
        <w:rPr>
          <w:rFonts w:ascii="Times New Roman" w:hAnsi="Times New Roman" w:cs="Times New Roman"/>
          <w:strike/>
          <w:sz w:val="24"/>
          <w:szCs w:val="24"/>
        </w:rPr>
        <w:t>Bills of materials or similar for the recall actions for all affected vehicles in Ireland and the UK.”</w:t>
      </w:r>
    </w:p>
    <w:p w14:paraId="1EEB49CA" w14:textId="77777777" w:rsidR="00832708" w:rsidRPr="00832708" w:rsidRDefault="00832708" w:rsidP="00832708">
      <w:pPr>
        <w:pStyle w:val="ListParagraph"/>
        <w:ind w:left="1800"/>
        <w:jc w:val="both"/>
        <w:rPr>
          <w:rFonts w:ascii="Times New Roman" w:hAnsi="Times New Roman" w:cs="Times New Roman"/>
          <w:strike/>
          <w:sz w:val="24"/>
          <w:szCs w:val="24"/>
        </w:rPr>
      </w:pPr>
    </w:p>
    <w:p w14:paraId="165D24F7" w14:textId="125C1F4A" w:rsidR="00775E0F" w:rsidRDefault="00775E0F"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For the reasons set out in </w:t>
      </w:r>
      <w:r w:rsidR="005170DD" w:rsidRPr="00FD23CE">
        <w:rPr>
          <w:rFonts w:ascii="Times New Roman" w:hAnsi="Times New Roman" w:cs="Times New Roman"/>
          <w:sz w:val="24"/>
          <w:szCs w:val="24"/>
        </w:rPr>
        <w:t xml:space="preserve">Category </w:t>
      </w:r>
      <w:r w:rsidRPr="00FD23CE">
        <w:rPr>
          <w:rFonts w:ascii="Times New Roman" w:hAnsi="Times New Roman" w:cs="Times New Roman"/>
          <w:sz w:val="24"/>
          <w:szCs w:val="24"/>
        </w:rPr>
        <w:t>11, this category should include the reference to the UK</w:t>
      </w:r>
      <w:r w:rsidR="00FD23CE">
        <w:rPr>
          <w:rFonts w:ascii="Times New Roman" w:hAnsi="Times New Roman" w:cs="Times New Roman"/>
          <w:sz w:val="24"/>
          <w:szCs w:val="24"/>
        </w:rPr>
        <w:t>.</w:t>
      </w:r>
    </w:p>
    <w:p w14:paraId="73291E96" w14:textId="77777777" w:rsidR="00FD23CE" w:rsidRPr="00FD23CE" w:rsidRDefault="00FD23CE" w:rsidP="00FD23CE">
      <w:pPr>
        <w:pStyle w:val="ListParagraph"/>
        <w:ind w:left="0"/>
        <w:jc w:val="both"/>
        <w:rPr>
          <w:rFonts w:ascii="Times New Roman" w:hAnsi="Times New Roman" w:cs="Times New Roman"/>
          <w:sz w:val="24"/>
          <w:szCs w:val="24"/>
        </w:rPr>
      </w:pPr>
    </w:p>
    <w:p w14:paraId="0E5FD4BA" w14:textId="71D25FF1" w:rsidR="00775E0F" w:rsidRPr="00FD23CE" w:rsidRDefault="009D448E"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The parties spent little time in oral or written submissions on </w:t>
      </w:r>
      <w:r w:rsidR="00775E0F" w:rsidRPr="00FD23CE">
        <w:rPr>
          <w:rFonts w:ascii="Times New Roman" w:hAnsi="Times New Roman" w:cs="Times New Roman"/>
          <w:sz w:val="24"/>
          <w:szCs w:val="24"/>
        </w:rPr>
        <w:t>sub-categories (c), (d), (e) and (f)</w:t>
      </w:r>
      <w:r w:rsidRPr="00FD23CE">
        <w:rPr>
          <w:rFonts w:ascii="Times New Roman" w:hAnsi="Times New Roman" w:cs="Times New Roman"/>
          <w:sz w:val="24"/>
          <w:szCs w:val="24"/>
        </w:rPr>
        <w:t xml:space="preserve">. There is expert evidence from Mr. Masson only in relation to </w:t>
      </w:r>
      <w:r w:rsidR="005170DD" w:rsidRPr="00FD23CE">
        <w:rPr>
          <w:rFonts w:ascii="Times New Roman" w:hAnsi="Times New Roman" w:cs="Times New Roman"/>
          <w:sz w:val="24"/>
          <w:szCs w:val="24"/>
        </w:rPr>
        <w:t>sub-</w:t>
      </w:r>
      <w:r w:rsidRPr="00FD23CE">
        <w:rPr>
          <w:rFonts w:ascii="Times New Roman" w:hAnsi="Times New Roman" w:cs="Times New Roman"/>
          <w:sz w:val="24"/>
          <w:szCs w:val="24"/>
        </w:rPr>
        <w:t xml:space="preserve">category (c) as being relevant to the </w:t>
      </w:r>
      <w:r w:rsidR="005170DD" w:rsidRPr="00FD23CE">
        <w:rPr>
          <w:rFonts w:ascii="Times New Roman" w:hAnsi="Times New Roman" w:cs="Times New Roman"/>
          <w:sz w:val="24"/>
          <w:szCs w:val="24"/>
        </w:rPr>
        <w:t xml:space="preserve">Owners’ </w:t>
      </w:r>
      <w:r w:rsidRPr="00FD23CE">
        <w:rPr>
          <w:rFonts w:ascii="Times New Roman" w:hAnsi="Times New Roman" w:cs="Times New Roman"/>
          <w:sz w:val="24"/>
          <w:szCs w:val="24"/>
        </w:rPr>
        <w:t>claims regarding</w:t>
      </w:r>
      <w:r w:rsidR="00832708">
        <w:rPr>
          <w:rFonts w:ascii="Times New Roman" w:hAnsi="Times New Roman" w:cs="Times New Roman"/>
          <w:sz w:val="24"/>
          <w:szCs w:val="24"/>
        </w:rPr>
        <w:t xml:space="preserve"> the</w:t>
      </w:r>
      <w:r w:rsidRPr="00FD23CE">
        <w:rPr>
          <w:rFonts w:ascii="Times New Roman" w:hAnsi="Times New Roman" w:cs="Times New Roman"/>
          <w:sz w:val="24"/>
          <w:szCs w:val="24"/>
        </w:rPr>
        <w:t xml:space="preserve"> recall</w:t>
      </w:r>
      <w:r w:rsidR="005170DD" w:rsidRPr="00FD23CE">
        <w:rPr>
          <w:rFonts w:ascii="Times New Roman" w:hAnsi="Times New Roman" w:cs="Times New Roman"/>
          <w:sz w:val="24"/>
          <w:szCs w:val="24"/>
        </w:rPr>
        <w:t>. I</w:t>
      </w:r>
      <w:r w:rsidRPr="00FD23CE">
        <w:rPr>
          <w:rFonts w:ascii="Times New Roman" w:hAnsi="Times New Roman" w:cs="Times New Roman"/>
          <w:sz w:val="24"/>
          <w:szCs w:val="24"/>
        </w:rPr>
        <w:t xml:space="preserve">n these circumstances, this Court will order discovery of that category, but not </w:t>
      </w:r>
      <w:r w:rsidR="005170DD" w:rsidRPr="00FD23CE">
        <w:rPr>
          <w:rFonts w:ascii="Times New Roman" w:hAnsi="Times New Roman" w:cs="Times New Roman"/>
          <w:sz w:val="24"/>
          <w:szCs w:val="24"/>
        </w:rPr>
        <w:t>sub-</w:t>
      </w:r>
      <w:r w:rsidRPr="00FD23CE">
        <w:rPr>
          <w:rFonts w:ascii="Times New Roman" w:hAnsi="Times New Roman" w:cs="Times New Roman"/>
          <w:sz w:val="24"/>
          <w:szCs w:val="24"/>
        </w:rPr>
        <w:t xml:space="preserve">categories (d), (e) and (f), </w:t>
      </w:r>
      <w:r w:rsidR="007621EB" w:rsidRPr="00FD23CE">
        <w:rPr>
          <w:rFonts w:ascii="Times New Roman" w:hAnsi="Times New Roman" w:cs="Times New Roman"/>
          <w:sz w:val="24"/>
          <w:szCs w:val="24"/>
        </w:rPr>
        <w:t xml:space="preserve">on the grounds that documents covered by </w:t>
      </w:r>
      <w:r w:rsidR="005170DD" w:rsidRPr="00FD23CE">
        <w:rPr>
          <w:rFonts w:ascii="Times New Roman" w:hAnsi="Times New Roman" w:cs="Times New Roman"/>
          <w:sz w:val="24"/>
          <w:szCs w:val="24"/>
        </w:rPr>
        <w:t>sub-</w:t>
      </w:r>
      <w:r w:rsidRPr="00FD23CE">
        <w:rPr>
          <w:rFonts w:ascii="Times New Roman" w:hAnsi="Times New Roman" w:cs="Times New Roman"/>
          <w:sz w:val="24"/>
          <w:szCs w:val="24"/>
        </w:rPr>
        <w:t xml:space="preserve">category (c) might indicate the state of mind of the </w:t>
      </w:r>
      <w:r w:rsidR="005170DD" w:rsidRPr="00FD23CE">
        <w:rPr>
          <w:rFonts w:ascii="Times New Roman" w:hAnsi="Times New Roman" w:cs="Times New Roman"/>
          <w:sz w:val="24"/>
          <w:szCs w:val="24"/>
        </w:rPr>
        <w:t>Car D</w:t>
      </w:r>
      <w:r w:rsidRPr="00FD23CE">
        <w:rPr>
          <w:rFonts w:ascii="Times New Roman" w:hAnsi="Times New Roman" w:cs="Times New Roman"/>
          <w:sz w:val="24"/>
          <w:szCs w:val="24"/>
        </w:rPr>
        <w:t xml:space="preserve">efendants </w:t>
      </w:r>
      <w:r w:rsidR="00EB15AD" w:rsidRPr="00FD23CE">
        <w:rPr>
          <w:rFonts w:ascii="Times New Roman" w:hAnsi="Times New Roman" w:cs="Times New Roman"/>
          <w:sz w:val="24"/>
          <w:szCs w:val="24"/>
        </w:rPr>
        <w:t xml:space="preserve">and therefore </w:t>
      </w:r>
      <w:r w:rsidRPr="00FD23CE">
        <w:rPr>
          <w:rFonts w:ascii="Times New Roman" w:hAnsi="Times New Roman" w:cs="Times New Roman"/>
          <w:sz w:val="24"/>
          <w:szCs w:val="24"/>
        </w:rPr>
        <w:t xml:space="preserve">may be relevant, unlike say bills of materials </w:t>
      </w:r>
      <w:r w:rsidRPr="00642A27">
        <w:rPr>
          <w:rFonts w:ascii="Times New Roman" w:hAnsi="Times New Roman" w:cs="Times New Roman"/>
          <w:sz w:val="24"/>
          <w:szCs w:val="24"/>
        </w:rPr>
        <w:t>etc</w:t>
      </w:r>
      <w:r w:rsidR="00832708">
        <w:rPr>
          <w:rFonts w:ascii="Times New Roman" w:hAnsi="Times New Roman" w:cs="Times New Roman"/>
          <w:sz w:val="24"/>
          <w:szCs w:val="24"/>
        </w:rPr>
        <w:t>.</w:t>
      </w:r>
      <w:r w:rsidR="00EB15AD" w:rsidRPr="00FD23CE">
        <w:rPr>
          <w:rFonts w:ascii="Times New Roman" w:hAnsi="Times New Roman" w:cs="Times New Roman"/>
          <w:sz w:val="24"/>
          <w:szCs w:val="24"/>
        </w:rPr>
        <w:t xml:space="preserve"> requested</w:t>
      </w:r>
      <w:r w:rsidRPr="00FD23CE">
        <w:rPr>
          <w:rFonts w:ascii="Times New Roman" w:hAnsi="Times New Roman" w:cs="Times New Roman"/>
          <w:sz w:val="24"/>
          <w:szCs w:val="24"/>
        </w:rPr>
        <w:t xml:space="preserve"> in the remainder of the </w:t>
      </w:r>
      <w:r w:rsidR="005170DD" w:rsidRPr="00FD23CE">
        <w:rPr>
          <w:rFonts w:ascii="Times New Roman" w:hAnsi="Times New Roman" w:cs="Times New Roman"/>
          <w:sz w:val="24"/>
          <w:szCs w:val="24"/>
        </w:rPr>
        <w:t>sub-</w:t>
      </w:r>
      <w:r w:rsidRPr="00FD23CE">
        <w:rPr>
          <w:rFonts w:ascii="Times New Roman" w:hAnsi="Times New Roman" w:cs="Times New Roman"/>
          <w:sz w:val="24"/>
          <w:szCs w:val="24"/>
        </w:rPr>
        <w:t>categories.</w:t>
      </w:r>
    </w:p>
    <w:p w14:paraId="328AC29A" w14:textId="77777777" w:rsidR="009D448E" w:rsidRPr="00674BBD" w:rsidRDefault="009D448E"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17</w:t>
      </w:r>
    </w:p>
    <w:p w14:paraId="10586564" w14:textId="77777777"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“Publications informing vehicle owners in Ireland </w:t>
      </w:r>
      <w:r w:rsidRPr="00674BBD">
        <w:rPr>
          <w:rFonts w:ascii="Times New Roman" w:hAnsi="Times New Roman" w:cs="Times New Roman"/>
          <w:strike/>
          <w:sz w:val="24"/>
          <w:szCs w:val="24"/>
        </w:rPr>
        <w:t>and the UK</w:t>
      </w:r>
      <w:r w:rsidRPr="00674BBD">
        <w:rPr>
          <w:rFonts w:ascii="Times New Roman" w:hAnsi="Times New Roman" w:cs="Times New Roman"/>
          <w:sz w:val="24"/>
          <w:szCs w:val="24"/>
        </w:rPr>
        <w:t xml:space="preserve"> of the First, Second and Third Recalls and the reasons for the same; including, but not limited to website announcements, press releases, public advertisements and any information displayed in dealerships.”</w:t>
      </w:r>
    </w:p>
    <w:p w14:paraId="03073231" w14:textId="0283786C" w:rsidR="009D448E" w:rsidRPr="00FD23CE" w:rsidRDefault="009D448E"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For the reasons set out in </w:t>
      </w:r>
      <w:r w:rsidR="005170DD" w:rsidRPr="00FD23CE">
        <w:rPr>
          <w:rFonts w:ascii="Times New Roman" w:hAnsi="Times New Roman" w:cs="Times New Roman"/>
          <w:sz w:val="24"/>
          <w:szCs w:val="24"/>
        </w:rPr>
        <w:t xml:space="preserve">Category </w:t>
      </w:r>
      <w:r w:rsidRPr="00FD23CE">
        <w:rPr>
          <w:rFonts w:ascii="Times New Roman" w:hAnsi="Times New Roman" w:cs="Times New Roman"/>
          <w:sz w:val="24"/>
          <w:szCs w:val="24"/>
        </w:rPr>
        <w:t>11, this category should include the reference to the UK</w:t>
      </w:r>
      <w:r w:rsidR="00562CAB" w:rsidRPr="00FD23CE">
        <w:rPr>
          <w:rFonts w:ascii="Times New Roman" w:hAnsi="Times New Roman" w:cs="Times New Roman"/>
          <w:sz w:val="24"/>
          <w:szCs w:val="24"/>
        </w:rPr>
        <w:t>.</w:t>
      </w:r>
    </w:p>
    <w:p w14:paraId="6BC7FCFD" w14:textId="77777777" w:rsidR="009D448E" w:rsidRPr="00674BBD" w:rsidRDefault="009D448E"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19</w:t>
      </w:r>
    </w:p>
    <w:p w14:paraId="72416015" w14:textId="77777777"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“Documents outlining the procedures undertaken and protocols adopted by Leeson Motors Ireland Limited, Opel Automobile GmbH, Vauxhall Motors Limited and/or Adam Opel GmbH to enact all relevant recalls in HVAC systems in Opel Zafira B vehicles in Ireland </w:t>
      </w:r>
      <w:r w:rsidRPr="00674BBD">
        <w:rPr>
          <w:rFonts w:ascii="Times New Roman" w:hAnsi="Times New Roman" w:cs="Times New Roman"/>
          <w:strike/>
          <w:sz w:val="24"/>
          <w:szCs w:val="24"/>
        </w:rPr>
        <w:t>and the UK</w:t>
      </w:r>
      <w:r w:rsidRPr="00674BBD">
        <w:rPr>
          <w:rFonts w:ascii="Times New Roman" w:hAnsi="Times New Roman" w:cs="Times New Roman"/>
          <w:sz w:val="24"/>
          <w:szCs w:val="24"/>
        </w:rPr>
        <w:t>.”</w:t>
      </w:r>
    </w:p>
    <w:p w14:paraId="6B35F6BB" w14:textId="5F08FFB5" w:rsidR="009D448E" w:rsidRPr="00FD23CE" w:rsidRDefault="009D448E" w:rsidP="00FD23CE">
      <w:pPr>
        <w:pStyle w:val="ListParagraph"/>
        <w:numPr>
          <w:ilvl w:val="0"/>
          <w:numId w:val="27"/>
        </w:numPr>
        <w:ind w:left="0" w:firstLine="0"/>
        <w:jc w:val="both"/>
        <w:rPr>
          <w:rFonts w:ascii="Times New Roman" w:hAnsi="Times New Roman" w:cs="Times New Roman"/>
          <w:sz w:val="24"/>
          <w:szCs w:val="24"/>
        </w:rPr>
      </w:pPr>
      <w:r w:rsidRPr="00FD23CE">
        <w:rPr>
          <w:rFonts w:ascii="Times New Roman" w:hAnsi="Times New Roman" w:cs="Times New Roman"/>
          <w:sz w:val="24"/>
          <w:szCs w:val="24"/>
        </w:rPr>
        <w:t xml:space="preserve">For the reasons set out in </w:t>
      </w:r>
      <w:r w:rsidR="005170DD" w:rsidRPr="00FD23CE">
        <w:rPr>
          <w:rFonts w:ascii="Times New Roman" w:hAnsi="Times New Roman" w:cs="Times New Roman"/>
          <w:sz w:val="24"/>
          <w:szCs w:val="24"/>
        </w:rPr>
        <w:t xml:space="preserve">Category </w:t>
      </w:r>
      <w:r w:rsidRPr="00FD23CE">
        <w:rPr>
          <w:rFonts w:ascii="Times New Roman" w:hAnsi="Times New Roman" w:cs="Times New Roman"/>
          <w:sz w:val="24"/>
          <w:szCs w:val="24"/>
        </w:rPr>
        <w:t>11, this category should include the reference to the UK</w:t>
      </w:r>
      <w:r w:rsidR="00562CAB" w:rsidRPr="00FD23CE">
        <w:rPr>
          <w:rFonts w:ascii="Times New Roman" w:hAnsi="Times New Roman" w:cs="Times New Roman"/>
          <w:sz w:val="24"/>
          <w:szCs w:val="24"/>
        </w:rPr>
        <w:t>.</w:t>
      </w:r>
    </w:p>
    <w:p w14:paraId="1D46CAFC" w14:textId="77777777" w:rsidR="009D448E" w:rsidRPr="00674BBD" w:rsidRDefault="009D448E"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21</w:t>
      </w:r>
    </w:p>
    <w:p w14:paraId="3FE5EAEE" w14:textId="0456CEF0"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“All documents evidencing, referring or relating to the UK House of Commons Select Committee hearing</w:t>
      </w:r>
      <w:r w:rsidR="006775C6">
        <w:rPr>
          <w:rFonts w:ascii="Times New Roman" w:hAnsi="Times New Roman" w:cs="Times New Roman"/>
          <w:sz w:val="24"/>
          <w:szCs w:val="24"/>
        </w:rPr>
        <w:t>s</w:t>
      </w:r>
      <w:r w:rsidRPr="00674BBD">
        <w:rPr>
          <w:rFonts w:ascii="Times New Roman" w:hAnsi="Times New Roman" w:cs="Times New Roman"/>
          <w:sz w:val="24"/>
          <w:szCs w:val="24"/>
        </w:rPr>
        <w:t xml:space="preserve"> in relation to the Zafira B models and/ or the report of the UK House of Commons Select Committee in relation to Zafira B models and further and without prejudice to the foregoing </w:t>
      </w:r>
      <w:r w:rsidR="007621EB" w:rsidRPr="00674BBD">
        <w:rPr>
          <w:rFonts w:ascii="Times New Roman" w:hAnsi="Times New Roman" w:cs="Times New Roman"/>
          <w:sz w:val="24"/>
          <w:szCs w:val="24"/>
        </w:rPr>
        <w:t xml:space="preserve">category: </w:t>
      </w:r>
    </w:p>
    <w:p w14:paraId="72728DF1" w14:textId="12232044" w:rsidR="00374C82" w:rsidRPr="00674BBD" w:rsidRDefault="00374C82" w:rsidP="00496AAA">
      <w:pPr>
        <w:pStyle w:val="ListParagraph"/>
        <w:numPr>
          <w:ilvl w:val="0"/>
          <w:numId w:val="4"/>
        </w:numPr>
        <w:jc w:val="both"/>
        <w:rPr>
          <w:rFonts w:ascii="Times New Roman" w:hAnsi="Times New Roman" w:cs="Times New Roman"/>
          <w:sz w:val="24"/>
          <w:szCs w:val="24"/>
        </w:rPr>
      </w:pPr>
      <w:r w:rsidRPr="00674BBD">
        <w:rPr>
          <w:rFonts w:ascii="Times New Roman" w:hAnsi="Times New Roman" w:cs="Times New Roman"/>
          <w:sz w:val="24"/>
          <w:szCs w:val="24"/>
        </w:rPr>
        <w:t xml:space="preserve">All reports commissioned by the </w:t>
      </w:r>
      <w:r w:rsidR="006A5AAB">
        <w:rPr>
          <w:rFonts w:ascii="Times New Roman" w:hAnsi="Times New Roman" w:cs="Times New Roman"/>
          <w:sz w:val="24"/>
          <w:szCs w:val="24"/>
        </w:rPr>
        <w:t xml:space="preserve">[Car] </w:t>
      </w:r>
      <w:r w:rsidRPr="00674BBD">
        <w:rPr>
          <w:rFonts w:ascii="Times New Roman" w:hAnsi="Times New Roman" w:cs="Times New Roman"/>
          <w:sz w:val="24"/>
          <w:szCs w:val="24"/>
        </w:rPr>
        <w:t>Defendants, its servants or agents for the purposes of the Select Committee hearings including a report which Vauxhall commissioned by TUV Hessen;</w:t>
      </w:r>
    </w:p>
    <w:p w14:paraId="2FBC3C74" w14:textId="0B111A93" w:rsidR="00374C82" w:rsidRPr="00674BBD" w:rsidRDefault="00374C82" w:rsidP="00496AAA">
      <w:pPr>
        <w:pStyle w:val="ListParagraph"/>
        <w:numPr>
          <w:ilvl w:val="0"/>
          <w:numId w:val="4"/>
        </w:numPr>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and /or memoranda prepared by the </w:t>
      </w:r>
      <w:r w:rsidR="006A5AAB">
        <w:rPr>
          <w:rFonts w:ascii="Times New Roman" w:hAnsi="Times New Roman" w:cs="Times New Roman"/>
          <w:sz w:val="24"/>
          <w:szCs w:val="24"/>
        </w:rPr>
        <w:t xml:space="preserve">[Car] </w:t>
      </w:r>
      <w:r w:rsidRPr="00674BBD">
        <w:rPr>
          <w:rFonts w:ascii="Times New Roman" w:hAnsi="Times New Roman" w:cs="Times New Roman"/>
          <w:sz w:val="24"/>
          <w:szCs w:val="24"/>
        </w:rPr>
        <w:t>Defendants, its servants or agents for the purposes of briefing the representative</w:t>
      </w:r>
      <w:r w:rsidR="006775C6">
        <w:rPr>
          <w:rFonts w:ascii="Times New Roman" w:hAnsi="Times New Roman" w:cs="Times New Roman"/>
          <w:sz w:val="24"/>
          <w:szCs w:val="24"/>
        </w:rPr>
        <w:t>s</w:t>
      </w:r>
      <w:r w:rsidRPr="00674BBD">
        <w:rPr>
          <w:rFonts w:ascii="Times New Roman" w:hAnsi="Times New Roman" w:cs="Times New Roman"/>
          <w:sz w:val="24"/>
          <w:szCs w:val="24"/>
        </w:rPr>
        <w:t xml:space="preserve"> of the </w:t>
      </w:r>
      <w:r w:rsidR="006A5AAB">
        <w:rPr>
          <w:rFonts w:ascii="Times New Roman" w:hAnsi="Times New Roman" w:cs="Times New Roman"/>
          <w:sz w:val="24"/>
          <w:szCs w:val="24"/>
        </w:rPr>
        <w:t xml:space="preserve">[Car] </w:t>
      </w:r>
      <w:r w:rsidRPr="00674BBD">
        <w:rPr>
          <w:rFonts w:ascii="Times New Roman" w:hAnsi="Times New Roman" w:cs="Times New Roman"/>
          <w:sz w:val="24"/>
          <w:szCs w:val="24"/>
        </w:rPr>
        <w:t xml:space="preserve">Defendants who attended the House of Commons Select Committee hearings; </w:t>
      </w:r>
    </w:p>
    <w:p w14:paraId="6368092D" w14:textId="0FFEC9F3" w:rsidR="00374C82" w:rsidRDefault="00374C82" w:rsidP="00496AAA">
      <w:pPr>
        <w:pStyle w:val="ListParagraph"/>
        <w:numPr>
          <w:ilvl w:val="0"/>
          <w:numId w:val="4"/>
        </w:numPr>
        <w:jc w:val="both"/>
        <w:rPr>
          <w:rFonts w:ascii="Times New Roman" w:hAnsi="Times New Roman" w:cs="Times New Roman"/>
          <w:sz w:val="24"/>
          <w:szCs w:val="24"/>
        </w:rPr>
      </w:pPr>
      <w:r w:rsidRPr="00674BBD">
        <w:rPr>
          <w:rFonts w:ascii="Times New Roman" w:hAnsi="Times New Roman" w:cs="Times New Roman"/>
          <w:sz w:val="24"/>
          <w:szCs w:val="24"/>
        </w:rPr>
        <w:t>All documents</w:t>
      </w:r>
      <w:r w:rsidR="006A5AAB">
        <w:rPr>
          <w:rFonts w:ascii="Times New Roman" w:hAnsi="Times New Roman" w:cs="Times New Roman"/>
          <w:sz w:val="24"/>
          <w:szCs w:val="24"/>
        </w:rPr>
        <w:t>,</w:t>
      </w:r>
      <w:r w:rsidRPr="00674BBD">
        <w:rPr>
          <w:rFonts w:ascii="Times New Roman" w:hAnsi="Times New Roman" w:cs="Times New Roman"/>
          <w:sz w:val="24"/>
          <w:szCs w:val="24"/>
        </w:rPr>
        <w:t xml:space="preserve"> evidencing, referring or relating to communications with GBB Forensic Investigators and Engineers including any reports.”</w:t>
      </w:r>
    </w:p>
    <w:p w14:paraId="51940C6B" w14:textId="77777777" w:rsidR="00832708" w:rsidRPr="00674BBD" w:rsidRDefault="00832708" w:rsidP="00832708">
      <w:pPr>
        <w:pStyle w:val="ListParagraph"/>
        <w:ind w:left="1800"/>
        <w:jc w:val="both"/>
        <w:rPr>
          <w:rFonts w:ascii="Times New Roman" w:hAnsi="Times New Roman" w:cs="Times New Roman"/>
          <w:sz w:val="24"/>
          <w:szCs w:val="24"/>
        </w:rPr>
      </w:pPr>
    </w:p>
    <w:p w14:paraId="7012BE32" w14:textId="44E38E3D" w:rsidR="009D448E" w:rsidRPr="00FC6A86" w:rsidRDefault="009D448E" w:rsidP="00FC6A86">
      <w:pPr>
        <w:pStyle w:val="ListParagraph"/>
        <w:numPr>
          <w:ilvl w:val="0"/>
          <w:numId w:val="27"/>
        </w:numPr>
        <w:ind w:left="0" w:firstLine="0"/>
        <w:jc w:val="both"/>
        <w:rPr>
          <w:rFonts w:ascii="Times New Roman" w:hAnsi="Times New Roman" w:cs="Times New Roman"/>
          <w:sz w:val="24"/>
          <w:szCs w:val="24"/>
        </w:rPr>
      </w:pPr>
      <w:r w:rsidRPr="00FC6A86">
        <w:rPr>
          <w:rFonts w:ascii="Times New Roman" w:hAnsi="Times New Roman" w:cs="Times New Roman"/>
          <w:sz w:val="24"/>
          <w:szCs w:val="24"/>
        </w:rPr>
        <w:t>This category is disputed in full by the</w:t>
      </w:r>
      <w:r w:rsidR="0028294F" w:rsidRPr="00FC6A86">
        <w:rPr>
          <w:rFonts w:ascii="Times New Roman" w:hAnsi="Times New Roman" w:cs="Times New Roman"/>
          <w:sz w:val="24"/>
          <w:szCs w:val="24"/>
        </w:rPr>
        <w:t xml:space="preserve"> Car</w:t>
      </w:r>
      <w:r w:rsidRPr="00FC6A86">
        <w:rPr>
          <w:rFonts w:ascii="Times New Roman" w:hAnsi="Times New Roman" w:cs="Times New Roman"/>
          <w:sz w:val="24"/>
          <w:szCs w:val="24"/>
        </w:rPr>
        <w:t xml:space="preserve"> </w:t>
      </w:r>
      <w:r w:rsidR="005170DD" w:rsidRPr="00FC6A86">
        <w:rPr>
          <w:rFonts w:ascii="Times New Roman" w:hAnsi="Times New Roman" w:cs="Times New Roman"/>
          <w:sz w:val="24"/>
          <w:szCs w:val="24"/>
        </w:rPr>
        <w:t>Defendants</w:t>
      </w:r>
      <w:r w:rsidR="007A2686" w:rsidRPr="00FC6A86">
        <w:rPr>
          <w:rFonts w:ascii="Times New Roman" w:hAnsi="Times New Roman" w:cs="Times New Roman"/>
          <w:sz w:val="24"/>
          <w:szCs w:val="24"/>
        </w:rPr>
        <w:t>.</w:t>
      </w:r>
    </w:p>
    <w:p w14:paraId="425F5B13" w14:textId="2C409689" w:rsidR="007621EB" w:rsidRPr="00642A27" w:rsidRDefault="007621EB">
      <w:pPr>
        <w:jc w:val="both"/>
        <w:rPr>
          <w:rFonts w:ascii="Times New Roman" w:hAnsi="Times New Roman" w:cs="Times New Roman"/>
          <w:b/>
          <w:i/>
          <w:iCs/>
          <w:sz w:val="24"/>
          <w:szCs w:val="24"/>
          <w:u w:val="single"/>
        </w:rPr>
      </w:pPr>
      <w:r w:rsidRPr="00642A27">
        <w:rPr>
          <w:rFonts w:ascii="Times New Roman" w:hAnsi="Times New Roman" w:cs="Times New Roman"/>
          <w:b/>
          <w:i/>
          <w:iCs/>
          <w:sz w:val="24"/>
          <w:szCs w:val="24"/>
          <w:u w:val="single"/>
        </w:rPr>
        <w:t>The House of Commons Report on Zafira fires</w:t>
      </w:r>
    </w:p>
    <w:p w14:paraId="4AD99AEF" w14:textId="37AD38A4" w:rsidR="005170DD" w:rsidRDefault="009D448E" w:rsidP="00FC6A86">
      <w:pPr>
        <w:pStyle w:val="ListParagraph"/>
        <w:numPr>
          <w:ilvl w:val="0"/>
          <w:numId w:val="27"/>
        </w:numPr>
        <w:ind w:left="0" w:firstLine="0"/>
        <w:jc w:val="both"/>
        <w:rPr>
          <w:rFonts w:ascii="Times New Roman" w:hAnsi="Times New Roman" w:cs="Times New Roman"/>
          <w:sz w:val="24"/>
          <w:szCs w:val="24"/>
        </w:rPr>
      </w:pPr>
      <w:r w:rsidRPr="00FC6A86">
        <w:rPr>
          <w:rFonts w:ascii="Times New Roman" w:hAnsi="Times New Roman" w:cs="Times New Roman"/>
          <w:sz w:val="24"/>
          <w:szCs w:val="24"/>
        </w:rPr>
        <w:t xml:space="preserve">The </w:t>
      </w:r>
      <w:r w:rsidR="005170DD" w:rsidRPr="00FC6A86">
        <w:rPr>
          <w:rFonts w:ascii="Times New Roman" w:hAnsi="Times New Roman" w:cs="Times New Roman"/>
          <w:sz w:val="24"/>
          <w:szCs w:val="24"/>
        </w:rPr>
        <w:t>Owners appear</w:t>
      </w:r>
      <w:r w:rsidR="002C78EF" w:rsidRPr="00FC6A86">
        <w:rPr>
          <w:rFonts w:ascii="Times New Roman" w:hAnsi="Times New Roman" w:cs="Times New Roman"/>
          <w:sz w:val="24"/>
          <w:szCs w:val="24"/>
        </w:rPr>
        <w:t xml:space="preserve"> to have relied on the report of the UK House of Commons Transport Committee on Vauxhall Zafira fires, as a number of the claims made in the </w:t>
      </w:r>
      <w:r w:rsidR="0028294F" w:rsidRPr="00FC6A86">
        <w:rPr>
          <w:rFonts w:ascii="Times New Roman" w:hAnsi="Times New Roman" w:cs="Times New Roman"/>
          <w:sz w:val="24"/>
          <w:szCs w:val="24"/>
        </w:rPr>
        <w:t>S</w:t>
      </w:r>
      <w:r w:rsidR="002C78EF" w:rsidRPr="00FC6A86">
        <w:rPr>
          <w:rFonts w:ascii="Times New Roman" w:hAnsi="Times New Roman" w:cs="Times New Roman"/>
          <w:sz w:val="24"/>
          <w:szCs w:val="24"/>
        </w:rPr>
        <w:t xml:space="preserve">tatement of </w:t>
      </w:r>
      <w:r w:rsidR="0028294F" w:rsidRPr="00FC6A86">
        <w:rPr>
          <w:rFonts w:ascii="Times New Roman" w:hAnsi="Times New Roman" w:cs="Times New Roman"/>
          <w:sz w:val="24"/>
          <w:szCs w:val="24"/>
        </w:rPr>
        <w:t>C</w:t>
      </w:r>
      <w:r w:rsidR="002C78EF" w:rsidRPr="00FC6A86">
        <w:rPr>
          <w:rFonts w:ascii="Times New Roman" w:hAnsi="Times New Roman" w:cs="Times New Roman"/>
          <w:sz w:val="24"/>
          <w:szCs w:val="24"/>
        </w:rPr>
        <w:t>laim track</w:t>
      </w:r>
      <w:r w:rsidR="007621EB" w:rsidRPr="00FC6A86">
        <w:rPr>
          <w:rFonts w:ascii="Times New Roman" w:hAnsi="Times New Roman" w:cs="Times New Roman"/>
          <w:sz w:val="24"/>
          <w:szCs w:val="24"/>
        </w:rPr>
        <w:t>,</w:t>
      </w:r>
      <w:r w:rsidR="002C78EF" w:rsidRPr="00FC6A86">
        <w:rPr>
          <w:rFonts w:ascii="Times New Roman" w:hAnsi="Times New Roman" w:cs="Times New Roman"/>
          <w:sz w:val="24"/>
          <w:szCs w:val="24"/>
        </w:rPr>
        <w:t xml:space="preserve"> word for word</w:t>
      </w:r>
      <w:r w:rsidR="007621EB" w:rsidRPr="00FC6A86">
        <w:rPr>
          <w:rFonts w:ascii="Times New Roman" w:hAnsi="Times New Roman" w:cs="Times New Roman"/>
          <w:sz w:val="24"/>
          <w:szCs w:val="24"/>
        </w:rPr>
        <w:t>,</w:t>
      </w:r>
      <w:r w:rsidR="002C78EF" w:rsidRPr="00FC6A86">
        <w:rPr>
          <w:rFonts w:ascii="Times New Roman" w:hAnsi="Times New Roman" w:cs="Times New Roman"/>
          <w:sz w:val="24"/>
          <w:szCs w:val="24"/>
        </w:rPr>
        <w:t xml:space="preserve"> paragraphs in that </w:t>
      </w:r>
      <w:r w:rsidR="005170DD" w:rsidRPr="00FC6A86">
        <w:rPr>
          <w:rFonts w:ascii="Times New Roman" w:hAnsi="Times New Roman" w:cs="Times New Roman"/>
          <w:sz w:val="24"/>
          <w:szCs w:val="24"/>
        </w:rPr>
        <w:t>Report</w:t>
      </w:r>
      <w:r w:rsidR="002C78EF" w:rsidRPr="00FC6A86">
        <w:rPr>
          <w:rFonts w:ascii="Times New Roman" w:hAnsi="Times New Roman" w:cs="Times New Roman"/>
          <w:sz w:val="24"/>
          <w:szCs w:val="24"/>
        </w:rPr>
        <w:t>. In addition</w:t>
      </w:r>
      <w:r w:rsidR="005170DD" w:rsidRPr="00FC6A86">
        <w:rPr>
          <w:rFonts w:ascii="Times New Roman" w:hAnsi="Times New Roman" w:cs="Times New Roman"/>
          <w:sz w:val="24"/>
          <w:szCs w:val="24"/>
        </w:rPr>
        <w:t>, the Owners have</w:t>
      </w:r>
      <w:r w:rsidR="002C78EF" w:rsidRPr="00FC6A86">
        <w:rPr>
          <w:rFonts w:ascii="Times New Roman" w:hAnsi="Times New Roman" w:cs="Times New Roman"/>
          <w:sz w:val="24"/>
          <w:szCs w:val="24"/>
        </w:rPr>
        <w:t xml:space="preserve"> made specific reference in the </w:t>
      </w:r>
      <w:r w:rsidR="00303A88" w:rsidRPr="00FC6A86">
        <w:rPr>
          <w:rFonts w:ascii="Times New Roman" w:hAnsi="Times New Roman" w:cs="Times New Roman"/>
          <w:sz w:val="24"/>
          <w:szCs w:val="24"/>
        </w:rPr>
        <w:t>S</w:t>
      </w:r>
      <w:r w:rsidR="002C78EF" w:rsidRPr="00FC6A86">
        <w:rPr>
          <w:rFonts w:ascii="Times New Roman" w:hAnsi="Times New Roman" w:cs="Times New Roman"/>
          <w:sz w:val="24"/>
          <w:szCs w:val="24"/>
        </w:rPr>
        <w:t xml:space="preserve">tatement of </w:t>
      </w:r>
      <w:r w:rsidR="00303A88" w:rsidRPr="00FC6A86">
        <w:rPr>
          <w:rFonts w:ascii="Times New Roman" w:hAnsi="Times New Roman" w:cs="Times New Roman"/>
          <w:sz w:val="24"/>
          <w:szCs w:val="24"/>
        </w:rPr>
        <w:t>C</w:t>
      </w:r>
      <w:r w:rsidR="002C78EF" w:rsidRPr="00FC6A86">
        <w:rPr>
          <w:rFonts w:ascii="Times New Roman" w:hAnsi="Times New Roman" w:cs="Times New Roman"/>
          <w:sz w:val="24"/>
          <w:szCs w:val="24"/>
        </w:rPr>
        <w:t>laim to the concerns identified in that report</w:t>
      </w:r>
      <w:r w:rsidR="00B20EEF" w:rsidRPr="00FC6A86">
        <w:rPr>
          <w:rFonts w:ascii="Times New Roman" w:hAnsi="Times New Roman" w:cs="Times New Roman"/>
          <w:sz w:val="24"/>
          <w:szCs w:val="24"/>
        </w:rPr>
        <w:t xml:space="preserve"> e.g. </w:t>
      </w:r>
      <w:r w:rsidR="005170DD" w:rsidRPr="00FC6A86">
        <w:rPr>
          <w:rFonts w:ascii="Times New Roman" w:hAnsi="Times New Roman" w:cs="Times New Roman"/>
          <w:sz w:val="24"/>
          <w:szCs w:val="24"/>
        </w:rPr>
        <w:t>see</w:t>
      </w:r>
      <w:r w:rsidR="00B20EEF" w:rsidRPr="00FC6A86">
        <w:rPr>
          <w:rFonts w:ascii="Times New Roman" w:hAnsi="Times New Roman" w:cs="Times New Roman"/>
          <w:sz w:val="24"/>
          <w:szCs w:val="24"/>
        </w:rPr>
        <w:t xml:space="preserve"> the claim</w:t>
      </w:r>
      <w:r w:rsidR="005170DD" w:rsidRPr="00FC6A86">
        <w:rPr>
          <w:rFonts w:ascii="Times New Roman" w:hAnsi="Times New Roman" w:cs="Times New Roman"/>
          <w:sz w:val="24"/>
          <w:szCs w:val="24"/>
        </w:rPr>
        <w:t>, at para</w:t>
      </w:r>
      <w:r w:rsidR="00562CAB" w:rsidRPr="00FC6A86">
        <w:rPr>
          <w:rFonts w:ascii="Times New Roman" w:hAnsi="Times New Roman" w:cs="Times New Roman"/>
          <w:sz w:val="24"/>
          <w:szCs w:val="24"/>
        </w:rPr>
        <w:t>.</w:t>
      </w:r>
      <w:r w:rsidR="005170DD" w:rsidRPr="00FC6A86">
        <w:rPr>
          <w:rFonts w:ascii="Times New Roman" w:hAnsi="Times New Roman" w:cs="Times New Roman"/>
          <w:sz w:val="24"/>
          <w:szCs w:val="24"/>
        </w:rPr>
        <w:t xml:space="preserve"> 25,</w:t>
      </w:r>
      <w:r w:rsidR="00B20EEF" w:rsidRPr="00FC6A86">
        <w:rPr>
          <w:rFonts w:ascii="Times New Roman" w:hAnsi="Times New Roman" w:cs="Times New Roman"/>
          <w:sz w:val="24"/>
          <w:szCs w:val="24"/>
        </w:rPr>
        <w:t xml:space="preserve"> that the </w:t>
      </w:r>
      <w:r w:rsidR="005170DD" w:rsidRPr="00FC6A86">
        <w:rPr>
          <w:rFonts w:ascii="Times New Roman" w:hAnsi="Times New Roman" w:cs="Times New Roman"/>
          <w:sz w:val="24"/>
          <w:szCs w:val="24"/>
        </w:rPr>
        <w:t>Car D</w:t>
      </w:r>
      <w:r w:rsidR="00B20EEF" w:rsidRPr="00FC6A86">
        <w:rPr>
          <w:rFonts w:ascii="Times New Roman" w:hAnsi="Times New Roman" w:cs="Times New Roman"/>
          <w:sz w:val="24"/>
          <w:szCs w:val="24"/>
        </w:rPr>
        <w:t xml:space="preserve">efendants were notified </w:t>
      </w:r>
      <w:r w:rsidR="005170DD" w:rsidRPr="00FC6A86">
        <w:rPr>
          <w:rFonts w:ascii="Times New Roman" w:hAnsi="Times New Roman" w:cs="Times New Roman"/>
          <w:sz w:val="24"/>
          <w:szCs w:val="24"/>
        </w:rPr>
        <w:t xml:space="preserve">that fires were being caused in Zafiras by corroded Blower Motors </w:t>
      </w:r>
      <w:r w:rsidR="00303A88" w:rsidRPr="00FC6A86">
        <w:rPr>
          <w:rFonts w:ascii="Times New Roman" w:hAnsi="Times New Roman" w:cs="Times New Roman"/>
          <w:sz w:val="24"/>
          <w:szCs w:val="24"/>
        </w:rPr>
        <w:t>i</w:t>
      </w:r>
      <w:r w:rsidR="00B20EEF" w:rsidRPr="00FC6A86">
        <w:rPr>
          <w:rFonts w:ascii="Times New Roman" w:hAnsi="Times New Roman" w:cs="Times New Roman"/>
          <w:sz w:val="24"/>
          <w:szCs w:val="24"/>
        </w:rPr>
        <w:t xml:space="preserve">n </w:t>
      </w:r>
      <w:r w:rsidR="005170DD" w:rsidRPr="00FC6A86">
        <w:rPr>
          <w:rFonts w:ascii="Times New Roman" w:hAnsi="Times New Roman" w:cs="Times New Roman"/>
          <w:sz w:val="24"/>
          <w:szCs w:val="24"/>
        </w:rPr>
        <w:t xml:space="preserve">or </w:t>
      </w:r>
      <w:r w:rsidR="00B20EEF" w:rsidRPr="00FC6A86">
        <w:rPr>
          <w:rFonts w:ascii="Times New Roman" w:hAnsi="Times New Roman" w:cs="Times New Roman"/>
          <w:sz w:val="24"/>
          <w:szCs w:val="24"/>
        </w:rPr>
        <w:t>about April 2016 by GBB Forensic Investigators and Engineers, who had been commissioned by NewsCorp UK Limited to investigate the causes of fires in Zafiras</w:t>
      </w:r>
      <w:r w:rsidR="007621EB" w:rsidRPr="00FC6A86">
        <w:rPr>
          <w:rFonts w:ascii="Times New Roman" w:hAnsi="Times New Roman" w:cs="Times New Roman"/>
          <w:sz w:val="24"/>
          <w:szCs w:val="24"/>
        </w:rPr>
        <w:t xml:space="preserve"> (referenced at para</w:t>
      </w:r>
      <w:r w:rsidR="00832708">
        <w:rPr>
          <w:rFonts w:ascii="Times New Roman" w:hAnsi="Times New Roman" w:cs="Times New Roman"/>
          <w:sz w:val="24"/>
          <w:szCs w:val="24"/>
        </w:rPr>
        <w:t>.</w:t>
      </w:r>
      <w:r w:rsidR="007621EB" w:rsidRPr="00FC6A86">
        <w:rPr>
          <w:rFonts w:ascii="Times New Roman" w:hAnsi="Times New Roman" w:cs="Times New Roman"/>
          <w:sz w:val="24"/>
          <w:szCs w:val="24"/>
        </w:rPr>
        <w:t xml:space="preserve"> 24 of the House of Commons Report)</w:t>
      </w:r>
      <w:r w:rsidR="00FC6A86">
        <w:rPr>
          <w:rFonts w:ascii="Times New Roman" w:hAnsi="Times New Roman" w:cs="Times New Roman"/>
          <w:sz w:val="24"/>
          <w:szCs w:val="24"/>
        </w:rPr>
        <w:t>.</w:t>
      </w:r>
    </w:p>
    <w:p w14:paraId="0ABFC30E" w14:textId="77777777" w:rsidR="00FC6A86" w:rsidRPr="00FC6A86" w:rsidRDefault="00FC6A86" w:rsidP="00FC6A86">
      <w:pPr>
        <w:pStyle w:val="ListParagraph"/>
        <w:ind w:left="0"/>
        <w:jc w:val="both"/>
        <w:rPr>
          <w:rFonts w:ascii="Times New Roman" w:hAnsi="Times New Roman" w:cs="Times New Roman"/>
          <w:sz w:val="24"/>
          <w:szCs w:val="24"/>
        </w:rPr>
      </w:pPr>
    </w:p>
    <w:p w14:paraId="1A177EC0" w14:textId="6CD7A7C3" w:rsidR="009D448E" w:rsidRDefault="005170DD" w:rsidP="00FC6A86">
      <w:pPr>
        <w:pStyle w:val="ListParagraph"/>
        <w:numPr>
          <w:ilvl w:val="0"/>
          <w:numId w:val="27"/>
        </w:numPr>
        <w:ind w:left="0" w:firstLine="0"/>
        <w:jc w:val="both"/>
        <w:rPr>
          <w:rFonts w:ascii="Times New Roman" w:hAnsi="Times New Roman" w:cs="Times New Roman"/>
          <w:sz w:val="24"/>
          <w:szCs w:val="24"/>
        </w:rPr>
      </w:pPr>
      <w:r w:rsidRPr="00FC6A86">
        <w:rPr>
          <w:rFonts w:ascii="Times New Roman" w:hAnsi="Times New Roman" w:cs="Times New Roman"/>
          <w:sz w:val="24"/>
          <w:szCs w:val="24"/>
        </w:rPr>
        <w:t>However, t</w:t>
      </w:r>
      <w:r w:rsidR="002C78EF" w:rsidRPr="00FC6A86">
        <w:rPr>
          <w:rFonts w:ascii="Times New Roman" w:hAnsi="Times New Roman" w:cs="Times New Roman"/>
          <w:sz w:val="24"/>
          <w:szCs w:val="24"/>
        </w:rPr>
        <w:t xml:space="preserve">he </w:t>
      </w:r>
      <w:r w:rsidR="0028294F" w:rsidRPr="00FC6A86">
        <w:rPr>
          <w:rFonts w:ascii="Times New Roman" w:hAnsi="Times New Roman" w:cs="Times New Roman"/>
          <w:sz w:val="24"/>
          <w:szCs w:val="24"/>
        </w:rPr>
        <w:t xml:space="preserve">Car </w:t>
      </w:r>
      <w:r w:rsidRPr="00FC6A86">
        <w:rPr>
          <w:rFonts w:ascii="Times New Roman" w:hAnsi="Times New Roman" w:cs="Times New Roman"/>
          <w:sz w:val="24"/>
          <w:szCs w:val="24"/>
        </w:rPr>
        <w:t xml:space="preserve">Defendants </w:t>
      </w:r>
      <w:r w:rsidR="002C78EF" w:rsidRPr="00FC6A86">
        <w:rPr>
          <w:rFonts w:ascii="Times New Roman" w:hAnsi="Times New Roman" w:cs="Times New Roman"/>
          <w:sz w:val="24"/>
          <w:szCs w:val="24"/>
        </w:rPr>
        <w:t xml:space="preserve">claim that this </w:t>
      </w:r>
      <w:r w:rsidRPr="00FC6A86">
        <w:rPr>
          <w:rFonts w:ascii="Times New Roman" w:hAnsi="Times New Roman" w:cs="Times New Roman"/>
          <w:sz w:val="24"/>
          <w:szCs w:val="24"/>
        </w:rPr>
        <w:t xml:space="preserve">House of Commons Report </w:t>
      </w:r>
      <w:r w:rsidR="002C78EF" w:rsidRPr="00FC6A86">
        <w:rPr>
          <w:rFonts w:ascii="Times New Roman" w:hAnsi="Times New Roman" w:cs="Times New Roman"/>
          <w:sz w:val="24"/>
          <w:szCs w:val="24"/>
        </w:rPr>
        <w:t>is not relevant to these proceedings as that process was a political</w:t>
      </w:r>
      <w:r w:rsidRPr="00FC6A86">
        <w:rPr>
          <w:rFonts w:ascii="Times New Roman" w:hAnsi="Times New Roman" w:cs="Times New Roman"/>
          <w:sz w:val="24"/>
          <w:szCs w:val="24"/>
        </w:rPr>
        <w:t>,</w:t>
      </w:r>
      <w:r w:rsidR="002C78EF" w:rsidRPr="00FC6A86">
        <w:rPr>
          <w:rFonts w:ascii="Times New Roman" w:hAnsi="Times New Roman" w:cs="Times New Roman"/>
          <w:sz w:val="24"/>
          <w:szCs w:val="24"/>
        </w:rPr>
        <w:t xml:space="preserve"> rather than a judicial</w:t>
      </w:r>
      <w:r w:rsidRPr="00FC6A86">
        <w:rPr>
          <w:rFonts w:ascii="Times New Roman" w:hAnsi="Times New Roman" w:cs="Times New Roman"/>
          <w:sz w:val="24"/>
          <w:szCs w:val="24"/>
        </w:rPr>
        <w:t>,</w:t>
      </w:r>
      <w:r w:rsidR="002C78EF" w:rsidRPr="00FC6A86">
        <w:rPr>
          <w:rFonts w:ascii="Times New Roman" w:hAnsi="Times New Roman" w:cs="Times New Roman"/>
          <w:sz w:val="24"/>
          <w:szCs w:val="24"/>
        </w:rPr>
        <w:t xml:space="preserve"> enquiry</w:t>
      </w:r>
      <w:r w:rsidR="00B20EEF" w:rsidRPr="00FC6A86">
        <w:rPr>
          <w:rFonts w:ascii="Times New Roman" w:hAnsi="Times New Roman" w:cs="Times New Roman"/>
          <w:sz w:val="24"/>
          <w:szCs w:val="24"/>
        </w:rPr>
        <w:t xml:space="preserve"> and from which there was no appeal</w:t>
      </w:r>
      <w:r w:rsidR="002C78EF" w:rsidRPr="00FC6A86">
        <w:rPr>
          <w:rFonts w:ascii="Times New Roman" w:hAnsi="Times New Roman" w:cs="Times New Roman"/>
          <w:sz w:val="24"/>
          <w:szCs w:val="24"/>
        </w:rPr>
        <w:t>. Accordingly</w:t>
      </w:r>
      <w:r w:rsidRPr="00FC6A86">
        <w:rPr>
          <w:rFonts w:ascii="Times New Roman" w:hAnsi="Times New Roman" w:cs="Times New Roman"/>
          <w:sz w:val="24"/>
          <w:szCs w:val="24"/>
        </w:rPr>
        <w:t>,</w:t>
      </w:r>
      <w:r w:rsidR="002C78EF" w:rsidRPr="00FC6A86">
        <w:rPr>
          <w:rFonts w:ascii="Times New Roman" w:hAnsi="Times New Roman" w:cs="Times New Roman"/>
          <w:sz w:val="24"/>
          <w:szCs w:val="24"/>
        </w:rPr>
        <w:t xml:space="preserve"> there is a dispute between the parties regarding the relevance of the</w:t>
      </w:r>
      <w:r w:rsidRPr="00FC6A86">
        <w:rPr>
          <w:rFonts w:ascii="Times New Roman" w:hAnsi="Times New Roman" w:cs="Times New Roman"/>
          <w:sz w:val="24"/>
          <w:szCs w:val="24"/>
        </w:rPr>
        <w:t xml:space="preserve"> House of Commons R</w:t>
      </w:r>
      <w:r w:rsidR="002C78EF" w:rsidRPr="00FC6A86">
        <w:rPr>
          <w:rFonts w:ascii="Times New Roman" w:hAnsi="Times New Roman" w:cs="Times New Roman"/>
          <w:sz w:val="24"/>
          <w:szCs w:val="24"/>
        </w:rPr>
        <w:t xml:space="preserve">eport and the </w:t>
      </w:r>
      <w:r w:rsidR="00B20EEF" w:rsidRPr="00FC6A86">
        <w:rPr>
          <w:rFonts w:ascii="Times New Roman" w:hAnsi="Times New Roman" w:cs="Times New Roman"/>
          <w:sz w:val="24"/>
          <w:szCs w:val="24"/>
        </w:rPr>
        <w:t xml:space="preserve">probative value of the </w:t>
      </w:r>
      <w:r w:rsidR="002C78EF" w:rsidRPr="00FC6A86">
        <w:rPr>
          <w:rFonts w:ascii="Times New Roman" w:hAnsi="Times New Roman" w:cs="Times New Roman"/>
          <w:sz w:val="24"/>
          <w:szCs w:val="24"/>
        </w:rPr>
        <w:t xml:space="preserve">material considered by the </w:t>
      </w:r>
      <w:r w:rsidRPr="00FC6A86">
        <w:rPr>
          <w:rFonts w:ascii="Times New Roman" w:hAnsi="Times New Roman" w:cs="Times New Roman"/>
          <w:sz w:val="24"/>
          <w:szCs w:val="24"/>
        </w:rPr>
        <w:t xml:space="preserve">Transport </w:t>
      </w:r>
      <w:r w:rsidR="00303A88" w:rsidRPr="00FC6A86">
        <w:rPr>
          <w:rFonts w:ascii="Times New Roman" w:hAnsi="Times New Roman" w:cs="Times New Roman"/>
          <w:sz w:val="24"/>
          <w:szCs w:val="24"/>
        </w:rPr>
        <w:t>C</w:t>
      </w:r>
      <w:r w:rsidR="002C78EF" w:rsidRPr="00FC6A86">
        <w:rPr>
          <w:rFonts w:ascii="Times New Roman" w:hAnsi="Times New Roman" w:cs="Times New Roman"/>
          <w:sz w:val="24"/>
          <w:szCs w:val="24"/>
        </w:rPr>
        <w:t xml:space="preserve">ommittee. </w:t>
      </w:r>
      <w:r w:rsidR="00B20EEF" w:rsidRPr="00FC6A86">
        <w:rPr>
          <w:rFonts w:ascii="Times New Roman" w:hAnsi="Times New Roman" w:cs="Times New Roman"/>
          <w:sz w:val="24"/>
          <w:szCs w:val="24"/>
        </w:rPr>
        <w:t xml:space="preserve">However, at this interlocutory stage these </w:t>
      </w:r>
      <w:r w:rsidR="0009751F" w:rsidRPr="00FC6A86">
        <w:rPr>
          <w:rFonts w:ascii="Times New Roman" w:hAnsi="Times New Roman" w:cs="Times New Roman"/>
          <w:sz w:val="24"/>
          <w:szCs w:val="24"/>
        </w:rPr>
        <w:t xml:space="preserve">disputes </w:t>
      </w:r>
      <w:r w:rsidR="00E25C87">
        <w:rPr>
          <w:rFonts w:ascii="Times New Roman" w:hAnsi="Times New Roman" w:cs="Times New Roman"/>
          <w:sz w:val="24"/>
          <w:szCs w:val="24"/>
        </w:rPr>
        <w:t xml:space="preserve">regarding the probative value of this evidence </w:t>
      </w:r>
      <w:r w:rsidR="0009751F" w:rsidRPr="00FC6A86">
        <w:rPr>
          <w:rFonts w:ascii="Times New Roman" w:hAnsi="Times New Roman" w:cs="Times New Roman"/>
          <w:sz w:val="24"/>
          <w:szCs w:val="24"/>
        </w:rPr>
        <w:t>cannot be determined.</w:t>
      </w:r>
    </w:p>
    <w:p w14:paraId="21464904" w14:textId="77777777" w:rsidR="00FC6A86" w:rsidRPr="00FC6A86" w:rsidRDefault="00FC6A86" w:rsidP="00FC6A86">
      <w:pPr>
        <w:pStyle w:val="ListParagraph"/>
        <w:ind w:left="0"/>
        <w:jc w:val="both"/>
        <w:rPr>
          <w:rFonts w:ascii="Times New Roman" w:hAnsi="Times New Roman" w:cs="Times New Roman"/>
          <w:sz w:val="24"/>
          <w:szCs w:val="24"/>
        </w:rPr>
      </w:pPr>
    </w:p>
    <w:p w14:paraId="12664586" w14:textId="5AC266F1" w:rsidR="002C78EF" w:rsidRDefault="005170DD" w:rsidP="00FC6A86">
      <w:pPr>
        <w:pStyle w:val="ListParagraph"/>
        <w:numPr>
          <w:ilvl w:val="0"/>
          <w:numId w:val="27"/>
        </w:numPr>
        <w:ind w:left="0" w:firstLine="0"/>
        <w:jc w:val="both"/>
        <w:rPr>
          <w:rFonts w:ascii="Times New Roman" w:hAnsi="Times New Roman" w:cs="Times New Roman"/>
          <w:sz w:val="24"/>
          <w:szCs w:val="24"/>
        </w:rPr>
      </w:pPr>
      <w:r w:rsidRPr="00FC6A86">
        <w:rPr>
          <w:rFonts w:ascii="Times New Roman" w:hAnsi="Times New Roman" w:cs="Times New Roman"/>
          <w:sz w:val="24"/>
          <w:szCs w:val="24"/>
        </w:rPr>
        <w:t>Yet it is the case that</w:t>
      </w:r>
      <w:r w:rsidR="0009751F" w:rsidRPr="00FC6A86">
        <w:rPr>
          <w:rFonts w:ascii="Times New Roman" w:hAnsi="Times New Roman" w:cs="Times New Roman"/>
          <w:sz w:val="24"/>
          <w:szCs w:val="24"/>
        </w:rPr>
        <w:t xml:space="preserve"> it is not disputed that t</w:t>
      </w:r>
      <w:r w:rsidR="002C78EF" w:rsidRPr="00FC6A86">
        <w:rPr>
          <w:rFonts w:ascii="Times New Roman" w:hAnsi="Times New Roman" w:cs="Times New Roman"/>
          <w:sz w:val="24"/>
          <w:szCs w:val="24"/>
        </w:rPr>
        <w:t xml:space="preserve">he </w:t>
      </w:r>
      <w:r w:rsidRPr="00FC6A86">
        <w:rPr>
          <w:rFonts w:ascii="Times New Roman" w:hAnsi="Times New Roman" w:cs="Times New Roman"/>
          <w:sz w:val="24"/>
          <w:szCs w:val="24"/>
        </w:rPr>
        <w:t xml:space="preserve">Report </w:t>
      </w:r>
      <w:r w:rsidR="002C78EF" w:rsidRPr="00FC6A86">
        <w:rPr>
          <w:rFonts w:ascii="Times New Roman" w:hAnsi="Times New Roman" w:cs="Times New Roman"/>
          <w:sz w:val="24"/>
          <w:szCs w:val="24"/>
        </w:rPr>
        <w:t>deals with fires which occurred in Zafiras, the subject matter of these proceedings.</w:t>
      </w:r>
      <w:r w:rsidR="0009751F" w:rsidRPr="00FC6A86">
        <w:rPr>
          <w:rFonts w:ascii="Times New Roman" w:hAnsi="Times New Roman" w:cs="Times New Roman"/>
          <w:sz w:val="24"/>
          <w:szCs w:val="24"/>
        </w:rPr>
        <w:t xml:space="preserve"> Furthermore, i</w:t>
      </w:r>
      <w:r w:rsidR="002C78EF" w:rsidRPr="00FC6A86">
        <w:rPr>
          <w:rFonts w:ascii="Times New Roman" w:hAnsi="Times New Roman" w:cs="Times New Roman"/>
          <w:sz w:val="24"/>
          <w:szCs w:val="24"/>
        </w:rPr>
        <w:t xml:space="preserve">n these proceedings it is claimed that the </w:t>
      </w:r>
      <w:r w:rsidRPr="00FC6A86">
        <w:rPr>
          <w:rFonts w:ascii="Times New Roman" w:hAnsi="Times New Roman" w:cs="Times New Roman"/>
          <w:sz w:val="24"/>
          <w:szCs w:val="24"/>
        </w:rPr>
        <w:t>Car D</w:t>
      </w:r>
      <w:r w:rsidR="002C78EF" w:rsidRPr="00FC6A86">
        <w:rPr>
          <w:rFonts w:ascii="Times New Roman" w:hAnsi="Times New Roman" w:cs="Times New Roman"/>
          <w:sz w:val="24"/>
          <w:szCs w:val="24"/>
        </w:rPr>
        <w:t>efendants had knowledge of the defective design of the Zafira which it failed to adequately act upon</w:t>
      </w:r>
      <w:r w:rsidR="00B20EEF" w:rsidRPr="00FC6A86">
        <w:rPr>
          <w:rFonts w:ascii="Times New Roman" w:hAnsi="Times New Roman" w:cs="Times New Roman"/>
          <w:sz w:val="24"/>
          <w:szCs w:val="24"/>
        </w:rPr>
        <w:t xml:space="preserve">. In this regard, the </w:t>
      </w:r>
      <w:r w:rsidRPr="00FC6A86">
        <w:rPr>
          <w:rFonts w:ascii="Times New Roman" w:hAnsi="Times New Roman" w:cs="Times New Roman"/>
          <w:sz w:val="24"/>
          <w:szCs w:val="24"/>
        </w:rPr>
        <w:t>Car D</w:t>
      </w:r>
      <w:r w:rsidR="00B20EEF" w:rsidRPr="00FC6A86">
        <w:rPr>
          <w:rFonts w:ascii="Times New Roman" w:hAnsi="Times New Roman" w:cs="Times New Roman"/>
          <w:sz w:val="24"/>
          <w:szCs w:val="24"/>
        </w:rPr>
        <w:t>efendants’ knowledge and motives are called into question</w:t>
      </w:r>
      <w:r w:rsidR="0009751F" w:rsidRPr="00FC6A86">
        <w:rPr>
          <w:rFonts w:ascii="Times New Roman" w:hAnsi="Times New Roman" w:cs="Times New Roman"/>
          <w:sz w:val="24"/>
          <w:szCs w:val="24"/>
        </w:rPr>
        <w:t xml:space="preserve"> in these proceedings</w:t>
      </w:r>
      <w:r w:rsidRPr="00FC6A86">
        <w:rPr>
          <w:rFonts w:ascii="Times New Roman" w:hAnsi="Times New Roman" w:cs="Times New Roman"/>
          <w:sz w:val="24"/>
          <w:szCs w:val="24"/>
        </w:rPr>
        <w:t xml:space="preserve">, since </w:t>
      </w:r>
      <w:r w:rsidR="00B20EEF" w:rsidRPr="00FC6A86">
        <w:rPr>
          <w:rFonts w:ascii="Times New Roman" w:hAnsi="Times New Roman" w:cs="Times New Roman"/>
          <w:sz w:val="24"/>
          <w:szCs w:val="24"/>
        </w:rPr>
        <w:t xml:space="preserve">it is claimed that they had reckless disregard for the safety of the owners of Zafiras (and </w:t>
      </w:r>
      <w:r w:rsidRPr="00FC6A86">
        <w:rPr>
          <w:rFonts w:ascii="Times New Roman" w:hAnsi="Times New Roman" w:cs="Times New Roman"/>
          <w:sz w:val="24"/>
          <w:szCs w:val="24"/>
        </w:rPr>
        <w:t xml:space="preserve">other </w:t>
      </w:r>
      <w:r w:rsidR="00B20EEF" w:rsidRPr="00FC6A86">
        <w:rPr>
          <w:rFonts w:ascii="Times New Roman" w:hAnsi="Times New Roman" w:cs="Times New Roman"/>
          <w:sz w:val="24"/>
          <w:szCs w:val="24"/>
        </w:rPr>
        <w:t>property owners who might be affected by fires).</w:t>
      </w:r>
    </w:p>
    <w:p w14:paraId="6EF416B2" w14:textId="77777777" w:rsidR="00FC6A86" w:rsidRPr="00FC6A86" w:rsidRDefault="00FC6A86" w:rsidP="00FC6A86">
      <w:pPr>
        <w:pStyle w:val="ListParagraph"/>
        <w:ind w:left="0"/>
        <w:jc w:val="both"/>
        <w:rPr>
          <w:rFonts w:ascii="Times New Roman" w:hAnsi="Times New Roman" w:cs="Times New Roman"/>
          <w:sz w:val="24"/>
          <w:szCs w:val="24"/>
        </w:rPr>
      </w:pPr>
    </w:p>
    <w:p w14:paraId="7885DAE0" w14:textId="6E2E598B" w:rsidR="00B20EEF" w:rsidRPr="00FC6A86" w:rsidRDefault="00B20EEF" w:rsidP="00FC6A86">
      <w:pPr>
        <w:pStyle w:val="ListParagraph"/>
        <w:numPr>
          <w:ilvl w:val="0"/>
          <w:numId w:val="27"/>
        </w:numPr>
        <w:ind w:left="0" w:firstLine="0"/>
        <w:jc w:val="both"/>
        <w:rPr>
          <w:rFonts w:ascii="Times New Roman" w:hAnsi="Times New Roman" w:cs="Times New Roman"/>
          <w:sz w:val="24"/>
          <w:szCs w:val="24"/>
        </w:rPr>
      </w:pPr>
      <w:r w:rsidRPr="00FC6A86">
        <w:rPr>
          <w:rFonts w:ascii="Times New Roman" w:hAnsi="Times New Roman" w:cs="Times New Roman"/>
          <w:sz w:val="24"/>
          <w:szCs w:val="24"/>
        </w:rPr>
        <w:t>In these circumstances</w:t>
      </w:r>
      <w:r w:rsidR="005170DD" w:rsidRPr="00FC6A86">
        <w:rPr>
          <w:rFonts w:ascii="Times New Roman" w:hAnsi="Times New Roman" w:cs="Times New Roman"/>
          <w:sz w:val="24"/>
          <w:szCs w:val="24"/>
        </w:rPr>
        <w:t xml:space="preserve">, while this Court is obviously making no determination about the admissibility or probative value of the Report, </w:t>
      </w:r>
      <w:r w:rsidRPr="00FC6A86">
        <w:rPr>
          <w:rFonts w:ascii="Times New Roman" w:hAnsi="Times New Roman" w:cs="Times New Roman"/>
          <w:sz w:val="24"/>
          <w:szCs w:val="24"/>
        </w:rPr>
        <w:t>this category</w:t>
      </w:r>
      <w:r w:rsidR="005170DD" w:rsidRPr="00FC6A86">
        <w:rPr>
          <w:rFonts w:ascii="Times New Roman" w:hAnsi="Times New Roman" w:cs="Times New Roman"/>
          <w:sz w:val="24"/>
          <w:szCs w:val="24"/>
        </w:rPr>
        <w:t>, dealing, as it does, with the cause of the Zafira fires,</w:t>
      </w:r>
      <w:r w:rsidRPr="00FC6A86">
        <w:rPr>
          <w:rFonts w:ascii="Times New Roman" w:hAnsi="Times New Roman" w:cs="Times New Roman"/>
          <w:sz w:val="24"/>
          <w:szCs w:val="24"/>
        </w:rPr>
        <w:t xml:space="preserve"> seems to this Court to be relevant to the issues in dispute</w:t>
      </w:r>
      <w:r w:rsidR="0009751F" w:rsidRPr="00FC6A86">
        <w:rPr>
          <w:rFonts w:ascii="Times New Roman" w:hAnsi="Times New Roman" w:cs="Times New Roman"/>
          <w:sz w:val="24"/>
          <w:szCs w:val="24"/>
        </w:rPr>
        <w:t xml:space="preserve"> and so should be discovered.</w:t>
      </w:r>
    </w:p>
    <w:p w14:paraId="422AC23B" w14:textId="77777777" w:rsidR="0009751F" w:rsidRPr="00674BBD" w:rsidRDefault="0009751F"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23</w:t>
      </w:r>
    </w:p>
    <w:p w14:paraId="7D6A18D6" w14:textId="114D7940"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evidencing, referring or relating to the </w:t>
      </w:r>
      <w:r w:rsidR="006A5AAB">
        <w:rPr>
          <w:rFonts w:ascii="Times New Roman" w:hAnsi="Times New Roman" w:cs="Times New Roman"/>
          <w:sz w:val="24"/>
          <w:szCs w:val="24"/>
        </w:rPr>
        <w:t xml:space="preserve">[Car] </w:t>
      </w:r>
      <w:r w:rsidRPr="00674BBD">
        <w:rPr>
          <w:rFonts w:ascii="Times New Roman" w:hAnsi="Times New Roman" w:cs="Times New Roman"/>
          <w:sz w:val="24"/>
          <w:szCs w:val="24"/>
        </w:rPr>
        <w:t>Defendants’, their servants or agents’ investigations into the cause of the fire the subject matter of the proceedings.”</w:t>
      </w:r>
    </w:p>
    <w:p w14:paraId="54573766" w14:textId="3A6A275D" w:rsidR="00604D95" w:rsidRDefault="00604D95" w:rsidP="00FC6A86">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 xml:space="preserve">This Category is disputed in full by the Car Defendants. </w:t>
      </w:r>
    </w:p>
    <w:p w14:paraId="1574FC1F" w14:textId="77777777" w:rsidR="00604D95" w:rsidRDefault="00604D95" w:rsidP="00604D95">
      <w:pPr>
        <w:pStyle w:val="ListParagraph"/>
        <w:ind w:left="0"/>
        <w:jc w:val="both"/>
        <w:rPr>
          <w:rFonts w:ascii="Times New Roman" w:hAnsi="Times New Roman" w:cs="Times New Roman"/>
          <w:sz w:val="24"/>
          <w:szCs w:val="24"/>
        </w:rPr>
      </w:pPr>
    </w:p>
    <w:p w14:paraId="4788D67A" w14:textId="15D981DA" w:rsidR="00FF43CC" w:rsidRDefault="00303A88" w:rsidP="00FC6A86">
      <w:pPr>
        <w:pStyle w:val="ListParagraph"/>
        <w:numPr>
          <w:ilvl w:val="0"/>
          <w:numId w:val="27"/>
        </w:numPr>
        <w:ind w:left="0" w:firstLine="0"/>
        <w:jc w:val="both"/>
        <w:rPr>
          <w:rFonts w:ascii="Times New Roman" w:hAnsi="Times New Roman" w:cs="Times New Roman"/>
          <w:sz w:val="24"/>
          <w:szCs w:val="24"/>
        </w:rPr>
      </w:pPr>
      <w:r w:rsidRPr="00FC6A86">
        <w:rPr>
          <w:rFonts w:ascii="Times New Roman" w:hAnsi="Times New Roman" w:cs="Times New Roman"/>
          <w:sz w:val="24"/>
          <w:szCs w:val="24"/>
        </w:rPr>
        <w:t>I</w:t>
      </w:r>
      <w:r w:rsidR="0009751F" w:rsidRPr="00FC6A86">
        <w:rPr>
          <w:rFonts w:ascii="Times New Roman" w:hAnsi="Times New Roman" w:cs="Times New Roman"/>
          <w:sz w:val="24"/>
          <w:szCs w:val="24"/>
        </w:rPr>
        <w:t xml:space="preserve">t is not disputed that the </w:t>
      </w:r>
      <w:r w:rsidR="00467904" w:rsidRPr="00FC6A86">
        <w:rPr>
          <w:rFonts w:ascii="Times New Roman" w:hAnsi="Times New Roman" w:cs="Times New Roman"/>
          <w:sz w:val="24"/>
          <w:szCs w:val="24"/>
        </w:rPr>
        <w:t>Joint I</w:t>
      </w:r>
      <w:r w:rsidR="0009751F" w:rsidRPr="00FC6A86">
        <w:rPr>
          <w:rFonts w:ascii="Times New Roman" w:hAnsi="Times New Roman" w:cs="Times New Roman"/>
          <w:sz w:val="24"/>
          <w:szCs w:val="24"/>
        </w:rPr>
        <w:t xml:space="preserve">nvestigation into the cause of the fire was carried out by </w:t>
      </w:r>
      <w:r w:rsidR="00EE7054" w:rsidRPr="00FC6A86">
        <w:rPr>
          <w:rFonts w:ascii="Times New Roman" w:hAnsi="Times New Roman" w:cs="Times New Roman"/>
          <w:sz w:val="24"/>
          <w:szCs w:val="24"/>
        </w:rPr>
        <w:t>experts on behalf of</w:t>
      </w:r>
      <w:r w:rsidR="00467904" w:rsidRPr="00FC6A86">
        <w:rPr>
          <w:rFonts w:ascii="Times New Roman" w:hAnsi="Times New Roman" w:cs="Times New Roman"/>
          <w:sz w:val="24"/>
          <w:szCs w:val="24"/>
        </w:rPr>
        <w:t xml:space="preserve">, </w:t>
      </w:r>
      <w:r w:rsidR="00467904" w:rsidRPr="00FC6A86">
        <w:rPr>
          <w:rFonts w:ascii="Times New Roman" w:hAnsi="Times New Roman" w:cs="Times New Roman"/>
          <w:i/>
          <w:sz w:val="24"/>
          <w:szCs w:val="24"/>
        </w:rPr>
        <w:t>inter alia</w:t>
      </w:r>
      <w:r w:rsidR="00467904" w:rsidRPr="00FC6A86">
        <w:rPr>
          <w:rFonts w:ascii="Times New Roman" w:hAnsi="Times New Roman" w:cs="Times New Roman"/>
          <w:sz w:val="24"/>
          <w:szCs w:val="24"/>
        </w:rPr>
        <w:t xml:space="preserve">, </w:t>
      </w:r>
      <w:r w:rsidR="0009751F" w:rsidRPr="00FC6A86">
        <w:rPr>
          <w:rFonts w:ascii="Times New Roman" w:hAnsi="Times New Roman" w:cs="Times New Roman"/>
          <w:sz w:val="24"/>
          <w:szCs w:val="24"/>
        </w:rPr>
        <w:t xml:space="preserve">the </w:t>
      </w:r>
      <w:r w:rsidR="0028294F" w:rsidRPr="00FC6A86">
        <w:rPr>
          <w:rFonts w:ascii="Times New Roman" w:hAnsi="Times New Roman" w:cs="Times New Roman"/>
          <w:sz w:val="24"/>
          <w:szCs w:val="24"/>
        </w:rPr>
        <w:t xml:space="preserve">Car </w:t>
      </w:r>
      <w:r w:rsidR="00467904" w:rsidRPr="00FC6A86">
        <w:rPr>
          <w:rFonts w:ascii="Times New Roman" w:hAnsi="Times New Roman" w:cs="Times New Roman"/>
          <w:sz w:val="24"/>
          <w:szCs w:val="24"/>
        </w:rPr>
        <w:t xml:space="preserve">Defendants </w:t>
      </w:r>
      <w:r w:rsidR="0009751F" w:rsidRPr="00FC6A86">
        <w:rPr>
          <w:rFonts w:ascii="Times New Roman" w:hAnsi="Times New Roman" w:cs="Times New Roman"/>
          <w:sz w:val="24"/>
          <w:szCs w:val="24"/>
        </w:rPr>
        <w:t xml:space="preserve">and the </w:t>
      </w:r>
      <w:r w:rsidR="0028294F" w:rsidRPr="00FC6A86">
        <w:rPr>
          <w:rFonts w:ascii="Times New Roman" w:hAnsi="Times New Roman" w:cs="Times New Roman"/>
          <w:sz w:val="24"/>
          <w:szCs w:val="24"/>
        </w:rPr>
        <w:t xml:space="preserve">Owners </w:t>
      </w:r>
      <w:r w:rsidR="0009751F" w:rsidRPr="00FC6A86">
        <w:rPr>
          <w:rFonts w:ascii="Times New Roman" w:hAnsi="Times New Roman" w:cs="Times New Roman"/>
          <w:sz w:val="24"/>
          <w:szCs w:val="24"/>
        </w:rPr>
        <w:t xml:space="preserve">and that </w:t>
      </w:r>
      <w:r w:rsidR="00467904" w:rsidRPr="00FC6A86">
        <w:rPr>
          <w:rFonts w:ascii="Times New Roman" w:hAnsi="Times New Roman" w:cs="Times New Roman"/>
          <w:sz w:val="24"/>
          <w:szCs w:val="24"/>
        </w:rPr>
        <w:t>this Joint I</w:t>
      </w:r>
      <w:r w:rsidR="0009751F" w:rsidRPr="00FC6A86">
        <w:rPr>
          <w:rFonts w:ascii="Times New Roman" w:hAnsi="Times New Roman" w:cs="Times New Roman"/>
          <w:sz w:val="24"/>
          <w:szCs w:val="24"/>
        </w:rPr>
        <w:t>nvestigation is ongoing.</w:t>
      </w:r>
      <w:r w:rsidR="00FF43CC" w:rsidRPr="00FC6A86">
        <w:rPr>
          <w:rFonts w:ascii="Times New Roman" w:hAnsi="Times New Roman" w:cs="Times New Roman"/>
          <w:sz w:val="24"/>
          <w:szCs w:val="24"/>
        </w:rPr>
        <w:t xml:space="preserve"> The result of this Joint Investigation and the opinion of experts is likely to play an important role in the trial judge’s determination of the cause of the fire and therefore the alleged liability of the Car Defendants, or the Driver, or any other party for the fire and perhaps the alleged contributory negligence of the Owners for the spread of the fire.</w:t>
      </w:r>
    </w:p>
    <w:p w14:paraId="1B75B48B" w14:textId="77777777" w:rsidR="00FC6A86" w:rsidRPr="00FC6A86" w:rsidRDefault="00FC6A86" w:rsidP="00FC6A86">
      <w:pPr>
        <w:pStyle w:val="ListParagraph"/>
        <w:ind w:left="0"/>
        <w:jc w:val="both"/>
        <w:rPr>
          <w:rFonts w:ascii="Times New Roman" w:hAnsi="Times New Roman" w:cs="Times New Roman"/>
          <w:sz w:val="24"/>
          <w:szCs w:val="24"/>
        </w:rPr>
      </w:pPr>
    </w:p>
    <w:p w14:paraId="5FB373BB" w14:textId="08AE87FF" w:rsidR="007E115D" w:rsidRDefault="00FF43CC" w:rsidP="00FC6A86">
      <w:pPr>
        <w:pStyle w:val="ListParagraph"/>
        <w:numPr>
          <w:ilvl w:val="0"/>
          <w:numId w:val="27"/>
        </w:numPr>
        <w:ind w:left="0" w:firstLine="0"/>
        <w:jc w:val="both"/>
        <w:rPr>
          <w:rFonts w:ascii="Times New Roman" w:hAnsi="Times New Roman" w:cs="Times New Roman"/>
          <w:sz w:val="24"/>
          <w:szCs w:val="24"/>
        </w:rPr>
      </w:pPr>
      <w:r w:rsidRPr="00FC6A86">
        <w:rPr>
          <w:rFonts w:ascii="Times New Roman" w:hAnsi="Times New Roman" w:cs="Times New Roman"/>
          <w:sz w:val="24"/>
          <w:szCs w:val="24"/>
        </w:rPr>
        <w:lastRenderedPageBreak/>
        <w:t>Considering the disputes between the parties regarding the cause of the fire and its spread, which is at the heart of this litigation, i</w:t>
      </w:r>
      <w:r w:rsidR="00EE7054" w:rsidRPr="00FC6A86">
        <w:rPr>
          <w:rFonts w:ascii="Times New Roman" w:hAnsi="Times New Roman" w:cs="Times New Roman"/>
          <w:sz w:val="24"/>
          <w:szCs w:val="24"/>
        </w:rPr>
        <w:t xml:space="preserve">t is likely that </w:t>
      </w:r>
      <w:r w:rsidR="001A7565" w:rsidRPr="00FC6A86">
        <w:rPr>
          <w:rFonts w:ascii="Times New Roman" w:hAnsi="Times New Roman" w:cs="Times New Roman"/>
          <w:sz w:val="24"/>
          <w:szCs w:val="24"/>
        </w:rPr>
        <w:t xml:space="preserve">a lot </w:t>
      </w:r>
      <w:r w:rsidR="00EE7054" w:rsidRPr="00FC6A86">
        <w:rPr>
          <w:rFonts w:ascii="Times New Roman" w:hAnsi="Times New Roman" w:cs="Times New Roman"/>
          <w:sz w:val="24"/>
          <w:szCs w:val="24"/>
        </w:rPr>
        <w:t xml:space="preserve">of the documents generated by this </w:t>
      </w:r>
      <w:r w:rsidRPr="00FC6A86">
        <w:rPr>
          <w:rFonts w:ascii="Times New Roman" w:hAnsi="Times New Roman" w:cs="Times New Roman"/>
          <w:sz w:val="24"/>
          <w:szCs w:val="24"/>
        </w:rPr>
        <w:t>Joint I</w:t>
      </w:r>
      <w:r w:rsidR="00EE7054" w:rsidRPr="00FC6A86">
        <w:rPr>
          <w:rFonts w:ascii="Times New Roman" w:hAnsi="Times New Roman" w:cs="Times New Roman"/>
          <w:sz w:val="24"/>
          <w:szCs w:val="24"/>
        </w:rPr>
        <w:t xml:space="preserve">nvestigation, whether in the possession of the </w:t>
      </w:r>
      <w:r w:rsidR="0028294F" w:rsidRPr="00FC6A86">
        <w:rPr>
          <w:rFonts w:ascii="Times New Roman" w:hAnsi="Times New Roman" w:cs="Times New Roman"/>
          <w:sz w:val="24"/>
          <w:szCs w:val="24"/>
        </w:rPr>
        <w:t xml:space="preserve">Car </w:t>
      </w:r>
      <w:r w:rsidR="00467904" w:rsidRPr="00FC6A86">
        <w:rPr>
          <w:rFonts w:ascii="Times New Roman" w:hAnsi="Times New Roman" w:cs="Times New Roman"/>
          <w:sz w:val="24"/>
          <w:szCs w:val="24"/>
        </w:rPr>
        <w:t xml:space="preserve">Defendants </w:t>
      </w:r>
      <w:r w:rsidR="00EE7054" w:rsidRPr="00FC6A86">
        <w:rPr>
          <w:rFonts w:ascii="Times New Roman" w:hAnsi="Times New Roman" w:cs="Times New Roman"/>
          <w:sz w:val="24"/>
          <w:szCs w:val="24"/>
        </w:rPr>
        <w:t xml:space="preserve">or the </w:t>
      </w:r>
      <w:r w:rsidR="0028294F" w:rsidRPr="00FC6A86">
        <w:rPr>
          <w:rFonts w:ascii="Times New Roman" w:hAnsi="Times New Roman" w:cs="Times New Roman"/>
          <w:sz w:val="24"/>
          <w:szCs w:val="24"/>
        </w:rPr>
        <w:t>Owners</w:t>
      </w:r>
      <w:r w:rsidR="00EE7054" w:rsidRPr="00FC6A86">
        <w:rPr>
          <w:rFonts w:ascii="Times New Roman" w:hAnsi="Times New Roman" w:cs="Times New Roman"/>
          <w:sz w:val="24"/>
          <w:szCs w:val="24"/>
        </w:rPr>
        <w:t xml:space="preserve">, will be privileged. </w:t>
      </w:r>
      <w:r w:rsidR="001A7565" w:rsidRPr="00FC6A86">
        <w:rPr>
          <w:rFonts w:ascii="Times New Roman" w:hAnsi="Times New Roman" w:cs="Times New Roman"/>
          <w:sz w:val="24"/>
          <w:szCs w:val="24"/>
        </w:rPr>
        <w:t xml:space="preserve">However, in the </w:t>
      </w:r>
      <w:r w:rsidR="007621EB" w:rsidRPr="00FC6A86">
        <w:rPr>
          <w:rFonts w:ascii="Times New Roman" w:hAnsi="Times New Roman" w:cs="Times New Roman"/>
          <w:sz w:val="24"/>
          <w:szCs w:val="24"/>
        </w:rPr>
        <w:t xml:space="preserve">unusual </w:t>
      </w:r>
      <w:r w:rsidR="001A7565" w:rsidRPr="00FC6A86">
        <w:rPr>
          <w:rFonts w:ascii="Times New Roman" w:hAnsi="Times New Roman" w:cs="Times New Roman"/>
          <w:sz w:val="24"/>
          <w:szCs w:val="24"/>
        </w:rPr>
        <w:t xml:space="preserve">circumstances of this case, this fact is not sufficient </w:t>
      </w:r>
      <w:r w:rsidR="001A7565" w:rsidRPr="00FC6A86">
        <w:rPr>
          <w:rFonts w:ascii="Times New Roman" w:hAnsi="Times New Roman" w:cs="Times New Roman"/>
          <w:i/>
          <w:sz w:val="24"/>
          <w:szCs w:val="24"/>
        </w:rPr>
        <w:t>per se</w:t>
      </w:r>
      <w:r w:rsidR="001A7565" w:rsidRPr="00FC6A86">
        <w:rPr>
          <w:rFonts w:ascii="Times New Roman" w:hAnsi="Times New Roman" w:cs="Times New Roman"/>
          <w:sz w:val="24"/>
          <w:szCs w:val="24"/>
        </w:rPr>
        <w:t xml:space="preserve"> for this Court to conclude that discovery, although relevant, is not necessary. This is particularly so since a similar category of discovery (Category 20 in the second motion</w:t>
      </w:r>
      <w:r w:rsidR="00E25C87">
        <w:rPr>
          <w:rFonts w:ascii="Times New Roman" w:hAnsi="Times New Roman" w:cs="Times New Roman"/>
          <w:sz w:val="24"/>
          <w:szCs w:val="24"/>
        </w:rPr>
        <w:t xml:space="preserve"> below</w:t>
      </w:r>
      <w:r w:rsidR="001A7565" w:rsidRPr="00FC6A86">
        <w:rPr>
          <w:rFonts w:ascii="Times New Roman" w:hAnsi="Times New Roman" w:cs="Times New Roman"/>
          <w:sz w:val="24"/>
          <w:szCs w:val="24"/>
        </w:rPr>
        <w:t>) is being sought by the Car Defendants from the Owners, and for the reasons set out below, is being granted</w:t>
      </w:r>
      <w:r w:rsidR="00FA0EA8" w:rsidRPr="00FC6A86">
        <w:rPr>
          <w:rFonts w:ascii="Times New Roman" w:hAnsi="Times New Roman" w:cs="Times New Roman"/>
          <w:sz w:val="24"/>
          <w:szCs w:val="24"/>
        </w:rPr>
        <w:t xml:space="preserve"> in favour of the Car Defendants.</w:t>
      </w:r>
    </w:p>
    <w:p w14:paraId="31092905" w14:textId="77777777" w:rsidR="00FC6A86" w:rsidRPr="00FC6A86" w:rsidRDefault="00FC6A86" w:rsidP="00FC6A86">
      <w:pPr>
        <w:pStyle w:val="ListParagraph"/>
        <w:ind w:left="0"/>
        <w:jc w:val="both"/>
        <w:rPr>
          <w:rFonts w:ascii="Times New Roman" w:hAnsi="Times New Roman" w:cs="Times New Roman"/>
          <w:sz w:val="24"/>
          <w:szCs w:val="24"/>
        </w:rPr>
      </w:pPr>
    </w:p>
    <w:p w14:paraId="0532C555" w14:textId="45594933" w:rsidR="00BB1BCF" w:rsidRDefault="00EE7054" w:rsidP="00496AAA">
      <w:pPr>
        <w:pStyle w:val="ListParagraph"/>
        <w:numPr>
          <w:ilvl w:val="0"/>
          <w:numId w:val="27"/>
        </w:numPr>
        <w:ind w:left="0" w:firstLine="0"/>
        <w:jc w:val="both"/>
        <w:rPr>
          <w:rFonts w:ascii="Times New Roman" w:hAnsi="Times New Roman" w:cs="Times New Roman"/>
          <w:sz w:val="24"/>
          <w:szCs w:val="24"/>
        </w:rPr>
      </w:pPr>
      <w:r w:rsidRPr="00FC6A86">
        <w:rPr>
          <w:rFonts w:ascii="Times New Roman" w:hAnsi="Times New Roman" w:cs="Times New Roman"/>
          <w:sz w:val="24"/>
          <w:szCs w:val="24"/>
        </w:rPr>
        <w:t xml:space="preserve">In these circumstances, </w:t>
      </w:r>
      <w:r w:rsidR="001A7565" w:rsidRPr="00FC6A86">
        <w:rPr>
          <w:rFonts w:ascii="Times New Roman" w:hAnsi="Times New Roman" w:cs="Times New Roman"/>
          <w:sz w:val="24"/>
          <w:szCs w:val="24"/>
        </w:rPr>
        <w:t xml:space="preserve">and to avoid any inequality of approaches to discovery, </w:t>
      </w:r>
      <w:r w:rsidRPr="00FC6A86">
        <w:rPr>
          <w:rFonts w:ascii="Times New Roman" w:hAnsi="Times New Roman" w:cs="Times New Roman"/>
          <w:sz w:val="24"/>
          <w:szCs w:val="24"/>
        </w:rPr>
        <w:t xml:space="preserve">this Court </w:t>
      </w:r>
      <w:r w:rsidR="001A7565" w:rsidRPr="00FC6A86">
        <w:rPr>
          <w:rFonts w:ascii="Times New Roman" w:hAnsi="Times New Roman" w:cs="Times New Roman"/>
          <w:sz w:val="24"/>
          <w:szCs w:val="24"/>
        </w:rPr>
        <w:t xml:space="preserve">concludes that it is appropriate that discovery of this category be granted </w:t>
      </w:r>
      <w:r w:rsidR="00FA0EA8" w:rsidRPr="00FC6A86">
        <w:rPr>
          <w:rFonts w:ascii="Times New Roman" w:hAnsi="Times New Roman" w:cs="Times New Roman"/>
          <w:sz w:val="24"/>
          <w:szCs w:val="24"/>
        </w:rPr>
        <w:t>in favour of the Owners.</w:t>
      </w:r>
    </w:p>
    <w:p w14:paraId="0D5A0013" w14:textId="77777777" w:rsidR="00FC6A86" w:rsidRPr="00FC6A86" w:rsidRDefault="00FC6A86" w:rsidP="00FC6A86">
      <w:pPr>
        <w:pStyle w:val="ListParagraph"/>
        <w:ind w:left="0"/>
        <w:jc w:val="both"/>
        <w:rPr>
          <w:rFonts w:ascii="Times New Roman" w:hAnsi="Times New Roman" w:cs="Times New Roman"/>
          <w:sz w:val="24"/>
          <w:szCs w:val="24"/>
        </w:rPr>
      </w:pPr>
    </w:p>
    <w:p w14:paraId="3A764DA7" w14:textId="77777777" w:rsidR="00642A27" w:rsidRDefault="00642A27">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BC7932A" w14:textId="31E2F392" w:rsidR="00D94FC0" w:rsidRPr="00674BBD" w:rsidRDefault="00E25C87" w:rsidP="00A27E90">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MOTION</w:t>
      </w:r>
      <w:r w:rsidRPr="00674BBD">
        <w:rPr>
          <w:rFonts w:ascii="Times New Roman" w:hAnsi="Times New Roman" w:cs="Times New Roman"/>
          <w:b/>
          <w:sz w:val="24"/>
          <w:szCs w:val="24"/>
          <w:u w:val="single"/>
        </w:rPr>
        <w:t xml:space="preserve"> </w:t>
      </w:r>
      <w:r w:rsidR="00FF43CC" w:rsidRPr="00674BBD">
        <w:rPr>
          <w:rFonts w:ascii="Times New Roman" w:hAnsi="Times New Roman" w:cs="Times New Roman"/>
          <w:b/>
          <w:sz w:val="24"/>
          <w:szCs w:val="24"/>
          <w:u w:val="single"/>
        </w:rPr>
        <w:t xml:space="preserve">2 - </w:t>
      </w:r>
      <w:r w:rsidR="00D94FC0" w:rsidRPr="00674BBD">
        <w:rPr>
          <w:rFonts w:ascii="Times New Roman" w:hAnsi="Times New Roman" w:cs="Times New Roman"/>
          <w:b/>
          <w:sz w:val="24"/>
          <w:szCs w:val="24"/>
          <w:u w:val="single"/>
        </w:rPr>
        <w:t xml:space="preserve">DISCOVERY </w:t>
      </w:r>
      <w:r w:rsidR="00642A27">
        <w:rPr>
          <w:rFonts w:ascii="Times New Roman" w:hAnsi="Times New Roman" w:cs="Times New Roman"/>
          <w:b/>
          <w:sz w:val="24"/>
          <w:szCs w:val="24"/>
          <w:u w:val="single"/>
        </w:rPr>
        <w:t xml:space="preserve">SOUGHT </w:t>
      </w:r>
      <w:r w:rsidR="00FF43CC" w:rsidRPr="00674BBD">
        <w:rPr>
          <w:rFonts w:ascii="Times New Roman" w:hAnsi="Times New Roman" w:cs="Times New Roman"/>
          <w:b/>
          <w:sz w:val="24"/>
          <w:szCs w:val="24"/>
          <w:u w:val="single"/>
        </w:rPr>
        <w:t xml:space="preserve">BY </w:t>
      </w:r>
      <w:r w:rsidR="00847B68" w:rsidRPr="00674BBD">
        <w:rPr>
          <w:rFonts w:ascii="Times New Roman" w:hAnsi="Times New Roman" w:cs="Times New Roman"/>
          <w:b/>
          <w:sz w:val="24"/>
          <w:szCs w:val="24"/>
          <w:u w:val="single"/>
        </w:rPr>
        <w:t>MANUFACTURER</w:t>
      </w:r>
      <w:r w:rsidR="00FF43CC" w:rsidRPr="00674BBD">
        <w:rPr>
          <w:rFonts w:ascii="Times New Roman" w:hAnsi="Times New Roman" w:cs="Times New Roman"/>
          <w:b/>
          <w:sz w:val="24"/>
          <w:szCs w:val="24"/>
          <w:u w:val="single"/>
        </w:rPr>
        <w:t xml:space="preserve"> </w:t>
      </w:r>
      <w:r w:rsidR="00642A27">
        <w:rPr>
          <w:rFonts w:ascii="Times New Roman" w:hAnsi="Times New Roman" w:cs="Times New Roman"/>
          <w:b/>
          <w:sz w:val="24"/>
          <w:szCs w:val="24"/>
          <w:u w:val="single"/>
        </w:rPr>
        <w:t xml:space="preserve">FROM </w:t>
      </w:r>
      <w:r w:rsidR="004B559C" w:rsidRPr="00674BBD">
        <w:rPr>
          <w:rFonts w:ascii="Times New Roman" w:hAnsi="Times New Roman" w:cs="Times New Roman"/>
          <w:b/>
          <w:sz w:val="24"/>
          <w:szCs w:val="24"/>
          <w:u w:val="single"/>
        </w:rPr>
        <w:t>OWNER</w:t>
      </w:r>
      <w:r>
        <w:rPr>
          <w:rFonts w:ascii="Times New Roman" w:hAnsi="Times New Roman" w:cs="Times New Roman"/>
          <w:b/>
          <w:sz w:val="24"/>
          <w:szCs w:val="24"/>
          <w:u w:val="single"/>
        </w:rPr>
        <w:t>S</w:t>
      </w:r>
    </w:p>
    <w:p w14:paraId="2DAFE8DA" w14:textId="67E5A947" w:rsidR="00846519" w:rsidRDefault="00303A88"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As mention</w:t>
      </w:r>
      <w:r w:rsidR="00FF43CC" w:rsidRPr="00C50675">
        <w:rPr>
          <w:rFonts w:ascii="Times New Roman" w:hAnsi="Times New Roman" w:cs="Times New Roman"/>
          <w:sz w:val="24"/>
          <w:szCs w:val="24"/>
        </w:rPr>
        <w:t>ed</w:t>
      </w:r>
      <w:r w:rsidRPr="00C50675">
        <w:rPr>
          <w:rFonts w:ascii="Times New Roman" w:hAnsi="Times New Roman" w:cs="Times New Roman"/>
          <w:sz w:val="24"/>
          <w:szCs w:val="24"/>
        </w:rPr>
        <w:t xml:space="preserve"> previously, </w:t>
      </w:r>
      <w:r w:rsidR="00871193" w:rsidRPr="00C50675">
        <w:rPr>
          <w:rFonts w:ascii="Times New Roman" w:hAnsi="Times New Roman" w:cs="Times New Roman"/>
          <w:sz w:val="24"/>
          <w:szCs w:val="24"/>
        </w:rPr>
        <w:t xml:space="preserve">it should be borne in mind that in the interests of court efficiency and savings on costs, while the </w:t>
      </w:r>
      <w:r w:rsidR="00F220E8" w:rsidRPr="00C50675">
        <w:rPr>
          <w:rFonts w:ascii="Times New Roman" w:hAnsi="Times New Roman" w:cs="Times New Roman"/>
          <w:sz w:val="24"/>
          <w:szCs w:val="24"/>
        </w:rPr>
        <w:t xml:space="preserve">discovery </w:t>
      </w:r>
      <w:r w:rsidR="00871193" w:rsidRPr="00C50675">
        <w:rPr>
          <w:rFonts w:ascii="Times New Roman" w:hAnsi="Times New Roman" w:cs="Times New Roman"/>
          <w:sz w:val="24"/>
          <w:szCs w:val="24"/>
        </w:rPr>
        <w:t>is being sought by a lead applicant, it is being sought for the benefit of all the parties to both sets of proceedings, and thus for the benefit of</w:t>
      </w:r>
      <w:r w:rsidR="00FF43CC" w:rsidRPr="00C50675">
        <w:rPr>
          <w:rFonts w:ascii="Times New Roman" w:hAnsi="Times New Roman" w:cs="Times New Roman"/>
          <w:sz w:val="24"/>
          <w:szCs w:val="24"/>
        </w:rPr>
        <w:t>,</w:t>
      </w:r>
      <w:r w:rsidR="00871193" w:rsidRPr="00C50675">
        <w:rPr>
          <w:rFonts w:ascii="Times New Roman" w:hAnsi="Times New Roman" w:cs="Times New Roman"/>
          <w:sz w:val="24"/>
          <w:szCs w:val="24"/>
        </w:rPr>
        <w:t xml:space="preserve"> as the case may be</w:t>
      </w:r>
      <w:r w:rsidR="00FA0EA8" w:rsidRPr="00C50675">
        <w:rPr>
          <w:rFonts w:ascii="Times New Roman" w:hAnsi="Times New Roman" w:cs="Times New Roman"/>
          <w:sz w:val="24"/>
          <w:szCs w:val="24"/>
        </w:rPr>
        <w:t>,</w:t>
      </w:r>
      <w:r w:rsidR="00871193" w:rsidRPr="00C50675">
        <w:rPr>
          <w:rFonts w:ascii="Times New Roman" w:hAnsi="Times New Roman" w:cs="Times New Roman"/>
          <w:sz w:val="24"/>
          <w:szCs w:val="24"/>
        </w:rPr>
        <w:t xml:space="preserve"> </w:t>
      </w:r>
      <w:r w:rsidR="0028294F" w:rsidRPr="00C50675">
        <w:rPr>
          <w:rFonts w:ascii="Times New Roman" w:hAnsi="Times New Roman" w:cs="Times New Roman"/>
          <w:sz w:val="24"/>
          <w:szCs w:val="24"/>
        </w:rPr>
        <w:t>the Owners</w:t>
      </w:r>
      <w:r w:rsidR="00871193" w:rsidRPr="00C50675">
        <w:rPr>
          <w:rFonts w:ascii="Times New Roman" w:hAnsi="Times New Roman" w:cs="Times New Roman"/>
          <w:sz w:val="24"/>
          <w:szCs w:val="24"/>
        </w:rPr>
        <w:t xml:space="preserve">, </w:t>
      </w:r>
      <w:r w:rsidR="0028294F" w:rsidRPr="00C50675">
        <w:rPr>
          <w:rFonts w:ascii="Times New Roman" w:hAnsi="Times New Roman" w:cs="Times New Roman"/>
          <w:sz w:val="24"/>
          <w:szCs w:val="24"/>
        </w:rPr>
        <w:t>the Tenants</w:t>
      </w:r>
      <w:r w:rsidR="00871193" w:rsidRPr="00C50675">
        <w:rPr>
          <w:rFonts w:ascii="Times New Roman" w:hAnsi="Times New Roman" w:cs="Times New Roman"/>
          <w:sz w:val="24"/>
          <w:szCs w:val="24"/>
        </w:rPr>
        <w:t xml:space="preserve">, </w:t>
      </w:r>
      <w:r w:rsidR="0028294F" w:rsidRPr="00C50675">
        <w:rPr>
          <w:rFonts w:ascii="Times New Roman" w:hAnsi="Times New Roman" w:cs="Times New Roman"/>
          <w:sz w:val="24"/>
          <w:szCs w:val="24"/>
        </w:rPr>
        <w:t>the Distributor</w:t>
      </w:r>
      <w:r w:rsidR="00FF43CC" w:rsidRPr="00C50675">
        <w:rPr>
          <w:rFonts w:ascii="Times New Roman" w:hAnsi="Times New Roman" w:cs="Times New Roman"/>
          <w:sz w:val="24"/>
          <w:szCs w:val="24"/>
        </w:rPr>
        <w:t>s</w:t>
      </w:r>
      <w:r w:rsidR="0028294F" w:rsidRPr="00C50675">
        <w:rPr>
          <w:rFonts w:ascii="Times New Roman" w:hAnsi="Times New Roman" w:cs="Times New Roman"/>
          <w:sz w:val="24"/>
          <w:szCs w:val="24"/>
        </w:rPr>
        <w:t>, the Manufacturer</w:t>
      </w:r>
      <w:r w:rsidR="00871193" w:rsidRPr="00C50675">
        <w:rPr>
          <w:rFonts w:ascii="Times New Roman" w:hAnsi="Times New Roman" w:cs="Times New Roman"/>
          <w:sz w:val="24"/>
          <w:szCs w:val="24"/>
        </w:rPr>
        <w:t xml:space="preserve"> and/or </w:t>
      </w:r>
      <w:r w:rsidR="00374C82" w:rsidRPr="00C50675">
        <w:rPr>
          <w:rFonts w:ascii="Times New Roman" w:hAnsi="Times New Roman" w:cs="Times New Roman"/>
          <w:sz w:val="24"/>
          <w:szCs w:val="24"/>
        </w:rPr>
        <w:t>the Driver</w:t>
      </w:r>
      <w:r w:rsidR="00871193" w:rsidRPr="00C50675">
        <w:rPr>
          <w:rFonts w:ascii="Times New Roman" w:hAnsi="Times New Roman" w:cs="Times New Roman"/>
          <w:sz w:val="24"/>
          <w:szCs w:val="24"/>
        </w:rPr>
        <w:t>.</w:t>
      </w:r>
      <w:r w:rsidR="001B6C64" w:rsidRPr="00C50675">
        <w:rPr>
          <w:rFonts w:ascii="Times New Roman" w:hAnsi="Times New Roman" w:cs="Times New Roman"/>
          <w:sz w:val="24"/>
          <w:szCs w:val="24"/>
        </w:rPr>
        <w:t xml:space="preserve"> </w:t>
      </w:r>
    </w:p>
    <w:p w14:paraId="709C0A0B" w14:textId="77777777" w:rsidR="00C50675" w:rsidRPr="00C50675" w:rsidRDefault="00C50675" w:rsidP="00C50675">
      <w:pPr>
        <w:pStyle w:val="ListParagraph"/>
        <w:ind w:left="0"/>
        <w:jc w:val="both"/>
        <w:rPr>
          <w:rFonts w:ascii="Times New Roman" w:hAnsi="Times New Roman" w:cs="Times New Roman"/>
          <w:sz w:val="24"/>
          <w:szCs w:val="24"/>
        </w:rPr>
      </w:pPr>
    </w:p>
    <w:p w14:paraId="5B9CD2E3" w14:textId="51C9DFC4" w:rsidR="001B6C64" w:rsidRPr="00C50675" w:rsidRDefault="001B6C64"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With this in mind, the categories in this motion sought by the </w:t>
      </w:r>
      <w:r w:rsidR="00847B68" w:rsidRPr="00C50675">
        <w:rPr>
          <w:rFonts w:ascii="Times New Roman" w:hAnsi="Times New Roman" w:cs="Times New Roman"/>
          <w:sz w:val="24"/>
          <w:szCs w:val="24"/>
        </w:rPr>
        <w:t>Manufacturer</w:t>
      </w:r>
      <w:r w:rsidRPr="00C50675">
        <w:rPr>
          <w:rFonts w:ascii="Times New Roman" w:hAnsi="Times New Roman" w:cs="Times New Roman"/>
          <w:sz w:val="24"/>
          <w:szCs w:val="24"/>
        </w:rPr>
        <w:t xml:space="preserve"> from the Owner</w:t>
      </w:r>
      <w:r w:rsidR="00FA0EA8" w:rsidRPr="00C50675">
        <w:rPr>
          <w:rFonts w:ascii="Times New Roman" w:hAnsi="Times New Roman" w:cs="Times New Roman"/>
          <w:sz w:val="24"/>
          <w:szCs w:val="24"/>
        </w:rPr>
        <w:t>s</w:t>
      </w:r>
      <w:r w:rsidRPr="00C50675">
        <w:rPr>
          <w:rFonts w:ascii="Times New Roman" w:hAnsi="Times New Roman" w:cs="Times New Roman"/>
          <w:sz w:val="24"/>
          <w:szCs w:val="24"/>
        </w:rPr>
        <w:t xml:space="preserve"> will be considered in turn.</w:t>
      </w:r>
      <w:r w:rsidR="00846519" w:rsidRPr="00C50675">
        <w:rPr>
          <w:rFonts w:ascii="Times New Roman" w:hAnsi="Times New Roman" w:cs="Times New Roman"/>
          <w:sz w:val="24"/>
          <w:szCs w:val="24"/>
        </w:rPr>
        <w:t xml:space="preserve"> As before, the added </w:t>
      </w:r>
      <w:r w:rsidR="00126421">
        <w:rPr>
          <w:rFonts w:ascii="Times New Roman" w:hAnsi="Times New Roman" w:cs="Times New Roman"/>
          <w:sz w:val="24"/>
          <w:szCs w:val="24"/>
        </w:rPr>
        <w:t>underlined</w:t>
      </w:r>
      <w:r w:rsidR="00E25C87">
        <w:rPr>
          <w:rFonts w:ascii="Times New Roman" w:hAnsi="Times New Roman" w:cs="Times New Roman"/>
          <w:sz w:val="24"/>
          <w:szCs w:val="24"/>
        </w:rPr>
        <w:t xml:space="preserve"> </w:t>
      </w:r>
      <w:r w:rsidR="00846519" w:rsidRPr="00C50675">
        <w:rPr>
          <w:rFonts w:ascii="Times New Roman" w:hAnsi="Times New Roman" w:cs="Times New Roman"/>
          <w:sz w:val="24"/>
          <w:szCs w:val="24"/>
        </w:rPr>
        <w:t xml:space="preserve">text is </w:t>
      </w:r>
      <w:r w:rsidR="00E25C87">
        <w:rPr>
          <w:rFonts w:ascii="Times New Roman" w:hAnsi="Times New Roman" w:cs="Times New Roman"/>
          <w:sz w:val="24"/>
          <w:szCs w:val="24"/>
        </w:rPr>
        <w:t xml:space="preserve">a </w:t>
      </w:r>
      <w:r w:rsidR="00846519" w:rsidRPr="00C50675">
        <w:rPr>
          <w:rFonts w:ascii="Times New Roman" w:hAnsi="Times New Roman" w:cs="Times New Roman"/>
          <w:sz w:val="24"/>
          <w:szCs w:val="24"/>
        </w:rPr>
        <w:t xml:space="preserve">suggested </w:t>
      </w:r>
      <w:r w:rsidR="00E25C87">
        <w:rPr>
          <w:rFonts w:ascii="Times New Roman" w:hAnsi="Times New Roman" w:cs="Times New Roman"/>
          <w:sz w:val="24"/>
          <w:szCs w:val="24"/>
        </w:rPr>
        <w:t xml:space="preserve">amendment to the category </w:t>
      </w:r>
      <w:r w:rsidR="00846519" w:rsidRPr="00C50675">
        <w:rPr>
          <w:rFonts w:ascii="Times New Roman" w:hAnsi="Times New Roman" w:cs="Times New Roman"/>
          <w:sz w:val="24"/>
          <w:szCs w:val="24"/>
        </w:rPr>
        <w:t xml:space="preserve">by the Owners </w:t>
      </w:r>
      <w:r w:rsidR="00E25C87">
        <w:rPr>
          <w:rFonts w:ascii="Times New Roman" w:hAnsi="Times New Roman" w:cs="Times New Roman"/>
          <w:sz w:val="24"/>
          <w:szCs w:val="24"/>
        </w:rPr>
        <w:t xml:space="preserve">(but not accepted by the Manufacturer) </w:t>
      </w:r>
      <w:r w:rsidR="00846519" w:rsidRPr="00C50675">
        <w:rPr>
          <w:rFonts w:ascii="Times New Roman" w:hAnsi="Times New Roman" w:cs="Times New Roman"/>
          <w:sz w:val="24"/>
          <w:szCs w:val="24"/>
        </w:rPr>
        <w:t>and the deleted text is suggested by the Owners</w:t>
      </w:r>
      <w:r w:rsidR="00E25C87">
        <w:rPr>
          <w:rFonts w:ascii="Times New Roman" w:hAnsi="Times New Roman" w:cs="Times New Roman"/>
          <w:sz w:val="24"/>
          <w:szCs w:val="24"/>
        </w:rPr>
        <w:t xml:space="preserve"> (but not accepted by the Manufacturer)</w:t>
      </w:r>
      <w:r w:rsidR="00846519" w:rsidRPr="00C50675">
        <w:rPr>
          <w:rFonts w:ascii="Times New Roman" w:hAnsi="Times New Roman" w:cs="Times New Roman"/>
          <w:sz w:val="24"/>
          <w:szCs w:val="24"/>
        </w:rPr>
        <w:t xml:space="preserve">. Where a category </w:t>
      </w:r>
      <w:r w:rsidR="00E25C87">
        <w:rPr>
          <w:rFonts w:ascii="Times New Roman" w:hAnsi="Times New Roman" w:cs="Times New Roman"/>
          <w:sz w:val="24"/>
          <w:szCs w:val="24"/>
        </w:rPr>
        <w:t xml:space="preserve">proposed by the Manufacturer </w:t>
      </w:r>
      <w:r w:rsidR="00846519" w:rsidRPr="00C50675">
        <w:rPr>
          <w:rFonts w:ascii="Times New Roman" w:hAnsi="Times New Roman" w:cs="Times New Roman"/>
          <w:sz w:val="24"/>
          <w:szCs w:val="24"/>
        </w:rPr>
        <w:t>is rejected in full by the Owners, this</w:t>
      </w:r>
      <w:r w:rsidR="00E25C87">
        <w:rPr>
          <w:rFonts w:ascii="Times New Roman" w:hAnsi="Times New Roman" w:cs="Times New Roman"/>
          <w:sz w:val="24"/>
          <w:szCs w:val="24"/>
        </w:rPr>
        <w:t xml:space="preserve"> category</w:t>
      </w:r>
      <w:r w:rsidR="00846519" w:rsidRPr="00C50675">
        <w:rPr>
          <w:rFonts w:ascii="Times New Roman" w:hAnsi="Times New Roman" w:cs="Times New Roman"/>
          <w:sz w:val="24"/>
          <w:szCs w:val="24"/>
        </w:rPr>
        <w:t xml:space="preserve"> is set out, without amendment. </w:t>
      </w:r>
    </w:p>
    <w:p w14:paraId="2B1B9F82" w14:textId="77777777" w:rsidR="00D94FC0" w:rsidRPr="00674BBD" w:rsidRDefault="00D94FC0"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1</w:t>
      </w:r>
      <w:r w:rsidR="00871193" w:rsidRPr="00674BBD">
        <w:rPr>
          <w:rFonts w:ascii="Times New Roman" w:hAnsi="Times New Roman" w:cs="Times New Roman"/>
          <w:b/>
          <w:sz w:val="24"/>
          <w:szCs w:val="24"/>
          <w:u w:val="single"/>
        </w:rPr>
        <w:t xml:space="preserve"> and 2</w:t>
      </w:r>
    </w:p>
    <w:p w14:paraId="5DC3075B" w14:textId="77777777" w:rsidR="00374C82" w:rsidRPr="00EC0876" w:rsidRDefault="00374C82" w:rsidP="00496AAA">
      <w:pPr>
        <w:jc w:val="both"/>
        <w:rPr>
          <w:rFonts w:ascii="Times New Roman" w:hAnsi="Times New Roman" w:cs="Times New Roman"/>
          <w:sz w:val="24"/>
          <w:szCs w:val="24"/>
          <w:u w:val="single"/>
        </w:rPr>
      </w:pPr>
      <w:r w:rsidRPr="00EC0876">
        <w:rPr>
          <w:rFonts w:ascii="Times New Roman" w:hAnsi="Times New Roman" w:cs="Times New Roman"/>
          <w:sz w:val="24"/>
          <w:szCs w:val="24"/>
          <w:u w:val="single"/>
        </w:rPr>
        <w:t xml:space="preserve">Category 1: </w:t>
      </w:r>
    </w:p>
    <w:p w14:paraId="1DFE12B1" w14:textId="5C1B4687"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w:t>
      </w:r>
      <w:r w:rsidRPr="00674BBD">
        <w:rPr>
          <w:rFonts w:ascii="Times New Roman" w:hAnsi="Times New Roman" w:cs="Times New Roman"/>
          <w:sz w:val="24"/>
          <w:szCs w:val="24"/>
          <w:u w:val="single"/>
        </w:rPr>
        <w:t xml:space="preserve">created on or before 19 March 2020 </w:t>
      </w:r>
      <w:r w:rsidRPr="00674BBD">
        <w:rPr>
          <w:rFonts w:ascii="Times New Roman" w:hAnsi="Times New Roman" w:cs="Times New Roman"/>
          <w:sz w:val="24"/>
          <w:szCs w:val="24"/>
        </w:rPr>
        <w:t xml:space="preserve">evidencing and/or recording that the </w:t>
      </w:r>
      <w:r w:rsidR="006A5AAB">
        <w:rPr>
          <w:rFonts w:ascii="Times New Roman" w:hAnsi="Times New Roman" w:cs="Times New Roman"/>
          <w:sz w:val="24"/>
          <w:szCs w:val="24"/>
        </w:rPr>
        <w:t>[</w:t>
      </w:r>
      <w:r w:rsidR="001B6C64" w:rsidRPr="00674BBD">
        <w:rPr>
          <w:rFonts w:ascii="Times New Roman" w:hAnsi="Times New Roman" w:cs="Times New Roman"/>
          <w:sz w:val="24"/>
          <w:szCs w:val="24"/>
        </w:rPr>
        <w:t>Car</w:t>
      </w:r>
      <w:r w:rsidR="006A5AAB">
        <w:rPr>
          <w:rFonts w:ascii="Times New Roman" w:hAnsi="Times New Roman" w:cs="Times New Roman"/>
          <w:sz w:val="24"/>
          <w:szCs w:val="24"/>
        </w:rPr>
        <w:t>]</w:t>
      </w:r>
      <w:r w:rsidR="001B6C64" w:rsidRPr="00674BBD">
        <w:rPr>
          <w:rFonts w:ascii="Times New Roman" w:hAnsi="Times New Roman" w:cs="Times New Roman"/>
          <w:sz w:val="24"/>
          <w:szCs w:val="24"/>
        </w:rPr>
        <w:t xml:space="preserve"> </w:t>
      </w:r>
      <w:r w:rsidRPr="00674BBD">
        <w:rPr>
          <w:rFonts w:ascii="Times New Roman" w:hAnsi="Times New Roman" w:cs="Times New Roman"/>
          <w:sz w:val="24"/>
          <w:szCs w:val="24"/>
        </w:rPr>
        <w:t xml:space="preserve">Defendants (in the </w:t>
      </w:r>
      <w:r w:rsidR="001B6C64" w:rsidRPr="00674BBD">
        <w:rPr>
          <w:rFonts w:ascii="Times New Roman" w:hAnsi="Times New Roman" w:cs="Times New Roman"/>
          <w:sz w:val="24"/>
          <w:szCs w:val="24"/>
        </w:rPr>
        <w:t>[Owner]</w:t>
      </w:r>
      <w:r w:rsidRPr="00674BBD">
        <w:rPr>
          <w:rFonts w:ascii="Times New Roman" w:hAnsi="Times New Roman" w:cs="Times New Roman"/>
          <w:sz w:val="24"/>
          <w:szCs w:val="24"/>
        </w:rPr>
        <w:t xml:space="preserve"> Proceedings): </w:t>
      </w:r>
    </w:p>
    <w:p w14:paraId="371FC19B" w14:textId="7E1887E3" w:rsidR="00374C82" w:rsidRPr="00674BBD" w:rsidRDefault="00374C82" w:rsidP="00496AAA">
      <w:pPr>
        <w:pStyle w:val="ListParagraph"/>
        <w:numPr>
          <w:ilvl w:val="0"/>
          <w:numId w:val="5"/>
        </w:numPr>
        <w:jc w:val="both"/>
        <w:rPr>
          <w:rFonts w:ascii="Times New Roman" w:hAnsi="Times New Roman" w:cs="Times New Roman"/>
          <w:sz w:val="24"/>
          <w:szCs w:val="24"/>
        </w:rPr>
      </w:pPr>
      <w:r w:rsidRPr="00674BBD">
        <w:rPr>
          <w:rFonts w:ascii="Times New Roman" w:hAnsi="Times New Roman" w:cs="Times New Roman"/>
          <w:sz w:val="24"/>
          <w:szCs w:val="24"/>
        </w:rPr>
        <w:t>Manufactured, designed and/or distributed the Zafira-B Model bearing vehicle registration mark 06-C-17323 (“the Vehicle”) with a defective HVAC System in the manner alleged by Avoncore and Canmont</w:t>
      </w:r>
      <w:r w:rsidR="001B6C64" w:rsidRPr="00674BBD">
        <w:rPr>
          <w:rFonts w:ascii="Times New Roman" w:hAnsi="Times New Roman" w:cs="Times New Roman"/>
          <w:sz w:val="24"/>
          <w:szCs w:val="24"/>
        </w:rPr>
        <w:t xml:space="preserve"> [i.e. the Owners]</w:t>
      </w:r>
      <w:r w:rsidRPr="00674BBD">
        <w:rPr>
          <w:rFonts w:ascii="Times New Roman" w:hAnsi="Times New Roman" w:cs="Times New Roman"/>
          <w:sz w:val="24"/>
          <w:szCs w:val="24"/>
        </w:rPr>
        <w:t>;</w:t>
      </w:r>
    </w:p>
    <w:p w14:paraId="58531EB7" w14:textId="77777777" w:rsidR="00374C82" w:rsidRPr="00674BBD" w:rsidRDefault="00374C82" w:rsidP="00496AAA">
      <w:pPr>
        <w:pStyle w:val="ListParagraph"/>
        <w:numPr>
          <w:ilvl w:val="0"/>
          <w:numId w:val="5"/>
        </w:numPr>
        <w:jc w:val="both"/>
        <w:rPr>
          <w:rFonts w:ascii="Times New Roman" w:hAnsi="Times New Roman" w:cs="Times New Roman"/>
          <w:sz w:val="24"/>
          <w:szCs w:val="24"/>
        </w:rPr>
      </w:pPr>
      <w:r w:rsidRPr="00674BBD">
        <w:rPr>
          <w:rFonts w:ascii="Times New Roman" w:hAnsi="Times New Roman" w:cs="Times New Roman"/>
          <w:sz w:val="24"/>
          <w:szCs w:val="24"/>
        </w:rPr>
        <w:t xml:space="preserve">Failed to properly investigate or identify the cause of fires involving the Zafira-B Model in the manner alleged by Avoncore and Canmont; </w:t>
      </w:r>
    </w:p>
    <w:p w14:paraId="07CE304B" w14:textId="77777777" w:rsidR="00374C82" w:rsidRPr="00674BBD" w:rsidRDefault="00374C82" w:rsidP="00496AAA">
      <w:pPr>
        <w:pStyle w:val="ListParagraph"/>
        <w:numPr>
          <w:ilvl w:val="0"/>
          <w:numId w:val="5"/>
        </w:numPr>
        <w:jc w:val="both"/>
        <w:rPr>
          <w:rFonts w:ascii="Times New Roman" w:hAnsi="Times New Roman" w:cs="Times New Roman"/>
          <w:sz w:val="24"/>
          <w:szCs w:val="24"/>
        </w:rPr>
      </w:pPr>
      <w:r w:rsidRPr="00674BBD">
        <w:rPr>
          <w:rFonts w:ascii="Times New Roman" w:hAnsi="Times New Roman" w:cs="Times New Roman"/>
          <w:sz w:val="24"/>
          <w:szCs w:val="24"/>
        </w:rPr>
        <w:t>Failed to properly carry out the recalls and repairs involving the Zafira-B Model in the manner alleged by Avoncore and Canmont; and/or</w:t>
      </w:r>
    </w:p>
    <w:p w14:paraId="0C1F709C" w14:textId="77777777" w:rsidR="00374C82" w:rsidRPr="00674BBD" w:rsidRDefault="00374C82" w:rsidP="00496AAA">
      <w:pPr>
        <w:pStyle w:val="ListParagraph"/>
        <w:numPr>
          <w:ilvl w:val="0"/>
          <w:numId w:val="5"/>
        </w:numPr>
        <w:jc w:val="both"/>
        <w:rPr>
          <w:rFonts w:ascii="Times New Roman" w:hAnsi="Times New Roman" w:cs="Times New Roman"/>
          <w:sz w:val="24"/>
          <w:szCs w:val="24"/>
        </w:rPr>
      </w:pPr>
      <w:r w:rsidRPr="00674BBD">
        <w:rPr>
          <w:rFonts w:ascii="Times New Roman" w:hAnsi="Times New Roman" w:cs="Times New Roman"/>
          <w:sz w:val="24"/>
          <w:szCs w:val="24"/>
        </w:rPr>
        <w:t>Failed to properly inform and notify owners of the Zafira-B Model about the recalls and the reasons for the recalls in the manner alleged by Avoncore and Canmont.”</w:t>
      </w:r>
    </w:p>
    <w:p w14:paraId="2D2FCF77" w14:textId="77777777" w:rsidR="00374C82" w:rsidRPr="00EC0876" w:rsidRDefault="00374C82" w:rsidP="00496AAA">
      <w:pPr>
        <w:jc w:val="both"/>
        <w:rPr>
          <w:rFonts w:ascii="Times New Roman" w:hAnsi="Times New Roman" w:cs="Times New Roman"/>
          <w:sz w:val="24"/>
          <w:szCs w:val="24"/>
          <w:u w:val="single"/>
        </w:rPr>
      </w:pPr>
      <w:r w:rsidRPr="00EC0876">
        <w:rPr>
          <w:rFonts w:ascii="Times New Roman" w:hAnsi="Times New Roman" w:cs="Times New Roman"/>
          <w:sz w:val="24"/>
          <w:szCs w:val="24"/>
          <w:u w:val="single"/>
        </w:rPr>
        <w:t xml:space="preserve">Category 2: </w:t>
      </w:r>
    </w:p>
    <w:p w14:paraId="6598C806" w14:textId="6431383B" w:rsidR="00FA0EA8" w:rsidRDefault="00374C82" w:rsidP="00FA0EA8">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w:t>
      </w:r>
      <w:r w:rsidRPr="00674BBD">
        <w:rPr>
          <w:rFonts w:ascii="Times New Roman" w:hAnsi="Times New Roman" w:cs="Times New Roman"/>
          <w:sz w:val="24"/>
          <w:szCs w:val="24"/>
          <w:u w:val="single"/>
        </w:rPr>
        <w:t xml:space="preserve">created on or before 19 March 2020 </w:t>
      </w:r>
      <w:r w:rsidRPr="00674BBD">
        <w:rPr>
          <w:rFonts w:ascii="Times New Roman" w:hAnsi="Times New Roman" w:cs="Times New Roman"/>
          <w:sz w:val="24"/>
          <w:szCs w:val="24"/>
        </w:rPr>
        <w:t xml:space="preserve">which evidence and/or record that the </w:t>
      </w:r>
      <w:r w:rsidR="006A5AAB">
        <w:rPr>
          <w:rFonts w:ascii="Times New Roman" w:hAnsi="Times New Roman" w:cs="Times New Roman"/>
          <w:sz w:val="24"/>
          <w:szCs w:val="24"/>
        </w:rPr>
        <w:t xml:space="preserve">[Car] </w:t>
      </w:r>
      <w:r w:rsidRPr="00674BBD">
        <w:rPr>
          <w:rFonts w:ascii="Times New Roman" w:hAnsi="Times New Roman" w:cs="Times New Roman"/>
          <w:sz w:val="24"/>
          <w:szCs w:val="24"/>
        </w:rPr>
        <w:t xml:space="preserve">Defendants (in the </w:t>
      </w:r>
      <w:r w:rsidR="006A5AAB">
        <w:rPr>
          <w:rFonts w:ascii="Times New Roman" w:hAnsi="Times New Roman" w:cs="Times New Roman"/>
          <w:sz w:val="24"/>
          <w:szCs w:val="24"/>
        </w:rPr>
        <w:t>[Owner</w:t>
      </w:r>
      <w:r w:rsidR="00726F4F">
        <w:rPr>
          <w:rFonts w:ascii="Times New Roman" w:hAnsi="Times New Roman" w:cs="Times New Roman"/>
          <w:sz w:val="24"/>
          <w:szCs w:val="24"/>
        </w:rPr>
        <w:t>s’</w:t>
      </w:r>
      <w:r w:rsidR="006A5AAB">
        <w:rPr>
          <w:rFonts w:ascii="Times New Roman" w:hAnsi="Times New Roman" w:cs="Times New Roman"/>
          <w:sz w:val="24"/>
          <w:szCs w:val="24"/>
        </w:rPr>
        <w:t xml:space="preserve">] </w:t>
      </w:r>
      <w:r w:rsidRPr="00674BBD">
        <w:rPr>
          <w:rFonts w:ascii="Times New Roman" w:hAnsi="Times New Roman" w:cs="Times New Roman"/>
          <w:sz w:val="24"/>
          <w:szCs w:val="24"/>
        </w:rPr>
        <w:t>Proceedings) knowingly and/or recklessly exposed owners and/or drivers of Zafira-B Models, including of the Vehicle, and members of the public to a risk of fire and exposed property owners of ad</w:t>
      </w:r>
      <w:r w:rsidR="002E084D" w:rsidRPr="00674BBD">
        <w:rPr>
          <w:rFonts w:ascii="Times New Roman" w:hAnsi="Times New Roman" w:cs="Times New Roman"/>
          <w:sz w:val="24"/>
          <w:szCs w:val="24"/>
        </w:rPr>
        <w:t>ja</w:t>
      </w:r>
      <w:r w:rsidRPr="00674BBD">
        <w:rPr>
          <w:rFonts w:ascii="Times New Roman" w:hAnsi="Times New Roman" w:cs="Times New Roman"/>
          <w:sz w:val="24"/>
          <w:szCs w:val="24"/>
        </w:rPr>
        <w:t xml:space="preserve">cent property to the parked vehicle to a risk of fire and damage.” </w:t>
      </w:r>
    </w:p>
    <w:p w14:paraId="59AC5915" w14:textId="39A12132" w:rsidR="004273FE" w:rsidRPr="00496AAA" w:rsidRDefault="004273FE" w:rsidP="00FA0EA8">
      <w:pPr>
        <w:jc w:val="both"/>
        <w:rPr>
          <w:rFonts w:ascii="Times New Roman" w:hAnsi="Times New Roman" w:cs="Times New Roman"/>
          <w:b/>
          <w:sz w:val="24"/>
          <w:szCs w:val="24"/>
          <w:u w:val="single"/>
        </w:rPr>
      </w:pPr>
      <w:r w:rsidRPr="00496AAA">
        <w:rPr>
          <w:rFonts w:ascii="Times New Roman" w:hAnsi="Times New Roman" w:cs="Times New Roman"/>
          <w:b/>
          <w:sz w:val="24"/>
          <w:szCs w:val="24"/>
          <w:u w:val="single"/>
        </w:rPr>
        <w:t>A cut-off date for discoverable documents</w:t>
      </w:r>
    </w:p>
    <w:p w14:paraId="36081233" w14:textId="1E082962" w:rsidR="00871193" w:rsidRDefault="00871193"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These categories are agreed by </w:t>
      </w:r>
      <w:r w:rsidR="0028294F" w:rsidRPr="00C50675">
        <w:rPr>
          <w:rFonts w:ascii="Times New Roman" w:hAnsi="Times New Roman" w:cs="Times New Roman"/>
          <w:sz w:val="24"/>
          <w:szCs w:val="24"/>
        </w:rPr>
        <w:t xml:space="preserve">the Owners </w:t>
      </w:r>
      <w:r w:rsidRPr="00C50675">
        <w:rPr>
          <w:rFonts w:ascii="Times New Roman" w:hAnsi="Times New Roman" w:cs="Times New Roman"/>
          <w:sz w:val="24"/>
          <w:szCs w:val="24"/>
        </w:rPr>
        <w:t xml:space="preserve">save for the insertion of the underlined terms, namely that documents which are created after </w:t>
      </w:r>
      <w:r w:rsidR="0028294F" w:rsidRPr="00C50675">
        <w:rPr>
          <w:rFonts w:ascii="Times New Roman" w:hAnsi="Times New Roman" w:cs="Times New Roman"/>
          <w:sz w:val="24"/>
          <w:szCs w:val="24"/>
        </w:rPr>
        <w:t xml:space="preserve">the Owners </w:t>
      </w:r>
      <w:r w:rsidRPr="00C50675">
        <w:rPr>
          <w:rFonts w:ascii="Times New Roman" w:hAnsi="Times New Roman" w:cs="Times New Roman"/>
          <w:sz w:val="24"/>
          <w:szCs w:val="24"/>
        </w:rPr>
        <w:t>instituted the proceedings on the 19</w:t>
      </w:r>
      <w:r w:rsidRPr="00C50675">
        <w:rPr>
          <w:rFonts w:ascii="Times New Roman" w:hAnsi="Times New Roman" w:cs="Times New Roman"/>
          <w:sz w:val="24"/>
          <w:szCs w:val="24"/>
          <w:vertAlign w:val="superscript"/>
        </w:rPr>
        <w:t>th</w:t>
      </w:r>
      <w:r w:rsidRPr="00C50675">
        <w:rPr>
          <w:rFonts w:ascii="Times New Roman" w:hAnsi="Times New Roman" w:cs="Times New Roman"/>
          <w:sz w:val="24"/>
          <w:szCs w:val="24"/>
        </w:rPr>
        <w:t xml:space="preserve"> March</w:t>
      </w:r>
      <w:r w:rsidR="008F12EA" w:rsidRPr="00C50675">
        <w:rPr>
          <w:rFonts w:ascii="Times New Roman" w:hAnsi="Times New Roman" w:cs="Times New Roman"/>
          <w:sz w:val="24"/>
          <w:szCs w:val="24"/>
        </w:rPr>
        <w:t>,</w:t>
      </w:r>
      <w:r w:rsidRPr="00C50675">
        <w:rPr>
          <w:rFonts w:ascii="Times New Roman" w:hAnsi="Times New Roman" w:cs="Times New Roman"/>
          <w:sz w:val="24"/>
          <w:szCs w:val="24"/>
        </w:rPr>
        <w:t xml:space="preserve"> 2020 should be excluded.</w:t>
      </w:r>
    </w:p>
    <w:p w14:paraId="3A2855D4" w14:textId="77777777" w:rsidR="00C50675" w:rsidRPr="00C50675" w:rsidRDefault="00C50675" w:rsidP="00C50675">
      <w:pPr>
        <w:pStyle w:val="ListParagraph"/>
        <w:ind w:left="0"/>
        <w:jc w:val="both"/>
        <w:rPr>
          <w:rFonts w:ascii="Times New Roman" w:hAnsi="Times New Roman" w:cs="Times New Roman"/>
          <w:sz w:val="24"/>
          <w:szCs w:val="24"/>
        </w:rPr>
      </w:pPr>
    </w:p>
    <w:p w14:paraId="6EAF0EF5" w14:textId="3B23AB8E" w:rsidR="00840E86" w:rsidRPr="00C50675" w:rsidRDefault="00840E86"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These categories relate to the claims by </w:t>
      </w:r>
      <w:r w:rsidR="0028294F" w:rsidRPr="00C50675">
        <w:rPr>
          <w:rFonts w:ascii="Times New Roman" w:hAnsi="Times New Roman" w:cs="Times New Roman"/>
          <w:sz w:val="24"/>
          <w:szCs w:val="24"/>
        </w:rPr>
        <w:t>the Owners</w:t>
      </w:r>
      <w:r w:rsidRPr="00C50675">
        <w:rPr>
          <w:rFonts w:ascii="Times New Roman" w:hAnsi="Times New Roman" w:cs="Times New Roman"/>
          <w:sz w:val="24"/>
          <w:szCs w:val="24"/>
        </w:rPr>
        <w:t xml:space="preserve"> that the </w:t>
      </w:r>
      <w:r w:rsidR="001B6C64" w:rsidRPr="00C50675">
        <w:rPr>
          <w:rFonts w:ascii="Times New Roman" w:hAnsi="Times New Roman" w:cs="Times New Roman"/>
          <w:sz w:val="24"/>
          <w:szCs w:val="24"/>
        </w:rPr>
        <w:t>Car D</w:t>
      </w:r>
      <w:r w:rsidRPr="00C50675">
        <w:rPr>
          <w:rFonts w:ascii="Times New Roman" w:hAnsi="Times New Roman" w:cs="Times New Roman"/>
          <w:sz w:val="24"/>
          <w:szCs w:val="24"/>
        </w:rPr>
        <w:t xml:space="preserve">efendants were negligent in the design and manufacture of the Zafiras and reckless regarding the conduct of the recall campaign. </w:t>
      </w:r>
      <w:r w:rsidR="001B6C64" w:rsidRPr="00C50675">
        <w:rPr>
          <w:rFonts w:ascii="Times New Roman" w:hAnsi="Times New Roman" w:cs="Times New Roman"/>
          <w:sz w:val="24"/>
          <w:szCs w:val="24"/>
        </w:rPr>
        <w:t xml:space="preserve">There can be little doubt that it </w:t>
      </w:r>
      <w:r w:rsidR="009F6659" w:rsidRPr="00C50675">
        <w:rPr>
          <w:rFonts w:ascii="Times New Roman" w:hAnsi="Times New Roman" w:cs="Times New Roman"/>
          <w:sz w:val="24"/>
          <w:szCs w:val="24"/>
        </w:rPr>
        <w:t xml:space="preserve">is relevant to the dispute between the parties. </w:t>
      </w:r>
      <w:r w:rsidR="002E084D" w:rsidRPr="00C50675">
        <w:rPr>
          <w:rFonts w:ascii="Times New Roman" w:hAnsi="Times New Roman" w:cs="Times New Roman"/>
          <w:sz w:val="24"/>
          <w:szCs w:val="24"/>
        </w:rPr>
        <w:t xml:space="preserve">Before considering the suggestion for a cut-off date, </w:t>
      </w:r>
      <w:r w:rsidR="00FA0EA8" w:rsidRPr="00C50675">
        <w:rPr>
          <w:rFonts w:ascii="Times New Roman" w:hAnsi="Times New Roman" w:cs="Times New Roman"/>
          <w:sz w:val="24"/>
          <w:szCs w:val="24"/>
        </w:rPr>
        <w:t xml:space="preserve">it </w:t>
      </w:r>
      <w:r w:rsidR="002E084D" w:rsidRPr="00C50675">
        <w:rPr>
          <w:rFonts w:ascii="Times New Roman" w:hAnsi="Times New Roman" w:cs="Times New Roman"/>
          <w:sz w:val="24"/>
          <w:szCs w:val="24"/>
        </w:rPr>
        <w:t>is relevant to refer to a number of unusual circumstances peculiar to this litigation.</w:t>
      </w:r>
    </w:p>
    <w:p w14:paraId="42C7AA7E" w14:textId="47ED2399" w:rsidR="005257CE" w:rsidRPr="00674BBD" w:rsidRDefault="005257CE" w:rsidP="00496AAA">
      <w:pPr>
        <w:jc w:val="both"/>
        <w:rPr>
          <w:rFonts w:ascii="Times New Roman" w:hAnsi="Times New Roman" w:cs="Times New Roman"/>
          <w:b/>
          <w:i/>
          <w:sz w:val="24"/>
          <w:szCs w:val="24"/>
          <w:u w:val="single"/>
        </w:rPr>
      </w:pPr>
      <w:r w:rsidRPr="00674BBD">
        <w:rPr>
          <w:rFonts w:ascii="Times New Roman" w:hAnsi="Times New Roman" w:cs="Times New Roman"/>
          <w:b/>
          <w:i/>
          <w:sz w:val="24"/>
          <w:szCs w:val="24"/>
          <w:u w:val="single"/>
        </w:rPr>
        <w:lastRenderedPageBreak/>
        <w:t>Complex, high value multi-party litigation</w:t>
      </w:r>
    </w:p>
    <w:p w14:paraId="6DD37C3E" w14:textId="15F31B12" w:rsidR="005257CE" w:rsidRPr="00C50675" w:rsidRDefault="001B6C64"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In a straight forward personal injuries claim, it is likely that documents which are created after the institution of proceedings relating to the cause of the accident will be privileged. In this instance, w</w:t>
      </w:r>
      <w:r w:rsidR="00840E86" w:rsidRPr="00C50675">
        <w:rPr>
          <w:rFonts w:ascii="Times New Roman" w:hAnsi="Times New Roman" w:cs="Times New Roman"/>
          <w:sz w:val="24"/>
          <w:szCs w:val="24"/>
        </w:rPr>
        <w:t xml:space="preserve">hile it may be likely that a document which was created after the institution of proceedings will be privileged, it </w:t>
      </w:r>
      <w:r w:rsidR="00FA0EA8" w:rsidRPr="00C50675">
        <w:rPr>
          <w:rFonts w:ascii="Times New Roman" w:hAnsi="Times New Roman" w:cs="Times New Roman"/>
          <w:sz w:val="24"/>
          <w:szCs w:val="24"/>
        </w:rPr>
        <w:t xml:space="preserve">seems to this Court to be less likely than in a straight-forward personal injuries claim. This is because one is dealing with a very </w:t>
      </w:r>
      <w:r w:rsidR="009F6659" w:rsidRPr="00C50675">
        <w:rPr>
          <w:rFonts w:ascii="Times New Roman" w:hAnsi="Times New Roman" w:cs="Times New Roman"/>
          <w:sz w:val="24"/>
          <w:szCs w:val="24"/>
        </w:rPr>
        <w:t xml:space="preserve">complex </w:t>
      </w:r>
      <w:r w:rsidR="00FA0EA8" w:rsidRPr="00C50675">
        <w:rPr>
          <w:rFonts w:ascii="Times New Roman" w:hAnsi="Times New Roman" w:cs="Times New Roman"/>
          <w:sz w:val="24"/>
          <w:szCs w:val="24"/>
        </w:rPr>
        <w:t xml:space="preserve">case regarding </w:t>
      </w:r>
      <w:r w:rsidR="009F6659" w:rsidRPr="00C50675">
        <w:rPr>
          <w:rFonts w:ascii="Times New Roman" w:hAnsi="Times New Roman" w:cs="Times New Roman"/>
          <w:sz w:val="24"/>
          <w:szCs w:val="24"/>
        </w:rPr>
        <w:t xml:space="preserve">the cause of a fire </w:t>
      </w:r>
      <w:r w:rsidRPr="00C50675">
        <w:rPr>
          <w:rFonts w:ascii="Times New Roman" w:hAnsi="Times New Roman" w:cs="Times New Roman"/>
          <w:i/>
          <w:sz w:val="24"/>
          <w:szCs w:val="24"/>
        </w:rPr>
        <w:t xml:space="preserve">and </w:t>
      </w:r>
      <w:r w:rsidRPr="00C50675">
        <w:rPr>
          <w:rFonts w:ascii="Times New Roman" w:hAnsi="Times New Roman" w:cs="Times New Roman"/>
          <w:sz w:val="24"/>
          <w:szCs w:val="24"/>
        </w:rPr>
        <w:t xml:space="preserve">the cause of its spread, </w:t>
      </w:r>
      <w:r w:rsidR="006D6EB4" w:rsidRPr="00C50675">
        <w:rPr>
          <w:rFonts w:ascii="Times New Roman" w:hAnsi="Times New Roman" w:cs="Times New Roman"/>
          <w:sz w:val="24"/>
          <w:szCs w:val="24"/>
        </w:rPr>
        <w:t>with numerous parties</w:t>
      </w:r>
      <w:r w:rsidR="00FA0EA8" w:rsidRPr="00C50675">
        <w:rPr>
          <w:rFonts w:ascii="Times New Roman" w:hAnsi="Times New Roman" w:cs="Times New Roman"/>
          <w:sz w:val="24"/>
          <w:szCs w:val="24"/>
        </w:rPr>
        <w:t xml:space="preserve">, </w:t>
      </w:r>
      <w:r w:rsidRPr="00C50675">
        <w:rPr>
          <w:rFonts w:ascii="Times New Roman" w:hAnsi="Times New Roman" w:cs="Times New Roman"/>
          <w:sz w:val="24"/>
          <w:szCs w:val="24"/>
        </w:rPr>
        <w:t xml:space="preserve">and where that fire </w:t>
      </w:r>
      <w:r w:rsidR="009F6659" w:rsidRPr="00C50675">
        <w:rPr>
          <w:rFonts w:ascii="Times New Roman" w:hAnsi="Times New Roman" w:cs="Times New Roman"/>
          <w:sz w:val="24"/>
          <w:szCs w:val="24"/>
        </w:rPr>
        <w:t xml:space="preserve">caused millions of euro in damages. </w:t>
      </w:r>
      <w:r w:rsidR="00FA0EA8" w:rsidRPr="00C50675">
        <w:rPr>
          <w:rFonts w:ascii="Times New Roman" w:hAnsi="Times New Roman" w:cs="Times New Roman"/>
          <w:sz w:val="24"/>
          <w:szCs w:val="24"/>
        </w:rPr>
        <w:t>However, there are further factors distinguishing this case from a straight-forward personal injuries action.</w:t>
      </w:r>
    </w:p>
    <w:p w14:paraId="202272C0" w14:textId="587EA276" w:rsidR="005257CE" w:rsidRPr="00674BBD" w:rsidRDefault="005257CE" w:rsidP="00496AAA">
      <w:pPr>
        <w:jc w:val="both"/>
        <w:rPr>
          <w:rFonts w:ascii="Times New Roman" w:hAnsi="Times New Roman" w:cs="Times New Roman"/>
          <w:b/>
          <w:i/>
          <w:sz w:val="24"/>
          <w:szCs w:val="24"/>
          <w:u w:val="single"/>
        </w:rPr>
      </w:pPr>
      <w:r w:rsidRPr="00674BBD">
        <w:rPr>
          <w:rFonts w:ascii="Times New Roman" w:hAnsi="Times New Roman" w:cs="Times New Roman"/>
          <w:b/>
          <w:i/>
          <w:sz w:val="24"/>
          <w:szCs w:val="24"/>
          <w:u w:val="single"/>
        </w:rPr>
        <w:t xml:space="preserve">Information </w:t>
      </w:r>
      <w:r w:rsidR="002E084D" w:rsidRPr="00674BBD">
        <w:rPr>
          <w:rFonts w:ascii="Times New Roman" w:hAnsi="Times New Roman" w:cs="Times New Roman"/>
          <w:b/>
          <w:i/>
          <w:sz w:val="24"/>
          <w:szCs w:val="24"/>
          <w:u w:val="single"/>
        </w:rPr>
        <w:t>regarding repair of Vehicle not disclosed to experts</w:t>
      </w:r>
    </w:p>
    <w:p w14:paraId="38BA84E5" w14:textId="6BA97968" w:rsidR="00F864AD" w:rsidRDefault="00FA0EA8"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First, there</w:t>
      </w:r>
      <w:r w:rsidR="001B6C64" w:rsidRPr="00C50675">
        <w:rPr>
          <w:rFonts w:ascii="Times New Roman" w:hAnsi="Times New Roman" w:cs="Times New Roman"/>
          <w:sz w:val="24"/>
          <w:szCs w:val="24"/>
        </w:rPr>
        <w:t xml:space="preserve"> is </w:t>
      </w:r>
      <w:r w:rsidR="009F6659" w:rsidRPr="00C50675">
        <w:rPr>
          <w:rFonts w:ascii="Times New Roman" w:hAnsi="Times New Roman" w:cs="Times New Roman"/>
          <w:sz w:val="24"/>
          <w:szCs w:val="24"/>
        </w:rPr>
        <w:t>the added factor that</w:t>
      </w:r>
      <w:r w:rsidR="001B6C64" w:rsidRPr="00C50675">
        <w:rPr>
          <w:rFonts w:ascii="Times New Roman" w:hAnsi="Times New Roman" w:cs="Times New Roman"/>
          <w:sz w:val="24"/>
          <w:szCs w:val="24"/>
        </w:rPr>
        <w:t>, as considered in further detail below,</w:t>
      </w:r>
      <w:r w:rsidR="009F6659" w:rsidRPr="00C50675">
        <w:rPr>
          <w:rFonts w:ascii="Times New Roman" w:hAnsi="Times New Roman" w:cs="Times New Roman"/>
          <w:sz w:val="24"/>
          <w:szCs w:val="24"/>
        </w:rPr>
        <w:t xml:space="preserve"> information</w:t>
      </w:r>
      <w:r w:rsidR="001B6C64" w:rsidRPr="00C50675">
        <w:rPr>
          <w:rFonts w:ascii="Times New Roman" w:hAnsi="Times New Roman" w:cs="Times New Roman"/>
          <w:sz w:val="24"/>
          <w:szCs w:val="24"/>
        </w:rPr>
        <w:t xml:space="preserve"> regarding what happened to the engine coolant system of the Vehicle on the eve, and on the morning of the fire</w:t>
      </w:r>
      <w:r w:rsidR="009F6659" w:rsidRPr="00C50675">
        <w:rPr>
          <w:rFonts w:ascii="Times New Roman" w:hAnsi="Times New Roman" w:cs="Times New Roman"/>
          <w:sz w:val="24"/>
          <w:szCs w:val="24"/>
        </w:rPr>
        <w:t xml:space="preserve">, which could be </w:t>
      </w:r>
      <w:r w:rsidR="001B6C64" w:rsidRPr="00C50675">
        <w:rPr>
          <w:rFonts w:ascii="Times New Roman" w:hAnsi="Times New Roman" w:cs="Times New Roman"/>
          <w:sz w:val="24"/>
          <w:szCs w:val="24"/>
        </w:rPr>
        <w:t>relevant to</w:t>
      </w:r>
      <w:r w:rsidR="009F6659" w:rsidRPr="00C50675">
        <w:rPr>
          <w:rFonts w:ascii="Times New Roman" w:hAnsi="Times New Roman" w:cs="Times New Roman"/>
          <w:sz w:val="24"/>
          <w:szCs w:val="24"/>
        </w:rPr>
        <w:t xml:space="preserve"> the cause of the fire, was </w:t>
      </w:r>
      <w:r w:rsidR="00F864AD" w:rsidRPr="00C50675">
        <w:rPr>
          <w:rFonts w:ascii="Times New Roman" w:hAnsi="Times New Roman" w:cs="Times New Roman"/>
          <w:sz w:val="24"/>
          <w:szCs w:val="24"/>
        </w:rPr>
        <w:t xml:space="preserve">omitted from a summary prepared on  </w:t>
      </w:r>
      <w:r w:rsidR="00A27E90" w:rsidRPr="00C50675">
        <w:rPr>
          <w:rFonts w:ascii="Times New Roman" w:hAnsi="Times New Roman" w:cs="Times New Roman"/>
          <w:sz w:val="24"/>
          <w:szCs w:val="24"/>
        </w:rPr>
        <w:t>2</w:t>
      </w:r>
      <w:r w:rsidR="00A27E90" w:rsidRPr="00C50675">
        <w:rPr>
          <w:rFonts w:ascii="Times New Roman" w:hAnsi="Times New Roman" w:cs="Times New Roman"/>
          <w:sz w:val="24"/>
          <w:szCs w:val="24"/>
          <w:vertAlign w:val="superscript"/>
        </w:rPr>
        <w:t>nd</w:t>
      </w:r>
      <w:r w:rsidR="00A27E90" w:rsidRPr="00C50675">
        <w:rPr>
          <w:rFonts w:ascii="Times New Roman" w:hAnsi="Times New Roman" w:cs="Times New Roman"/>
          <w:sz w:val="24"/>
          <w:szCs w:val="24"/>
        </w:rPr>
        <w:t xml:space="preserve"> </w:t>
      </w:r>
      <w:r w:rsidR="00F864AD" w:rsidRPr="00C50675">
        <w:rPr>
          <w:rFonts w:ascii="Times New Roman" w:hAnsi="Times New Roman" w:cs="Times New Roman"/>
          <w:sz w:val="24"/>
          <w:szCs w:val="24"/>
        </w:rPr>
        <w:t>December, 2019</w:t>
      </w:r>
      <w:r w:rsidR="009F6659" w:rsidRPr="00C50675">
        <w:rPr>
          <w:rFonts w:ascii="Times New Roman" w:hAnsi="Times New Roman" w:cs="Times New Roman"/>
          <w:sz w:val="24"/>
          <w:szCs w:val="24"/>
        </w:rPr>
        <w:t xml:space="preserve"> by </w:t>
      </w:r>
      <w:r w:rsidR="0028294F" w:rsidRPr="00C50675">
        <w:rPr>
          <w:rFonts w:ascii="Times New Roman" w:hAnsi="Times New Roman" w:cs="Times New Roman"/>
          <w:sz w:val="24"/>
          <w:szCs w:val="24"/>
        </w:rPr>
        <w:t xml:space="preserve">the Owners </w:t>
      </w:r>
      <w:r w:rsidR="00F864AD" w:rsidRPr="00C50675">
        <w:rPr>
          <w:rFonts w:ascii="Times New Roman" w:hAnsi="Times New Roman" w:cs="Times New Roman"/>
          <w:sz w:val="24"/>
          <w:szCs w:val="24"/>
        </w:rPr>
        <w:t xml:space="preserve">for </w:t>
      </w:r>
      <w:r w:rsidR="009F6659" w:rsidRPr="00C50675">
        <w:rPr>
          <w:rFonts w:ascii="Times New Roman" w:hAnsi="Times New Roman" w:cs="Times New Roman"/>
          <w:sz w:val="24"/>
          <w:szCs w:val="24"/>
        </w:rPr>
        <w:t xml:space="preserve">the </w:t>
      </w:r>
      <w:r w:rsidR="001B6C64" w:rsidRPr="00C50675">
        <w:rPr>
          <w:rFonts w:ascii="Times New Roman" w:hAnsi="Times New Roman" w:cs="Times New Roman"/>
          <w:sz w:val="24"/>
          <w:szCs w:val="24"/>
        </w:rPr>
        <w:t>experts</w:t>
      </w:r>
      <w:r w:rsidR="00F864AD" w:rsidRPr="00C50675">
        <w:rPr>
          <w:rFonts w:ascii="Times New Roman" w:hAnsi="Times New Roman" w:cs="Times New Roman"/>
          <w:sz w:val="24"/>
          <w:szCs w:val="24"/>
        </w:rPr>
        <w:t>, including those</w:t>
      </w:r>
      <w:r w:rsidR="001B6C64" w:rsidRPr="00C50675">
        <w:rPr>
          <w:rFonts w:ascii="Times New Roman" w:hAnsi="Times New Roman" w:cs="Times New Roman"/>
          <w:sz w:val="24"/>
          <w:szCs w:val="24"/>
        </w:rPr>
        <w:t xml:space="preserve"> engaged by the </w:t>
      </w:r>
      <w:r w:rsidR="0028294F" w:rsidRPr="00C50675">
        <w:rPr>
          <w:rFonts w:ascii="Times New Roman" w:hAnsi="Times New Roman" w:cs="Times New Roman"/>
          <w:sz w:val="24"/>
          <w:szCs w:val="24"/>
        </w:rPr>
        <w:t xml:space="preserve">Car </w:t>
      </w:r>
      <w:r w:rsidR="001B6C64" w:rsidRPr="00C50675">
        <w:rPr>
          <w:rFonts w:ascii="Times New Roman" w:hAnsi="Times New Roman" w:cs="Times New Roman"/>
          <w:sz w:val="24"/>
          <w:szCs w:val="24"/>
        </w:rPr>
        <w:t xml:space="preserve">Defendants involved in the Joint Investigation </w:t>
      </w:r>
      <w:r w:rsidR="00604D95">
        <w:rPr>
          <w:rFonts w:ascii="Times New Roman" w:hAnsi="Times New Roman" w:cs="Times New Roman"/>
          <w:sz w:val="24"/>
          <w:szCs w:val="24"/>
        </w:rPr>
        <w:t>as to</w:t>
      </w:r>
      <w:r w:rsidR="00604D95" w:rsidRPr="00C50675">
        <w:rPr>
          <w:rFonts w:ascii="Times New Roman" w:hAnsi="Times New Roman" w:cs="Times New Roman"/>
          <w:sz w:val="24"/>
          <w:szCs w:val="24"/>
        </w:rPr>
        <w:t xml:space="preserve"> </w:t>
      </w:r>
      <w:r w:rsidR="001B6C64" w:rsidRPr="00C50675">
        <w:rPr>
          <w:rFonts w:ascii="Times New Roman" w:hAnsi="Times New Roman" w:cs="Times New Roman"/>
          <w:sz w:val="24"/>
          <w:szCs w:val="24"/>
        </w:rPr>
        <w:t xml:space="preserve">the cause of the fire. </w:t>
      </w:r>
    </w:p>
    <w:p w14:paraId="62EAAD19" w14:textId="77777777" w:rsidR="00C50675" w:rsidRPr="00C50675" w:rsidRDefault="00C50675" w:rsidP="00C50675">
      <w:pPr>
        <w:pStyle w:val="ListParagraph"/>
        <w:ind w:left="0"/>
        <w:jc w:val="both"/>
        <w:rPr>
          <w:rFonts w:ascii="Times New Roman" w:hAnsi="Times New Roman" w:cs="Times New Roman"/>
          <w:sz w:val="24"/>
          <w:szCs w:val="24"/>
        </w:rPr>
      </w:pPr>
    </w:p>
    <w:p w14:paraId="3E4B1082" w14:textId="4ADA0B9B" w:rsidR="00FA0EA8" w:rsidRDefault="00F864AD"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Th</w:t>
      </w:r>
      <w:r w:rsidR="00557C7F" w:rsidRPr="00C50675">
        <w:rPr>
          <w:rFonts w:ascii="Times New Roman" w:hAnsi="Times New Roman" w:cs="Times New Roman"/>
          <w:sz w:val="24"/>
          <w:szCs w:val="24"/>
        </w:rPr>
        <w:t>e existence of th</w:t>
      </w:r>
      <w:r w:rsidR="00562CAB" w:rsidRPr="00C50675">
        <w:rPr>
          <w:rFonts w:ascii="Times New Roman" w:hAnsi="Times New Roman" w:cs="Times New Roman"/>
          <w:sz w:val="24"/>
          <w:szCs w:val="24"/>
        </w:rPr>
        <w:t>is</w:t>
      </w:r>
      <w:r w:rsidRPr="00C50675">
        <w:rPr>
          <w:rFonts w:ascii="Times New Roman" w:hAnsi="Times New Roman" w:cs="Times New Roman"/>
          <w:sz w:val="24"/>
          <w:szCs w:val="24"/>
        </w:rPr>
        <w:t xml:space="preserve"> information regarding what happened to the Vehicle on the eve/morning of the fire was only first discoverable by the Car Defendants when the solicitors</w:t>
      </w:r>
      <w:r w:rsidR="002E084D" w:rsidRPr="00C50675">
        <w:rPr>
          <w:rFonts w:ascii="Times New Roman" w:hAnsi="Times New Roman" w:cs="Times New Roman"/>
          <w:sz w:val="24"/>
          <w:szCs w:val="24"/>
        </w:rPr>
        <w:t xml:space="preserve"> for</w:t>
      </w:r>
      <w:r w:rsidR="00E579F1" w:rsidRPr="00C50675">
        <w:rPr>
          <w:rFonts w:ascii="Times New Roman" w:hAnsi="Times New Roman" w:cs="Times New Roman"/>
          <w:sz w:val="24"/>
          <w:szCs w:val="24"/>
        </w:rPr>
        <w:t xml:space="preserve"> the Distributors and </w:t>
      </w:r>
      <w:r w:rsidR="00512B03">
        <w:rPr>
          <w:rFonts w:ascii="Times New Roman" w:hAnsi="Times New Roman" w:cs="Times New Roman"/>
          <w:sz w:val="24"/>
          <w:szCs w:val="24"/>
        </w:rPr>
        <w:t xml:space="preserve">the solicitors for the </w:t>
      </w:r>
      <w:r w:rsidR="00E579F1" w:rsidRPr="00C50675">
        <w:rPr>
          <w:rFonts w:ascii="Times New Roman" w:hAnsi="Times New Roman" w:cs="Times New Roman"/>
          <w:sz w:val="24"/>
          <w:szCs w:val="24"/>
        </w:rPr>
        <w:t>Manufacturer</w:t>
      </w:r>
      <w:r w:rsidRPr="00C50675">
        <w:rPr>
          <w:rFonts w:ascii="Times New Roman" w:hAnsi="Times New Roman" w:cs="Times New Roman"/>
          <w:sz w:val="24"/>
          <w:szCs w:val="24"/>
        </w:rPr>
        <w:t xml:space="preserve"> w</w:t>
      </w:r>
      <w:r w:rsidR="002E084D" w:rsidRPr="00C50675">
        <w:rPr>
          <w:rFonts w:ascii="Times New Roman" w:hAnsi="Times New Roman" w:cs="Times New Roman"/>
          <w:sz w:val="24"/>
          <w:szCs w:val="24"/>
        </w:rPr>
        <w:t>ere</w:t>
      </w:r>
      <w:r w:rsidRPr="00C50675">
        <w:rPr>
          <w:rFonts w:ascii="Times New Roman" w:hAnsi="Times New Roman" w:cs="Times New Roman"/>
          <w:sz w:val="24"/>
          <w:szCs w:val="24"/>
        </w:rPr>
        <w:t xml:space="preserve"> advised by letter dated 17</w:t>
      </w:r>
      <w:r w:rsidRPr="00C50675">
        <w:rPr>
          <w:rFonts w:ascii="Times New Roman" w:hAnsi="Times New Roman" w:cs="Times New Roman"/>
          <w:sz w:val="24"/>
          <w:szCs w:val="24"/>
          <w:vertAlign w:val="superscript"/>
        </w:rPr>
        <w:t>th</w:t>
      </w:r>
      <w:r w:rsidRPr="00C50675">
        <w:rPr>
          <w:rFonts w:ascii="Times New Roman" w:hAnsi="Times New Roman" w:cs="Times New Roman"/>
          <w:sz w:val="24"/>
          <w:szCs w:val="24"/>
        </w:rPr>
        <w:t xml:space="preserve"> May, 2021, from the solicitors for </w:t>
      </w:r>
      <w:r w:rsidR="002E084D" w:rsidRPr="00C50675">
        <w:rPr>
          <w:rFonts w:ascii="Times New Roman" w:hAnsi="Times New Roman" w:cs="Times New Roman"/>
          <w:sz w:val="24"/>
          <w:szCs w:val="24"/>
        </w:rPr>
        <w:t xml:space="preserve">the </w:t>
      </w:r>
      <w:r w:rsidR="00FA0EA8" w:rsidRPr="00C50675">
        <w:rPr>
          <w:rFonts w:ascii="Times New Roman" w:hAnsi="Times New Roman" w:cs="Times New Roman"/>
          <w:sz w:val="24"/>
          <w:szCs w:val="24"/>
        </w:rPr>
        <w:t>Driver</w:t>
      </w:r>
      <w:r w:rsidRPr="00C50675">
        <w:rPr>
          <w:rFonts w:ascii="Times New Roman" w:hAnsi="Times New Roman" w:cs="Times New Roman"/>
          <w:sz w:val="24"/>
          <w:szCs w:val="24"/>
        </w:rPr>
        <w:t xml:space="preserve">, of the existence of the Driver’s Replies to Particulars in the Tenants’ Proceedings. </w:t>
      </w:r>
    </w:p>
    <w:p w14:paraId="6498AD55" w14:textId="77777777" w:rsidR="00604D95" w:rsidRPr="00C50675" w:rsidRDefault="00604D95" w:rsidP="00604D95">
      <w:pPr>
        <w:pStyle w:val="ListParagraph"/>
        <w:ind w:left="0"/>
        <w:jc w:val="both"/>
        <w:rPr>
          <w:rFonts w:ascii="Times New Roman" w:hAnsi="Times New Roman" w:cs="Times New Roman"/>
          <w:sz w:val="24"/>
          <w:szCs w:val="24"/>
        </w:rPr>
      </w:pPr>
    </w:p>
    <w:p w14:paraId="072C2C71" w14:textId="5FA37062" w:rsidR="00F864AD" w:rsidRDefault="00F864AD"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If the Car Defendants had obtained a copy of these Replies, they would have seen the re</w:t>
      </w:r>
      <w:r w:rsidR="00FA0EA8" w:rsidRPr="00C50675">
        <w:rPr>
          <w:rFonts w:ascii="Times New Roman" w:hAnsi="Times New Roman" w:cs="Times New Roman"/>
          <w:sz w:val="24"/>
          <w:szCs w:val="24"/>
        </w:rPr>
        <w:t xml:space="preserve">ply by the Driver regarding </w:t>
      </w:r>
      <w:r w:rsidRPr="00C50675">
        <w:rPr>
          <w:rFonts w:ascii="Times New Roman" w:hAnsi="Times New Roman" w:cs="Times New Roman"/>
          <w:sz w:val="24"/>
          <w:szCs w:val="24"/>
        </w:rPr>
        <w:t xml:space="preserve">the repair of the Vehicle on the eve of the fire. There is thus a period of </w:t>
      </w:r>
      <w:r w:rsidR="00562CAB" w:rsidRPr="00C50675">
        <w:rPr>
          <w:rFonts w:ascii="Times New Roman" w:hAnsi="Times New Roman" w:cs="Times New Roman"/>
          <w:sz w:val="24"/>
          <w:szCs w:val="24"/>
        </w:rPr>
        <w:t>over a year and a half</w:t>
      </w:r>
      <w:r w:rsidR="00E579F1" w:rsidRPr="00C50675">
        <w:rPr>
          <w:rFonts w:ascii="Times New Roman" w:hAnsi="Times New Roman" w:cs="Times New Roman"/>
          <w:sz w:val="24"/>
          <w:szCs w:val="24"/>
        </w:rPr>
        <w:t xml:space="preserve"> </w:t>
      </w:r>
      <w:r w:rsidRPr="00C50675">
        <w:rPr>
          <w:rFonts w:ascii="Times New Roman" w:hAnsi="Times New Roman" w:cs="Times New Roman"/>
          <w:sz w:val="24"/>
          <w:szCs w:val="24"/>
        </w:rPr>
        <w:t xml:space="preserve">between </w:t>
      </w:r>
      <w:r w:rsidR="00E579F1" w:rsidRPr="00C50675">
        <w:rPr>
          <w:rFonts w:ascii="Times New Roman" w:hAnsi="Times New Roman" w:cs="Times New Roman"/>
          <w:sz w:val="24"/>
          <w:szCs w:val="24"/>
        </w:rPr>
        <w:t>2</w:t>
      </w:r>
      <w:r w:rsidR="00E579F1" w:rsidRPr="00C50675">
        <w:rPr>
          <w:rFonts w:ascii="Times New Roman" w:hAnsi="Times New Roman" w:cs="Times New Roman"/>
          <w:sz w:val="24"/>
          <w:szCs w:val="24"/>
          <w:vertAlign w:val="superscript"/>
        </w:rPr>
        <w:t>nd</w:t>
      </w:r>
      <w:r w:rsidRPr="00C50675">
        <w:rPr>
          <w:rFonts w:ascii="Times New Roman" w:hAnsi="Times New Roman" w:cs="Times New Roman"/>
          <w:sz w:val="24"/>
          <w:szCs w:val="24"/>
        </w:rPr>
        <w:t xml:space="preserve"> December, 2019</w:t>
      </w:r>
      <w:r w:rsidR="006D6EB4" w:rsidRPr="00C50675">
        <w:rPr>
          <w:rFonts w:ascii="Times New Roman" w:hAnsi="Times New Roman" w:cs="Times New Roman"/>
          <w:sz w:val="24"/>
          <w:szCs w:val="24"/>
        </w:rPr>
        <w:t xml:space="preserve"> and 17</w:t>
      </w:r>
      <w:r w:rsidR="006D6EB4" w:rsidRPr="00C50675">
        <w:rPr>
          <w:rFonts w:ascii="Times New Roman" w:hAnsi="Times New Roman" w:cs="Times New Roman"/>
          <w:sz w:val="24"/>
          <w:szCs w:val="24"/>
          <w:vertAlign w:val="superscript"/>
        </w:rPr>
        <w:t>th</w:t>
      </w:r>
      <w:r w:rsidR="006D6EB4" w:rsidRPr="00C50675">
        <w:rPr>
          <w:rFonts w:ascii="Times New Roman" w:hAnsi="Times New Roman" w:cs="Times New Roman"/>
          <w:sz w:val="24"/>
          <w:szCs w:val="24"/>
        </w:rPr>
        <w:t xml:space="preserve"> May, 2021</w:t>
      </w:r>
      <w:r w:rsidRPr="00C50675">
        <w:rPr>
          <w:rFonts w:ascii="Times New Roman" w:hAnsi="Times New Roman" w:cs="Times New Roman"/>
          <w:sz w:val="24"/>
          <w:szCs w:val="24"/>
        </w:rPr>
        <w:t xml:space="preserve">, while the Joint Investigation was ongoing, </w:t>
      </w:r>
      <w:r w:rsidR="006D6EB4" w:rsidRPr="00C50675">
        <w:rPr>
          <w:rFonts w:ascii="Times New Roman" w:hAnsi="Times New Roman" w:cs="Times New Roman"/>
          <w:sz w:val="24"/>
          <w:szCs w:val="24"/>
        </w:rPr>
        <w:t>when the Car Defendants</w:t>
      </w:r>
      <w:r w:rsidR="00FA0EA8" w:rsidRPr="00C50675">
        <w:rPr>
          <w:rFonts w:ascii="Times New Roman" w:hAnsi="Times New Roman" w:cs="Times New Roman"/>
          <w:sz w:val="24"/>
          <w:szCs w:val="24"/>
        </w:rPr>
        <w:t>’</w:t>
      </w:r>
      <w:r w:rsidR="006D6EB4" w:rsidRPr="00C50675">
        <w:rPr>
          <w:rFonts w:ascii="Times New Roman" w:hAnsi="Times New Roman" w:cs="Times New Roman"/>
          <w:sz w:val="24"/>
          <w:szCs w:val="24"/>
        </w:rPr>
        <w:t xml:space="preserve"> experts were in the dark about information regarding </w:t>
      </w:r>
      <w:r w:rsidR="00FA0EA8" w:rsidRPr="00C50675">
        <w:rPr>
          <w:rFonts w:ascii="Times New Roman" w:hAnsi="Times New Roman" w:cs="Times New Roman"/>
          <w:sz w:val="24"/>
          <w:szCs w:val="24"/>
        </w:rPr>
        <w:t xml:space="preserve">a </w:t>
      </w:r>
      <w:r w:rsidR="006D6EB4" w:rsidRPr="00C50675">
        <w:rPr>
          <w:rFonts w:ascii="Times New Roman" w:hAnsi="Times New Roman" w:cs="Times New Roman"/>
          <w:sz w:val="24"/>
          <w:szCs w:val="24"/>
        </w:rPr>
        <w:t>possible cause of the fire</w:t>
      </w:r>
      <w:r w:rsidR="002E084D" w:rsidRPr="00C50675">
        <w:rPr>
          <w:rFonts w:ascii="Times New Roman" w:hAnsi="Times New Roman" w:cs="Times New Roman"/>
          <w:sz w:val="24"/>
          <w:szCs w:val="24"/>
        </w:rPr>
        <w:t xml:space="preserve"> (which, as noted below, could be relevant to a fire investigation</w:t>
      </w:r>
      <w:r w:rsidR="00FA0EA8" w:rsidRPr="00C50675">
        <w:rPr>
          <w:rFonts w:ascii="Times New Roman" w:hAnsi="Times New Roman" w:cs="Times New Roman"/>
          <w:sz w:val="24"/>
          <w:szCs w:val="24"/>
        </w:rPr>
        <w:t>,</w:t>
      </w:r>
      <w:r w:rsidR="002E084D" w:rsidRPr="00C50675">
        <w:rPr>
          <w:rFonts w:ascii="Times New Roman" w:hAnsi="Times New Roman" w:cs="Times New Roman"/>
          <w:sz w:val="24"/>
          <w:szCs w:val="24"/>
        </w:rPr>
        <w:t xml:space="preserve"> because it related to the engine coolant system)</w:t>
      </w:r>
      <w:r w:rsidR="006D6EB4" w:rsidRPr="00C50675">
        <w:rPr>
          <w:rFonts w:ascii="Times New Roman" w:hAnsi="Times New Roman" w:cs="Times New Roman"/>
          <w:sz w:val="24"/>
          <w:szCs w:val="24"/>
        </w:rPr>
        <w:t>.</w:t>
      </w:r>
    </w:p>
    <w:p w14:paraId="6B065FC0" w14:textId="77777777" w:rsidR="00C50675" w:rsidRPr="00C50675" w:rsidRDefault="00C50675" w:rsidP="00C50675">
      <w:pPr>
        <w:pStyle w:val="ListParagraph"/>
        <w:ind w:left="0"/>
        <w:jc w:val="both"/>
        <w:rPr>
          <w:rFonts w:ascii="Times New Roman" w:hAnsi="Times New Roman" w:cs="Times New Roman"/>
          <w:sz w:val="24"/>
          <w:szCs w:val="24"/>
        </w:rPr>
      </w:pPr>
    </w:p>
    <w:p w14:paraId="55D60208" w14:textId="6E9439E4" w:rsidR="002E084D" w:rsidRDefault="002E084D" w:rsidP="00C50675">
      <w:pPr>
        <w:pStyle w:val="ListParagraph"/>
        <w:ind w:left="0"/>
        <w:jc w:val="both"/>
        <w:rPr>
          <w:rFonts w:ascii="Times New Roman" w:hAnsi="Times New Roman" w:cs="Times New Roman"/>
          <w:b/>
          <w:i/>
          <w:sz w:val="24"/>
          <w:szCs w:val="24"/>
          <w:u w:val="single"/>
        </w:rPr>
      </w:pPr>
      <w:r w:rsidRPr="00C50675">
        <w:rPr>
          <w:rFonts w:ascii="Times New Roman" w:hAnsi="Times New Roman" w:cs="Times New Roman"/>
          <w:b/>
          <w:i/>
          <w:sz w:val="24"/>
          <w:szCs w:val="24"/>
          <w:u w:val="single"/>
        </w:rPr>
        <w:t>Joined proceedings</w:t>
      </w:r>
    </w:p>
    <w:p w14:paraId="477DC475" w14:textId="77777777" w:rsidR="00C50675" w:rsidRPr="00C50675" w:rsidRDefault="00C50675" w:rsidP="00C50675">
      <w:pPr>
        <w:pStyle w:val="ListParagraph"/>
        <w:ind w:left="0"/>
        <w:jc w:val="both"/>
        <w:rPr>
          <w:rFonts w:ascii="Times New Roman" w:hAnsi="Times New Roman" w:cs="Times New Roman"/>
          <w:b/>
          <w:i/>
          <w:sz w:val="24"/>
          <w:szCs w:val="24"/>
          <w:u w:val="single"/>
        </w:rPr>
      </w:pPr>
    </w:p>
    <w:p w14:paraId="36E362F6" w14:textId="43D49A8A" w:rsidR="004273FE" w:rsidRDefault="006D6EB4"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A further factor distinguishing this case from a </w:t>
      </w:r>
      <w:r w:rsidR="00FA0EA8" w:rsidRPr="00C50675">
        <w:rPr>
          <w:rFonts w:ascii="Times New Roman" w:hAnsi="Times New Roman" w:cs="Times New Roman"/>
          <w:sz w:val="24"/>
          <w:szCs w:val="24"/>
        </w:rPr>
        <w:t>straight-forward</w:t>
      </w:r>
      <w:r w:rsidRPr="00C50675">
        <w:rPr>
          <w:rFonts w:ascii="Times New Roman" w:hAnsi="Times New Roman" w:cs="Times New Roman"/>
          <w:sz w:val="24"/>
          <w:szCs w:val="24"/>
        </w:rPr>
        <w:t xml:space="preserve"> personal injuries action is that there are two sets of proceedings which are being case managed together and </w:t>
      </w:r>
      <w:r w:rsidR="004273FE" w:rsidRPr="00C50675">
        <w:rPr>
          <w:rFonts w:ascii="Times New Roman" w:hAnsi="Times New Roman" w:cs="Times New Roman"/>
          <w:sz w:val="24"/>
          <w:szCs w:val="24"/>
        </w:rPr>
        <w:t xml:space="preserve">the fact </w:t>
      </w:r>
      <w:r w:rsidRPr="00C50675">
        <w:rPr>
          <w:rFonts w:ascii="Times New Roman" w:hAnsi="Times New Roman" w:cs="Times New Roman"/>
          <w:sz w:val="24"/>
          <w:szCs w:val="24"/>
        </w:rPr>
        <w:t>that ‘</w:t>
      </w:r>
      <w:r w:rsidRPr="00C50675">
        <w:rPr>
          <w:rFonts w:ascii="Times New Roman" w:hAnsi="Times New Roman" w:cs="Times New Roman"/>
          <w:i/>
          <w:sz w:val="24"/>
          <w:szCs w:val="24"/>
        </w:rPr>
        <w:t xml:space="preserve">all issues common to both sets of proceedings should also be heard and determined together’ </w:t>
      </w:r>
      <w:r w:rsidRPr="00C50675">
        <w:rPr>
          <w:rFonts w:ascii="Times New Roman" w:hAnsi="Times New Roman" w:cs="Times New Roman"/>
          <w:sz w:val="24"/>
          <w:szCs w:val="24"/>
        </w:rPr>
        <w:t>per McDonald J</w:t>
      </w:r>
      <w:r w:rsidR="00E579F1" w:rsidRPr="00C50675">
        <w:rPr>
          <w:rFonts w:ascii="Times New Roman" w:hAnsi="Times New Roman" w:cs="Times New Roman"/>
          <w:sz w:val="24"/>
          <w:szCs w:val="24"/>
        </w:rPr>
        <w:t>.</w:t>
      </w:r>
      <w:r w:rsidRPr="00C50675">
        <w:rPr>
          <w:rFonts w:ascii="Times New Roman" w:hAnsi="Times New Roman" w:cs="Times New Roman"/>
          <w:sz w:val="24"/>
          <w:szCs w:val="24"/>
        </w:rPr>
        <w:t xml:space="preserve"> </w:t>
      </w:r>
      <w:r w:rsidR="00512B03">
        <w:rPr>
          <w:rFonts w:ascii="Times New Roman" w:hAnsi="Times New Roman" w:cs="Times New Roman"/>
          <w:sz w:val="24"/>
          <w:szCs w:val="24"/>
        </w:rPr>
        <w:t>(</w:t>
      </w:r>
      <w:r w:rsidRPr="00C50675">
        <w:rPr>
          <w:rFonts w:ascii="Times New Roman" w:hAnsi="Times New Roman" w:cs="Times New Roman"/>
          <w:i/>
          <w:iCs/>
          <w:sz w:val="24"/>
          <w:szCs w:val="24"/>
        </w:rPr>
        <w:t>Avon</w:t>
      </w:r>
      <w:r w:rsidR="00E579F1" w:rsidRPr="00C50675">
        <w:rPr>
          <w:rFonts w:ascii="Times New Roman" w:hAnsi="Times New Roman" w:cs="Times New Roman"/>
          <w:i/>
          <w:iCs/>
          <w:sz w:val="24"/>
          <w:szCs w:val="24"/>
        </w:rPr>
        <w:t>core Ltd. and Canmont Ltd. t/a Douglas Village Shopping Centre</w:t>
      </w:r>
      <w:r w:rsidRPr="00C50675">
        <w:rPr>
          <w:rFonts w:ascii="Times New Roman" w:hAnsi="Times New Roman" w:cs="Times New Roman"/>
          <w:i/>
          <w:iCs/>
          <w:sz w:val="24"/>
          <w:szCs w:val="24"/>
        </w:rPr>
        <w:t xml:space="preserve"> v</w:t>
      </w:r>
      <w:r w:rsidR="00562CAB" w:rsidRPr="00C50675">
        <w:rPr>
          <w:rFonts w:ascii="Times New Roman" w:hAnsi="Times New Roman" w:cs="Times New Roman"/>
          <w:i/>
          <w:iCs/>
          <w:sz w:val="24"/>
          <w:szCs w:val="24"/>
        </w:rPr>
        <w:t>.</w:t>
      </w:r>
      <w:r w:rsidRPr="00C50675">
        <w:rPr>
          <w:rFonts w:ascii="Times New Roman" w:hAnsi="Times New Roman" w:cs="Times New Roman"/>
          <w:i/>
          <w:iCs/>
          <w:sz w:val="24"/>
          <w:szCs w:val="24"/>
        </w:rPr>
        <w:t xml:space="preserve"> Leeson</w:t>
      </w:r>
      <w:r w:rsidR="00E579F1" w:rsidRPr="00C50675">
        <w:rPr>
          <w:rFonts w:ascii="Times New Roman" w:hAnsi="Times New Roman" w:cs="Times New Roman"/>
          <w:i/>
          <w:iCs/>
          <w:sz w:val="24"/>
          <w:szCs w:val="24"/>
        </w:rPr>
        <w:t xml:space="preserve"> Motors Ltd, Adam Opel GmbH, Opel Automobile GmbH and Vauxhall Motors Ltd</w:t>
      </w:r>
      <w:r w:rsidRPr="00C50675">
        <w:rPr>
          <w:rFonts w:ascii="Times New Roman" w:hAnsi="Times New Roman" w:cs="Times New Roman"/>
          <w:sz w:val="24"/>
          <w:szCs w:val="24"/>
        </w:rPr>
        <w:t xml:space="preserve"> [2021] IEHC 163 at para</w:t>
      </w:r>
      <w:r w:rsidR="00562CAB" w:rsidRPr="00C50675">
        <w:rPr>
          <w:rFonts w:ascii="Times New Roman" w:hAnsi="Times New Roman" w:cs="Times New Roman"/>
          <w:sz w:val="24"/>
          <w:szCs w:val="24"/>
        </w:rPr>
        <w:t>.</w:t>
      </w:r>
      <w:r w:rsidRPr="00C50675">
        <w:rPr>
          <w:rFonts w:ascii="Times New Roman" w:hAnsi="Times New Roman" w:cs="Times New Roman"/>
          <w:sz w:val="24"/>
          <w:szCs w:val="24"/>
        </w:rPr>
        <w:t xml:space="preserve"> 40</w:t>
      </w:r>
      <w:r w:rsidR="00512B03">
        <w:rPr>
          <w:rFonts w:ascii="Times New Roman" w:hAnsi="Times New Roman" w:cs="Times New Roman"/>
          <w:sz w:val="24"/>
          <w:szCs w:val="24"/>
        </w:rPr>
        <w:t>)</w:t>
      </w:r>
      <w:r w:rsidRPr="00C50675">
        <w:rPr>
          <w:rFonts w:ascii="Times New Roman" w:hAnsi="Times New Roman" w:cs="Times New Roman"/>
          <w:sz w:val="24"/>
          <w:szCs w:val="24"/>
        </w:rPr>
        <w:t xml:space="preserve">. </w:t>
      </w:r>
    </w:p>
    <w:p w14:paraId="2ED20343" w14:textId="77777777" w:rsidR="00C50675" w:rsidRPr="00C50675" w:rsidRDefault="00C50675" w:rsidP="00C50675">
      <w:pPr>
        <w:pStyle w:val="ListParagraph"/>
        <w:ind w:left="0"/>
        <w:jc w:val="both"/>
        <w:rPr>
          <w:rFonts w:ascii="Times New Roman" w:hAnsi="Times New Roman" w:cs="Times New Roman"/>
          <w:sz w:val="24"/>
          <w:szCs w:val="24"/>
        </w:rPr>
      </w:pPr>
    </w:p>
    <w:p w14:paraId="17ECB39D" w14:textId="529F291C" w:rsidR="00557C7F" w:rsidRDefault="006D6EB4"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Connected with this is the fact that AIG is the insurer for a plaintiff (in the Owners’ Proceedings) and </w:t>
      </w:r>
      <w:r w:rsidR="00512B03">
        <w:rPr>
          <w:rFonts w:ascii="Times New Roman" w:hAnsi="Times New Roman" w:cs="Times New Roman"/>
          <w:sz w:val="24"/>
          <w:szCs w:val="24"/>
        </w:rPr>
        <w:t xml:space="preserve">is the insurer for </w:t>
      </w:r>
      <w:r w:rsidRPr="00C50675">
        <w:rPr>
          <w:rFonts w:ascii="Times New Roman" w:hAnsi="Times New Roman" w:cs="Times New Roman"/>
          <w:sz w:val="24"/>
          <w:szCs w:val="24"/>
        </w:rPr>
        <w:t xml:space="preserve">a third party </w:t>
      </w:r>
      <w:r w:rsidR="00512B03">
        <w:rPr>
          <w:rFonts w:ascii="Times New Roman" w:hAnsi="Times New Roman" w:cs="Times New Roman"/>
          <w:sz w:val="24"/>
          <w:szCs w:val="24"/>
        </w:rPr>
        <w:t xml:space="preserve">in those proceedings </w:t>
      </w:r>
      <w:r w:rsidRPr="00C50675">
        <w:rPr>
          <w:rFonts w:ascii="Times New Roman" w:hAnsi="Times New Roman" w:cs="Times New Roman"/>
          <w:sz w:val="24"/>
          <w:szCs w:val="24"/>
        </w:rPr>
        <w:t>(the Driver)</w:t>
      </w:r>
      <w:r w:rsidR="004977C2">
        <w:rPr>
          <w:rFonts w:ascii="Times New Roman" w:hAnsi="Times New Roman" w:cs="Times New Roman"/>
          <w:sz w:val="24"/>
          <w:szCs w:val="24"/>
        </w:rPr>
        <w:t>,</w:t>
      </w:r>
      <w:r w:rsidR="00512B03">
        <w:rPr>
          <w:rFonts w:ascii="Times New Roman" w:hAnsi="Times New Roman" w:cs="Times New Roman"/>
          <w:sz w:val="24"/>
          <w:szCs w:val="24"/>
        </w:rPr>
        <w:t xml:space="preserve"> which party is also a </w:t>
      </w:r>
      <w:r w:rsidR="00512B03" w:rsidRPr="00C50675">
        <w:rPr>
          <w:rFonts w:ascii="Times New Roman" w:hAnsi="Times New Roman" w:cs="Times New Roman"/>
          <w:sz w:val="24"/>
          <w:szCs w:val="24"/>
        </w:rPr>
        <w:t xml:space="preserve">defendant </w:t>
      </w:r>
      <w:r w:rsidR="00512B03">
        <w:rPr>
          <w:rFonts w:ascii="Times New Roman" w:hAnsi="Times New Roman" w:cs="Times New Roman"/>
          <w:sz w:val="24"/>
          <w:szCs w:val="24"/>
        </w:rPr>
        <w:t xml:space="preserve">in </w:t>
      </w:r>
      <w:r w:rsidR="00512B03" w:rsidRPr="00C50675">
        <w:rPr>
          <w:rFonts w:ascii="Times New Roman" w:hAnsi="Times New Roman" w:cs="Times New Roman"/>
          <w:sz w:val="24"/>
          <w:szCs w:val="24"/>
        </w:rPr>
        <w:t>the Tenants’ Proceedings</w:t>
      </w:r>
      <w:r w:rsidRPr="00C50675">
        <w:rPr>
          <w:rFonts w:ascii="Times New Roman" w:hAnsi="Times New Roman" w:cs="Times New Roman"/>
          <w:sz w:val="24"/>
          <w:szCs w:val="24"/>
        </w:rPr>
        <w:t xml:space="preserve">. </w:t>
      </w:r>
      <w:r w:rsidR="004273FE" w:rsidRPr="00C50675">
        <w:rPr>
          <w:rFonts w:ascii="Times New Roman" w:hAnsi="Times New Roman" w:cs="Times New Roman"/>
          <w:sz w:val="24"/>
          <w:szCs w:val="24"/>
        </w:rPr>
        <w:t>In effect therefore on</w:t>
      </w:r>
      <w:r w:rsidR="00512B03">
        <w:rPr>
          <w:rFonts w:ascii="Times New Roman" w:hAnsi="Times New Roman" w:cs="Times New Roman"/>
          <w:sz w:val="24"/>
          <w:szCs w:val="24"/>
        </w:rPr>
        <w:t>e</w:t>
      </w:r>
      <w:r w:rsidR="004273FE" w:rsidRPr="00C50675">
        <w:rPr>
          <w:rFonts w:ascii="Times New Roman" w:hAnsi="Times New Roman" w:cs="Times New Roman"/>
          <w:sz w:val="24"/>
          <w:szCs w:val="24"/>
        </w:rPr>
        <w:t xml:space="preserve"> could say that AIG is both plaintiff and defendant</w:t>
      </w:r>
      <w:r w:rsidR="00512B03">
        <w:rPr>
          <w:rFonts w:ascii="Times New Roman" w:hAnsi="Times New Roman" w:cs="Times New Roman"/>
          <w:sz w:val="24"/>
          <w:szCs w:val="24"/>
        </w:rPr>
        <w:t xml:space="preserve"> in these joined proceedings</w:t>
      </w:r>
      <w:r w:rsidR="004273FE" w:rsidRPr="00C50675">
        <w:rPr>
          <w:rFonts w:ascii="Times New Roman" w:hAnsi="Times New Roman" w:cs="Times New Roman"/>
          <w:sz w:val="24"/>
          <w:szCs w:val="24"/>
        </w:rPr>
        <w:t xml:space="preserve">. </w:t>
      </w:r>
    </w:p>
    <w:p w14:paraId="645225A4" w14:textId="77777777" w:rsidR="00C50675" w:rsidRPr="00C50675" w:rsidRDefault="00C50675" w:rsidP="00C50675">
      <w:pPr>
        <w:pStyle w:val="ListParagraph"/>
        <w:ind w:left="0"/>
        <w:jc w:val="both"/>
        <w:rPr>
          <w:rFonts w:ascii="Times New Roman" w:hAnsi="Times New Roman" w:cs="Times New Roman"/>
          <w:sz w:val="24"/>
          <w:szCs w:val="24"/>
        </w:rPr>
      </w:pPr>
    </w:p>
    <w:p w14:paraId="618D8B12" w14:textId="6C8EC0C2" w:rsidR="002E084D" w:rsidRDefault="004273FE" w:rsidP="00C50675">
      <w:pPr>
        <w:pStyle w:val="ListParagraph"/>
        <w:ind w:left="0"/>
        <w:jc w:val="both"/>
        <w:rPr>
          <w:rFonts w:ascii="Times New Roman" w:hAnsi="Times New Roman" w:cs="Times New Roman"/>
          <w:b/>
          <w:i/>
          <w:sz w:val="24"/>
          <w:szCs w:val="24"/>
          <w:u w:val="single"/>
        </w:rPr>
      </w:pPr>
      <w:r w:rsidRPr="00C50675">
        <w:rPr>
          <w:rFonts w:ascii="Times New Roman" w:hAnsi="Times New Roman" w:cs="Times New Roman"/>
          <w:b/>
          <w:i/>
          <w:sz w:val="24"/>
          <w:szCs w:val="24"/>
          <w:u w:val="single"/>
        </w:rPr>
        <w:t xml:space="preserve">Alignment </w:t>
      </w:r>
      <w:r w:rsidR="002E084D" w:rsidRPr="00C50675">
        <w:rPr>
          <w:rFonts w:ascii="Times New Roman" w:hAnsi="Times New Roman" w:cs="Times New Roman"/>
          <w:b/>
          <w:i/>
          <w:sz w:val="24"/>
          <w:szCs w:val="24"/>
          <w:u w:val="single"/>
        </w:rPr>
        <w:t>of interests</w:t>
      </w:r>
      <w:r w:rsidRPr="00C50675">
        <w:rPr>
          <w:rFonts w:ascii="Times New Roman" w:hAnsi="Times New Roman" w:cs="Times New Roman"/>
          <w:b/>
          <w:i/>
          <w:sz w:val="24"/>
          <w:szCs w:val="24"/>
          <w:u w:val="single"/>
        </w:rPr>
        <w:t xml:space="preserve"> of plaintiff and defendant</w:t>
      </w:r>
      <w:r w:rsidR="002E084D" w:rsidRPr="00C50675">
        <w:rPr>
          <w:rFonts w:ascii="Times New Roman" w:hAnsi="Times New Roman" w:cs="Times New Roman"/>
          <w:b/>
          <w:i/>
          <w:sz w:val="24"/>
          <w:szCs w:val="24"/>
          <w:u w:val="single"/>
        </w:rPr>
        <w:t xml:space="preserve"> from perspective of common insurer </w:t>
      </w:r>
    </w:p>
    <w:p w14:paraId="3B85B130" w14:textId="77777777" w:rsidR="00C50675" w:rsidRPr="00C50675" w:rsidRDefault="00C50675" w:rsidP="00C50675">
      <w:pPr>
        <w:pStyle w:val="ListParagraph"/>
        <w:ind w:left="0"/>
        <w:jc w:val="both"/>
        <w:rPr>
          <w:rFonts w:ascii="Times New Roman" w:hAnsi="Times New Roman" w:cs="Times New Roman"/>
          <w:b/>
          <w:i/>
          <w:sz w:val="24"/>
          <w:szCs w:val="24"/>
          <w:u w:val="single"/>
        </w:rPr>
      </w:pPr>
    </w:p>
    <w:p w14:paraId="25B4810E" w14:textId="12EB48B2" w:rsidR="004273FE" w:rsidRDefault="006D6EB4"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lastRenderedPageBreak/>
        <w:t xml:space="preserve">This leads to </w:t>
      </w:r>
      <w:r w:rsidR="005257CE" w:rsidRPr="00C50675">
        <w:rPr>
          <w:rFonts w:ascii="Times New Roman" w:hAnsi="Times New Roman" w:cs="Times New Roman"/>
          <w:sz w:val="24"/>
          <w:szCs w:val="24"/>
        </w:rPr>
        <w:t>a</w:t>
      </w:r>
      <w:r w:rsidR="004273FE" w:rsidRPr="00C50675">
        <w:rPr>
          <w:rFonts w:ascii="Times New Roman" w:hAnsi="Times New Roman" w:cs="Times New Roman"/>
          <w:sz w:val="24"/>
          <w:szCs w:val="24"/>
        </w:rPr>
        <w:t>n apparent alignment of</w:t>
      </w:r>
      <w:r w:rsidRPr="00C50675">
        <w:rPr>
          <w:rFonts w:ascii="Times New Roman" w:hAnsi="Times New Roman" w:cs="Times New Roman"/>
          <w:sz w:val="24"/>
          <w:szCs w:val="24"/>
        </w:rPr>
        <w:t xml:space="preserve"> the interests of the Owner</w:t>
      </w:r>
      <w:r w:rsidR="004273FE" w:rsidRPr="00C50675">
        <w:rPr>
          <w:rFonts w:ascii="Times New Roman" w:hAnsi="Times New Roman" w:cs="Times New Roman"/>
          <w:sz w:val="24"/>
          <w:szCs w:val="24"/>
        </w:rPr>
        <w:t>s</w:t>
      </w:r>
      <w:r w:rsidRPr="00C50675">
        <w:rPr>
          <w:rFonts w:ascii="Times New Roman" w:hAnsi="Times New Roman" w:cs="Times New Roman"/>
          <w:sz w:val="24"/>
          <w:szCs w:val="24"/>
        </w:rPr>
        <w:t xml:space="preserve"> and the Driver regarding the cause of the fire and its spread, from the perspective of their common insurer, AIG. </w:t>
      </w:r>
    </w:p>
    <w:p w14:paraId="6750885D" w14:textId="77777777" w:rsidR="00C50675" w:rsidRPr="00C50675" w:rsidRDefault="00C50675" w:rsidP="00C50675">
      <w:pPr>
        <w:pStyle w:val="ListParagraph"/>
        <w:ind w:left="0"/>
        <w:jc w:val="both"/>
        <w:rPr>
          <w:rFonts w:ascii="Times New Roman" w:hAnsi="Times New Roman" w:cs="Times New Roman"/>
          <w:sz w:val="24"/>
          <w:szCs w:val="24"/>
        </w:rPr>
      </w:pPr>
    </w:p>
    <w:p w14:paraId="72AE4613" w14:textId="138644F4" w:rsidR="006D6EB4" w:rsidRDefault="004273FE"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In this regard, i</w:t>
      </w:r>
      <w:r w:rsidR="00557C7F" w:rsidRPr="00C50675">
        <w:rPr>
          <w:rFonts w:ascii="Times New Roman" w:hAnsi="Times New Roman" w:cs="Times New Roman"/>
          <w:sz w:val="24"/>
          <w:szCs w:val="24"/>
        </w:rPr>
        <w:t xml:space="preserve">n a run of the mill case, a plaintiff will not care which defendant (or third party) </w:t>
      </w:r>
      <w:r w:rsidR="005257CE" w:rsidRPr="00C50675">
        <w:rPr>
          <w:rFonts w:ascii="Times New Roman" w:hAnsi="Times New Roman" w:cs="Times New Roman"/>
          <w:sz w:val="24"/>
          <w:szCs w:val="24"/>
        </w:rPr>
        <w:t xml:space="preserve">will pick up the tab for the damage caused by a </w:t>
      </w:r>
      <w:r w:rsidR="00557C7F" w:rsidRPr="00C50675">
        <w:rPr>
          <w:rFonts w:ascii="Times New Roman" w:hAnsi="Times New Roman" w:cs="Times New Roman"/>
          <w:sz w:val="24"/>
          <w:szCs w:val="24"/>
        </w:rPr>
        <w:t>fire, once the plaintiff succeeds. However, in this case it is</w:t>
      </w:r>
      <w:r w:rsidR="006D6EB4" w:rsidRPr="00C50675">
        <w:rPr>
          <w:rFonts w:ascii="Times New Roman" w:hAnsi="Times New Roman" w:cs="Times New Roman"/>
          <w:sz w:val="24"/>
          <w:szCs w:val="24"/>
        </w:rPr>
        <w:t xml:space="preserve"> not in AIG’s financial interests for AIG/Owner</w:t>
      </w:r>
      <w:r w:rsidRPr="00C50675">
        <w:rPr>
          <w:rFonts w:ascii="Times New Roman" w:hAnsi="Times New Roman" w:cs="Times New Roman"/>
          <w:sz w:val="24"/>
          <w:szCs w:val="24"/>
        </w:rPr>
        <w:t xml:space="preserve">s </w:t>
      </w:r>
      <w:r w:rsidR="00557C7F" w:rsidRPr="00C50675">
        <w:rPr>
          <w:rFonts w:ascii="Times New Roman" w:hAnsi="Times New Roman" w:cs="Times New Roman"/>
          <w:sz w:val="24"/>
          <w:szCs w:val="24"/>
        </w:rPr>
        <w:t xml:space="preserve">to have AIG/Driver found liable for the start and spread of the fire. In contrast, there </w:t>
      </w:r>
      <w:r w:rsidR="005257CE" w:rsidRPr="00C50675">
        <w:rPr>
          <w:rFonts w:ascii="Times New Roman" w:hAnsi="Times New Roman" w:cs="Times New Roman"/>
          <w:sz w:val="24"/>
          <w:szCs w:val="24"/>
        </w:rPr>
        <w:t>would appear to be no</w:t>
      </w:r>
      <w:r w:rsidR="00557C7F" w:rsidRPr="00C50675">
        <w:rPr>
          <w:rFonts w:ascii="Times New Roman" w:hAnsi="Times New Roman" w:cs="Times New Roman"/>
          <w:sz w:val="24"/>
          <w:szCs w:val="24"/>
        </w:rPr>
        <w:t xml:space="preserve"> financial consequence for AIG if the Car Defendants</w:t>
      </w:r>
      <w:r w:rsidRPr="00C50675">
        <w:rPr>
          <w:rFonts w:ascii="Times New Roman" w:hAnsi="Times New Roman" w:cs="Times New Roman"/>
          <w:sz w:val="24"/>
          <w:szCs w:val="24"/>
        </w:rPr>
        <w:t>,</w:t>
      </w:r>
      <w:r w:rsidR="00C50675">
        <w:rPr>
          <w:rFonts w:ascii="Times New Roman" w:hAnsi="Times New Roman" w:cs="Times New Roman"/>
          <w:sz w:val="24"/>
          <w:szCs w:val="24"/>
        </w:rPr>
        <w:t xml:space="preserve"> </w:t>
      </w:r>
      <w:r w:rsidRPr="00C50675">
        <w:rPr>
          <w:rFonts w:ascii="Times New Roman" w:hAnsi="Times New Roman" w:cs="Times New Roman"/>
          <w:sz w:val="24"/>
          <w:szCs w:val="24"/>
        </w:rPr>
        <w:t xml:space="preserve">who are not </w:t>
      </w:r>
      <w:r w:rsidR="00557C7F" w:rsidRPr="00C50675">
        <w:rPr>
          <w:rFonts w:ascii="Times New Roman" w:hAnsi="Times New Roman" w:cs="Times New Roman"/>
          <w:sz w:val="24"/>
          <w:szCs w:val="24"/>
        </w:rPr>
        <w:t>insured by</w:t>
      </w:r>
      <w:r w:rsidR="00604D95">
        <w:rPr>
          <w:rFonts w:ascii="Times New Roman" w:hAnsi="Times New Roman" w:cs="Times New Roman"/>
          <w:sz w:val="24"/>
          <w:szCs w:val="24"/>
        </w:rPr>
        <w:t xml:space="preserve"> AIG</w:t>
      </w:r>
      <w:r w:rsidRPr="00C50675">
        <w:rPr>
          <w:rFonts w:ascii="Times New Roman" w:hAnsi="Times New Roman" w:cs="Times New Roman"/>
          <w:sz w:val="24"/>
          <w:szCs w:val="24"/>
        </w:rPr>
        <w:t>,</w:t>
      </w:r>
      <w:r w:rsidR="00557C7F" w:rsidRPr="00C50675">
        <w:rPr>
          <w:rFonts w:ascii="Times New Roman" w:hAnsi="Times New Roman" w:cs="Times New Roman"/>
          <w:sz w:val="24"/>
          <w:szCs w:val="24"/>
        </w:rPr>
        <w:t xml:space="preserve"> are found liable for the fire. </w:t>
      </w:r>
      <w:r w:rsidR="00A259E2" w:rsidRPr="00C50675">
        <w:rPr>
          <w:rFonts w:ascii="Times New Roman" w:hAnsi="Times New Roman" w:cs="Times New Roman"/>
          <w:sz w:val="24"/>
          <w:szCs w:val="24"/>
        </w:rPr>
        <w:t>To put the matter another way, i</w:t>
      </w:r>
      <w:r w:rsidR="00557C7F" w:rsidRPr="00C50675">
        <w:rPr>
          <w:rFonts w:ascii="Times New Roman" w:hAnsi="Times New Roman" w:cs="Times New Roman"/>
          <w:sz w:val="24"/>
          <w:szCs w:val="24"/>
        </w:rPr>
        <w:t xml:space="preserve">f the Driver was insured say by </w:t>
      </w:r>
      <w:r w:rsidRPr="00C50675">
        <w:rPr>
          <w:rFonts w:ascii="Times New Roman" w:hAnsi="Times New Roman" w:cs="Times New Roman"/>
          <w:sz w:val="24"/>
          <w:szCs w:val="24"/>
        </w:rPr>
        <w:t>Aviva or Zurich</w:t>
      </w:r>
      <w:r w:rsidR="00557C7F" w:rsidRPr="00C50675">
        <w:rPr>
          <w:rFonts w:ascii="Times New Roman" w:hAnsi="Times New Roman" w:cs="Times New Roman"/>
          <w:sz w:val="24"/>
          <w:szCs w:val="24"/>
        </w:rPr>
        <w:t xml:space="preserve">, then </w:t>
      </w:r>
      <w:r w:rsidR="00A259E2" w:rsidRPr="00C50675">
        <w:rPr>
          <w:rFonts w:ascii="Times New Roman" w:hAnsi="Times New Roman" w:cs="Times New Roman"/>
          <w:sz w:val="24"/>
          <w:szCs w:val="24"/>
        </w:rPr>
        <w:t xml:space="preserve">there would be no negative financial consequences for AIG </w:t>
      </w:r>
      <w:r w:rsidR="00557C7F" w:rsidRPr="00C50675">
        <w:rPr>
          <w:rFonts w:ascii="Times New Roman" w:hAnsi="Times New Roman" w:cs="Times New Roman"/>
          <w:sz w:val="24"/>
          <w:szCs w:val="24"/>
        </w:rPr>
        <w:t xml:space="preserve">to have the Driver found liable for the start and spread of the fire. </w:t>
      </w:r>
    </w:p>
    <w:p w14:paraId="34ACF4EA" w14:textId="77777777" w:rsidR="00C50675" w:rsidRPr="00C50675" w:rsidRDefault="00C50675" w:rsidP="00C50675">
      <w:pPr>
        <w:pStyle w:val="ListParagraph"/>
        <w:ind w:left="0"/>
        <w:jc w:val="both"/>
        <w:rPr>
          <w:rFonts w:ascii="Times New Roman" w:hAnsi="Times New Roman" w:cs="Times New Roman"/>
          <w:sz w:val="24"/>
          <w:szCs w:val="24"/>
        </w:rPr>
      </w:pPr>
    </w:p>
    <w:p w14:paraId="5DACF133" w14:textId="21101305" w:rsidR="00A259E2" w:rsidRDefault="00557C7F"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In these </w:t>
      </w:r>
      <w:r w:rsidR="005257CE" w:rsidRPr="00C50675">
        <w:rPr>
          <w:rFonts w:ascii="Times New Roman" w:hAnsi="Times New Roman" w:cs="Times New Roman"/>
          <w:sz w:val="24"/>
          <w:szCs w:val="24"/>
        </w:rPr>
        <w:t>unusual</w:t>
      </w:r>
      <w:r w:rsidRPr="00C50675">
        <w:rPr>
          <w:rFonts w:ascii="Times New Roman" w:hAnsi="Times New Roman" w:cs="Times New Roman"/>
          <w:sz w:val="24"/>
          <w:szCs w:val="24"/>
        </w:rPr>
        <w:t xml:space="preserve"> circumstances, where </w:t>
      </w:r>
      <w:r w:rsidR="00A259E2" w:rsidRPr="00C50675">
        <w:rPr>
          <w:rFonts w:ascii="Times New Roman" w:hAnsi="Times New Roman" w:cs="Times New Roman"/>
          <w:sz w:val="24"/>
          <w:szCs w:val="24"/>
        </w:rPr>
        <w:t>a plaintiff</w:t>
      </w:r>
      <w:r w:rsidR="005257CE" w:rsidRPr="00C50675">
        <w:rPr>
          <w:rFonts w:ascii="Times New Roman" w:hAnsi="Times New Roman" w:cs="Times New Roman"/>
          <w:sz w:val="24"/>
          <w:szCs w:val="24"/>
        </w:rPr>
        <w:t>/</w:t>
      </w:r>
      <w:r w:rsidR="00512B03">
        <w:rPr>
          <w:rFonts w:ascii="Times New Roman" w:hAnsi="Times New Roman" w:cs="Times New Roman"/>
          <w:sz w:val="24"/>
          <w:szCs w:val="24"/>
        </w:rPr>
        <w:t xml:space="preserve">its </w:t>
      </w:r>
      <w:r w:rsidR="005257CE" w:rsidRPr="00C50675">
        <w:rPr>
          <w:rFonts w:ascii="Times New Roman" w:hAnsi="Times New Roman" w:cs="Times New Roman"/>
          <w:sz w:val="24"/>
          <w:szCs w:val="24"/>
        </w:rPr>
        <w:t>insurer</w:t>
      </w:r>
      <w:r w:rsidR="00A259E2" w:rsidRPr="00C50675">
        <w:rPr>
          <w:rFonts w:ascii="Times New Roman" w:hAnsi="Times New Roman" w:cs="Times New Roman"/>
          <w:sz w:val="24"/>
          <w:szCs w:val="24"/>
        </w:rPr>
        <w:t xml:space="preserve"> has a financial interest in having one defendant</w:t>
      </w:r>
      <w:r w:rsidR="005257CE" w:rsidRPr="00C50675">
        <w:rPr>
          <w:rFonts w:ascii="Times New Roman" w:hAnsi="Times New Roman" w:cs="Times New Roman"/>
          <w:sz w:val="24"/>
          <w:szCs w:val="24"/>
        </w:rPr>
        <w:t xml:space="preserve"> (the </w:t>
      </w:r>
      <w:r w:rsidR="004273FE" w:rsidRPr="00C50675">
        <w:rPr>
          <w:rFonts w:ascii="Times New Roman" w:hAnsi="Times New Roman" w:cs="Times New Roman"/>
          <w:sz w:val="24"/>
          <w:szCs w:val="24"/>
        </w:rPr>
        <w:t>Car Defendants</w:t>
      </w:r>
      <w:r w:rsidR="005257CE" w:rsidRPr="00C50675">
        <w:rPr>
          <w:rFonts w:ascii="Times New Roman" w:hAnsi="Times New Roman" w:cs="Times New Roman"/>
          <w:sz w:val="24"/>
          <w:szCs w:val="24"/>
        </w:rPr>
        <w:t>),</w:t>
      </w:r>
      <w:r w:rsidR="00A259E2" w:rsidRPr="00C50675">
        <w:rPr>
          <w:rFonts w:ascii="Times New Roman" w:hAnsi="Times New Roman" w:cs="Times New Roman"/>
          <w:sz w:val="24"/>
          <w:szCs w:val="24"/>
        </w:rPr>
        <w:t xml:space="preserve"> but not another defendant/third party</w:t>
      </w:r>
      <w:r w:rsidR="005257CE" w:rsidRPr="00C50675">
        <w:rPr>
          <w:rFonts w:ascii="Times New Roman" w:hAnsi="Times New Roman" w:cs="Times New Roman"/>
          <w:sz w:val="24"/>
          <w:szCs w:val="24"/>
        </w:rPr>
        <w:t xml:space="preserve"> (the Driver),</w:t>
      </w:r>
      <w:r w:rsidR="00A259E2" w:rsidRPr="00C50675">
        <w:rPr>
          <w:rFonts w:ascii="Times New Roman" w:hAnsi="Times New Roman" w:cs="Times New Roman"/>
          <w:sz w:val="24"/>
          <w:szCs w:val="24"/>
        </w:rPr>
        <w:t xml:space="preserve"> found liable for the start and spread of the fire, this Court should be alert to the risk of documents</w:t>
      </w:r>
      <w:r w:rsidR="005257CE" w:rsidRPr="00C50675">
        <w:rPr>
          <w:rFonts w:ascii="Times New Roman" w:hAnsi="Times New Roman" w:cs="Times New Roman"/>
          <w:sz w:val="24"/>
          <w:szCs w:val="24"/>
        </w:rPr>
        <w:t xml:space="preserve"> in this dispute</w:t>
      </w:r>
      <w:r w:rsidR="00A259E2" w:rsidRPr="00C50675">
        <w:rPr>
          <w:rFonts w:ascii="Times New Roman" w:hAnsi="Times New Roman" w:cs="Times New Roman"/>
          <w:sz w:val="24"/>
          <w:szCs w:val="24"/>
        </w:rPr>
        <w:t xml:space="preserve"> not being discoverable to </w:t>
      </w:r>
      <w:r w:rsidR="005257CE" w:rsidRPr="00C50675">
        <w:rPr>
          <w:rFonts w:ascii="Times New Roman" w:hAnsi="Times New Roman" w:cs="Times New Roman"/>
          <w:sz w:val="24"/>
          <w:szCs w:val="24"/>
        </w:rPr>
        <w:t>any of the parties to the two sets of proceedings</w:t>
      </w:r>
      <w:r w:rsidR="00A259E2" w:rsidRPr="00C50675">
        <w:rPr>
          <w:rFonts w:ascii="Times New Roman" w:hAnsi="Times New Roman" w:cs="Times New Roman"/>
          <w:sz w:val="24"/>
          <w:szCs w:val="24"/>
        </w:rPr>
        <w:t xml:space="preserve"> (by means of a cut-off date or otherwise) for the benefit of a plaintiff (the Owner</w:t>
      </w:r>
      <w:r w:rsidR="004273FE" w:rsidRPr="00C50675">
        <w:rPr>
          <w:rFonts w:ascii="Times New Roman" w:hAnsi="Times New Roman" w:cs="Times New Roman"/>
          <w:sz w:val="24"/>
          <w:szCs w:val="24"/>
        </w:rPr>
        <w:t>s</w:t>
      </w:r>
      <w:r w:rsidR="00A259E2" w:rsidRPr="00C50675">
        <w:rPr>
          <w:rFonts w:ascii="Times New Roman" w:hAnsi="Times New Roman" w:cs="Times New Roman"/>
          <w:sz w:val="24"/>
          <w:szCs w:val="24"/>
        </w:rPr>
        <w:t>) and</w:t>
      </w:r>
      <w:r w:rsidR="005257CE" w:rsidRPr="00C50675">
        <w:rPr>
          <w:rFonts w:ascii="Times New Roman" w:hAnsi="Times New Roman" w:cs="Times New Roman"/>
          <w:sz w:val="24"/>
          <w:szCs w:val="24"/>
        </w:rPr>
        <w:t>/or</w:t>
      </w:r>
      <w:r w:rsidR="00A259E2" w:rsidRPr="00C50675">
        <w:rPr>
          <w:rFonts w:ascii="Times New Roman" w:hAnsi="Times New Roman" w:cs="Times New Roman"/>
          <w:sz w:val="24"/>
          <w:szCs w:val="24"/>
        </w:rPr>
        <w:t xml:space="preserve"> a defendant/third party (the Driver) who are</w:t>
      </w:r>
      <w:r w:rsidR="005257CE" w:rsidRPr="00C50675">
        <w:rPr>
          <w:rFonts w:ascii="Times New Roman" w:hAnsi="Times New Roman" w:cs="Times New Roman"/>
          <w:sz w:val="24"/>
          <w:szCs w:val="24"/>
        </w:rPr>
        <w:t xml:space="preserve"> i</w:t>
      </w:r>
      <w:r w:rsidR="00A259E2" w:rsidRPr="00C50675">
        <w:rPr>
          <w:rFonts w:ascii="Times New Roman" w:hAnsi="Times New Roman" w:cs="Times New Roman"/>
          <w:sz w:val="24"/>
          <w:szCs w:val="24"/>
        </w:rPr>
        <w:t xml:space="preserve">n reality on the same side. </w:t>
      </w:r>
    </w:p>
    <w:p w14:paraId="42674D6E" w14:textId="77777777" w:rsidR="00C50675" w:rsidRPr="00C50675" w:rsidRDefault="00C50675" w:rsidP="00C50675">
      <w:pPr>
        <w:pStyle w:val="ListParagraph"/>
        <w:ind w:left="0"/>
        <w:jc w:val="both"/>
        <w:rPr>
          <w:rFonts w:ascii="Times New Roman" w:hAnsi="Times New Roman" w:cs="Times New Roman"/>
          <w:sz w:val="24"/>
          <w:szCs w:val="24"/>
        </w:rPr>
      </w:pPr>
    </w:p>
    <w:p w14:paraId="462AD1D6" w14:textId="0B85C125" w:rsidR="002E084D" w:rsidRDefault="002E084D"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Bearing in mind</w:t>
      </w:r>
      <w:r w:rsidR="004273FE" w:rsidRPr="00C50675">
        <w:rPr>
          <w:rFonts w:ascii="Times New Roman" w:hAnsi="Times New Roman" w:cs="Times New Roman"/>
          <w:sz w:val="24"/>
          <w:szCs w:val="24"/>
        </w:rPr>
        <w:t xml:space="preserve"> all of</w:t>
      </w:r>
      <w:r w:rsidRPr="00C50675">
        <w:rPr>
          <w:rFonts w:ascii="Times New Roman" w:hAnsi="Times New Roman" w:cs="Times New Roman"/>
          <w:sz w:val="24"/>
          <w:szCs w:val="24"/>
        </w:rPr>
        <w:t xml:space="preserve"> the foregoing issues</w:t>
      </w:r>
      <w:r w:rsidR="004273FE" w:rsidRPr="00C50675">
        <w:rPr>
          <w:rFonts w:ascii="Times New Roman" w:hAnsi="Times New Roman" w:cs="Times New Roman"/>
          <w:sz w:val="24"/>
          <w:szCs w:val="24"/>
        </w:rPr>
        <w:t xml:space="preserve"> and factors</w:t>
      </w:r>
      <w:r w:rsidRPr="00C50675">
        <w:rPr>
          <w:rFonts w:ascii="Times New Roman" w:hAnsi="Times New Roman" w:cs="Times New Roman"/>
          <w:sz w:val="24"/>
          <w:szCs w:val="24"/>
        </w:rPr>
        <w:t xml:space="preserve"> which are peculiar to these proceedings, </w:t>
      </w:r>
      <w:r w:rsidR="003147C7" w:rsidRPr="00C50675">
        <w:rPr>
          <w:rFonts w:ascii="Times New Roman" w:hAnsi="Times New Roman" w:cs="Times New Roman"/>
          <w:sz w:val="24"/>
          <w:szCs w:val="24"/>
        </w:rPr>
        <w:t>the</w:t>
      </w:r>
      <w:r w:rsidRPr="00C50675">
        <w:rPr>
          <w:rFonts w:ascii="Times New Roman" w:hAnsi="Times New Roman" w:cs="Times New Roman"/>
          <w:sz w:val="24"/>
          <w:szCs w:val="24"/>
        </w:rPr>
        <w:t xml:space="preserve"> Owners say that there should be a cut-off date of 19</w:t>
      </w:r>
      <w:r w:rsidR="003D243A" w:rsidRPr="00642A27">
        <w:rPr>
          <w:rFonts w:ascii="Times New Roman" w:hAnsi="Times New Roman" w:cs="Times New Roman"/>
          <w:sz w:val="24"/>
          <w:szCs w:val="24"/>
          <w:vertAlign w:val="superscript"/>
        </w:rPr>
        <w:t>th</w:t>
      </w:r>
      <w:r w:rsidRPr="00C50675">
        <w:rPr>
          <w:rFonts w:ascii="Times New Roman" w:hAnsi="Times New Roman" w:cs="Times New Roman"/>
          <w:sz w:val="24"/>
          <w:szCs w:val="24"/>
        </w:rPr>
        <w:t xml:space="preserve"> March, 2020</w:t>
      </w:r>
      <w:r w:rsidR="004273FE" w:rsidRPr="00C50675">
        <w:rPr>
          <w:rFonts w:ascii="Times New Roman" w:hAnsi="Times New Roman" w:cs="Times New Roman"/>
          <w:sz w:val="24"/>
          <w:szCs w:val="24"/>
        </w:rPr>
        <w:t xml:space="preserve"> for this and other categories of discovery</w:t>
      </w:r>
      <w:r w:rsidRPr="00C50675">
        <w:rPr>
          <w:rFonts w:ascii="Times New Roman" w:hAnsi="Times New Roman" w:cs="Times New Roman"/>
          <w:sz w:val="24"/>
          <w:szCs w:val="24"/>
        </w:rPr>
        <w:t xml:space="preserve">, which is the date the </w:t>
      </w:r>
      <w:r w:rsidR="00512B03">
        <w:rPr>
          <w:rFonts w:ascii="Times New Roman" w:hAnsi="Times New Roman" w:cs="Times New Roman"/>
          <w:sz w:val="24"/>
          <w:szCs w:val="24"/>
        </w:rPr>
        <w:t>Owners’ P</w:t>
      </w:r>
      <w:r w:rsidR="00512B03" w:rsidRPr="00C50675">
        <w:rPr>
          <w:rFonts w:ascii="Times New Roman" w:hAnsi="Times New Roman" w:cs="Times New Roman"/>
          <w:sz w:val="24"/>
          <w:szCs w:val="24"/>
        </w:rPr>
        <w:t xml:space="preserve">roceedings </w:t>
      </w:r>
      <w:r w:rsidRPr="00C50675">
        <w:rPr>
          <w:rFonts w:ascii="Times New Roman" w:hAnsi="Times New Roman" w:cs="Times New Roman"/>
          <w:sz w:val="24"/>
          <w:szCs w:val="24"/>
        </w:rPr>
        <w:t xml:space="preserve">were instituted. </w:t>
      </w:r>
    </w:p>
    <w:p w14:paraId="3F5164A3" w14:textId="55C7CEB9" w:rsidR="00604D95" w:rsidRPr="00C50675" w:rsidRDefault="00604D95" w:rsidP="00604D95">
      <w:pPr>
        <w:pStyle w:val="ListParagraph"/>
        <w:ind w:left="0"/>
        <w:jc w:val="both"/>
        <w:rPr>
          <w:rFonts w:ascii="Times New Roman" w:hAnsi="Times New Roman" w:cs="Times New Roman"/>
          <w:sz w:val="24"/>
          <w:szCs w:val="24"/>
        </w:rPr>
      </w:pPr>
    </w:p>
    <w:p w14:paraId="3E1A97E8" w14:textId="77777777" w:rsidR="0007456A" w:rsidRDefault="00840E86"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In </w:t>
      </w:r>
      <w:r w:rsidR="009F6659" w:rsidRPr="00C50675">
        <w:rPr>
          <w:rFonts w:ascii="Times New Roman" w:hAnsi="Times New Roman" w:cs="Times New Roman"/>
          <w:sz w:val="24"/>
          <w:szCs w:val="24"/>
        </w:rPr>
        <w:t xml:space="preserve">relation to </w:t>
      </w:r>
      <w:r w:rsidR="003147C7" w:rsidRPr="00C50675">
        <w:rPr>
          <w:rFonts w:ascii="Times New Roman" w:hAnsi="Times New Roman" w:cs="Times New Roman"/>
          <w:sz w:val="24"/>
          <w:szCs w:val="24"/>
        </w:rPr>
        <w:t xml:space="preserve">the </w:t>
      </w:r>
      <w:r w:rsidR="004D7E7D" w:rsidRPr="00C50675">
        <w:rPr>
          <w:rFonts w:ascii="Times New Roman" w:hAnsi="Times New Roman" w:cs="Times New Roman"/>
          <w:sz w:val="24"/>
          <w:szCs w:val="24"/>
        </w:rPr>
        <w:t>possibility</w:t>
      </w:r>
      <w:r w:rsidR="003147C7" w:rsidRPr="00C50675">
        <w:rPr>
          <w:rFonts w:ascii="Times New Roman" w:hAnsi="Times New Roman" w:cs="Times New Roman"/>
          <w:sz w:val="24"/>
          <w:szCs w:val="24"/>
        </w:rPr>
        <w:t xml:space="preserve"> that a later date might be </w:t>
      </w:r>
      <w:r w:rsidR="003147C7" w:rsidRPr="00642A27">
        <w:rPr>
          <w:rFonts w:ascii="Times New Roman" w:hAnsi="Times New Roman" w:cs="Times New Roman"/>
          <w:i/>
          <w:iCs/>
          <w:sz w:val="24"/>
          <w:szCs w:val="24"/>
        </w:rPr>
        <w:t>‘particularly burdensome’</w:t>
      </w:r>
      <w:r w:rsidR="003147C7" w:rsidRPr="00C50675">
        <w:rPr>
          <w:rFonts w:ascii="Times New Roman" w:hAnsi="Times New Roman" w:cs="Times New Roman"/>
          <w:sz w:val="24"/>
          <w:szCs w:val="24"/>
        </w:rPr>
        <w:t xml:space="preserve"> (per Clarke C.J.</w:t>
      </w:r>
      <w:r w:rsidR="00285BD4">
        <w:rPr>
          <w:rFonts w:ascii="Times New Roman" w:hAnsi="Times New Roman" w:cs="Times New Roman"/>
          <w:sz w:val="24"/>
          <w:szCs w:val="24"/>
        </w:rPr>
        <w:t>, as he then was,</w:t>
      </w:r>
      <w:r w:rsidR="003147C7" w:rsidRPr="00C50675">
        <w:rPr>
          <w:rFonts w:ascii="Times New Roman" w:hAnsi="Times New Roman" w:cs="Times New Roman"/>
          <w:sz w:val="24"/>
          <w:szCs w:val="24"/>
        </w:rPr>
        <w:t xml:space="preserve"> at p. 227 of </w:t>
      </w:r>
      <w:r w:rsidR="003147C7" w:rsidRPr="00C50675">
        <w:rPr>
          <w:rFonts w:ascii="Times New Roman" w:hAnsi="Times New Roman" w:cs="Times New Roman"/>
          <w:i/>
          <w:iCs/>
          <w:sz w:val="24"/>
          <w:szCs w:val="24"/>
        </w:rPr>
        <w:t>Tobin</w:t>
      </w:r>
      <w:r w:rsidR="003147C7" w:rsidRPr="00C50675">
        <w:rPr>
          <w:rFonts w:ascii="Times New Roman" w:hAnsi="Times New Roman" w:cs="Times New Roman"/>
          <w:sz w:val="24"/>
          <w:szCs w:val="24"/>
        </w:rPr>
        <w:t>)</w:t>
      </w:r>
      <w:r w:rsidR="00170231" w:rsidRPr="00C50675">
        <w:rPr>
          <w:rFonts w:ascii="Times New Roman" w:hAnsi="Times New Roman" w:cs="Times New Roman"/>
          <w:sz w:val="24"/>
          <w:szCs w:val="24"/>
        </w:rPr>
        <w:t xml:space="preserve">, </w:t>
      </w:r>
      <w:r w:rsidR="0028294F" w:rsidRPr="00C50675">
        <w:rPr>
          <w:rFonts w:ascii="Times New Roman" w:hAnsi="Times New Roman" w:cs="Times New Roman"/>
          <w:sz w:val="24"/>
          <w:szCs w:val="24"/>
        </w:rPr>
        <w:t xml:space="preserve">the Owners </w:t>
      </w:r>
      <w:r w:rsidR="00170231" w:rsidRPr="00C50675">
        <w:rPr>
          <w:rFonts w:ascii="Times New Roman" w:hAnsi="Times New Roman" w:cs="Times New Roman"/>
          <w:sz w:val="24"/>
          <w:szCs w:val="24"/>
        </w:rPr>
        <w:t xml:space="preserve">state </w:t>
      </w:r>
      <w:r w:rsidR="003147C7" w:rsidRPr="00C50675">
        <w:rPr>
          <w:rFonts w:ascii="Times New Roman" w:hAnsi="Times New Roman" w:cs="Times New Roman"/>
          <w:sz w:val="24"/>
          <w:szCs w:val="24"/>
        </w:rPr>
        <w:t xml:space="preserve">that a later date will lead to them having </w:t>
      </w:r>
      <w:r w:rsidR="00170231" w:rsidRPr="00C50675">
        <w:rPr>
          <w:rFonts w:ascii="Times New Roman" w:hAnsi="Times New Roman" w:cs="Times New Roman"/>
          <w:sz w:val="24"/>
          <w:szCs w:val="24"/>
        </w:rPr>
        <w:t>to schedule</w:t>
      </w:r>
      <w:r w:rsidR="003147C7" w:rsidRPr="00C50675">
        <w:rPr>
          <w:rFonts w:ascii="Times New Roman" w:hAnsi="Times New Roman" w:cs="Times New Roman"/>
          <w:sz w:val="24"/>
          <w:szCs w:val="24"/>
        </w:rPr>
        <w:t>, rather than disclose,</w:t>
      </w:r>
      <w:r w:rsidR="00170231" w:rsidRPr="00C50675">
        <w:rPr>
          <w:rFonts w:ascii="Times New Roman" w:hAnsi="Times New Roman" w:cs="Times New Roman"/>
          <w:sz w:val="24"/>
          <w:szCs w:val="24"/>
        </w:rPr>
        <w:t xml:space="preserve"> privileged documentation</w:t>
      </w:r>
      <w:r w:rsidR="003147C7" w:rsidRPr="00C50675">
        <w:rPr>
          <w:rFonts w:ascii="Times New Roman" w:hAnsi="Times New Roman" w:cs="Times New Roman"/>
          <w:sz w:val="24"/>
          <w:szCs w:val="24"/>
        </w:rPr>
        <w:t xml:space="preserve"> (since they say most of the documents will be privileged)</w:t>
      </w:r>
      <w:r w:rsidR="004273FE" w:rsidRPr="00C50675">
        <w:rPr>
          <w:rFonts w:ascii="Times New Roman" w:hAnsi="Times New Roman" w:cs="Times New Roman"/>
          <w:sz w:val="24"/>
          <w:szCs w:val="24"/>
        </w:rPr>
        <w:t xml:space="preserve">. </w:t>
      </w:r>
    </w:p>
    <w:p w14:paraId="1D427766" w14:textId="77777777" w:rsidR="0007456A" w:rsidRPr="00642A27" w:rsidRDefault="0007456A" w:rsidP="00642A27">
      <w:pPr>
        <w:pStyle w:val="ListParagraph"/>
        <w:rPr>
          <w:rFonts w:ascii="Times New Roman" w:hAnsi="Times New Roman" w:cs="Times New Roman"/>
          <w:sz w:val="24"/>
          <w:szCs w:val="24"/>
        </w:rPr>
      </w:pPr>
    </w:p>
    <w:p w14:paraId="2DDD2706" w14:textId="07DF092F" w:rsidR="00840E86" w:rsidRPr="00C50675" w:rsidRDefault="004273FE"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However, in this regard</w:t>
      </w:r>
      <w:r w:rsidR="00170231" w:rsidRPr="00C50675">
        <w:rPr>
          <w:rFonts w:ascii="Times New Roman" w:hAnsi="Times New Roman" w:cs="Times New Roman"/>
          <w:sz w:val="24"/>
          <w:szCs w:val="24"/>
        </w:rPr>
        <w:t xml:space="preserve"> </w:t>
      </w:r>
      <w:r w:rsidR="00840E86" w:rsidRPr="00C50675">
        <w:rPr>
          <w:rFonts w:ascii="Times New Roman" w:hAnsi="Times New Roman" w:cs="Times New Roman"/>
          <w:sz w:val="24"/>
          <w:szCs w:val="24"/>
        </w:rPr>
        <w:t xml:space="preserve">this Court notes the agreement of </w:t>
      </w:r>
      <w:r w:rsidR="001D2713">
        <w:rPr>
          <w:rFonts w:ascii="Times New Roman" w:hAnsi="Times New Roman" w:cs="Times New Roman"/>
          <w:sz w:val="24"/>
          <w:szCs w:val="24"/>
        </w:rPr>
        <w:t xml:space="preserve">all parties </w:t>
      </w:r>
      <w:r w:rsidR="00840E86" w:rsidRPr="00C50675">
        <w:rPr>
          <w:rFonts w:ascii="Times New Roman" w:hAnsi="Times New Roman" w:cs="Times New Roman"/>
          <w:sz w:val="24"/>
          <w:szCs w:val="24"/>
        </w:rPr>
        <w:t xml:space="preserve">not to require </w:t>
      </w:r>
      <w:r w:rsidR="0028294F" w:rsidRPr="00C50675">
        <w:rPr>
          <w:rFonts w:ascii="Times New Roman" w:hAnsi="Times New Roman" w:cs="Times New Roman"/>
          <w:sz w:val="24"/>
          <w:szCs w:val="24"/>
        </w:rPr>
        <w:t xml:space="preserve">the Owners </w:t>
      </w:r>
      <w:r w:rsidR="00840E86" w:rsidRPr="00C50675">
        <w:rPr>
          <w:rFonts w:ascii="Times New Roman" w:hAnsi="Times New Roman" w:cs="Times New Roman"/>
          <w:sz w:val="24"/>
          <w:szCs w:val="24"/>
        </w:rPr>
        <w:t>to schedule documents which are obviously privileged</w:t>
      </w:r>
      <w:r w:rsidRPr="00C50675">
        <w:rPr>
          <w:rFonts w:ascii="Times New Roman" w:hAnsi="Times New Roman" w:cs="Times New Roman"/>
          <w:sz w:val="24"/>
          <w:szCs w:val="24"/>
        </w:rPr>
        <w:t>, since at para</w:t>
      </w:r>
      <w:r w:rsidR="005542B4">
        <w:rPr>
          <w:rFonts w:ascii="Times New Roman" w:hAnsi="Times New Roman" w:cs="Times New Roman"/>
          <w:sz w:val="24"/>
          <w:szCs w:val="24"/>
        </w:rPr>
        <w:t>.</w:t>
      </w:r>
      <w:r w:rsidRPr="00C50675">
        <w:rPr>
          <w:rFonts w:ascii="Times New Roman" w:hAnsi="Times New Roman" w:cs="Times New Roman"/>
          <w:sz w:val="24"/>
          <w:szCs w:val="24"/>
        </w:rPr>
        <w:t xml:space="preserve"> 43.1 of the</w:t>
      </w:r>
      <w:r w:rsidR="008936CF" w:rsidRPr="00C50675">
        <w:rPr>
          <w:rFonts w:ascii="Times New Roman" w:hAnsi="Times New Roman" w:cs="Times New Roman"/>
          <w:sz w:val="24"/>
          <w:szCs w:val="24"/>
        </w:rPr>
        <w:t xml:space="preserve"> Manufacturer’s </w:t>
      </w:r>
      <w:r w:rsidRPr="00C50675">
        <w:rPr>
          <w:rFonts w:ascii="Times New Roman" w:hAnsi="Times New Roman" w:cs="Times New Roman"/>
          <w:sz w:val="24"/>
          <w:szCs w:val="24"/>
        </w:rPr>
        <w:t>submissions, it is stated</w:t>
      </w:r>
      <w:r w:rsidR="008936CF" w:rsidRPr="00C50675">
        <w:rPr>
          <w:rFonts w:ascii="Times New Roman" w:hAnsi="Times New Roman" w:cs="Times New Roman"/>
          <w:sz w:val="24"/>
          <w:szCs w:val="24"/>
        </w:rPr>
        <w:t xml:space="preserve"> that:</w:t>
      </w:r>
      <w:r w:rsidR="00840E86" w:rsidRPr="00C50675">
        <w:rPr>
          <w:rFonts w:ascii="Times New Roman" w:hAnsi="Times New Roman" w:cs="Times New Roman"/>
          <w:sz w:val="24"/>
          <w:szCs w:val="24"/>
        </w:rPr>
        <w:tab/>
      </w:r>
    </w:p>
    <w:p w14:paraId="056B7112" w14:textId="77777777" w:rsidR="00C50675" w:rsidRDefault="00C50675" w:rsidP="00C50675">
      <w:pPr>
        <w:pStyle w:val="ListParagraph"/>
        <w:ind w:firstLine="720"/>
        <w:jc w:val="both"/>
        <w:rPr>
          <w:rFonts w:ascii="Times New Roman" w:hAnsi="Times New Roman" w:cs="Times New Roman"/>
          <w:sz w:val="24"/>
          <w:szCs w:val="24"/>
        </w:rPr>
      </w:pPr>
    </w:p>
    <w:p w14:paraId="54EF73CC" w14:textId="396B75F5" w:rsidR="008936CF" w:rsidRDefault="00EE3777" w:rsidP="00C50675">
      <w:pPr>
        <w:pStyle w:val="ListParagraph"/>
        <w:jc w:val="both"/>
        <w:rPr>
          <w:rFonts w:ascii="Times New Roman" w:hAnsi="Times New Roman" w:cs="Times New Roman"/>
          <w:sz w:val="24"/>
          <w:szCs w:val="24"/>
        </w:rPr>
      </w:pPr>
      <w:r w:rsidRPr="00C50675">
        <w:rPr>
          <w:rFonts w:ascii="Times New Roman" w:hAnsi="Times New Roman" w:cs="Times New Roman"/>
          <w:sz w:val="24"/>
          <w:szCs w:val="24"/>
        </w:rPr>
        <w:t>“</w:t>
      </w:r>
      <w:r w:rsidR="008936CF" w:rsidRPr="00C50675">
        <w:rPr>
          <w:rFonts w:ascii="Times New Roman" w:hAnsi="Times New Roman" w:cs="Times New Roman"/>
          <w:sz w:val="24"/>
          <w:szCs w:val="24"/>
        </w:rPr>
        <w:t>[T]o the extent that [the Owners’ solicitors’]  unsupported assertion about the volume of responsive documents which would be “</w:t>
      </w:r>
      <w:r w:rsidR="008936CF" w:rsidRPr="00C50675">
        <w:rPr>
          <w:rFonts w:ascii="Times New Roman" w:hAnsi="Times New Roman" w:cs="Times New Roman"/>
          <w:i/>
          <w:sz w:val="24"/>
          <w:szCs w:val="24"/>
        </w:rPr>
        <w:t>clearly privileged</w:t>
      </w:r>
      <w:r w:rsidR="008936CF" w:rsidRPr="00C50675">
        <w:rPr>
          <w:rFonts w:ascii="Times New Roman" w:hAnsi="Times New Roman" w:cs="Times New Roman"/>
          <w:sz w:val="24"/>
          <w:szCs w:val="24"/>
        </w:rPr>
        <w:t>” has any merit (which is denied), this concern has already been adequately addressed by the agreement made between all parties t</w:t>
      </w:r>
      <w:r w:rsidR="00FF7FA8">
        <w:rPr>
          <w:rFonts w:ascii="Times New Roman" w:hAnsi="Times New Roman" w:cs="Times New Roman"/>
          <w:sz w:val="24"/>
          <w:szCs w:val="24"/>
        </w:rPr>
        <w:t>hrough</w:t>
      </w:r>
      <w:r w:rsidR="008936CF" w:rsidRPr="00C50675">
        <w:rPr>
          <w:rFonts w:ascii="Times New Roman" w:hAnsi="Times New Roman" w:cs="Times New Roman"/>
          <w:sz w:val="24"/>
          <w:szCs w:val="24"/>
        </w:rPr>
        <w:t xml:space="preserve"> correspondence that when</w:t>
      </w:r>
      <w:r w:rsidR="00FF7FA8">
        <w:rPr>
          <w:rFonts w:ascii="Times New Roman" w:hAnsi="Times New Roman" w:cs="Times New Roman"/>
          <w:sz w:val="24"/>
          <w:szCs w:val="24"/>
        </w:rPr>
        <w:t>ever</w:t>
      </w:r>
      <w:r w:rsidR="008936CF" w:rsidRPr="00C50675">
        <w:rPr>
          <w:rFonts w:ascii="Times New Roman" w:hAnsi="Times New Roman" w:cs="Times New Roman"/>
          <w:sz w:val="24"/>
          <w:szCs w:val="24"/>
        </w:rPr>
        <w:t xml:space="preserve"> claims of privilege are being made over the following types documents it will not be necessary for the party making discovery to schedule the document is concerned: </w:t>
      </w:r>
    </w:p>
    <w:p w14:paraId="12CDF55F" w14:textId="77777777" w:rsidR="00C50675" w:rsidRPr="00C50675" w:rsidRDefault="00C50675" w:rsidP="00C50675">
      <w:pPr>
        <w:pStyle w:val="ListParagraph"/>
        <w:jc w:val="both"/>
        <w:rPr>
          <w:rFonts w:ascii="Times New Roman" w:hAnsi="Times New Roman" w:cs="Times New Roman"/>
          <w:sz w:val="24"/>
          <w:szCs w:val="24"/>
        </w:rPr>
      </w:pPr>
    </w:p>
    <w:p w14:paraId="26F40922" w14:textId="024B0513" w:rsidR="00EE3777" w:rsidRDefault="00EE3777" w:rsidP="00EC0876">
      <w:pPr>
        <w:pStyle w:val="ListParagraph"/>
        <w:ind w:left="1440"/>
        <w:jc w:val="both"/>
        <w:rPr>
          <w:rFonts w:ascii="Times New Roman" w:hAnsi="Times New Roman" w:cs="Times New Roman"/>
          <w:sz w:val="24"/>
          <w:szCs w:val="24"/>
        </w:rPr>
      </w:pPr>
      <w:r w:rsidRPr="00C50675">
        <w:rPr>
          <w:rFonts w:ascii="Times New Roman" w:hAnsi="Times New Roman" w:cs="Times New Roman"/>
          <w:sz w:val="24"/>
          <w:szCs w:val="24"/>
        </w:rPr>
        <w:t xml:space="preserve">All correspondence with and advices, draft pleadings and opinions of Counsel in relation </w:t>
      </w:r>
      <w:r w:rsidR="005C5DDC" w:rsidRPr="00C50675">
        <w:rPr>
          <w:rFonts w:ascii="Times New Roman" w:hAnsi="Times New Roman" w:cs="Times New Roman"/>
          <w:sz w:val="24"/>
          <w:szCs w:val="24"/>
        </w:rPr>
        <w:t xml:space="preserve">to the various matters the subject of the proceedings herein. </w:t>
      </w:r>
    </w:p>
    <w:p w14:paraId="130E48ED" w14:textId="77777777" w:rsidR="00C50675" w:rsidRPr="00C50675" w:rsidRDefault="00C50675" w:rsidP="00C50675">
      <w:pPr>
        <w:pStyle w:val="ListParagraph"/>
        <w:jc w:val="both"/>
        <w:rPr>
          <w:rFonts w:ascii="Times New Roman" w:hAnsi="Times New Roman" w:cs="Times New Roman"/>
          <w:sz w:val="24"/>
          <w:szCs w:val="24"/>
        </w:rPr>
      </w:pPr>
    </w:p>
    <w:p w14:paraId="2A0658A6" w14:textId="05DD653B" w:rsidR="005C5DDC" w:rsidRDefault="005C5DDC" w:rsidP="00EC0876">
      <w:pPr>
        <w:pStyle w:val="ListParagraph"/>
        <w:ind w:left="1440"/>
        <w:jc w:val="both"/>
        <w:rPr>
          <w:rFonts w:ascii="Times New Roman" w:hAnsi="Times New Roman" w:cs="Times New Roman"/>
          <w:sz w:val="24"/>
          <w:szCs w:val="24"/>
        </w:rPr>
      </w:pPr>
      <w:r w:rsidRPr="00C50675">
        <w:rPr>
          <w:rFonts w:ascii="Times New Roman" w:hAnsi="Times New Roman" w:cs="Times New Roman"/>
          <w:sz w:val="24"/>
          <w:szCs w:val="24"/>
        </w:rPr>
        <w:t>All correspondence and advices received from expert witnesses retained on behalf of a party to the proceedings and/or their insurers for the proceedings.”</w:t>
      </w:r>
    </w:p>
    <w:p w14:paraId="198149EC" w14:textId="77777777" w:rsidR="00C50675" w:rsidRPr="00C50675" w:rsidRDefault="00C50675" w:rsidP="00C50675">
      <w:pPr>
        <w:pStyle w:val="ListParagraph"/>
        <w:jc w:val="both"/>
        <w:rPr>
          <w:rFonts w:ascii="Times New Roman" w:hAnsi="Times New Roman" w:cs="Times New Roman"/>
          <w:sz w:val="24"/>
          <w:szCs w:val="24"/>
        </w:rPr>
      </w:pPr>
    </w:p>
    <w:p w14:paraId="57351BF1" w14:textId="30B53783" w:rsidR="00840E86" w:rsidRDefault="008936CF"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lastRenderedPageBreak/>
        <w:t xml:space="preserve">This Court </w:t>
      </w:r>
      <w:r w:rsidR="00170231" w:rsidRPr="00C50675">
        <w:rPr>
          <w:rFonts w:ascii="Times New Roman" w:hAnsi="Times New Roman" w:cs="Times New Roman"/>
          <w:sz w:val="24"/>
          <w:szCs w:val="24"/>
        </w:rPr>
        <w:t xml:space="preserve">also notes </w:t>
      </w:r>
      <w:r w:rsidR="009F6659" w:rsidRPr="00C50675">
        <w:rPr>
          <w:rFonts w:ascii="Times New Roman" w:hAnsi="Times New Roman" w:cs="Times New Roman"/>
          <w:sz w:val="24"/>
          <w:szCs w:val="24"/>
        </w:rPr>
        <w:t xml:space="preserve">the agreement </w:t>
      </w:r>
      <w:r w:rsidR="009F6659" w:rsidRPr="00EC0876">
        <w:rPr>
          <w:rFonts w:ascii="Times New Roman" w:hAnsi="Times New Roman" w:cs="Times New Roman"/>
          <w:sz w:val="24"/>
          <w:szCs w:val="24"/>
        </w:rPr>
        <w:t xml:space="preserve">of the </w:t>
      </w:r>
      <w:r w:rsidR="0028294F" w:rsidRPr="00EC0876">
        <w:rPr>
          <w:rFonts w:ascii="Times New Roman" w:hAnsi="Times New Roman" w:cs="Times New Roman"/>
          <w:sz w:val="24"/>
          <w:szCs w:val="24"/>
        </w:rPr>
        <w:t xml:space="preserve">Car </w:t>
      </w:r>
      <w:r w:rsidR="00562CAB" w:rsidRPr="00EC0876">
        <w:rPr>
          <w:rFonts w:ascii="Times New Roman" w:hAnsi="Times New Roman" w:cs="Times New Roman"/>
          <w:sz w:val="24"/>
          <w:szCs w:val="24"/>
        </w:rPr>
        <w:t>D</w:t>
      </w:r>
      <w:r w:rsidR="009F6659" w:rsidRPr="00EC0876">
        <w:rPr>
          <w:rFonts w:ascii="Times New Roman" w:hAnsi="Times New Roman" w:cs="Times New Roman"/>
          <w:sz w:val="24"/>
          <w:szCs w:val="24"/>
        </w:rPr>
        <w:t>efendants</w:t>
      </w:r>
      <w:r w:rsidR="00726F4F">
        <w:rPr>
          <w:rFonts w:ascii="Times New Roman" w:hAnsi="Times New Roman" w:cs="Times New Roman"/>
          <w:sz w:val="24"/>
          <w:szCs w:val="24"/>
        </w:rPr>
        <w:t xml:space="preserve"> </w:t>
      </w:r>
      <w:r w:rsidR="009F6659" w:rsidRPr="00C50675">
        <w:rPr>
          <w:rFonts w:ascii="Times New Roman" w:hAnsi="Times New Roman" w:cs="Times New Roman"/>
          <w:sz w:val="24"/>
          <w:szCs w:val="24"/>
        </w:rPr>
        <w:t>that insofar as any document is responsive to more than one category of discovery, it need only be scheduled under one of the relevant categories</w:t>
      </w:r>
      <w:r w:rsidR="003147C7" w:rsidRPr="00C50675">
        <w:rPr>
          <w:rFonts w:ascii="Times New Roman" w:hAnsi="Times New Roman" w:cs="Times New Roman"/>
          <w:sz w:val="24"/>
          <w:szCs w:val="24"/>
        </w:rPr>
        <w:t>, which will lessen the burden further</w:t>
      </w:r>
      <w:r w:rsidR="00E51363" w:rsidRPr="00C50675">
        <w:rPr>
          <w:rFonts w:ascii="Times New Roman" w:hAnsi="Times New Roman" w:cs="Times New Roman"/>
          <w:sz w:val="24"/>
          <w:szCs w:val="24"/>
        </w:rPr>
        <w:t>.</w:t>
      </w:r>
      <w:r w:rsidRPr="00C50675">
        <w:rPr>
          <w:rFonts w:ascii="Times New Roman" w:hAnsi="Times New Roman" w:cs="Times New Roman"/>
          <w:sz w:val="24"/>
          <w:szCs w:val="24"/>
        </w:rPr>
        <w:t xml:space="preserve"> </w:t>
      </w:r>
    </w:p>
    <w:p w14:paraId="5E54A5E2" w14:textId="77777777" w:rsidR="00C50675" w:rsidRPr="00C50675" w:rsidRDefault="00C50675" w:rsidP="00C50675">
      <w:pPr>
        <w:pStyle w:val="ListParagraph"/>
        <w:ind w:left="0"/>
        <w:jc w:val="both"/>
        <w:rPr>
          <w:rFonts w:ascii="Times New Roman" w:hAnsi="Times New Roman" w:cs="Times New Roman"/>
          <w:sz w:val="24"/>
          <w:szCs w:val="24"/>
        </w:rPr>
      </w:pPr>
    </w:p>
    <w:p w14:paraId="70FE955B" w14:textId="384CD260" w:rsidR="004D7E7D" w:rsidRDefault="004D7E7D"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In all of the foregoing circumstances, this Court concludes that this is a</w:t>
      </w:r>
      <w:r w:rsidR="008936CF" w:rsidRPr="00C50675">
        <w:rPr>
          <w:rFonts w:ascii="Times New Roman" w:hAnsi="Times New Roman" w:cs="Times New Roman"/>
          <w:sz w:val="24"/>
          <w:szCs w:val="24"/>
        </w:rPr>
        <w:t>n exceptional</w:t>
      </w:r>
      <w:r w:rsidRPr="00C50675">
        <w:rPr>
          <w:rFonts w:ascii="Times New Roman" w:hAnsi="Times New Roman" w:cs="Times New Roman"/>
          <w:sz w:val="24"/>
          <w:szCs w:val="24"/>
        </w:rPr>
        <w:t xml:space="preserve"> case where it is appropriate to have </w:t>
      </w:r>
      <w:r w:rsidR="001D2713">
        <w:rPr>
          <w:rFonts w:ascii="Times New Roman" w:hAnsi="Times New Roman" w:cs="Times New Roman"/>
          <w:sz w:val="24"/>
          <w:szCs w:val="24"/>
        </w:rPr>
        <w:t xml:space="preserve">a </w:t>
      </w:r>
      <w:r w:rsidRPr="00C50675">
        <w:rPr>
          <w:rFonts w:ascii="Times New Roman" w:hAnsi="Times New Roman" w:cs="Times New Roman"/>
          <w:sz w:val="24"/>
          <w:szCs w:val="24"/>
        </w:rPr>
        <w:t xml:space="preserve">cut-off date for the discovery which is not the date of the institution of the proceedings. </w:t>
      </w:r>
    </w:p>
    <w:p w14:paraId="182BE297" w14:textId="77777777" w:rsidR="00C50675" w:rsidRPr="00C50675" w:rsidRDefault="00C50675" w:rsidP="00C50675">
      <w:pPr>
        <w:pStyle w:val="ListParagraph"/>
        <w:ind w:left="0"/>
        <w:jc w:val="both"/>
        <w:rPr>
          <w:rFonts w:ascii="Times New Roman" w:hAnsi="Times New Roman" w:cs="Times New Roman"/>
          <w:sz w:val="24"/>
          <w:szCs w:val="24"/>
        </w:rPr>
      </w:pPr>
    </w:p>
    <w:p w14:paraId="13A97692" w14:textId="5F4638E1" w:rsidR="00B267F3" w:rsidRPr="00C50675" w:rsidRDefault="00B267F3"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In support of this conclusion is the decision of Allen J. in </w:t>
      </w:r>
      <w:r w:rsidRPr="00C50675">
        <w:rPr>
          <w:rFonts w:ascii="Times New Roman" w:hAnsi="Times New Roman" w:cs="Times New Roman"/>
          <w:i/>
          <w:sz w:val="24"/>
          <w:szCs w:val="24"/>
        </w:rPr>
        <w:t>Comcast</w:t>
      </w:r>
      <w:r w:rsidR="00BE0A45" w:rsidRPr="00C50675">
        <w:rPr>
          <w:rFonts w:ascii="Times New Roman" w:hAnsi="Times New Roman" w:cs="Times New Roman"/>
          <w:i/>
          <w:sz w:val="24"/>
          <w:szCs w:val="24"/>
        </w:rPr>
        <w:t xml:space="preserve"> International Holdings Incorporated</w:t>
      </w:r>
      <w:r w:rsidRPr="00C50675">
        <w:rPr>
          <w:rFonts w:ascii="Times New Roman" w:hAnsi="Times New Roman" w:cs="Times New Roman"/>
          <w:i/>
          <w:sz w:val="24"/>
          <w:szCs w:val="24"/>
        </w:rPr>
        <w:t xml:space="preserve"> v</w:t>
      </w:r>
      <w:r w:rsidR="00BE0A45" w:rsidRPr="00C50675">
        <w:rPr>
          <w:rFonts w:ascii="Times New Roman" w:hAnsi="Times New Roman" w:cs="Times New Roman"/>
          <w:i/>
          <w:sz w:val="24"/>
          <w:szCs w:val="24"/>
        </w:rPr>
        <w:t>. The</w:t>
      </w:r>
      <w:r w:rsidRPr="00C50675">
        <w:rPr>
          <w:rFonts w:ascii="Times New Roman" w:hAnsi="Times New Roman" w:cs="Times New Roman"/>
          <w:i/>
          <w:sz w:val="24"/>
          <w:szCs w:val="24"/>
        </w:rPr>
        <w:t xml:space="preserve"> Minister</w:t>
      </w:r>
      <w:r w:rsidR="00BE0A45" w:rsidRPr="00C50675">
        <w:rPr>
          <w:rFonts w:ascii="Times New Roman" w:hAnsi="Times New Roman" w:cs="Times New Roman"/>
          <w:i/>
          <w:sz w:val="24"/>
          <w:szCs w:val="24"/>
        </w:rPr>
        <w:t xml:space="preserve"> for Public Enterprise</w:t>
      </w:r>
      <w:r w:rsidRPr="00C50675">
        <w:rPr>
          <w:rFonts w:ascii="Times New Roman" w:hAnsi="Times New Roman" w:cs="Times New Roman"/>
          <w:sz w:val="24"/>
          <w:szCs w:val="24"/>
        </w:rPr>
        <w:t xml:space="preserve"> [</w:t>
      </w:r>
      <w:r w:rsidR="00BE0A45" w:rsidRPr="00C50675">
        <w:rPr>
          <w:rFonts w:ascii="Times New Roman" w:hAnsi="Times New Roman" w:cs="Times New Roman"/>
          <w:sz w:val="24"/>
          <w:szCs w:val="24"/>
        </w:rPr>
        <w:t>2019</w:t>
      </w:r>
      <w:r w:rsidRPr="00C50675">
        <w:rPr>
          <w:rFonts w:ascii="Times New Roman" w:hAnsi="Times New Roman" w:cs="Times New Roman"/>
          <w:sz w:val="24"/>
          <w:szCs w:val="24"/>
        </w:rPr>
        <w:t>]</w:t>
      </w:r>
      <w:r w:rsidR="00BE0A45" w:rsidRPr="00C50675">
        <w:rPr>
          <w:rFonts w:ascii="Times New Roman" w:hAnsi="Times New Roman" w:cs="Times New Roman"/>
          <w:sz w:val="24"/>
          <w:szCs w:val="24"/>
        </w:rPr>
        <w:t xml:space="preserve"> IEHC 720</w:t>
      </w:r>
      <w:r w:rsidRPr="00C50675">
        <w:rPr>
          <w:rFonts w:ascii="Times New Roman" w:hAnsi="Times New Roman" w:cs="Times New Roman"/>
          <w:sz w:val="24"/>
          <w:szCs w:val="24"/>
        </w:rPr>
        <w:t xml:space="preserve">. In that case, there was a dispute over the award of a mobile phone licence and an attempt was made to limit discovery to documents coming into existence before the date of the successful tenderer. That case was very far removed from a </w:t>
      </w:r>
      <w:r w:rsidR="00060ADF" w:rsidRPr="00C50675">
        <w:rPr>
          <w:rFonts w:ascii="Times New Roman" w:hAnsi="Times New Roman" w:cs="Times New Roman"/>
          <w:sz w:val="24"/>
          <w:szCs w:val="24"/>
        </w:rPr>
        <w:t>straight-forward negligence</w:t>
      </w:r>
      <w:r w:rsidRPr="00C50675">
        <w:rPr>
          <w:rFonts w:ascii="Times New Roman" w:hAnsi="Times New Roman" w:cs="Times New Roman"/>
          <w:sz w:val="24"/>
          <w:szCs w:val="24"/>
        </w:rPr>
        <w:t xml:space="preserve"> or personal injuries</w:t>
      </w:r>
      <w:r w:rsidR="00060ADF" w:rsidRPr="00C50675">
        <w:rPr>
          <w:rFonts w:ascii="Times New Roman" w:hAnsi="Times New Roman" w:cs="Times New Roman"/>
          <w:sz w:val="24"/>
          <w:szCs w:val="24"/>
        </w:rPr>
        <w:t xml:space="preserve"> claim</w:t>
      </w:r>
      <w:r w:rsidRPr="00C50675">
        <w:rPr>
          <w:rFonts w:ascii="Times New Roman" w:hAnsi="Times New Roman" w:cs="Times New Roman"/>
          <w:sz w:val="24"/>
          <w:szCs w:val="24"/>
        </w:rPr>
        <w:t>, like this case, since it was also a very complex and high value case. In these circumstances, Allen J., at para</w:t>
      </w:r>
      <w:r w:rsidR="00BE0A45" w:rsidRPr="00C50675">
        <w:rPr>
          <w:rFonts w:ascii="Times New Roman" w:hAnsi="Times New Roman" w:cs="Times New Roman"/>
          <w:sz w:val="24"/>
          <w:szCs w:val="24"/>
        </w:rPr>
        <w:t>.</w:t>
      </w:r>
      <w:r w:rsidRPr="00C50675">
        <w:rPr>
          <w:rFonts w:ascii="Times New Roman" w:hAnsi="Times New Roman" w:cs="Times New Roman"/>
          <w:sz w:val="24"/>
          <w:szCs w:val="24"/>
        </w:rPr>
        <w:t xml:space="preserve"> 85</w:t>
      </w:r>
      <w:r w:rsidR="001D2713">
        <w:rPr>
          <w:rFonts w:ascii="Times New Roman" w:hAnsi="Times New Roman" w:cs="Times New Roman"/>
          <w:sz w:val="24"/>
          <w:szCs w:val="24"/>
        </w:rPr>
        <w:t xml:space="preserve"> </w:t>
      </w:r>
      <w:r w:rsidR="001D2713" w:rsidRPr="00642A27">
        <w:rPr>
          <w:rFonts w:ascii="Times New Roman" w:hAnsi="Times New Roman" w:cs="Times New Roman"/>
          <w:i/>
          <w:iCs/>
          <w:sz w:val="24"/>
          <w:szCs w:val="24"/>
        </w:rPr>
        <w:t>et seq</w:t>
      </w:r>
      <w:r w:rsidRPr="00C50675">
        <w:rPr>
          <w:rFonts w:ascii="Times New Roman" w:hAnsi="Times New Roman" w:cs="Times New Roman"/>
          <w:sz w:val="24"/>
          <w:szCs w:val="24"/>
        </w:rPr>
        <w:t>, refused to insert the time-limit on the basis that</w:t>
      </w:r>
      <w:r w:rsidR="001D2713">
        <w:rPr>
          <w:rFonts w:ascii="Times New Roman" w:hAnsi="Times New Roman" w:cs="Times New Roman"/>
          <w:sz w:val="24"/>
          <w:szCs w:val="24"/>
        </w:rPr>
        <w:t>:</w:t>
      </w:r>
      <w:r w:rsidRPr="00C50675">
        <w:rPr>
          <w:rFonts w:ascii="Times New Roman" w:hAnsi="Times New Roman" w:cs="Times New Roman"/>
          <w:sz w:val="24"/>
          <w:szCs w:val="24"/>
        </w:rPr>
        <w:t xml:space="preserve"> </w:t>
      </w:r>
    </w:p>
    <w:p w14:paraId="0518ACC5" w14:textId="77777777" w:rsidR="00C50675" w:rsidRDefault="00C50675" w:rsidP="00C50675">
      <w:pPr>
        <w:pStyle w:val="ListParagraph"/>
        <w:jc w:val="both"/>
        <w:rPr>
          <w:rFonts w:ascii="Times New Roman" w:hAnsi="Times New Roman" w:cs="Times New Roman"/>
          <w:sz w:val="24"/>
          <w:szCs w:val="24"/>
        </w:rPr>
      </w:pPr>
    </w:p>
    <w:p w14:paraId="673684CC" w14:textId="727B73DC" w:rsidR="00B267F3" w:rsidRPr="00C50675" w:rsidRDefault="00B267F3" w:rsidP="00C50675">
      <w:pPr>
        <w:pStyle w:val="ListParagraph"/>
        <w:jc w:val="both"/>
        <w:rPr>
          <w:rFonts w:ascii="Times New Roman" w:hAnsi="Times New Roman" w:cs="Times New Roman"/>
          <w:sz w:val="24"/>
          <w:szCs w:val="24"/>
        </w:rPr>
      </w:pPr>
      <w:r w:rsidRPr="00C50675">
        <w:rPr>
          <w:rFonts w:ascii="Times New Roman" w:hAnsi="Times New Roman" w:cs="Times New Roman"/>
          <w:sz w:val="24"/>
          <w:szCs w:val="24"/>
        </w:rPr>
        <w:t>“</w:t>
      </w:r>
      <w:r w:rsidR="00BE0A45" w:rsidRPr="00C50675">
        <w:rPr>
          <w:rFonts w:ascii="Times New Roman" w:hAnsi="Times New Roman" w:cs="Times New Roman"/>
          <w:sz w:val="24"/>
          <w:szCs w:val="24"/>
        </w:rPr>
        <w:t>I</w:t>
      </w:r>
      <w:r w:rsidRPr="00C50675">
        <w:rPr>
          <w:rFonts w:ascii="Times New Roman" w:hAnsi="Times New Roman" w:cs="Times New Roman"/>
          <w:sz w:val="24"/>
          <w:szCs w:val="24"/>
        </w:rPr>
        <w:t>t</w:t>
      </w:r>
      <w:r w:rsidR="001A7565" w:rsidRPr="00C50675">
        <w:rPr>
          <w:rFonts w:ascii="Times New Roman" w:hAnsi="Times New Roman" w:cs="Times New Roman"/>
          <w:sz w:val="24"/>
          <w:szCs w:val="24"/>
        </w:rPr>
        <w:t xml:space="preserve"> seems to me that it</w:t>
      </w:r>
      <w:r w:rsidRPr="00C50675">
        <w:rPr>
          <w:rFonts w:ascii="Times New Roman" w:hAnsi="Times New Roman" w:cs="Times New Roman"/>
          <w:sz w:val="24"/>
          <w:szCs w:val="24"/>
        </w:rPr>
        <w:t xml:space="preserve"> is by no means unreasonable to suppose that there was further communication from the unsuccessful tenderers after the date of the announcement.</w:t>
      </w:r>
    </w:p>
    <w:p w14:paraId="31916412" w14:textId="39800246" w:rsidR="00B267F3" w:rsidRDefault="00B267F3" w:rsidP="00C50675">
      <w:pPr>
        <w:pStyle w:val="ListParagraph"/>
        <w:jc w:val="both"/>
        <w:rPr>
          <w:rFonts w:ascii="Times New Roman" w:hAnsi="Times New Roman" w:cs="Times New Roman"/>
          <w:sz w:val="24"/>
          <w:szCs w:val="24"/>
        </w:rPr>
      </w:pPr>
      <w:r w:rsidRPr="00C50675">
        <w:rPr>
          <w:rFonts w:ascii="Times New Roman" w:hAnsi="Times New Roman" w:cs="Times New Roman"/>
          <w:sz w:val="24"/>
          <w:szCs w:val="24"/>
        </w:rPr>
        <w:t>Separately, I think that the plaintiffs’ objection to a cut-off date by reference to the coming into existence of documents, rather than the event, is also well</w:t>
      </w:r>
      <w:r w:rsidR="001D2713">
        <w:rPr>
          <w:rFonts w:ascii="Times New Roman" w:hAnsi="Times New Roman" w:cs="Times New Roman"/>
          <w:sz w:val="24"/>
          <w:szCs w:val="24"/>
        </w:rPr>
        <w:t xml:space="preserve"> </w:t>
      </w:r>
      <w:r w:rsidRPr="00C50675">
        <w:rPr>
          <w:rFonts w:ascii="Times New Roman" w:hAnsi="Times New Roman" w:cs="Times New Roman"/>
          <w:sz w:val="24"/>
          <w:szCs w:val="24"/>
        </w:rPr>
        <w:t xml:space="preserve">founded. </w:t>
      </w:r>
      <w:r w:rsidR="001D2713">
        <w:rPr>
          <w:rFonts w:ascii="Times New Roman" w:hAnsi="Times New Roman" w:cs="Times New Roman"/>
          <w:sz w:val="24"/>
          <w:szCs w:val="24"/>
        </w:rPr>
        <w:t>As c</w:t>
      </w:r>
      <w:r w:rsidRPr="00C50675">
        <w:rPr>
          <w:rFonts w:ascii="Times New Roman" w:hAnsi="Times New Roman" w:cs="Times New Roman"/>
          <w:sz w:val="24"/>
          <w:szCs w:val="24"/>
        </w:rPr>
        <w:t xml:space="preserve">ounsel submitted, a cut-off date by reference to the date on which a document came into existence would exclude a record made on the following day of the events of the critical </w:t>
      </w:r>
      <w:r w:rsidR="001D2713">
        <w:rPr>
          <w:rFonts w:ascii="Times New Roman" w:hAnsi="Times New Roman" w:cs="Times New Roman"/>
          <w:sz w:val="24"/>
          <w:szCs w:val="24"/>
        </w:rPr>
        <w:t>date</w:t>
      </w:r>
      <w:r w:rsidRPr="00C50675">
        <w:rPr>
          <w:rFonts w:ascii="Times New Roman" w:hAnsi="Times New Roman" w:cs="Times New Roman"/>
          <w:sz w:val="24"/>
          <w:szCs w:val="24"/>
        </w:rPr>
        <w:t>.”</w:t>
      </w:r>
    </w:p>
    <w:p w14:paraId="4ADFA587" w14:textId="77777777" w:rsidR="00C50675" w:rsidRPr="00C50675" w:rsidRDefault="00C50675" w:rsidP="00C50675">
      <w:pPr>
        <w:pStyle w:val="ListParagraph"/>
        <w:jc w:val="both"/>
        <w:rPr>
          <w:rFonts w:ascii="Times New Roman" w:hAnsi="Times New Roman" w:cs="Times New Roman"/>
          <w:sz w:val="24"/>
          <w:szCs w:val="24"/>
        </w:rPr>
      </w:pPr>
    </w:p>
    <w:p w14:paraId="31B8D7D6" w14:textId="0B25BDC9" w:rsidR="00B267F3" w:rsidRPr="00C50675" w:rsidRDefault="00B267F3"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Similarly</w:t>
      </w:r>
      <w:r w:rsidR="00060ADF" w:rsidRPr="00C50675">
        <w:rPr>
          <w:rFonts w:ascii="Times New Roman" w:hAnsi="Times New Roman" w:cs="Times New Roman"/>
          <w:sz w:val="24"/>
          <w:szCs w:val="24"/>
        </w:rPr>
        <w:t>,</w:t>
      </w:r>
      <w:r w:rsidRPr="00C50675">
        <w:rPr>
          <w:rFonts w:ascii="Times New Roman" w:hAnsi="Times New Roman" w:cs="Times New Roman"/>
          <w:sz w:val="24"/>
          <w:szCs w:val="24"/>
        </w:rPr>
        <w:t xml:space="preserve"> in this complex and high value case, it seems to this Court that it is possible that documents may come into existence which are relevant to these proceedings after the date the proceedings commenced and </w:t>
      </w:r>
      <w:r w:rsidR="004D7E7D" w:rsidRPr="00C50675">
        <w:rPr>
          <w:rFonts w:ascii="Times New Roman" w:hAnsi="Times New Roman" w:cs="Times New Roman"/>
          <w:sz w:val="24"/>
          <w:szCs w:val="24"/>
        </w:rPr>
        <w:t xml:space="preserve">so, as in </w:t>
      </w:r>
      <w:r w:rsidR="004D7E7D" w:rsidRPr="00C50675">
        <w:rPr>
          <w:rFonts w:ascii="Times New Roman" w:hAnsi="Times New Roman" w:cs="Times New Roman"/>
          <w:i/>
          <w:sz w:val="24"/>
          <w:szCs w:val="24"/>
        </w:rPr>
        <w:t>Comcast,</w:t>
      </w:r>
      <w:r w:rsidR="004D7E7D" w:rsidRPr="00C50675">
        <w:rPr>
          <w:rFonts w:ascii="Times New Roman" w:hAnsi="Times New Roman" w:cs="Times New Roman"/>
          <w:sz w:val="24"/>
          <w:szCs w:val="24"/>
        </w:rPr>
        <w:t xml:space="preserve"> </w:t>
      </w:r>
      <w:r w:rsidRPr="00C50675">
        <w:rPr>
          <w:rFonts w:ascii="Times New Roman" w:hAnsi="Times New Roman" w:cs="Times New Roman"/>
          <w:sz w:val="24"/>
          <w:szCs w:val="24"/>
        </w:rPr>
        <w:t xml:space="preserve">the date of creation of the document may not be the critical date in determining its relevance. </w:t>
      </w:r>
    </w:p>
    <w:p w14:paraId="6118BAD3" w14:textId="77777777" w:rsidR="00C50675" w:rsidRDefault="00C50675" w:rsidP="00C50675">
      <w:pPr>
        <w:pStyle w:val="ListParagraph"/>
        <w:ind w:left="0"/>
        <w:jc w:val="both"/>
        <w:rPr>
          <w:rFonts w:ascii="Times New Roman" w:hAnsi="Times New Roman" w:cs="Times New Roman"/>
          <w:b/>
          <w:i/>
          <w:sz w:val="24"/>
          <w:szCs w:val="24"/>
          <w:u w:val="single"/>
        </w:rPr>
      </w:pPr>
    </w:p>
    <w:p w14:paraId="1B3D09A8" w14:textId="0CC40C4B" w:rsidR="00B267F3" w:rsidRDefault="00B267F3" w:rsidP="00C50675">
      <w:pPr>
        <w:pStyle w:val="ListParagraph"/>
        <w:ind w:left="0"/>
        <w:jc w:val="both"/>
        <w:rPr>
          <w:rFonts w:ascii="Times New Roman" w:hAnsi="Times New Roman" w:cs="Times New Roman"/>
          <w:b/>
          <w:i/>
          <w:sz w:val="24"/>
          <w:szCs w:val="24"/>
          <w:u w:val="single"/>
        </w:rPr>
      </w:pPr>
      <w:r w:rsidRPr="00C50675">
        <w:rPr>
          <w:rFonts w:ascii="Times New Roman" w:hAnsi="Times New Roman" w:cs="Times New Roman"/>
          <w:b/>
          <w:i/>
          <w:sz w:val="24"/>
          <w:szCs w:val="24"/>
          <w:u w:val="single"/>
        </w:rPr>
        <w:t>A line in the sand</w:t>
      </w:r>
    </w:p>
    <w:p w14:paraId="58185DCE" w14:textId="77777777" w:rsidR="00C50675" w:rsidRPr="00C50675" w:rsidRDefault="00C50675" w:rsidP="00C50675">
      <w:pPr>
        <w:pStyle w:val="ListParagraph"/>
        <w:ind w:left="0"/>
        <w:jc w:val="both"/>
        <w:rPr>
          <w:rFonts w:ascii="Times New Roman" w:hAnsi="Times New Roman" w:cs="Times New Roman"/>
          <w:b/>
          <w:i/>
          <w:sz w:val="24"/>
          <w:szCs w:val="24"/>
          <w:u w:val="single"/>
        </w:rPr>
      </w:pPr>
    </w:p>
    <w:p w14:paraId="0FA82E80" w14:textId="39D38965" w:rsidR="00170231" w:rsidRDefault="009F6659"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While it is true that </w:t>
      </w:r>
      <w:r w:rsidR="00060ADF" w:rsidRPr="00C50675">
        <w:rPr>
          <w:rFonts w:ascii="Times New Roman" w:hAnsi="Times New Roman" w:cs="Times New Roman"/>
          <w:sz w:val="24"/>
          <w:szCs w:val="24"/>
        </w:rPr>
        <w:t xml:space="preserve">relevant </w:t>
      </w:r>
      <w:r w:rsidRPr="00C50675">
        <w:rPr>
          <w:rFonts w:ascii="Times New Roman" w:hAnsi="Times New Roman" w:cs="Times New Roman"/>
          <w:sz w:val="24"/>
          <w:szCs w:val="24"/>
        </w:rPr>
        <w:t xml:space="preserve">documents </w:t>
      </w:r>
      <w:r w:rsidR="004D7E7D" w:rsidRPr="00C50675">
        <w:rPr>
          <w:rFonts w:ascii="Times New Roman" w:hAnsi="Times New Roman" w:cs="Times New Roman"/>
          <w:sz w:val="24"/>
          <w:szCs w:val="24"/>
        </w:rPr>
        <w:t xml:space="preserve">(which are not privileged) </w:t>
      </w:r>
      <w:r w:rsidRPr="00C50675">
        <w:rPr>
          <w:rFonts w:ascii="Times New Roman" w:hAnsi="Times New Roman" w:cs="Times New Roman"/>
          <w:sz w:val="24"/>
          <w:szCs w:val="24"/>
        </w:rPr>
        <w:t xml:space="preserve">in a complex </w:t>
      </w:r>
      <w:r w:rsidR="00170231" w:rsidRPr="00C50675">
        <w:rPr>
          <w:rFonts w:ascii="Times New Roman" w:hAnsi="Times New Roman" w:cs="Times New Roman"/>
          <w:sz w:val="24"/>
          <w:szCs w:val="24"/>
        </w:rPr>
        <w:t xml:space="preserve">case </w:t>
      </w:r>
      <w:r w:rsidR="004D7E7D" w:rsidRPr="00C50675">
        <w:rPr>
          <w:rFonts w:ascii="Times New Roman" w:hAnsi="Times New Roman" w:cs="Times New Roman"/>
          <w:sz w:val="24"/>
          <w:szCs w:val="24"/>
        </w:rPr>
        <w:t xml:space="preserve">such as this one may </w:t>
      </w:r>
      <w:r w:rsidR="00170231" w:rsidRPr="00C50675">
        <w:rPr>
          <w:rFonts w:ascii="Times New Roman" w:hAnsi="Times New Roman" w:cs="Times New Roman"/>
          <w:sz w:val="24"/>
          <w:szCs w:val="24"/>
        </w:rPr>
        <w:t xml:space="preserve">be created after the institution of proceedings, </w:t>
      </w:r>
      <w:r w:rsidRPr="00C50675">
        <w:rPr>
          <w:rFonts w:ascii="Times New Roman" w:hAnsi="Times New Roman" w:cs="Times New Roman"/>
          <w:sz w:val="24"/>
          <w:szCs w:val="24"/>
        </w:rPr>
        <w:t xml:space="preserve">this Court is also of the view that there should be a ‘line in the sand’ as regards discovery of documents so that </w:t>
      </w:r>
      <w:r w:rsidR="00170231" w:rsidRPr="00C50675">
        <w:rPr>
          <w:rFonts w:ascii="Times New Roman" w:hAnsi="Times New Roman" w:cs="Times New Roman"/>
          <w:sz w:val="24"/>
          <w:szCs w:val="24"/>
        </w:rPr>
        <w:t>discovery does not become a</w:t>
      </w:r>
      <w:r w:rsidRPr="00C50675">
        <w:rPr>
          <w:rFonts w:ascii="Times New Roman" w:hAnsi="Times New Roman" w:cs="Times New Roman"/>
          <w:sz w:val="24"/>
          <w:szCs w:val="24"/>
        </w:rPr>
        <w:t xml:space="preserve"> never-ending</w:t>
      </w:r>
      <w:r w:rsidR="00170231" w:rsidRPr="00C50675">
        <w:rPr>
          <w:rFonts w:ascii="Times New Roman" w:hAnsi="Times New Roman" w:cs="Times New Roman"/>
          <w:sz w:val="24"/>
          <w:szCs w:val="24"/>
        </w:rPr>
        <w:t xml:space="preserve"> process</w:t>
      </w:r>
      <w:r w:rsidR="004D7E7D" w:rsidRPr="00C50675">
        <w:rPr>
          <w:rFonts w:ascii="Times New Roman" w:hAnsi="Times New Roman" w:cs="Times New Roman"/>
          <w:sz w:val="24"/>
          <w:szCs w:val="24"/>
        </w:rPr>
        <w:t>. In this way, the ‘</w:t>
      </w:r>
      <w:r w:rsidR="004D7E7D" w:rsidRPr="00642A27">
        <w:rPr>
          <w:rFonts w:ascii="Times New Roman" w:hAnsi="Times New Roman" w:cs="Times New Roman"/>
          <w:i/>
          <w:iCs/>
          <w:sz w:val="24"/>
          <w:szCs w:val="24"/>
        </w:rPr>
        <w:t>investigation of the claim</w:t>
      </w:r>
      <w:r w:rsidR="004D7E7D" w:rsidRPr="00C50675">
        <w:rPr>
          <w:rFonts w:ascii="Times New Roman" w:hAnsi="Times New Roman" w:cs="Times New Roman"/>
          <w:sz w:val="24"/>
          <w:szCs w:val="24"/>
        </w:rPr>
        <w:t>’ stage of the proceedings can come to an end</w:t>
      </w:r>
      <w:r w:rsidRPr="00C50675">
        <w:rPr>
          <w:rFonts w:ascii="Times New Roman" w:hAnsi="Times New Roman" w:cs="Times New Roman"/>
          <w:sz w:val="24"/>
          <w:szCs w:val="24"/>
        </w:rPr>
        <w:t xml:space="preserve"> </w:t>
      </w:r>
      <w:r w:rsidR="004D7E7D" w:rsidRPr="00C50675">
        <w:rPr>
          <w:rFonts w:ascii="Times New Roman" w:hAnsi="Times New Roman" w:cs="Times New Roman"/>
          <w:sz w:val="24"/>
          <w:szCs w:val="24"/>
        </w:rPr>
        <w:t xml:space="preserve">and instead the </w:t>
      </w:r>
      <w:r w:rsidR="00170231" w:rsidRPr="00C50675">
        <w:rPr>
          <w:rFonts w:ascii="Times New Roman" w:hAnsi="Times New Roman" w:cs="Times New Roman"/>
          <w:sz w:val="24"/>
          <w:szCs w:val="24"/>
        </w:rPr>
        <w:t>parties</w:t>
      </w:r>
      <w:r w:rsidRPr="00C50675">
        <w:rPr>
          <w:rFonts w:ascii="Times New Roman" w:hAnsi="Times New Roman" w:cs="Times New Roman"/>
          <w:sz w:val="24"/>
          <w:szCs w:val="24"/>
        </w:rPr>
        <w:t xml:space="preserve"> can concentrate on seeking to bring the matter to trial</w:t>
      </w:r>
      <w:r w:rsidR="00170231" w:rsidRPr="00C50675">
        <w:rPr>
          <w:rFonts w:ascii="Times New Roman" w:hAnsi="Times New Roman" w:cs="Times New Roman"/>
          <w:sz w:val="24"/>
          <w:szCs w:val="24"/>
        </w:rPr>
        <w:t xml:space="preserve"> (</w:t>
      </w:r>
      <w:r w:rsidR="004D7E7D" w:rsidRPr="00C50675">
        <w:rPr>
          <w:rFonts w:ascii="Times New Roman" w:hAnsi="Times New Roman" w:cs="Times New Roman"/>
          <w:sz w:val="24"/>
          <w:szCs w:val="24"/>
        </w:rPr>
        <w:t xml:space="preserve">or, better </w:t>
      </w:r>
      <w:r w:rsidR="0081010C" w:rsidRPr="00C50675">
        <w:rPr>
          <w:rFonts w:ascii="Times New Roman" w:hAnsi="Times New Roman" w:cs="Times New Roman"/>
          <w:sz w:val="24"/>
          <w:szCs w:val="24"/>
        </w:rPr>
        <w:t>for all concerned,</w:t>
      </w:r>
      <w:r w:rsidR="004D7E7D" w:rsidRPr="00C50675">
        <w:rPr>
          <w:rFonts w:ascii="Times New Roman" w:hAnsi="Times New Roman" w:cs="Times New Roman"/>
          <w:sz w:val="24"/>
          <w:szCs w:val="24"/>
        </w:rPr>
        <w:t xml:space="preserve"> </w:t>
      </w:r>
      <w:r w:rsidR="00170231" w:rsidRPr="00C50675">
        <w:rPr>
          <w:rFonts w:ascii="Times New Roman" w:hAnsi="Times New Roman" w:cs="Times New Roman"/>
          <w:sz w:val="24"/>
          <w:szCs w:val="24"/>
        </w:rPr>
        <w:t>final</w:t>
      </w:r>
      <w:r w:rsidR="00BE0A45" w:rsidRPr="00C50675">
        <w:rPr>
          <w:rFonts w:ascii="Times New Roman" w:hAnsi="Times New Roman" w:cs="Times New Roman"/>
          <w:sz w:val="24"/>
          <w:szCs w:val="24"/>
        </w:rPr>
        <w:t>i</w:t>
      </w:r>
      <w:r w:rsidR="00170231" w:rsidRPr="00C50675">
        <w:rPr>
          <w:rFonts w:ascii="Times New Roman" w:hAnsi="Times New Roman" w:cs="Times New Roman"/>
          <w:sz w:val="24"/>
          <w:szCs w:val="24"/>
        </w:rPr>
        <w:t>sing matters sufficiently to enable mediation/settlement talks to commence).</w:t>
      </w:r>
    </w:p>
    <w:p w14:paraId="034AAE34" w14:textId="77777777" w:rsidR="00C50675" w:rsidRPr="00C50675" w:rsidRDefault="00C50675" w:rsidP="00C50675">
      <w:pPr>
        <w:pStyle w:val="ListParagraph"/>
        <w:ind w:left="0"/>
        <w:jc w:val="both"/>
        <w:rPr>
          <w:rFonts w:ascii="Times New Roman" w:hAnsi="Times New Roman" w:cs="Times New Roman"/>
          <w:sz w:val="24"/>
          <w:szCs w:val="24"/>
        </w:rPr>
      </w:pPr>
    </w:p>
    <w:p w14:paraId="174FDC93" w14:textId="6309B171" w:rsidR="0081010C" w:rsidRDefault="0081010C"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The fire occurred on 31</w:t>
      </w:r>
      <w:r w:rsidRPr="00C50675">
        <w:rPr>
          <w:rFonts w:ascii="Times New Roman" w:hAnsi="Times New Roman" w:cs="Times New Roman"/>
          <w:sz w:val="24"/>
          <w:szCs w:val="24"/>
          <w:vertAlign w:val="superscript"/>
        </w:rPr>
        <w:t>st</w:t>
      </w:r>
      <w:r w:rsidRPr="00C50675">
        <w:rPr>
          <w:rFonts w:ascii="Times New Roman" w:hAnsi="Times New Roman" w:cs="Times New Roman"/>
          <w:sz w:val="24"/>
          <w:szCs w:val="24"/>
        </w:rPr>
        <w:t xml:space="preserve"> August, 2019. The first set of proceedings were instituted very quickly thereafter, with the Owners’ Proceedings instituted on 19</w:t>
      </w:r>
      <w:r w:rsidRPr="00C50675">
        <w:rPr>
          <w:rFonts w:ascii="Times New Roman" w:hAnsi="Times New Roman" w:cs="Times New Roman"/>
          <w:sz w:val="24"/>
          <w:szCs w:val="24"/>
          <w:vertAlign w:val="superscript"/>
        </w:rPr>
        <w:t>th</w:t>
      </w:r>
      <w:r w:rsidRPr="00C50675">
        <w:rPr>
          <w:rFonts w:ascii="Times New Roman" w:hAnsi="Times New Roman" w:cs="Times New Roman"/>
          <w:sz w:val="24"/>
          <w:szCs w:val="24"/>
        </w:rPr>
        <w:t xml:space="preserve"> March, 2020 and the Tenants’ Proceedings instituted on 21</w:t>
      </w:r>
      <w:r w:rsidRPr="00C50675">
        <w:rPr>
          <w:rFonts w:ascii="Times New Roman" w:hAnsi="Times New Roman" w:cs="Times New Roman"/>
          <w:sz w:val="24"/>
          <w:szCs w:val="24"/>
          <w:vertAlign w:val="superscript"/>
        </w:rPr>
        <w:t>st</w:t>
      </w:r>
      <w:r w:rsidRPr="00C50675">
        <w:rPr>
          <w:rFonts w:ascii="Times New Roman" w:hAnsi="Times New Roman" w:cs="Times New Roman"/>
          <w:sz w:val="24"/>
          <w:szCs w:val="24"/>
        </w:rPr>
        <w:t xml:space="preserve"> August, 2020. The Driver was joined as a third party to the Owners’ Proceedings on 30</w:t>
      </w:r>
      <w:r w:rsidRPr="00C50675">
        <w:rPr>
          <w:rFonts w:ascii="Times New Roman" w:hAnsi="Times New Roman" w:cs="Times New Roman"/>
          <w:sz w:val="24"/>
          <w:szCs w:val="24"/>
          <w:vertAlign w:val="superscript"/>
        </w:rPr>
        <w:t>th</w:t>
      </w:r>
      <w:r w:rsidRPr="00C50675">
        <w:rPr>
          <w:rFonts w:ascii="Times New Roman" w:hAnsi="Times New Roman" w:cs="Times New Roman"/>
          <w:sz w:val="24"/>
          <w:szCs w:val="24"/>
        </w:rPr>
        <w:t xml:space="preserve"> November, 2020. On 11</w:t>
      </w:r>
      <w:r w:rsidRPr="00C50675">
        <w:rPr>
          <w:rFonts w:ascii="Times New Roman" w:hAnsi="Times New Roman" w:cs="Times New Roman"/>
          <w:sz w:val="24"/>
          <w:szCs w:val="24"/>
          <w:vertAlign w:val="superscript"/>
        </w:rPr>
        <w:t>th</w:t>
      </w:r>
      <w:r w:rsidRPr="00C50675">
        <w:rPr>
          <w:rFonts w:ascii="Times New Roman" w:hAnsi="Times New Roman" w:cs="Times New Roman"/>
          <w:sz w:val="24"/>
          <w:szCs w:val="24"/>
        </w:rPr>
        <w:t xml:space="preserve"> March</w:t>
      </w:r>
      <w:r w:rsidR="00E51363" w:rsidRPr="00C50675">
        <w:rPr>
          <w:rFonts w:ascii="Times New Roman" w:hAnsi="Times New Roman" w:cs="Times New Roman"/>
          <w:sz w:val="24"/>
          <w:szCs w:val="24"/>
        </w:rPr>
        <w:t>,</w:t>
      </w:r>
      <w:r w:rsidRPr="00C50675">
        <w:rPr>
          <w:rFonts w:ascii="Times New Roman" w:hAnsi="Times New Roman" w:cs="Times New Roman"/>
          <w:sz w:val="24"/>
          <w:szCs w:val="24"/>
        </w:rPr>
        <w:t xml:space="preserve"> 2021 McDonald J. decided that both sets of proceedings should be case managed together and that all issues common to both sets of proceedings should be heard and determined together.</w:t>
      </w:r>
    </w:p>
    <w:p w14:paraId="05E930DF" w14:textId="77777777" w:rsidR="00C50675" w:rsidRPr="00C50675" w:rsidRDefault="00C50675" w:rsidP="00C50675">
      <w:pPr>
        <w:pStyle w:val="ListParagraph"/>
        <w:ind w:left="0"/>
        <w:jc w:val="both"/>
        <w:rPr>
          <w:rFonts w:ascii="Times New Roman" w:hAnsi="Times New Roman" w:cs="Times New Roman"/>
          <w:sz w:val="24"/>
          <w:szCs w:val="24"/>
        </w:rPr>
      </w:pPr>
    </w:p>
    <w:p w14:paraId="420CAE61" w14:textId="31B4EEA5" w:rsidR="009F6659" w:rsidRPr="00C50675" w:rsidRDefault="0081010C"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lastRenderedPageBreak/>
        <w:t xml:space="preserve">In all the circumstances, this </w:t>
      </w:r>
      <w:r w:rsidR="009F6659" w:rsidRPr="00C50675">
        <w:rPr>
          <w:rFonts w:ascii="Times New Roman" w:hAnsi="Times New Roman" w:cs="Times New Roman"/>
          <w:sz w:val="24"/>
          <w:szCs w:val="24"/>
        </w:rPr>
        <w:t xml:space="preserve">Court </w:t>
      </w:r>
      <w:r w:rsidR="006F4D91" w:rsidRPr="00C50675">
        <w:rPr>
          <w:rFonts w:ascii="Times New Roman" w:hAnsi="Times New Roman" w:cs="Times New Roman"/>
          <w:sz w:val="24"/>
          <w:szCs w:val="24"/>
        </w:rPr>
        <w:t>believes that an appropriate cut-off date (for the creation of a document, after which it is not discoverable) is the</w:t>
      </w:r>
      <w:r w:rsidR="00B15BB0">
        <w:rPr>
          <w:rFonts w:ascii="Times New Roman" w:hAnsi="Times New Roman" w:cs="Times New Roman"/>
          <w:sz w:val="24"/>
          <w:szCs w:val="24"/>
        </w:rPr>
        <w:t xml:space="preserve"> </w:t>
      </w:r>
      <w:r w:rsidRPr="00C50675">
        <w:rPr>
          <w:rFonts w:ascii="Times New Roman" w:hAnsi="Times New Roman" w:cs="Times New Roman"/>
          <w:sz w:val="24"/>
          <w:szCs w:val="24"/>
        </w:rPr>
        <w:t>11</w:t>
      </w:r>
      <w:r w:rsidRPr="00C50675">
        <w:rPr>
          <w:rFonts w:ascii="Times New Roman" w:hAnsi="Times New Roman" w:cs="Times New Roman"/>
          <w:sz w:val="24"/>
          <w:szCs w:val="24"/>
          <w:vertAlign w:val="superscript"/>
        </w:rPr>
        <w:t>th</w:t>
      </w:r>
      <w:r w:rsidRPr="00C50675">
        <w:rPr>
          <w:rFonts w:ascii="Times New Roman" w:hAnsi="Times New Roman" w:cs="Times New Roman"/>
          <w:sz w:val="24"/>
          <w:szCs w:val="24"/>
        </w:rPr>
        <w:t xml:space="preserve"> March, 2021</w:t>
      </w:r>
      <w:r w:rsidR="006F4D91" w:rsidRPr="00C50675">
        <w:rPr>
          <w:rFonts w:ascii="Times New Roman" w:hAnsi="Times New Roman" w:cs="Times New Roman"/>
          <w:sz w:val="24"/>
          <w:szCs w:val="24"/>
        </w:rPr>
        <w:t>, not just for the Owners’ Proceedings, but also for Tenants’ Proceedings, as noted below.</w:t>
      </w:r>
      <w:r w:rsidR="00060ADF" w:rsidRPr="00C50675">
        <w:rPr>
          <w:rFonts w:ascii="Times New Roman" w:hAnsi="Times New Roman" w:cs="Times New Roman"/>
          <w:sz w:val="24"/>
          <w:szCs w:val="24"/>
        </w:rPr>
        <w:t xml:space="preserve"> Accordingly, that date will be used in this category.</w:t>
      </w:r>
    </w:p>
    <w:p w14:paraId="0FAF1F79" w14:textId="77777777" w:rsidR="00170231" w:rsidRPr="00674BBD" w:rsidRDefault="00170231"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3</w:t>
      </w:r>
    </w:p>
    <w:p w14:paraId="4C57301C" w14:textId="331F7382"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“The documents recording and/or evidencing communication between </w:t>
      </w:r>
      <w:r w:rsidR="006A5AAB">
        <w:rPr>
          <w:rFonts w:ascii="Times New Roman" w:hAnsi="Times New Roman" w:cs="Times New Roman"/>
          <w:sz w:val="24"/>
          <w:szCs w:val="24"/>
        </w:rPr>
        <w:t>[the Owners]</w:t>
      </w:r>
      <w:r w:rsidRPr="00674BBD">
        <w:rPr>
          <w:rFonts w:ascii="Times New Roman" w:hAnsi="Times New Roman" w:cs="Times New Roman"/>
          <w:sz w:val="24"/>
          <w:szCs w:val="24"/>
        </w:rPr>
        <w:t xml:space="preserve">, their servants or agents and Cork County Council and/or Cork City Council in respect of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between </w:t>
      </w:r>
      <w:r w:rsidR="006F4D91" w:rsidRPr="00674BBD">
        <w:rPr>
          <w:rFonts w:ascii="Times New Roman" w:hAnsi="Times New Roman" w:cs="Times New Roman"/>
          <w:sz w:val="24"/>
          <w:szCs w:val="24"/>
        </w:rPr>
        <w:t xml:space="preserve">the </w:t>
      </w:r>
      <w:r w:rsidRPr="00674BBD">
        <w:rPr>
          <w:rFonts w:ascii="Times New Roman" w:hAnsi="Times New Roman" w:cs="Times New Roman"/>
          <w:sz w:val="24"/>
          <w:szCs w:val="24"/>
        </w:rPr>
        <w:t xml:space="preserve">dates: </w:t>
      </w:r>
    </w:p>
    <w:p w14:paraId="47DD8321" w14:textId="1C7E408A" w:rsidR="00374C82" w:rsidRPr="00674BBD" w:rsidRDefault="006F4D91" w:rsidP="00496AAA">
      <w:pPr>
        <w:pStyle w:val="ListParagraph"/>
        <w:numPr>
          <w:ilvl w:val="0"/>
          <w:numId w:val="6"/>
        </w:numPr>
        <w:jc w:val="both"/>
        <w:rPr>
          <w:rFonts w:ascii="Times New Roman" w:hAnsi="Times New Roman" w:cs="Times New Roman"/>
          <w:sz w:val="24"/>
          <w:szCs w:val="24"/>
        </w:rPr>
      </w:pPr>
      <w:r w:rsidRPr="00674BBD">
        <w:rPr>
          <w:rFonts w:ascii="Times New Roman" w:hAnsi="Times New Roman" w:cs="Times New Roman"/>
          <w:sz w:val="24"/>
          <w:szCs w:val="24"/>
        </w:rPr>
        <w:t>b</w:t>
      </w:r>
      <w:r w:rsidR="00374C82" w:rsidRPr="00674BBD">
        <w:rPr>
          <w:rFonts w:ascii="Times New Roman" w:hAnsi="Times New Roman" w:cs="Times New Roman"/>
          <w:sz w:val="24"/>
          <w:szCs w:val="24"/>
        </w:rPr>
        <w:t xml:space="preserve">etween 28 February 2007 to 31 August 2019 (inclusive) in relation to the application for and granting of a Fire Safety Certificate or Regularisation Certificate in respect of the Douglas Village </w:t>
      </w:r>
      <w:r w:rsidRPr="00674BBD">
        <w:rPr>
          <w:rFonts w:ascii="Times New Roman" w:hAnsi="Times New Roman" w:cs="Times New Roman"/>
          <w:sz w:val="24"/>
          <w:szCs w:val="24"/>
        </w:rPr>
        <w:t>Shopping Centre</w:t>
      </w:r>
      <w:r w:rsidR="00374C82" w:rsidRPr="00674BBD">
        <w:rPr>
          <w:rFonts w:ascii="Times New Roman" w:hAnsi="Times New Roman" w:cs="Times New Roman"/>
          <w:sz w:val="24"/>
          <w:szCs w:val="24"/>
        </w:rPr>
        <w:t xml:space="preserve">, including </w:t>
      </w:r>
    </w:p>
    <w:p w14:paraId="17FC647A" w14:textId="4226EB85" w:rsidR="00374C82" w:rsidRPr="00674BBD" w:rsidRDefault="00374C82" w:rsidP="00496AAA">
      <w:pPr>
        <w:ind w:left="2160"/>
        <w:jc w:val="both"/>
        <w:rPr>
          <w:rFonts w:ascii="Times New Roman" w:hAnsi="Times New Roman" w:cs="Times New Roman"/>
          <w:sz w:val="24"/>
          <w:szCs w:val="24"/>
        </w:rPr>
      </w:pPr>
      <w:r w:rsidRPr="00674BBD">
        <w:rPr>
          <w:rFonts w:ascii="Times New Roman" w:hAnsi="Times New Roman" w:cs="Times New Roman"/>
          <w:sz w:val="24"/>
          <w:szCs w:val="24"/>
        </w:rPr>
        <w:t xml:space="preserve">(a) </w:t>
      </w:r>
      <w:r w:rsidR="006F4D91" w:rsidRPr="00674BBD">
        <w:rPr>
          <w:rFonts w:ascii="Times New Roman" w:hAnsi="Times New Roman" w:cs="Times New Roman"/>
          <w:sz w:val="24"/>
          <w:szCs w:val="24"/>
        </w:rPr>
        <w:t>a</w:t>
      </w:r>
      <w:r w:rsidRPr="00674BBD">
        <w:rPr>
          <w:rFonts w:ascii="Times New Roman" w:hAnsi="Times New Roman" w:cs="Times New Roman"/>
          <w:sz w:val="24"/>
          <w:szCs w:val="24"/>
        </w:rPr>
        <w:t>ll documents submitted to or received from Cork County Council and/or Cork City Council in relation to application bearing reference 08/FSC/</w:t>
      </w:r>
      <w:r w:rsidR="006F4D91" w:rsidRPr="00674BBD">
        <w:rPr>
          <w:rFonts w:ascii="Times New Roman" w:hAnsi="Times New Roman" w:cs="Times New Roman"/>
          <w:sz w:val="24"/>
          <w:szCs w:val="24"/>
        </w:rPr>
        <w:t>S</w:t>
      </w:r>
      <w:r w:rsidRPr="00674BBD">
        <w:rPr>
          <w:rFonts w:ascii="Times New Roman" w:hAnsi="Times New Roman" w:cs="Times New Roman"/>
          <w:sz w:val="24"/>
          <w:szCs w:val="24"/>
        </w:rPr>
        <w:t xml:space="preserve">/1404; and </w:t>
      </w:r>
    </w:p>
    <w:p w14:paraId="48A76DD8" w14:textId="694F9D81" w:rsidR="00374C82" w:rsidRPr="00674BBD" w:rsidRDefault="00374C82" w:rsidP="00496AAA">
      <w:pPr>
        <w:ind w:left="2160"/>
        <w:jc w:val="both"/>
        <w:rPr>
          <w:rFonts w:ascii="Times New Roman" w:hAnsi="Times New Roman" w:cs="Times New Roman"/>
          <w:sz w:val="24"/>
          <w:szCs w:val="24"/>
        </w:rPr>
      </w:pPr>
      <w:r w:rsidRPr="00674BBD">
        <w:rPr>
          <w:rFonts w:ascii="Times New Roman" w:hAnsi="Times New Roman" w:cs="Times New Roman"/>
          <w:sz w:val="24"/>
          <w:szCs w:val="24"/>
        </w:rPr>
        <w:t xml:space="preserve">(b) </w:t>
      </w:r>
      <w:r w:rsidR="006F4D91" w:rsidRPr="00674BBD">
        <w:rPr>
          <w:rFonts w:ascii="Times New Roman" w:hAnsi="Times New Roman" w:cs="Times New Roman"/>
          <w:sz w:val="24"/>
          <w:szCs w:val="24"/>
        </w:rPr>
        <w:t>a</w:t>
      </w:r>
      <w:r w:rsidRPr="00674BBD">
        <w:rPr>
          <w:rFonts w:ascii="Times New Roman" w:hAnsi="Times New Roman" w:cs="Times New Roman"/>
          <w:sz w:val="24"/>
          <w:szCs w:val="24"/>
        </w:rPr>
        <w:t>ll documents submitted to or received from Cork County Council and/or Cork City Council in relation to application bearing reference 09/FSC/S/1224;</w:t>
      </w:r>
      <w:r w:rsidR="006F4D91" w:rsidRPr="00EC0876">
        <w:rPr>
          <w:rFonts w:ascii="Times New Roman" w:hAnsi="Times New Roman" w:cs="Times New Roman"/>
          <w:strike/>
          <w:sz w:val="24"/>
          <w:szCs w:val="24"/>
        </w:rPr>
        <w:t>and</w:t>
      </w:r>
      <w:r w:rsidRPr="00674BBD">
        <w:rPr>
          <w:rFonts w:ascii="Times New Roman" w:hAnsi="Times New Roman" w:cs="Times New Roman"/>
          <w:sz w:val="24"/>
          <w:szCs w:val="24"/>
        </w:rPr>
        <w:t xml:space="preserve"> </w:t>
      </w:r>
    </w:p>
    <w:p w14:paraId="5A2DC2EC" w14:textId="560F0BD0" w:rsidR="00374C82" w:rsidRPr="00674BBD" w:rsidRDefault="00374C82" w:rsidP="00496AAA">
      <w:pPr>
        <w:ind w:left="1440"/>
        <w:jc w:val="both"/>
        <w:rPr>
          <w:rFonts w:ascii="Times New Roman" w:hAnsi="Times New Roman" w:cs="Times New Roman"/>
          <w:strike/>
          <w:sz w:val="24"/>
          <w:szCs w:val="24"/>
        </w:rPr>
      </w:pPr>
      <w:r w:rsidRPr="00674BBD">
        <w:rPr>
          <w:rFonts w:ascii="Times New Roman" w:hAnsi="Times New Roman" w:cs="Times New Roman"/>
          <w:strike/>
          <w:sz w:val="24"/>
          <w:szCs w:val="24"/>
        </w:rPr>
        <w:t xml:space="preserve">(ii) between 31 August 2019 to 12 November 2020 (inclusive) in relation to any fire safety matters in respect of the reconstruction of the Douglas Village </w:t>
      </w:r>
      <w:r w:rsidR="006F4D91" w:rsidRPr="00674BBD">
        <w:rPr>
          <w:rFonts w:ascii="Times New Roman" w:hAnsi="Times New Roman" w:cs="Times New Roman"/>
          <w:strike/>
          <w:sz w:val="24"/>
          <w:szCs w:val="24"/>
        </w:rPr>
        <w:t>Shopping Centre</w:t>
      </w:r>
      <w:r w:rsidRPr="00674BBD">
        <w:rPr>
          <w:rFonts w:ascii="Times New Roman" w:hAnsi="Times New Roman" w:cs="Times New Roman"/>
          <w:strike/>
          <w:sz w:val="24"/>
          <w:szCs w:val="24"/>
        </w:rPr>
        <w:t>, its car park or any part thereof.”</w:t>
      </w:r>
    </w:p>
    <w:p w14:paraId="7776CBE4" w14:textId="254F4CA2" w:rsidR="002D1561" w:rsidRDefault="00170231"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This category </w:t>
      </w:r>
      <w:r w:rsidR="001A50B7" w:rsidRPr="00C50675">
        <w:rPr>
          <w:rFonts w:ascii="Times New Roman" w:hAnsi="Times New Roman" w:cs="Times New Roman"/>
          <w:sz w:val="24"/>
          <w:szCs w:val="24"/>
        </w:rPr>
        <w:t xml:space="preserve">relates to the alleged contributory negligence </w:t>
      </w:r>
      <w:r w:rsidR="006F4D91" w:rsidRPr="00C50675">
        <w:rPr>
          <w:rFonts w:ascii="Times New Roman" w:hAnsi="Times New Roman" w:cs="Times New Roman"/>
          <w:sz w:val="24"/>
          <w:szCs w:val="24"/>
        </w:rPr>
        <w:t xml:space="preserve">for the spread of the fire on the part </w:t>
      </w:r>
      <w:r w:rsidR="001A50B7" w:rsidRPr="00C50675">
        <w:rPr>
          <w:rFonts w:ascii="Times New Roman" w:hAnsi="Times New Roman" w:cs="Times New Roman"/>
          <w:sz w:val="24"/>
          <w:szCs w:val="24"/>
        </w:rPr>
        <w:t xml:space="preserve">of </w:t>
      </w:r>
      <w:r w:rsidR="0028294F" w:rsidRPr="00C50675">
        <w:rPr>
          <w:rFonts w:ascii="Times New Roman" w:hAnsi="Times New Roman" w:cs="Times New Roman"/>
          <w:sz w:val="24"/>
          <w:szCs w:val="24"/>
        </w:rPr>
        <w:t xml:space="preserve">the Owners </w:t>
      </w:r>
      <w:r w:rsidR="006F4D91" w:rsidRPr="00C50675">
        <w:rPr>
          <w:rFonts w:ascii="Times New Roman" w:hAnsi="Times New Roman" w:cs="Times New Roman"/>
          <w:sz w:val="24"/>
          <w:szCs w:val="24"/>
        </w:rPr>
        <w:t xml:space="preserve">arising from the </w:t>
      </w:r>
      <w:r w:rsidR="001A50B7" w:rsidRPr="00C50675">
        <w:rPr>
          <w:rFonts w:ascii="Times New Roman" w:hAnsi="Times New Roman" w:cs="Times New Roman"/>
          <w:sz w:val="24"/>
          <w:szCs w:val="24"/>
        </w:rPr>
        <w:t xml:space="preserve">construction and management of the </w:t>
      </w:r>
      <w:r w:rsidR="006F4D91" w:rsidRPr="00C50675">
        <w:rPr>
          <w:rFonts w:ascii="Times New Roman" w:hAnsi="Times New Roman" w:cs="Times New Roman"/>
          <w:sz w:val="24"/>
          <w:szCs w:val="24"/>
        </w:rPr>
        <w:t>Shopping Centre</w:t>
      </w:r>
      <w:r w:rsidR="001A50B7" w:rsidRPr="00C50675">
        <w:rPr>
          <w:rFonts w:ascii="Times New Roman" w:hAnsi="Times New Roman" w:cs="Times New Roman"/>
          <w:sz w:val="24"/>
          <w:szCs w:val="24"/>
        </w:rPr>
        <w:t xml:space="preserve"> and</w:t>
      </w:r>
      <w:r w:rsidR="00B15BB0">
        <w:rPr>
          <w:rFonts w:ascii="Times New Roman" w:hAnsi="Times New Roman" w:cs="Times New Roman"/>
          <w:sz w:val="24"/>
          <w:szCs w:val="24"/>
        </w:rPr>
        <w:t>,</w:t>
      </w:r>
      <w:r w:rsidR="001A50B7" w:rsidRPr="00C50675">
        <w:rPr>
          <w:rFonts w:ascii="Times New Roman" w:hAnsi="Times New Roman" w:cs="Times New Roman"/>
          <w:sz w:val="24"/>
          <w:szCs w:val="24"/>
        </w:rPr>
        <w:t xml:space="preserve"> in particular</w:t>
      </w:r>
      <w:r w:rsidR="00B15BB0">
        <w:rPr>
          <w:rFonts w:ascii="Times New Roman" w:hAnsi="Times New Roman" w:cs="Times New Roman"/>
          <w:sz w:val="24"/>
          <w:szCs w:val="24"/>
        </w:rPr>
        <w:t>,</w:t>
      </w:r>
      <w:r w:rsidR="001A50B7" w:rsidRPr="00C50675">
        <w:rPr>
          <w:rFonts w:ascii="Times New Roman" w:hAnsi="Times New Roman" w:cs="Times New Roman"/>
          <w:sz w:val="24"/>
          <w:szCs w:val="24"/>
        </w:rPr>
        <w:t xml:space="preserve"> the fire safety system in the </w:t>
      </w:r>
      <w:r w:rsidR="006F4D91" w:rsidRPr="00C50675">
        <w:rPr>
          <w:rFonts w:ascii="Times New Roman" w:hAnsi="Times New Roman" w:cs="Times New Roman"/>
          <w:sz w:val="24"/>
          <w:szCs w:val="24"/>
        </w:rPr>
        <w:t>Shopping Centre</w:t>
      </w:r>
      <w:r w:rsidR="001A50B7" w:rsidRPr="00C50675">
        <w:rPr>
          <w:rFonts w:ascii="Times New Roman" w:hAnsi="Times New Roman" w:cs="Times New Roman"/>
          <w:sz w:val="24"/>
          <w:szCs w:val="24"/>
        </w:rPr>
        <w:t xml:space="preserve">. It is the </w:t>
      </w:r>
      <w:r w:rsidR="00562CAB" w:rsidRPr="00C50675">
        <w:rPr>
          <w:rFonts w:ascii="Times New Roman" w:hAnsi="Times New Roman" w:cs="Times New Roman"/>
          <w:sz w:val="24"/>
          <w:szCs w:val="24"/>
        </w:rPr>
        <w:t>Car D</w:t>
      </w:r>
      <w:r w:rsidR="001A50B7" w:rsidRPr="00C50675">
        <w:rPr>
          <w:rFonts w:ascii="Times New Roman" w:hAnsi="Times New Roman" w:cs="Times New Roman"/>
          <w:sz w:val="24"/>
          <w:szCs w:val="24"/>
        </w:rPr>
        <w:t>efendants</w:t>
      </w:r>
      <w:r w:rsidR="00726F4F">
        <w:rPr>
          <w:rFonts w:ascii="Times New Roman" w:hAnsi="Times New Roman" w:cs="Times New Roman"/>
          <w:sz w:val="24"/>
          <w:szCs w:val="24"/>
        </w:rPr>
        <w:t>’</w:t>
      </w:r>
      <w:r w:rsidR="001A50B7" w:rsidRPr="00C50675">
        <w:rPr>
          <w:rFonts w:ascii="Times New Roman" w:hAnsi="Times New Roman" w:cs="Times New Roman"/>
          <w:sz w:val="24"/>
          <w:szCs w:val="24"/>
        </w:rPr>
        <w:t xml:space="preserve"> case that if, </w:t>
      </w:r>
      <w:r w:rsidR="001A50B7" w:rsidRPr="00C50675">
        <w:rPr>
          <w:rFonts w:ascii="Times New Roman" w:hAnsi="Times New Roman" w:cs="Times New Roman"/>
          <w:i/>
          <w:iCs/>
          <w:sz w:val="24"/>
          <w:szCs w:val="24"/>
        </w:rPr>
        <w:t>inter alia</w:t>
      </w:r>
      <w:r w:rsidR="001A50B7" w:rsidRPr="00C50675">
        <w:rPr>
          <w:rFonts w:ascii="Times New Roman" w:hAnsi="Times New Roman" w:cs="Times New Roman"/>
          <w:sz w:val="24"/>
          <w:szCs w:val="24"/>
        </w:rPr>
        <w:t xml:space="preserve">, </w:t>
      </w:r>
      <w:r w:rsidR="0028294F" w:rsidRPr="00C50675">
        <w:rPr>
          <w:rFonts w:ascii="Times New Roman" w:hAnsi="Times New Roman" w:cs="Times New Roman"/>
          <w:sz w:val="24"/>
          <w:szCs w:val="24"/>
        </w:rPr>
        <w:t xml:space="preserve">the Owners </w:t>
      </w:r>
      <w:r w:rsidR="00BE0A45" w:rsidRPr="00C50675">
        <w:rPr>
          <w:rFonts w:ascii="Times New Roman" w:hAnsi="Times New Roman" w:cs="Times New Roman"/>
          <w:sz w:val="24"/>
          <w:szCs w:val="24"/>
        </w:rPr>
        <w:t>had complied with</w:t>
      </w:r>
      <w:r w:rsidR="001A50B7" w:rsidRPr="00C50675">
        <w:rPr>
          <w:rFonts w:ascii="Times New Roman" w:hAnsi="Times New Roman" w:cs="Times New Roman"/>
          <w:sz w:val="24"/>
          <w:szCs w:val="24"/>
        </w:rPr>
        <w:t xml:space="preserve"> </w:t>
      </w:r>
      <w:r w:rsidR="006F4D91" w:rsidRPr="00C50675">
        <w:rPr>
          <w:rFonts w:ascii="Times New Roman" w:hAnsi="Times New Roman" w:cs="Times New Roman"/>
          <w:sz w:val="24"/>
          <w:szCs w:val="24"/>
        </w:rPr>
        <w:t xml:space="preserve">its alleged </w:t>
      </w:r>
      <w:r w:rsidR="001A50B7" w:rsidRPr="00C50675">
        <w:rPr>
          <w:rFonts w:ascii="Times New Roman" w:hAnsi="Times New Roman" w:cs="Times New Roman"/>
          <w:sz w:val="24"/>
          <w:szCs w:val="24"/>
        </w:rPr>
        <w:t xml:space="preserve">obligations under </w:t>
      </w:r>
      <w:r w:rsidR="001A50B7" w:rsidRPr="00EC0876">
        <w:rPr>
          <w:rFonts w:ascii="Times New Roman" w:hAnsi="Times New Roman" w:cs="Times New Roman"/>
          <w:sz w:val="24"/>
          <w:szCs w:val="24"/>
        </w:rPr>
        <w:t>Fire Safety Reg</w:t>
      </w:r>
      <w:r w:rsidR="006F4D91" w:rsidRPr="00EC0876">
        <w:rPr>
          <w:rFonts w:ascii="Times New Roman" w:hAnsi="Times New Roman" w:cs="Times New Roman"/>
          <w:sz w:val="24"/>
          <w:szCs w:val="24"/>
        </w:rPr>
        <w:t>ulations</w:t>
      </w:r>
      <w:r w:rsidR="00BE0A45" w:rsidRPr="00EC0876">
        <w:rPr>
          <w:rFonts w:ascii="Times New Roman" w:hAnsi="Times New Roman" w:cs="Times New Roman"/>
          <w:sz w:val="24"/>
          <w:szCs w:val="24"/>
        </w:rPr>
        <w:t xml:space="preserve"> (</w:t>
      </w:r>
      <w:r w:rsidR="0028294F" w:rsidRPr="00EC0876">
        <w:rPr>
          <w:rFonts w:ascii="Times New Roman" w:hAnsi="Times New Roman" w:cs="Times New Roman"/>
          <w:sz w:val="24"/>
          <w:szCs w:val="24"/>
        </w:rPr>
        <w:t xml:space="preserve">BS:9999:2008 </w:t>
      </w:r>
      <w:r w:rsidR="00BE0A45" w:rsidRPr="00EC0876">
        <w:rPr>
          <w:rFonts w:ascii="Times New Roman" w:hAnsi="Times New Roman" w:cs="Times New Roman"/>
          <w:sz w:val="24"/>
          <w:szCs w:val="24"/>
        </w:rPr>
        <w:t>Fire Safety in Buildings</w:t>
      </w:r>
      <w:r w:rsidR="007E5D99" w:rsidRPr="007E5D99">
        <w:t xml:space="preserve"> </w:t>
      </w:r>
      <w:r w:rsidR="007E5D99" w:rsidRPr="00C50675">
        <w:rPr>
          <w:rFonts w:ascii="Times New Roman" w:hAnsi="Times New Roman" w:cs="Times New Roman"/>
          <w:sz w:val="24"/>
          <w:szCs w:val="24"/>
        </w:rPr>
        <w:t>BS5588 Part 10:1991: Fire Precaution in the Design, Construction and Use of Buildings – Part 10: Code of Practice for Shopping Complexes</w:t>
      </w:r>
      <w:r w:rsidR="00726F4F">
        <w:rPr>
          <w:rFonts w:ascii="Times New Roman" w:hAnsi="Times New Roman" w:cs="Times New Roman"/>
          <w:sz w:val="24"/>
          <w:szCs w:val="24"/>
        </w:rPr>
        <w:t>)</w:t>
      </w:r>
      <w:r w:rsidR="001A50B7" w:rsidRPr="007320F4">
        <w:rPr>
          <w:rFonts w:ascii="Times New Roman" w:hAnsi="Times New Roman" w:cs="Times New Roman"/>
          <w:sz w:val="24"/>
          <w:szCs w:val="24"/>
        </w:rPr>
        <w:t xml:space="preserve"> and had</w:t>
      </w:r>
      <w:r w:rsidR="001A50B7" w:rsidRPr="00C50675">
        <w:rPr>
          <w:rFonts w:ascii="Times New Roman" w:hAnsi="Times New Roman" w:cs="Times New Roman"/>
          <w:sz w:val="24"/>
          <w:szCs w:val="24"/>
        </w:rPr>
        <w:t xml:space="preserve"> sprinklers in the </w:t>
      </w:r>
      <w:r w:rsidR="006F4D91" w:rsidRPr="00C50675">
        <w:rPr>
          <w:rFonts w:ascii="Times New Roman" w:hAnsi="Times New Roman" w:cs="Times New Roman"/>
          <w:sz w:val="24"/>
          <w:szCs w:val="24"/>
        </w:rPr>
        <w:t>Shopping Centre</w:t>
      </w:r>
      <w:r w:rsidR="001A50B7" w:rsidRPr="00C50675">
        <w:rPr>
          <w:rFonts w:ascii="Times New Roman" w:hAnsi="Times New Roman" w:cs="Times New Roman"/>
          <w:sz w:val="24"/>
          <w:szCs w:val="24"/>
        </w:rPr>
        <w:t xml:space="preserve">, the fire would have stopped at the car and we would now be dealing with </w:t>
      </w:r>
      <w:r w:rsidR="006F4D91" w:rsidRPr="00C50675">
        <w:rPr>
          <w:rFonts w:ascii="Times New Roman" w:hAnsi="Times New Roman" w:cs="Times New Roman"/>
          <w:sz w:val="24"/>
          <w:szCs w:val="24"/>
        </w:rPr>
        <w:t xml:space="preserve">a </w:t>
      </w:r>
      <w:r w:rsidR="001A50B7" w:rsidRPr="00C50675">
        <w:rPr>
          <w:rFonts w:ascii="Times New Roman" w:hAnsi="Times New Roman" w:cs="Times New Roman"/>
          <w:sz w:val="24"/>
          <w:szCs w:val="24"/>
        </w:rPr>
        <w:t>car that went on fire</w:t>
      </w:r>
      <w:r w:rsidR="006F4D91" w:rsidRPr="00C50675">
        <w:rPr>
          <w:rFonts w:ascii="Times New Roman" w:hAnsi="Times New Roman" w:cs="Times New Roman"/>
          <w:sz w:val="24"/>
          <w:szCs w:val="24"/>
        </w:rPr>
        <w:t>,</w:t>
      </w:r>
      <w:r w:rsidR="001A50B7" w:rsidRPr="00C50675">
        <w:rPr>
          <w:rFonts w:ascii="Times New Roman" w:hAnsi="Times New Roman" w:cs="Times New Roman"/>
          <w:sz w:val="24"/>
          <w:szCs w:val="24"/>
        </w:rPr>
        <w:t xml:space="preserve"> not a multi-million euro</w:t>
      </w:r>
      <w:r w:rsidR="00C9387E">
        <w:rPr>
          <w:rFonts w:ascii="Times New Roman" w:hAnsi="Times New Roman" w:cs="Times New Roman"/>
          <w:sz w:val="24"/>
          <w:szCs w:val="24"/>
        </w:rPr>
        <w:t>,</w:t>
      </w:r>
      <w:r w:rsidR="001A50B7" w:rsidRPr="00C50675">
        <w:rPr>
          <w:rFonts w:ascii="Times New Roman" w:hAnsi="Times New Roman" w:cs="Times New Roman"/>
          <w:sz w:val="24"/>
          <w:szCs w:val="24"/>
        </w:rPr>
        <w:t xml:space="preserve"> multi-party litigation </w:t>
      </w:r>
      <w:r w:rsidR="00A93722" w:rsidRPr="00C50675">
        <w:rPr>
          <w:rFonts w:ascii="Times New Roman" w:hAnsi="Times New Roman" w:cs="Times New Roman"/>
          <w:sz w:val="24"/>
          <w:szCs w:val="24"/>
        </w:rPr>
        <w:t>involving damage to</w:t>
      </w:r>
      <w:r w:rsidR="001A50B7" w:rsidRPr="00C50675">
        <w:rPr>
          <w:rFonts w:ascii="Times New Roman" w:hAnsi="Times New Roman" w:cs="Times New Roman"/>
          <w:sz w:val="24"/>
          <w:szCs w:val="24"/>
        </w:rPr>
        <w:t xml:space="preserve"> an entire </w:t>
      </w:r>
      <w:r w:rsidR="006F4D91" w:rsidRPr="00C50675">
        <w:rPr>
          <w:rFonts w:ascii="Times New Roman" w:hAnsi="Times New Roman" w:cs="Times New Roman"/>
          <w:sz w:val="24"/>
          <w:szCs w:val="24"/>
        </w:rPr>
        <w:t>Shopping Centre</w:t>
      </w:r>
      <w:r w:rsidR="001A50B7" w:rsidRPr="00C50675">
        <w:rPr>
          <w:rFonts w:ascii="Times New Roman" w:hAnsi="Times New Roman" w:cs="Times New Roman"/>
          <w:sz w:val="24"/>
          <w:szCs w:val="24"/>
        </w:rPr>
        <w:t>.</w:t>
      </w:r>
    </w:p>
    <w:p w14:paraId="49764072" w14:textId="77777777" w:rsidR="00C50675" w:rsidRPr="00C50675" w:rsidRDefault="00C50675" w:rsidP="00C50675">
      <w:pPr>
        <w:pStyle w:val="ListParagraph"/>
        <w:ind w:left="0"/>
        <w:jc w:val="both"/>
        <w:rPr>
          <w:rFonts w:ascii="Times New Roman" w:hAnsi="Times New Roman" w:cs="Times New Roman"/>
          <w:sz w:val="24"/>
          <w:szCs w:val="24"/>
        </w:rPr>
      </w:pPr>
    </w:p>
    <w:p w14:paraId="2378E337" w14:textId="58933B64" w:rsidR="001A50B7" w:rsidRDefault="001A50B7"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The relevance of this category is not disputed by </w:t>
      </w:r>
      <w:r w:rsidR="0028294F" w:rsidRPr="00C50675">
        <w:rPr>
          <w:rFonts w:ascii="Times New Roman" w:hAnsi="Times New Roman" w:cs="Times New Roman"/>
          <w:sz w:val="24"/>
          <w:szCs w:val="24"/>
        </w:rPr>
        <w:t>the Owners</w:t>
      </w:r>
      <w:r w:rsidRPr="00C50675">
        <w:rPr>
          <w:rFonts w:ascii="Times New Roman" w:hAnsi="Times New Roman" w:cs="Times New Roman"/>
          <w:sz w:val="24"/>
          <w:szCs w:val="24"/>
        </w:rPr>
        <w:t xml:space="preserve">, </w:t>
      </w:r>
      <w:r w:rsidR="006F4D91" w:rsidRPr="00C50675">
        <w:rPr>
          <w:rFonts w:ascii="Times New Roman" w:hAnsi="Times New Roman" w:cs="Times New Roman"/>
          <w:sz w:val="24"/>
          <w:szCs w:val="24"/>
        </w:rPr>
        <w:t xml:space="preserve">but </w:t>
      </w:r>
      <w:r w:rsidR="00466034" w:rsidRPr="00C50675">
        <w:rPr>
          <w:rFonts w:ascii="Times New Roman" w:hAnsi="Times New Roman" w:cs="Times New Roman"/>
          <w:sz w:val="24"/>
          <w:szCs w:val="24"/>
        </w:rPr>
        <w:t>it disputes that any documentation should be provided for the period after the date of the fire on 31</w:t>
      </w:r>
      <w:r w:rsidR="00466034" w:rsidRPr="00C50675">
        <w:rPr>
          <w:rFonts w:ascii="Times New Roman" w:hAnsi="Times New Roman" w:cs="Times New Roman"/>
          <w:sz w:val="24"/>
          <w:szCs w:val="24"/>
          <w:vertAlign w:val="superscript"/>
        </w:rPr>
        <w:t>st</w:t>
      </w:r>
      <w:r w:rsidR="00466034" w:rsidRPr="00C50675">
        <w:rPr>
          <w:rFonts w:ascii="Times New Roman" w:hAnsi="Times New Roman" w:cs="Times New Roman"/>
          <w:sz w:val="24"/>
          <w:szCs w:val="24"/>
        </w:rPr>
        <w:t xml:space="preserve"> August, 2019 </w:t>
      </w:r>
      <w:r w:rsidR="006F4D91" w:rsidRPr="00C50675">
        <w:rPr>
          <w:rFonts w:ascii="Times New Roman" w:hAnsi="Times New Roman" w:cs="Times New Roman"/>
          <w:sz w:val="24"/>
          <w:szCs w:val="24"/>
        </w:rPr>
        <w:t xml:space="preserve">in </w:t>
      </w:r>
      <w:r w:rsidR="00466034" w:rsidRPr="00C50675">
        <w:rPr>
          <w:rFonts w:ascii="Times New Roman" w:hAnsi="Times New Roman" w:cs="Times New Roman"/>
          <w:sz w:val="24"/>
          <w:szCs w:val="24"/>
        </w:rPr>
        <w:t xml:space="preserve">relation to the reconstruction of the </w:t>
      </w:r>
      <w:r w:rsidR="006F4D91" w:rsidRPr="00C50675">
        <w:rPr>
          <w:rFonts w:ascii="Times New Roman" w:hAnsi="Times New Roman" w:cs="Times New Roman"/>
          <w:sz w:val="24"/>
          <w:szCs w:val="24"/>
        </w:rPr>
        <w:t>Shopping Centre for a very specific reason, namely that evidence of a difference of approach by the Owners, between 2009 when the original Shopping Centre was built</w:t>
      </w:r>
      <w:r w:rsidR="00661C7F" w:rsidRPr="00C50675">
        <w:rPr>
          <w:rFonts w:ascii="Times New Roman" w:hAnsi="Times New Roman" w:cs="Times New Roman"/>
          <w:sz w:val="24"/>
          <w:szCs w:val="24"/>
        </w:rPr>
        <w:t>,</w:t>
      </w:r>
      <w:r w:rsidR="006F4D91" w:rsidRPr="00C50675">
        <w:rPr>
          <w:rFonts w:ascii="Times New Roman" w:hAnsi="Times New Roman" w:cs="Times New Roman"/>
          <w:sz w:val="24"/>
          <w:szCs w:val="24"/>
        </w:rPr>
        <w:t xml:space="preserve"> and the reconstruction of the Shopping Centre after the fire, is not admissible to prove negligence (or contributory negligence) on the part of the Owners.</w:t>
      </w:r>
    </w:p>
    <w:p w14:paraId="235A4D56" w14:textId="77777777" w:rsidR="00C50675" w:rsidRPr="00C50675" w:rsidRDefault="00C50675" w:rsidP="00C50675">
      <w:pPr>
        <w:pStyle w:val="ListParagraph"/>
        <w:ind w:left="0"/>
        <w:jc w:val="both"/>
        <w:rPr>
          <w:rFonts w:ascii="Times New Roman" w:hAnsi="Times New Roman" w:cs="Times New Roman"/>
          <w:sz w:val="24"/>
          <w:szCs w:val="24"/>
        </w:rPr>
      </w:pPr>
    </w:p>
    <w:p w14:paraId="16D78B75" w14:textId="09DCBF8E" w:rsidR="00E1095E" w:rsidRDefault="00F0660D" w:rsidP="00C50675">
      <w:pPr>
        <w:pStyle w:val="ListParagraph"/>
        <w:ind w:left="0"/>
        <w:jc w:val="both"/>
        <w:rPr>
          <w:rFonts w:ascii="Times New Roman" w:hAnsi="Times New Roman" w:cs="Times New Roman"/>
          <w:b/>
          <w:i/>
          <w:sz w:val="24"/>
          <w:szCs w:val="24"/>
          <w:u w:val="single"/>
        </w:rPr>
      </w:pPr>
      <w:r w:rsidRPr="00C50675">
        <w:rPr>
          <w:rFonts w:ascii="Times New Roman" w:hAnsi="Times New Roman" w:cs="Times New Roman"/>
          <w:b/>
          <w:i/>
          <w:sz w:val="24"/>
          <w:szCs w:val="24"/>
          <w:u w:val="single"/>
        </w:rPr>
        <w:t>Post-fire safety documents</w:t>
      </w:r>
    </w:p>
    <w:p w14:paraId="74AD646D" w14:textId="77777777" w:rsidR="00C50675" w:rsidRPr="00C50675" w:rsidRDefault="00C50675" w:rsidP="00C50675">
      <w:pPr>
        <w:pStyle w:val="ListParagraph"/>
        <w:ind w:left="0"/>
        <w:jc w:val="both"/>
        <w:rPr>
          <w:rFonts w:ascii="Times New Roman" w:hAnsi="Times New Roman" w:cs="Times New Roman"/>
          <w:sz w:val="24"/>
          <w:szCs w:val="24"/>
        </w:rPr>
      </w:pPr>
    </w:p>
    <w:p w14:paraId="14923DF5" w14:textId="495FA370" w:rsidR="00AF03FF" w:rsidRDefault="00EA4670" w:rsidP="00AF03FF">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This is because t</w:t>
      </w:r>
      <w:r w:rsidR="0028294F" w:rsidRPr="00C50675">
        <w:rPr>
          <w:rFonts w:ascii="Times New Roman" w:hAnsi="Times New Roman" w:cs="Times New Roman"/>
          <w:sz w:val="24"/>
          <w:szCs w:val="24"/>
        </w:rPr>
        <w:t xml:space="preserve">he Owners </w:t>
      </w:r>
      <w:r w:rsidR="00E1095E" w:rsidRPr="00C50675">
        <w:rPr>
          <w:rFonts w:ascii="Times New Roman" w:hAnsi="Times New Roman" w:cs="Times New Roman"/>
          <w:sz w:val="24"/>
          <w:szCs w:val="24"/>
        </w:rPr>
        <w:t xml:space="preserve">submit that it is well established that evidence of a difference of approach is not admissible to prove negligence (see for example </w:t>
      </w:r>
      <w:r w:rsidR="00E1095E" w:rsidRPr="00C50675">
        <w:rPr>
          <w:rFonts w:ascii="Times New Roman" w:hAnsi="Times New Roman" w:cs="Times New Roman"/>
          <w:i/>
          <w:iCs/>
          <w:sz w:val="24"/>
          <w:szCs w:val="24"/>
        </w:rPr>
        <w:t>U</w:t>
      </w:r>
      <w:r w:rsidR="009C6882" w:rsidRPr="00C50675">
        <w:rPr>
          <w:rFonts w:ascii="Times New Roman" w:hAnsi="Times New Roman" w:cs="Times New Roman"/>
          <w:i/>
          <w:iCs/>
          <w:sz w:val="24"/>
          <w:szCs w:val="24"/>
        </w:rPr>
        <w:t xml:space="preserve">niversity </w:t>
      </w:r>
      <w:r w:rsidR="009C6882" w:rsidRPr="003B6452">
        <w:rPr>
          <w:rFonts w:ascii="Times New Roman" w:hAnsi="Times New Roman" w:cs="Times New Roman"/>
          <w:i/>
          <w:iCs/>
          <w:sz w:val="24"/>
          <w:szCs w:val="24"/>
        </w:rPr>
        <w:t>College Cork – National University of Ireland v. ESB</w:t>
      </w:r>
      <w:r w:rsidR="009C6882" w:rsidRPr="003B6452">
        <w:rPr>
          <w:rFonts w:ascii="Times New Roman" w:hAnsi="Times New Roman" w:cs="Times New Roman"/>
          <w:sz w:val="24"/>
          <w:szCs w:val="24"/>
        </w:rPr>
        <w:t xml:space="preserve"> [2017] IECA 248</w:t>
      </w:r>
      <w:r w:rsidR="00E1095E" w:rsidRPr="003B6452">
        <w:rPr>
          <w:rFonts w:ascii="Times New Roman" w:hAnsi="Times New Roman" w:cs="Times New Roman"/>
          <w:sz w:val="24"/>
          <w:szCs w:val="24"/>
        </w:rPr>
        <w:t>).</w:t>
      </w:r>
    </w:p>
    <w:p w14:paraId="750DEBCE" w14:textId="77777777" w:rsidR="00AF03FF" w:rsidRDefault="00AF03FF" w:rsidP="00AF03FF">
      <w:pPr>
        <w:pStyle w:val="ListParagraph"/>
        <w:ind w:left="0"/>
        <w:jc w:val="both"/>
        <w:rPr>
          <w:rFonts w:ascii="Times New Roman" w:hAnsi="Times New Roman" w:cs="Times New Roman"/>
          <w:sz w:val="24"/>
          <w:szCs w:val="24"/>
        </w:rPr>
      </w:pPr>
    </w:p>
    <w:p w14:paraId="39CD89B5" w14:textId="6B912395" w:rsidR="00E1095E" w:rsidRPr="00AF03FF" w:rsidRDefault="00E1095E" w:rsidP="00AF03FF">
      <w:pPr>
        <w:pStyle w:val="ListParagraph"/>
        <w:numPr>
          <w:ilvl w:val="0"/>
          <w:numId w:val="27"/>
        </w:numPr>
        <w:ind w:left="0" w:firstLine="0"/>
        <w:jc w:val="both"/>
        <w:rPr>
          <w:rFonts w:ascii="Times New Roman" w:hAnsi="Times New Roman" w:cs="Times New Roman"/>
          <w:sz w:val="24"/>
          <w:szCs w:val="24"/>
        </w:rPr>
      </w:pPr>
      <w:r w:rsidRPr="00AF03FF">
        <w:rPr>
          <w:rFonts w:ascii="Times New Roman" w:hAnsi="Times New Roman" w:cs="Times New Roman"/>
          <w:sz w:val="24"/>
          <w:szCs w:val="24"/>
        </w:rPr>
        <w:lastRenderedPageBreak/>
        <w:t>However, we are not</w:t>
      </w:r>
      <w:r w:rsidR="00661C7F" w:rsidRPr="00AF03FF">
        <w:rPr>
          <w:rFonts w:ascii="Times New Roman" w:hAnsi="Times New Roman" w:cs="Times New Roman"/>
          <w:sz w:val="24"/>
          <w:szCs w:val="24"/>
        </w:rPr>
        <w:t>,</w:t>
      </w:r>
      <w:r w:rsidRPr="00AF03FF">
        <w:rPr>
          <w:rFonts w:ascii="Times New Roman" w:hAnsi="Times New Roman" w:cs="Times New Roman"/>
          <w:sz w:val="24"/>
          <w:szCs w:val="24"/>
        </w:rPr>
        <w:t xml:space="preserve"> at this interlocutory stage</w:t>
      </w:r>
      <w:r w:rsidR="00661C7F" w:rsidRPr="00AF03FF">
        <w:rPr>
          <w:rFonts w:ascii="Times New Roman" w:hAnsi="Times New Roman" w:cs="Times New Roman"/>
          <w:sz w:val="24"/>
          <w:szCs w:val="24"/>
        </w:rPr>
        <w:t>,</w:t>
      </w:r>
      <w:r w:rsidRPr="00AF03FF">
        <w:rPr>
          <w:rFonts w:ascii="Times New Roman" w:hAnsi="Times New Roman" w:cs="Times New Roman"/>
          <w:sz w:val="24"/>
          <w:szCs w:val="24"/>
        </w:rPr>
        <w:t xml:space="preserve"> dealing with the admissibility of evidence</w:t>
      </w:r>
      <w:r w:rsidR="00661C7F" w:rsidRPr="00AF03FF">
        <w:rPr>
          <w:rFonts w:ascii="Times New Roman" w:hAnsi="Times New Roman" w:cs="Times New Roman"/>
          <w:sz w:val="24"/>
          <w:szCs w:val="24"/>
        </w:rPr>
        <w:t>. R</w:t>
      </w:r>
      <w:r w:rsidRPr="00AF03FF">
        <w:rPr>
          <w:rFonts w:ascii="Times New Roman" w:hAnsi="Times New Roman" w:cs="Times New Roman"/>
          <w:sz w:val="24"/>
          <w:szCs w:val="24"/>
        </w:rPr>
        <w:t>ather we are dealing with the question of whether documentation is discoverable and different principles apply to determining whether a document is discoverable than apply to determining whether it is admissible. Discoverability is determined by</w:t>
      </w:r>
      <w:r w:rsidR="006F4D91" w:rsidRPr="00AF03FF">
        <w:rPr>
          <w:rFonts w:ascii="Times New Roman" w:hAnsi="Times New Roman" w:cs="Times New Roman"/>
          <w:sz w:val="24"/>
          <w:szCs w:val="24"/>
        </w:rPr>
        <w:t xml:space="preserve">, </w:t>
      </w:r>
      <w:r w:rsidR="006F4D91" w:rsidRPr="00AF03FF">
        <w:rPr>
          <w:rFonts w:ascii="Times New Roman" w:hAnsi="Times New Roman" w:cs="Times New Roman"/>
          <w:i/>
          <w:sz w:val="24"/>
          <w:szCs w:val="24"/>
        </w:rPr>
        <w:t>inter alia</w:t>
      </w:r>
      <w:r w:rsidR="006F4D91" w:rsidRPr="00AF03FF">
        <w:rPr>
          <w:rFonts w:ascii="Times New Roman" w:hAnsi="Times New Roman" w:cs="Times New Roman"/>
          <w:sz w:val="24"/>
          <w:szCs w:val="24"/>
        </w:rPr>
        <w:t>,</w:t>
      </w:r>
      <w:r w:rsidRPr="00AF03FF">
        <w:rPr>
          <w:rFonts w:ascii="Times New Roman" w:hAnsi="Times New Roman" w:cs="Times New Roman"/>
          <w:sz w:val="24"/>
          <w:szCs w:val="24"/>
        </w:rPr>
        <w:t xml:space="preserve"> whether </w:t>
      </w:r>
      <w:r w:rsidR="00661C7F" w:rsidRPr="00AF03FF">
        <w:rPr>
          <w:rFonts w:ascii="Times New Roman" w:hAnsi="Times New Roman" w:cs="Times New Roman"/>
          <w:sz w:val="24"/>
          <w:szCs w:val="24"/>
        </w:rPr>
        <w:t>a document may fairly lead the applicant for discovery to a train of enquiry which may advance his own case or damage his opponent’s case (</w:t>
      </w:r>
      <w:r w:rsidR="005449A3" w:rsidRPr="00AF03FF">
        <w:rPr>
          <w:rFonts w:ascii="Times New Roman" w:hAnsi="Times New Roman" w:cs="Times New Roman"/>
          <w:sz w:val="24"/>
          <w:szCs w:val="24"/>
        </w:rPr>
        <w:t xml:space="preserve">see </w:t>
      </w:r>
      <w:r w:rsidR="005449A3" w:rsidRPr="00AF03FF">
        <w:rPr>
          <w:rFonts w:ascii="Times New Roman" w:hAnsi="Times New Roman" w:cs="Times New Roman"/>
          <w:i/>
          <w:iCs/>
          <w:sz w:val="24"/>
          <w:szCs w:val="24"/>
        </w:rPr>
        <w:t xml:space="preserve">Compagnie Financière du Pacifique v. </w:t>
      </w:r>
      <w:r w:rsidR="00661C7F" w:rsidRPr="00AF03FF">
        <w:rPr>
          <w:rFonts w:ascii="Times New Roman" w:hAnsi="Times New Roman" w:cs="Times New Roman"/>
          <w:i/>
          <w:iCs/>
          <w:sz w:val="24"/>
          <w:szCs w:val="24"/>
        </w:rPr>
        <w:t>Peruvian</w:t>
      </w:r>
      <w:r w:rsidR="005449A3" w:rsidRPr="00AF03FF">
        <w:rPr>
          <w:rFonts w:ascii="Times New Roman" w:hAnsi="Times New Roman" w:cs="Times New Roman"/>
          <w:i/>
          <w:iCs/>
          <w:sz w:val="24"/>
          <w:szCs w:val="24"/>
        </w:rPr>
        <w:t xml:space="preserve"> Guano Co.</w:t>
      </w:r>
      <w:r w:rsidR="005449A3" w:rsidRPr="00AF03FF">
        <w:rPr>
          <w:rFonts w:ascii="Times New Roman" w:hAnsi="Times New Roman" w:cs="Times New Roman"/>
          <w:sz w:val="24"/>
          <w:szCs w:val="24"/>
        </w:rPr>
        <w:t xml:space="preserve"> (1882) 11 Q.B.D 55</w:t>
      </w:r>
      <w:r w:rsidR="00661C7F" w:rsidRPr="00AF03FF">
        <w:rPr>
          <w:rFonts w:ascii="Times New Roman" w:hAnsi="Times New Roman" w:cs="Times New Roman"/>
          <w:sz w:val="24"/>
          <w:szCs w:val="24"/>
        </w:rPr>
        <w:t xml:space="preserve"> adopted in Ireland in </w:t>
      </w:r>
      <w:r w:rsidR="00661C7F" w:rsidRPr="00AF03FF">
        <w:rPr>
          <w:rFonts w:ascii="Times New Roman" w:hAnsi="Times New Roman" w:cs="Times New Roman"/>
          <w:i/>
          <w:iCs/>
          <w:sz w:val="24"/>
          <w:szCs w:val="24"/>
        </w:rPr>
        <w:t>Ryanair</w:t>
      </w:r>
      <w:r w:rsidR="00F4241F" w:rsidRPr="00AF03FF">
        <w:rPr>
          <w:rFonts w:ascii="Times New Roman" w:hAnsi="Times New Roman" w:cs="Times New Roman"/>
          <w:i/>
          <w:iCs/>
          <w:sz w:val="24"/>
          <w:szCs w:val="24"/>
        </w:rPr>
        <w:t xml:space="preserve"> plc</w:t>
      </w:r>
      <w:r w:rsidR="00661C7F" w:rsidRPr="00AF03FF">
        <w:rPr>
          <w:rFonts w:ascii="Times New Roman" w:hAnsi="Times New Roman" w:cs="Times New Roman"/>
          <w:i/>
          <w:iCs/>
          <w:sz w:val="24"/>
          <w:szCs w:val="24"/>
        </w:rPr>
        <w:t xml:space="preserve"> v</w:t>
      </w:r>
      <w:r w:rsidR="005449A3" w:rsidRPr="00AF03FF">
        <w:rPr>
          <w:rFonts w:ascii="Times New Roman" w:hAnsi="Times New Roman" w:cs="Times New Roman"/>
          <w:i/>
          <w:iCs/>
          <w:sz w:val="24"/>
          <w:szCs w:val="24"/>
        </w:rPr>
        <w:t>.</w:t>
      </w:r>
      <w:r w:rsidR="00661C7F" w:rsidRPr="00AF03FF">
        <w:rPr>
          <w:rFonts w:ascii="Times New Roman" w:hAnsi="Times New Roman" w:cs="Times New Roman"/>
          <w:i/>
          <w:iCs/>
          <w:sz w:val="24"/>
          <w:szCs w:val="24"/>
        </w:rPr>
        <w:t xml:space="preserve"> Aer Rianta</w:t>
      </w:r>
      <w:r w:rsidR="00F83658" w:rsidRPr="00AF03FF">
        <w:rPr>
          <w:rFonts w:ascii="Times New Roman" w:hAnsi="Times New Roman" w:cs="Times New Roman"/>
          <w:i/>
          <w:iCs/>
          <w:sz w:val="24"/>
          <w:szCs w:val="24"/>
        </w:rPr>
        <w:t xml:space="preserve"> </w:t>
      </w:r>
      <w:r w:rsidR="00F4241F" w:rsidRPr="00EC0876">
        <w:rPr>
          <w:rFonts w:ascii="Times New Roman" w:hAnsi="Times New Roman" w:cs="Times New Roman"/>
          <w:i/>
          <w:iCs/>
          <w:sz w:val="24"/>
          <w:szCs w:val="24"/>
        </w:rPr>
        <w:t>CPT</w:t>
      </w:r>
      <w:r w:rsidR="00F4241F" w:rsidRPr="00AF03FF">
        <w:rPr>
          <w:rFonts w:ascii="Times New Roman" w:hAnsi="Times New Roman" w:cs="Times New Roman"/>
          <w:sz w:val="24"/>
          <w:szCs w:val="24"/>
        </w:rPr>
        <w:t xml:space="preserve"> </w:t>
      </w:r>
      <w:r w:rsidR="005449A3" w:rsidRPr="00AF03FF">
        <w:rPr>
          <w:rFonts w:ascii="Times New Roman" w:hAnsi="Times New Roman" w:cs="Times New Roman"/>
          <w:sz w:val="24"/>
          <w:szCs w:val="24"/>
        </w:rPr>
        <w:t>[2003] 4 I.R 264</w:t>
      </w:r>
      <w:r w:rsidR="00C50675" w:rsidRPr="00AF03FF">
        <w:rPr>
          <w:rFonts w:ascii="Times New Roman" w:hAnsi="Times New Roman" w:cs="Times New Roman"/>
          <w:sz w:val="24"/>
          <w:szCs w:val="24"/>
        </w:rPr>
        <w:t>).</w:t>
      </w:r>
    </w:p>
    <w:p w14:paraId="2710EBFB" w14:textId="77777777" w:rsidR="00C50675" w:rsidRPr="00C50675" w:rsidRDefault="00C50675" w:rsidP="00C50675">
      <w:pPr>
        <w:pStyle w:val="ListParagraph"/>
        <w:ind w:left="0"/>
        <w:jc w:val="both"/>
        <w:rPr>
          <w:rFonts w:ascii="Times New Roman" w:hAnsi="Times New Roman" w:cs="Times New Roman"/>
          <w:sz w:val="24"/>
          <w:szCs w:val="24"/>
          <w:highlight w:val="yellow"/>
        </w:rPr>
      </w:pPr>
    </w:p>
    <w:p w14:paraId="24EF6F88" w14:textId="77777777" w:rsidR="00DD3A4D" w:rsidRDefault="00E1095E" w:rsidP="00DD3A4D">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In this case it is alleged by the</w:t>
      </w:r>
      <w:r w:rsidR="005171A6" w:rsidRPr="00C50675">
        <w:rPr>
          <w:rFonts w:ascii="Times New Roman" w:hAnsi="Times New Roman" w:cs="Times New Roman"/>
          <w:sz w:val="24"/>
          <w:szCs w:val="24"/>
        </w:rPr>
        <w:t xml:space="preserve"> Car</w:t>
      </w:r>
      <w:r w:rsidRPr="00C50675">
        <w:rPr>
          <w:rFonts w:ascii="Times New Roman" w:hAnsi="Times New Roman" w:cs="Times New Roman"/>
          <w:sz w:val="24"/>
          <w:szCs w:val="24"/>
        </w:rPr>
        <w:t xml:space="preserve"> </w:t>
      </w:r>
      <w:r w:rsidR="005171A6" w:rsidRPr="00C50675">
        <w:rPr>
          <w:rFonts w:ascii="Times New Roman" w:hAnsi="Times New Roman" w:cs="Times New Roman"/>
          <w:sz w:val="24"/>
          <w:szCs w:val="24"/>
        </w:rPr>
        <w:t>D</w:t>
      </w:r>
      <w:r w:rsidRPr="00C50675">
        <w:rPr>
          <w:rFonts w:ascii="Times New Roman" w:hAnsi="Times New Roman" w:cs="Times New Roman"/>
          <w:sz w:val="24"/>
          <w:szCs w:val="24"/>
        </w:rPr>
        <w:t>efendants that</w:t>
      </w:r>
      <w:r w:rsidR="00661C7F" w:rsidRPr="00C50675">
        <w:rPr>
          <w:rFonts w:ascii="Times New Roman" w:hAnsi="Times New Roman" w:cs="Times New Roman"/>
          <w:sz w:val="24"/>
          <w:szCs w:val="24"/>
        </w:rPr>
        <w:t>,</w:t>
      </w:r>
      <w:r w:rsidR="0095564C" w:rsidRPr="00C50675">
        <w:rPr>
          <w:rFonts w:ascii="Times New Roman" w:hAnsi="Times New Roman" w:cs="Times New Roman"/>
          <w:sz w:val="24"/>
          <w:szCs w:val="24"/>
        </w:rPr>
        <w:t xml:space="preserve"> as</w:t>
      </w:r>
      <w:r w:rsidRPr="00C50675">
        <w:rPr>
          <w:rFonts w:ascii="Times New Roman" w:hAnsi="Times New Roman" w:cs="Times New Roman"/>
          <w:sz w:val="24"/>
          <w:szCs w:val="24"/>
        </w:rPr>
        <w:t xml:space="preserve"> the same or equivalent fire safety standards applied to the development of the </w:t>
      </w:r>
      <w:r w:rsidR="006F4D91" w:rsidRPr="00C50675">
        <w:rPr>
          <w:rFonts w:ascii="Times New Roman" w:hAnsi="Times New Roman" w:cs="Times New Roman"/>
          <w:sz w:val="24"/>
          <w:szCs w:val="24"/>
        </w:rPr>
        <w:t>Shopping Centre</w:t>
      </w:r>
      <w:r w:rsidRPr="00C50675">
        <w:rPr>
          <w:rFonts w:ascii="Times New Roman" w:hAnsi="Times New Roman" w:cs="Times New Roman"/>
          <w:sz w:val="24"/>
          <w:szCs w:val="24"/>
        </w:rPr>
        <w:t xml:space="preserve"> in 2009</w:t>
      </w:r>
      <w:r w:rsidR="00CC5526" w:rsidRPr="00C50675">
        <w:rPr>
          <w:rFonts w:ascii="Times New Roman" w:hAnsi="Times New Roman" w:cs="Times New Roman"/>
          <w:sz w:val="24"/>
          <w:szCs w:val="24"/>
        </w:rPr>
        <w:t>,</w:t>
      </w:r>
      <w:r w:rsidRPr="00C50675">
        <w:rPr>
          <w:rFonts w:ascii="Times New Roman" w:hAnsi="Times New Roman" w:cs="Times New Roman"/>
          <w:sz w:val="24"/>
          <w:szCs w:val="24"/>
        </w:rPr>
        <w:t xml:space="preserve"> as applied to its reconstruction </w:t>
      </w:r>
      <w:r w:rsidR="00CC5526" w:rsidRPr="00C50675">
        <w:rPr>
          <w:rFonts w:ascii="Times New Roman" w:hAnsi="Times New Roman" w:cs="Times New Roman"/>
          <w:sz w:val="24"/>
          <w:szCs w:val="24"/>
        </w:rPr>
        <w:t xml:space="preserve">after the fire </w:t>
      </w:r>
      <w:r w:rsidRPr="00C50675">
        <w:rPr>
          <w:rFonts w:ascii="Times New Roman" w:hAnsi="Times New Roman" w:cs="Times New Roman"/>
          <w:sz w:val="24"/>
          <w:szCs w:val="24"/>
        </w:rPr>
        <w:t>in 2019</w:t>
      </w:r>
      <w:r w:rsidR="00CC5526" w:rsidRPr="00C50675">
        <w:rPr>
          <w:rFonts w:ascii="Times New Roman" w:hAnsi="Times New Roman" w:cs="Times New Roman"/>
          <w:sz w:val="24"/>
          <w:szCs w:val="24"/>
        </w:rPr>
        <w:t>/2020</w:t>
      </w:r>
      <w:r w:rsidRPr="00C50675">
        <w:rPr>
          <w:rFonts w:ascii="Times New Roman" w:hAnsi="Times New Roman" w:cs="Times New Roman"/>
          <w:sz w:val="24"/>
          <w:szCs w:val="24"/>
        </w:rPr>
        <w:t>,</w:t>
      </w:r>
      <w:r w:rsidR="00CC5526" w:rsidRPr="00C50675">
        <w:rPr>
          <w:rFonts w:ascii="Times New Roman" w:hAnsi="Times New Roman" w:cs="Times New Roman"/>
          <w:sz w:val="24"/>
          <w:szCs w:val="24"/>
        </w:rPr>
        <w:t xml:space="preserve"> and bearing in mind</w:t>
      </w:r>
      <w:r w:rsidRPr="00C50675">
        <w:rPr>
          <w:rFonts w:ascii="Times New Roman" w:hAnsi="Times New Roman" w:cs="Times New Roman"/>
          <w:sz w:val="24"/>
          <w:szCs w:val="24"/>
        </w:rPr>
        <w:t xml:space="preserve"> </w:t>
      </w:r>
      <w:r w:rsidR="00CC5526" w:rsidRPr="00C50675">
        <w:rPr>
          <w:rFonts w:ascii="Times New Roman" w:hAnsi="Times New Roman" w:cs="Times New Roman"/>
          <w:sz w:val="24"/>
          <w:szCs w:val="24"/>
        </w:rPr>
        <w:t xml:space="preserve">that </w:t>
      </w:r>
      <w:r w:rsidR="00902768" w:rsidRPr="00C50675">
        <w:rPr>
          <w:rFonts w:ascii="Times New Roman" w:hAnsi="Times New Roman" w:cs="Times New Roman"/>
          <w:sz w:val="24"/>
          <w:szCs w:val="24"/>
        </w:rPr>
        <w:t xml:space="preserve">the </w:t>
      </w:r>
      <w:r w:rsidR="00CC5526" w:rsidRPr="00C50675">
        <w:rPr>
          <w:rFonts w:ascii="Times New Roman" w:hAnsi="Times New Roman" w:cs="Times New Roman"/>
          <w:sz w:val="24"/>
          <w:szCs w:val="24"/>
        </w:rPr>
        <w:t xml:space="preserve">exact </w:t>
      </w:r>
      <w:r w:rsidR="00902768" w:rsidRPr="00C50675">
        <w:rPr>
          <w:rFonts w:ascii="Times New Roman" w:hAnsi="Times New Roman" w:cs="Times New Roman"/>
          <w:sz w:val="24"/>
          <w:szCs w:val="24"/>
        </w:rPr>
        <w:t>same property was being developed by the same developers with the same local authority and the same fire safety consultant</w:t>
      </w:r>
      <w:r w:rsidR="0095564C" w:rsidRPr="00C50675">
        <w:rPr>
          <w:rFonts w:ascii="Times New Roman" w:hAnsi="Times New Roman" w:cs="Times New Roman"/>
          <w:sz w:val="24"/>
          <w:szCs w:val="24"/>
        </w:rPr>
        <w:t>,</w:t>
      </w:r>
      <w:r w:rsidR="00902768" w:rsidRPr="00C50675">
        <w:rPr>
          <w:rFonts w:ascii="Times New Roman" w:hAnsi="Times New Roman" w:cs="Times New Roman"/>
          <w:sz w:val="24"/>
          <w:szCs w:val="24"/>
        </w:rPr>
        <w:t xml:space="preserve"> there </w:t>
      </w:r>
      <w:r w:rsidR="00CC5526" w:rsidRPr="00C50675">
        <w:rPr>
          <w:rFonts w:ascii="Times New Roman" w:hAnsi="Times New Roman" w:cs="Times New Roman"/>
          <w:sz w:val="24"/>
          <w:szCs w:val="24"/>
        </w:rPr>
        <w:t xml:space="preserve">are </w:t>
      </w:r>
      <w:r w:rsidR="00902768" w:rsidRPr="00C50675">
        <w:rPr>
          <w:rFonts w:ascii="Times New Roman" w:hAnsi="Times New Roman" w:cs="Times New Roman"/>
          <w:sz w:val="24"/>
          <w:szCs w:val="24"/>
        </w:rPr>
        <w:t xml:space="preserve">likely to be representations </w:t>
      </w:r>
      <w:r w:rsidR="00CC5526" w:rsidRPr="00C50675">
        <w:rPr>
          <w:rFonts w:ascii="Times New Roman" w:hAnsi="Times New Roman" w:cs="Times New Roman"/>
          <w:sz w:val="24"/>
          <w:szCs w:val="24"/>
        </w:rPr>
        <w:t xml:space="preserve">in documentation between the relevant parties </w:t>
      </w:r>
      <w:r w:rsidR="00902768" w:rsidRPr="00C50675">
        <w:rPr>
          <w:rFonts w:ascii="Times New Roman" w:hAnsi="Times New Roman" w:cs="Times New Roman"/>
          <w:sz w:val="24"/>
          <w:szCs w:val="24"/>
        </w:rPr>
        <w:t>regarding the fact that on one occasion in 2009 a conclusion was reached to not put in fire sprinklers, which is different from that reached in 2019.</w:t>
      </w:r>
    </w:p>
    <w:p w14:paraId="10966FAE" w14:textId="77777777" w:rsidR="00DD3A4D" w:rsidRPr="00DD3A4D" w:rsidRDefault="00DD3A4D" w:rsidP="00DD3A4D">
      <w:pPr>
        <w:pStyle w:val="ListParagraph"/>
        <w:rPr>
          <w:rFonts w:ascii="Times New Roman" w:hAnsi="Times New Roman" w:cs="Times New Roman"/>
          <w:sz w:val="24"/>
          <w:szCs w:val="24"/>
        </w:rPr>
      </w:pPr>
    </w:p>
    <w:p w14:paraId="2D5E94E1" w14:textId="0D636DDC" w:rsidR="00661C7F" w:rsidRPr="00C9387E" w:rsidRDefault="00CC5526" w:rsidP="00C9387E">
      <w:pPr>
        <w:pStyle w:val="ListParagraph"/>
        <w:numPr>
          <w:ilvl w:val="0"/>
          <w:numId w:val="27"/>
        </w:numPr>
        <w:ind w:left="0" w:firstLine="0"/>
        <w:jc w:val="both"/>
        <w:rPr>
          <w:rFonts w:ascii="Times New Roman" w:hAnsi="Times New Roman" w:cs="Times New Roman"/>
          <w:sz w:val="24"/>
          <w:szCs w:val="24"/>
        </w:rPr>
      </w:pPr>
      <w:r w:rsidRPr="00DD3A4D">
        <w:rPr>
          <w:rFonts w:ascii="Times New Roman" w:hAnsi="Times New Roman" w:cs="Times New Roman"/>
          <w:sz w:val="24"/>
          <w:szCs w:val="24"/>
        </w:rPr>
        <w:t xml:space="preserve">It is </w:t>
      </w:r>
      <w:r w:rsidR="00D35A94" w:rsidRPr="00DD3A4D">
        <w:rPr>
          <w:rFonts w:ascii="Times New Roman" w:hAnsi="Times New Roman" w:cs="Times New Roman"/>
          <w:sz w:val="24"/>
          <w:szCs w:val="24"/>
        </w:rPr>
        <w:t xml:space="preserve">important to note that it is </w:t>
      </w:r>
      <w:r w:rsidRPr="00DD3A4D">
        <w:rPr>
          <w:rFonts w:ascii="Times New Roman" w:hAnsi="Times New Roman" w:cs="Times New Roman"/>
          <w:sz w:val="24"/>
          <w:szCs w:val="24"/>
        </w:rPr>
        <w:t xml:space="preserve">not </w:t>
      </w:r>
      <w:r w:rsidR="00661C7F" w:rsidRPr="00DD3A4D">
        <w:rPr>
          <w:rFonts w:ascii="Times New Roman" w:hAnsi="Times New Roman" w:cs="Times New Roman"/>
          <w:sz w:val="24"/>
          <w:szCs w:val="24"/>
        </w:rPr>
        <w:t xml:space="preserve">being </w:t>
      </w:r>
      <w:r w:rsidRPr="00DD3A4D">
        <w:rPr>
          <w:rFonts w:ascii="Times New Roman" w:hAnsi="Times New Roman" w:cs="Times New Roman"/>
          <w:sz w:val="24"/>
          <w:szCs w:val="24"/>
        </w:rPr>
        <w:t xml:space="preserve">suggested </w:t>
      </w:r>
      <w:r w:rsidR="00661C7F" w:rsidRPr="00DD3A4D">
        <w:rPr>
          <w:rFonts w:ascii="Times New Roman" w:hAnsi="Times New Roman" w:cs="Times New Roman"/>
          <w:sz w:val="24"/>
          <w:szCs w:val="24"/>
        </w:rPr>
        <w:t xml:space="preserve">by this Court </w:t>
      </w:r>
      <w:r w:rsidRPr="00DD3A4D">
        <w:rPr>
          <w:rFonts w:ascii="Times New Roman" w:hAnsi="Times New Roman" w:cs="Times New Roman"/>
          <w:sz w:val="24"/>
          <w:szCs w:val="24"/>
        </w:rPr>
        <w:t>that any such documents showing changes from a previous practice will amount to evidence of negligence at the trial</w:t>
      </w:r>
      <w:r w:rsidR="00152C5B" w:rsidRPr="00DD3A4D">
        <w:rPr>
          <w:rFonts w:ascii="Times New Roman" w:hAnsi="Times New Roman" w:cs="Times New Roman"/>
          <w:sz w:val="24"/>
          <w:szCs w:val="24"/>
        </w:rPr>
        <w:t xml:space="preserve">, </w:t>
      </w:r>
      <w:r w:rsidRPr="00DD3A4D">
        <w:rPr>
          <w:rFonts w:ascii="Times New Roman" w:hAnsi="Times New Roman" w:cs="Times New Roman"/>
          <w:sz w:val="24"/>
          <w:szCs w:val="24"/>
        </w:rPr>
        <w:t xml:space="preserve">since </w:t>
      </w:r>
      <w:r w:rsidR="00152C5B" w:rsidRPr="00DD3A4D">
        <w:rPr>
          <w:rFonts w:ascii="Times New Roman" w:hAnsi="Times New Roman" w:cs="Times New Roman"/>
          <w:sz w:val="24"/>
          <w:szCs w:val="24"/>
        </w:rPr>
        <w:t xml:space="preserve">a change in approach does not amount to evidence of negligence since </w:t>
      </w:r>
      <w:r w:rsidRPr="00DD3A4D">
        <w:rPr>
          <w:rFonts w:ascii="Times New Roman" w:hAnsi="Times New Roman" w:cs="Times New Roman"/>
          <w:sz w:val="24"/>
          <w:szCs w:val="24"/>
        </w:rPr>
        <w:t>‘</w:t>
      </w:r>
      <w:r w:rsidRPr="00DD3A4D">
        <w:rPr>
          <w:rFonts w:ascii="Times New Roman" w:hAnsi="Times New Roman" w:cs="Times New Roman"/>
          <w:i/>
          <w:sz w:val="24"/>
          <w:szCs w:val="24"/>
        </w:rPr>
        <w:t>nothing is so perfect that it cannot be improved’</w:t>
      </w:r>
      <w:r w:rsidRPr="00DD3A4D">
        <w:rPr>
          <w:rFonts w:ascii="Times New Roman" w:hAnsi="Times New Roman" w:cs="Times New Roman"/>
          <w:sz w:val="24"/>
          <w:szCs w:val="24"/>
        </w:rPr>
        <w:t xml:space="preserve"> per </w:t>
      </w:r>
      <w:r w:rsidRPr="00DD3A4D">
        <w:rPr>
          <w:rFonts w:ascii="Times New Roman" w:hAnsi="Times New Roman" w:cs="Times New Roman"/>
          <w:i/>
          <w:sz w:val="24"/>
          <w:szCs w:val="24"/>
        </w:rPr>
        <w:t>Salmond on Torts</w:t>
      </w:r>
      <w:r w:rsidRPr="00DD3A4D">
        <w:rPr>
          <w:rFonts w:ascii="Times New Roman" w:hAnsi="Times New Roman" w:cs="Times New Roman"/>
          <w:sz w:val="24"/>
          <w:szCs w:val="24"/>
        </w:rPr>
        <w:t>, (1969) 15</w:t>
      </w:r>
      <w:r w:rsidRPr="00DD3A4D">
        <w:rPr>
          <w:rFonts w:ascii="Times New Roman" w:hAnsi="Times New Roman" w:cs="Times New Roman"/>
          <w:sz w:val="24"/>
          <w:szCs w:val="24"/>
          <w:vertAlign w:val="superscript"/>
        </w:rPr>
        <w:t>th</w:t>
      </w:r>
      <w:r w:rsidRPr="00DD3A4D">
        <w:rPr>
          <w:rFonts w:ascii="Times New Roman" w:hAnsi="Times New Roman" w:cs="Times New Roman"/>
          <w:sz w:val="24"/>
          <w:szCs w:val="24"/>
        </w:rPr>
        <w:t xml:space="preserve"> edition at p</w:t>
      </w:r>
      <w:r w:rsidR="00E51363" w:rsidRPr="00DD3A4D">
        <w:rPr>
          <w:rFonts w:ascii="Times New Roman" w:hAnsi="Times New Roman" w:cs="Times New Roman"/>
          <w:sz w:val="24"/>
          <w:szCs w:val="24"/>
        </w:rPr>
        <w:t>.</w:t>
      </w:r>
      <w:r w:rsidRPr="00DD3A4D">
        <w:rPr>
          <w:rFonts w:ascii="Times New Roman" w:hAnsi="Times New Roman" w:cs="Times New Roman"/>
          <w:sz w:val="24"/>
          <w:szCs w:val="24"/>
        </w:rPr>
        <w:t xml:space="preserve"> </w:t>
      </w:r>
      <w:r w:rsidR="00C9387E">
        <w:rPr>
          <w:rFonts w:ascii="Times New Roman" w:hAnsi="Times New Roman" w:cs="Times New Roman"/>
          <w:sz w:val="24"/>
          <w:szCs w:val="24"/>
        </w:rPr>
        <w:t>300</w:t>
      </w:r>
      <w:r w:rsidR="00DD3A4D" w:rsidRPr="00C9387E">
        <w:rPr>
          <w:rFonts w:ascii="Times New Roman" w:hAnsi="Times New Roman" w:cs="Times New Roman"/>
          <w:sz w:val="24"/>
          <w:szCs w:val="24"/>
        </w:rPr>
        <w:t>.</w:t>
      </w:r>
    </w:p>
    <w:p w14:paraId="1CD29516" w14:textId="77777777" w:rsidR="00C50675" w:rsidRPr="00C50675" w:rsidRDefault="00C50675" w:rsidP="00C50675">
      <w:pPr>
        <w:pStyle w:val="ListParagraph"/>
        <w:ind w:left="0"/>
        <w:jc w:val="both"/>
        <w:rPr>
          <w:rFonts w:ascii="Times New Roman" w:hAnsi="Times New Roman" w:cs="Times New Roman"/>
          <w:sz w:val="24"/>
          <w:szCs w:val="24"/>
        </w:rPr>
      </w:pPr>
    </w:p>
    <w:p w14:paraId="574EA55E" w14:textId="4911FAD9" w:rsidR="00CC5526" w:rsidRDefault="00CC5526"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However, any </w:t>
      </w:r>
      <w:r w:rsidR="00152C5B" w:rsidRPr="00C50675">
        <w:rPr>
          <w:rFonts w:ascii="Times New Roman" w:hAnsi="Times New Roman" w:cs="Times New Roman"/>
          <w:sz w:val="24"/>
          <w:szCs w:val="24"/>
        </w:rPr>
        <w:t xml:space="preserve">such </w:t>
      </w:r>
      <w:r w:rsidRPr="00C50675">
        <w:rPr>
          <w:rFonts w:ascii="Times New Roman" w:hAnsi="Times New Roman" w:cs="Times New Roman"/>
          <w:sz w:val="24"/>
          <w:szCs w:val="24"/>
        </w:rPr>
        <w:t xml:space="preserve">documents may be relevant to the reason </w:t>
      </w:r>
      <w:r w:rsidRPr="00C50675">
        <w:rPr>
          <w:rFonts w:ascii="Times New Roman" w:hAnsi="Times New Roman" w:cs="Times New Roman"/>
          <w:i/>
          <w:sz w:val="24"/>
          <w:szCs w:val="24"/>
        </w:rPr>
        <w:t xml:space="preserve">why </w:t>
      </w:r>
      <w:r w:rsidRPr="00C50675">
        <w:rPr>
          <w:rFonts w:ascii="Times New Roman" w:hAnsi="Times New Roman" w:cs="Times New Roman"/>
          <w:sz w:val="24"/>
          <w:szCs w:val="24"/>
        </w:rPr>
        <w:t>the Owners did not say, install sprinklers, which is alleged by the Car Defendants to amount to contributory negligence</w:t>
      </w:r>
      <w:r w:rsidR="00152C5B" w:rsidRPr="00C50675">
        <w:rPr>
          <w:rFonts w:ascii="Times New Roman" w:hAnsi="Times New Roman" w:cs="Times New Roman"/>
          <w:sz w:val="24"/>
          <w:szCs w:val="24"/>
        </w:rPr>
        <w:t>, and so could advance the case made by the Car Defendants or damage the case made by the Owners</w:t>
      </w:r>
      <w:r w:rsidRPr="00C50675">
        <w:rPr>
          <w:rFonts w:ascii="Times New Roman" w:hAnsi="Times New Roman" w:cs="Times New Roman"/>
          <w:sz w:val="24"/>
          <w:szCs w:val="24"/>
        </w:rPr>
        <w:t>.</w:t>
      </w:r>
    </w:p>
    <w:p w14:paraId="51D12488" w14:textId="77777777" w:rsidR="00FB5979" w:rsidRPr="00C50675" w:rsidRDefault="00FB5979" w:rsidP="00FB5979">
      <w:pPr>
        <w:pStyle w:val="ListParagraph"/>
        <w:ind w:left="0"/>
        <w:jc w:val="both"/>
        <w:rPr>
          <w:rFonts w:ascii="Times New Roman" w:hAnsi="Times New Roman" w:cs="Times New Roman"/>
          <w:sz w:val="24"/>
          <w:szCs w:val="24"/>
        </w:rPr>
      </w:pPr>
    </w:p>
    <w:p w14:paraId="17215577" w14:textId="24FC72F6" w:rsidR="00661C7F" w:rsidRDefault="00661C7F"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w:t>
      </w:r>
      <w:r w:rsidR="00152C5B" w:rsidRPr="00C50675">
        <w:rPr>
          <w:rFonts w:ascii="Times New Roman" w:hAnsi="Times New Roman" w:cs="Times New Roman"/>
          <w:sz w:val="24"/>
          <w:szCs w:val="24"/>
        </w:rPr>
        <w:t>n relation to the difference between a left-hand and right-hand drive Zafira, this Court has, in the particular circumstances of this case, taken a broad approach to permitting the Owner</w:t>
      </w:r>
      <w:r w:rsidRPr="00C50675">
        <w:rPr>
          <w:rFonts w:ascii="Times New Roman" w:hAnsi="Times New Roman" w:cs="Times New Roman"/>
          <w:sz w:val="24"/>
          <w:szCs w:val="24"/>
        </w:rPr>
        <w:t>s</w:t>
      </w:r>
      <w:r w:rsidR="00152C5B" w:rsidRPr="00C50675">
        <w:rPr>
          <w:rFonts w:ascii="Times New Roman" w:hAnsi="Times New Roman" w:cs="Times New Roman"/>
          <w:sz w:val="24"/>
          <w:szCs w:val="24"/>
        </w:rPr>
        <w:t xml:space="preserve"> to have access to documents which might assist it in claiming that the Car Defendants were negligent in their manufacture of the Zafiras. </w:t>
      </w:r>
    </w:p>
    <w:p w14:paraId="03D304AA" w14:textId="77777777" w:rsidR="00C50675" w:rsidRPr="00C50675" w:rsidRDefault="00C50675" w:rsidP="00C50675">
      <w:pPr>
        <w:pStyle w:val="ListParagraph"/>
        <w:ind w:left="0"/>
        <w:jc w:val="both"/>
        <w:rPr>
          <w:rFonts w:ascii="Times New Roman" w:hAnsi="Times New Roman" w:cs="Times New Roman"/>
          <w:sz w:val="24"/>
          <w:szCs w:val="24"/>
        </w:rPr>
      </w:pPr>
    </w:p>
    <w:p w14:paraId="747E690F" w14:textId="68C147F0" w:rsidR="00152C5B" w:rsidRDefault="00661C7F"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While the situations are not directly comparable, since there was no alleged change in approach arising after the fire in relation to the Zafiras, t</w:t>
      </w:r>
      <w:r w:rsidR="00A07DB8" w:rsidRPr="00C50675">
        <w:rPr>
          <w:rFonts w:ascii="Times New Roman" w:hAnsi="Times New Roman" w:cs="Times New Roman"/>
          <w:sz w:val="24"/>
          <w:szCs w:val="24"/>
        </w:rPr>
        <w:t>his Court believes that a similar broad approach should be taken regarding the Car Defendants’ access to documents which might assist it in claiming that the Owners were contributorily negligent regarding fire safety systems in the Shopping Centre</w:t>
      </w:r>
      <w:r w:rsidRPr="00C50675">
        <w:rPr>
          <w:rFonts w:ascii="Times New Roman" w:hAnsi="Times New Roman" w:cs="Times New Roman"/>
          <w:sz w:val="24"/>
          <w:szCs w:val="24"/>
        </w:rPr>
        <w:t xml:space="preserve"> in the context of the </w:t>
      </w:r>
      <w:r w:rsidR="00D35A94">
        <w:rPr>
          <w:rFonts w:ascii="Times New Roman" w:hAnsi="Times New Roman" w:cs="Times New Roman"/>
          <w:sz w:val="24"/>
          <w:szCs w:val="24"/>
        </w:rPr>
        <w:t>‘</w:t>
      </w:r>
      <w:r w:rsidRPr="00C50675">
        <w:rPr>
          <w:rFonts w:ascii="Times New Roman" w:hAnsi="Times New Roman" w:cs="Times New Roman"/>
          <w:sz w:val="24"/>
          <w:szCs w:val="24"/>
        </w:rPr>
        <w:t>before the fire</w:t>
      </w:r>
      <w:r w:rsidR="00D35A94">
        <w:rPr>
          <w:rFonts w:ascii="Times New Roman" w:hAnsi="Times New Roman" w:cs="Times New Roman"/>
          <w:sz w:val="24"/>
          <w:szCs w:val="24"/>
        </w:rPr>
        <w:t>’</w:t>
      </w:r>
      <w:r w:rsidRPr="00C50675">
        <w:rPr>
          <w:rFonts w:ascii="Times New Roman" w:hAnsi="Times New Roman" w:cs="Times New Roman"/>
          <w:sz w:val="24"/>
          <w:szCs w:val="24"/>
        </w:rPr>
        <w:t xml:space="preserve"> and </w:t>
      </w:r>
      <w:r w:rsidR="00D35A94">
        <w:rPr>
          <w:rFonts w:ascii="Times New Roman" w:hAnsi="Times New Roman" w:cs="Times New Roman"/>
          <w:sz w:val="24"/>
          <w:szCs w:val="24"/>
        </w:rPr>
        <w:t>‘</w:t>
      </w:r>
      <w:r w:rsidRPr="00C50675">
        <w:rPr>
          <w:rFonts w:ascii="Times New Roman" w:hAnsi="Times New Roman" w:cs="Times New Roman"/>
          <w:sz w:val="24"/>
          <w:szCs w:val="24"/>
        </w:rPr>
        <w:t>after the fire</w:t>
      </w:r>
      <w:r w:rsidR="00D35A94">
        <w:rPr>
          <w:rFonts w:ascii="Times New Roman" w:hAnsi="Times New Roman" w:cs="Times New Roman"/>
          <w:sz w:val="24"/>
          <w:szCs w:val="24"/>
        </w:rPr>
        <w:t>’</w:t>
      </w:r>
      <w:r w:rsidRPr="00C50675">
        <w:rPr>
          <w:rFonts w:ascii="Times New Roman" w:hAnsi="Times New Roman" w:cs="Times New Roman"/>
          <w:sz w:val="24"/>
          <w:szCs w:val="24"/>
        </w:rPr>
        <w:t xml:space="preserve"> approach</w:t>
      </w:r>
      <w:r w:rsidR="00D35A94">
        <w:rPr>
          <w:rFonts w:ascii="Times New Roman" w:hAnsi="Times New Roman" w:cs="Times New Roman"/>
          <w:sz w:val="24"/>
          <w:szCs w:val="24"/>
        </w:rPr>
        <w:t xml:space="preserve"> to fire safety</w:t>
      </w:r>
      <w:r w:rsidR="00A07DB8" w:rsidRPr="00C50675">
        <w:rPr>
          <w:rFonts w:ascii="Times New Roman" w:hAnsi="Times New Roman" w:cs="Times New Roman"/>
          <w:sz w:val="24"/>
          <w:szCs w:val="24"/>
        </w:rPr>
        <w:t>.</w:t>
      </w:r>
    </w:p>
    <w:p w14:paraId="66DD2824" w14:textId="77777777" w:rsidR="00C50675" w:rsidRPr="00C50675" w:rsidRDefault="00C50675" w:rsidP="00C50675">
      <w:pPr>
        <w:pStyle w:val="ListParagraph"/>
        <w:ind w:left="0"/>
        <w:jc w:val="both"/>
        <w:rPr>
          <w:rFonts w:ascii="Times New Roman" w:hAnsi="Times New Roman" w:cs="Times New Roman"/>
          <w:sz w:val="24"/>
          <w:szCs w:val="24"/>
        </w:rPr>
      </w:pPr>
    </w:p>
    <w:p w14:paraId="02FF967C" w14:textId="5C725B8D" w:rsidR="00466034" w:rsidRPr="00C50675" w:rsidRDefault="00902768"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In these circumstances, this Court will order the discovery of this category.</w:t>
      </w:r>
      <w:r w:rsidR="009E72ED" w:rsidRPr="00C50675">
        <w:rPr>
          <w:rFonts w:ascii="Times New Roman" w:hAnsi="Times New Roman" w:cs="Times New Roman"/>
          <w:sz w:val="24"/>
          <w:szCs w:val="24"/>
        </w:rPr>
        <w:t xml:space="preserve"> </w:t>
      </w:r>
    </w:p>
    <w:p w14:paraId="223CC21B" w14:textId="77777777" w:rsidR="00902768" w:rsidRPr="00674BBD" w:rsidRDefault="00902768"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4</w:t>
      </w:r>
    </w:p>
    <w:p w14:paraId="0FEF3BFD" w14:textId="3A0EF933"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created </w:t>
      </w:r>
      <w:r w:rsidRPr="00674BBD">
        <w:rPr>
          <w:rFonts w:ascii="Times New Roman" w:hAnsi="Times New Roman" w:cs="Times New Roman"/>
          <w:strike/>
          <w:sz w:val="24"/>
          <w:szCs w:val="24"/>
        </w:rPr>
        <w:t>after</w:t>
      </w:r>
      <w:r w:rsidRPr="00674BBD">
        <w:rPr>
          <w:rFonts w:ascii="Times New Roman" w:hAnsi="Times New Roman" w:cs="Times New Roman"/>
          <w:sz w:val="24"/>
          <w:szCs w:val="24"/>
        </w:rPr>
        <w:t xml:space="preserve"> </w:t>
      </w:r>
      <w:r w:rsidRPr="00EC0876">
        <w:rPr>
          <w:rFonts w:ascii="Times New Roman" w:hAnsi="Times New Roman" w:cs="Times New Roman"/>
          <w:sz w:val="24"/>
          <w:szCs w:val="24"/>
          <w:u w:val="single"/>
        </w:rPr>
        <w:t>between</w:t>
      </w:r>
      <w:r w:rsidRPr="00674BBD">
        <w:rPr>
          <w:rFonts w:ascii="Times New Roman" w:hAnsi="Times New Roman" w:cs="Times New Roman"/>
          <w:sz w:val="24"/>
          <w:szCs w:val="24"/>
        </w:rPr>
        <w:t xml:space="preserve"> 1 January 2006 </w:t>
      </w:r>
      <w:r w:rsidRPr="00674BBD">
        <w:rPr>
          <w:rFonts w:ascii="Times New Roman" w:hAnsi="Times New Roman" w:cs="Times New Roman"/>
          <w:sz w:val="24"/>
          <w:szCs w:val="24"/>
          <w:u w:val="single"/>
        </w:rPr>
        <w:t>and 19 March 2020</w:t>
      </w:r>
      <w:r w:rsidRPr="00674BBD">
        <w:rPr>
          <w:rFonts w:ascii="Times New Roman" w:hAnsi="Times New Roman" w:cs="Times New Roman"/>
          <w:sz w:val="24"/>
          <w:szCs w:val="24"/>
        </w:rPr>
        <w:t xml:space="preserve"> recording and/or evidencing communication between (i) </w:t>
      </w:r>
      <w:r w:rsidR="006A5AAB">
        <w:rPr>
          <w:rFonts w:ascii="Times New Roman" w:hAnsi="Times New Roman" w:cs="Times New Roman"/>
          <w:sz w:val="24"/>
          <w:szCs w:val="24"/>
        </w:rPr>
        <w:t>[the Owners]</w:t>
      </w:r>
      <w:r w:rsidRPr="00674BBD">
        <w:rPr>
          <w:rFonts w:ascii="Times New Roman" w:hAnsi="Times New Roman" w:cs="Times New Roman"/>
          <w:sz w:val="24"/>
          <w:szCs w:val="24"/>
        </w:rPr>
        <w:t xml:space="preserve">, their servants or agents and (ii) Michael Slattery &amp; Associates in relation to the preparation and progression of </w:t>
      </w:r>
      <w:r w:rsidRPr="00674BBD">
        <w:rPr>
          <w:rFonts w:ascii="Times New Roman" w:hAnsi="Times New Roman" w:cs="Times New Roman"/>
          <w:sz w:val="24"/>
          <w:szCs w:val="24"/>
        </w:rPr>
        <w:lastRenderedPageBreak/>
        <w:t xml:space="preserve">any interaction with Cork County Council and/or Cork City Council in respect of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w:t>
      </w:r>
    </w:p>
    <w:p w14:paraId="439A3471" w14:textId="6AE268C2" w:rsidR="00CF0B9F" w:rsidRDefault="009E72ED"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Both parties describe the proposed amendment of this category as being subject to the same dispute as they have regarding Category 3, i.e. the issue of whether there should, or should not, be a ‘post-fire restriction’ to the discovery</w:t>
      </w:r>
      <w:r w:rsidR="00661C7F" w:rsidRPr="00C50675">
        <w:rPr>
          <w:rFonts w:ascii="Times New Roman" w:hAnsi="Times New Roman" w:cs="Times New Roman"/>
          <w:sz w:val="24"/>
          <w:szCs w:val="24"/>
        </w:rPr>
        <w:t>. However, here</w:t>
      </w:r>
      <w:r w:rsidRPr="00C50675">
        <w:rPr>
          <w:rFonts w:ascii="Times New Roman" w:hAnsi="Times New Roman" w:cs="Times New Roman"/>
          <w:sz w:val="24"/>
          <w:szCs w:val="24"/>
        </w:rPr>
        <w:t xml:space="preserve"> the drop</w:t>
      </w:r>
      <w:r w:rsidR="00A07DB8" w:rsidRPr="00C50675">
        <w:rPr>
          <w:rFonts w:ascii="Times New Roman" w:hAnsi="Times New Roman" w:cs="Times New Roman"/>
          <w:sz w:val="24"/>
          <w:szCs w:val="24"/>
        </w:rPr>
        <w:t>-</w:t>
      </w:r>
      <w:r w:rsidRPr="00C50675">
        <w:rPr>
          <w:rFonts w:ascii="Times New Roman" w:hAnsi="Times New Roman" w:cs="Times New Roman"/>
          <w:sz w:val="24"/>
          <w:szCs w:val="24"/>
        </w:rPr>
        <w:t xml:space="preserve">dead date proposed by </w:t>
      </w:r>
      <w:r w:rsidR="00044E73" w:rsidRPr="00C50675">
        <w:rPr>
          <w:rFonts w:ascii="Times New Roman" w:hAnsi="Times New Roman" w:cs="Times New Roman"/>
          <w:sz w:val="24"/>
          <w:szCs w:val="24"/>
        </w:rPr>
        <w:t xml:space="preserve">the Owners </w:t>
      </w:r>
      <w:r w:rsidR="00A07DB8" w:rsidRPr="00C50675">
        <w:rPr>
          <w:rFonts w:ascii="Times New Roman" w:hAnsi="Times New Roman" w:cs="Times New Roman"/>
          <w:sz w:val="24"/>
          <w:szCs w:val="24"/>
        </w:rPr>
        <w:t xml:space="preserve">is </w:t>
      </w:r>
      <w:r w:rsidRPr="00C50675">
        <w:rPr>
          <w:rFonts w:ascii="Times New Roman" w:hAnsi="Times New Roman" w:cs="Times New Roman"/>
          <w:sz w:val="24"/>
          <w:szCs w:val="24"/>
        </w:rPr>
        <w:t>not the date of the fire of 31</w:t>
      </w:r>
      <w:r w:rsidR="00BA6FBF" w:rsidRPr="00C50675">
        <w:rPr>
          <w:rFonts w:ascii="Times New Roman" w:hAnsi="Times New Roman" w:cs="Times New Roman"/>
          <w:sz w:val="24"/>
          <w:szCs w:val="24"/>
          <w:vertAlign w:val="superscript"/>
        </w:rPr>
        <w:t>st</w:t>
      </w:r>
      <w:r w:rsidRPr="00C50675">
        <w:rPr>
          <w:rFonts w:ascii="Times New Roman" w:hAnsi="Times New Roman" w:cs="Times New Roman"/>
          <w:sz w:val="24"/>
          <w:szCs w:val="24"/>
        </w:rPr>
        <w:t xml:space="preserve"> August</w:t>
      </w:r>
      <w:r w:rsidR="00BA6FBF" w:rsidRPr="00C50675">
        <w:rPr>
          <w:rFonts w:ascii="Times New Roman" w:hAnsi="Times New Roman" w:cs="Times New Roman"/>
          <w:sz w:val="24"/>
          <w:szCs w:val="24"/>
        </w:rPr>
        <w:t>,</w:t>
      </w:r>
      <w:r w:rsidRPr="00C50675">
        <w:rPr>
          <w:rFonts w:ascii="Times New Roman" w:hAnsi="Times New Roman" w:cs="Times New Roman"/>
          <w:sz w:val="24"/>
          <w:szCs w:val="24"/>
        </w:rPr>
        <w:t xml:space="preserve"> 2019, but the date of the institution of proceedings</w:t>
      </w:r>
      <w:r w:rsidR="00A07DB8" w:rsidRPr="00C50675">
        <w:rPr>
          <w:rFonts w:ascii="Times New Roman" w:hAnsi="Times New Roman" w:cs="Times New Roman"/>
          <w:sz w:val="24"/>
          <w:szCs w:val="24"/>
        </w:rPr>
        <w:t xml:space="preserve"> of</w:t>
      </w:r>
      <w:r w:rsidR="00661C7F" w:rsidRPr="00C50675">
        <w:rPr>
          <w:rFonts w:ascii="Times New Roman" w:hAnsi="Times New Roman" w:cs="Times New Roman"/>
          <w:sz w:val="24"/>
          <w:szCs w:val="24"/>
        </w:rPr>
        <w:t xml:space="preserve"> </w:t>
      </w:r>
      <w:r w:rsidRPr="00C50675">
        <w:rPr>
          <w:rFonts w:ascii="Times New Roman" w:hAnsi="Times New Roman" w:cs="Times New Roman"/>
          <w:sz w:val="24"/>
          <w:szCs w:val="24"/>
        </w:rPr>
        <w:t>19</w:t>
      </w:r>
      <w:r w:rsidRPr="00C50675">
        <w:rPr>
          <w:rFonts w:ascii="Times New Roman" w:hAnsi="Times New Roman" w:cs="Times New Roman"/>
          <w:sz w:val="24"/>
          <w:szCs w:val="24"/>
          <w:vertAlign w:val="superscript"/>
        </w:rPr>
        <w:t>th</w:t>
      </w:r>
      <w:r w:rsidRPr="00C50675">
        <w:rPr>
          <w:rFonts w:ascii="Times New Roman" w:hAnsi="Times New Roman" w:cs="Times New Roman"/>
          <w:sz w:val="24"/>
          <w:szCs w:val="24"/>
        </w:rPr>
        <w:t xml:space="preserve"> March</w:t>
      </w:r>
      <w:r w:rsidR="00BA6FBF" w:rsidRPr="00C50675">
        <w:rPr>
          <w:rFonts w:ascii="Times New Roman" w:hAnsi="Times New Roman" w:cs="Times New Roman"/>
          <w:sz w:val="24"/>
          <w:szCs w:val="24"/>
        </w:rPr>
        <w:t>,</w:t>
      </w:r>
      <w:r w:rsidRPr="00C50675">
        <w:rPr>
          <w:rFonts w:ascii="Times New Roman" w:hAnsi="Times New Roman" w:cs="Times New Roman"/>
          <w:sz w:val="24"/>
          <w:szCs w:val="24"/>
        </w:rPr>
        <w:t xml:space="preserve"> 2020. </w:t>
      </w:r>
    </w:p>
    <w:p w14:paraId="0AD9B91D" w14:textId="77777777" w:rsidR="00C50675" w:rsidRPr="00C50675" w:rsidRDefault="00C50675" w:rsidP="00C50675">
      <w:pPr>
        <w:pStyle w:val="ListParagraph"/>
        <w:ind w:left="0"/>
        <w:jc w:val="both"/>
        <w:rPr>
          <w:rFonts w:ascii="Times New Roman" w:hAnsi="Times New Roman" w:cs="Times New Roman"/>
          <w:sz w:val="24"/>
          <w:szCs w:val="24"/>
        </w:rPr>
      </w:pPr>
    </w:p>
    <w:p w14:paraId="62F1A5C2" w14:textId="5D9F50E5" w:rsidR="009E72ED" w:rsidRDefault="009E72ED"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In Category 3, this Court decided that there should be no post-fire restriction on the documents being disclosed</w:t>
      </w:r>
      <w:r w:rsidR="00A07DB8" w:rsidRPr="00C50675">
        <w:rPr>
          <w:rFonts w:ascii="Times New Roman" w:hAnsi="Times New Roman" w:cs="Times New Roman"/>
          <w:sz w:val="24"/>
          <w:szCs w:val="24"/>
        </w:rPr>
        <w:t xml:space="preserve"> for the reasons set out</w:t>
      </w:r>
      <w:r w:rsidRPr="00C50675">
        <w:rPr>
          <w:rFonts w:ascii="Times New Roman" w:hAnsi="Times New Roman" w:cs="Times New Roman"/>
          <w:sz w:val="24"/>
          <w:szCs w:val="24"/>
        </w:rPr>
        <w:t>.</w:t>
      </w:r>
      <w:r w:rsidR="00CF0B9F" w:rsidRPr="00C50675">
        <w:rPr>
          <w:rFonts w:ascii="Times New Roman" w:hAnsi="Times New Roman" w:cs="Times New Roman"/>
          <w:sz w:val="24"/>
          <w:szCs w:val="24"/>
        </w:rPr>
        <w:t xml:space="preserve"> </w:t>
      </w:r>
      <w:r w:rsidRPr="00C50675">
        <w:rPr>
          <w:rFonts w:ascii="Times New Roman" w:hAnsi="Times New Roman" w:cs="Times New Roman"/>
          <w:sz w:val="24"/>
          <w:szCs w:val="24"/>
        </w:rPr>
        <w:t>For the same reasons</w:t>
      </w:r>
      <w:r w:rsidR="00F0660D" w:rsidRPr="00C50675">
        <w:rPr>
          <w:rFonts w:ascii="Times New Roman" w:hAnsi="Times New Roman" w:cs="Times New Roman"/>
          <w:sz w:val="24"/>
          <w:szCs w:val="24"/>
        </w:rPr>
        <w:t xml:space="preserve">, and bearing in mind that these documents deal with similar fire safety issues, this Court will not insert the </w:t>
      </w:r>
      <w:r w:rsidR="00846519" w:rsidRPr="00C50675">
        <w:rPr>
          <w:rFonts w:ascii="Times New Roman" w:hAnsi="Times New Roman" w:cs="Times New Roman"/>
          <w:sz w:val="24"/>
          <w:szCs w:val="24"/>
        </w:rPr>
        <w:t>end</w:t>
      </w:r>
      <w:r w:rsidR="00F0660D" w:rsidRPr="00C50675">
        <w:rPr>
          <w:rFonts w:ascii="Times New Roman" w:hAnsi="Times New Roman" w:cs="Times New Roman"/>
          <w:sz w:val="24"/>
          <w:szCs w:val="24"/>
        </w:rPr>
        <w:t xml:space="preserve"> date of 19</w:t>
      </w:r>
      <w:r w:rsidR="00F0660D" w:rsidRPr="00C50675">
        <w:rPr>
          <w:rFonts w:ascii="Times New Roman" w:hAnsi="Times New Roman" w:cs="Times New Roman"/>
          <w:sz w:val="24"/>
          <w:szCs w:val="24"/>
          <w:vertAlign w:val="superscript"/>
        </w:rPr>
        <w:t>th</w:t>
      </w:r>
      <w:r w:rsidR="00F0660D" w:rsidRPr="00C50675">
        <w:rPr>
          <w:rFonts w:ascii="Times New Roman" w:hAnsi="Times New Roman" w:cs="Times New Roman"/>
          <w:sz w:val="24"/>
          <w:szCs w:val="24"/>
        </w:rPr>
        <w:t xml:space="preserve"> March</w:t>
      </w:r>
      <w:r w:rsidR="00CF0B9F" w:rsidRPr="00C50675">
        <w:rPr>
          <w:rFonts w:ascii="Times New Roman" w:hAnsi="Times New Roman" w:cs="Times New Roman"/>
          <w:sz w:val="24"/>
          <w:szCs w:val="24"/>
        </w:rPr>
        <w:t>,</w:t>
      </w:r>
      <w:r w:rsidR="00F0660D" w:rsidRPr="00C50675">
        <w:rPr>
          <w:rFonts w:ascii="Times New Roman" w:hAnsi="Times New Roman" w:cs="Times New Roman"/>
          <w:sz w:val="24"/>
          <w:szCs w:val="24"/>
        </w:rPr>
        <w:t xml:space="preserve"> 2020.</w:t>
      </w:r>
    </w:p>
    <w:p w14:paraId="43EF4658" w14:textId="77777777" w:rsidR="00C50675" w:rsidRPr="00C50675" w:rsidRDefault="00C50675" w:rsidP="00C50675">
      <w:pPr>
        <w:pStyle w:val="ListParagraph"/>
        <w:ind w:left="0"/>
        <w:jc w:val="both"/>
        <w:rPr>
          <w:rFonts w:ascii="Times New Roman" w:hAnsi="Times New Roman" w:cs="Times New Roman"/>
          <w:sz w:val="24"/>
          <w:szCs w:val="24"/>
        </w:rPr>
      </w:pPr>
    </w:p>
    <w:p w14:paraId="6B70E9D4" w14:textId="6B7AECEC" w:rsidR="00F0660D" w:rsidRPr="00C50675" w:rsidRDefault="00F0660D"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However, for the same reasons set out in Categories 1 </w:t>
      </w:r>
      <w:r w:rsidR="004A0CA7">
        <w:rPr>
          <w:rFonts w:ascii="Times New Roman" w:hAnsi="Times New Roman" w:cs="Times New Roman"/>
          <w:sz w:val="24"/>
          <w:szCs w:val="24"/>
        </w:rPr>
        <w:t>and</w:t>
      </w:r>
      <w:r w:rsidRPr="00C50675">
        <w:rPr>
          <w:rFonts w:ascii="Times New Roman" w:hAnsi="Times New Roman" w:cs="Times New Roman"/>
          <w:sz w:val="24"/>
          <w:szCs w:val="24"/>
        </w:rPr>
        <w:t xml:space="preserve"> 2, this Court will have a line in the sand date of </w:t>
      </w:r>
      <w:r w:rsidR="00A07DB8" w:rsidRPr="00C50675">
        <w:rPr>
          <w:rFonts w:ascii="Times New Roman" w:hAnsi="Times New Roman" w:cs="Times New Roman"/>
          <w:sz w:val="24"/>
          <w:szCs w:val="24"/>
        </w:rPr>
        <w:t>11</w:t>
      </w:r>
      <w:r w:rsidR="00A07DB8" w:rsidRPr="00C50675">
        <w:rPr>
          <w:rFonts w:ascii="Times New Roman" w:hAnsi="Times New Roman" w:cs="Times New Roman"/>
          <w:sz w:val="24"/>
          <w:szCs w:val="24"/>
          <w:vertAlign w:val="superscript"/>
        </w:rPr>
        <w:t>th</w:t>
      </w:r>
      <w:r w:rsidR="00A07DB8" w:rsidRPr="00C50675">
        <w:rPr>
          <w:rFonts w:ascii="Times New Roman" w:hAnsi="Times New Roman" w:cs="Times New Roman"/>
          <w:sz w:val="24"/>
          <w:szCs w:val="24"/>
        </w:rPr>
        <w:t xml:space="preserve"> March, 2021</w:t>
      </w:r>
      <w:r w:rsidRPr="00C50675">
        <w:rPr>
          <w:rFonts w:ascii="Times New Roman" w:hAnsi="Times New Roman" w:cs="Times New Roman"/>
          <w:sz w:val="24"/>
          <w:szCs w:val="24"/>
        </w:rPr>
        <w:t>.</w:t>
      </w:r>
    </w:p>
    <w:p w14:paraId="2935324A" w14:textId="77777777" w:rsidR="00F0660D" w:rsidRPr="00674BBD" w:rsidRDefault="00F0660D"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5</w:t>
      </w:r>
    </w:p>
    <w:p w14:paraId="78D707E9" w14:textId="0D04DE5E"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“The final issue plans, sections and elevations together with associated architectural, structural engineering, steel engineering, fire engineering, building service, sprinkler system, fire alarm system, public announcement system, CCTV specification documents, the manufacturer details of the aluminium louvres clad around the structure of the south elevation, i.e. the </w:t>
      </w:r>
      <w:r w:rsidR="00A07DB8" w:rsidRPr="00674BBD">
        <w:rPr>
          <w:rFonts w:ascii="Times New Roman" w:hAnsi="Times New Roman" w:cs="Times New Roman"/>
          <w:sz w:val="24"/>
          <w:szCs w:val="24"/>
        </w:rPr>
        <w:t>s</w:t>
      </w:r>
      <w:r w:rsidR="006F4D91" w:rsidRPr="00674BBD">
        <w:rPr>
          <w:rFonts w:ascii="Times New Roman" w:hAnsi="Times New Roman" w:cs="Times New Roman"/>
          <w:sz w:val="24"/>
          <w:szCs w:val="24"/>
        </w:rPr>
        <w:t xml:space="preserve">hopping </w:t>
      </w:r>
      <w:r w:rsidR="00A07DB8" w:rsidRPr="00674BBD">
        <w:rPr>
          <w:rFonts w:ascii="Times New Roman" w:hAnsi="Times New Roman" w:cs="Times New Roman"/>
          <w:sz w:val="24"/>
          <w:szCs w:val="24"/>
        </w:rPr>
        <w:t>c</w:t>
      </w:r>
      <w:r w:rsidR="006F4D91" w:rsidRPr="00674BBD">
        <w:rPr>
          <w:rFonts w:ascii="Times New Roman" w:hAnsi="Times New Roman" w:cs="Times New Roman"/>
          <w:sz w:val="24"/>
          <w:szCs w:val="24"/>
        </w:rPr>
        <w:t>entre</w:t>
      </w:r>
      <w:r w:rsidRPr="00674BBD">
        <w:rPr>
          <w:rFonts w:ascii="Times New Roman" w:hAnsi="Times New Roman" w:cs="Times New Roman"/>
          <w:sz w:val="24"/>
          <w:szCs w:val="24"/>
        </w:rPr>
        <w:t xml:space="preserve"> side, of the car park, and all ‘For Construction’ and ‘As Built’ drawings relating to the car park </w:t>
      </w:r>
    </w:p>
    <w:p w14:paraId="6C577D56" w14:textId="5F76E9EB" w:rsidR="00374C82" w:rsidRPr="00674BBD" w:rsidRDefault="00A07DB8" w:rsidP="00496AAA">
      <w:pPr>
        <w:pStyle w:val="ListParagraph"/>
        <w:numPr>
          <w:ilvl w:val="0"/>
          <w:numId w:val="7"/>
        </w:numPr>
        <w:jc w:val="both"/>
        <w:rPr>
          <w:rFonts w:ascii="Times New Roman" w:hAnsi="Times New Roman" w:cs="Times New Roman"/>
          <w:sz w:val="24"/>
          <w:szCs w:val="24"/>
        </w:rPr>
      </w:pPr>
      <w:r w:rsidRPr="00674BBD">
        <w:rPr>
          <w:rFonts w:ascii="Times New Roman" w:hAnsi="Times New Roman" w:cs="Times New Roman"/>
          <w:sz w:val="24"/>
          <w:szCs w:val="24"/>
        </w:rPr>
        <w:t>i</w:t>
      </w:r>
      <w:r w:rsidR="00374C82" w:rsidRPr="00674BBD">
        <w:rPr>
          <w:rFonts w:ascii="Times New Roman" w:hAnsi="Times New Roman" w:cs="Times New Roman"/>
          <w:sz w:val="24"/>
          <w:szCs w:val="24"/>
        </w:rPr>
        <w:t xml:space="preserve">n respect of the redevelopment of the Douglas Village </w:t>
      </w:r>
      <w:r w:rsidR="006F4D91" w:rsidRPr="00674BBD">
        <w:rPr>
          <w:rFonts w:ascii="Times New Roman" w:hAnsi="Times New Roman" w:cs="Times New Roman"/>
          <w:sz w:val="24"/>
          <w:szCs w:val="24"/>
        </w:rPr>
        <w:t>Shopping Centre</w:t>
      </w:r>
      <w:r w:rsidR="00374C82" w:rsidRPr="00674BBD">
        <w:rPr>
          <w:rFonts w:ascii="Times New Roman" w:hAnsi="Times New Roman" w:cs="Times New Roman"/>
          <w:sz w:val="24"/>
          <w:szCs w:val="24"/>
        </w:rPr>
        <w:t xml:space="preserve"> in or around 2009; </w:t>
      </w:r>
    </w:p>
    <w:p w14:paraId="73704AA5" w14:textId="56D376BD" w:rsidR="00374C82" w:rsidRPr="00674BBD" w:rsidRDefault="00A07DB8" w:rsidP="00496AAA">
      <w:pPr>
        <w:pStyle w:val="ListParagraph"/>
        <w:numPr>
          <w:ilvl w:val="0"/>
          <w:numId w:val="7"/>
        </w:numPr>
        <w:jc w:val="both"/>
        <w:rPr>
          <w:rFonts w:ascii="Times New Roman" w:hAnsi="Times New Roman" w:cs="Times New Roman"/>
          <w:sz w:val="24"/>
          <w:szCs w:val="24"/>
        </w:rPr>
      </w:pPr>
      <w:r w:rsidRPr="00674BBD">
        <w:rPr>
          <w:rFonts w:ascii="Times New Roman" w:hAnsi="Times New Roman" w:cs="Times New Roman"/>
          <w:sz w:val="24"/>
          <w:szCs w:val="24"/>
        </w:rPr>
        <w:t>i</w:t>
      </w:r>
      <w:r w:rsidR="00374C82" w:rsidRPr="00674BBD">
        <w:rPr>
          <w:rFonts w:ascii="Times New Roman" w:hAnsi="Times New Roman" w:cs="Times New Roman"/>
          <w:sz w:val="24"/>
          <w:szCs w:val="24"/>
        </w:rPr>
        <w:t xml:space="preserve">n respect of the Douglas Village </w:t>
      </w:r>
      <w:r w:rsidR="006F4D91" w:rsidRPr="00674BBD">
        <w:rPr>
          <w:rFonts w:ascii="Times New Roman" w:hAnsi="Times New Roman" w:cs="Times New Roman"/>
          <w:sz w:val="24"/>
          <w:szCs w:val="24"/>
        </w:rPr>
        <w:t>Shopping Centre</w:t>
      </w:r>
      <w:r w:rsidR="00374C82" w:rsidRPr="00674BBD">
        <w:rPr>
          <w:rFonts w:ascii="Times New Roman" w:hAnsi="Times New Roman" w:cs="Times New Roman"/>
          <w:sz w:val="24"/>
          <w:szCs w:val="24"/>
        </w:rPr>
        <w:t xml:space="preserve"> as it stood on 31 August 2019 prior to the occurrence of the fire, </w:t>
      </w:r>
      <w:r w:rsidR="00374C82" w:rsidRPr="00674BBD">
        <w:rPr>
          <w:rFonts w:ascii="Times New Roman" w:hAnsi="Times New Roman" w:cs="Times New Roman"/>
          <w:sz w:val="24"/>
          <w:szCs w:val="24"/>
          <w:u w:val="single"/>
        </w:rPr>
        <w:t>such documents to have been created on or before 19 March 2020</w:t>
      </w:r>
      <w:r w:rsidR="00374C82" w:rsidRPr="00674BBD">
        <w:rPr>
          <w:rFonts w:ascii="Times New Roman" w:hAnsi="Times New Roman" w:cs="Times New Roman"/>
          <w:sz w:val="24"/>
          <w:szCs w:val="24"/>
        </w:rPr>
        <w:t xml:space="preserve">; </w:t>
      </w:r>
      <w:r w:rsidR="00374C82" w:rsidRPr="00EC0876">
        <w:rPr>
          <w:rFonts w:ascii="Times New Roman" w:hAnsi="Times New Roman" w:cs="Times New Roman"/>
          <w:strike/>
          <w:sz w:val="24"/>
          <w:szCs w:val="24"/>
        </w:rPr>
        <w:t>and</w:t>
      </w:r>
      <w:r w:rsidR="00374C82" w:rsidRPr="00674BBD">
        <w:rPr>
          <w:rFonts w:ascii="Times New Roman" w:hAnsi="Times New Roman" w:cs="Times New Roman"/>
          <w:sz w:val="24"/>
          <w:szCs w:val="24"/>
        </w:rPr>
        <w:t xml:space="preserve"> </w:t>
      </w:r>
    </w:p>
    <w:p w14:paraId="35EC8644" w14:textId="5CB1F311" w:rsidR="00374C82" w:rsidRDefault="00374C82" w:rsidP="00496AAA">
      <w:pPr>
        <w:pStyle w:val="ListParagraph"/>
        <w:numPr>
          <w:ilvl w:val="0"/>
          <w:numId w:val="7"/>
        </w:numPr>
        <w:jc w:val="both"/>
        <w:rPr>
          <w:rFonts w:ascii="Times New Roman" w:hAnsi="Times New Roman" w:cs="Times New Roman"/>
          <w:strike/>
          <w:sz w:val="24"/>
          <w:szCs w:val="24"/>
        </w:rPr>
      </w:pPr>
      <w:r w:rsidRPr="00674BBD">
        <w:rPr>
          <w:rFonts w:ascii="Times New Roman" w:hAnsi="Times New Roman" w:cs="Times New Roman"/>
          <w:strike/>
          <w:sz w:val="24"/>
          <w:szCs w:val="24"/>
        </w:rPr>
        <w:t xml:space="preserve">In respect of the reconstruction of the Douglas Village </w:t>
      </w:r>
      <w:r w:rsidR="006F4D91" w:rsidRPr="00674BBD">
        <w:rPr>
          <w:rFonts w:ascii="Times New Roman" w:hAnsi="Times New Roman" w:cs="Times New Roman"/>
          <w:strike/>
          <w:sz w:val="24"/>
          <w:szCs w:val="24"/>
        </w:rPr>
        <w:t>Shopping Centre</w:t>
      </w:r>
      <w:r w:rsidRPr="00674BBD">
        <w:rPr>
          <w:rFonts w:ascii="Times New Roman" w:hAnsi="Times New Roman" w:cs="Times New Roman"/>
          <w:strike/>
          <w:sz w:val="24"/>
          <w:szCs w:val="24"/>
        </w:rPr>
        <w:t xml:space="preserve"> since the fire on 31 August 2019.” </w:t>
      </w:r>
    </w:p>
    <w:p w14:paraId="31C6B08A" w14:textId="77777777" w:rsidR="00C50675" w:rsidRPr="00674BBD" w:rsidRDefault="00C50675" w:rsidP="00C50675">
      <w:pPr>
        <w:pStyle w:val="ListParagraph"/>
        <w:ind w:left="1080"/>
        <w:jc w:val="both"/>
        <w:rPr>
          <w:rFonts w:ascii="Times New Roman" w:hAnsi="Times New Roman" w:cs="Times New Roman"/>
          <w:strike/>
          <w:sz w:val="24"/>
          <w:szCs w:val="24"/>
        </w:rPr>
      </w:pPr>
    </w:p>
    <w:p w14:paraId="4C2F8EB9" w14:textId="63E67576" w:rsidR="00F0660D" w:rsidRDefault="00F0660D"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For the reasons already stated, this Court refuses to insert </w:t>
      </w:r>
      <w:r w:rsidR="00F85897" w:rsidRPr="00C50675">
        <w:rPr>
          <w:rFonts w:ascii="Times New Roman" w:hAnsi="Times New Roman" w:cs="Times New Roman"/>
          <w:sz w:val="24"/>
          <w:szCs w:val="24"/>
        </w:rPr>
        <w:t>a drop</w:t>
      </w:r>
      <w:r w:rsidR="008B1B13" w:rsidRPr="00C50675">
        <w:rPr>
          <w:rFonts w:ascii="Times New Roman" w:hAnsi="Times New Roman" w:cs="Times New Roman"/>
          <w:sz w:val="24"/>
          <w:szCs w:val="24"/>
        </w:rPr>
        <w:t>-</w:t>
      </w:r>
      <w:r w:rsidR="00F85897" w:rsidRPr="00C50675">
        <w:rPr>
          <w:rFonts w:ascii="Times New Roman" w:hAnsi="Times New Roman" w:cs="Times New Roman"/>
          <w:sz w:val="24"/>
          <w:szCs w:val="24"/>
        </w:rPr>
        <w:t>dead date</w:t>
      </w:r>
      <w:r w:rsidR="00661C7F" w:rsidRPr="00C50675">
        <w:rPr>
          <w:rFonts w:ascii="Times New Roman" w:hAnsi="Times New Roman" w:cs="Times New Roman"/>
          <w:sz w:val="24"/>
          <w:szCs w:val="24"/>
        </w:rPr>
        <w:t>,</w:t>
      </w:r>
      <w:r w:rsidR="00F85897" w:rsidRPr="00C50675">
        <w:rPr>
          <w:rFonts w:ascii="Times New Roman" w:hAnsi="Times New Roman" w:cs="Times New Roman"/>
          <w:sz w:val="24"/>
          <w:szCs w:val="24"/>
        </w:rPr>
        <w:t xml:space="preserve"> regarding the creation of documents</w:t>
      </w:r>
      <w:r w:rsidR="00661C7F" w:rsidRPr="00C50675">
        <w:rPr>
          <w:rFonts w:ascii="Times New Roman" w:hAnsi="Times New Roman" w:cs="Times New Roman"/>
          <w:sz w:val="24"/>
          <w:szCs w:val="24"/>
        </w:rPr>
        <w:t>,</w:t>
      </w:r>
      <w:r w:rsidR="00F85897" w:rsidRPr="00C50675">
        <w:rPr>
          <w:rFonts w:ascii="Times New Roman" w:hAnsi="Times New Roman" w:cs="Times New Roman"/>
          <w:sz w:val="24"/>
          <w:szCs w:val="24"/>
        </w:rPr>
        <w:t xml:space="preserve"> of 19</w:t>
      </w:r>
      <w:r w:rsidR="00CF0B9F" w:rsidRPr="00C50675">
        <w:rPr>
          <w:rFonts w:ascii="Times New Roman" w:hAnsi="Times New Roman" w:cs="Times New Roman"/>
          <w:sz w:val="24"/>
          <w:szCs w:val="24"/>
          <w:vertAlign w:val="superscript"/>
        </w:rPr>
        <w:t>th</w:t>
      </w:r>
      <w:r w:rsidR="00F85897" w:rsidRPr="00C50675">
        <w:rPr>
          <w:rFonts w:ascii="Times New Roman" w:hAnsi="Times New Roman" w:cs="Times New Roman"/>
          <w:sz w:val="24"/>
          <w:szCs w:val="24"/>
        </w:rPr>
        <w:t xml:space="preserve"> March</w:t>
      </w:r>
      <w:r w:rsidR="00CF0B9F" w:rsidRPr="00C50675">
        <w:rPr>
          <w:rFonts w:ascii="Times New Roman" w:hAnsi="Times New Roman" w:cs="Times New Roman"/>
          <w:sz w:val="24"/>
          <w:szCs w:val="24"/>
        </w:rPr>
        <w:t>,</w:t>
      </w:r>
      <w:r w:rsidR="00F85897" w:rsidRPr="00C50675">
        <w:rPr>
          <w:rFonts w:ascii="Times New Roman" w:hAnsi="Times New Roman" w:cs="Times New Roman"/>
          <w:sz w:val="24"/>
          <w:szCs w:val="24"/>
        </w:rPr>
        <w:t xml:space="preserve"> 2020</w:t>
      </w:r>
      <w:r w:rsidRPr="00C50675">
        <w:rPr>
          <w:rFonts w:ascii="Times New Roman" w:hAnsi="Times New Roman" w:cs="Times New Roman"/>
          <w:sz w:val="24"/>
          <w:szCs w:val="24"/>
        </w:rPr>
        <w:t xml:space="preserve">, since relevant documents may have been created after the date the proceedings were issued </w:t>
      </w:r>
      <w:r w:rsidR="00A07DB8" w:rsidRPr="00C50675">
        <w:rPr>
          <w:rFonts w:ascii="Times New Roman" w:hAnsi="Times New Roman" w:cs="Times New Roman"/>
          <w:sz w:val="24"/>
          <w:szCs w:val="24"/>
        </w:rPr>
        <w:t>which</w:t>
      </w:r>
      <w:r w:rsidRPr="00C50675">
        <w:rPr>
          <w:rFonts w:ascii="Times New Roman" w:hAnsi="Times New Roman" w:cs="Times New Roman"/>
          <w:sz w:val="24"/>
          <w:szCs w:val="24"/>
        </w:rPr>
        <w:t xml:space="preserve"> will not necessarily be privileged. </w:t>
      </w:r>
    </w:p>
    <w:p w14:paraId="1B352D60" w14:textId="77777777" w:rsidR="00C50675" w:rsidRPr="00C50675" w:rsidRDefault="00C50675" w:rsidP="00C50675">
      <w:pPr>
        <w:pStyle w:val="ListParagraph"/>
        <w:ind w:left="0"/>
        <w:jc w:val="both"/>
        <w:rPr>
          <w:rFonts w:ascii="Times New Roman" w:hAnsi="Times New Roman" w:cs="Times New Roman"/>
          <w:sz w:val="24"/>
          <w:szCs w:val="24"/>
        </w:rPr>
      </w:pPr>
    </w:p>
    <w:p w14:paraId="57831F01" w14:textId="621A78DD" w:rsidR="00F0660D" w:rsidRDefault="00F0660D"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However, for the reasons previously stated, this Court will have a line in the sand date of </w:t>
      </w:r>
      <w:r w:rsidR="00A07DB8" w:rsidRPr="00C50675">
        <w:rPr>
          <w:rFonts w:ascii="Times New Roman" w:hAnsi="Times New Roman" w:cs="Times New Roman"/>
          <w:sz w:val="24"/>
          <w:szCs w:val="24"/>
        </w:rPr>
        <w:t>11</w:t>
      </w:r>
      <w:r w:rsidR="00A07DB8" w:rsidRPr="00C50675">
        <w:rPr>
          <w:rFonts w:ascii="Times New Roman" w:hAnsi="Times New Roman" w:cs="Times New Roman"/>
          <w:sz w:val="24"/>
          <w:szCs w:val="24"/>
          <w:vertAlign w:val="superscript"/>
        </w:rPr>
        <w:t>th</w:t>
      </w:r>
      <w:r w:rsidR="00A07DB8" w:rsidRPr="00C50675">
        <w:rPr>
          <w:rFonts w:ascii="Times New Roman" w:hAnsi="Times New Roman" w:cs="Times New Roman"/>
          <w:sz w:val="24"/>
          <w:szCs w:val="24"/>
        </w:rPr>
        <w:t xml:space="preserve"> March, 2021</w:t>
      </w:r>
      <w:r w:rsidR="00661C7F" w:rsidRPr="00C50675">
        <w:rPr>
          <w:rFonts w:ascii="Times New Roman" w:hAnsi="Times New Roman" w:cs="Times New Roman"/>
          <w:sz w:val="24"/>
          <w:szCs w:val="24"/>
        </w:rPr>
        <w:t xml:space="preserve"> </w:t>
      </w:r>
      <w:r w:rsidRPr="00C50675">
        <w:rPr>
          <w:rFonts w:ascii="Times New Roman" w:hAnsi="Times New Roman" w:cs="Times New Roman"/>
          <w:sz w:val="24"/>
          <w:szCs w:val="24"/>
        </w:rPr>
        <w:t>applying to such documents.</w:t>
      </w:r>
    </w:p>
    <w:p w14:paraId="2C9BB0F2" w14:textId="77777777" w:rsidR="00C50675" w:rsidRPr="00C50675" w:rsidRDefault="00C50675" w:rsidP="00C50675">
      <w:pPr>
        <w:pStyle w:val="ListParagraph"/>
        <w:ind w:left="0"/>
        <w:jc w:val="both"/>
        <w:rPr>
          <w:rFonts w:ascii="Times New Roman" w:hAnsi="Times New Roman" w:cs="Times New Roman"/>
          <w:sz w:val="24"/>
          <w:szCs w:val="24"/>
        </w:rPr>
      </w:pPr>
    </w:p>
    <w:p w14:paraId="5C49545C" w14:textId="704283E7" w:rsidR="00F0660D" w:rsidRPr="00C50675" w:rsidRDefault="008B1B13"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As</w:t>
      </w:r>
      <w:r w:rsidR="00A07DB8" w:rsidRPr="00C50675">
        <w:rPr>
          <w:rFonts w:ascii="Times New Roman" w:hAnsi="Times New Roman" w:cs="Times New Roman"/>
          <w:sz w:val="24"/>
          <w:szCs w:val="24"/>
        </w:rPr>
        <w:t xml:space="preserve"> regards the proposed deletion of sub-category (c), which would eliminate </w:t>
      </w:r>
      <w:r w:rsidRPr="00C50675">
        <w:rPr>
          <w:rFonts w:ascii="Times New Roman" w:hAnsi="Times New Roman" w:cs="Times New Roman"/>
          <w:sz w:val="24"/>
          <w:szCs w:val="24"/>
        </w:rPr>
        <w:t xml:space="preserve">‘post-fire’ documents, </w:t>
      </w:r>
      <w:r w:rsidR="00F0660D" w:rsidRPr="00C50675">
        <w:rPr>
          <w:rFonts w:ascii="Times New Roman" w:hAnsi="Times New Roman" w:cs="Times New Roman"/>
          <w:sz w:val="24"/>
          <w:szCs w:val="24"/>
        </w:rPr>
        <w:t xml:space="preserve">for the reasons set out under Category </w:t>
      </w:r>
      <w:r w:rsidRPr="00C50675">
        <w:rPr>
          <w:rFonts w:ascii="Times New Roman" w:hAnsi="Times New Roman" w:cs="Times New Roman"/>
          <w:sz w:val="24"/>
          <w:szCs w:val="24"/>
        </w:rPr>
        <w:t>3</w:t>
      </w:r>
      <w:r w:rsidR="00F0660D" w:rsidRPr="00C50675">
        <w:rPr>
          <w:rFonts w:ascii="Times New Roman" w:hAnsi="Times New Roman" w:cs="Times New Roman"/>
          <w:sz w:val="24"/>
          <w:szCs w:val="24"/>
        </w:rPr>
        <w:t>, this Court rejects the deletion of</w:t>
      </w:r>
      <w:r w:rsidR="00EE0466" w:rsidRPr="00C50675">
        <w:rPr>
          <w:rFonts w:ascii="Times New Roman" w:hAnsi="Times New Roman" w:cs="Times New Roman"/>
          <w:sz w:val="24"/>
          <w:szCs w:val="24"/>
        </w:rPr>
        <w:t xml:space="preserve"> a category of documents regarding fire safety applying to the reconstruction of the </w:t>
      </w:r>
      <w:r w:rsidR="006F4D91" w:rsidRPr="00C50675">
        <w:rPr>
          <w:rFonts w:ascii="Times New Roman" w:hAnsi="Times New Roman" w:cs="Times New Roman"/>
          <w:sz w:val="24"/>
          <w:szCs w:val="24"/>
        </w:rPr>
        <w:t>Shopping Centre</w:t>
      </w:r>
      <w:r w:rsidR="00EE0466" w:rsidRPr="00C50675">
        <w:rPr>
          <w:rFonts w:ascii="Times New Roman" w:hAnsi="Times New Roman" w:cs="Times New Roman"/>
          <w:sz w:val="24"/>
          <w:szCs w:val="24"/>
        </w:rPr>
        <w:t>.</w:t>
      </w:r>
    </w:p>
    <w:p w14:paraId="2EC06DAA" w14:textId="77777777" w:rsidR="00631510" w:rsidRPr="00674BBD" w:rsidRDefault="00631510"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6</w:t>
      </w:r>
    </w:p>
    <w:p w14:paraId="273BEA0D" w14:textId="77777777" w:rsidR="00374C82" w:rsidRPr="00674BBD" w:rsidRDefault="00374C82" w:rsidP="00496AAA">
      <w:pPr>
        <w:ind w:firstLine="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recording and/or evidencing </w:t>
      </w:r>
    </w:p>
    <w:p w14:paraId="408EBFA7" w14:textId="3D9184F2" w:rsidR="00374C82" w:rsidRPr="00674BBD" w:rsidRDefault="00374C82" w:rsidP="00496AAA">
      <w:pPr>
        <w:pStyle w:val="ListParagraph"/>
        <w:numPr>
          <w:ilvl w:val="0"/>
          <w:numId w:val="8"/>
        </w:numPr>
        <w:jc w:val="both"/>
        <w:rPr>
          <w:rFonts w:ascii="Times New Roman" w:hAnsi="Times New Roman" w:cs="Times New Roman"/>
          <w:sz w:val="24"/>
          <w:szCs w:val="24"/>
        </w:rPr>
      </w:pPr>
      <w:r w:rsidRPr="00674BBD">
        <w:rPr>
          <w:rFonts w:ascii="Times New Roman" w:hAnsi="Times New Roman" w:cs="Times New Roman"/>
          <w:sz w:val="24"/>
          <w:szCs w:val="24"/>
        </w:rPr>
        <w:lastRenderedPageBreak/>
        <w:t xml:space="preserve">The design and/or specification of any sprinkler system in place at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before the fire on 31 August 2019; </w:t>
      </w:r>
    </w:p>
    <w:p w14:paraId="3F5B35B8" w14:textId="12A60A43" w:rsidR="00374C82" w:rsidRPr="00674BBD" w:rsidRDefault="00374C82" w:rsidP="00496AAA">
      <w:pPr>
        <w:pStyle w:val="ListParagraph"/>
        <w:numPr>
          <w:ilvl w:val="0"/>
          <w:numId w:val="8"/>
        </w:numPr>
        <w:jc w:val="both"/>
        <w:rPr>
          <w:rFonts w:ascii="Times New Roman" w:hAnsi="Times New Roman" w:cs="Times New Roman"/>
          <w:strike/>
          <w:sz w:val="24"/>
          <w:szCs w:val="24"/>
        </w:rPr>
      </w:pPr>
      <w:r w:rsidRPr="00674BBD">
        <w:rPr>
          <w:rFonts w:ascii="Times New Roman" w:hAnsi="Times New Roman" w:cs="Times New Roman"/>
          <w:strike/>
          <w:sz w:val="24"/>
          <w:szCs w:val="24"/>
        </w:rPr>
        <w:t xml:space="preserve">The design and/or specification of any sprinkler system in place at the Douglas Village </w:t>
      </w:r>
      <w:r w:rsidR="006F4D91" w:rsidRPr="00674BBD">
        <w:rPr>
          <w:rFonts w:ascii="Times New Roman" w:hAnsi="Times New Roman" w:cs="Times New Roman"/>
          <w:strike/>
          <w:sz w:val="24"/>
          <w:szCs w:val="24"/>
        </w:rPr>
        <w:t>Shopping Centre</w:t>
      </w:r>
      <w:r w:rsidRPr="00674BBD">
        <w:rPr>
          <w:rFonts w:ascii="Times New Roman" w:hAnsi="Times New Roman" w:cs="Times New Roman"/>
          <w:strike/>
          <w:sz w:val="24"/>
          <w:szCs w:val="24"/>
        </w:rPr>
        <w:t xml:space="preserve"> after the fire on 31 August 2019; </w:t>
      </w:r>
    </w:p>
    <w:p w14:paraId="2928BBB2" w14:textId="06E477B9" w:rsidR="00374C82" w:rsidRPr="00674BBD" w:rsidRDefault="00374C82" w:rsidP="00496AAA">
      <w:pPr>
        <w:pStyle w:val="ListParagraph"/>
        <w:numPr>
          <w:ilvl w:val="0"/>
          <w:numId w:val="8"/>
        </w:numPr>
        <w:jc w:val="both"/>
        <w:rPr>
          <w:rFonts w:ascii="Times New Roman" w:hAnsi="Times New Roman" w:cs="Times New Roman"/>
          <w:sz w:val="24"/>
          <w:szCs w:val="24"/>
        </w:rPr>
      </w:pPr>
      <w:r w:rsidRPr="00674BBD">
        <w:rPr>
          <w:rFonts w:ascii="Times New Roman" w:hAnsi="Times New Roman" w:cs="Times New Roman"/>
          <w:sz w:val="24"/>
          <w:szCs w:val="24"/>
        </w:rPr>
        <w:t xml:space="preserve">Any proposal, consideration and/ or decision about whether to include or not to include a sprinkler system in the car park of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before the fire on 31 August 2019; </w:t>
      </w:r>
      <w:r w:rsidRPr="00EC0876">
        <w:rPr>
          <w:rFonts w:ascii="Times New Roman" w:hAnsi="Times New Roman" w:cs="Times New Roman"/>
          <w:strike/>
          <w:sz w:val="24"/>
          <w:szCs w:val="24"/>
        </w:rPr>
        <w:t>and/or</w:t>
      </w:r>
      <w:r w:rsidRPr="00674BBD">
        <w:rPr>
          <w:rFonts w:ascii="Times New Roman" w:hAnsi="Times New Roman" w:cs="Times New Roman"/>
          <w:sz w:val="24"/>
          <w:szCs w:val="24"/>
        </w:rPr>
        <w:t xml:space="preserve"> </w:t>
      </w:r>
    </w:p>
    <w:p w14:paraId="1AB56C11" w14:textId="05D19D59" w:rsidR="00374C82" w:rsidRPr="00674BBD" w:rsidRDefault="00374C82" w:rsidP="00496AAA">
      <w:pPr>
        <w:pStyle w:val="ListParagraph"/>
        <w:numPr>
          <w:ilvl w:val="0"/>
          <w:numId w:val="8"/>
        </w:numPr>
        <w:jc w:val="both"/>
        <w:rPr>
          <w:rFonts w:ascii="Times New Roman" w:hAnsi="Times New Roman" w:cs="Times New Roman"/>
          <w:strike/>
          <w:sz w:val="24"/>
          <w:szCs w:val="24"/>
        </w:rPr>
      </w:pPr>
      <w:r w:rsidRPr="00674BBD">
        <w:rPr>
          <w:rFonts w:ascii="Times New Roman" w:hAnsi="Times New Roman" w:cs="Times New Roman"/>
          <w:strike/>
          <w:sz w:val="24"/>
          <w:szCs w:val="24"/>
        </w:rPr>
        <w:t xml:space="preserve">Any proposal, consideration and/or decision about whether to include or not to include a sprinkler system in the car park of the Douglas Village </w:t>
      </w:r>
      <w:r w:rsidR="006F4D91" w:rsidRPr="00674BBD">
        <w:rPr>
          <w:rFonts w:ascii="Times New Roman" w:hAnsi="Times New Roman" w:cs="Times New Roman"/>
          <w:strike/>
          <w:sz w:val="24"/>
          <w:szCs w:val="24"/>
        </w:rPr>
        <w:t>Shopping Centre</w:t>
      </w:r>
      <w:r w:rsidRPr="00674BBD">
        <w:rPr>
          <w:rFonts w:ascii="Times New Roman" w:hAnsi="Times New Roman" w:cs="Times New Roman"/>
          <w:strike/>
          <w:sz w:val="24"/>
          <w:szCs w:val="24"/>
        </w:rPr>
        <w:t xml:space="preserve"> after the fire on 31 August 2019; </w:t>
      </w:r>
    </w:p>
    <w:p w14:paraId="3CFF77D5" w14:textId="5C847514" w:rsidR="00374C82" w:rsidRPr="00674BBD" w:rsidRDefault="00E073F7" w:rsidP="00496AAA">
      <w:pPr>
        <w:ind w:left="720"/>
        <w:jc w:val="both"/>
        <w:rPr>
          <w:rFonts w:ascii="Times New Roman" w:hAnsi="Times New Roman" w:cs="Times New Roman"/>
          <w:sz w:val="24"/>
          <w:szCs w:val="24"/>
        </w:rPr>
      </w:pPr>
      <w:r>
        <w:rPr>
          <w:rFonts w:ascii="Times New Roman" w:hAnsi="Times New Roman" w:cs="Times New Roman"/>
          <w:sz w:val="24"/>
          <w:szCs w:val="24"/>
        </w:rPr>
        <w:t>i</w:t>
      </w:r>
      <w:r w:rsidR="00374C82" w:rsidRPr="00674BBD">
        <w:rPr>
          <w:rFonts w:ascii="Times New Roman" w:hAnsi="Times New Roman" w:cs="Times New Roman"/>
          <w:sz w:val="24"/>
          <w:szCs w:val="24"/>
        </w:rPr>
        <w:t xml:space="preserve">ncluding but not limited to all documents recording and/or evidencing communication between (i) </w:t>
      </w:r>
      <w:r>
        <w:rPr>
          <w:rFonts w:ascii="Times New Roman" w:hAnsi="Times New Roman" w:cs="Times New Roman"/>
          <w:sz w:val="24"/>
          <w:szCs w:val="24"/>
        </w:rPr>
        <w:t>[the Owners]</w:t>
      </w:r>
      <w:r w:rsidR="00374C82" w:rsidRPr="00674BBD">
        <w:rPr>
          <w:rFonts w:ascii="Times New Roman" w:hAnsi="Times New Roman" w:cs="Times New Roman"/>
          <w:sz w:val="24"/>
          <w:szCs w:val="24"/>
        </w:rPr>
        <w:t xml:space="preserve">, their servants or agents or any professional retained by them and (ii) any designer, supplier and/ or fitter of the sprinkler system at Douglas Village </w:t>
      </w:r>
      <w:r w:rsidR="006F4D91" w:rsidRPr="00674BBD">
        <w:rPr>
          <w:rFonts w:ascii="Times New Roman" w:hAnsi="Times New Roman" w:cs="Times New Roman"/>
          <w:sz w:val="24"/>
          <w:szCs w:val="24"/>
        </w:rPr>
        <w:t>Shopping Centre</w:t>
      </w:r>
      <w:r w:rsidR="00374C82" w:rsidRPr="00674BBD">
        <w:rPr>
          <w:rFonts w:ascii="Times New Roman" w:hAnsi="Times New Roman" w:cs="Times New Roman"/>
          <w:sz w:val="24"/>
          <w:szCs w:val="24"/>
        </w:rPr>
        <w:t xml:space="preserve"> or any part thereof in relation to matters (a) </w:t>
      </w:r>
      <w:r w:rsidR="00374C82" w:rsidRPr="00674BBD">
        <w:rPr>
          <w:rFonts w:ascii="Times New Roman" w:hAnsi="Times New Roman" w:cs="Times New Roman"/>
          <w:sz w:val="24"/>
          <w:szCs w:val="24"/>
          <w:u w:val="single"/>
        </w:rPr>
        <w:t>and/or</w:t>
      </w:r>
      <w:r w:rsidR="00374C82" w:rsidRPr="00674BBD">
        <w:rPr>
          <w:rFonts w:ascii="Times New Roman" w:hAnsi="Times New Roman" w:cs="Times New Roman"/>
          <w:sz w:val="24"/>
          <w:szCs w:val="24"/>
        </w:rPr>
        <w:t xml:space="preserve">, </w:t>
      </w:r>
      <w:r w:rsidR="00374C82" w:rsidRPr="00674BBD">
        <w:rPr>
          <w:rFonts w:ascii="Times New Roman" w:hAnsi="Times New Roman" w:cs="Times New Roman"/>
          <w:strike/>
          <w:sz w:val="24"/>
          <w:szCs w:val="24"/>
        </w:rPr>
        <w:t>(b),</w:t>
      </w:r>
      <w:r w:rsidR="00374C82" w:rsidRPr="00674BBD">
        <w:rPr>
          <w:rFonts w:ascii="Times New Roman" w:hAnsi="Times New Roman" w:cs="Times New Roman"/>
          <w:sz w:val="24"/>
          <w:szCs w:val="24"/>
        </w:rPr>
        <w:t xml:space="preserve"> (c) </w:t>
      </w:r>
      <w:r w:rsidR="00374C82" w:rsidRPr="00674BBD">
        <w:rPr>
          <w:rFonts w:ascii="Times New Roman" w:hAnsi="Times New Roman" w:cs="Times New Roman"/>
          <w:strike/>
          <w:sz w:val="24"/>
          <w:szCs w:val="24"/>
        </w:rPr>
        <w:t>and/or (d)</w:t>
      </w:r>
      <w:r w:rsidR="00374C82" w:rsidRPr="00674BBD">
        <w:rPr>
          <w:rFonts w:ascii="Times New Roman" w:hAnsi="Times New Roman" w:cs="Times New Roman"/>
          <w:sz w:val="24"/>
          <w:szCs w:val="24"/>
        </w:rPr>
        <w:t>.”</w:t>
      </w:r>
    </w:p>
    <w:p w14:paraId="6548D592" w14:textId="53BC010D" w:rsidR="00F85897" w:rsidRPr="00C50675" w:rsidRDefault="00F85897"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For the reasons set out under Category </w:t>
      </w:r>
      <w:r w:rsidR="00F8248F" w:rsidRPr="00C50675">
        <w:rPr>
          <w:rFonts w:ascii="Times New Roman" w:hAnsi="Times New Roman" w:cs="Times New Roman"/>
          <w:sz w:val="24"/>
          <w:szCs w:val="24"/>
        </w:rPr>
        <w:t>3</w:t>
      </w:r>
      <w:r w:rsidRPr="00C50675">
        <w:rPr>
          <w:rFonts w:ascii="Times New Roman" w:hAnsi="Times New Roman" w:cs="Times New Roman"/>
          <w:sz w:val="24"/>
          <w:szCs w:val="24"/>
        </w:rPr>
        <w:t xml:space="preserve">, this Court rejects the deletion of a category of documents regarding fire safety applying to the reconstruction of the </w:t>
      </w:r>
      <w:r w:rsidR="006F4D91" w:rsidRPr="00C50675">
        <w:rPr>
          <w:rFonts w:ascii="Times New Roman" w:hAnsi="Times New Roman" w:cs="Times New Roman"/>
          <w:sz w:val="24"/>
          <w:szCs w:val="24"/>
        </w:rPr>
        <w:t>Shopping Centre</w:t>
      </w:r>
      <w:r w:rsidRPr="00C50675">
        <w:rPr>
          <w:rFonts w:ascii="Times New Roman" w:hAnsi="Times New Roman" w:cs="Times New Roman"/>
          <w:sz w:val="24"/>
          <w:szCs w:val="24"/>
        </w:rPr>
        <w:t xml:space="preserve"> and so sub-category (b) and (d) are not deleted as suggested by the </w:t>
      </w:r>
      <w:r w:rsidR="00FB5979">
        <w:rPr>
          <w:rFonts w:ascii="Times New Roman" w:hAnsi="Times New Roman" w:cs="Times New Roman"/>
          <w:sz w:val="24"/>
          <w:szCs w:val="24"/>
        </w:rPr>
        <w:t>Owners</w:t>
      </w:r>
      <w:r w:rsidRPr="00C50675">
        <w:rPr>
          <w:rFonts w:ascii="Times New Roman" w:hAnsi="Times New Roman" w:cs="Times New Roman"/>
          <w:sz w:val="24"/>
          <w:szCs w:val="24"/>
        </w:rPr>
        <w:t>.</w:t>
      </w:r>
    </w:p>
    <w:p w14:paraId="36362386" w14:textId="77777777" w:rsidR="00F85897" w:rsidRPr="00674BBD" w:rsidRDefault="00F85897"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 xml:space="preserve">Category 7 </w:t>
      </w:r>
    </w:p>
    <w:p w14:paraId="55FD8B38" w14:textId="77777777" w:rsidR="00374C82" w:rsidRPr="00674BBD" w:rsidRDefault="00374C82" w:rsidP="00496AAA">
      <w:pPr>
        <w:ind w:firstLine="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recording and/or evidencing </w:t>
      </w:r>
    </w:p>
    <w:p w14:paraId="7AD2BE61" w14:textId="4E460305" w:rsidR="00374C82" w:rsidRPr="00674BBD" w:rsidRDefault="008B1B13" w:rsidP="00496AAA">
      <w:pPr>
        <w:pStyle w:val="ListParagraph"/>
        <w:numPr>
          <w:ilvl w:val="0"/>
          <w:numId w:val="9"/>
        </w:numPr>
        <w:jc w:val="both"/>
        <w:rPr>
          <w:rFonts w:ascii="Times New Roman" w:hAnsi="Times New Roman" w:cs="Times New Roman"/>
          <w:sz w:val="24"/>
          <w:szCs w:val="24"/>
        </w:rPr>
      </w:pPr>
      <w:r w:rsidRPr="00674BBD">
        <w:rPr>
          <w:rFonts w:ascii="Times New Roman" w:hAnsi="Times New Roman" w:cs="Times New Roman"/>
          <w:sz w:val="24"/>
          <w:szCs w:val="24"/>
        </w:rPr>
        <w:t>t</w:t>
      </w:r>
      <w:r w:rsidR="00374C82" w:rsidRPr="00674BBD">
        <w:rPr>
          <w:rFonts w:ascii="Times New Roman" w:hAnsi="Times New Roman" w:cs="Times New Roman"/>
          <w:sz w:val="24"/>
          <w:szCs w:val="24"/>
        </w:rPr>
        <w:t xml:space="preserve">he design and/or specification and/or fire protection of the steel columns, beams, associated metal decking and/or in situ concrete slab in place in the car park of the Douglas Village </w:t>
      </w:r>
      <w:r w:rsidR="006F4D91" w:rsidRPr="00674BBD">
        <w:rPr>
          <w:rFonts w:ascii="Times New Roman" w:hAnsi="Times New Roman" w:cs="Times New Roman"/>
          <w:sz w:val="24"/>
          <w:szCs w:val="24"/>
        </w:rPr>
        <w:t>Shopping Centre</w:t>
      </w:r>
      <w:r w:rsidR="00374C82" w:rsidRPr="00674BBD">
        <w:rPr>
          <w:rFonts w:ascii="Times New Roman" w:hAnsi="Times New Roman" w:cs="Times New Roman"/>
          <w:sz w:val="24"/>
          <w:szCs w:val="24"/>
        </w:rPr>
        <w:t xml:space="preserve"> as designed and as built/as constructed before the fire on 31 August 2019;</w:t>
      </w:r>
    </w:p>
    <w:p w14:paraId="01DE83AE" w14:textId="57240162" w:rsidR="00374C82" w:rsidRPr="00674BBD" w:rsidRDefault="008B1B13" w:rsidP="00496AAA">
      <w:pPr>
        <w:pStyle w:val="ListParagraph"/>
        <w:numPr>
          <w:ilvl w:val="0"/>
          <w:numId w:val="9"/>
        </w:numPr>
        <w:jc w:val="both"/>
        <w:rPr>
          <w:rFonts w:ascii="Times New Roman" w:hAnsi="Times New Roman" w:cs="Times New Roman"/>
          <w:strike/>
          <w:sz w:val="24"/>
          <w:szCs w:val="24"/>
        </w:rPr>
      </w:pPr>
      <w:r w:rsidRPr="00674BBD">
        <w:rPr>
          <w:rFonts w:ascii="Times New Roman" w:hAnsi="Times New Roman" w:cs="Times New Roman"/>
          <w:strike/>
          <w:sz w:val="24"/>
          <w:szCs w:val="24"/>
        </w:rPr>
        <w:t>t</w:t>
      </w:r>
      <w:r w:rsidR="00374C82" w:rsidRPr="00674BBD">
        <w:rPr>
          <w:rFonts w:ascii="Times New Roman" w:hAnsi="Times New Roman" w:cs="Times New Roman"/>
          <w:strike/>
          <w:sz w:val="24"/>
          <w:szCs w:val="24"/>
        </w:rPr>
        <w:t xml:space="preserve">he design and/or specification and/or fire protection of the steel columns, beams, associated metal decking and/or in situ concrete slab in place in the car park of the Douglas Village </w:t>
      </w:r>
      <w:r w:rsidR="006F4D91" w:rsidRPr="00674BBD">
        <w:rPr>
          <w:rFonts w:ascii="Times New Roman" w:hAnsi="Times New Roman" w:cs="Times New Roman"/>
          <w:strike/>
          <w:sz w:val="24"/>
          <w:szCs w:val="24"/>
        </w:rPr>
        <w:t>Shopping Centre</w:t>
      </w:r>
      <w:r w:rsidR="00374C82" w:rsidRPr="00674BBD">
        <w:rPr>
          <w:rFonts w:ascii="Times New Roman" w:hAnsi="Times New Roman" w:cs="Times New Roman"/>
          <w:strike/>
          <w:sz w:val="24"/>
          <w:szCs w:val="24"/>
        </w:rPr>
        <w:t xml:space="preserve"> as designed and as built/ as constructed after the fire on 31 August 2019; </w:t>
      </w:r>
    </w:p>
    <w:p w14:paraId="506E682D" w14:textId="490913A3" w:rsidR="00374C82" w:rsidRPr="00674BBD" w:rsidRDefault="008B1B13" w:rsidP="00496AAA">
      <w:pPr>
        <w:pStyle w:val="ListParagraph"/>
        <w:numPr>
          <w:ilvl w:val="0"/>
          <w:numId w:val="9"/>
        </w:numPr>
        <w:jc w:val="both"/>
        <w:rPr>
          <w:rFonts w:ascii="Times New Roman" w:hAnsi="Times New Roman" w:cs="Times New Roman"/>
          <w:sz w:val="24"/>
          <w:szCs w:val="24"/>
        </w:rPr>
      </w:pPr>
      <w:r w:rsidRPr="00674BBD">
        <w:rPr>
          <w:rFonts w:ascii="Times New Roman" w:hAnsi="Times New Roman" w:cs="Times New Roman"/>
          <w:sz w:val="24"/>
          <w:szCs w:val="24"/>
        </w:rPr>
        <w:t>a</w:t>
      </w:r>
      <w:r w:rsidR="00374C82" w:rsidRPr="00674BBD">
        <w:rPr>
          <w:rFonts w:ascii="Times New Roman" w:hAnsi="Times New Roman" w:cs="Times New Roman"/>
          <w:sz w:val="24"/>
          <w:szCs w:val="24"/>
        </w:rPr>
        <w:t xml:space="preserve">ny proposals, consideration and/or decision about fire protection for the steel columns, beams, associated metal decking and/or in situ concrete slab in place in the car park of the Douglas Village </w:t>
      </w:r>
      <w:r w:rsidR="006F4D91" w:rsidRPr="00674BBD">
        <w:rPr>
          <w:rFonts w:ascii="Times New Roman" w:hAnsi="Times New Roman" w:cs="Times New Roman"/>
          <w:sz w:val="24"/>
          <w:szCs w:val="24"/>
        </w:rPr>
        <w:t>Shopping Centre</w:t>
      </w:r>
      <w:r w:rsidR="00374C82" w:rsidRPr="00674BBD">
        <w:rPr>
          <w:rFonts w:ascii="Times New Roman" w:hAnsi="Times New Roman" w:cs="Times New Roman"/>
          <w:sz w:val="24"/>
          <w:szCs w:val="24"/>
        </w:rPr>
        <w:t xml:space="preserve"> as designed and/or constructed before the fire on 31 August 2019; </w:t>
      </w:r>
      <w:r w:rsidR="00374C82" w:rsidRPr="00674BBD">
        <w:rPr>
          <w:rFonts w:ascii="Times New Roman" w:hAnsi="Times New Roman" w:cs="Times New Roman"/>
          <w:strike/>
          <w:sz w:val="24"/>
          <w:szCs w:val="24"/>
        </w:rPr>
        <w:t>and/or</w:t>
      </w:r>
      <w:r w:rsidR="00374C82" w:rsidRPr="00674BBD">
        <w:rPr>
          <w:rFonts w:ascii="Times New Roman" w:hAnsi="Times New Roman" w:cs="Times New Roman"/>
          <w:sz w:val="24"/>
          <w:szCs w:val="24"/>
        </w:rPr>
        <w:t xml:space="preserve"> </w:t>
      </w:r>
    </w:p>
    <w:p w14:paraId="369F6882" w14:textId="38B21C1A" w:rsidR="00374C82" w:rsidRPr="00674BBD" w:rsidRDefault="008B1B13" w:rsidP="00496AAA">
      <w:pPr>
        <w:pStyle w:val="ListParagraph"/>
        <w:numPr>
          <w:ilvl w:val="0"/>
          <w:numId w:val="9"/>
        </w:numPr>
        <w:jc w:val="both"/>
        <w:rPr>
          <w:rFonts w:ascii="Times New Roman" w:hAnsi="Times New Roman" w:cs="Times New Roman"/>
          <w:strike/>
          <w:sz w:val="24"/>
          <w:szCs w:val="24"/>
        </w:rPr>
      </w:pPr>
      <w:r w:rsidRPr="00674BBD">
        <w:rPr>
          <w:rFonts w:ascii="Times New Roman" w:hAnsi="Times New Roman" w:cs="Times New Roman"/>
          <w:strike/>
          <w:sz w:val="24"/>
          <w:szCs w:val="24"/>
        </w:rPr>
        <w:t>a</w:t>
      </w:r>
      <w:r w:rsidR="00374C82" w:rsidRPr="00674BBD">
        <w:rPr>
          <w:rFonts w:ascii="Times New Roman" w:hAnsi="Times New Roman" w:cs="Times New Roman"/>
          <w:strike/>
          <w:sz w:val="24"/>
          <w:szCs w:val="24"/>
        </w:rPr>
        <w:t xml:space="preserve">ny proposal, consideration and/ or decision about fire protection for the steel columns, beams, associated metal decking and/or in situ concrete slab in place in the car park of the Douglas Village </w:t>
      </w:r>
      <w:r w:rsidR="006F4D91" w:rsidRPr="00674BBD">
        <w:rPr>
          <w:rFonts w:ascii="Times New Roman" w:hAnsi="Times New Roman" w:cs="Times New Roman"/>
          <w:strike/>
          <w:sz w:val="24"/>
          <w:szCs w:val="24"/>
        </w:rPr>
        <w:t>Shopping Centre</w:t>
      </w:r>
      <w:r w:rsidR="00374C82" w:rsidRPr="00674BBD">
        <w:rPr>
          <w:rFonts w:ascii="Times New Roman" w:hAnsi="Times New Roman" w:cs="Times New Roman"/>
          <w:strike/>
          <w:sz w:val="24"/>
          <w:szCs w:val="24"/>
        </w:rPr>
        <w:t xml:space="preserve"> as designed and/or constructed after the fire on 31 August 2019; </w:t>
      </w:r>
    </w:p>
    <w:p w14:paraId="1C790BC2" w14:textId="1E71D114" w:rsidR="00374C82" w:rsidRPr="00674BBD" w:rsidRDefault="008B1B13"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i</w:t>
      </w:r>
      <w:r w:rsidR="00374C82" w:rsidRPr="00674BBD">
        <w:rPr>
          <w:rFonts w:ascii="Times New Roman" w:hAnsi="Times New Roman" w:cs="Times New Roman"/>
          <w:sz w:val="24"/>
          <w:szCs w:val="24"/>
        </w:rPr>
        <w:t xml:space="preserve">ncluding but not limited to all documents recording and/or evidencing communication between (i) </w:t>
      </w:r>
      <w:r w:rsidR="00E073F7">
        <w:rPr>
          <w:rFonts w:ascii="Times New Roman" w:hAnsi="Times New Roman" w:cs="Times New Roman"/>
          <w:sz w:val="24"/>
          <w:szCs w:val="24"/>
        </w:rPr>
        <w:t>[the Owners]</w:t>
      </w:r>
      <w:r w:rsidR="00374C82" w:rsidRPr="00674BBD">
        <w:rPr>
          <w:rFonts w:ascii="Times New Roman" w:hAnsi="Times New Roman" w:cs="Times New Roman"/>
          <w:sz w:val="24"/>
          <w:szCs w:val="24"/>
        </w:rPr>
        <w:t xml:space="preserve">, their servants or agents or any professional retained by them and (ii) any structural engineer and/or steel engineer and/or steel fabricator in relation to matters (a), </w:t>
      </w:r>
      <w:r w:rsidR="00374C82" w:rsidRPr="00674BBD">
        <w:rPr>
          <w:rFonts w:ascii="Times New Roman" w:hAnsi="Times New Roman" w:cs="Times New Roman"/>
          <w:strike/>
          <w:sz w:val="24"/>
          <w:szCs w:val="24"/>
        </w:rPr>
        <w:t>(b),</w:t>
      </w:r>
      <w:r w:rsidR="00374C82" w:rsidRPr="00674BBD">
        <w:rPr>
          <w:rFonts w:ascii="Times New Roman" w:hAnsi="Times New Roman" w:cs="Times New Roman"/>
          <w:sz w:val="24"/>
          <w:szCs w:val="24"/>
        </w:rPr>
        <w:t xml:space="preserve"> </w:t>
      </w:r>
      <w:r w:rsidR="00E073F7" w:rsidRPr="00674BBD">
        <w:rPr>
          <w:rFonts w:ascii="Times New Roman" w:hAnsi="Times New Roman" w:cs="Times New Roman"/>
          <w:sz w:val="24"/>
          <w:szCs w:val="24"/>
          <w:u w:val="single"/>
        </w:rPr>
        <w:t>and/or</w:t>
      </w:r>
      <w:r w:rsidR="00E073F7" w:rsidRPr="00674BBD">
        <w:rPr>
          <w:rFonts w:ascii="Times New Roman" w:hAnsi="Times New Roman" w:cs="Times New Roman"/>
          <w:sz w:val="24"/>
          <w:szCs w:val="24"/>
        </w:rPr>
        <w:t xml:space="preserve"> </w:t>
      </w:r>
      <w:r w:rsidR="00374C82" w:rsidRPr="00674BBD">
        <w:rPr>
          <w:rFonts w:ascii="Times New Roman" w:hAnsi="Times New Roman" w:cs="Times New Roman"/>
          <w:sz w:val="24"/>
          <w:szCs w:val="24"/>
        </w:rPr>
        <w:t xml:space="preserve">(c) </w:t>
      </w:r>
      <w:r w:rsidR="00374C82" w:rsidRPr="00674BBD">
        <w:rPr>
          <w:rFonts w:ascii="Times New Roman" w:hAnsi="Times New Roman" w:cs="Times New Roman"/>
          <w:strike/>
          <w:sz w:val="24"/>
          <w:szCs w:val="24"/>
        </w:rPr>
        <w:t>and/ or (d).”</w:t>
      </w:r>
      <w:r w:rsidR="00374C82" w:rsidRPr="00674BBD">
        <w:rPr>
          <w:rFonts w:ascii="Times New Roman" w:hAnsi="Times New Roman" w:cs="Times New Roman"/>
          <w:sz w:val="24"/>
          <w:szCs w:val="24"/>
        </w:rPr>
        <w:t xml:space="preserve"> </w:t>
      </w:r>
    </w:p>
    <w:p w14:paraId="1E875F7B" w14:textId="3A1364B1" w:rsidR="00F85897" w:rsidRPr="00C50675" w:rsidRDefault="00F85897"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For the reasons set out under Category </w:t>
      </w:r>
      <w:r w:rsidR="008B1B13" w:rsidRPr="00C50675">
        <w:rPr>
          <w:rFonts w:ascii="Times New Roman" w:hAnsi="Times New Roman" w:cs="Times New Roman"/>
          <w:sz w:val="24"/>
          <w:szCs w:val="24"/>
        </w:rPr>
        <w:t>3</w:t>
      </w:r>
      <w:r w:rsidRPr="00C50675">
        <w:rPr>
          <w:rFonts w:ascii="Times New Roman" w:hAnsi="Times New Roman" w:cs="Times New Roman"/>
          <w:sz w:val="24"/>
          <w:szCs w:val="24"/>
        </w:rPr>
        <w:t xml:space="preserve">, this Court rejects the deletion of a category of </w:t>
      </w:r>
      <w:r w:rsidR="008B1B13" w:rsidRPr="00C50675">
        <w:rPr>
          <w:rFonts w:ascii="Times New Roman" w:hAnsi="Times New Roman" w:cs="Times New Roman"/>
          <w:sz w:val="24"/>
          <w:szCs w:val="24"/>
        </w:rPr>
        <w:t xml:space="preserve">post-fire </w:t>
      </w:r>
      <w:r w:rsidRPr="00C50675">
        <w:rPr>
          <w:rFonts w:ascii="Times New Roman" w:hAnsi="Times New Roman" w:cs="Times New Roman"/>
          <w:sz w:val="24"/>
          <w:szCs w:val="24"/>
        </w:rPr>
        <w:t xml:space="preserve">documents regarding fire safety applying to the reconstruction of the </w:t>
      </w:r>
      <w:r w:rsidR="006F4D91" w:rsidRPr="00C50675">
        <w:rPr>
          <w:rFonts w:ascii="Times New Roman" w:hAnsi="Times New Roman" w:cs="Times New Roman"/>
          <w:sz w:val="24"/>
          <w:szCs w:val="24"/>
        </w:rPr>
        <w:t>Shopping Centre</w:t>
      </w:r>
      <w:r w:rsidRPr="00C50675">
        <w:rPr>
          <w:rFonts w:ascii="Times New Roman" w:hAnsi="Times New Roman" w:cs="Times New Roman"/>
          <w:sz w:val="24"/>
          <w:szCs w:val="24"/>
        </w:rPr>
        <w:t xml:space="preserve"> and so sub-</w:t>
      </w:r>
      <w:r w:rsidR="00F8248F" w:rsidRPr="00C50675">
        <w:rPr>
          <w:rFonts w:ascii="Times New Roman" w:hAnsi="Times New Roman" w:cs="Times New Roman"/>
          <w:sz w:val="24"/>
          <w:szCs w:val="24"/>
        </w:rPr>
        <w:t xml:space="preserve">categories </w:t>
      </w:r>
      <w:r w:rsidRPr="00C50675">
        <w:rPr>
          <w:rFonts w:ascii="Times New Roman" w:hAnsi="Times New Roman" w:cs="Times New Roman"/>
          <w:sz w:val="24"/>
          <w:szCs w:val="24"/>
        </w:rPr>
        <w:t xml:space="preserve">(b) and (d) are not deleted as suggested by the </w:t>
      </w:r>
      <w:r w:rsidR="008B1B13" w:rsidRPr="00C50675">
        <w:rPr>
          <w:rFonts w:ascii="Times New Roman" w:hAnsi="Times New Roman" w:cs="Times New Roman"/>
          <w:sz w:val="24"/>
          <w:szCs w:val="24"/>
        </w:rPr>
        <w:t>Owners</w:t>
      </w:r>
      <w:r w:rsidRPr="00C50675">
        <w:rPr>
          <w:rFonts w:ascii="Times New Roman" w:hAnsi="Times New Roman" w:cs="Times New Roman"/>
          <w:sz w:val="24"/>
          <w:szCs w:val="24"/>
        </w:rPr>
        <w:t>.</w:t>
      </w:r>
    </w:p>
    <w:p w14:paraId="4A66B63E" w14:textId="77777777" w:rsidR="00F85897" w:rsidRPr="00674BBD" w:rsidRDefault="00F85897"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lastRenderedPageBreak/>
        <w:t xml:space="preserve">Category 8 </w:t>
      </w:r>
    </w:p>
    <w:p w14:paraId="616A4A14" w14:textId="77777777" w:rsidR="00374C82" w:rsidRPr="00674BBD" w:rsidRDefault="00374C82" w:rsidP="00496AAA">
      <w:pPr>
        <w:ind w:firstLine="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recording and/or evidencing: </w:t>
      </w:r>
    </w:p>
    <w:p w14:paraId="45A8CE23" w14:textId="2F56ADC0" w:rsidR="00374C82" w:rsidRPr="00674BBD" w:rsidRDefault="00374C82" w:rsidP="00496AAA">
      <w:pPr>
        <w:pStyle w:val="ListParagraph"/>
        <w:numPr>
          <w:ilvl w:val="0"/>
          <w:numId w:val="10"/>
        </w:numPr>
        <w:jc w:val="both"/>
        <w:rPr>
          <w:rFonts w:ascii="Times New Roman" w:hAnsi="Times New Roman" w:cs="Times New Roman"/>
          <w:sz w:val="24"/>
          <w:szCs w:val="24"/>
        </w:rPr>
      </w:pPr>
      <w:r w:rsidRPr="00674BBD">
        <w:rPr>
          <w:rFonts w:ascii="Times New Roman" w:hAnsi="Times New Roman" w:cs="Times New Roman"/>
          <w:sz w:val="24"/>
          <w:szCs w:val="24"/>
        </w:rPr>
        <w:t xml:space="preserve">The design and/or specification of the fire alarm system in place at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on 31 August 2019; </w:t>
      </w:r>
      <w:r w:rsidRPr="00674BBD">
        <w:rPr>
          <w:rFonts w:ascii="Times New Roman" w:hAnsi="Times New Roman" w:cs="Times New Roman"/>
          <w:strike/>
          <w:sz w:val="24"/>
          <w:szCs w:val="24"/>
        </w:rPr>
        <w:t>and/or</w:t>
      </w:r>
      <w:r w:rsidRPr="00674BBD">
        <w:rPr>
          <w:rFonts w:ascii="Times New Roman" w:hAnsi="Times New Roman" w:cs="Times New Roman"/>
          <w:sz w:val="24"/>
          <w:szCs w:val="24"/>
        </w:rPr>
        <w:t xml:space="preserve"> </w:t>
      </w:r>
    </w:p>
    <w:p w14:paraId="77F8EBA1" w14:textId="61137C80" w:rsidR="00374C82" w:rsidRPr="00674BBD" w:rsidRDefault="008B1B13" w:rsidP="00496AAA">
      <w:pPr>
        <w:pStyle w:val="ListParagraph"/>
        <w:numPr>
          <w:ilvl w:val="0"/>
          <w:numId w:val="10"/>
        </w:numPr>
        <w:jc w:val="both"/>
        <w:rPr>
          <w:rFonts w:ascii="Times New Roman" w:hAnsi="Times New Roman" w:cs="Times New Roman"/>
          <w:strike/>
          <w:sz w:val="24"/>
          <w:szCs w:val="24"/>
        </w:rPr>
      </w:pPr>
      <w:r w:rsidRPr="00674BBD">
        <w:rPr>
          <w:rFonts w:ascii="Times New Roman" w:hAnsi="Times New Roman" w:cs="Times New Roman"/>
          <w:strike/>
          <w:sz w:val="24"/>
          <w:szCs w:val="24"/>
        </w:rPr>
        <w:t>t</w:t>
      </w:r>
      <w:r w:rsidR="00374C82" w:rsidRPr="00674BBD">
        <w:rPr>
          <w:rFonts w:ascii="Times New Roman" w:hAnsi="Times New Roman" w:cs="Times New Roman"/>
          <w:strike/>
          <w:sz w:val="24"/>
          <w:szCs w:val="24"/>
        </w:rPr>
        <w:t xml:space="preserve">he design and/or specification of the fire alarm system in place at the Douglas Village </w:t>
      </w:r>
      <w:r w:rsidR="006F4D91" w:rsidRPr="00674BBD">
        <w:rPr>
          <w:rFonts w:ascii="Times New Roman" w:hAnsi="Times New Roman" w:cs="Times New Roman"/>
          <w:strike/>
          <w:sz w:val="24"/>
          <w:szCs w:val="24"/>
        </w:rPr>
        <w:t>Shopping Centre</w:t>
      </w:r>
      <w:r w:rsidR="00374C82" w:rsidRPr="00674BBD">
        <w:rPr>
          <w:rFonts w:ascii="Times New Roman" w:hAnsi="Times New Roman" w:cs="Times New Roman"/>
          <w:strike/>
          <w:sz w:val="24"/>
          <w:szCs w:val="24"/>
        </w:rPr>
        <w:t xml:space="preserve"> after 31 August 2019; </w:t>
      </w:r>
    </w:p>
    <w:p w14:paraId="2374744E" w14:textId="0F6E9F25" w:rsidR="00374C82" w:rsidRPr="00674BBD" w:rsidRDefault="00F8248F" w:rsidP="00496AAA">
      <w:pPr>
        <w:ind w:left="720"/>
        <w:jc w:val="both"/>
        <w:rPr>
          <w:rFonts w:ascii="Times New Roman" w:hAnsi="Times New Roman" w:cs="Times New Roman"/>
          <w:sz w:val="24"/>
          <w:szCs w:val="24"/>
        </w:rPr>
      </w:pPr>
      <w:r>
        <w:rPr>
          <w:rFonts w:ascii="Times New Roman" w:hAnsi="Times New Roman" w:cs="Times New Roman"/>
          <w:sz w:val="24"/>
          <w:szCs w:val="24"/>
        </w:rPr>
        <w:t>i</w:t>
      </w:r>
      <w:r w:rsidRPr="00674BBD">
        <w:rPr>
          <w:rFonts w:ascii="Times New Roman" w:hAnsi="Times New Roman" w:cs="Times New Roman"/>
          <w:sz w:val="24"/>
          <w:szCs w:val="24"/>
        </w:rPr>
        <w:t xml:space="preserve">ncluding </w:t>
      </w:r>
      <w:r w:rsidR="00374C82" w:rsidRPr="00674BBD">
        <w:rPr>
          <w:rFonts w:ascii="Times New Roman" w:hAnsi="Times New Roman" w:cs="Times New Roman"/>
          <w:sz w:val="24"/>
          <w:szCs w:val="24"/>
        </w:rPr>
        <w:t xml:space="preserve">but not limited to all documents recording and/or evidencing communication between (i) </w:t>
      </w:r>
      <w:r w:rsidR="00E073F7">
        <w:rPr>
          <w:rFonts w:ascii="Times New Roman" w:hAnsi="Times New Roman" w:cs="Times New Roman"/>
          <w:sz w:val="24"/>
          <w:szCs w:val="24"/>
        </w:rPr>
        <w:t>[the Owners]</w:t>
      </w:r>
      <w:r w:rsidR="00374C82" w:rsidRPr="00674BBD">
        <w:rPr>
          <w:rFonts w:ascii="Times New Roman" w:hAnsi="Times New Roman" w:cs="Times New Roman"/>
          <w:sz w:val="24"/>
          <w:szCs w:val="24"/>
        </w:rPr>
        <w:t xml:space="preserve">, their servants or agents or any professional retained by them and (ii) any designer, supplier and/or fitter of the fire alarm system at Douglas Village </w:t>
      </w:r>
      <w:r w:rsidR="006F4D91" w:rsidRPr="00674BBD">
        <w:rPr>
          <w:rFonts w:ascii="Times New Roman" w:hAnsi="Times New Roman" w:cs="Times New Roman"/>
          <w:sz w:val="24"/>
          <w:szCs w:val="24"/>
        </w:rPr>
        <w:t>Shopping Centre</w:t>
      </w:r>
      <w:r w:rsidR="00374C82" w:rsidRPr="00674BBD">
        <w:rPr>
          <w:rFonts w:ascii="Times New Roman" w:hAnsi="Times New Roman" w:cs="Times New Roman"/>
          <w:sz w:val="24"/>
          <w:szCs w:val="24"/>
        </w:rPr>
        <w:t xml:space="preserve"> or any part thereof in relation to matter</w:t>
      </w:r>
      <w:r w:rsidR="00374C82" w:rsidRPr="00674BBD">
        <w:rPr>
          <w:rFonts w:ascii="Times New Roman" w:hAnsi="Times New Roman" w:cs="Times New Roman"/>
          <w:strike/>
          <w:sz w:val="24"/>
          <w:szCs w:val="24"/>
        </w:rPr>
        <w:t>s</w:t>
      </w:r>
      <w:r w:rsidR="00374C82" w:rsidRPr="00674BBD">
        <w:rPr>
          <w:rFonts w:ascii="Times New Roman" w:hAnsi="Times New Roman" w:cs="Times New Roman"/>
          <w:sz w:val="24"/>
          <w:szCs w:val="24"/>
        </w:rPr>
        <w:t xml:space="preserve"> (a) </w:t>
      </w:r>
      <w:r w:rsidR="00374C82" w:rsidRPr="00674BBD">
        <w:rPr>
          <w:rFonts w:ascii="Times New Roman" w:hAnsi="Times New Roman" w:cs="Times New Roman"/>
          <w:strike/>
          <w:sz w:val="24"/>
          <w:szCs w:val="24"/>
        </w:rPr>
        <w:t>and (b)</w:t>
      </w:r>
      <w:r w:rsidR="00374C82" w:rsidRPr="00674BBD">
        <w:rPr>
          <w:rFonts w:ascii="Times New Roman" w:hAnsi="Times New Roman" w:cs="Times New Roman"/>
          <w:sz w:val="24"/>
          <w:szCs w:val="24"/>
        </w:rPr>
        <w:t>.”</w:t>
      </w:r>
    </w:p>
    <w:p w14:paraId="6ED57C55" w14:textId="4A270BF6" w:rsidR="00F85897" w:rsidRPr="00C50675" w:rsidRDefault="00F85897"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For the reasons set out under Category </w:t>
      </w:r>
      <w:r w:rsidR="008B1B13" w:rsidRPr="00C50675">
        <w:rPr>
          <w:rFonts w:ascii="Times New Roman" w:hAnsi="Times New Roman" w:cs="Times New Roman"/>
          <w:sz w:val="24"/>
          <w:szCs w:val="24"/>
        </w:rPr>
        <w:t>3</w:t>
      </w:r>
      <w:r w:rsidRPr="00C50675">
        <w:rPr>
          <w:rFonts w:ascii="Times New Roman" w:hAnsi="Times New Roman" w:cs="Times New Roman"/>
          <w:sz w:val="24"/>
          <w:szCs w:val="24"/>
        </w:rPr>
        <w:t xml:space="preserve">, this Court rejects the deletion of a category of </w:t>
      </w:r>
      <w:r w:rsidR="008B1B13" w:rsidRPr="00C50675">
        <w:rPr>
          <w:rFonts w:ascii="Times New Roman" w:hAnsi="Times New Roman" w:cs="Times New Roman"/>
          <w:sz w:val="24"/>
          <w:szCs w:val="24"/>
        </w:rPr>
        <w:t xml:space="preserve">post-fire </w:t>
      </w:r>
      <w:r w:rsidRPr="00C50675">
        <w:rPr>
          <w:rFonts w:ascii="Times New Roman" w:hAnsi="Times New Roman" w:cs="Times New Roman"/>
          <w:sz w:val="24"/>
          <w:szCs w:val="24"/>
        </w:rPr>
        <w:t xml:space="preserve">documents regarding fire safety applying to the reconstruction of the </w:t>
      </w:r>
      <w:r w:rsidR="006F4D91" w:rsidRPr="00C50675">
        <w:rPr>
          <w:rFonts w:ascii="Times New Roman" w:hAnsi="Times New Roman" w:cs="Times New Roman"/>
          <w:sz w:val="24"/>
          <w:szCs w:val="24"/>
        </w:rPr>
        <w:t>Shopping Centre</w:t>
      </w:r>
      <w:r w:rsidRPr="00C50675">
        <w:rPr>
          <w:rFonts w:ascii="Times New Roman" w:hAnsi="Times New Roman" w:cs="Times New Roman"/>
          <w:sz w:val="24"/>
          <w:szCs w:val="24"/>
        </w:rPr>
        <w:t xml:space="preserve"> and so sub-</w:t>
      </w:r>
      <w:r w:rsidR="00F8248F" w:rsidRPr="00C50675">
        <w:rPr>
          <w:rFonts w:ascii="Times New Roman" w:hAnsi="Times New Roman" w:cs="Times New Roman"/>
          <w:sz w:val="24"/>
          <w:szCs w:val="24"/>
        </w:rPr>
        <w:t xml:space="preserve">category </w:t>
      </w:r>
      <w:r w:rsidRPr="00C50675">
        <w:rPr>
          <w:rFonts w:ascii="Times New Roman" w:hAnsi="Times New Roman" w:cs="Times New Roman"/>
          <w:sz w:val="24"/>
          <w:szCs w:val="24"/>
        </w:rPr>
        <w:t xml:space="preserve">(b) </w:t>
      </w:r>
      <w:r w:rsidR="00F8248F" w:rsidRPr="00C50675">
        <w:rPr>
          <w:rFonts w:ascii="Times New Roman" w:hAnsi="Times New Roman" w:cs="Times New Roman"/>
          <w:sz w:val="24"/>
          <w:szCs w:val="24"/>
        </w:rPr>
        <w:t>is</w:t>
      </w:r>
      <w:r w:rsidRPr="00C50675">
        <w:rPr>
          <w:rFonts w:ascii="Times New Roman" w:hAnsi="Times New Roman" w:cs="Times New Roman"/>
          <w:sz w:val="24"/>
          <w:szCs w:val="24"/>
        </w:rPr>
        <w:t xml:space="preserve"> not deleted as suggested by the </w:t>
      </w:r>
      <w:r w:rsidR="008B1B13" w:rsidRPr="00C50675">
        <w:rPr>
          <w:rFonts w:ascii="Times New Roman" w:hAnsi="Times New Roman" w:cs="Times New Roman"/>
          <w:sz w:val="24"/>
          <w:szCs w:val="24"/>
        </w:rPr>
        <w:t>Owners</w:t>
      </w:r>
      <w:r w:rsidRPr="00C50675">
        <w:rPr>
          <w:rFonts w:ascii="Times New Roman" w:hAnsi="Times New Roman" w:cs="Times New Roman"/>
          <w:sz w:val="24"/>
          <w:szCs w:val="24"/>
        </w:rPr>
        <w:t>.</w:t>
      </w:r>
    </w:p>
    <w:p w14:paraId="0F0FCD21" w14:textId="77777777" w:rsidR="00F85897" w:rsidRPr="00674BBD" w:rsidRDefault="00F85897"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 xml:space="preserve">Category 9 </w:t>
      </w:r>
    </w:p>
    <w:p w14:paraId="6C3D3564" w14:textId="11108602"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“All opinions referring to any aspect of fire safety from any (i) architect (ii) structural engineer (iii) fire safety consultant and/or (iv) any other professional or contractor whose opinion was relied on by any of those professionals listed at (i) to (iii), including certificates and/or opinions of compliance with Part B of the Second Schedule of the Buil</w:t>
      </w:r>
      <w:r w:rsidR="008B1B13" w:rsidRPr="00674BBD">
        <w:rPr>
          <w:rFonts w:ascii="Times New Roman" w:hAnsi="Times New Roman" w:cs="Times New Roman"/>
          <w:sz w:val="24"/>
          <w:szCs w:val="24"/>
        </w:rPr>
        <w:t>d</w:t>
      </w:r>
      <w:r w:rsidRPr="00674BBD">
        <w:rPr>
          <w:rFonts w:ascii="Times New Roman" w:hAnsi="Times New Roman" w:cs="Times New Roman"/>
          <w:sz w:val="24"/>
          <w:szCs w:val="24"/>
        </w:rPr>
        <w:t xml:space="preserve">ing Regulations or any part thereof in respect of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or any part thereof</w:t>
      </w:r>
    </w:p>
    <w:p w14:paraId="03362555" w14:textId="41F1BB64" w:rsidR="00374C82" w:rsidRPr="00674BBD" w:rsidRDefault="008B1B13" w:rsidP="00496AAA">
      <w:pPr>
        <w:pStyle w:val="ListParagraph"/>
        <w:numPr>
          <w:ilvl w:val="0"/>
          <w:numId w:val="11"/>
        </w:numPr>
        <w:jc w:val="both"/>
        <w:rPr>
          <w:rFonts w:ascii="Times New Roman" w:hAnsi="Times New Roman" w:cs="Times New Roman"/>
          <w:sz w:val="24"/>
          <w:szCs w:val="24"/>
        </w:rPr>
      </w:pPr>
      <w:r w:rsidRPr="00674BBD">
        <w:rPr>
          <w:rFonts w:ascii="Times New Roman" w:hAnsi="Times New Roman" w:cs="Times New Roman"/>
          <w:sz w:val="24"/>
          <w:szCs w:val="24"/>
        </w:rPr>
        <w:t>a</w:t>
      </w:r>
      <w:r w:rsidR="00374C82" w:rsidRPr="00674BBD">
        <w:rPr>
          <w:rFonts w:ascii="Times New Roman" w:hAnsi="Times New Roman" w:cs="Times New Roman"/>
          <w:sz w:val="24"/>
          <w:szCs w:val="24"/>
        </w:rPr>
        <w:t xml:space="preserve">s constructed before the fire on 31 August 2019 </w:t>
      </w:r>
      <w:r w:rsidR="00374C82" w:rsidRPr="00674BBD">
        <w:rPr>
          <w:rFonts w:ascii="Times New Roman" w:hAnsi="Times New Roman" w:cs="Times New Roman"/>
          <w:strike/>
          <w:sz w:val="24"/>
          <w:szCs w:val="24"/>
        </w:rPr>
        <w:t>and/or</w:t>
      </w:r>
    </w:p>
    <w:p w14:paraId="4F42E5DA" w14:textId="1A4CCBBA" w:rsidR="00374C82" w:rsidRDefault="008B1B13" w:rsidP="00496AAA">
      <w:pPr>
        <w:pStyle w:val="ListParagraph"/>
        <w:numPr>
          <w:ilvl w:val="0"/>
          <w:numId w:val="11"/>
        </w:numPr>
        <w:jc w:val="both"/>
        <w:rPr>
          <w:rFonts w:ascii="Times New Roman" w:hAnsi="Times New Roman" w:cs="Times New Roman"/>
          <w:strike/>
          <w:sz w:val="24"/>
          <w:szCs w:val="24"/>
        </w:rPr>
      </w:pPr>
      <w:r w:rsidRPr="00674BBD">
        <w:rPr>
          <w:rFonts w:ascii="Times New Roman" w:hAnsi="Times New Roman" w:cs="Times New Roman"/>
          <w:strike/>
          <w:sz w:val="24"/>
          <w:szCs w:val="24"/>
        </w:rPr>
        <w:t>a</w:t>
      </w:r>
      <w:r w:rsidR="00374C82" w:rsidRPr="00674BBD">
        <w:rPr>
          <w:rFonts w:ascii="Times New Roman" w:hAnsi="Times New Roman" w:cs="Times New Roman"/>
          <w:strike/>
          <w:sz w:val="24"/>
          <w:szCs w:val="24"/>
        </w:rPr>
        <w:t xml:space="preserve">s constructed after the fire on 31 August 2019.” </w:t>
      </w:r>
    </w:p>
    <w:p w14:paraId="0F306070" w14:textId="77777777" w:rsidR="00FB5979" w:rsidRPr="00674BBD" w:rsidRDefault="00FB5979" w:rsidP="00FB5979">
      <w:pPr>
        <w:pStyle w:val="ListParagraph"/>
        <w:ind w:left="1080"/>
        <w:jc w:val="both"/>
        <w:rPr>
          <w:rFonts w:ascii="Times New Roman" w:hAnsi="Times New Roman" w:cs="Times New Roman"/>
          <w:strike/>
          <w:sz w:val="24"/>
          <w:szCs w:val="24"/>
        </w:rPr>
      </w:pPr>
    </w:p>
    <w:p w14:paraId="341D94C4" w14:textId="2D1E7266" w:rsidR="00F85897" w:rsidRPr="00C50675" w:rsidRDefault="00F85897"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For the reasons set out under Category </w:t>
      </w:r>
      <w:r w:rsidR="008B1B13" w:rsidRPr="00C50675">
        <w:rPr>
          <w:rFonts w:ascii="Times New Roman" w:hAnsi="Times New Roman" w:cs="Times New Roman"/>
          <w:sz w:val="24"/>
          <w:szCs w:val="24"/>
        </w:rPr>
        <w:t>3</w:t>
      </w:r>
      <w:r w:rsidRPr="00C50675">
        <w:rPr>
          <w:rFonts w:ascii="Times New Roman" w:hAnsi="Times New Roman" w:cs="Times New Roman"/>
          <w:sz w:val="24"/>
          <w:szCs w:val="24"/>
        </w:rPr>
        <w:t xml:space="preserve">, this Court rejects the deletion of a category of </w:t>
      </w:r>
      <w:r w:rsidR="008B1B13" w:rsidRPr="00C50675">
        <w:rPr>
          <w:rFonts w:ascii="Times New Roman" w:hAnsi="Times New Roman" w:cs="Times New Roman"/>
          <w:sz w:val="24"/>
          <w:szCs w:val="24"/>
        </w:rPr>
        <w:t xml:space="preserve">post-fire </w:t>
      </w:r>
      <w:r w:rsidRPr="00C50675">
        <w:rPr>
          <w:rFonts w:ascii="Times New Roman" w:hAnsi="Times New Roman" w:cs="Times New Roman"/>
          <w:sz w:val="24"/>
          <w:szCs w:val="24"/>
        </w:rPr>
        <w:t xml:space="preserve">documents regarding fire safety applying to the reconstruction of the </w:t>
      </w:r>
      <w:r w:rsidR="006F4D91" w:rsidRPr="00C50675">
        <w:rPr>
          <w:rFonts w:ascii="Times New Roman" w:hAnsi="Times New Roman" w:cs="Times New Roman"/>
          <w:sz w:val="24"/>
          <w:szCs w:val="24"/>
        </w:rPr>
        <w:t>Shopping Centre</w:t>
      </w:r>
      <w:r w:rsidRPr="00C50675">
        <w:rPr>
          <w:rFonts w:ascii="Times New Roman" w:hAnsi="Times New Roman" w:cs="Times New Roman"/>
          <w:sz w:val="24"/>
          <w:szCs w:val="24"/>
        </w:rPr>
        <w:t xml:space="preserve"> and so sub-category (b) </w:t>
      </w:r>
      <w:r w:rsidR="008B1B13" w:rsidRPr="00C50675">
        <w:rPr>
          <w:rFonts w:ascii="Times New Roman" w:hAnsi="Times New Roman" w:cs="Times New Roman"/>
          <w:sz w:val="24"/>
          <w:szCs w:val="24"/>
        </w:rPr>
        <w:t>is</w:t>
      </w:r>
      <w:r w:rsidRPr="00C50675">
        <w:rPr>
          <w:rFonts w:ascii="Times New Roman" w:hAnsi="Times New Roman" w:cs="Times New Roman"/>
          <w:sz w:val="24"/>
          <w:szCs w:val="24"/>
        </w:rPr>
        <w:t xml:space="preserve"> not deleted as suggested by the</w:t>
      </w:r>
      <w:r w:rsidR="002C2568" w:rsidRPr="00C50675">
        <w:rPr>
          <w:rFonts w:ascii="Times New Roman" w:hAnsi="Times New Roman" w:cs="Times New Roman"/>
          <w:sz w:val="24"/>
          <w:szCs w:val="24"/>
        </w:rPr>
        <w:t xml:space="preserve"> </w:t>
      </w:r>
      <w:r w:rsidR="008B1B13" w:rsidRPr="00C50675">
        <w:rPr>
          <w:rFonts w:ascii="Times New Roman" w:hAnsi="Times New Roman" w:cs="Times New Roman"/>
          <w:sz w:val="24"/>
          <w:szCs w:val="24"/>
        </w:rPr>
        <w:t>Owners</w:t>
      </w:r>
      <w:r w:rsidRPr="00C50675">
        <w:rPr>
          <w:rFonts w:ascii="Times New Roman" w:hAnsi="Times New Roman" w:cs="Times New Roman"/>
          <w:sz w:val="24"/>
          <w:szCs w:val="24"/>
        </w:rPr>
        <w:t>.</w:t>
      </w:r>
    </w:p>
    <w:p w14:paraId="6DE0FED7" w14:textId="010555B6" w:rsidR="00F85897" w:rsidRPr="00674BBD" w:rsidRDefault="00D13530"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w:t>
      </w:r>
      <w:r w:rsidR="00BB1BCF" w:rsidRPr="00674BBD">
        <w:rPr>
          <w:rFonts w:ascii="Times New Roman" w:hAnsi="Times New Roman" w:cs="Times New Roman"/>
          <w:b/>
          <w:sz w:val="24"/>
          <w:szCs w:val="24"/>
          <w:u w:val="single"/>
        </w:rPr>
        <w:t>ies</w:t>
      </w:r>
      <w:r w:rsidRPr="00674BBD">
        <w:rPr>
          <w:rFonts w:ascii="Times New Roman" w:hAnsi="Times New Roman" w:cs="Times New Roman"/>
          <w:b/>
          <w:sz w:val="24"/>
          <w:szCs w:val="24"/>
          <w:u w:val="single"/>
        </w:rPr>
        <w:t xml:space="preserve"> 11, 12</w:t>
      </w:r>
      <w:r w:rsidR="00967DD9" w:rsidRPr="00674BBD">
        <w:rPr>
          <w:rFonts w:ascii="Times New Roman" w:hAnsi="Times New Roman" w:cs="Times New Roman"/>
          <w:b/>
          <w:sz w:val="24"/>
          <w:szCs w:val="24"/>
          <w:u w:val="single"/>
        </w:rPr>
        <w:t>, 14, 15</w:t>
      </w:r>
      <w:r w:rsidR="008B1B13" w:rsidRPr="00674BBD">
        <w:rPr>
          <w:rFonts w:ascii="Times New Roman" w:hAnsi="Times New Roman" w:cs="Times New Roman"/>
          <w:b/>
          <w:sz w:val="24"/>
          <w:szCs w:val="24"/>
          <w:u w:val="single"/>
        </w:rPr>
        <w:t xml:space="preserve"> &amp; </w:t>
      </w:r>
      <w:r w:rsidR="00967DD9" w:rsidRPr="00674BBD">
        <w:rPr>
          <w:rFonts w:ascii="Times New Roman" w:hAnsi="Times New Roman" w:cs="Times New Roman"/>
          <w:b/>
          <w:sz w:val="24"/>
          <w:szCs w:val="24"/>
          <w:u w:val="single"/>
        </w:rPr>
        <w:t>18</w:t>
      </w:r>
    </w:p>
    <w:p w14:paraId="6B9D5D90" w14:textId="77777777" w:rsidR="00374C82" w:rsidRPr="00674BBD" w:rsidRDefault="00374C82" w:rsidP="00496AAA">
      <w:pPr>
        <w:jc w:val="both"/>
        <w:rPr>
          <w:rFonts w:ascii="Times New Roman" w:hAnsi="Times New Roman" w:cs="Times New Roman"/>
          <w:sz w:val="24"/>
          <w:szCs w:val="24"/>
          <w:u w:val="single"/>
        </w:rPr>
      </w:pPr>
      <w:r w:rsidRPr="00674BBD">
        <w:rPr>
          <w:rFonts w:ascii="Times New Roman" w:hAnsi="Times New Roman" w:cs="Times New Roman"/>
          <w:sz w:val="24"/>
          <w:szCs w:val="24"/>
          <w:u w:val="single"/>
        </w:rPr>
        <w:t xml:space="preserve">Category 11: </w:t>
      </w:r>
    </w:p>
    <w:p w14:paraId="0F1B470A" w14:textId="075A48B1"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“The written assessments of the fire risks to the safety, health and/or welfare of the employees of </w:t>
      </w:r>
      <w:r w:rsidR="00E073F7">
        <w:rPr>
          <w:rFonts w:ascii="Times New Roman" w:hAnsi="Times New Roman" w:cs="Times New Roman"/>
          <w:sz w:val="24"/>
          <w:szCs w:val="24"/>
        </w:rPr>
        <w:t>[the Owners]</w:t>
      </w:r>
      <w:r w:rsidRPr="00674BBD">
        <w:rPr>
          <w:rFonts w:ascii="Times New Roman" w:hAnsi="Times New Roman" w:cs="Times New Roman"/>
          <w:sz w:val="24"/>
          <w:szCs w:val="24"/>
        </w:rPr>
        <w:t xml:space="preserve"> at the Property and/or visitors to the Property created by </w:t>
      </w:r>
      <w:r w:rsidR="00E073F7">
        <w:rPr>
          <w:rFonts w:ascii="Times New Roman" w:hAnsi="Times New Roman" w:cs="Times New Roman"/>
          <w:sz w:val="24"/>
          <w:szCs w:val="24"/>
        </w:rPr>
        <w:t>[the Owners]</w:t>
      </w:r>
      <w:r w:rsidRPr="00674BBD">
        <w:rPr>
          <w:rFonts w:ascii="Times New Roman" w:hAnsi="Times New Roman" w:cs="Times New Roman"/>
          <w:sz w:val="24"/>
          <w:szCs w:val="24"/>
        </w:rPr>
        <w:t xml:space="preserve">, their servants or agents </w:t>
      </w:r>
      <w:r w:rsidRPr="00674BBD">
        <w:rPr>
          <w:rFonts w:ascii="Times New Roman" w:hAnsi="Times New Roman" w:cs="Times New Roman"/>
          <w:sz w:val="24"/>
          <w:szCs w:val="24"/>
          <w:u w:val="single"/>
        </w:rPr>
        <w:t xml:space="preserve">between the period </w:t>
      </w:r>
      <w:r w:rsidRPr="00674BBD">
        <w:rPr>
          <w:rFonts w:ascii="Times New Roman" w:hAnsi="Times New Roman" w:cs="Times New Roman"/>
          <w:strike/>
          <w:sz w:val="24"/>
          <w:szCs w:val="24"/>
        </w:rPr>
        <w:t>on or after</w:t>
      </w:r>
      <w:r w:rsidRPr="00674BBD">
        <w:rPr>
          <w:rFonts w:ascii="Times New Roman" w:hAnsi="Times New Roman" w:cs="Times New Roman"/>
          <w:sz w:val="24"/>
          <w:szCs w:val="24"/>
        </w:rPr>
        <w:t xml:space="preserve"> 28 February 2007 </w:t>
      </w:r>
      <w:r w:rsidRPr="00674BBD">
        <w:rPr>
          <w:rFonts w:ascii="Times New Roman" w:hAnsi="Times New Roman" w:cs="Times New Roman"/>
          <w:sz w:val="24"/>
          <w:szCs w:val="24"/>
          <w:u w:val="single"/>
        </w:rPr>
        <w:t>and 19 March 2020</w:t>
      </w:r>
      <w:r w:rsidRPr="00674BBD">
        <w:rPr>
          <w:rFonts w:ascii="Times New Roman" w:hAnsi="Times New Roman" w:cs="Times New Roman"/>
          <w:sz w:val="24"/>
          <w:szCs w:val="24"/>
        </w:rPr>
        <w:t>.”</w:t>
      </w:r>
    </w:p>
    <w:p w14:paraId="24810980" w14:textId="77777777" w:rsidR="00374C82" w:rsidRPr="00674BBD" w:rsidRDefault="00374C82" w:rsidP="00496AAA">
      <w:pPr>
        <w:jc w:val="both"/>
        <w:rPr>
          <w:rFonts w:ascii="Times New Roman" w:hAnsi="Times New Roman" w:cs="Times New Roman"/>
          <w:sz w:val="24"/>
          <w:szCs w:val="24"/>
          <w:u w:val="single"/>
        </w:rPr>
      </w:pPr>
      <w:r w:rsidRPr="00674BBD">
        <w:rPr>
          <w:rFonts w:ascii="Times New Roman" w:hAnsi="Times New Roman" w:cs="Times New Roman"/>
          <w:sz w:val="24"/>
          <w:szCs w:val="24"/>
          <w:u w:val="single"/>
        </w:rPr>
        <w:t xml:space="preserve">Category 12: </w:t>
      </w:r>
    </w:p>
    <w:p w14:paraId="05563631" w14:textId="1C7B0091"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created </w:t>
      </w:r>
      <w:r w:rsidRPr="00674BBD">
        <w:rPr>
          <w:rFonts w:ascii="Times New Roman" w:hAnsi="Times New Roman" w:cs="Times New Roman"/>
          <w:sz w:val="24"/>
          <w:szCs w:val="24"/>
          <w:u w:val="single"/>
        </w:rPr>
        <w:t xml:space="preserve">between the period </w:t>
      </w:r>
      <w:r w:rsidRPr="00674BBD">
        <w:rPr>
          <w:rFonts w:ascii="Times New Roman" w:hAnsi="Times New Roman" w:cs="Times New Roman"/>
          <w:strike/>
          <w:sz w:val="24"/>
          <w:szCs w:val="24"/>
        </w:rPr>
        <w:t>on or after</w:t>
      </w:r>
      <w:r w:rsidRPr="00674BBD">
        <w:rPr>
          <w:rFonts w:ascii="Times New Roman" w:hAnsi="Times New Roman" w:cs="Times New Roman"/>
          <w:sz w:val="24"/>
          <w:szCs w:val="24"/>
        </w:rPr>
        <w:t xml:space="preserve"> 28 February 2007 </w:t>
      </w:r>
      <w:r w:rsidRPr="00674BBD">
        <w:rPr>
          <w:rFonts w:ascii="Times New Roman" w:hAnsi="Times New Roman" w:cs="Times New Roman"/>
          <w:sz w:val="24"/>
          <w:szCs w:val="24"/>
          <w:u w:val="single"/>
        </w:rPr>
        <w:t>and 19 March 2020</w:t>
      </w:r>
      <w:r w:rsidRPr="00674BBD">
        <w:rPr>
          <w:rFonts w:ascii="Times New Roman" w:hAnsi="Times New Roman" w:cs="Times New Roman"/>
          <w:sz w:val="24"/>
          <w:szCs w:val="24"/>
        </w:rPr>
        <w:t xml:space="preserve"> recording and/or evidencing the identification by </w:t>
      </w:r>
      <w:r w:rsidR="00C852C8">
        <w:rPr>
          <w:rFonts w:ascii="Times New Roman" w:hAnsi="Times New Roman" w:cs="Times New Roman"/>
          <w:sz w:val="24"/>
          <w:szCs w:val="24"/>
        </w:rPr>
        <w:t>[the Owners]</w:t>
      </w:r>
      <w:r w:rsidRPr="00674BBD">
        <w:rPr>
          <w:rFonts w:ascii="Times New Roman" w:hAnsi="Times New Roman" w:cs="Times New Roman"/>
          <w:sz w:val="24"/>
          <w:szCs w:val="24"/>
        </w:rPr>
        <w:t xml:space="preserve"> of the fire hazards in the Property and/or assessment by </w:t>
      </w:r>
      <w:r w:rsidR="00C852C8">
        <w:rPr>
          <w:rFonts w:ascii="Times New Roman" w:hAnsi="Times New Roman" w:cs="Times New Roman"/>
          <w:sz w:val="24"/>
          <w:szCs w:val="24"/>
        </w:rPr>
        <w:t xml:space="preserve">[the Owners] </w:t>
      </w:r>
      <w:r w:rsidRPr="00674BBD">
        <w:rPr>
          <w:rFonts w:ascii="Times New Roman" w:hAnsi="Times New Roman" w:cs="Times New Roman"/>
          <w:sz w:val="24"/>
          <w:szCs w:val="24"/>
        </w:rPr>
        <w:t>of the risks presented by those fire hazards.”</w:t>
      </w:r>
    </w:p>
    <w:p w14:paraId="57699C3D" w14:textId="77777777" w:rsidR="00374C82" w:rsidRPr="00674BBD" w:rsidRDefault="00374C82" w:rsidP="00496AAA">
      <w:pPr>
        <w:jc w:val="both"/>
        <w:rPr>
          <w:rFonts w:ascii="Times New Roman" w:hAnsi="Times New Roman" w:cs="Times New Roman"/>
          <w:sz w:val="24"/>
          <w:szCs w:val="24"/>
          <w:u w:val="single"/>
        </w:rPr>
      </w:pPr>
      <w:r w:rsidRPr="00674BBD">
        <w:rPr>
          <w:rFonts w:ascii="Times New Roman" w:hAnsi="Times New Roman" w:cs="Times New Roman"/>
          <w:sz w:val="24"/>
          <w:szCs w:val="24"/>
          <w:u w:val="single"/>
        </w:rPr>
        <w:t xml:space="preserve">Category 14: </w:t>
      </w:r>
    </w:p>
    <w:p w14:paraId="099BB0F9" w14:textId="35D182AF"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lastRenderedPageBreak/>
        <w:t xml:space="preserve">“All documents created </w:t>
      </w:r>
      <w:r w:rsidRPr="00674BBD">
        <w:rPr>
          <w:rFonts w:ascii="Times New Roman" w:hAnsi="Times New Roman" w:cs="Times New Roman"/>
          <w:sz w:val="24"/>
          <w:szCs w:val="24"/>
          <w:u w:val="single"/>
        </w:rPr>
        <w:t xml:space="preserve">between the period </w:t>
      </w:r>
      <w:r w:rsidRPr="00674BBD">
        <w:rPr>
          <w:rFonts w:ascii="Times New Roman" w:hAnsi="Times New Roman" w:cs="Times New Roman"/>
          <w:strike/>
          <w:sz w:val="24"/>
          <w:szCs w:val="24"/>
        </w:rPr>
        <w:t>on or after</w:t>
      </w:r>
      <w:r w:rsidRPr="00674BBD">
        <w:rPr>
          <w:rFonts w:ascii="Times New Roman" w:hAnsi="Times New Roman" w:cs="Times New Roman"/>
          <w:sz w:val="24"/>
          <w:szCs w:val="24"/>
        </w:rPr>
        <w:t xml:space="preserve"> 1 November 2007 </w:t>
      </w:r>
      <w:r w:rsidRPr="00674BBD">
        <w:rPr>
          <w:rFonts w:ascii="Times New Roman" w:hAnsi="Times New Roman" w:cs="Times New Roman"/>
          <w:sz w:val="24"/>
          <w:szCs w:val="24"/>
          <w:u w:val="single"/>
        </w:rPr>
        <w:t>and 19 March 2020</w:t>
      </w:r>
      <w:r w:rsidRPr="00674BBD">
        <w:rPr>
          <w:rFonts w:ascii="Times New Roman" w:hAnsi="Times New Roman" w:cs="Times New Roman"/>
          <w:sz w:val="24"/>
          <w:szCs w:val="24"/>
        </w:rPr>
        <w:t xml:space="preserve"> recording and./or evidencing compliance and/or non-compliance by</w:t>
      </w:r>
      <w:r w:rsidR="00C852C8">
        <w:rPr>
          <w:rFonts w:ascii="Times New Roman" w:hAnsi="Times New Roman" w:cs="Times New Roman"/>
          <w:sz w:val="24"/>
          <w:szCs w:val="24"/>
        </w:rPr>
        <w:t xml:space="preserve"> [ the Owners] </w:t>
      </w:r>
      <w:r w:rsidRPr="00674BBD">
        <w:rPr>
          <w:rFonts w:ascii="Times New Roman" w:hAnsi="Times New Roman" w:cs="Times New Roman"/>
          <w:sz w:val="24"/>
          <w:szCs w:val="24"/>
        </w:rPr>
        <w:t>with their obligations under Regulation 13(a) of the Safety, Health and Welfare at Work (General Application) Regulations 2007 (S.I No. 299/2007).”</w:t>
      </w:r>
    </w:p>
    <w:p w14:paraId="34E0E7A5" w14:textId="77777777" w:rsidR="00374C82" w:rsidRPr="00674BBD" w:rsidRDefault="00374C82" w:rsidP="00496AAA">
      <w:pPr>
        <w:jc w:val="both"/>
        <w:rPr>
          <w:rFonts w:ascii="Times New Roman" w:hAnsi="Times New Roman" w:cs="Times New Roman"/>
          <w:sz w:val="24"/>
          <w:szCs w:val="24"/>
          <w:u w:val="single"/>
        </w:rPr>
      </w:pPr>
      <w:r w:rsidRPr="00674BBD">
        <w:rPr>
          <w:rFonts w:ascii="Times New Roman" w:hAnsi="Times New Roman" w:cs="Times New Roman"/>
          <w:sz w:val="24"/>
          <w:szCs w:val="24"/>
          <w:u w:val="single"/>
        </w:rPr>
        <w:t xml:space="preserve">Category 15: </w:t>
      </w:r>
    </w:p>
    <w:p w14:paraId="33237EB5" w14:textId="418F3C68"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created </w:t>
      </w:r>
      <w:r w:rsidRPr="00674BBD">
        <w:rPr>
          <w:rFonts w:ascii="Times New Roman" w:hAnsi="Times New Roman" w:cs="Times New Roman"/>
          <w:sz w:val="24"/>
          <w:szCs w:val="24"/>
          <w:u w:val="single"/>
        </w:rPr>
        <w:t xml:space="preserve">between the period </w:t>
      </w:r>
      <w:r w:rsidRPr="00674BBD">
        <w:rPr>
          <w:rFonts w:ascii="Times New Roman" w:hAnsi="Times New Roman" w:cs="Times New Roman"/>
          <w:strike/>
          <w:sz w:val="24"/>
          <w:szCs w:val="24"/>
        </w:rPr>
        <w:t>on or after</w:t>
      </w:r>
      <w:r w:rsidRPr="00674BBD">
        <w:rPr>
          <w:rFonts w:ascii="Times New Roman" w:hAnsi="Times New Roman" w:cs="Times New Roman"/>
          <w:sz w:val="24"/>
          <w:szCs w:val="24"/>
        </w:rPr>
        <w:t xml:space="preserve"> 1 November 2007 </w:t>
      </w:r>
      <w:r w:rsidRPr="00674BBD">
        <w:rPr>
          <w:rFonts w:ascii="Times New Roman" w:hAnsi="Times New Roman" w:cs="Times New Roman"/>
          <w:sz w:val="24"/>
          <w:szCs w:val="24"/>
          <w:u w:val="single"/>
        </w:rPr>
        <w:t>and 19 March 2020</w:t>
      </w:r>
      <w:r w:rsidRPr="00674BBD">
        <w:rPr>
          <w:rFonts w:ascii="Times New Roman" w:hAnsi="Times New Roman" w:cs="Times New Roman"/>
          <w:sz w:val="24"/>
          <w:szCs w:val="24"/>
        </w:rPr>
        <w:t xml:space="preserve"> recording and/or evidencing compliance and/or non-compliance by </w:t>
      </w:r>
      <w:r w:rsidR="00C852C8">
        <w:rPr>
          <w:rFonts w:ascii="Times New Roman" w:hAnsi="Times New Roman" w:cs="Times New Roman"/>
          <w:sz w:val="24"/>
          <w:szCs w:val="24"/>
        </w:rPr>
        <w:t>[the Owners]</w:t>
      </w:r>
      <w:r w:rsidRPr="00674BBD">
        <w:rPr>
          <w:rFonts w:ascii="Times New Roman" w:hAnsi="Times New Roman" w:cs="Times New Roman"/>
          <w:sz w:val="24"/>
          <w:szCs w:val="24"/>
        </w:rPr>
        <w:t xml:space="preserve"> with their obligations under Regulation 13(b) of the Safety, Health and Welfare at Work (General Application) Regulations 2007 (S.I No. 299/2007).”</w:t>
      </w:r>
    </w:p>
    <w:p w14:paraId="73C0B074" w14:textId="77777777" w:rsidR="00374C82" w:rsidRPr="00674BBD" w:rsidRDefault="00374C82" w:rsidP="00496AAA">
      <w:pPr>
        <w:jc w:val="both"/>
        <w:rPr>
          <w:rFonts w:ascii="Times New Roman" w:hAnsi="Times New Roman" w:cs="Times New Roman"/>
          <w:sz w:val="24"/>
          <w:szCs w:val="24"/>
          <w:u w:val="single"/>
        </w:rPr>
      </w:pPr>
      <w:r w:rsidRPr="00674BBD">
        <w:rPr>
          <w:rFonts w:ascii="Times New Roman" w:hAnsi="Times New Roman" w:cs="Times New Roman"/>
          <w:sz w:val="24"/>
          <w:szCs w:val="24"/>
          <w:u w:val="single"/>
        </w:rPr>
        <w:t xml:space="preserve">Category 18: </w:t>
      </w:r>
    </w:p>
    <w:p w14:paraId="423E5604" w14:textId="0D4A7D8F"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 All documents recording and/or evidencing any pre-incident plan prepared at any time between 28 February 2007 and 31 August 2019 (inclusive) by the local fire authority with respect to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u w:val="single"/>
        </w:rPr>
        <w:t>, such documents to have been created between 28 February 2007 and 19 March 2020</w:t>
      </w:r>
      <w:r w:rsidRPr="00674BBD">
        <w:rPr>
          <w:rFonts w:ascii="Times New Roman" w:hAnsi="Times New Roman" w:cs="Times New Roman"/>
          <w:sz w:val="24"/>
          <w:szCs w:val="24"/>
        </w:rPr>
        <w:t xml:space="preserve">; </w:t>
      </w:r>
    </w:p>
    <w:p w14:paraId="6C76A54D" w14:textId="368D7C06"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(b) All documents recording and/or evidencing any testing by the local authority at any time between 28 February 2007 and 31 August 2019 (inclusive) of the fire </w:t>
      </w:r>
      <w:r w:rsidR="00842853" w:rsidRPr="00674BBD">
        <w:rPr>
          <w:rFonts w:ascii="Times New Roman" w:hAnsi="Times New Roman" w:cs="Times New Roman"/>
          <w:sz w:val="24"/>
          <w:szCs w:val="24"/>
        </w:rPr>
        <w:t xml:space="preserve">main </w:t>
      </w:r>
      <w:r w:rsidRPr="00674BBD">
        <w:rPr>
          <w:rFonts w:ascii="Times New Roman" w:hAnsi="Times New Roman" w:cs="Times New Roman"/>
          <w:sz w:val="24"/>
          <w:szCs w:val="24"/>
        </w:rPr>
        <w:t xml:space="preserve">for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in order to check water pressure and flow, </w:t>
      </w:r>
      <w:r w:rsidRPr="00674BBD">
        <w:rPr>
          <w:rFonts w:ascii="Times New Roman" w:hAnsi="Times New Roman" w:cs="Times New Roman"/>
          <w:sz w:val="24"/>
          <w:szCs w:val="24"/>
          <w:u w:val="single"/>
        </w:rPr>
        <w:t>such documents to have been created between 28 February 2007 and 19 March 2020</w:t>
      </w:r>
      <w:r w:rsidRPr="00674BBD">
        <w:rPr>
          <w:rFonts w:ascii="Times New Roman" w:hAnsi="Times New Roman" w:cs="Times New Roman"/>
          <w:sz w:val="24"/>
          <w:szCs w:val="24"/>
        </w:rPr>
        <w:t xml:space="preserve">; </w:t>
      </w:r>
    </w:p>
    <w:p w14:paraId="1EB0709D" w14:textId="44B08A33"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(c) Any ‘during performance’ inspections carried out at any time on or before 31 August 2019 on or at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by or on behalf of the local fire authority, </w:t>
      </w:r>
      <w:r w:rsidRPr="00674BBD">
        <w:rPr>
          <w:rFonts w:ascii="Times New Roman" w:hAnsi="Times New Roman" w:cs="Times New Roman"/>
          <w:sz w:val="24"/>
          <w:szCs w:val="24"/>
          <w:u w:val="single"/>
        </w:rPr>
        <w:t>such documents to have been created between 28 February 2007 and 19 March 2020</w:t>
      </w:r>
      <w:r w:rsidRPr="00674BBD">
        <w:rPr>
          <w:rFonts w:ascii="Times New Roman" w:hAnsi="Times New Roman" w:cs="Times New Roman"/>
          <w:sz w:val="24"/>
          <w:szCs w:val="24"/>
        </w:rPr>
        <w:t>;</w:t>
      </w:r>
    </w:p>
    <w:p w14:paraId="71DCF167" w14:textId="35CD92AF"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(d) </w:t>
      </w:r>
      <w:r w:rsidR="00842853" w:rsidRPr="00674BBD">
        <w:rPr>
          <w:rFonts w:ascii="Times New Roman" w:hAnsi="Times New Roman" w:cs="Times New Roman"/>
          <w:sz w:val="24"/>
          <w:szCs w:val="24"/>
        </w:rPr>
        <w:t>A</w:t>
      </w:r>
      <w:r w:rsidRPr="00674BBD">
        <w:rPr>
          <w:rFonts w:ascii="Times New Roman" w:hAnsi="Times New Roman" w:cs="Times New Roman"/>
          <w:sz w:val="24"/>
          <w:szCs w:val="24"/>
        </w:rPr>
        <w:t xml:space="preserve">ll documents recording and/or evidencing all versions of the Fire Safety Register maintained for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in the two year period prior to 31 August 2019, </w:t>
      </w:r>
      <w:r w:rsidRPr="00674BBD">
        <w:rPr>
          <w:rFonts w:ascii="Times New Roman" w:hAnsi="Times New Roman" w:cs="Times New Roman"/>
          <w:sz w:val="24"/>
          <w:szCs w:val="24"/>
          <w:u w:val="single"/>
        </w:rPr>
        <w:t>such documents to have been created between 28 February 2007 and 19 March 2020</w:t>
      </w:r>
      <w:r w:rsidRPr="00674BBD">
        <w:rPr>
          <w:rFonts w:ascii="Times New Roman" w:hAnsi="Times New Roman" w:cs="Times New Roman"/>
          <w:sz w:val="24"/>
          <w:szCs w:val="24"/>
        </w:rPr>
        <w:t xml:space="preserve">; </w:t>
      </w:r>
    </w:p>
    <w:p w14:paraId="4425E95D" w14:textId="2F0D2A8A"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(e) </w:t>
      </w:r>
      <w:r w:rsidR="00842853" w:rsidRPr="00674BBD">
        <w:rPr>
          <w:rFonts w:ascii="Times New Roman" w:hAnsi="Times New Roman" w:cs="Times New Roman"/>
          <w:sz w:val="24"/>
          <w:szCs w:val="24"/>
        </w:rPr>
        <w:t>A</w:t>
      </w:r>
      <w:r w:rsidRPr="00674BBD">
        <w:rPr>
          <w:rFonts w:ascii="Times New Roman" w:hAnsi="Times New Roman" w:cs="Times New Roman"/>
          <w:sz w:val="24"/>
          <w:szCs w:val="24"/>
        </w:rPr>
        <w:t xml:space="preserve">ll documents recording and/or evidencing communications between (i) </w:t>
      </w:r>
      <w:r w:rsidR="00C852C8">
        <w:rPr>
          <w:rFonts w:ascii="Times New Roman" w:hAnsi="Times New Roman" w:cs="Times New Roman"/>
          <w:sz w:val="24"/>
          <w:szCs w:val="24"/>
        </w:rPr>
        <w:t>[the Owners]</w:t>
      </w:r>
      <w:r w:rsidRPr="00674BBD">
        <w:rPr>
          <w:rFonts w:ascii="Times New Roman" w:hAnsi="Times New Roman" w:cs="Times New Roman"/>
          <w:sz w:val="24"/>
          <w:szCs w:val="24"/>
        </w:rPr>
        <w:t xml:space="preserve">, their servants or agents or any experts retained by them and (ii) the local fire authority in respect of the matters at (a), (b), (c) and/or (d), </w:t>
      </w:r>
      <w:r w:rsidRPr="00674BBD">
        <w:rPr>
          <w:rFonts w:ascii="Times New Roman" w:hAnsi="Times New Roman" w:cs="Times New Roman"/>
          <w:sz w:val="24"/>
          <w:szCs w:val="24"/>
          <w:u w:val="single"/>
        </w:rPr>
        <w:t>such documents to have been created between 28 February 2007 and 19 March 2020</w:t>
      </w:r>
      <w:r w:rsidRPr="00674BBD">
        <w:rPr>
          <w:rFonts w:ascii="Times New Roman" w:hAnsi="Times New Roman" w:cs="Times New Roman"/>
          <w:sz w:val="24"/>
          <w:szCs w:val="24"/>
        </w:rPr>
        <w:t>.”</w:t>
      </w:r>
    </w:p>
    <w:p w14:paraId="441FBA8E" w14:textId="77777777" w:rsidR="00D13530" w:rsidRPr="00674BBD" w:rsidRDefault="00D13530" w:rsidP="00496AAA">
      <w:pPr>
        <w:jc w:val="both"/>
        <w:rPr>
          <w:rFonts w:ascii="Times New Roman" w:hAnsi="Times New Roman" w:cs="Times New Roman"/>
          <w:sz w:val="24"/>
          <w:szCs w:val="24"/>
        </w:rPr>
      </w:pPr>
    </w:p>
    <w:p w14:paraId="1044B287" w14:textId="2725B1EC" w:rsidR="00D13530" w:rsidRDefault="00D13530"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For the reasons already stated, this Court refuses to insert a</w:t>
      </w:r>
      <w:r w:rsidR="00E51363" w:rsidRPr="00C50675">
        <w:rPr>
          <w:rFonts w:ascii="Times New Roman" w:hAnsi="Times New Roman" w:cs="Times New Roman"/>
          <w:sz w:val="24"/>
          <w:szCs w:val="24"/>
        </w:rPr>
        <w:t>n</w:t>
      </w:r>
      <w:r w:rsidRPr="00C50675">
        <w:rPr>
          <w:rFonts w:ascii="Times New Roman" w:hAnsi="Times New Roman" w:cs="Times New Roman"/>
          <w:sz w:val="24"/>
          <w:szCs w:val="24"/>
        </w:rPr>
        <w:t xml:space="preserve"> </w:t>
      </w:r>
      <w:r w:rsidR="00846519" w:rsidRPr="00C50675">
        <w:rPr>
          <w:rFonts w:ascii="Times New Roman" w:hAnsi="Times New Roman" w:cs="Times New Roman"/>
          <w:sz w:val="24"/>
          <w:szCs w:val="24"/>
        </w:rPr>
        <w:t>end</w:t>
      </w:r>
      <w:r w:rsidRPr="00C50675">
        <w:rPr>
          <w:rFonts w:ascii="Times New Roman" w:hAnsi="Times New Roman" w:cs="Times New Roman"/>
          <w:sz w:val="24"/>
          <w:szCs w:val="24"/>
        </w:rPr>
        <w:t xml:space="preserve"> date regarding the creation of documents on </w:t>
      </w:r>
      <w:r w:rsidR="00D35A94">
        <w:rPr>
          <w:rFonts w:ascii="Times New Roman" w:hAnsi="Times New Roman" w:cs="Times New Roman"/>
          <w:sz w:val="24"/>
          <w:szCs w:val="24"/>
        </w:rPr>
        <w:t xml:space="preserve">or prior to </w:t>
      </w:r>
      <w:r w:rsidRPr="00C50675">
        <w:rPr>
          <w:rFonts w:ascii="Times New Roman" w:hAnsi="Times New Roman" w:cs="Times New Roman"/>
          <w:sz w:val="24"/>
          <w:szCs w:val="24"/>
        </w:rPr>
        <w:t>19</w:t>
      </w:r>
      <w:r w:rsidR="00B64655" w:rsidRPr="00C50675">
        <w:rPr>
          <w:rFonts w:ascii="Times New Roman" w:hAnsi="Times New Roman" w:cs="Times New Roman"/>
          <w:sz w:val="24"/>
          <w:szCs w:val="24"/>
          <w:vertAlign w:val="superscript"/>
        </w:rPr>
        <w:t>th</w:t>
      </w:r>
      <w:r w:rsidRPr="00C50675">
        <w:rPr>
          <w:rFonts w:ascii="Times New Roman" w:hAnsi="Times New Roman" w:cs="Times New Roman"/>
          <w:sz w:val="24"/>
          <w:szCs w:val="24"/>
        </w:rPr>
        <w:t xml:space="preserve"> March</w:t>
      </w:r>
      <w:r w:rsidR="00B64655" w:rsidRPr="00C50675">
        <w:rPr>
          <w:rFonts w:ascii="Times New Roman" w:hAnsi="Times New Roman" w:cs="Times New Roman"/>
          <w:sz w:val="24"/>
          <w:szCs w:val="24"/>
        </w:rPr>
        <w:t>,</w:t>
      </w:r>
      <w:r w:rsidRPr="00C50675">
        <w:rPr>
          <w:rFonts w:ascii="Times New Roman" w:hAnsi="Times New Roman" w:cs="Times New Roman"/>
          <w:sz w:val="24"/>
          <w:szCs w:val="24"/>
        </w:rPr>
        <w:t xml:space="preserve"> 2020, since</w:t>
      </w:r>
      <w:r w:rsidR="00842853" w:rsidRPr="00C50675">
        <w:rPr>
          <w:rFonts w:ascii="Times New Roman" w:hAnsi="Times New Roman" w:cs="Times New Roman"/>
          <w:sz w:val="24"/>
          <w:szCs w:val="24"/>
        </w:rPr>
        <w:t xml:space="preserve">, </w:t>
      </w:r>
      <w:r w:rsidR="00842853" w:rsidRPr="00C50675">
        <w:rPr>
          <w:rFonts w:ascii="Times New Roman" w:hAnsi="Times New Roman" w:cs="Times New Roman"/>
          <w:i/>
          <w:sz w:val="24"/>
          <w:szCs w:val="24"/>
        </w:rPr>
        <w:t>inter alia,</w:t>
      </w:r>
      <w:r w:rsidRPr="00C50675">
        <w:rPr>
          <w:rFonts w:ascii="Times New Roman" w:hAnsi="Times New Roman" w:cs="Times New Roman"/>
          <w:sz w:val="24"/>
          <w:szCs w:val="24"/>
        </w:rPr>
        <w:t xml:space="preserve"> relevant documents may have been created after the date the proceedings were issued and these will not necessarily be privileged, particularly when one is dealing with such a complex, high value, multi-party case.</w:t>
      </w:r>
    </w:p>
    <w:p w14:paraId="4F814F0A" w14:textId="77777777" w:rsidR="00C50675" w:rsidRPr="00C50675" w:rsidRDefault="00C50675" w:rsidP="00C50675">
      <w:pPr>
        <w:pStyle w:val="ListParagraph"/>
        <w:ind w:left="0"/>
        <w:jc w:val="both"/>
        <w:rPr>
          <w:rFonts w:ascii="Times New Roman" w:hAnsi="Times New Roman" w:cs="Times New Roman"/>
          <w:sz w:val="24"/>
          <w:szCs w:val="24"/>
        </w:rPr>
      </w:pPr>
    </w:p>
    <w:p w14:paraId="4D64CBE9" w14:textId="2F662230" w:rsidR="00842853" w:rsidRDefault="00D13530"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In </w:t>
      </w:r>
      <w:r w:rsidR="00592568" w:rsidRPr="00C50675">
        <w:rPr>
          <w:rFonts w:ascii="Times New Roman" w:hAnsi="Times New Roman" w:cs="Times New Roman"/>
          <w:sz w:val="24"/>
          <w:szCs w:val="24"/>
        </w:rPr>
        <w:t>th</w:t>
      </w:r>
      <w:r w:rsidR="00592568">
        <w:rPr>
          <w:rFonts w:ascii="Times New Roman" w:hAnsi="Times New Roman" w:cs="Times New Roman"/>
          <w:sz w:val="24"/>
          <w:szCs w:val="24"/>
        </w:rPr>
        <w:t>ese</w:t>
      </w:r>
      <w:r w:rsidR="00592568" w:rsidRPr="00C50675">
        <w:rPr>
          <w:rFonts w:ascii="Times New Roman" w:hAnsi="Times New Roman" w:cs="Times New Roman"/>
          <w:sz w:val="24"/>
          <w:szCs w:val="24"/>
        </w:rPr>
        <w:t xml:space="preserve"> </w:t>
      </w:r>
      <w:r w:rsidRPr="00C50675">
        <w:rPr>
          <w:rFonts w:ascii="Times New Roman" w:hAnsi="Times New Roman" w:cs="Times New Roman"/>
          <w:sz w:val="24"/>
          <w:szCs w:val="24"/>
        </w:rPr>
        <w:t>categor</w:t>
      </w:r>
      <w:r w:rsidR="00592568">
        <w:rPr>
          <w:rFonts w:ascii="Times New Roman" w:hAnsi="Times New Roman" w:cs="Times New Roman"/>
          <w:sz w:val="24"/>
          <w:szCs w:val="24"/>
        </w:rPr>
        <w:t>ies</w:t>
      </w:r>
      <w:r w:rsidRPr="00C50675">
        <w:rPr>
          <w:rFonts w:ascii="Times New Roman" w:hAnsi="Times New Roman" w:cs="Times New Roman"/>
          <w:sz w:val="24"/>
          <w:szCs w:val="24"/>
        </w:rPr>
        <w:t xml:space="preserve">, it is also to be noted that the </w:t>
      </w:r>
      <w:r w:rsidR="00842853" w:rsidRPr="00C50675">
        <w:rPr>
          <w:rFonts w:ascii="Times New Roman" w:hAnsi="Times New Roman" w:cs="Times New Roman"/>
          <w:sz w:val="24"/>
          <w:szCs w:val="24"/>
        </w:rPr>
        <w:t>Owners</w:t>
      </w:r>
      <w:r w:rsidRPr="00C50675">
        <w:rPr>
          <w:rFonts w:ascii="Times New Roman" w:hAnsi="Times New Roman" w:cs="Times New Roman"/>
          <w:sz w:val="24"/>
          <w:szCs w:val="24"/>
        </w:rPr>
        <w:t xml:space="preserve"> have agreed that it is not disproportionate to the issues in dispute and the value of the dispute to require them to provide 13 years of written assessments of fire risks </w:t>
      </w:r>
      <w:r w:rsidR="00967DD9" w:rsidRPr="00C50675">
        <w:rPr>
          <w:rFonts w:ascii="Times New Roman" w:hAnsi="Times New Roman" w:cs="Times New Roman"/>
          <w:sz w:val="24"/>
          <w:szCs w:val="24"/>
        </w:rPr>
        <w:t>etc</w:t>
      </w:r>
      <w:r w:rsidR="00AE0EF0">
        <w:rPr>
          <w:rFonts w:ascii="Times New Roman" w:hAnsi="Times New Roman" w:cs="Times New Roman"/>
          <w:sz w:val="24"/>
          <w:szCs w:val="24"/>
        </w:rPr>
        <w:t>.</w:t>
      </w:r>
      <w:r w:rsidR="00842853" w:rsidRPr="00C50675">
        <w:rPr>
          <w:rFonts w:ascii="Times New Roman" w:hAnsi="Times New Roman" w:cs="Times New Roman"/>
          <w:sz w:val="24"/>
          <w:szCs w:val="24"/>
        </w:rPr>
        <w:t>, since they propose such a time-period i.e. from 2007 to 2020.</w:t>
      </w:r>
    </w:p>
    <w:p w14:paraId="65F7E908" w14:textId="77777777" w:rsidR="00C50675" w:rsidRPr="00C50675" w:rsidRDefault="00C50675" w:rsidP="00C50675">
      <w:pPr>
        <w:pStyle w:val="ListParagraph"/>
        <w:ind w:left="0"/>
        <w:jc w:val="both"/>
        <w:rPr>
          <w:rFonts w:ascii="Times New Roman" w:hAnsi="Times New Roman" w:cs="Times New Roman"/>
          <w:sz w:val="24"/>
          <w:szCs w:val="24"/>
        </w:rPr>
      </w:pPr>
    </w:p>
    <w:p w14:paraId="397AEEED" w14:textId="77777777" w:rsidR="00592568" w:rsidRDefault="00842853"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However, </w:t>
      </w:r>
      <w:r w:rsidR="00D13530" w:rsidRPr="00C50675">
        <w:rPr>
          <w:rFonts w:ascii="Times New Roman" w:hAnsi="Times New Roman" w:cs="Times New Roman"/>
          <w:sz w:val="24"/>
          <w:szCs w:val="24"/>
        </w:rPr>
        <w:t xml:space="preserve">insufficient evidence has been provided by the </w:t>
      </w:r>
      <w:r w:rsidR="00F8248F" w:rsidRPr="00C50675">
        <w:rPr>
          <w:rFonts w:ascii="Times New Roman" w:hAnsi="Times New Roman" w:cs="Times New Roman"/>
          <w:sz w:val="24"/>
          <w:szCs w:val="24"/>
        </w:rPr>
        <w:t>Owners</w:t>
      </w:r>
      <w:r w:rsidR="00D13530" w:rsidRPr="00C50675">
        <w:rPr>
          <w:rFonts w:ascii="Times New Roman" w:hAnsi="Times New Roman" w:cs="Times New Roman"/>
          <w:sz w:val="24"/>
          <w:szCs w:val="24"/>
        </w:rPr>
        <w:t xml:space="preserve"> to convince this Court</w:t>
      </w:r>
      <w:r w:rsidR="00967DD9" w:rsidRPr="00C50675">
        <w:rPr>
          <w:rFonts w:ascii="Times New Roman" w:hAnsi="Times New Roman" w:cs="Times New Roman"/>
          <w:sz w:val="24"/>
          <w:szCs w:val="24"/>
        </w:rPr>
        <w:t xml:space="preserve"> (in relation to these and other categories)</w:t>
      </w:r>
      <w:r w:rsidR="00D13530" w:rsidRPr="00C50675">
        <w:rPr>
          <w:rFonts w:ascii="Times New Roman" w:hAnsi="Times New Roman" w:cs="Times New Roman"/>
          <w:sz w:val="24"/>
          <w:szCs w:val="24"/>
        </w:rPr>
        <w:t xml:space="preserve"> that it would be disproportionate to extend this </w:t>
      </w:r>
      <w:r w:rsidRPr="00C50675">
        <w:rPr>
          <w:rFonts w:ascii="Times New Roman" w:hAnsi="Times New Roman" w:cs="Times New Roman"/>
          <w:sz w:val="24"/>
          <w:szCs w:val="24"/>
        </w:rPr>
        <w:t xml:space="preserve">time period </w:t>
      </w:r>
      <w:r w:rsidR="00F8248F" w:rsidRPr="00C50675">
        <w:rPr>
          <w:rFonts w:ascii="Times New Roman" w:hAnsi="Times New Roman" w:cs="Times New Roman"/>
          <w:sz w:val="24"/>
          <w:szCs w:val="24"/>
        </w:rPr>
        <w:t xml:space="preserve">for one </w:t>
      </w:r>
      <w:r w:rsidRPr="00C50675">
        <w:rPr>
          <w:rFonts w:ascii="Times New Roman" w:hAnsi="Times New Roman" w:cs="Times New Roman"/>
          <w:sz w:val="24"/>
          <w:szCs w:val="24"/>
        </w:rPr>
        <w:t xml:space="preserve">year </w:t>
      </w:r>
      <w:r w:rsidR="00D13530" w:rsidRPr="00C50675">
        <w:rPr>
          <w:rFonts w:ascii="Times New Roman" w:hAnsi="Times New Roman" w:cs="Times New Roman"/>
          <w:sz w:val="24"/>
          <w:szCs w:val="24"/>
        </w:rPr>
        <w:t>beyond 19</w:t>
      </w:r>
      <w:r w:rsidR="00B64655" w:rsidRPr="00C50675">
        <w:rPr>
          <w:rFonts w:ascii="Times New Roman" w:hAnsi="Times New Roman" w:cs="Times New Roman"/>
          <w:sz w:val="24"/>
          <w:szCs w:val="24"/>
          <w:vertAlign w:val="superscript"/>
        </w:rPr>
        <w:t>th</w:t>
      </w:r>
      <w:r w:rsidR="00D13530" w:rsidRPr="00C50675">
        <w:rPr>
          <w:rFonts w:ascii="Times New Roman" w:hAnsi="Times New Roman" w:cs="Times New Roman"/>
          <w:sz w:val="24"/>
          <w:szCs w:val="24"/>
        </w:rPr>
        <w:t xml:space="preserve"> March</w:t>
      </w:r>
      <w:r w:rsidR="00B64655" w:rsidRPr="00C50675">
        <w:rPr>
          <w:rFonts w:ascii="Times New Roman" w:hAnsi="Times New Roman" w:cs="Times New Roman"/>
          <w:sz w:val="24"/>
          <w:szCs w:val="24"/>
        </w:rPr>
        <w:t>,</w:t>
      </w:r>
      <w:r w:rsidR="00D13530" w:rsidRPr="00C50675">
        <w:rPr>
          <w:rFonts w:ascii="Times New Roman" w:hAnsi="Times New Roman" w:cs="Times New Roman"/>
          <w:sz w:val="24"/>
          <w:szCs w:val="24"/>
        </w:rPr>
        <w:t xml:space="preserve"> 2020.</w:t>
      </w:r>
      <w:r w:rsidR="00187858" w:rsidRPr="00C50675">
        <w:rPr>
          <w:rFonts w:ascii="Times New Roman" w:hAnsi="Times New Roman" w:cs="Times New Roman"/>
          <w:sz w:val="24"/>
          <w:szCs w:val="24"/>
        </w:rPr>
        <w:t xml:space="preserve"> </w:t>
      </w:r>
    </w:p>
    <w:p w14:paraId="3C2CCEB1" w14:textId="77777777" w:rsidR="00592568" w:rsidRPr="00642A27" w:rsidRDefault="00592568" w:rsidP="00642A27">
      <w:pPr>
        <w:pStyle w:val="ListParagraph"/>
        <w:rPr>
          <w:rFonts w:ascii="Times New Roman" w:hAnsi="Times New Roman" w:cs="Times New Roman"/>
          <w:sz w:val="24"/>
          <w:szCs w:val="24"/>
        </w:rPr>
      </w:pPr>
    </w:p>
    <w:p w14:paraId="3681AFD3" w14:textId="4AD59FF2" w:rsidR="00D13530" w:rsidRDefault="00187858"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Mr. Clayton Love’s affidavit</w:t>
      </w:r>
      <w:r w:rsidR="00842853" w:rsidRPr="00C50675">
        <w:rPr>
          <w:rFonts w:ascii="Times New Roman" w:hAnsi="Times New Roman" w:cs="Times New Roman"/>
          <w:sz w:val="24"/>
          <w:szCs w:val="24"/>
        </w:rPr>
        <w:t>, on behalf of the Owners,</w:t>
      </w:r>
      <w:r w:rsidRPr="00C50675">
        <w:rPr>
          <w:rFonts w:ascii="Times New Roman" w:hAnsi="Times New Roman" w:cs="Times New Roman"/>
          <w:sz w:val="24"/>
          <w:szCs w:val="24"/>
        </w:rPr>
        <w:t xml:space="preserve"> refers to the number of builders and subcontractors on the reconstruction of the </w:t>
      </w:r>
      <w:r w:rsidR="006F4D91" w:rsidRPr="00C50675">
        <w:rPr>
          <w:rFonts w:ascii="Times New Roman" w:hAnsi="Times New Roman" w:cs="Times New Roman"/>
          <w:sz w:val="24"/>
          <w:szCs w:val="24"/>
        </w:rPr>
        <w:t>Shopping Centre</w:t>
      </w:r>
      <w:r w:rsidRPr="00C50675">
        <w:rPr>
          <w:rFonts w:ascii="Times New Roman" w:hAnsi="Times New Roman" w:cs="Times New Roman"/>
          <w:sz w:val="24"/>
          <w:szCs w:val="24"/>
        </w:rPr>
        <w:t xml:space="preserve">, but this does not detail why it would be </w:t>
      </w:r>
      <w:r w:rsidRPr="00C50675">
        <w:rPr>
          <w:rFonts w:ascii="Times New Roman" w:hAnsi="Times New Roman" w:cs="Times New Roman"/>
          <w:i/>
          <w:sz w:val="24"/>
          <w:szCs w:val="24"/>
        </w:rPr>
        <w:t>‘particularly burdensome’</w:t>
      </w:r>
      <w:r w:rsidRPr="00C50675">
        <w:rPr>
          <w:rFonts w:ascii="Times New Roman" w:hAnsi="Times New Roman" w:cs="Times New Roman"/>
          <w:sz w:val="24"/>
          <w:szCs w:val="24"/>
        </w:rPr>
        <w:t xml:space="preserve"> (per Clarke C.J. at p</w:t>
      </w:r>
      <w:r w:rsidR="00B64655" w:rsidRPr="00C50675">
        <w:rPr>
          <w:rFonts w:ascii="Times New Roman" w:hAnsi="Times New Roman" w:cs="Times New Roman"/>
          <w:sz w:val="24"/>
          <w:szCs w:val="24"/>
        </w:rPr>
        <w:t>.</w:t>
      </w:r>
      <w:r w:rsidRPr="00C50675">
        <w:rPr>
          <w:rFonts w:ascii="Times New Roman" w:hAnsi="Times New Roman" w:cs="Times New Roman"/>
          <w:sz w:val="24"/>
          <w:szCs w:val="24"/>
        </w:rPr>
        <w:t xml:space="preserve"> 227 of </w:t>
      </w:r>
      <w:r w:rsidRPr="00C50675">
        <w:rPr>
          <w:rFonts w:ascii="Times New Roman" w:hAnsi="Times New Roman" w:cs="Times New Roman"/>
          <w:i/>
          <w:iCs/>
          <w:sz w:val="24"/>
          <w:szCs w:val="24"/>
        </w:rPr>
        <w:t>Tobin</w:t>
      </w:r>
      <w:r w:rsidRPr="00C50675">
        <w:rPr>
          <w:rFonts w:ascii="Times New Roman" w:hAnsi="Times New Roman" w:cs="Times New Roman"/>
          <w:sz w:val="24"/>
          <w:szCs w:val="24"/>
        </w:rPr>
        <w:t xml:space="preserve">) and what would be involved in adding a year or so to the </w:t>
      </w:r>
      <w:r w:rsidR="00842853" w:rsidRPr="00C50675">
        <w:rPr>
          <w:rFonts w:ascii="Times New Roman" w:hAnsi="Times New Roman" w:cs="Times New Roman"/>
          <w:sz w:val="24"/>
          <w:szCs w:val="24"/>
        </w:rPr>
        <w:t xml:space="preserve">13 year </w:t>
      </w:r>
      <w:r w:rsidRPr="00C50675">
        <w:rPr>
          <w:rFonts w:ascii="Times New Roman" w:hAnsi="Times New Roman" w:cs="Times New Roman"/>
          <w:sz w:val="24"/>
          <w:szCs w:val="24"/>
        </w:rPr>
        <w:t xml:space="preserve">discovery, which </w:t>
      </w:r>
      <w:r w:rsidR="004A0CA7">
        <w:rPr>
          <w:rFonts w:ascii="Times New Roman" w:hAnsi="Times New Roman" w:cs="Times New Roman"/>
          <w:sz w:val="24"/>
          <w:szCs w:val="24"/>
        </w:rPr>
        <w:t xml:space="preserve">the </w:t>
      </w:r>
      <w:r w:rsidR="00842853" w:rsidRPr="00C50675">
        <w:rPr>
          <w:rFonts w:ascii="Times New Roman" w:hAnsi="Times New Roman" w:cs="Times New Roman"/>
          <w:sz w:val="24"/>
          <w:szCs w:val="24"/>
        </w:rPr>
        <w:t>Owners</w:t>
      </w:r>
      <w:r w:rsidRPr="00C50675">
        <w:rPr>
          <w:rFonts w:ascii="Times New Roman" w:hAnsi="Times New Roman" w:cs="Times New Roman"/>
          <w:sz w:val="24"/>
          <w:szCs w:val="24"/>
        </w:rPr>
        <w:t xml:space="preserve"> have </w:t>
      </w:r>
      <w:r w:rsidR="00842853" w:rsidRPr="00C50675">
        <w:rPr>
          <w:rFonts w:ascii="Times New Roman" w:hAnsi="Times New Roman" w:cs="Times New Roman"/>
          <w:sz w:val="24"/>
          <w:szCs w:val="24"/>
        </w:rPr>
        <w:t xml:space="preserve">already </w:t>
      </w:r>
      <w:r w:rsidRPr="00C50675">
        <w:rPr>
          <w:rFonts w:ascii="Times New Roman" w:hAnsi="Times New Roman" w:cs="Times New Roman"/>
          <w:sz w:val="24"/>
          <w:szCs w:val="24"/>
        </w:rPr>
        <w:t>agreed to provide.</w:t>
      </w:r>
      <w:r w:rsidR="00F8248F" w:rsidRPr="00C50675">
        <w:rPr>
          <w:rFonts w:ascii="Times New Roman" w:hAnsi="Times New Roman" w:cs="Times New Roman"/>
          <w:sz w:val="24"/>
          <w:szCs w:val="24"/>
        </w:rPr>
        <w:t xml:space="preserve"> Thus, an end date of 19</w:t>
      </w:r>
      <w:r w:rsidR="00FB5979" w:rsidRPr="00642A27">
        <w:rPr>
          <w:rFonts w:ascii="Times New Roman" w:hAnsi="Times New Roman" w:cs="Times New Roman"/>
          <w:sz w:val="24"/>
          <w:szCs w:val="24"/>
          <w:vertAlign w:val="superscript"/>
        </w:rPr>
        <w:t>th</w:t>
      </w:r>
      <w:r w:rsidR="00F8248F" w:rsidRPr="00C50675">
        <w:rPr>
          <w:rFonts w:ascii="Times New Roman" w:hAnsi="Times New Roman" w:cs="Times New Roman"/>
          <w:sz w:val="24"/>
          <w:szCs w:val="24"/>
        </w:rPr>
        <w:t xml:space="preserve"> March</w:t>
      </w:r>
      <w:r w:rsidR="00FB5979">
        <w:rPr>
          <w:rFonts w:ascii="Times New Roman" w:hAnsi="Times New Roman" w:cs="Times New Roman"/>
          <w:sz w:val="24"/>
          <w:szCs w:val="24"/>
        </w:rPr>
        <w:t>,</w:t>
      </w:r>
      <w:r w:rsidR="00F8248F" w:rsidRPr="00C50675">
        <w:rPr>
          <w:rFonts w:ascii="Times New Roman" w:hAnsi="Times New Roman" w:cs="Times New Roman"/>
          <w:sz w:val="24"/>
          <w:szCs w:val="24"/>
        </w:rPr>
        <w:t xml:space="preserve"> 2020 is rejected.</w:t>
      </w:r>
    </w:p>
    <w:p w14:paraId="030A1A49" w14:textId="77777777" w:rsidR="00C50675" w:rsidRPr="00C50675" w:rsidRDefault="00C50675" w:rsidP="00C50675">
      <w:pPr>
        <w:pStyle w:val="ListParagraph"/>
        <w:ind w:left="0"/>
        <w:jc w:val="both"/>
        <w:rPr>
          <w:rFonts w:ascii="Times New Roman" w:hAnsi="Times New Roman" w:cs="Times New Roman"/>
          <w:sz w:val="24"/>
          <w:szCs w:val="24"/>
        </w:rPr>
      </w:pPr>
    </w:p>
    <w:p w14:paraId="2842EFC5" w14:textId="4206EAB9" w:rsidR="00D13530" w:rsidRPr="00C50675" w:rsidRDefault="00D13530"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For the reasons previously stated, this Court will have a ‘line in the sand’ date of </w:t>
      </w:r>
      <w:r w:rsidR="00842853" w:rsidRPr="00C50675">
        <w:rPr>
          <w:rFonts w:ascii="Times New Roman" w:hAnsi="Times New Roman" w:cs="Times New Roman"/>
          <w:sz w:val="24"/>
          <w:szCs w:val="24"/>
        </w:rPr>
        <w:t>11</w:t>
      </w:r>
      <w:r w:rsidR="00842853" w:rsidRPr="00C50675">
        <w:rPr>
          <w:rFonts w:ascii="Times New Roman" w:hAnsi="Times New Roman" w:cs="Times New Roman"/>
          <w:sz w:val="24"/>
          <w:szCs w:val="24"/>
          <w:vertAlign w:val="superscript"/>
        </w:rPr>
        <w:t>th</w:t>
      </w:r>
      <w:r w:rsidR="00842853" w:rsidRPr="00C50675">
        <w:rPr>
          <w:rFonts w:ascii="Times New Roman" w:hAnsi="Times New Roman" w:cs="Times New Roman"/>
          <w:sz w:val="24"/>
          <w:szCs w:val="24"/>
        </w:rPr>
        <w:t xml:space="preserve"> March, 2021</w:t>
      </w:r>
      <w:r w:rsidRPr="00C50675">
        <w:rPr>
          <w:rFonts w:ascii="Times New Roman" w:hAnsi="Times New Roman" w:cs="Times New Roman"/>
          <w:sz w:val="24"/>
          <w:szCs w:val="24"/>
        </w:rPr>
        <w:t xml:space="preserve"> applying to such documents.</w:t>
      </w:r>
    </w:p>
    <w:p w14:paraId="2AF5224C" w14:textId="77777777" w:rsidR="00D13530" w:rsidRPr="00674BBD" w:rsidRDefault="00967DD9"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19</w:t>
      </w:r>
    </w:p>
    <w:p w14:paraId="19318D43" w14:textId="77777777" w:rsidR="00374C82" w:rsidRPr="00674BBD" w:rsidRDefault="00374C82" w:rsidP="00EC0876">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“The documents </w:t>
      </w:r>
      <w:r w:rsidRPr="00674BBD">
        <w:rPr>
          <w:rFonts w:ascii="Times New Roman" w:hAnsi="Times New Roman" w:cs="Times New Roman"/>
          <w:sz w:val="24"/>
          <w:szCs w:val="24"/>
          <w:u w:val="single"/>
        </w:rPr>
        <w:t>at (a) to (g) below provided that they relate to the circumstances of the commencement of the Fire and/or its subsequent spread and created between 30 August 2019 and 19 March 2020</w:t>
      </w:r>
      <w:r w:rsidRPr="00674BBD">
        <w:rPr>
          <w:rFonts w:ascii="Times New Roman" w:hAnsi="Times New Roman" w:cs="Times New Roman"/>
          <w:sz w:val="24"/>
          <w:szCs w:val="24"/>
        </w:rPr>
        <w:t xml:space="preserve"> </w:t>
      </w:r>
      <w:r w:rsidRPr="00674BBD">
        <w:rPr>
          <w:rFonts w:ascii="Times New Roman" w:hAnsi="Times New Roman" w:cs="Times New Roman"/>
          <w:strike/>
          <w:sz w:val="24"/>
          <w:szCs w:val="24"/>
        </w:rPr>
        <w:t>recording and/or evidencing</w:t>
      </w:r>
      <w:r w:rsidRPr="00674BBD">
        <w:rPr>
          <w:rFonts w:ascii="Times New Roman" w:hAnsi="Times New Roman" w:cs="Times New Roman"/>
          <w:sz w:val="24"/>
          <w:szCs w:val="24"/>
        </w:rPr>
        <w:t xml:space="preserve">: </w:t>
      </w:r>
    </w:p>
    <w:p w14:paraId="1D04FA0A" w14:textId="6C2770A4" w:rsidR="00374C82" w:rsidRPr="00674BBD" w:rsidRDefault="00D87556" w:rsidP="00496AAA">
      <w:pPr>
        <w:pStyle w:val="ListParagraph"/>
        <w:numPr>
          <w:ilvl w:val="0"/>
          <w:numId w:val="12"/>
        </w:numPr>
        <w:jc w:val="both"/>
        <w:rPr>
          <w:rFonts w:ascii="Times New Roman" w:hAnsi="Times New Roman" w:cs="Times New Roman"/>
          <w:strike/>
          <w:sz w:val="24"/>
          <w:szCs w:val="24"/>
        </w:rPr>
      </w:pPr>
      <w:r w:rsidRPr="00674BBD">
        <w:rPr>
          <w:rFonts w:ascii="Times New Roman" w:hAnsi="Times New Roman" w:cs="Times New Roman"/>
          <w:strike/>
          <w:sz w:val="24"/>
          <w:szCs w:val="24"/>
        </w:rPr>
        <w:t>t</w:t>
      </w:r>
      <w:r w:rsidR="00374C82" w:rsidRPr="00674BBD">
        <w:rPr>
          <w:rFonts w:ascii="Times New Roman" w:hAnsi="Times New Roman" w:cs="Times New Roman"/>
          <w:strike/>
          <w:sz w:val="24"/>
          <w:szCs w:val="24"/>
        </w:rPr>
        <w:t>he circumstance in which the fire commenced in the Douglas Village Sho</w:t>
      </w:r>
      <w:r w:rsidR="00C852C8">
        <w:rPr>
          <w:rFonts w:ascii="Times New Roman" w:hAnsi="Times New Roman" w:cs="Times New Roman"/>
          <w:strike/>
          <w:sz w:val="24"/>
          <w:szCs w:val="24"/>
        </w:rPr>
        <w:t>p</w:t>
      </w:r>
      <w:r w:rsidR="00374C82" w:rsidRPr="00674BBD">
        <w:rPr>
          <w:rFonts w:ascii="Times New Roman" w:hAnsi="Times New Roman" w:cs="Times New Roman"/>
          <w:strike/>
          <w:sz w:val="24"/>
          <w:szCs w:val="24"/>
        </w:rPr>
        <w:t xml:space="preserve">ping Centre (“the Property”) on 31 August 2019 and/or the cause of the said fire, </w:t>
      </w:r>
    </w:p>
    <w:p w14:paraId="62F91C09" w14:textId="06B5502C" w:rsidR="00374C82" w:rsidRPr="00674BBD" w:rsidRDefault="00D87556" w:rsidP="00496AAA">
      <w:pPr>
        <w:pStyle w:val="ListParagraph"/>
        <w:numPr>
          <w:ilvl w:val="0"/>
          <w:numId w:val="12"/>
        </w:numPr>
        <w:jc w:val="both"/>
        <w:rPr>
          <w:rFonts w:ascii="Times New Roman" w:hAnsi="Times New Roman" w:cs="Times New Roman"/>
          <w:strike/>
          <w:sz w:val="24"/>
          <w:szCs w:val="24"/>
        </w:rPr>
      </w:pPr>
      <w:r w:rsidRPr="00674BBD">
        <w:rPr>
          <w:rFonts w:ascii="Times New Roman" w:hAnsi="Times New Roman" w:cs="Times New Roman"/>
          <w:strike/>
          <w:sz w:val="24"/>
          <w:szCs w:val="24"/>
        </w:rPr>
        <w:t>t</w:t>
      </w:r>
      <w:r w:rsidR="00374C82" w:rsidRPr="00674BBD">
        <w:rPr>
          <w:rFonts w:ascii="Times New Roman" w:hAnsi="Times New Roman" w:cs="Times New Roman"/>
          <w:strike/>
          <w:sz w:val="24"/>
          <w:szCs w:val="24"/>
        </w:rPr>
        <w:t xml:space="preserve">he subsequent spread of the said fire and/or the cause of the said spread, </w:t>
      </w:r>
    </w:p>
    <w:p w14:paraId="09B56D46" w14:textId="74D15B28" w:rsidR="00374C82" w:rsidRPr="00674BBD" w:rsidRDefault="00D87556" w:rsidP="00496AAA">
      <w:pPr>
        <w:pStyle w:val="ListParagraph"/>
        <w:numPr>
          <w:ilvl w:val="0"/>
          <w:numId w:val="12"/>
        </w:numPr>
        <w:jc w:val="both"/>
        <w:rPr>
          <w:rFonts w:ascii="Times New Roman" w:hAnsi="Times New Roman" w:cs="Times New Roman"/>
          <w:strike/>
          <w:sz w:val="24"/>
          <w:szCs w:val="24"/>
        </w:rPr>
      </w:pPr>
      <w:r w:rsidRPr="00674BBD">
        <w:rPr>
          <w:rFonts w:ascii="Times New Roman" w:hAnsi="Times New Roman" w:cs="Times New Roman"/>
          <w:strike/>
          <w:sz w:val="24"/>
          <w:szCs w:val="24"/>
        </w:rPr>
        <w:t>t</w:t>
      </w:r>
      <w:r w:rsidR="00374C82" w:rsidRPr="00674BBD">
        <w:rPr>
          <w:rFonts w:ascii="Times New Roman" w:hAnsi="Times New Roman" w:cs="Times New Roman"/>
          <w:strike/>
          <w:sz w:val="24"/>
          <w:szCs w:val="24"/>
        </w:rPr>
        <w:t xml:space="preserve">he response to the said fire by staff and/or by other persons at or about the Property and/or by the fire brigade and emergency services, and/or </w:t>
      </w:r>
    </w:p>
    <w:p w14:paraId="102DCE68" w14:textId="1EA3100F" w:rsidR="00374C82" w:rsidRPr="00674BBD" w:rsidRDefault="00D87556" w:rsidP="00496AAA">
      <w:pPr>
        <w:pStyle w:val="ListParagraph"/>
        <w:numPr>
          <w:ilvl w:val="0"/>
          <w:numId w:val="12"/>
        </w:numPr>
        <w:jc w:val="both"/>
        <w:rPr>
          <w:rFonts w:ascii="Times New Roman" w:hAnsi="Times New Roman" w:cs="Times New Roman"/>
          <w:strike/>
          <w:sz w:val="24"/>
          <w:szCs w:val="24"/>
        </w:rPr>
      </w:pPr>
      <w:r w:rsidRPr="00674BBD">
        <w:rPr>
          <w:rFonts w:ascii="Times New Roman" w:hAnsi="Times New Roman" w:cs="Times New Roman"/>
          <w:strike/>
          <w:sz w:val="24"/>
          <w:szCs w:val="24"/>
        </w:rPr>
        <w:t>t</w:t>
      </w:r>
      <w:r w:rsidR="00374C82" w:rsidRPr="00674BBD">
        <w:rPr>
          <w:rFonts w:ascii="Times New Roman" w:hAnsi="Times New Roman" w:cs="Times New Roman"/>
          <w:strike/>
          <w:sz w:val="24"/>
          <w:szCs w:val="24"/>
        </w:rPr>
        <w:t xml:space="preserve">he operation of the communications and fire safety systems and equipment , the emergency plans, and the emergency procedure at the Property on 31 August 2019; </w:t>
      </w:r>
    </w:p>
    <w:p w14:paraId="48541331" w14:textId="40192F7A" w:rsidR="00374C82" w:rsidRPr="00674BBD" w:rsidRDefault="00D87556" w:rsidP="00496AAA">
      <w:pPr>
        <w:pStyle w:val="ListParagraph"/>
        <w:numPr>
          <w:ilvl w:val="0"/>
          <w:numId w:val="12"/>
        </w:numPr>
        <w:jc w:val="both"/>
        <w:rPr>
          <w:rFonts w:ascii="Times New Roman" w:hAnsi="Times New Roman" w:cs="Times New Roman"/>
          <w:strike/>
          <w:sz w:val="24"/>
          <w:szCs w:val="24"/>
        </w:rPr>
      </w:pPr>
      <w:r w:rsidRPr="00674BBD">
        <w:rPr>
          <w:rFonts w:ascii="Times New Roman" w:hAnsi="Times New Roman" w:cs="Times New Roman"/>
          <w:strike/>
          <w:sz w:val="24"/>
          <w:szCs w:val="24"/>
        </w:rPr>
        <w:t>t</w:t>
      </w:r>
      <w:r w:rsidR="00374C82" w:rsidRPr="00674BBD">
        <w:rPr>
          <w:rFonts w:ascii="Times New Roman" w:hAnsi="Times New Roman" w:cs="Times New Roman"/>
          <w:strike/>
          <w:sz w:val="24"/>
          <w:szCs w:val="24"/>
        </w:rPr>
        <w:t xml:space="preserve">he results of any engagement by </w:t>
      </w:r>
      <w:r w:rsidR="00C852C8">
        <w:rPr>
          <w:rFonts w:ascii="Times New Roman" w:hAnsi="Times New Roman" w:cs="Times New Roman"/>
          <w:strike/>
          <w:sz w:val="24"/>
          <w:szCs w:val="24"/>
        </w:rPr>
        <w:t>[the Owners]</w:t>
      </w:r>
      <w:r w:rsidR="00374C82" w:rsidRPr="00674BBD">
        <w:rPr>
          <w:rFonts w:ascii="Times New Roman" w:hAnsi="Times New Roman" w:cs="Times New Roman"/>
          <w:strike/>
          <w:sz w:val="24"/>
          <w:szCs w:val="24"/>
        </w:rPr>
        <w:t xml:space="preserve">, their servants, agents or insurers with persons who were responsible for the management or operation of the Property and/or who were present at or about the Property on 31 August 2019 </w:t>
      </w:r>
    </w:p>
    <w:p w14:paraId="5C712D78" w14:textId="213F2461" w:rsidR="00374C82" w:rsidRPr="00674BBD" w:rsidRDefault="004A0CA7" w:rsidP="00EC0876">
      <w:pPr>
        <w:ind w:firstLine="360"/>
        <w:jc w:val="both"/>
        <w:rPr>
          <w:rFonts w:ascii="Times New Roman" w:hAnsi="Times New Roman" w:cs="Times New Roman"/>
          <w:strike/>
          <w:sz w:val="24"/>
          <w:szCs w:val="24"/>
        </w:rPr>
      </w:pPr>
      <w:r>
        <w:rPr>
          <w:rFonts w:ascii="Times New Roman" w:hAnsi="Times New Roman" w:cs="Times New Roman"/>
          <w:strike/>
          <w:sz w:val="24"/>
          <w:szCs w:val="24"/>
        </w:rPr>
        <w:t>i</w:t>
      </w:r>
      <w:r w:rsidR="00374C82" w:rsidRPr="00674BBD">
        <w:rPr>
          <w:rFonts w:ascii="Times New Roman" w:hAnsi="Times New Roman" w:cs="Times New Roman"/>
          <w:strike/>
          <w:sz w:val="24"/>
          <w:szCs w:val="24"/>
        </w:rPr>
        <w:t xml:space="preserve">ncluding but not limited to the following types of documents </w:t>
      </w:r>
    </w:p>
    <w:p w14:paraId="7CEA394B" w14:textId="0ACEB3D7" w:rsidR="00374C82" w:rsidRPr="00674BBD" w:rsidRDefault="00374C82" w:rsidP="00496AAA">
      <w:pPr>
        <w:pStyle w:val="ListParagraph"/>
        <w:numPr>
          <w:ilvl w:val="0"/>
          <w:numId w:val="13"/>
        </w:numPr>
        <w:jc w:val="both"/>
        <w:rPr>
          <w:rFonts w:ascii="Times New Roman" w:hAnsi="Times New Roman" w:cs="Times New Roman"/>
          <w:sz w:val="24"/>
          <w:szCs w:val="24"/>
        </w:rPr>
      </w:pPr>
      <w:r w:rsidRPr="00674BBD">
        <w:rPr>
          <w:rFonts w:ascii="Times New Roman" w:hAnsi="Times New Roman" w:cs="Times New Roman"/>
          <w:sz w:val="24"/>
          <w:szCs w:val="24"/>
          <w:u w:val="single"/>
        </w:rPr>
        <w:t xml:space="preserve">(a) </w:t>
      </w:r>
      <w:r w:rsidR="00D87556" w:rsidRPr="00674BBD">
        <w:rPr>
          <w:rFonts w:ascii="Times New Roman" w:hAnsi="Times New Roman" w:cs="Times New Roman"/>
          <w:sz w:val="24"/>
          <w:szCs w:val="24"/>
        </w:rPr>
        <w:t>s</w:t>
      </w:r>
      <w:r w:rsidRPr="00674BBD">
        <w:rPr>
          <w:rFonts w:ascii="Times New Roman" w:hAnsi="Times New Roman" w:cs="Times New Roman"/>
          <w:sz w:val="24"/>
          <w:szCs w:val="24"/>
        </w:rPr>
        <w:t xml:space="preserve">tatements taken from persons who were responsible for the management or operation of the Property and/or who were present at or about the Property, </w:t>
      </w:r>
    </w:p>
    <w:p w14:paraId="40A4F73E" w14:textId="36D5EA7D" w:rsidR="00374C82" w:rsidRPr="00674BBD" w:rsidRDefault="00374C82" w:rsidP="00496AAA">
      <w:pPr>
        <w:pStyle w:val="ListParagraph"/>
        <w:numPr>
          <w:ilvl w:val="0"/>
          <w:numId w:val="13"/>
        </w:numPr>
        <w:jc w:val="both"/>
        <w:rPr>
          <w:rFonts w:ascii="Times New Roman" w:hAnsi="Times New Roman" w:cs="Times New Roman"/>
          <w:sz w:val="24"/>
          <w:szCs w:val="24"/>
        </w:rPr>
      </w:pPr>
      <w:r w:rsidRPr="00674BBD">
        <w:rPr>
          <w:rFonts w:ascii="Times New Roman" w:hAnsi="Times New Roman" w:cs="Times New Roman"/>
          <w:sz w:val="24"/>
          <w:szCs w:val="24"/>
          <w:u w:val="single"/>
        </w:rPr>
        <w:t xml:space="preserve">(b) </w:t>
      </w:r>
      <w:r w:rsidR="00D87556" w:rsidRPr="00674BBD">
        <w:rPr>
          <w:rFonts w:ascii="Times New Roman" w:hAnsi="Times New Roman" w:cs="Times New Roman"/>
          <w:sz w:val="24"/>
          <w:szCs w:val="24"/>
        </w:rPr>
        <w:t>t</w:t>
      </w:r>
      <w:r w:rsidRPr="00674BBD">
        <w:rPr>
          <w:rFonts w:ascii="Times New Roman" w:hAnsi="Times New Roman" w:cs="Times New Roman"/>
          <w:sz w:val="24"/>
          <w:szCs w:val="24"/>
        </w:rPr>
        <w:t xml:space="preserve">he CCTV recordings from the Property set out in the Schedule appended hereto, </w:t>
      </w:r>
    </w:p>
    <w:p w14:paraId="13ADEF40" w14:textId="0E63548A" w:rsidR="00374C82" w:rsidRPr="00674BBD" w:rsidRDefault="00374C82" w:rsidP="00496AAA">
      <w:pPr>
        <w:pStyle w:val="ListParagraph"/>
        <w:numPr>
          <w:ilvl w:val="0"/>
          <w:numId w:val="13"/>
        </w:numPr>
        <w:jc w:val="both"/>
        <w:rPr>
          <w:rFonts w:ascii="Times New Roman" w:hAnsi="Times New Roman" w:cs="Times New Roman"/>
          <w:sz w:val="24"/>
          <w:szCs w:val="24"/>
        </w:rPr>
      </w:pPr>
      <w:r w:rsidRPr="00674BBD">
        <w:rPr>
          <w:rFonts w:ascii="Times New Roman" w:hAnsi="Times New Roman" w:cs="Times New Roman"/>
          <w:sz w:val="24"/>
          <w:szCs w:val="24"/>
          <w:u w:val="single"/>
        </w:rPr>
        <w:t>(c)</w:t>
      </w:r>
      <w:r w:rsidR="00D87556" w:rsidRPr="00674BBD">
        <w:rPr>
          <w:rFonts w:ascii="Times New Roman" w:hAnsi="Times New Roman" w:cs="Times New Roman"/>
          <w:sz w:val="24"/>
          <w:szCs w:val="24"/>
          <w:u w:val="single"/>
        </w:rPr>
        <w:t xml:space="preserve"> </w:t>
      </w:r>
      <w:r w:rsidR="00D87556" w:rsidRPr="00674BBD">
        <w:rPr>
          <w:rFonts w:ascii="Times New Roman" w:hAnsi="Times New Roman" w:cs="Times New Roman"/>
          <w:sz w:val="24"/>
          <w:szCs w:val="24"/>
        </w:rPr>
        <w:t>a</w:t>
      </w:r>
      <w:r w:rsidRPr="00674BBD">
        <w:rPr>
          <w:rFonts w:ascii="Times New Roman" w:hAnsi="Times New Roman" w:cs="Times New Roman"/>
          <w:sz w:val="24"/>
          <w:szCs w:val="24"/>
        </w:rPr>
        <w:t>ny photographs or video recording</w:t>
      </w:r>
      <w:r w:rsidR="00C852C8">
        <w:rPr>
          <w:rFonts w:ascii="Times New Roman" w:hAnsi="Times New Roman" w:cs="Times New Roman"/>
          <w:sz w:val="24"/>
          <w:szCs w:val="24"/>
        </w:rPr>
        <w:t>,</w:t>
      </w:r>
    </w:p>
    <w:p w14:paraId="12C0290B" w14:textId="5233AF0D" w:rsidR="00374C82" w:rsidRPr="00674BBD" w:rsidRDefault="00374C82" w:rsidP="00496AAA">
      <w:pPr>
        <w:pStyle w:val="ListParagraph"/>
        <w:numPr>
          <w:ilvl w:val="0"/>
          <w:numId w:val="13"/>
        </w:numPr>
        <w:jc w:val="both"/>
        <w:rPr>
          <w:rFonts w:ascii="Times New Roman" w:hAnsi="Times New Roman" w:cs="Times New Roman"/>
          <w:sz w:val="24"/>
          <w:szCs w:val="24"/>
        </w:rPr>
      </w:pPr>
      <w:r w:rsidRPr="00674BBD">
        <w:rPr>
          <w:rFonts w:ascii="Times New Roman" w:hAnsi="Times New Roman" w:cs="Times New Roman"/>
          <w:sz w:val="24"/>
          <w:szCs w:val="24"/>
          <w:u w:val="single"/>
        </w:rPr>
        <w:t xml:space="preserve">(d) </w:t>
      </w:r>
      <w:r w:rsidR="00D87556" w:rsidRPr="00674BBD">
        <w:rPr>
          <w:rFonts w:ascii="Times New Roman" w:hAnsi="Times New Roman" w:cs="Times New Roman"/>
          <w:sz w:val="24"/>
          <w:szCs w:val="24"/>
        </w:rPr>
        <w:t>t</w:t>
      </w:r>
      <w:r w:rsidRPr="00674BBD">
        <w:rPr>
          <w:rFonts w:ascii="Times New Roman" w:hAnsi="Times New Roman" w:cs="Times New Roman"/>
          <w:sz w:val="24"/>
          <w:szCs w:val="24"/>
        </w:rPr>
        <w:t>he log file of and/or created by the fire alarm system</w:t>
      </w:r>
      <w:r w:rsidR="00C852C8">
        <w:rPr>
          <w:rFonts w:ascii="Times New Roman" w:hAnsi="Times New Roman" w:cs="Times New Roman"/>
          <w:sz w:val="24"/>
          <w:szCs w:val="24"/>
        </w:rPr>
        <w:t>,</w:t>
      </w:r>
      <w:r w:rsidRPr="00674BBD">
        <w:rPr>
          <w:rFonts w:ascii="Times New Roman" w:hAnsi="Times New Roman" w:cs="Times New Roman"/>
          <w:sz w:val="24"/>
          <w:szCs w:val="24"/>
        </w:rPr>
        <w:t xml:space="preserve"> </w:t>
      </w:r>
    </w:p>
    <w:p w14:paraId="70F346B6" w14:textId="592E750C" w:rsidR="00374C82" w:rsidRPr="00674BBD" w:rsidRDefault="00374C82" w:rsidP="00496AAA">
      <w:pPr>
        <w:pStyle w:val="ListParagraph"/>
        <w:numPr>
          <w:ilvl w:val="0"/>
          <w:numId w:val="13"/>
        </w:numPr>
        <w:jc w:val="both"/>
        <w:rPr>
          <w:rFonts w:ascii="Times New Roman" w:hAnsi="Times New Roman" w:cs="Times New Roman"/>
          <w:sz w:val="24"/>
          <w:szCs w:val="24"/>
        </w:rPr>
      </w:pPr>
      <w:r w:rsidRPr="00674BBD">
        <w:rPr>
          <w:rFonts w:ascii="Times New Roman" w:hAnsi="Times New Roman" w:cs="Times New Roman"/>
          <w:sz w:val="24"/>
          <w:szCs w:val="24"/>
          <w:u w:val="single"/>
        </w:rPr>
        <w:t>(e)</w:t>
      </w:r>
      <w:r w:rsidR="00D87556" w:rsidRPr="00674BBD">
        <w:rPr>
          <w:rFonts w:ascii="Times New Roman" w:hAnsi="Times New Roman" w:cs="Times New Roman"/>
          <w:sz w:val="24"/>
          <w:szCs w:val="24"/>
          <w:u w:val="single"/>
        </w:rPr>
        <w:t xml:space="preserve"> </w:t>
      </w:r>
      <w:r w:rsidR="00D87556" w:rsidRPr="00674BBD">
        <w:rPr>
          <w:rFonts w:ascii="Times New Roman" w:hAnsi="Times New Roman" w:cs="Times New Roman"/>
          <w:sz w:val="24"/>
          <w:szCs w:val="24"/>
        </w:rPr>
        <w:t>t</w:t>
      </w:r>
      <w:r w:rsidRPr="00674BBD">
        <w:rPr>
          <w:rFonts w:ascii="Times New Roman" w:hAnsi="Times New Roman" w:cs="Times New Roman"/>
          <w:sz w:val="24"/>
          <w:szCs w:val="24"/>
        </w:rPr>
        <w:t>he log file of and/or created by the sprinkler system</w:t>
      </w:r>
      <w:r w:rsidR="008D3D1E">
        <w:rPr>
          <w:rFonts w:ascii="Times New Roman" w:hAnsi="Times New Roman" w:cs="Times New Roman"/>
          <w:sz w:val="24"/>
          <w:szCs w:val="24"/>
        </w:rPr>
        <w:t>,</w:t>
      </w:r>
      <w:r w:rsidRPr="00674BBD">
        <w:rPr>
          <w:rFonts w:ascii="Times New Roman" w:hAnsi="Times New Roman" w:cs="Times New Roman"/>
          <w:sz w:val="24"/>
          <w:szCs w:val="24"/>
        </w:rPr>
        <w:t xml:space="preserve"> </w:t>
      </w:r>
    </w:p>
    <w:p w14:paraId="52237861" w14:textId="13AEE78F" w:rsidR="00BB1BCF" w:rsidRPr="00674BBD" w:rsidRDefault="00374C82" w:rsidP="00496AAA">
      <w:pPr>
        <w:pStyle w:val="ListParagraph"/>
        <w:numPr>
          <w:ilvl w:val="0"/>
          <w:numId w:val="13"/>
        </w:numPr>
        <w:jc w:val="both"/>
        <w:rPr>
          <w:rFonts w:ascii="Times New Roman" w:hAnsi="Times New Roman" w:cs="Times New Roman"/>
          <w:sz w:val="24"/>
          <w:szCs w:val="24"/>
        </w:rPr>
      </w:pPr>
      <w:r w:rsidRPr="00674BBD">
        <w:rPr>
          <w:rFonts w:ascii="Times New Roman" w:hAnsi="Times New Roman" w:cs="Times New Roman"/>
          <w:sz w:val="24"/>
          <w:szCs w:val="24"/>
          <w:u w:val="single"/>
        </w:rPr>
        <w:t>(f)</w:t>
      </w:r>
      <w:r w:rsidRPr="00674BBD">
        <w:rPr>
          <w:rFonts w:ascii="Times New Roman" w:hAnsi="Times New Roman" w:cs="Times New Roman"/>
          <w:sz w:val="24"/>
          <w:szCs w:val="24"/>
        </w:rPr>
        <w:t xml:space="preserve"> </w:t>
      </w:r>
      <w:r w:rsidR="00D87556" w:rsidRPr="00674BBD">
        <w:rPr>
          <w:rFonts w:ascii="Times New Roman" w:hAnsi="Times New Roman" w:cs="Times New Roman"/>
          <w:sz w:val="24"/>
          <w:szCs w:val="24"/>
        </w:rPr>
        <w:t>a</w:t>
      </w:r>
      <w:r w:rsidRPr="00674BBD">
        <w:rPr>
          <w:rFonts w:ascii="Times New Roman" w:hAnsi="Times New Roman" w:cs="Times New Roman"/>
          <w:sz w:val="24"/>
          <w:szCs w:val="24"/>
        </w:rPr>
        <w:t xml:space="preserve">ny health and safety log books or records, and </w:t>
      </w:r>
    </w:p>
    <w:p w14:paraId="117874E9" w14:textId="5F388097" w:rsidR="00BB1BCF" w:rsidRPr="00674BBD" w:rsidRDefault="00374C82" w:rsidP="00496AAA">
      <w:pPr>
        <w:pStyle w:val="ListParagraph"/>
        <w:numPr>
          <w:ilvl w:val="0"/>
          <w:numId w:val="13"/>
        </w:numPr>
        <w:jc w:val="both"/>
        <w:rPr>
          <w:rFonts w:ascii="Times New Roman" w:hAnsi="Times New Roman" w:cs="Times New Roman"/>
          <w:sz w:val="24"/>
          <w:szCs w:val="24"/>
        </w:rPr>
      </w:pPr>
      <w:r w:rsidRPr="00674BBD">
        <w:rPr>
          <w:rFonts w:ascii="Times New Roman" w:hAnsi="Times New Roman" w:cs="Times New Roman"/>
          <w:sz w:val="24"/>
          <w:szCs w:val="24"/>
          <w:u w:val="single"/>
        </w:rPr>
        <w:t xml:space="preserve">(g) </w:t>
      </w:r>
      <w:r w:rsidRPr="00674BBD">
        <w:rPr>
          <w:rFonts w:ascii="Times New Roman" w:hAnsi="Times New Roman" w:cs="Times New Roman"/>
          <w:sz w:val="24"/>
          <w:szCs w:val="24"/>
        </w:rPr>
        <w:t>any staff training log books and records</w:t>
      </w:r>
      <w:r w:rsidR="008D3D1E">
        <w:rPr>
          <w:rFonts w:ascii="Times New Roman" w:hAnsi="Times New Roman" w:cs="Times New Roman"/>
          <w:sz w:val="24"/>
          <w:szCs w:val="24"/>
        </w:rPr>
        <w:t>.</w:t>
      </w:r>
      <w:r w:rsidRPr="00674BBD">
        <w:rPr>
          <w:rFonts w:ascii="Times New Roman" w:hAnsi="Times New Roman" w:cs="Times New Roman"/>
          <w:sz w:val="24"/>
          <w:szCs w:val="24"/>
        </w:rPr>
        <w:t xml:space="preserve">” </w:t>
      </w:r>
    </w:p>
    <w:p w14:paraId="36B4277A" w14:textId="77777777" w:rsidR="00BB1BCF" w:rsidRPr="00674BBD" w:rsidRDefault="00BB1BCF" w:rsidP="00496AAA">
      <w:pPr>
        <w:jc w:val="both"/>
        <w:rPr>
          <w:rFonts w:ascii="Times New Roman" w:hAnsi="Times New Roman" w:cs="Times New Roman"/>
          <w:sz w:val="24"/>
          <w:szCs w:val="24"/>
        </w:rPr>
      </w:pPr>
    </w:p>
    <w:p w14:paraId="28417245" w14:textId="5CE4DD3F" w:rsidR="00967DD9" w:rsidRDefault="00967DD9"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The proposed insertion by the </w:t>
      </w:r>
      <w:r w:rsidR="00D87556" w:rsidRPr="00C50675">
        <w:rPr>
          <w:rFonts w:ascii="Times New Roman" w:hAnsi="Times New Roman" w:cs="Times New Roman"/>
          <w:sz w:val="24"/>
          <w:szCs w:val="24"/>
        </w:rPr>
        <w:t xml:space="preserve">Owners </w:t>
      </w:r>
      <w:r w:rsidRPr="00C50675">
        <w:rPr>
          <w:rFonts w:ascii="Times New Roman" w:hAnsi="Times New Roman" w:cs="Times New Roman"/>
          <w:sz w:val="24"/>
          <w:szCs w:val="24"/>
        </w:rPr>
        <w:t>of wording restricting discovery to the time of the creation of documents in the opening paragraph is rejected for the reasons already stated</w:t>
      </w:r>
      <w:r w:rsidR="00187858" w:rsidRPr="00C50675">
        <w:rPr>
          <w:rFonts w:ascii="Times New Roman" w:hAnsi="Times New Roman" w:cs="Times New Roman"/>
          <w:sz w:val="24"/>
          <w:szCs w:val="24"/>
        </w:rPr>
        <w:t>. I</w:t>
      </w:r>
      <w:r w:rsidRPr="00C50675">
        <w:rPr>
          <w:rFonts w:ascii="Times New Roman" w:hAnsi="Times New Roman" w:cs="Times New Roman"/>
          <w:sz w:val="24"/>
          <w:szCs w:val="24"/>
        </w:rPr>
        <w:t>nstead</w:t>
      </w:r>
      <w:r w:rsidR="00D87556" w:rsidRPr="00C50675">
        <w:rPr>
          <w:rFonts w:ascii="Times New Roman" w:hAnsi="Times New Roman" w:cs="Times New Roman"/>
          <w:sz w:val="24"/>
          <w:szCs w:val="24"/>
        </w:rPr>
        <w:t>, for the reasons already stated,</w:t>
      </w:r>
      <w:r w:rsidRPr="00C50675">
        <w:rPr>
          <w:rFonts w:ascii="Times New Roman" w:hAnsi="Times New Roman" w:cs="Times New Roman"/>
          <w:sz w:val="24"/>
          <w:szCs w:val="24"/>
        </w:rPr>
        <w:t xml:space="preserve"> the term </w:t>
      </w:r>
      <w:r w:rsidRPr="00C50675">
        <w:rPr>
          <w:rFonts w:ascii="Times New Roman" w:hAnsi="Times New Roman" w:cs="Times New Roman"/>
          <w:i/>
          <w:sz w:val="24"/>
          <w:szCs w:val="24"/>
        </w:rPr>
        <w:t>‘created prior to</w:t>
      </w:r>
      <w:r w:rsidR="00B64655" w:rsidRPr="00C50675">
        <w:rPr>
          <w:rFonts w:ascii="Times New Roman" w:hAnsi="Times New Roman" w:cs="Times New Roman"/>
          <w:i/>
          <w:sz w:val="24"/>
          <w:szCs w:val="24"/>
        </w:rPr>
        <w:t xml:space="preserve"> </w:t>
      </w:r>
      <w:r w:rsidR="00D87556" w:rsidRPr="00C50675">
        <w:rPr>
          <w:rFonts w:ascii="Times New Roman" w:hAnsi="Times New Roman" w:cs="Times New Roman"/>
          <w:i/>
          <w:sz w:val="24"/>
          <w:szCs w:val="24"/>
        </w:rPr>
        <w:t>1</w:t>
      </w:r>
      <w:r w:rsidR="00FB5979">
        <w:rPr>
          <w:rFonts w:ascii="Times New Roman" w:hAnsi="Times New Roman" w:cs="Times New Roman"/>
          <w:i/>
          <w:sz w:val="24"/>
          <w:szCs w:val="24"/>
        </w:rPr>
        <w:t>1</w:t>
      </w:r>
      <w:r w:rsidR="00D87556" w:rsidRPr="00C50675">
        <w:rPr>
          <w:rFonts w:ascii="Times New Roman" w:hAnsi="Times New Roman" w:cs="Times New Roman"/>
          <w:i/>
          <w:sz w:val="24"/>
          <w:szCs w:val="24"/>
          <w:vertAlign w:val="superscript"/>
        </w:rPr>
        <w:t>th</w:t>
      </w:r>
      <w:r w:rsidR="00D87556" w:rsidRPr="00C50675">
        <w:rPr>
          <w:rFonts w:ascii="Times New Roman" w:hAnsi="Times New Roman" w:cs="Times New Roman"/>
          <w:i/>
          <w:sz w:val="24"/>
          <w:szCs w:val="24"/>
        </w:rPr>
        <w:t xml:space="preserve"> March, 2021</w:t>
      </w:r>
      <w:r w:rsidRPr="00C50675">
        <w:rPr>
          <w:rFonts w:ascii="Times New Roman" w:hAnsi="Times New Roman" w:cs="Times New Roman"/>
          <w:i/>
          <w:sz w:val="24"/>
          <w:szCs w:val="24"/>
        </w:rPr>
        <w:t>’</w:t>
      </w:r>
      <w:r w:rsidRPr="00C50675">
        <w:rPr>
          <w:rFonts w:ascii="Times New Roman" w:hAnsi="Times New Roman" w:cs="Times New Roman"/>
          <w:sz w:val="24"/>
          <w:szCs w:val="24"/>
        </w:rPr>
        <w:t xml:space="preserve"> will be inserted after the word documents on the first line</w:t>
      </w:r>
      <w:r w:rsidR="00187858" w:rsidRPr="00C50675">
        <w:rPr>
          <w:rFonts w:ascii="Times New Roman" w:hAnsi="Times New Roman" w:cs="Times New Roman"/>
          <w:sz w:val="24"/>
          <w:szCs w:val="24"/>
        </w:rPr>
        <w:t xml:space="preserve"> in order to provide a ‘line in the sand’ regarding discovery and help focus the parties on getting this dispute to trial/mediation/settlement</w:t>
      </w:r>
      <w:r w:rsidRPr="00C50675">
        <w:rPr>
          <w:rFonts w:ascii="Times New Roman" w:hAnsi="Times New Roman" w:cs="Times New Roman"/>
          <w:sz w:val="24"/>
          <w:szCs w:val="24"/>
        </w:rPr>
        <w:t>.</w:t>
      </w:r>
    </w:p>
    <w:p w14:paraId="6A7B63E9" w14:textId="77777777" w:rsidR="00C50675" w:rsidRPr="00C50675" w:rsidRDefault="00C50675" w:rsidP="00C50675">
      <w:pPr>
        <w:pStyle w:val="ListParagraph"/>
        <w:ind w:left="0"/>
        <w:jc w:val="both"/>
        <w:rPr>
          <w:rFonts w:ascii="Times New Roman" w:hAnsi="Times New Roman" w:cs="Times New Roman"/>
          <w:sz w:val="24"/>
          <w:szCs w:val="24"/>
        </w:rPr>
      </w:pPr>
    </w:p>
    <w:p w14:paraId="5BA22679" w14:textId="0E653239" w:rsidR="0078400F" w:rsidRPr="00C50675" w:rsidRDefault="00967DD9"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The</w:t>
      </w:r>
      <w:r w:rsidR="00187858" w:rsidRPr="00C50675">
        <w:rPr>
          <w:rFonts w:ascii="Times New Roman" w:hAnsi="Times New Roman" w:cs="Times New Roman"/>
          <w:sz w:val="24"/>
          <w:szCs w:val="24"/>
        </w:rPr>
        <w:t xml:space="preserve"> documents in sub-categories (a) to (e) are</w:t>
      </w:r>
      <w:r w:rsidR="0078400F" w:rsidRPr="00C50675">
        <w:rPr>
          <w:rFonts w:ascii="Times New Roman" w:hAnsi="Times New Roman" w:cs="Times New Roman"/>
          <w:sz w:val="24"/>
          <w:szCs w:val="24"/>
        </w:rPr>
        <w:t xml:space="preserve"> clearly relevant since they deal primarily with the commencement and spread of the fire, which this litigation is all about. Therefore, the suggested deletion of these categories and their limitation to </w:t>
      </w:r>
      <w:r w:rsidR="00D87556" w:rsidRPr="00C50675">
        <w:rPr>
          <w:rFonts w:ascii="Times New Roman" w:hAnsi="Times New Roman" w:cs="Times New Roman"/>
          <w:sz w:val="24"/>
          <w:szCs w:val="24"/>
        </w:rPr>
        <w:t xml:space="preserve">just </w:t>
      </w:r>
      <w:r w:rsidR="0078400F" w:rsidRPr="00C50675">
        <w:rPr>
          <w:rFonts w:ascii="Times New Roman" w:hAnsi="Times New Roman" w:cs="Times New Roman"/>
          <w:sz w:val="24"/>
          <w:szCs w:val="24"/>
        </w:rPr>
        <w:t>examples</w:t>
      </w:r>
      <w:r w:rsidR="00F8248F" w:rsidRPr="00C50675">
        <w:rPr>
          <w:rFonts w:ascii="Times New Roman" w:hAnsi="Times New Roman" w:cs="Times New Roman"/>
          <w:sz w:val="24"/>
          <w:szCs w:val="24"/>
        </w:rPr>
        <w:t xml:space="preserve"> of the main category</w:t>
      </w:r>
      <w:r w:rsidR="0078400F" w:rsidRPr="00C50675">
        <w:rPr>
          <w:rFonts w:ascii="Times New Roman" w:hAnsi="Times New Roman" w:cs="Times New Roman"/>
          <w:sz w:val="24"/>
          <w:szCs w:val="24"/>
        </w:rPr>
        <w:t xml:space="preserve"> </w:t>
      </w:r>
      <w:r w:rsidR="00D87556" w:rsidRPr="00C50675">
        <w:rPr>
          <w:rFonts w:ascii="Times New Roman" w:hAnsi="Times New Roman" w:cs="Times New Roman"/>
          <w:sz w:val="24"/>
          <w:szCs w:val="24"/>
        </w:rPr>
        <w:t>(set out in i</w:t>
      </w:r>
      <w:r w:rsidR="00FB5979">
        <w:rPr>
          <w:rFonts w:ascii="Times New Roman" w:hAnsi="Times New Roman" w:cs="Times New Roman"/>
          <w:sz w:val="24"/>
          <w:szCs w:val="24"/>
        </w:rPr>
        <w:t>.</w:t>
      </w:r>
      <w:r w:rsidR="00D87556" w:rsidRPr="00C50675">
        <w:rPr>
          <w:rFonts w:ascii="Times New Roman" w:hAnsi="Times New Roman" w:cs="Times New Roman"/>
          <w:sz w:val="24"/>
          <w:szCs w:val="24"/>
        </w:rPr>
        <w:t xml:space="preserve"> to vii</w:t>
      </w:r>
      <w:r w:rsidR="00FB5979">
        <w:rPr>
          <w:rFonts w:ascii="Times New Roman" w:hAnsi="Times New Roman" w:cs="Times New Roman"/>
          <w:sz w:val="24"/>
          <w:szCs w:val="24"/>
        </w:rPr>
        <w:t>.</w:t>
      </w:r>
      <w:r w:rsidR="00D87556" w:rsidRPr="00C50675">
        <w:rPr>
          <w:rFonts w:ascii="Times New Roman" w:hAnsi="Times New Roman" w:cs="Times New Roman"/>
          <w:sz w:val="24"/>
          <w:szCs w:val="24"/>
        </w:rPr>
        <w:t>), such as photographs etc</w:t>
      </w:r>
      <w:r w:rsidR="00FB5979">
        <w:rPr>
          <w:rFonts w:ascii="Times New Roman" w:hAnsi="Times New Roman" w:cs="Times New Roman"/>
          <w:sz w:val="24"/>
          <w:szCs w:val="24"/>
        </w:rPr>
        <w:t>.</w:t>
      </w:r>
      <w:r w:rsidR="00D87556" w:rsidRPr="00C50675">
        <w:rPr>
          <w:rFonts w:ascii="Times New Roman" w:hAnsi="Times New Roman" w:cs="Times New Roman"/>
          <w:sz w:val="24"/>
          <w:szCs w:val="24"/>
        </w:rPr>
        <w:t>,</w:t>
      </w:r>
      <w:r w:rsidR="0078400F" w:rsidRPr="00C50675">
        <w:rPr>
          <w:rFonts w:ascii="Times New Roman" w:hAnsi="Times New Roman" w:cs="Times New Roman"/>
          <w:sz w:val="24"/>
          <w:szCs w:val="24"/>
        </w:rPr>
        <w:t xml:space="preserve"> is not justified. </w:t>
      </w:r>
    </w:p>
    <w:p w14:paraId="76AAD6FB" w14:textId="77777777" w:rsidR="0078400F" w:rsidRPr="00674BBD" w:rsidRDefault="0078400F"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20</w:t>
      </w:r>
    </w:p>
    <w:p w14:paraId="13065206" w14:textId="7835C183" w:rsidR="00374C82" w:rsidRPr="00674BBD" w:rsidRDefault="00374C82" w:rsidP="00EC0876">
      <w:pPr>
        <w:ind w:left="36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w:t>
      </w:r>
      <w:r w:rsidRPr="00674BBD">
        <w:rPr>
          <w:rFonts w:ascii="Times New Roman" w:hAnsi="Times New Roman" w:cs="Times New Roman"/>
          <w:sz w:val="24"/>
          <w:szCs w:val="24"/>
          <w:u w:val="single"/>
        </w:rPr>
        <w:t xml:space="preserve">created between 30 August 2019 and 19 March 2020 </w:t>
      </w:r>
      <w:r w:rsidRPr="00674BBD">
        <w:rPr>
          <w:rFonts w:ascii="Times New Roman" w:hAnsi="Times New Roman" w:cs="Times New Roman"/>
          <w:sz w:val="24"/>
          <w:szCs w:val="24"/>
        </w:rPr>
        <w:t xml:space="preserve">recording and/or evidencing the performance and results of any inspection, inquiry and/or investigation by or on behalf of </w:t>
      </w:r>
      <w:r w:rsidR="008D3D1E">
        <w:rPr>
          <w:rFonts w:ascii="Times New Roman" w:hAnsi="Times New Roman" w:cs="Times New Roman"/>
          <w:sz w:val="24"/>
          <w:szCs w:val="24"/>
        </w:rPr>
        <w:t>[the Owners]</w:t>
      </w:r>
      <w:r w:rsidRPr="00674BBD">
        <w:rPr>
          <w:rFonts w:ascii="Times New Roman" w:hAnsi="Times New Roman" w:cs="Times New Roman"/>
          <w:sz w:val="24"/>
          <w:szCs w:val="24"/>
        </w:rPr>
        <w:t xml:space="preserve">, their servant, agents or insurers in relation to </w:t>
      </w:r>
    </w:p>
    <w:p w14:paraId="748566F3" w14:textId="6C77EA9D" w:rsidR="00374C82" w:rsidRPr="00674BBD" w:rsidRDefault="00D87556" w:rsidP="00496AAA">
      <w:pPr>
        <w:pStyle w:val="ListParagraph"/>
        <w:numPr>
          <w:ilvl w:val="0"/>
          <w:numId w:val="14"/>
        </w:numPr>
        <w:jc w:val="both"/>
        <w:rPr>
          <w:rFonts w:ascii="Times New Roman" w:hAnsi="Times New Roman" w:cs="Times New Roman"/>
          <w:sz w:val="24"/>
          <w:szCs w:val="24"/>
        </w:rPr>
      </w:pPr>
      <w:r w:rsidRPr="00674BBD">
        <w:rPr>
          <w:rFonts w:ascii="Times New Roman" w:hAnsi="Times New Roman" w:cs="Times New Roman"/>
          <w:sz w:val="24"/>
          <w:szCs w:val="24"/>
        </w:rPr>
        <w:t>t</w:t>
      </w:r>
      <w:r w:rsidR="00374C82" w:rsidRPr="00674BBD">
        <w:rPr>
          <w:rFonts w:ascii="Times New Roman" w:hAnsi="Times New Roman" w:cs="Times New Roman"/>
          <w:sz w:val="24"/>
          <w:szCs w:val="24"/>
        </w:rPr>
        <w:t xml:space="preserve">he circumstances in which the fire commenced in the Property on 31 August 2019 and/or the cause of the said fire, </w:t>
      </w:r>
    </w:p>
    <w:p w14:paraId="3CCB7003" w14:textId="4F708291" w:rsidR="00374C82" w:rsidRPr="00674BBD" w:rsidRDefault="00D87556" w:rsidP="00496AAA">
      <w:pPr>
        <w:pStyle w:val="ListParagraph"/>
        <w:numPr>
          <w:ilvl w:val="0"/>
          <w:numId w:val="14"/>
        </w:numPr>
        <w:jc w:val="both"/>
        <w:rPr>
          <w:rFonts w:ascii="Times New Roman" w:hAnsi="Times New Roman" w:cs="Times New Roman"/>
          <w:sz w:val="24"/>
          <w:szCs w:val="24"/>
        </w:rPr>
      </w:pPr>
      <w:r w:rsidRPr="00674BBD">
        <w:rPr>
          <w:rFonts w:ascii="Times New Roman" w:hAnsi="Times New Roman" w:cs="Times New Roman"/>
          <w:sz w:val="24"/>
          <w:szCs w:val="24"/>
        </w:rPr>
        <w:t>t</w:t>
      </w:r>
      <w:r w:rsidR="00374C82" w:rsidRPr="00674BBD">
        <w:rPr>
          <w:rFonts w:ascii="Times New Roman" w:hAnsi="Times New Roman" w:cs="Times New Roman"/>
          <w:sz w:val="24"/>
          <w:szCs w:val="24"/>
        </w:rPr>
        <w:t xml:space="preserve">he subsequent spread of the fire and/or the cause of the said spread, </w:t>
      </w:r>
    </w:p>
    <w:p w14:paraId="6395071E" w14:textId="0990463F" w:rsidR="00374C82" w:rsidRPr="00674BBD" w:rsidRDefault="00D87556" w:rsidP="00496AAA">
      <w:pPr>
        <w:pStyle w:val="ListParagraph"/>
        <w:numPr>
          <w:ilvl w:val="0"/>
          <w:numId w:val="14"/>
        </w:numPr>
        <w:jc w:val="both"/>
        <w:rPr>
          <w:rFonts w:ascii="Times New Roman" w:hAnsi="Times New Roman" w:cs="Times New Roman"/>
          <w:sz w:val="24"/>
          <w:szCs w:val="24"/>
        </w:rPr>
      </w:pPr>
      <w:r w:rsidRPr="00674BBD">
        <w:rPr>
          <w:rFonts w:ascii="Times New Roman" w:hAnsi="Times New Roman" w:cs="Times New Roman"/>
          <w:sz w:val="24"/>
          <w:szCs w:val="24"/>
        </w:rPr>
        <w:t>t</w:t>
      </w:r>
      <w:r w:rsidR="00374C82" w:rsidRPr="00674BBD">
        <w:rPr>
          <w:rFonts w:ascii="Times New Roman" w:hAnsi="Times New Roman" w:cs="Times New Roman"/>
          <w:sz w:val="24"/>
          <w:szCs w:val="24"/>
        </w:rPr>
        <w:t xml:space="preserve">he response to the fire by staff and/or by other persons at or about the Property and/or by the fire brigade and emergency services, </w:t>
      </w:r>
    </w:p>
    <w:p w14:paraId="673EF68B" w14:textId="7EE38386" w:rsidR="00374C82" w:rsidRPr="00674BBD" w:rsidRDefault="00D87556" w:rsidP="00496AAA">
      <w:pPr>
        <w:pStyle w:val="ListParagraph"/>
        <w:numPr>
          <w:ilvl w:val="0"/>
          <w:numId w:val="14"/>
        </w:numPr>
        <w:jc w:val="both"/>
        <w:rPr>
          <w:rFonts w:ascii="Times New Roman" w:hAnsi="Times New Roman" w:cs="Times New Roman"/>
          <w:sz w:val="24"/>
          <w:szCs w:val="24"/>
        </w:rPr>
      </w:pPr>
      <w:r w:rsidRPr="00674BBD">
        <w:rPr>
          <w:rFonts w:ascii="Times New Roman" w:hAnsi="Times New Roman" w:cs="Times New Roman"/>
          <w:sz w:val="24"/>
          <w:szCs w:val="24"/>
        </w:rPr>
        <w:t>t</w:t>
      </w:r>
      <w:r w:rsidR="00374C82" w:rsidRPr="00674BBD">
        <w:rPr>
          <w:rFonts w:ascii="Times New Roman" w:hAnsi="Times New Roman" w:cs="Times New Roman"/>
          <w:sz w:val="24"/>
          <w:szCs w:val="24"/>
        </w:rPr>
        <w:t xml:space="preserve">he operation of the communications and fire safety systems and equipment, the emergency plans, and the emergency procedures at the Property on 31 August 2019, and/or </w:t>
      </w:r>
    </w:p>
    <w:p w14:paraId="75851ADE" w14:textId="7939A50F" w:rsidR="00374C82" w:rsidRPr="00674BBD" w:rsidRDefault="00D87556" w:rsidP="00496AAA">
      <w:pPr>
        <w:pStyle w:val="ListParagraph"/>
        <w:numPr>
          <w:ilvl w:val="0"/>
          <w:numId w:val="14"/>
        </w:numPr>
        <w:jc w:val="both"/>
        <w:rPr>
          <w:rFonts w:ascii="Times New Roman" w:hAnsi="Times New Roman" w:cs="Times New Roman"/>
          <w:sz w:val="24"/>
          <w:szCs w:val="24"/>
        </w:rPr>
      </w:pPr>
      <w:r w:rsidRPr="00674BBD">
        <w:rPr>
          <w:rFonts w:ascii="Times New Roman" w:hAnsi="Times New Roman" w:cs="Times New Roman"/>
          <w:sz w:val="24"/>
          <w:szCs w:val="24"/>
        </w:rPr>
        <w:t>t</w:t>
      </w:r>
      <w:r w:rsidR="00374C82" w:rsidRPr="00674BBD">
        <w:rPr>
          <w:rFonts w:ascii="Times New Roman" w:hAnsi="Times New Roman" w:cs="Times New Roman"/>
          <w:sz w:val="24"/>
          <w:szCs w:val="24"/>
        </w:rPr>
        <w:t xml:space="preserve">he damage caused by the fire to the Property </w:t>
      </w:r>
    </w:p>
    <w:p w14:paraId="33B34F2D" w14:textId="1D3790F4" w:rsidR="00C50675" w:rsidRDefault="00D87556" w:rsidP="00C50675">
      <w:pPr>
        <w:pStyle w:val="ListParagraph"/>
        <w:numPr>
          <w:ilvl w:val="0"/>
          <w:numId w:val="14"/>
        </w:numPr>
        <w:jc w:val="both"/>
        <w:rPr>
          <w:rFonts w:ascii="Times New Roman" w:hAnsi="Times New Roman" w:cs="Times New Roman"/>
          <w:sz w:val="24"/>
          <w:szCs w:val="24"/>
        </w:rPr>
      </w:pPr>
      <w:r w:rsidRPr="00674BBD">
        <w:rPr>
          <w:rFonts w:ascii="Times New Roman" w:hAnsi="Times New Roman" w:cs="Times New Roman"/>
          <w:strike/>
          <w:sz w:val="24"/>
          <w:szCs w:val="24"/>
        </w:rPr>
        <w:t>i</w:t>
      </w:r>
      <w:r w:rsidR="00374C82" w:rsidRPr="00674BBD">
        <w:rPr>
          <w:rFonts w:ascii="Times New Roman" w:hAnsi="Times New Roman" w:cs="Times New Roman"/>
          <w:strike/>
          <w:sz w:val="24"/>
          <w:szCs w:val="24"/>
        </w:rPr>
        <w:t>ncluding</w:t>
      </w:r>
      <w:r w:rsidR="00374C82" w:rsidRPr="00674BBD">
        <w:rPr>
          <w:rFonts w:ascii="Times New Roman" w:hAnsi="Times New Roman" w:cs="Times New Roman"/>
          <w:sz w:val="24"/>
          <w:szCs w:val="24"/>
        </w:rPr>
        <w:t xml:space="preserve"> </w:t>
      </w:r>
      <w:r w:rsidR="00374C82" w:rsidRPr="00674BBD">
        <w:rPr>
          <w:rFonts w:ascii="Times New Roman" w:hAnsi="Times New Roman" w:cs="Times New Roman"/>
          <w:strike/>
          <w:sz w:val="24"/>
          <w:szCs w:val="24"/>
        </w:rPr>
        <w:t>all</w:t>
      </w:r>
      <w:r w:rsidR="00374C82" w:rsidRPr="00674BBD">
        <w:rPr>
          <w:rFonts w:ascii="Times New Roman" w:hAnsi="Times New Roman" w:cs="Times New Roman"/>
          <w:sz w:val="24"/>
          <w:szCs w:val="24"/>
        </w:rPr>
        <w:t xml:space="preserve"> </w:t>
      </w:r>
      <w:r w:rsidRPr="00674BBD">
        <w:rPr>
          <w:rFonts w:ascii="Times New Roman" w:hAnsi="Times New Roman" w:cs="Times New Roman"/>
          <w:sz w:val="24"/>
          <w:szCs w:val="24"/>
          <w:u w:val="single"/>
        </w:rPr>
        <w:t>a</w:t>
      </w:r>
      <w:r w:rsidR="00374C82" w:rsidRPr="00674BBD">
        <w:rPr>
          <w:rFonts w:ascii="Times New Roman" w:hAnsi="Times New Roman" w:cs="Times New Roman"/>
          <w:sz w:val="24"/>
          <w:szCs w:val="24"/>
          <w:u w:val="single"/>
        </w:rPr>
        <w:t xml:space="preserve">ny </w:t>
      </w:r>
      <w:r w:rsidR="00374C82" w:rsidRPr="00674BBD">
        <w:rPr>
          <w:rFonts w:ascii="Times New Roman" w:hAnsi="Times New Roman" w:cs="Times New Roman"/>
          <w:sz w:val="24"/>
          <w:szCs w:val="24"/>
        </w:rPr>
        <w:t xml:space="preserve">correspondence had with and documents received from the Third Party, her servants or agents </w:t>
      </w:r>
      <w:r w:rsidR="00374C82" w:rsidRPr="00674BBD">
        <w:rPr>
          <w:rFonts w:ascii="Times New Roman" w:hAnsi="Times New Roman" w:cs="Times New Roman"/>
          <w:sz w:val="24"/>
          <w:szCs w:val="24"/>
          <w:u w:val="single"/>
        </w:rPr>
        <w:t>in relation to (a)</w:t>
      </w:r>
      <w:r w:rsidRPr="00674BBD">
        <w:rPr>
          <w:rFonts w:ascii="Times New Roman" w:hAnsi="Times New Roman" w:cs="Times New Roman"/>
          <w:sz w:val="24"/>
          <w:szCs w:val="24"/>
          <w:u w:val="single"/>
        </w:rPr>
        <w:t>-</w:t>
      </w:r>
      <w:r w:rsidR="00374C82" w:rsidRPr="00674BBD">
        <w:rPr>
          <w:rFonts w:ascii="Times New Roman" w:hAnsi="Times New Roman" w:cs="Times New Roman"/>
          <w:sz w:val="24"/>
          <w:szCs w:val="24"/>
          <w:u w:val="single"/>
        </w:rPr>
        <w:t>(e)</w:t>
      </w:r>
      <w:r w:rsidR="00374C82" w:rsidRPr="00674BBD">
        <w:rPr>
          <w:rFonts w:ascii="Times New Roman" w:hAnsi="Times New Roman" w:cs="Times New Roman"/>
          <w:sz w:val="24"/>
          <w:szCs w:val="24"/>
        </w:rPr>
        <w:t>.”</w:t>
      </w:r>
    </w:p>
    <w:p w14:paraId="77C09FA7" w14:textId="77777777" w:rsidR="00AC6E4C" w:rsidRPr="00AC6E4C" w:rsidRDefault="00AC6E4C" w:rsidP="00AC6E4C">
      <w:pPr>
        <w:pStyle w:val="ListParagraph"/>
        <w:ind w:left="1080"/>
        <w:jc w:val="both"/>
        <w:rPr>
          <w:rFonts w:ascii="Times New Roman" w:hAnsi="Times New Roman" w:cs="Times New Roman"/>
          <w:sz w:val="24"/>
          <w:szCs w:val="24"/>
        </w:rPr>
      </w:pPr>
    </w:p>
    <w:p w14:paraId="4620709E" w14:textId="0601C301" w:rsidR="0078400F" w:rsidRDefault="0078400F"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This category </w:t>
      </w:r>
      <w:r w:rsidR="00857E94" w:rsidRPr="00C50675">
        <w:rPr>
          <w:rFonts w:ascii="Times New Roman" w:hAnsi="Times New Roman" w:cs="Times New Roman"/>
          <w:sz w:val="24"/>
          <w:szCs w:val="24"/>
        </w:rPr>
        <w:t xml:space="preserve">is clearly relevant insofar as it </w:t>
      </w:r>
      <w:r w:rsidRPr="00C50675">
        <w:rPr>
          <w:rFonts w:ascii="Times New Roman" w:hAnsi="Times New Roman" w:cs="Times New Roman"/>
          <w:sz w:val="24"/>
          <w:szCs w:val="24"/>
        </w:rPr>
        <w:t>deals</w:t>
      </w:r>
      <w:r w:rsidR="00857E94" w:rsidRPr="00C50675">
        <w:rPr>
          <w:rFonts w:ascii="Times New Roman" w:hAnsi="Times New Roman" w:cs="Times New Roman"/>
          <w:sz w:val="24"/>
          <w:szCs w:val="24"/>
        </w:rPr>
        <w:t xml:space="preserve"> </w:t>
      </w:r>
      <w:r w:rsidR="00CB14F3" w:rsidRPr="00C50675">
        <w:rPr>
          <w:rFonts w:ascii="Times New Roman" w:hAnsi="Times New Roman" w:cs="Times New Roman"/>
          <w:sz w:val="24"/>
          <w:szCs w:val="24"/>
        </w:rPr>
        <w:t xml:space="preserve">with </w:t>
      </w:r>
      <w:r w:rsidR="00857E94" w:rsidRPr="00C50675">
        <w:rPr>
          <w:rFonts w:ascii="Times New Roman" w:hAnsi="Times New Roman" w:cs="Times New Roman"/>
          <w:sz w:val="24"/>
          <w:szCs w:val="24"/>
        </w:rPr>
        <w:t xml:space="preserve">factual evidence relevant to </w:t>
      </w:r>
      <w:r w:rsidRPr="00C50675">
        <w:rPr>
          <w:rFonts w:ascii="Times New Roman" w:hAnsi="Times New Roman" w:cs="Times New Roman"/>
          <w:sz w:val="24"/>
          <w:szCs w:val="24"/>
        </w:rPr>
        <w:t xml:space="preserve">the claim that </w:t>
      </w:r>
      <w:r w:rsidR="002C2568" w:rsidRPr="00C50675">
        <w:rPr>
          <w:rFonts w:ascii="Times New Roman" w:hAnsi="Times New Roman" w:cs="Times New Roman"/>
          <w:sz w:val="24"/>
          <w:szCs w:val="24"/>
        </w:rPr>
        <w:t xml:space="preserve">the Owners </w:t>
      </w:r>
      <w:r w:rsidR="00D87556" w:rsidRPr="00C50675">
        <w:rPr>
          <w:rFonts w:ascii="Times New Roman" w:hAnsi="Times New Roman" w:cs="Times New Roman"/>
          <w:sz w:val="24"/>
          <w:szCs w:val="24"/>
        </w:rPr>
        <w:t xml:space="preserve">were </w:t>
      </w:r>
      <w:r w:rsidRPr="00C50675">
        <w:rPr>
          <w:rFonts w:ascii="Times New Roman" w:hAnsi="Times New Roman" w:cs="Times New Roman"/>
          <w:sz w:val="24"/>
          <w:szCs w:val="24"/>
        </w:rPr>
        <w:t xml:space="preserve">contributorily negligent regarding </w:t>
      </w:r>
      <w:r w:rsidR="00D87556" w:rsidRPr="00C50675">
        <w:rPr>
          <w:rFonts w:ascii="Times New Roman" w:hAnsi="Times New Roman" w:cs="Times New Roman"/>
          <w:sz w:val="24"/>
          <w:szCs w:val="24"/>
        </w:rPr>
        <w:t xml:space="preserve">their </w:t>
      </w:r>
      <w:r w:rsidRPr="00C50675">
        <w:rPr>
          <w:rFonts w:ascii="Times New Roman" w:hAnsi="Times New Roman" w:cs="Times New Roman"/>
          <w:sz w:val="24"/>
          <w:szCs w:val="24"/>
        </w:rPr>
        <w:t xml:space="preserve">management of the fire and that </w:t>
      </w:r>
      <w:r w:rsidR="00CB14F3" w:rsidRPr="00C50675">
        <w:rPr>
          <w:rFonts w:ascii="Times New Roman" w:hAnsi="Times New Roman" w:cs="Times New Roman"/>
          <w:sz w:val="24"/>
          <w:szCs w:val="24"/>
        </w:rPr>
        <w:t>the Driver</w:t>
      </w:r>
      <w:r w:rsidRPr="00C50675">
        <w:rPr>
          <w:rFonts w:ascii="Times New Roman" w:hAnsi="Times New Roman" w:cs="Times New Roman"/>
          <w:sz w:val="24"/>
          <w:szCs w:val="24"/>
        </w:rPr>
        <w:t xml:space="preserve"> was negligent in failing to ensure that </w:t>
      </w:r>
      <w:r w:rsidR="00BF527E" w:rsidRPr="00C50675">
        <w:rPr>
          <w:rFonts w:ascii="Times New Roman" w:hAnsi="Times New Roman" w:cs="Times New Roman"/>
          <w:sz w:val="24"/>
          <w:szCs w:val="24"/>
        </w:rPr>
        <w:t>the Vehicle</w:t>
      </w:r>
      <w:r w:rsidRPr="00C50675">
        <w:rPr>
          <w:rFonts w:ascii="Times New Roman" w:hAnsi="Times New Roman" w:cs="Times New Roman"/>
          <w:sz w:val="24"/>
          <w:szCs w:val="24"/>
        </w:rPr>
        <w:t xml:space="preserve"> was free from </w:t>
      </w:r>
      <w:r w:rsidR="00857E94" w:rsidRPr="00C50675">
        <w:rPr>
          <w:rFonts w:ascii="Times New Roman" w:hAnsi="Times New Roman" w:cs="Times New Roman"/>
          <w:sz w:val="24"/>
          <w:szCs w:val="24"/>
        </w:rPr>
        <w:t>faults</w:t>
      </w:r>
      <w:r w:rsidRPr="00C50675">
        <w:rPr>
          <w:rFonts w:ascii="Times New Roman" w:hAnsi="Times New Roman" w:cs="Times New Roman"/>
          <w:sz w:val="24"/>
          <w:szCs w:val="24"/>
        </w:rPr>
        <w:t xml:space="preserve"> and that she failed to take adequate steps to prevent the spread of the fire.</w:t>
      </w:r>
    </w:p>
    <w:p w14:paraId="0CA2B93C" w14:textId="77777777" w:rsidR="00FB5979" w:rsidRPr="00C50675" w:rsidRDefault="00FB5979" w:rsidP="00FB5979">
      <w:pPr>
        <w:pStyle w:val="ListParagraph"/>
        <w:ind w:left="0"/>
        <w:jc w:val="both"/>
        <w:rPr>
          <w:rFonts w:ascii="Times New Roman" w:hAnsi="Times New Roman" w:cs="Times New Roman"/>
          <w:sz w:val="24"/>
          <w:szCs w:val="24"/>
        </w:rPr>
      </w:pPr>
    </w:p>
    <w:p w14:paraId="658D307E" w14:textId="10B606C5" w:rsidR="00D13530" w:rsidRDefault="0078400F"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For the reasons previously stated, the insertion of the time-limit suggested by the </w:t>
      </w:r>
      <w:r w:rsidR="002C2568" w:rsidRPr="00C50675">
        <w:rPr>
          <w:rFonts w:ascii="Times New Roman" w:hAnsi="Times New Roman" w:cs="Times New Roman"/>
          <w:sz w:val="24"/>
          <w:szCs w:val="24"/>
        </w:rPr>
        <w:t xml:space="preserve">Owners </w:t>
      </w:r>
      <w:r w:rsidR="00BF527E" w:rsidRPr="00C50675">
        <w:rPr>
          <w:rFonts w:ascii="Times New Roman" w:hAnsi="Times New Roman" w:cs="Times New Roman"/>
          <w:sz w:val="24"/>
          <w:szCs w:val="24"/>
        </w:rPr>
        <w:t xml:space="preserve">is </w:t>
      </w:r>
      <w:r w:rsidRPr="00C50675">
        <w:rPr>
          <w:rFonts w:ascii="Times New Roman" w:hAnsi="Times New Roman" w:cs="Times New Roman"/>
          <w:sz w:val="24"/>
          <w:szCs w:val="24"/>
        </w:rPr>
        <w:t>rejected and instead the term ‘</w:t>
      </w:r>
      <w:r w:rsidRPr="00C50675">
        <w:rPr>
          <w:rFonts w:ascii="Times New Roman" w:hAnsi="Times New Roman" w:cs="Times New Roman"/>
          <w:i/>
          <w:sz w:val="24"/>
          <w:szCs w:val="24"/>
        </w:rPr>
        <w:t xml:space="preserve">created prior to </w:t>
      </w:r>
      <w:r w:rsidR="00BF527E" w:rsidRPr="00C50675">
        <w:rPr>
          <w:rFonts w:ascii="Times New Roman" w:hAnsi="Times New Roman" w:cs="Times New Roman"/>
          <w:i/>
          <w:sz w:val="24"/>
          <w:szCs w:val="24"/>
        </w:rPr>
        <w:t>11</w:t>
      </w:r>
      <w:r w:rsidR="00BF527E" w:rsidRPr="00C50675">
        <w:rPr>
          <w:rFonts w:ascii="Times New Roman" w:hAnsi="Times New Roman" w:cs="Times New Roman"/>
          <w:i/>
          <w:sz w:val="24"/>
          <w:szCs w:val="24"/>
          <w:vertAlign w:val="superscript"/>
        </w:rPr>
        <w:t>th</w:t>
      </w:r>
      <w:r w:rsidR="00BF527E" w:rsidRPr="00C50675">
        <w:rPr>
          <w:rFonts w:ascii="Times New Roman" w:hAnsi="Times New Roman" w:cs="Times New Roman"/>
          <w:i/>
          <w:sz w:val="24"/>
          <w:szCs w:val="24"/>
        </w:rPr>
        <w:t xml:space="preserve"> March, 2021</w:t>
      </w:r>
      <w:r w:rsidR="00F8248F" w:rsidRPr="00C50675">
        <w:rPr>
          <w:rFonts w:ascii="Times New Roman" w:hAnsi="Times New Roman" w:cs="Times New Roman"/>
          <w:sz w:val="24"/>
          <w:szCs w:val="24"/>
        </w:rPr>
        <w:t>’</w:t>
      </w:r>
      <w:r w:rsidRPr="00C50675">
        <w:rPr>
          <w:rFonts w:ascii="Times New Roman" w:hAnsi="Times New Roman" w:cs="Times New Roman"/>
          <w:sz w:val="24"/>
          <w:szCs w:val="24"/>
        </w:rPr>
        <w:t xml:space="preserve"> will be inserted on the first line after the word </w:t>
      </w:r>
      <w:r w:rsidR="00AC6E4C">
        <w:rPr>
          <w:rFonts w:ascii="Times New Roman" w:hAnsi="Times New Roman" w:cs="Times New Roman"/>
          <w:sz w:val="24"/>
          <w:szCs w:val="24"/>
        </w:rPr>
        <w:t>‘</w:t>
      </w:r>
      <w:r w:rsidRPr="00C50675">
        <w:rPr>
          <w:rFonts w:ascii="Times New Roman" w:hAnsi="Times New Roman" w:cs="Times New Roman"/>
          <w:sz w:val="24"/>
          <w:szCs w:val="24"/>
        </w:rPr>
        <w:t>documents</w:t>
      </w:r>
      <w:r w:rsidR="00AC6E4C">
        <w:rPr>
          <w:rFonts w:ascii="Times New Roman" w:hAnsi="Times New Roman" w:cs="Times New Roman"/>
          <w:sz w:val="24"/>
          <w:szCs w:val="24"/>
        </w:rPr>
        <w:t>’</w:t>
      </w:r>
      <w:r w:rsidRPr="00C50675">
        <w:rPr>
          <w:rFonts w:ascii="Times New Roman" w:hAnsi="Times New Roman" w:cs="Times New Roman"/>
          <w:sz w:val="24"/>
          <w:szCs w:val="24"/>
        </w:rPr>
        <w:t>.</w:t>
      </w:r>
    </w:p>
    <w:p w14:paraId="16FF8DBD" w14:textId="342B4727" w:rsidR="00C50675" w:rsidRDefault="00C50675" w:rsidP="00C50675">
      <w:pPr>
        <w:pStyle w:val="ListParagraph"/>
        <w:ind w:left="0"/>
        <w:jc w:val="both"/>
        <w:rPr>
          <w:rFonts w:ascii="Times New Roman" w:hAnsi="Times New Roman" w:cs="Times New Roman"/>
          <w:sz w:val="24"/>
          <w:szCs w:val="24"/>
        </w:rPr>
      </w:pPr>
    </w:p>
    <w:p w14:paraId="7B556780" w14:textId="3401275C" w:rsidR="00005494" w:rsidRDefault="00005494" w:rsidP="00C50675">
      <w:pPr>
        <w:pStyle w:val="ListParagraph"/>
        <w:ind w:left="0"/>
        <w:jc w:val="both"/>
        <w:rPr>
          <w:rFonts w:ascii="Times New Roman" w:hAnsi="Times New Roman" w:cs="Times New Roman"/>
          <w:b/>
          <w:sz w:val="24"/>
          <w:szCs w:val="24"/>
          <w:u w:val="single"/>
        </w:rPr>
      </w:pPr>
      <w:r w:rsidRPr="00642A27">
        <w:rPr>
          <w:rFonts w:ascii="Times New Roman" w:hAnsi="Times New Roman" w:cs="Times New Roman"/>
          <w:b/>
          <w:sz w:val="24"/>
          <w:szCs w:val="24"/>
          <w:u w:val="single"/>
        </w:rPr>
        <w:t>Owners seek to restrict discovery of documents between Owners and Driver</w:t>
      </w:r>
    </w:p>
    <w:p w14:paraId="2B4FC545" w14:textId="77777777" w:rsidR="00B306D1" w:rsidRPr="00642A27" w:rsidRDefault="00B306D1" w:rsidP="00C50675">
      <w:pPr>
        <w:pStyle w:val="ListParagraph"/>
        <w:ind w:left="0"/>
        <w:jc w:val="both"/>
        <w:rPr>
          <w:rFonts w:ascii="Times New Roman" w:hAnsi="Times New Roman" w:cs="Times New Roman"/>
          <w:b/>
          <w:sz w:val="24"/>
          <w:szCs w:val="24"/>
          <w:u w:val="single"/>
        </w:rPr>
      </w:pPr>
    </w:p>
    <w:p w14:paraId="763EBA9B" w14:textId="626B9B41" w:rsidR="001A50B7" w:rsidRDefault="00857E94"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The </w:t>
      </w:r>
      <w:r w:rsidR="00BF527E" w:rsidRPr="00C50675">
        <w:rPr>
          <w:rFonts w:ascii="Times New Roman" w:hAnsi="Times New Roman" w:cs="Times New Roman"/>
          <w:sz w:val="24"/>
          <w:szCs w:val="24"/>
        </w:rPr>
        <w:t xml:space="preserve">Owners </w:t>
      </w:r>
      <w:r w:rsidRPr="00C50675">
        <w:rPr>
          <w:rFonts w:ascii="Times New Roman" w:hAnsi="Times New Roman" w:cs="Times New Roman"/>
          <w:sz w:val="24"/>
          <w:szCs w:val="24"/>
        </w:rPr>
        <w:t>also seek to restrict</w:t>
      </w:r>
      <w:r w:rsidR="00592568">
        <w:rPr>
          <w:rFonts w:ascii="Times New Roman" w:hAnsi="Times New Roman" w:cs="Times New Roman"/>
          <w:sz w:val="24"/>
          <w:szCs w:val="24"/>
        </w:rPr>
        <w:t>, by the proposed amendment of category (f),</w:t>
      </w:r>
      <w:r w:rsidR="004A0CA7">
        <w:rPr>
          <w:rFonts w:ascii="Times New Roman" w:hAnsi="Times New Roman" w:cs="Times New Roman"/>
          <w:sz w:val="24"/>
          <w:szCs w:val="24"/>
        </w:rPr>
        <w:t xml:space="preserve"> </w:t>
      </w:r>
      <w:r w:rsidRPr="00C50675">
        <w:rPr>
          <w:rFonts w:ascii="Times New Roman" w:hAnsi="Times New Roman" w:cs="Times New Roman"/>
          <w:sz w:val="24"/>
          <w:szCs w:val="24"/>
        </w:rPr>
        <w:t xml:space="preserve">the disclosure of documentation between </w:t>
      </w:r>
      <w:r w:rsidR="00BF527E" w:rsidRPr="00C50675">
        <w:rPr>
          <w:rFonts w:ascii="Times New Roman" w:hAnsi="Times New Roman" w:cs="Times New Roman"/>
          <w:sz w:val="24"/>
          <w:szCs w:val="24"/>
        </w:rPr>
        <w:t>them</w:t>
      </w:r>
      <w:r w:rsidR="002C2568" w:rsidRPr="00C50675">
        <w:rPr>
          <w:rFonts w:ascii="Times New Roman" w:hAnsi="Times New Roman" w:cs="Times New Roman"/>
          <w:sz w:val="24"/>
          <w:szCs w:val="24"/>
        </w:rPr>
        <w:t xml:space="preserve"> </w:t>
      </w:r>
      <w:r w:rsidRPr="00C50675">
        <w:rPr>
          <w:rFonts w:ascii="Times New Roman" w:hAnsi="Times New Roman" w:cs="Times New Roman"/>
          <w:sz w:val="24"/>
          <w:szCs w:val="24"/>
        </w:rPr>
        <w:t>and</w:t>
      </w:r>
      <w:r w:rsidR="00CB14F3" w:rsidRPr="00C50675">
        <w:rPr>
          <w:rFonts w:ascii="Times New Roman" w:hAnsi="Times New Roman" w:cs="Times New Roman"/>
          <w:sz w:val="24"/>
          <w:szCs w:val="24"/>
        </w:rPr>
        <w:t xml:space="preserve"> the Driver</w:t>
      </w:r>
      <w:r w:rsidRPr="00C50675">
        <w:rPr>
          <w:rFonts w:ascii="Times New Roman" w:hAnsi="Times New Roman" w:cs="Times New Roman"/>
          <w:sz w:val="24"/>
          <w:szCs w:val="24"/>
        </w:rPr>
        <w:t xml:space="preserve"> to documents relating to the start and extent of the fire.</w:t>
      </w:r>
    </w:p>
    <w:p w14:paraId="7F4534BC" w14:textId="77777777" w:rsidR="00C50675" w:rsidRPr="00C50675" w:rsidRDefault="00C50675" w:rsidP="00C50675">
      <w:pPr>
        <w:pStyle w:val="ListParagraph"/>
        <w:ind w:left="0"/>
        <w:jc w:val="both"/>
        <w:rPr>
          <w:rFonts w:ascii="Times New Roman" w:hAnsi="Times New Roman" w:cs="Times New Roman"/>
          <w:sz w:val="24"/>
          <w:szCs w:val="24"/>
        </w:rPr>
      </w:pPr>
    </w:p>
    <w:p w14:paraId="5F89C59E" w14:textId="322E683E" w:rsidR="00857E94" w:rsidRDefault="00857E94"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In this regard</w:t>
      </w:r>
      <w:r w:rsidR="00AC6E4C">
        <w:rPr>
          <w:rFonts w:ascii="Times New Roman" w:hAnsi="Times New Roman" w:cs="Times New Roman"/>
          <w:sz w:val="24"/>
          <w:szCs w:val="24"/>
        </w:rPr>
        <w:t>,</w:t>
      </w:r>
      <w:r w:rsidRPr="00C50675">
        <w:rPr>
          <w:rFonts w:ascii="Times New Roman" w:hAnsi="Times New Roman" w:cs="Times New Roman"/>
          <w:sz w:val="24"/>
          <w:szCs w:val="24"/>
        </w:rPr>
        <w:t xml:space="preserve"> it is relevant to note that </w:t>
      </w:r>
      <w:r w:rsidR="00F8248F" w:rsidRPr="00C50675">
        <w:rPr>
          <w:rFonts w:ascii="Times New Roman" w:hAnsi="Times New Roman" w:cs="Times New Roman"/>
          <w:sz w:val="24"/>
          <w:szCs w:val="24"/>
        </w:rPr>
        <w:t>as of 14</w:t>
      </w:r>
      <w:r w:rsidR="00F8248F" w:rsidRPr="00C50675">
        <w:rPr>
          <w:rFonts w:ascii="Times New Roman" w:hAnsi="Times New Roman" w:cs="Times New Roman"/>
          <w:sz w:val="24"/>
          <w:szCs w:val="24"/>
          <w:vertAlign w:val="superscript"/>
        </w:rPr>
        <w:t>th</w:t>
      </w:r>
      <w:r w:rsidR="00F8248F" w:rsidRPr="00C50675">
        <w:rPr>
          <w:rFonts w:ascii="Times New Roman" w:hAnsi="Times New Roman" w:cs="Times New Roman"/>
          <w:sz w:val="24"/>
          <w:szCs w:val="24"/>
        </w:rPr>
        <w:t xml:space="preserve"> November, 2019 </w:t>
      </w:r>
      <w:r w:rsidRPr="00C50675">
        <w:rPr>
          <w:rFonts w:ascii="Times New Roman" w:hAnsi="Times New Roman" w:cs="Times New Roman"/>
          <w:sz w:val="24"/>
          <w:szCs w:val="24"/>
        </w:rPr>
        <w:t xml:space="preserve">potentially significant information was in the possession of AIG, which is the insurer for both </w:t>
      </w:r>
      <w:r w:rsidR="002C2568" w:rsidRPr="00C50675">
        <w:rPr>
          <w:rFonts w:ascii="Times New Roman" w:hAnsi="Times New Roman" w:cs="Times New Roman"/>
          <w:sz w:val="24"/>
          <w:szCs w:val="24"/>
        </w:rPr>
        <w:t xml:space="preserve">the Owner </w:t>
      </w:r>
      <w:r w:rsidRPr="00C50675">
        <w:rPr>
          <w:rFonts w:ascii="Times New Roman" w:hAnsi="Times New Roman" w:cs="Times New Roman"/>
          <w:sz w:val="24"/>
          <w:szCs w:val="24"/>
        </w:rPr>
        <w:t xml:space="preserve">and </w:t>
      </w:r>
      <w:r w:rsidR="00CB14F3" w:rsidRPr="00C50675">
        <w:rPr>
          <w:rFonts w:ascii="Times New Roman" w:hAnsi="Times New Roman" w:cs="Times New Roman"/>
          <w:sz w:val="24"/>
          <w:szCs w:val="24"/>
        </w:rPr>
        <w:t>the Driver</w:t>
      </w:r>
      <w:r w:rsidRPr="00C50675">
        <w:rPr>
          <w:rFonts w:ascii="Times New Roman" w:hAnsi="Times New Roman" w:cs="Times New Roman"/>
          <w:sz w:val="24"/>
          <w:szCs w:val="24"/>
        </w:rPr>
        <w:t xml:space="preserve">, namely that </w:t>
      </w:r>
      <w:r w:rsidR="00CB14F3" w:rsidRPr="00C50675">
        <w:rPr>
          <w:rFonts w:ascii="Times New Roman" w:hAnsi="Times New Roman" w:cs="Times New Roman"/>
          <w:sz w:val="24"/>
          <w:szCs w:val="24"/>
        </w:rPr>
        <w:t>the Driver</w:t>
      </w:r>
      <w:r w:rsidRPr="00C50675">
        <w:rPr>
          <w:rFonts w:ascii="Times New Roman" w:hAnsi="Times New Roman" w:cs="Times New Roman"/>
          <w:sz w:val="24"/>
          <w:szCs w:val="24"/>
        </w:rPr>
        <w:t xml:space="preserve"> had the coolant system in the </w:t>
      </w:r>
      <w:r w:rsidR="00BF527E" w:rsidRPr="00C50675">
        <w:rPr>
          <w:rFonts w:ascii="Times New Roman" w:hAnsi="Times New Roman" w:cs="Times New Roman"/>
          <w:sz w:val="24"/>
          <w:szCs w:val="24"/>
        </w:rPr>
        <w:t xml:space="preserve">Vehicle </w:t>
      </w:r>
      <w:r w:rsidRPr="00C50675">
        <w:rPr>
          <w:rFonts w:ascii="Times New Roman" w:hAnsi="Times New Roman" w:cs="Times New Roman"/>
          <w:sz w:val="24"/>
          <w:szCs w:val="24"/>
        </w:rPr>
        <w:t xml:space="preserve">repaired the night before the fire and </w:t>
      </w:r>
      <w:r w:rsidR="00BF527E" w:rsidRPr="00C50675">
        <w:rPr>
          <w:rFonts w:ascii="Times New Roman" w:hAnsi="Times New Roman" w:cs="Times New Roman"/>
          <w:sz w:val="24"/>
          <w:szCs w:val="24"/>
        </w:rPr>
        <w:t xml:space="preserve">that </w:t>
      </w:r>
      <w:r w:rsidRPr="00C50675">
        <w:rPr>
          <w:rFonts w:ascii="Times New Roman" w:hAnsi="Times New Roman" w:cs="Times New Roman"/>
          <w:sz w:val="24"/>
          <w:szCs w:val="24"/>
        </w:rPr>
        <w:t xml:space="preserve">her husband was </w:t>
      </w:r>
      <w:r w:rsidR="00F8248F" w:rsidRPr="00C50675">
        <w:rPr>
          <w:rFonts w:ascii="Times New Roman" w:hAnsi="Times New Roman" w:cs="Times New Roman"/>
          <w:sz w:val="24"/>
          <w:szCs w:val="24"/>
        </w:rPr>
        <w:t xml:space="preserve">advised </w:t>
      </w:r>
      <w:r w:rsidRPr="00C50675">
        <w:rPr>
          <w:rFonts w:ascii="Times New Roman" w:hAnsi="Times New Roman" w:cs="Times New Roman"/>
          <w:sz w:val="24"/>
          <w:szCs w:val="24"/>
        </w:rPr>
        <w:t xml:space="preserve">to check the </w:t>
      </w:r>
      <w:r w:rsidR="00BF527E" w:rsidRPr="00C50675">
        <w:rPr>
          <w:rFonts w:ascii="Times New Roman" w:hAnsi="Times New Roman" w:cs="Times New Roman"/>
          <w:sz w:val="24"/>
          <w:szCs w:val="24"/>
        </w:rPr>
        <w:t xml:space="preserve">level of </w:t>
      </w:r>
      <w:r w:rsidRPr="00C50675">
        <w:rPr>
          <w:rFonts w:ascii="Times New Roman" w:hAnsi="Times New Roman" w:cs="Times New Roman"/>
          <w:sz w:val="24"/>
          <w:szCs w:val="24"/>
        </w:rPr>
        <w:t xml:space="preserve">the coolant </w:t>
      </w:r>
      <w:r w:rsidR="00BF527E" w:rsidRPr="00C50675">
        <w:rPr>
          <w:rFonts w:ascii="Times New Roman" w:hAnsi="Times New Roman" w:cs="Times New Roman"/>
          <w:sz w:val="24"/>
          <w:szCs w:val="24"/>
        </w:rPr>
        <w:t xml:space="preserve">in the Vehicle </w:t>
      </w:r>
      <w:r w:rsidRPr="00C50675">
        <w:rPr>
          <w:rFonts w:ascii="Times New Roman" w:hAnsi="Times New Roman" w:cs="Times New Roman"/>
          <w:sz w:val="24"/>
          <w:szCs w:val="24"/>
        </w:rPr>
        <w:t>on the morning of the fire.</w:t>
      </w:r>
    </w:p>
    <w:p w14:paraId="57DC9D9E" w14:textId="77777777" w:rsidR="00C50675" w:rsidRPr="00C50675" w:rsidRDefault="00C50675" w:rsidP="00C50675">
      <w:pPr>
        <w:pStyle w:val="ListParagraph"/>
        <w:ind w:left="0"/>
        <w:jc w:val="both"/>
        <w:rPr>
          <w:rFonts w:ascii="Times New Roman" w:hAnsi="Times New Roman" w:cs="Times New Roman"/>
          <w:sz w:val="24"/>
          <w:szCs w:val="24"/>
        </w:rPr>
      </w:pPr>
    </w:p>
    <w:p w14:paraId="3E79083B" w14:textId="6CB389D8" w:rsidR="005C61EE" w:rsidRDefault="005C61EE"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It</w:t>
      </w:r>
      <w:r w:rsidR="00BF527E" w:rsidRPr="00C50675">
        <w:rPr>
          <w:rFonts w:ascii="Times New Roman" w:hAnsi="Times New Roman" w:cs="Times New Roman"/>
          <w:sz w:val="24"/>
          <w:szCs w:val="24"/>
        </w:rPr>
        <w:t xml:space="preserve"> was disclosed in </w:t>
      </w:r>
      <w:r w:rsidR="00592568">
        <w:rPr>
          <w:rFonts w:ascii="Times New Roman" w:hAnsi="Times New Roman" w:cs="Times New Roman"/>
          <w:sz w:val="24"/>
          <w:szCs w:val="24"/>
        </w:rPr>
        <w:t xml:space="preserve">the </w:t>
      </w:r>
      <w:r w:rsidR="00F8248F" w:rsidRPr="00C50675">
        <w:rPr>
          <w:rFonts w:ascii="Times New Roman" w:hAnsi="Times New Roman" w:cs="Times New Roman"/>
          <w:sz w:val="24"/>
          <w:szCs w:val="24"/>
        </w:rPr>
        <w:t xml:space="preserve">Tenants’ Proceedings in </w:t>
      </w:r>
      <w:r w:rsidR="00BF527E" w:rsidRPr="00C50675">
        <w:rPr>
          <w:rFonts w:ascii="Times New Roman" w:hAnsi="Times New Roman" w:cs="Times New Roman"/>
          <w:sz w:val="24"/>
          <w:szCs w:val="24"/>
        </w:rPr>
        <w:t xml:space="preserve">the Replies to Particulars of </w:t>
      </w:r>
      <w:r w:rsidR="007E5D99" w:rsidRPr="00C50675">
        <w:rPr>
          <w:rFonts w:ascii="Times New Roman" w:hAnsi="Times New Roman" w:cs="Times New Roman"/>
          <w:sz w:val="24"/>
          <w:szCs w:val="24"/>
        </w:rPr>
        <w:t xml:space="preserve">the Driver to </w:t>
      </w:r>
      <w:r w:rsidR="00BF527E" w:rsidRPr="00C50675">
        <w:rPr>
          <w:rFonts w:ascii="Times New Roman" w:hAnsi="Times New Roman" w:cs="Times New Roman"/>
          <w:sz w:val="24"/>
          <w:szCs w:val="24"/>
        </w:rPr>
        <w:t xml:space="preserve">the Tenant </w:t>
      </w:r>
      <w:r w:rsidR="00F8248F" w:rsidRPr="00C50675">
        <w:rPr>
          <w:rFonts w:ascii="Times New Roman" w:hAnsi="Times New Roman" w:cs="Times New Roman"/>
          <w:sz w:val="24"/>
          <w:szCs w:val="24"/>
        </w:rPr>
        <w:t>dated</w:t>
      </w:r>
      <w:r w:rsidR="00BF527E" w:rsidRPr="00C50675">
        <w:rPr>
          <w:rFonts w:ascii="Times New Roman" w:hAnsi="Times New Roman" w:cs="Times New Roman"/>
          <w:sz w:val="24"/>
          <w:szCs w:val="24"/>
        </w:rPr>
        <w:t xml:space="preserve"> </w:t>
      </w:r>
      <w:r w:rsidR="007E5D99" w:rsidRPr="00C50675">
        <w:rPr>
          <w:rFonts w:ascii="Times New Roman" w:hAnsi="Times New Roman" w:cs="Times New Roman"/>
          <w:sz w:val="24"/>
          <w:szCs w:val="24"/>
        </w:rPr>
        <w:t>2</w:t>
      </w:r>
      <w:r w:rsidR="00933E5C" w:rsidRPr="00C50675">
        <w:rPr>
          <w:rFonts w:ascii="Times New Roman" w:hAnsi="Times New Roman" w:cs="Times New Roman"/>
          <w:sz w:val="24"/>
          <w:szCs w:val="24"/>
        </w:rPr>
        <w:t>1</w:t>
      </w:r>
      <w:r w:rsidR="00933E5C" w:rsidRPr="00C50675">
        <w:rPr>
          <w:rFonts w:ascii="Times New Roman" w:hAnsi="Times New Roman" w:cs="Times New Roman"/>
          <w:sz w:val="24"/>
          <w:szCs w:val="24"/>
          <w:vertAlign w:val="superscript"/>
        </w:rPr>
        <w:t>st</w:t>
      </w:r>
      <w:r w:rsidR="007E5D99" w:rsidRPr="00C50675">
        <w:rPr>
          <w:rFonts w:ascii="Times New Roman" w:hAnsi="Times New Roman" w:cs="Times New Roman"/>
          <w:sz w:val="24"/>
          <w:szCs w:val="24"/>
        </w:rPr>
        <w:t xml:space="preserve"> November, 2020</w:t>
      </w:r>
      <w:r w:rsidR="00BF527E" w:rsidRPr="00C50675">
        <w:rPr>
          <w:rFonts w:ascii="Times New Roman" w:hAnsi="Times New Roman" w:cs="Times New Roman"/>
          <w:sz w:val="24"/>
          <w:szCs w:val="24"/>
        </w:rPr>
        <w:t xml:space="preserve"> that repairs were made to the Vehicle</w:t>
      </w:r>
      <w:r w:rsidR="007E5D99" w:rsidRPr="00C50675">
        <w:rPr>
          <w:rFonts w:ascii="Times New Roman" w:hAnsi="Times New Roman" w:cs="Times New Roman"/>
          <w:sz w:val="24"/>
          <w:szCs w:val="24"/>
        </w:rPr>
        <w:t xml:space="preserve"> (the water coolant pipe was replaced)</w:t>
      </w:r>
      <w:r w:rsidR="0088245A">
        <w:rPr>
          <w:rFonts w:ascii="Times New Roman" w:hAnsi="Times New Roman" w:cs="Times New Roman"/>
          <w:sz w:val="24"/>
          <w:szCs w:val="24"/>
        </w:rPr>
        <w:t xml:space="preserve">. </w:t>
      </w:r>
      <w:r w:rsidRPr="00C50675">
        <w:rPr>
          <w:rFonts w:ascii="Times New Roman" w:hAnsi="Times New Roman" w:cs="Times New Roman"/>
          <w:sz w:val="24"/>
          <w:szCs w:val="24"/>
        </w:rPr>
        <w:t xml:space="preserve">However, </w:t>
      </w:r>
      <w:r w:rsidR="00BF527E" w:rsidRPr="00C50675">
        <w:rPr>
          <w:rFonts w:ascii="Times New Roman" w:hAnsi="Times New Roman" w:cs="Times New Roman"/>
          <w:sz w:val="24"/>
          <w:szCs w:val="24"/>
        </w:rPr>
        <w:t xml:space="preserve">it </w:t>
      </w:r>
      <w:r w:rsidR="00857E94" w:rsidRPr="00C50675">
        <w:rPr>
          <w:rFonts w:ascii="Times New Roman" w:hAnsi="Times New Roman" w:cs="Times New Roman"/>
          <w:sz w:val="24"/>
          <w:szCs w:val="24"/>
        </w:rPr>
        <w:t xml:space="preserve">was not until </w:t>
      </w:r>
      <w:r w:rsidR="00BF527E" w:rsidRPr="00C50675">
        <w:rPr>
          <w:rFonts w:ascii="Times New Roman" w:hAnsi="Times New Roman" w:cs="Times New Roman"/>
          <w:sz w:val="24"/>
          <w:szCs w:val="24"/>
        </w:rPr>
        <w:t>17</w:t>
      </w:r>
      <w:r w:rsidR="007E5D99" w:rsidRPr="00C50675">
        <w:rPr>
          <w:rFonts w:ascii="Times New Roman" w:hAnsi="Times New Roman" w:cs="Times New Roman"/>
          <w:sz w:val="24"/>
          <w:szCs w:val="24"/>
          <w:vertAlign w:val="superscript"/>
        </w:rPr>
        <w:t>th</w:t>
      </w:r>
      <w:r w:rsidR="00BF527E" w:rsidRPr="00C50675">
        <w:rPr>
          <w:rFonts w:ascii="Times New Roman" w:hAnsi="Times New Roman" w:cs="Times New Roman"/>
          <w:sz w:val="24"/>
          <w:szCs w:val="24"/>
        </w:rPr>
        <w:t xml:space="preserve"> May, 2021, some </w:t>
      </w:r>
      <w:r w:rsidR="007E5D99" w:rsidRPr="00C50675">
        <w:rPr>
          <w:rFonts w:ascii="Times New Roman" w:hAnsi="Times New Roman" w:cs="Times New Roman"/>
          <w:sz w:val="24"/>
          <w:szCs w:val="24"/>
        </w:rPr>
        <w:t>6</w:t>
      </w:r>
      <w:r w:rsidR="00BF527E" w:rsidRPr="00C50675">
        <w:rPr>
          <w:rFonts w:ascii="Times New Roman" w:hAnsi="Times New Roman" w:cs="Times New Roman"/>
          <w:sz w:val="24"/>
          <w:szCs w:val="24"/>
        </w:rPr>
        <w:t xml:space="preserve"> months later</w:t>
      </w:r>
      <w:r w:rsidR="00F8248F" w:rsidRPr="00C50675">
        <w:rPr>
          <w:rFonts w:ascii="Times New Roman" w:hAnsi="Times New Roman" w:cs="Times New Roman"/>
          <w:sz w:val="24"/>
          <w:szCs w:val="24"/>
        </w:rPr>
        <w:t xml:space="preserve"> (and</w:t>
      </w:r>
      <w:r w:rsidR="000158B4">
        <w:rPr>
          <w:rFonts w:ascii="Times New Roman" w:hAnsi="Times New Roman" w:cs="Times New Roman"/>
          <w:sz w:val="24"/>
          <w:szCs w:val="24"/>
        </w:rPr>
        <w:t xml:space="preserve"> </w:t>
      </w:r>
      <w:r w:rsidR="000158B4">
        <w:rPr>
          <w:rFonts w:ascii="Times New Roman" w:hAnsi="Times New Roman" w:cs="Times New Roman"/>
          <w:sz w:val="24"/>
          <w:szCs w:val="24"/>
        </w:rPr>
        <w:lastRenderedPageBreak/>
        <w:t>18</w:t>
      </w:r>
      <w:r w:rsidR="00F8248F" w:rsidRPr="00C50675">
        <w:rPr>
          <w:rFonts w:ascii="Times New Roman" w:hAnsi="Times New Roman" w:cs="Times New Roman"/>
          <w:sz w:val="24"/>
          <w:szCs w:val="24"/>
        </w:rPr>
        <w:t xml:space="preserve">  months after the Driver/Owners became aware</w:t>
      </w:r>
      <w:r w:rsidRPr="00C50675">
        <w:rPr>
          <w:rFonts w:ascii="Times New Roman" w:hAnsi="Times New Roman" w:cs="Times New Roman"/>
          <w:sz w:val="24"/>
          <w:szCs w:val="24"/>
        </w:rPr>
        <w:t xml:space="preserve"> of same)</w:t>
      </w:r>
      <w:r w:rsidR="00BF527E" w:rsidRPr="00C50675">
        <w:rPr>
          <w:rFonts w:ascii="Times New Roman" w:hAnsi="Times New Roman" w:cs="Times New Roman"/>
          <w:sz w:val="24"/>
          <w:szCs w:val="24"/>
        </w:rPr>
        <w:t>,</w:t>
      </w:r>
      <w:r w:rsidR="00857E94" w:rsidRPr="00C50675">
        <w:rPr>
          <w:rFonts w:ascii="Times New Roman" w:hAnsi="Times New Roman" w:cs="Times New Roman"/>
          <w:sz w:val="24"/>
          <w:szCs w:val="24"/>
        </w:rPr>
        <w:t xml:space="preserve"> that</w:t>
      </w:r>
      <w:r w:rsidR="00680F1E" w:rsidRPr="00C50675">
        <w:rPr>
          <w:rFonts w:ascii="Times New Roman" w:hAnsi="Times New Roman" w:cs="Times New Roman"/>
          <w:sz w:val="24"/>
          <w:szCs w:val="24"/>
        </w:rPr>
        <w:t xml:space="preserve"> </w:t>
      </w:r>
      <w:r w:rsidR="00BF527E" w:rsidRPr="00C50675">
        <w:rPr>
          <w:rFonts w:ascii="Times New Roman" w:hAnsi="Times New Roman" w:cs="Times New Roman"/>
          <w:sz w:val="24"/>
          <w:szCs w:val="24"/>
        </w:rPr>
        <w:t xml:space="preserve">the solicitors for the </w:t>
      </w:r>
      <w:r w:rsidR="006D0E62" w:rsidRPr="00C50675">
        <w:rPr>
          <w:rFonts w:ascii="Times New Roman" w:hAnsi="Times New Roman" w:cs="Times New Roman"/>
          <w:sz w:val="24"/>
          <w:szCs w:val="24"/>
        </w:rPr>
        <w:t xml:space="preserve">Driver </w:t>
      </w:r>
      <w:r w:rsidR="00BF527E" w:rsidRPr="00C50675">
        <w:rPr>
          <w:rFonts w:ascii="Times New Roman" w:hAnsi="Times New Roman" w:cs="Times New Roman"/>
          <w:sz w:val="24"/>
          <w:szCs w:val="24"/>
        </w:rPr>
        <w:t xml:space="preserve">wrote to the solicitors for the </w:t>
      </w:r>
      <w:r w:rsidRPr="00C50675">
        <w:rPr>
          <w:rFonts w:ascii="Times New Roman" w:hAnsi="Times New Roman" w:cs="Times New Roman"/>
          <w:sz w:val="24"/>
          <w:szCs w:val="24"/>
        </w:rPr>
        <w:t>Car Defendants</w:t>
      </w:r>
      <w:r w:rsidR="00BF527E" w:rsidRPr="00C50675">
        <w:rPr>
          <w:rFonts w:ascii="Times New Roman" w:hAnsi="Times New Roman" w:cs="Times New Roman"/>
          <w:sz w:val="24"/>
          <w:szCs w:val="24"/>
        </w:rPr>
        <w:t xml:space="preserve"> to inform them that the Driver had answered </w:t>
      </w:r>
      <w:r w:rsidR="00BF527E" w:rsidRPr="00642A27">
        <w:rPr>
          <w:rFonts w:ascii="Times New Roman" w:hAnsi="Times New Roman" w:cs="Times New Roman"/>
          <w:sz w:val="24"/>
          <w:szCs w:val="24"/>
        </w:rPr>
        <w:t>the Replies to Particulars</w:t>
      </w:r>
      <w:r w:rsidR="006D0E62" w:rsidRPr="00C50675">
        <w:rPr>
          <w:rFonts w:ascii="Times New Roman" w:hAnsi="Times New Roman" w:cs="Times New Roman"/>
          <w:sz w:val="24"/>
          <w:szCs w:val="24"/>
        </w:rPr>
        <w:t xml:space="preserve"> in the </w:t>
      </w:r>
      <w:r w:rsidRPr="00C50675">
        <w:rPr>
          <w:rFonts w:ascii="Times New Roman" w:hAnsi="Times New Roman" w:cs="Times New Roman"/>
          <w:sz w:val="24"/>
          <w:szCs w:val="24"/>
        </w:rPr>
        <w:t>Tenants’ P</w:t>
      </w:r>
      <w:r w:rsidR="006D0E62" w:rsidRPr="00C50675">
        <w:rPr>
          <w:rFonts w:ascii="Times New Roman" w:hAnsi="Times New Roman" w:cs="Times New Roman"/>
          <w:sz w:val="24"/>
          <w:szCs w:val="24"/>
        </w:rPr>
        <w:t>roceedings</w:t>
      </w:r>
      <w:r w:rsidR="00F206BC" w:rsidRPr="00C50675">
        <w:rPr>
          <w:rFonts w:ascii="Times New Roman" w:hAnsi="Times New Roman" w:cs="Times New Roman"/>
          <w:sz w:val="24"/>
          <w:szCs w:val="24"/>
        </w:rPr>
        <w:t xml:space="preserve">, thereby alerting the </w:t>
      </w:r>
      <w:r w:rsidRPr="00C50675">
        <w:rPr>
          <w:rFonts w:ascii="Times New Roman" w:hAnsi="Times New Roman" w:cs="Times New Roman"/>
          <w:sz w:val="24"/>
          <w:szCs w:val="24"/>
        </w:rPr>
        <w:t>Car Defendants</w:t>
      </w:r>
      <w:r w:rsidR="00F206BC" w:rsidRPr="00C50675">
        <w:rPr>
          <w:rFonts w:ascii="Times New Roman" w:hAnsi="Times New Roman" w:cs="Times New Roman"/>
          <w:sz w:val="24"/>
          <w:szCs w:val="24"/>
        </w:rPr>
        <w:t xml:space="preserve"> to the fact that the Driver had provided information which may be relevant regarding the fire.</w:t>
      </w:r>
      <w:r w:rsidR="00BF527E" w:rsidRPr="00C50675">
        <w:rPr>
          <w:rFonts w:ascii="Times New Roman" w:hAnsi="Times New Roman" w:cs="Times New Roman"/>
          <w:sz w:val="24"/>
          <w:szCs w:val="24"/>
        </w:rPr>
        <w:t xml:space="preserve"> </w:t>
      </w:r>
      <w:r w:rsidR="00680F1E" w:rsidRPr="00C50675">
        <w:rPr>
          <w:rFonts w:ascii="Times New Roman" w:hAnsi="Times New Roman" w:cs="Times New Roman"/>
          <w:sz w:val="24"/>
          <w:szCs w:val="24"/>
        </w:rPr>
        <w:t xml:space="preserve"> </w:t>
      </w:r>
    </w:p>
    <w:p w14:paraId="08F43442" w14:textId="77777777" w:rsidR="00C50675" w:rsidRPr="00C50675" w:rsidRDefault="00C50675" w:rsidP="00C50675">
      <w:pPr>
        <w:pStyle w:val="ListParagraph"/>
        <w:ind w:left="0"/>
        <w:jc w:val="both"/>
        <w:rPr>
          <w:rFonts w:ascii="Times New Roman" w:hAnsi="Times New Roman" w:cs="Times New Roman"/>
          <w:sz w:val="24"/>
          <w:szCs w:val="24"/>
        </w:rPr>
      </w:pPr>
    </w:p>
    <w:p w14:paraId="436F1B3C" w14:textId="3EBC1609" w:rsidR="00857E94" w:rsidRDefault="000654D8"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As noted further below, t</w:t>
      </w:r>
      <w:r w:rsidR="00F206BC" w:rsidRPr="00C50675">
        <w:rPr>
          <w:rFonts w:ascii="Times New Roman" w:hAnsi="Times New Roman" w:cs="Times New Roman"/>
          <w:sz w:val="24"/>
          <w:szCs w:val="24"/>
        </w:rPr>
        <w:t xml:space="preserve">his </w:t>
      </w:r>
      <w:r w:rsidR="005C61EE" w:rsidRPr="00C50675">
        <w:rPr>
          <w:rFonts w:ascii="Times New Roman" w:hAnsi="Times New Roman" w:cs="Times New Roman"/>
          <w:sz w:val="24"/>
          <w:szCs w:val="24"/>
        </w:rPr>
        <w:t>time-lag</w:t>
      </w:r>
      <w:r w:rsidR="00F206BC" w:rsidRPr="00C50675">
        <w:rPr>
          <w:rFonts w:ascii="Times New Roman" w:hAnsi="Times New Roman" w:cs="Times New Roman"/>
          <w:sz w:val="24"/>
          <w:szCs w:val="24"/>
        </w:rPr>
        <w:t xml:space="preserve"> in the provision of information to the </w:t>
      </w:r>
      <w:r w:rsidR="005C61EE" w:rsidRPr="00C50675">
        <w:rPr>
          <w:rFonts w:ascii="Times New Roman" w:hAnsi="Times New Roman" w:cs="Times New Roman"/>
          <w:sz w:val="24"/>
          <w:szCs w:val="24"/>
        </w:rPr>
        <w:t>Car Defendants</w:t>
      </w:r>
      <w:r w:rsidR="00F206BC" w:rsidRPr="00C50675">
        <w:rPr>
          <w:rFonts w:ascii="Times New Roman" w:hAnsi="Times New Roman" w:cs="Times New Roman"/>
          <w:sz w:val="24"/>
          <w:szCs w:val="24"/>
        </w:rPr>
        <w:t xml:space="preserve"> arose against a background of regular and urgent requests from the </w:t>
      </w:r>
      <w:r w:rsidR="005C61EE" w:rsidRPr="00C50675">
        <w:rPr>
          <w:rFonts w:ascii="Times New Roman" w:hAnsi="Times New Roman" w:cs="Times New Roman"/>
          <w:sz w:val="24"/>
          <w:szCs w:val="24"/>
        </w:rPr>
        <w:t xml:space="preserve">Car Defendants’ </w:t>
      </w:r>
      <w:r w:rsidR="00F206BC" w:rsidRPr="00C50675">
        <w:rPr>
          <w:rFonts w:ascii="Times New Roman" w:hAnsi="Times New Roman" w:cs="Times New Roman"/>
          <w:sz w:val="24"/>
          <w:szCs w:val="24"/>
        </w:rPr>
        <w:t>experts</w:t>
      </w:r>
      <w:r w:rsidR="005C61EE" w:rsidRPr="00C50675">
        <w:rPr>
          <w:rFonts w:ascii="Times New Roman" w:hAnsi="Times New Roman" w:cs="Times New Roman"/>
          <w:sz w:val="24"/>
          <w:szCs w:val="24"/>
        </w:rPr>
        <w:t>, who were</w:t>
      </w:r>
      <w:r w:rsidR="00F206BC" w:rsidRPr="00C50675">
        <w:rPr>
          <w:rFonts w:ascii="Times New Roman" w:hAnsi="Times New Roman" w:cs="Times New Roman"/>
          <w:sz w:val="24"/>
          <w:szCs w:val="24"/>
        </w:rPr>
        <w:t xml:space="preserve"> </w:t>
      </w:r>
      <w:r w:rsidR="00680F1E" w:rsidRPr="00C50675">
        <w:rPr>
          <w:rFonts w:ascii="Times New Roman" w:hAnsi="Times New Roman" w:cs="Times New Roman"/>
          <w:sz w:val="24"/>
          <w:szCs w:val="24"/>
        </w:rPr>
        <w:t>investigating the fire</w:t>
      </w:r>
      <w:r w:rsidR="005C61EE" w:rsidRPr="00C50675">
        <w:rPr>
          <w:rFonts w:ascii="Times New Roman" w:hAnsi="Times New Roman" w:cs="Times New Roman"/>
          <w:sz w:val="24"/>
          <w:szCs w:val="24"/>
        </w:rPr>
        <w:t>,</w:t>
      </w:r>
      <w:r w:rsidR="00680F1E" w:rsidRPr="00C50675">
        <w:rPr>
          <w:rFonts w:ascii="Times New Roman" w:hAnsi="Times New Roman" w:cs="Times New Roman"/>
          <w:sz w:val="24"/>
          <w:szCs w:val="24"/>
        </w:rPr>
        <w:t xml:space="preserve"> </w:t>
      </w:r>
      <w:r w:rsidR="00F206BC" w:rsidRPr="00C50675">
        <w:rPr>
          <w:rFonts w:ascii="Times New Roman" w:hAnsi="Times New Roman" w:cs="Times New Roman"/>
          <w:sz w:val="24"/>
          <w:szCs w:val="24"/>
        </w:rPr>
        <w:t xml:space="preserve">for </w:t>
      </w:r>
      <w:r w:rsidRPr="00C50675">
        <w:rPr>
          <w:rFonts w:ascii="Times New Roman" w:hAnsi="Times New Roman" w:cs="Times New Roman"/>
          <w:sz w:val="24"/>
          <w:szCs w:val="24"/>
        </w:rPr>
        <w:t xml:space="preserve">details regarding the service/repair of the Vehicle. </w:t>
      </w:r>
    </w:p>
    <w:p w14:paraId="7C9C4CBC" w14:textId="77777777" w:rsidR="0088245A" w:rsidRPr="00C50675" w:rsidRDefault="0088245A" w:rsidP="0088245A">
      <w:pPr>
        <w:pStyle w:val="ListParagraph"/>
        <w:ind w:left="0"/>
        <w:jc w:val="both"/>
        <w:rPr>
          <w:rFonts w:ascii="Times New Roman" w:hAnsi="Times New Roman" w:cs="Times New Roman"/>
          <w:sz w:val="24"/>
          <w:szCs w:val="24"/>
        </w:rPr>
      </w:pPr>
    </w:p>
    <w:p w14:paraId="4E772965" w14:textId="0136730A" w:rsidR="00680F1E" w:rsidRDefault="00680F1E"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 xml:space="preserve">This highlights the </w:t>
      </w:r>
      <w:r w:rsidR="005C61EE" w:rsidRPr="00C50675">
        <w:rPr>
          <w:rFonts w:ascii="Times New Roman" w:hAnsi="Times New Roman" w:cs="Times New Roman"/>
          <w:sz w:val="24"/>
          <w:szCs w:val="24"/>
        </w:rPr>
        <w:t>concern expressed by the Car Defendants,</w:t>
      </w:r>
      <w:r w:rsidR="000654D8" w:rsidRPr="00C50675">
        <w:rPr>
          <w:rFonts w:ascii="Times New Roman" w:hAnsi="Times New Roman" w:cs="Times New Roman"/>
          <w:sz w:val="24"/>
          <w:szCs w:val="24"/>
        </w:rPr>
        <w:t xml:space="preserve"> not just in this category,</w:t>
      </w:r>
      <w:r w:rsidRPr="00C50675">
        <w:rPr>
          <w:rFonts w:ascii="Times New Roman" w:hAnsi="Times New Roman" w:cs="Times New Roman"/>
          <w:sz w:val="24"/>
          <w:szCs w:val="24"/>
        </w:rPr>
        <w:t xml:space="preserve"> of ensuring discovery of all communication between </w:t>
      </w:r>
      <w:r w:rsidR="002C2568" w:rsidRPr="00C50675">
        <w:rPr>
          <w:rFonts w:ascii="Times New Roman" w:hAnsi="Times New Roman" w:cs="Times New Roman"/>
          <w:sz w:val="24"/>
          <w:szCs w:val="24"/>
        </w:rPr>
        <w:t>the Owner</w:t>
      </w:r>
      <w:r w:rsidR="005C61EE" w:rsidRPr="00C50675">
        <w:rPr>
          <w:rFonts w:ascii="Times New Roman" w:hAnsi="Times New Roman" w:cs="Times New Roman"/>
          <w:sz w:val="24"/>
          <w:szCs w:val="24"/>
        </w:rPr>
        <w:t>s</w:t>
      </w:r>
      <w:r w:rsidR="002C2568" w:rsidRPr="00C50675">
        <w:rPr>
          <w:rFonts w:ascii="Times New Roman" w:hAnsi="Times New Roman" w:cs="Times New Roman"/>
          <w:sz w:val="24"/>
          <w:szCs w:val="24"/>
        </w:rPr>
        <w:t xml:space="preserve"> </w:t>
      </w:r>
      <w:r w:rsidRPr="00C50675">
        <w:rPr>
          <w:rFonts w:ascii="Times New Roman" w:hAnsi="Times New Roman" w:cs="Times New Roman"/>
          <w:sz w:val="24"/>
          <w:szCs w:val="24"/>
        </w:rPr>
        <w:t xml:space="preserve">and </w:t>
      </w:r>
      <w:r w:rsidR="006D438A" w:rsidRPr="00C50675">
        <w:rPr>
          <w:rFonts w:ascii="Times New Roman" w:hAnsi="Times New Roman" w:cs="Times New Roman"/>
          <w:sz w:val="24"/>
          <w:szCs w:val="24"/>
        </w:rPr>
        <w:t>the Driver,</w:t>
      </w:r>
      <w:r w:rsidRPr="00C50675">
        <w:rPr>
          <w:rFonts w:ascii="Times New Roman" w:hAnsi="Times New Roman" w:cs="Times New Roman"/>
          <w:sz w:val="24"/>
          <w:szCs w:val="24"/>
        </w:rPr>
        <w:t xml:space="preserve"> who share a common insurer, AIG, which is effectively running this litigation on behalf of both </w:t>
      </w:r>
      <w:r w:rsidR="002C2568" w:rsidRPr="00C50675">
        <w:rPr>
          <w:rFonts w:ascii="Times New Roman" w:hAnsi="Times New Roman" w:cs="Times New Roman"/>
          <w:sz w:val="24"/>
          <w:szCs w:val="24"/>
        </w:rPr>
        <w:t>the Owner</w:t>
      </w:r>
      <w:r w:rsidR="00005494">
        <w:rPr>
          <w:rFonts w:ascii="Times New Roman" w:hAnsi="Times New Roman" w:cs="Times New Roman"/>
          <w:sz w:val="24"/>
          <w:szCs w:val="24"/>
        </w:rPr>
        <w:t>s</w:t>
      </w:r>
      <w:r w:rsidR="002C2568" w:rsidRPr="00C50675">
        <w:rPr>
          <w:rFonts w:ascii="Times New Roman" w:hAnsi="Times New Roman" w:cs="Times New Roman"/>
          <w:sz w:val="24"/>
          <w:szCs w:val="24"/>
        </w:rPr>
        <w:t xml:space="preserve"> </w:t>
      </w:r>
      <w:r w:rsidRPr="00C50675">
        <w:rPr>
          <w:rFonts w:ascii="Times New Roman" w:hAnsi="Times New Roman" w:cs="Times New Roman"/>
          <w:sz w:val="24"/>
          <w:szCs w:val="24"/>
        </w:rPr>
        <w:t xml:space="preserve">and </w:t>
      </w:r>
      <w:r w:rsidR="006D438A" w:rsidRPr="00C50675">
        <w:rPr>
          <w:rFonts w:ascii="Times New Roman" w:hAnsi="Times New Roman" w:cs="Times New Roman"/>
          <w:sz w:val="24"/>
          <w:szCs w:val="24"/>
        </w:rPr>
        <w:t>the Driver</w:t>
      </w:r>
      <w:r w:rsidR="005C61EE" w:rsidRPr="00C50675">
        <w:rPr>
          <w:rFonts w:ascii="Times New Roman" w:hAnsi="Times New Roman" w:cs="Times New Roman"/>
          <w:sz w:val="24"/>
          <w:szCs w:val="24"/>
        </w:rPr>
        <w:t xml:space="preserve"> (as it </w:t>
      </w:r>
      <w:r w:rsidR="000654D8" w:rsidRPr="00C50675">
        <w:rPr>
          <w:rFonts w:ascii="Times New Roman" w:hAnsi="Times New Roman" w:cs="Times New Roman"/>
          <w:sz w:val="24"/>
          <w:szCs w:val="24"/>
        </w:rPr>
        <w:t>stands</w:t>
      </w:r>
      <w:r w:rsidR="006D438A" w:rsidRPr="00C50675">
        <w:rPr>
          <w:rFonts w:ascii="Times New Roman" w:hAnsi="Times New Roman" w:cs="Times New Roman"/>
          <w:sz w:val="24"/>
          <w:szCs w:val="24"/>
        </w:rPr>
        <w:t xml:space="preserve"> to lose financially should </w:t>
      </w:r>
      <w:r w:rsidR="000654D8" w:rsidRPr="00C50675">
        <w:rPr>
          <w:rFonts w:ascii="Times New Roman" w:hAnsi="Times New Roman" w:cs="Times New Roman"/>
          <w:sz w:val="24"/>
          <w:szCs w:val="24"/>
        </w:rPr>
        <w:t>either or both</w:t>
      </w:r>
      <w:r w:rsidR="006D438A" w:rsidRPr="00C50675">
        <w:rPr>
          <w:rFonts w:ascii="Times New Roman" w:hAnsi="Times New Roman" w:cs="Times New Roman"/>
          <w:sz w:val="24"/>
          <w:szCs w:val="24"/>
        </w:rPr>
        <w:t xml:space="preserve"> be found to be negligent or contributorily negligent</w:t>
      </w:r>
      <w:r w:rsidR="005C61EE" w:rsidRPr="00C50675">
        <w:rPr>
          <w:rFonts w:ascii="Times New Roman" w:hAnsi="Times New Roman" w:cs="Times New Roman"/>
          <w:sz w:val="24"/>
          <w:szCs w:val="24"/>
        </w:rPr>
        <w:t>)</w:t>
      </w:r>
      <w:r w:rsidR="006D438A" w:rsidRPr="00C50675">
        <w:rPr>
          <w:rFonts w:ascii="Times New Roman" w:hAnsi="Times New Roman" w:cs="Times New Roman"/>
          <w:sz w:val="24"/>
          <w:szCs w:val="24"/>
        </w:rPr>
        <w:t xml:space="preserve">. </w:t>
      </w:r>
    </w:p>
    <w:p w14:paraId="5C7623F5" w14:textId="77777777" w:rsidR="0088245A" w:rsidRPr="00C50675" w:rsidRDefault="0088245A" w:rsidP="0088245A">
      <w:pPr>
        <w:pStyle w:val="ListParagraph"/>
        <w:ind w:left="0"/>
        <w:jc w:val="both"/>
        <w:rPr>
          <w:rFonts w:ascii="Times New Roman" w:hAnsi="Times New Roman" w:cs="Times New Roman"/>
          <w:sz w:val="24"/>
          <w:szCs w:val="24"/>
        </w:rPr>
      </w:pPr>
    </w:p>
    <w:p w14:paraId="0C302BC7" w14:textId="50A626C5" w:rsidR="005C61EE" w:rsidRDefault="005C61EE" w:rsidP="0088245A">
      <w:pPr>
        <w:pStyle w:val="ListParagraph"/>
        <w:ind w:left="0"/>
        <w:jc w:val="both"/>
        <w:rPr>
          <w:rFonts w:ascii="Times New Roman" w:hAnsi="Times New Roman" w:cs="Times New Roman"/>
          <w:b/>
          <w:i/>
          <w:sz w:val="24"/>
          <w:szCs w:val="24"/>
          <w:u w:val="single"/>
        </w:rPr>
      </w:pPr>
      <w:r w:rsidRPr="00C50675">
        <w:rPr>
          <w:rFonts w:ascii="Times New Roman" w:hAnsi="Times New Roman" w:cs="Times New Roman"/>
          <w:b/>
          <w:i/>
          <w:sz w:val="24"/>
          <w:szCs w:val="24"/>
          <w:u w:val="single"/>
        </w:rPr>
        <w:t xml:space="preserve">Tenants have sued the Driver for the fire, but Owners </w:t>
      </w:r>
      <w:r w:rsidR="00005494">
        <w:rPr>
          <w:rFonts w:ascii="Times New Roman" w:hAnsi="Times New Roman" w:cs="Times New Roman"/>
          <w:b/>
          <w:i/>
          <w:sz w:val="24"/>
          <w:szCs w:val="24"/>
          <w:u w:val="single"/>
        </w:rPr>
        <w:t>have</w:t>
      </w:r>
      <w:r w:rsidRPr="00C50675">
        <w:rPr>
          <w:rFonts w:ascii="Times New Roman" w:hAnsi="Times New Roman" w:cs="Times New Roman"/>
          <w:b/>
          <w:i/>
          <w:sz w:val="24"/>
          <w:szCs w:val="24"/>
          <w:u w:val="single"/>
        </w:rPr>
        <w:t xml:space="preserve"> not</w:t>
      </w:r>
    </w:p>
    <w:p w14:paraId="233D014D" w14:textId="77777777" w:rsidR="0088245A" w:rsidRPr="00C50675" w:rsidRDefault="0088245A" w:rsidP="0088245A">
      <w:pPr>
        <w:pStyle w:val="ListParagraph"/>
        <w:ind w:left="0"/>
        <w:jc w:val="both"/>
        <w:rPr>
          <w:rFonts w:ascii="Times New Roman" w:hAnsi="Times New Roman" w:cs="Times New Roman"/>
          <w:b/>
          <w:i/>
          <w:sz w:val="24"/>
          <w:szCs w:val="24"/>
          <w:u w:val="single"/>
        </w:rPr>
      </w:pPr>
    </w:p>
    <w:p w14:paraId="4C7BE4E7" w14:textId="68E3BD8C" w:rsidR="00680F1E" w:rsidRDefault="00A5340C"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w:t>
      </w:r>
      <w:r w:rsidR="00680F1E" w:rsidRPr="00C50675">
        <w:rPr>
          <w:rFonts w:ascii="Times New Roman" w:hAnsi="Times New Roman" w:cs="Times New Roman"/>
          <w:sz w:val="24"/>
          <w:szCs w:val="24"/>
        </w:rPr>
        <w:t xml:space="preserve">n this regard, it is also relevant to note that in the </w:t>
      </w:r>
      <w:r w:rsidR="000654D8" w:rsidRPr="00C50675">
        <w:rPr>
          <w:rFonts w:ascii="Times New Roman" w:hAnsi="Times New Roman" w:cs="Times New Roman"/>
          <w:sz w:val="24"/>
          <w:szCs w:val="24"/>
        </w:rPr>
        <w:t>Tenants’ P</w:t>
      </w:r>
      <w:r w:rsidR="00680F1E" w:rsidRPr="00C50675">
        <w:rPr>
          <w:rFonts w:ascii="Times New Roman" w:hAnsi="Times New Roman" w:cs="Times New Roman"/>
          <w:sz w:val="24"/>
          <w:szCs w:val="24"/>
        </w:rPr>
        <w:t xml:space="preserve">roceedings, </w:t>
      </w:r>
      <w:r w:rsidR="002C2568" w:rsidRPr="00C50675">
        <w:rPr>
          <w:rFonts w:ascii="Times New Roman" w:hAnsi="Times New Roman" w:cs="Times New Roman"/>
          <w:sz w:val="24"/>
          <w:szCs w:val="24"/>
        </w:rPr>
        <w:t xml:space="preserve">the Tenants </w:t>
      </w:r>
      <w:r w:rsidR="005C61EE" w:rsidRPr="00C50675">
        <w:rPr>
          <w:rFonts w:ascii="Times New Roman" w:hAnsi="Times New Roman" w:cs="Times New Roman"/>
          <w:sz w:val="24"/>
          <w:szCs w:val="24"/>
        </w:rPr>
        <w:t xml:space="preserve">have </w:t>
      </w:r>
      <w:r w:rsidR="00680F1E" w:rsidRPr="00C50675">
        <w:rPr>
          <w:rFonts w:ascii="Times New Roman" w:hAnsi="Times New Roman" w:cs="Times New Roman"/>
          <w:sz w:val="24"/>
          <w:szCs w:val="24"/>
        </w:rPr>
        <w:t>sue</w:t>
      </w:r>
      <w:r w:rsidR="005C61EE" w:rsidRPr="00C50675">
        <w:rPr>
          <w:rFonts w:ascii="Times New Roman" w:hAnsi="Times New Roman" w:cs="Times New Roman"/>
          <w:sz w:val="24"/>
          <w:szCs w:val="24"/>
        </w:rPr>
        <w:t>d</w:t>
      </w:r>
      <w:r w:rsidR="00680F1E" w:rsidRPr="00C50675">
        <w:rPr>
          <w:rFonts w:ascii="Times New Roman" w:hAnsi="Times New Roman" w:cs="Times New Roman"/>
          <w:sz w:val="24"/>
          <w:szCs w:val="24"/>
        </w:rPr>
        <w:t xml:space="preserve">, not only the </w:t>
      </w:r>
      <w:r w:rsidR="000654D8" w:rsidRPr="00C50675">
        <w:rPr>
          <w:rFonts w:ascii="Times New Roman" w:hAnsi="Times New Roman" w:cs="Times New Roman"/>
          <w:sz w:val="24"/>
          <w:szCs w:val="24"/>
        </w:rPr>
        <w:t>Car Defendants (in respect of its allege</w:t>
      </w:r>
      <w:r w:rsidR="005C61EE" w:rsidRPr="00C50675">
        <w:rPr>
          <w:rFonts w:ascii="Times New Roman" w:hAnsi="Times New Roman" w:cs="Times New Roman"/>
          <w:sz w:val="24"/>
          <w:szCs w:val="24"/>
        </w:rPr>
        <w:t>d</w:t>
      </w:r>
      <w:r w:rsidR="000654D8" w:rsidRPr="00C50675">
        <w:rPr>
          <w:rFonts w:ascii="Times New Roman" w:hAnsi="Times New Roman" w:cs="Times New Roman"/>
          <w:sz w:val="24"/>
          <w:szCs w:val="24"/>
        </w:rPr>
        <w:t xml:space="preserve"> negligent manufacture </w:t>
      </w:r>
      <w:r w:rsidR="00005494">
        <w:rPr>
          <w:rFonts w:ascii="Times New Roman" w:hAnsi="Times New Roman" w:cs="Times New Roman"/>
          <w:sz w:val="24"/>
          <w:szCs w:val="24"/>
        </w:rPr>
        <w:t xml:space="preserve">and sale </w:t>
      </w:r>
      <w:r w:rsidR="000654D8" w:rsidRPr="00C50675">
        <w:rPr>
          <w:rFonts w:ascii="Times New Roman" w:hAnsi="Times New Roman" w:cs="Times New Roman"/>
          <w:sz w:val="24"/>
          <w:szCs w:val="24"/>
        </w:rPr>
        <w:t>of the Vehicle) and</w:t>
      </w:r>
      <w:r w:rsidR="00680F1E" w:rsidRPr="00C50675">
        <w:rPr>
          <w:rFonts w:ascii="Times New Roman" w:hAnsi="Times New Roman" w:cs="Times New Roman"/>
          <w:sz w:val="24"/>
          <w:szCs w:val="24"/>
        </w:rPr>
        <w:t xml:space="preserve"> </w:t>
      </w:r>
      <w:r w:rsidR="002C2568" w:rsidRPr="00C50675">
        <w:rPr>
          <w:rFonts w:ascii="Times New Roman" w:hAnsi="Times New Roman" w:cs="Times New Roman"/>
          <w:sz w:val="24"/>
          <w:szCs w:val="24"/>
        </w:rPr>
        <w:t>the Owner</w:t>
      </w:r>
      <w:r w:rsidR="005C61EE" w:rsidRPr="00C50675">
        <w:rPr>
          <w:rFonts w:ascii="Times New Roman" w:hAnsi="Times New Roman" w:cs="Times New Roman"/>
          <w:sz w:val="24"/>
          <w:szCs w:val="24"/>
        </w:rPr>
        <w:t>s</w:t>
      </w:r>
      <w:r w:rsidR="002C2568" w:rsidRPr="00C50675">
        <w:rPr>
          <w:rFonts w:ascii="Times New Roman" w:hAnsi="Times New Roman" w:cs="Times New Roman"/>
          <w:sz w:val="24"/>
          <w:szCs w:val="24"/>
        </w:rPr>
        <w:t xml:space="preserve"> </w:t>
      </w:r>
      <w:r w:rsidR="000654D8" w:rsidRPr="00C50675">
        <w:rPr>
          <w:rFonts w:ascii="Times New Roman" w:hAnsi="Times New Roman" w:cs="Times New Roman"/>
          <w:sz w:val="24"/>
          <w:szCs w:val="24"/>
        </w:rPr>
        <w:t>(</w:t>
      </w:r>
      <w:r w:rsidR="00680F1E" w:rsidRPr="00C50675">
        <w:rPr>
          <w:rFonts w:ascii="Times New Roman" w:hAnsi="Times New Roman" w:cs="Times New Roman"/>
          <w:sz w:val="24"/>
          <w:szCs w:val="24"/>
        </w:rPr>
        <w:t xml:space="preserve">in respect of its alleged negligence </w:t>
      </w:r>
      <w:r w:rsidR="000654D8" w:rsidRPr="00C50675">
        <w:rPr>
          <w:rFonts w:ascii="Times New Roman" w:hAnsi="Times New Roman" w:cs="Times New Roman"/>
          <w:sz w:val="24"/>
          <w:szCs w:val="24"/>
        </w:rPr>
        <w:t>in its fire safety systems in the Shopping Centre), but also</w:t>
      </w:r>
      <w:r w:rsidR="00680F1E" w:rsidRPr="00C50675">
        <w:rPr>
          <w:rFonts w:ascii="Times New Roman" w:hAnsi="Times New Roman" w:cs="Times New Roman"/>
          <w:sz w:val="24"/>
          <w:szCs w:val="24"/>
        </w:rPr>
        <w:t xml:space="preserve"> </w:t>
      </w:r>
      <w:r w:rsidR="000B4D6B" w:rsidRPr="00C50675">
        <w:rPr>
          <w:rFonts w:ascii="Times New Roman" w:hAnsi="Times New Roman" w:cs="Times New Roman"/>
          <w:sz w:val="24"/>
          <w:szCs w:val="24"/>
        </w:rPr>
        <w:t>the Driver</w:t>
      </w:r>
      <w:r w:rsidR="00680F1E" w:rsidRPr="00C50675">
        <w:rPr>
          <w:rFonts w:ascii="Times New Roman" w:hAnsi="Times New Roman" w:cs="Times New Roman"/>
          <w:sz w:val="24"/>
          <w:szCs w:val="24"/>
        </w:rPr>
        <w:t xml:space="preserve"> for her alleged negligence</w:t>
      </w:r>
      <w:r w:rsidR="000654D8" w:rsidRPr="00C50675">
        <w:rPr>
          <w:rFonts w:ascii="Times New Roman" w:hAnsi="Times New Roman" w:cs="Times New Roman"/>
          <w:sz w:val="24"/>
          <w:szCs w:val="24"/>
        </w:rPr>
        <w:t xml:space="preserve"> and responsibility for</w:t>
      </w:r>
      <w:r w:rsidR="00E51363" w:rsidRPr="00C50675">
        <w:rPr>
          <w:rFonts w:ascii="Times New Roman" w:hAnsi="Times New Roman" w:cs="Times New Roman"/>
          <w:sz w:val="24"/>
          <w:szCs w:val="24"/>
        </w:rPr>
        <w:t xml:space="preserve"> </w:t>
      </w:r>
      <w:r w:rsidR="00680F1E" w:rsidRPr="00C50675">
        <w:rPr>
          <w:rFonts w:ascii="Times New Roman" w:hAnsi="Times New Roman" w:cs="Times New Roman"/>
          <w:sz w:val="24"/>
          <w:szCs w:val="24"/>
        </w:rPr>
        <w:t>the commencement and spread of the fire.</w:t>
      </w:r>
    </w:p>
    <w:p w14:paraId="01746A3E" w14:textId="77777777" w:rsidR="0088245A" w:rsidRPr="00C50675" w:rsidRDefault="0088245A" w:rsidP="0088245A">
      <w:pPr>
        <w:pStyle w:val="ListParagraph"/>
        <w:ind w:left="0"/>
        <w:jc w:val="both"/>
        <w:rPr>
          <w:rFonts w:ascii="Times New Roman" w:hAnsi="Times New Roman" w:cs="Times New Roman"/>
          <w:sz w:val="24"/>
          <w:szCs w:val="24"/>
        </w:rPr>
      </w:pPr>
    </w:p>
    <w:p w14:paraId="48094A42" w14:textId="3961E099" w:rsidR="00680F1E" w:rsidRDefault="000654D8"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It is significant to note that t</w:t>
      </w:r>
      <w:r w:rsidR="00ED47DB" w:rsidRPr="00C50675">
        <w:rPr>
          <w:rFonts w:ascii="Times New Roman" w:hAnsi="Times New Roman" w:cs="Times New Roman"/>
          <w:sz w:val="24"/>
          <w:szCs w:val="24"/>
        </w:rPr>
        <w:t>he Tenant</w:t>
      </w:r>
      <w:r w:rsidR="005C61EE" w:rsidRPr="00C50675">
        <w:rPr>
          <w:rFonts w:ascii="Times New Roman" w:hAnsi="Times New Roman" w:cs="Times New Roman"/>
          <w:sz w:val="24"/>
          <w:szCs w:val="24"/>
        </w:rPr>
        <w:t xml:space="preserve">s are </w:t>
      </w:r>
      <w:r w:rsidR="00680F1E" w:rsidRPr="00C50675">
        <w:rPr>
          <w:rFonts w:ascii="Times New Roman" w:hAnsi="Times New Roman" w:cs="Times New Roman"/>
          <w:sz w:val="24"/>
          <w:szCs w:val="24"/>
        </w:rPr>
        <w:t xml:space="preserve">not insured by the same insurer as used by </w:t>
      </w:r>
      <w:r w:rsidR="00ED47DB" w:rsidRPr="00C50675">
        <w:rPr>
          <w:rFonts w:ascii="Times New Roman" w:hAnsi="Times New Roman" w:cs="Times New Roman"/>
          <w:sz w:val="24"/>
          <w:szCs w:val="24"/>
        </w:rPr>
        <w:t xml:space="preserve">the Owner </w:t>
      </w:r>
      <w:r w:rsidR="00680F1E" w:rsidRPr="00C50675">
        <w:rPr>
          <w:rFonts w:ascii="Times New Roman" w:hAnsi="Times New Roman" w:cs="Times New Roman"/>
          <w:sz w:val="24"/>
          <w:szCs w:val="24"/>
        </w:rPr>
        <w:t xml:space="preserve">and </w:t>
      </w:r>
      <w:r w:rsidR="000B4D6B" w:rsidRPr="00C50675">
        <w:rPr>
          <w:rFonts w:ascii="Times New Roman" w:hAnsi="Times New Roman" w:cs="Times New Roman"/>
          <w:sz w:val="24"/>
          <w:szCs w:val="24"/>
        </w:rPr>
        <w:t>the Driver</w:t>
      </w:r>
      <w:r w:rsidR="00680F1E" w:rsidRPr="00C50675">
        <w:rPr>
          <w:rFonts w:ascii="Times New Roman" w:hAnsi="Times New Roman" w:cs="Times New Roman"/>
          <w:sz w:val="24"/>
          <w:szCs w:val="24"/>
        </w:rPr>
        <w:t xml:space="preserve"> (AIG), but rather </w:t>
      </w:r>
      <w:r w:rsidR="005C61EE" w:rsidRPr="00C50675">
        <w:rPr>
          <w:rFonts w:ascii="Times New Roman" w:hAnsi="Times New Roman" w:cs="Times New Roman"/>
          <w:sz w:val="24"/>
          <w:szCs w:val="24"/>
        </w:rPr>
        <w:t xml:space="preserve">they are </w:t>
      </w:r>
      <w:r w:rsidR="00680F1E" w:rsidRPr="00C50675">
        <w:rPr>
          <w:rFonts w:ascii="Times New Roman" w:hAnsi="Times New Roman" w:cs="Times New Roman"/>
          <w:sz w:val="24"/>
          <w:szCs w:val="24"/>
        </w:rPr>
        <w:t>insured by different insurance compan</w:t>
      </w:r>
      <w:r w:rsidR="000158B4">
        <w:rPr>
          <w:rFonts w:ascii="Times New Roman" w:hAnsi="Times New Roman" w:cs="Times New Roman"/>
          <w:sz w:val="24"/>
          <w:szCs w:val="24"/>
        </w:rPr>
        <w:t>ies</w:t>
      </w:r>
      <w:r w:rsidRPr="00C50675">
        <w:rPr>
          <w:rFonts w:ascii="Times New Roman" w:hAnsi="Times New Roman" w:cs="Times New Roman"/>
          <w:sz w:val="24"/>
          <w:szCs w:val="24"/>
        </w:rPr>
        <w:t>,</w:t>
      </w:r>
      <w:r w:rsidR="00680F1E" w:rsidRPr="00C50675">
        <w:rPr>
          <w:rFonts w:ascii="Times New Roman" w:hAnsi="Times New Roman" w:cs="Times New Roman"/>
          <w:sz w:val="24"/>
          <w:szCs w:val="24"/>
        </w:rPr>
        <w:t xml:space="preserve"> </w:t>
      </w:r>
      <w:r w:rsidR="00044A48" w:rsidRPr="00C50675">
        <w:rPr>
          <w:rFonts w:ascii="Times New Roman" w:hAnsi="Times New Roman" w:cs="Times New Roman"/>
          <w:sz w:val="24"/>
          <w:szCs w:val="24"/>
        </w:rPr>
        <w:t>primarily Aviva</w:t>
      </w:r>
      <w:r w:rsidR="00950BC4" w:rsidRPr="00C50675">
        <w:rPr>
          <w:rFonts w:ascii="Times New Roman" w:hAnsi="Times New Roman" w:cs="Times New Roman"/>
          <w:sz w:val="24"/>
          <w:szCs w:val="24"/>
        </w:rPr>
        <w:t>.</w:t>
      </w:r>
    </w:p>
    <w:p w14:paraId="4BE491C0" w14:textId="77777777" w:rsidR="000158B4" w:rsidRPr="00C50675" w:rsidRDefault="000158B4" w:rsidP="000158B4">
      <w:pPr>
        <w:pStyle w:val="ListParagraph"/>
        <w:ind w:left="0"/>
        <w:jc w:val="both"/>
        <w:rPr>
          <w:rFonts w:ascii="Times New Roman" w:hAnsi="Times New Roman" w:cs="Times New Roman"/>
          <w:sz w:val="24"/>
          <w:szCs w:val="24"/>
        </w:rPr>
      </w:pPr>
    </w:p>
    <w:p w14:paraId="2772A5BD" w14:textId="414DBCEB" w:rsidR="00FC78BB" w:rsidRDefault="005C61EE"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Therefore, it remains to be observed that</w:t>
      </w:r>
      <w:r w:rsidR="00950BC4" w:rsidRPr="00C50675">
        <w:rPr>
          <w:rFonts w:ascii="Times New Roman" w:hAnsi="Times New Roman" w:cs="Times New Roman"/>
          <w:sz w:val="24"/>
          <w:szCs w:val="24"/>
        </w:rPr>
        <w:t xml:space="preserve"> in</w:t>
      </w:r>
      <w:r w:rsidR="00FC78BB" w:rsidRPr="00C50675">
        <w:rPr>
          <w:rFonts w:ascii="Times New Roman" w:hAnsi="Times New Roman" w:cs="Times New Roman"/>
          <w:sz w:val="24"/>
          <w:szCs w:val="24"/>
        </w:rPr>
        <w:t xml:space="preserve"> the proceedings where </w:t>
      </w:r>
      <w:r w:rsidR="00ED47DB" w:rsidRPr="00C50675">
        <w:rPr>
          <w:rFonts w:ascii="Times New Roman" w:hAnsi="Times New Roman" w:cs="Times New Roman"/>
          <w:sz w:val="24"/>
          <w:szCs w:val="24"/>
        </w:rPr>
        <w:t>the Owner</w:t>
      </w:r>
      <w:r w:rsidR="00E7452B" w:rsidRPr="00C50675">
        <w:rPr>
          <w:rFonts w:ascii="Times New Roman" w:hAnsi="Times New Roman" w:cs="Times New Roman"/>
          <w:sz w:val="24"/>
          <w:szCs w:val="24"/>
        </w:rPr>
        <w:t>s</w:t>
      </w:r>
      <w:r w:rsidR="00ED47DB" w:rsidRPr="00C50675">
        <w:rPr>
          <w:rFonts w:ascii="Times New Roman" w:hAnsi="Times New Roman" w:cs="Times New Roman"/>
          <w:sz w:val="24"/>
          <w:szCs w:val="24"/>
        </w:rPr>
        <w:t xml:space="preserve"> </w:t>
      </w:r>
      <w:r w:rsidR="00FC78BB" w:rsidRPr="00C50675">
        <w:rPr>
          <w:rFonts w:ascii="Times New Roman" w:hAnsi="Times New Roman" w:cs="Times New Roman"/>
          <w:sz w:val="24"/>
          <w:szCs w:val="24"/>
        </w:rPr>
        <w:t>(</w:t>
      </w:r>
      <w:r w:rsidR="00E7452B" w:rsidRPr="00C50675">
        <w:rPr>
          <w:rFonts w:ascii="Times New Roman" w:hAnsi="Times New Roman" w:cs="Times New Roman"/>
          <w:sz w:val="24"/>
          <w:szCs w:val="24"/>
        </w:rPr>
        <w:t>insured by</w:t>
      </w:r>
      <w:r w:rsidR="00E51363" w:rsidRPr="00C50675">
        <w:rPr>
          <w:rFonts w:ascii="Times New Roman" w:hAnsi="Times New Roman" w:cs="Times New Roman"/>
          <w:sz w:val="24"/>
          <w:szCs w:val="24"/>
        </w:rPr>
        <w:t xml:space="preserve"> </w:t>
      </w:r>
      <w:r w:rsidR="00FC78BB" w:rsidRPr="00C50675">
        <w:rPr>
          <w:rFonts w:ascii="Times New Roman" w:hAnsi="Times New Roman" w:cs="Times New Roman"/>
          <w:sz w:val="24"/>
          <w:szCs w:val="24"/>
        </w:rPr>
        <w:t xml:space="preserve">AIG), rather than </w:t>
      </w:r>
      <w:r w:rsidR="00ED47DB" w:rsidRPr="00C50675">
        <w:rPr>
          <w:rFonts w:ascii="Times New Roman" w:hAnsi="Times New Roman" w:cs="Times New Roman"/>
          <w:sz w:val="24"/>
          <w:szCs w:val="24"/>
        </w:rPr>
        <w:t>the Tenants</w:t>
      </w:r>
      <w:r w:rsidR="00FC78BB" w:rsidRPr="00C50675">
        <w:rPr>
          <w:rFonts w:ascii="Times New Roman" w:hAnsi="Times New Roman" w:cs="Times New Roman"/>
          <w:sz w:val="24"/>
          <w:szCs w:val="24"/>
        </w:rPr>
        <w:t xml:space="preserve">, </w:t>
      </w:r>
      <w:r w:rsidR="00E7452B" w:rsidRPr="00C50675">
        <w:rPr>
          <w:rFonts w:ascii="Times New Roman" w:hAnsi="Times New Roman" w:cs="Times New Roman"/>
          <w:sz w:val="24"/>
          <w:szCs w:val="24"/>
        </w:rPr>
        <w:t xml:space="preserve">are </w:t>
      </w:r>
      <w:r w:rsidR="00FC78BB" w:rsidRPr="00C50675">
        <w:rPr>
          <w:rFonts w:ascii="Times New Roman" w:hAnsi="Times New Roman" w:cs="Times New Roman"/>
          <w:sz w:val="24"/>
          <w:szCs w:val="24"/>
        </w:rPr>
        <w:t xml:space="preserve">the </w:t>
      </w:r>
      <w:r w:rsidR="00E7452B" w:rsidRPr="00C50675">
        <w:rPr>
          <w:rFonts w:ascii="Times New Roman" w:hAnsi="Times New Roman" w:cs="Times New Roman"/>
          <w:sz w:val="24"/>
          <w:szCs w:val="24"/>
        </w:rPr>
        <w:t>plaintiffs seeking damages for the fire</w:t>
      </w:r>
      <w:r w:rsidR="00FC78BB" w:rsidRPr="00C50675">
        <w:rPr>
          <w:rFonts w:ascii="Times New Roman" w:hAnsi="Times New Roman" w:cs="Times New Roman"/>
          <w:sz w:val="24"/>
          <w:szCs w:val="24"/>
        </w:rPr>
        <w:t xml:space="preserve">, </w:t>
      </w:r>
      <w:r w:rsidR="00E7452B" w:rsidRPr="00C50675">
        <w:rPr>
          <w:rFonts w:ascii="Times New Roman" w:hAnsi="Times New Roman" w:cs="Times New Roman"/>
          <w:sz w:val="24"/>
          <w:szCs w:val="24"/>
        </w:rPr>
        <w:t xml:space="preserve">they </w:t>
      </w:r>
      <w:r w:rsidR="00FC78BB" w:rsidRPr="00C50675">
        <w:rPr>
          <w:rFonts w:ascii="Times New Roman" w:hAnsi="Times New Roman" w:cs="Times New Roman"/>
          <w:sz w:val="24"/>
          <w:szCs w:val="24"/>
        </w:rPr>
        <w:t xml:space="preserve">chose not to sue the </w:t>
      </w:r>
      <w:r w:rsidR="001159EA" w:rsidRPr="00C50675">
        <w:rPr>
          <w:rFonts w:ascii="Times New Roman" w:hAnsi="Times New Roman" w:cs="Times New Roman"/>
          <w:sz w:val="24"/>
          <w:szCs w:val="24"/>
        </w:rPr>
        <w:t>Driver</w:t>
      </w:r>
      <w:r w:rsidR="00E51363" w:rsidRPr="00C50675">
        <w:rPr>
          <w:rFonts w:ascii="Times New Roman" w:hAnsi="Times New Roman" w:cs="Times New Roman"/>
          <w:sz w:val="24"/>
          <w:szCs w:val="24"/>
        </w:rPr>
        <w:t xml:space="preserve"> </w:t>
      </w:r>
      <w:r w:rsidR="00FC78BB" w:rsidRPr="00C50675">
        <w:rPr>
          <w:rFonts w:ascii="Times New Roman" w:hAnsi="Times New Roman" w:cs="Times New Roman"/>
          <w:sz w:val="24"/>
          <w:szCs w:val="24"/>
        </w:rPr>
        <w:t>(</w:t>
      </w:r>
      <w:r w:rsidR="00E7452B" w:rsidRPr="00C50675">
        <w:rPr>
          <w:rFonts w:ascii="Times New Roman" w:hAnsi="Times New Roman" w:cs="Times New Roman"/>
          <w:sz w:val="24"/>
          <w:szCs w:val="24"/>
        </w:rPr>
        <w:t>insured by</w:t>
      </w:r>
      <w:r w:rsidR="00FC78BB" w:rsidRPr="00C50675">
        <w:rPr>
          <w:rFonts w:ascii="Times New Roman" w:hAnsi="Times New Roman" w:cs="Times New Roman"/>
          <w:sz w:val="24"/>
          <w:szCs w:val="24"/>
        </w:rPr>
        <w:t xml:space="preserve"> AIG)</w:t>
      </w:r>
      <w:r w:rsidR="00A469F7" w:rsidRPr="00C50675">
        <w:rPr>
          <w:rFonts w:ascii="Times New Roman" w:hAnsi="Times New Roman" w:cs="Times New Roman"/>
          <w:sz w:val="24"/>
          <w:szCs w:val="24"/>
        </w:rPr>
        <w:t xml:space="preserve">, even though she </w:t>
      </w:r>
      <w:r w:rsidR="00FC78BB" w:rsidRPr="00C50675">
        <w:rPr>
          <w:rFonts w:ascii="Times New Roman" w:hAnsi="Times New Roman" w:cs="Times New Roman"/>
          <w:sz w:val="24"/>
          <w:szCs w:val="24"/>
        </w:rPr>
        <w:t xml:space="preserve">owned and operated the </w:t>
      </w:r>
      <w:r w:rsidR="00ED47DB" w:rsidRPr="00C50675">
        <w:rPr>
          <w:rFonts w:ascii="Times New Roman" w:hAnsi="Times New Roman" w:cs="Times New Roman"/>
          <w:sz w:val="24"/>
          <w:szCs w:val="24"/>
        </w:rPr>
        <w:t>Vehicle</w:t>
      </w:r>
      <w:r w:rsidR="00005494">
        <w:rPr>
          <w:rFonts w:ascii="Times New Roman" w:hAnsi="Times New Roman" w:cs="Times New Roman"/>
          <w:sz w:val="24"/>
          <w:szCs w:val="24"/>
        </w:rPr>
        <w:t xml:space="preserve"> </w:t>
      </w:r>
      <w:r w:rsidR="00FC78BB" w:rsidRPr="00C50675">
        <w:rPr>
          <w:rFonts w:ascii="Times New Roman" w:hAnsi="Times New Roman" w:cs="Times New Roman"/>
          <w:sz w:val="24"/>
          <w:szCs w:val="24"/>
        </w:rPr>
        <w:t xml:space="preserve">and who had that </w:t>
      </w:r>
      <w:r w:rsidR="00ED47DB" w:rsidRPr="00C50675">
        <w:rPr>
          <w:rFonts w:ascii="Times New Roman" w:hAnsi="Times New Roman" w:cs="Times New Roman"/>
          <w:sz w:val="24"/>
          <w:szCs w:val="24"/>
        </w:rPr>
        <w:t xml:space="preserve">Vehicle’s </w:t>
      </w:r>
      <w:r w:rsidR="00FC78BB" w:rsidRPr="00C50675">
        <w:rPr>
          <w:rFonts w:ascii="Times New Roman" w:hAnsi="Times New Roman" w:cs="Times New Roman"/>
          <w:sz w:val="24"/>
          <w:szCs w:val="24"/>
        </w:rPr>
        <w:t xml:space="preserve">coolant system repaired </w:t>
      </w:r>
      <w:r w:rsidR="00E7452B" w:rsidRPr="00C50675">
        <w:rPr>
          <w:rFonts w:ascii="Times New Roman" w:hAnsi="Times New Roman" w:cs="Times New Roman"/>
          <w:sz w:val="24"/>
          <w:szCs w:val="24"/>
        </w:rPr>
        <w:t xml:space="preserve">on the eve of the fire, </w:t>
      </w:r>
      <w:r w:rsidR="00FC78BB" w:rsidRPr="00C50675">
        <w:rPr>
          <w:rFonts w:ascii="Times New Roman" w:hAnsi="Times New Roman" w:cs="Times New Roman"/>
          <w:sz w:val="24"/>
          <w:szCs w:val="24"/>
        </w:rPr>
        <w:t xml:space="preserve">and whose husband was asked to check the </w:t>
      </w:r>
      <w:r w:rsidR="00E7452B" w:rsidRPr="00C50675">
        <w:rPr>
          <w:rFonts w:ascii="Times New Roman" w:hAnsi="Times New Roman" w:cs="Times New Roman"/>
          <w:sz w:val="24"/>
          <w:szCs w:val="24"/>
        </w:rPr>
        <w:t>coolant level</w:t>
      </w:r>
      <w:r w:rsidR="00FC78BB" w:rsidRPr="00C50675">
        <w:rPr>
          <w:rFonts w:ascii="Times New Roman" w:hAnsi="Times New Roman" w:cs="Times New Roman"/>
          <w:sz w:val="24"/>
          <w:szCs w:val="24"/>
        </w:rPr>
        <w:t xml:space="preserve"> on the morning of the fire</w:t>
      </w:r>
      <w:r w:rsidR="001159EA" w:rsidRPr="00C50675">
        <w:rPr>
          <w:rFonts w:ascii="Times New Roman" w:hAnsi="Times New Roman" w:cs="Times New Roman"/>
          <w:sz w:val="24"/>
          <w:szCs w:val="24"/>
        </w:rPr>
        <w:t>.</w:t>
      </w:r>
    </w:p>
    <w:p w14:paraId="648F38D7" w14:textId="77777777" w:rsidR="0088245A" w:rsidRPr="00C50675" w:rsidRDefault="0088245A" w:rsidP="0088245A">
      <w:pPr>
        <w:pStyle w:val="ListParagraph"/>
        <w:ind w:left="0"/>
        <w:jc w:val="both"/>
        <w:rPr>
          <w:rFonts w:ascii="Times New Roman" w:hAnsi="Times New Roman" w:cs="Times New Roman"/>
          <w:sz w:val="24"/>
          <w:szCs w:val="24"/>
        </w:rPr>
      </w:pPr>
    </w:p>
    <w:p w14:paraId="744CFC61" w14:textId="552FF237" w:rsidR="00CC5392" w:rsidRPr="00C50675" w:rsidRDefault="001159EA" w:rsidP="00C50675">
      <w:pPr>
        <w:pStyle w:val="ListParagraph"/>
        <w:numPr>
          <w:ilvl w:val="0"/>
          <w:numId w:val="27"/>
        </w:numPr>
        <w:ind w:left="0" w:firstLine="0"/>
        <w:jc w:val="both"/>
        <w:rPr>
          <w:rFonts w:ascii="Times New Roman" w:hAnsi="Times New Roman" w:cs="Times New Roman"/>
          <w:sz w:val="24"/>
          <w:szCs w:val="24"/>
        </w:rPr>
      </w:pPr>
      <w:r w:rsidRPr="00C50675">
        <w:rPr>
          <w:rFonts w:ascii="Times New Roman" w:hAnsi="Times New Roman" w:cs="Times New Roman"/>
          <w:sz w:val="24"/>
          <w:szCs w:val="24"/>
        </w:rPr>
        <w:t>I</w:t>
      </w:r>
      <w:r w:rsidR="00FC78BB" w:rsidRPr="00C50675">
        <w:rPr>
          <w:rFonts w:ascii="Times New Roman" w:hAnsi="Times New Roman" w:cs="Times New Roman"/>
          <w:sz w:val="24"/>
          <w:szCs w:val="24"/>
        </w:rPr>
        <w:t>n all the</w:t>
      </w:r>
      <w:r w:rsidR="00A469F7" w:rsidRPr="00C50675">
        <w:rPr>
          <w:rFonts w:ascii="Times New Roman" w:hAnsi="Times New Roman" w:cs="Times New Roman"/>
          <w:sz w:val="24"/>
          <w:szCs w:val="24"/>
        </w:rPr>
        <w:t xml:space="preserve"> foregoing</w:t>
      </w:r>
      <w:r w:rsidR="00FC78BB" w:rsidRPr="00C50675">
        <w:rPr>
          <w:rFonts w:ascii="Times New Roman" w:hAnsi="Times New Roman" w:cs="Times New Roman"/>
          <w:sz w:val="24"/>
          <w:szCs w:val="24"/>
        </w:rPr>
        <w:t xml:space="preserve"> circumstances, this </w:t>
      </w:r>
      <w:r w:rsidR="00ED47DB" w:rsidRPr="00C50675">
        <w:rPr>
          <w:rFonts w:ascii="Times New Roman" w:hAnsi="Times New Roman" w:cs="Times New Roman"/>
          <w:sz w:val="24"/>
          <w:szCs w:val="24"/>
        </w:rPr>
        <w:t>C</w:t>
      </w:r>
      <w:r w:rsidR="00FC78BB" w:rsidRPr="00C50675">
        <w:rPr>
          <w:rFonts w:ascii="Times New Roman" w:hAnsi="Times New Roman" w:cs="Times New Roman"/>
          <w:sz w:val="24"/>
          <w:szCs w:val="24"/>
        </w:rPr>
        <w:t xml:space="preserve">ourt would not propose to put any time limit or any other restriction on the discovery of documents </w:t>
      </w:r>
      <w:r w:rsidR="00E7452B" w:rsidRPr="00C50675">
        <w:rPr>
          <w:rFonts w:ascii="Times New Roman" w:hAnsi="Times New Roman" w:cs="Times New Roman"/>
          <w:sz w:val="24"/>
          <w:szCs w:val="24"/>
        </w:rPr>
        <w:t xml:space="preserve">which were exchanged </w:t>
      </w:r>
      <w:r w:rsidR="00FC78BB" w:rsidRPr="00C50675">
        <w:rPr>
          <w:rFonts w:ascii="Times New Roman" w:hAnsi="Times New Roman" w:cs="Times New Roman"/>
          <w:sz w:val="24"/>
          <w:szCs w:val="24"/>
        </w:rPr>
        <w:t xml:space="preserve">between </w:t>
      </w:r>
      <w:r w:rsidR="00ED47DB" w:rsidRPr="00C50675">
        <w:rPr>
          <w:rFonts w:ascii="Times New Roman" w:hAnsi="Times New Roman" w:cs="Times New Roman"/>
          <w:sz w:val="24"/>
          <w:szCs w:val="24"/>
        </w:rPr>
        <w:t>the Owners</w:t>
      </w:r>
      <w:r w:rsidR="00005494">
        <w:rPr>
          <w:rFonts w:ascii="Times New Roman" w:hAnsi="Times New Roman" w:cs="Times New Roman"/>
          <w:sz w:val="24"/>
          <w:szCs w:val="24"/>
        </w:rPr>
        <w:t xml:space="preserve"> (insured by</w:t>
      </w:r>
      <w:r w:rsidR="00F83658">
        <w:rPr>
          <w:rFonts w:ascii="Times New Roman" w:hAnsi="Times New Roman" w:cs="Times New Roman"/>
          <w:sz w:val="24"/>
          <w:szCs w:val="24"/>
        </w:rPr>
        <w:t xml:space="preserve"> </w:t>
      </w:r>
      <w:r w:rsidR="00FC78BB" w:rsidRPr="00C50675">
        <w:rPr>
          <w:rFonts w:ascii="Times New Roman" w:hAnsi="Times New Roman" w:cs="Times New Roman"/>
          <w:sz w:val="24"/>
          <w:szCs w:val="24"/>
        </w:rPr>
        <w:t>AIG</w:t>
      </w:r>
      <w:r w:rsidR="00005494">
        <w:rPr>
          <w:rFonts w:ascii="Times New Roman" w:hAnsi="Times New Roman" w:cs="Times New Roman"/>
          <w:sz w:val="24"/>
          <w:szCs w:val="24"/>
        </w:rPr>
        <w:t>)</w:t>
      </w:r>
      <w:r w:rsidR="00FC78BB" w:rsidRPr="00C50675">
        <w:rPr>
          <w:rFonts w:ascii="Times New Roman" w:hAnsi="Times New Roman" w:cs="Times New Roman"/>
          <w:sz w:val="24"/>
          <w:szCs w:val="24"/>
        </w:rPr>
        <w:t xml:space="preserve"> and </w:t>
      </w:r>
      <w:r w:rsidRPr="00C50675">
        <w:rPr>
          <w:rFonts w:ascii="Times New Roman" w:hAnsi="Times New Roman" w:cs="Times New Roman"/>
          <w:sz w:val="24"/>
          <w:szCs w:val="24"/>
        </w:rPr>
        <w:t>the Driver</w:t>
      </w:r>
      <w:r w:rsidR="004A0CA7">
        <w:rPr>
          <w:rFonts w:ascii="Times New Roman" w:hAnsi="Times New Roman" w:cs="Times New Roman"/>
          <w:sz w:val="24"/>
          <w:szCs w:val="24"/>
        </w:rPr>
        <w:t xml:space="preserve"> </w:t>
      </w:r>
      <w:r w:rsidR="00005494">
        <w:rPr>
          <w:rFonts w:ascii="Times New Roman" w:hAnsi="Times New Roman" w:cs="Times New Roman"/>
          <w:sz w:val="24"/>
          <w:szCs w:val="24"/>
        </w:rPr>
        <w:t xml:space="preserve">(insured by </w:t>
      </w:r>
      <w:r w:rsidR="00FC78BB" w:rsidRPr="00C50675">
        <w:rPr>
          <w:rFonts w:ascii="Times New Roman" w:hAnsi="Times New Roman" w:cs="Times New Roman"/>
          <w:sz w:val="24"/>
          <w:szCs w:val="24"/>
        </w:rPr>
        <w:t>AIG</w:t>
      </w:r>
      <w:r w:rsidR="00005494">
        <w:rPr>
          <w:rFonts w:ascii="Times New Roman" w:hAnsi="Times New Roman" w:cs="Times New Roman"/>
          <w:sz w:val="24"/>
          <w:szCs w:val="24"/>
        </w:rPr>
        <w:t>)</w:t>
      </w:r>
      <w:r w:rsidR="00FC78BB" w:rsidRPr="00C50675">
        <w:rPr>
          <w:rFonts w:ascii="Times New Roman" w:hAnsi="Times New Roman" w:cs="Times New Roman"/>
          <w:sz w:val="24"/>
          <w:szCs w:val="24"/>
        </w:rPr>
        <w:t>, in the interests of reaching a fair resolution of the dispute</w:t>
      </w:r>
      <w:r w:rsidR="00A469F7" w:rsidRPr="00C50675">
        <w:rPr>
          <w:rFonts w:ascii="Times New Roman" w:hAnsi="Times New Roman" w:cs="Times New Roman"/>
          <w:sz w:val="24"/>
          <w:szCs w:val="24"/>
        </w:rPr>
        <w:t>, and</w:t>
      </w:r>
      <w:r w:rsidR="00E7452B" w:rsidRPr="00C50675">
        <w:rPr>
          <w:rFonts w:ascii="Times New Roman" w:hAnsi="Times New Roman" w:cs="Times New Roman"/>
          <w:sz w:val="24"/>
          <w:szCs w:val="24"/>
        </w:rPr>
        <w:t xml:space="preserve"> in light of the alignment of </w:t>
      </w:r>
      <w:r w:rsidR="00A469F7" w:rsidRPr="00C50675">
        <w:rPr>
          <w:rFonts w:ascii="Times New Roman" w:hAnsi="Times New Roman" w:cs="Times New Roman"/>
          <w:sz w:val="24"/>
          <w:szCs w:val="24"/>
        </w:rPr>
        <w:t xml:space="preserve">their </w:t>
      </w:r>
      <w:r w:rsidR="00E7452B" w:rsidRPr="00C50675">
        <w:rPr>
          <w:rFonts w:ascii="Times New Roman" w:hAnsi="Times New Roman" w:cs="Times New Roman"/>
          <w:sz w:val="24"/>
          <w:szCs w:val="24"/>
        </w:rPr>
        <w:t>interests</w:t>
      </w:r>
      <w:r w:rsidR="00A469F7" w:rsidRPr="00C50675">
        <w:rPr>
          <w:rFonts w:ascii="Times New Roman" w:hAnsi="Times New Roman" w:cs="Times New Roman"/>
          <w:sz w:val="24"/>
          <w:szCs w:val="24"/>
        </w:rPr>
        <w:t xml:space="preserve"> (from the perspective of their insurer,</w:t>
      </w:r>
      <w:r w:rsidR="0088245A">
        <w:rPr>
          <w:rFonts w:ascii="Times New Roman" w:hAnsi="Times New Roman" w:cs="Times New Roman"/>
          <w:sz w:val="24"/>
          <w:szCs w:val="24"/>
        </w:rPr>
        <w:t xml:space="preserve"> </w:t>
      </w:r>
      <w:r w:rsidR="00A469F7" w:rsidRPr="00C50675">
        <w:rPr>
          <w:rFonts w:ascii="Times New Roman" w:hAnsi="Times New Roman" w:cs="Times New Roman"/>
          <w:sz w:val="24"/>
          <w:szCs w:val="24"/>
        </w:rPr>
        <w:t>AIG</w:t>
      </w:r>
      <w:r w:rsidR="00E7452B" w:rsidRPr="00C50675">
        <w:rPr>
          <w:rFonts w:ascii="Times New Roman" w:hAnsi="Times New Roman" w:cs="Times New Roman"/>
          <w:sz w:val="24"/>
          <w:szCs w:val="24"/>
        </w:rPr>
        <w:t xml:space="preserve">, </w:t>
      </w:r>
      <w:r w:rsidR="00005494">
        <w:rPr>
          <w:rFonts w:ascii="Times New Roman" w:hAnsi="Times New Roman" w:cs="Times New Roman"/>
          <w:sz w:val="24"/>
          <w:szCs w:val="24"/>
        </w:rPr>
        <w:t>where</w:t>
      </w:r>
      <w:r w:rsidR="00E7452B" w:rsidRPr="00C50675">
        <w:rPr>
          <w:rFonts w:ascii="Times New Roman" w:hAnsi="Times New Roman" w:cs="Times New Roman"/>
          <w:sz w:val="24"/>
          <w:szCs w:val="24"/>
        </w:rPr>
        <w:t xml:space="preserve"> due to the proceedings being joined, the Owner</w:t>
      </w:r>
      <w:r w:rsidR="00A469F7" w:rsidRPr="00C50675">
        <w:rPr>
          <w:rFonts w:ascii="Times New Roman" w:hAnsi="Times New Roman" w:cs="Times New Roman"/>
          <w:sz w:val="24"/>
          <w:szCs w:val="24"/>
        </w:rPr>
        <w:t>s</w:t>
      </w:r>
      <w:r w:rsidR="00E7452B" w:rsidRPr="00C50675">
        <w:rPr>
          <w:rFonts w:ascii="Times New Roman" w:hAnsi="Times New Roman" w:cs="Times New Roman"/>
          <w:sz w:val="24"/>
          <w:szCs w:val="24"/>
        </w:rPr>
        <w:t xml:space="preserve"> and the Driver are in effect plaintiff and defendant</w:t>
      </w:r>
      <w:r w:rsidR="000158B4">
        <w:rPr>
          <w:rFonts w:ascii="Times New Roman" w:hAnsi="Times New Roman" w:cs="Times New Roman"/>
          <w:sz w:val="24"/>
          <w:szCs w:val="24"/>
        </w:rPr>
        <w:t>)</w:t>
      </w:r>
      <w:r w:rsidR="00A469F7" w:rsidRPr="00C50675">
        <w:rPr>
          <w:rFonts w:ascii="Times New Roman" w:hAnsi="Times New Roman" w:cs="Times New Roman"/>
          <w:sz w:val="24"/>
          <w:szCs w:val="24"/>
        </w:rPr>
        <w:t>.</w:t>
      </w:r>
    </w:p>
    <w:p w14:paraId="487B0255" w14:textId="77777777" w:rsidR="00721C0D" w:rsidRPr="00674BBD" w:rsidRDefault="00721C0D"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21</w:t>
      </w:r>
    </w:p>
    <w:p w14:paraId="321562B4" w14:textId="4122F303" w:rsidR="00374C82" w:rsidRPr="00674BBD" w:rsidRDefault="00374C82" w:rsidP="00496AAA">
      <w:pPr>
        <w:ind w:left="720"/>
        <w:jc w:val="both"/>
        <w:rPr>
          <w:rFonts w:ascii="Times New Roman" w:hAnsi="Times New Roman" w:cs="Times New Roman"/>
          <w:b/>
          <w:sz w:val="24"/>
          <w:szCs w:val="24"/>
          <w:u w:val="single"/>
        </w:rPr>
      </w:pPr>
      <w:r w:rsidRPr="00674BBD">
        <w:rPr>
          <w:rFonts w:ascii="Times New Roman" w:hAnsi="Times New Roman" w:cs="Times New Roman"/>
          <w:sz w:val="24"/>
          <w:szCs w:val="24"/>
        </w:rPr>
        <w:t>“</w:t>
      </w:r>
      <w:r w:rsidRPr="00674BBD">
        <w:rPr>
          <w:rFonts w:ascii="Times New Roman" w:hAnsi="Times New Roman" w:cs="Times New Roman"/>
          <w:sz w:val="24"/>
          <w:szCs w:val="24"/>
          <w:u w:val="single"/>
        </w:rPr>
        <w:t xml:space="preserve">Subject to a cut-off date of documents created on or before 19 March 2020, </w:t>
      </w:r>
      <w:r w:rsidRPr="00674BBD">
        <w:rPr>
          <w:rFonts w:ascii="Times New Roman" w:hAnsi="Times New Roman" w:cs="Times New Roman"/>
          <w:strike/>
          <w:sz w:val="24"/>
          <w:szCs w:val="24"/>
        </w:rPr>
        <w:t>All documents recording or evidencing</w:t>
      </w:r>
      <w:r w:rsidRPr="00674BBD">
        <w:rPr>
          <w:rFonts w:ascii="Times New Roman" w:hAnsi="Times New Roman" w:cs="Times New Roman"/>
          <w:sz w:val="24"/>
          <w:szCs w:val="24"/>
        </w:rPr>
        <w:t xml:space="preserve"> any statement or statements made by the Third Party to her insurer or </w:t>
      </w:r>
      <w:r w:rsidR="00F46C8E">
        <w:rPr>
          <w:rFonts w:ascii="Times New Roman" w:hAnsi="Times New Roman" w:cs="Times New Roman"/>
          <w:sz w:val="24"/>
          <w:szCs w:val="24"/>
        </w:rPr>
        <w:t xml:space="preserve">to </w:t>
      </w:r>
      <w:r w:rsidRPr="00674BBD">
        <w:rPr>
          <w:rFonts w:ascii="Times New Roman" w:hAnsi="Times New Roman" w:cs="Times New Roman"/>
          <w:sz w:val="24"/>
          <w:szCs w:val="24"/>
        </w:rPr>
        <w:t>any other party after the fire on 31 August 2019 in relation to the purchase, maintenance, use of an</w:t>
      </w:r>
      <w:r w:rsidR="002C4AD7" w:rsidRPr="00674BBD">
        <w:rPr>
          <w:rFonts w:ascii="Times New Roman" w:hAnsi="Times New Roman" w:cs="Times New Roman"/>
          <w:sz w:val="24"/>
          <w:szCs w:val="24"/>
        </w:rPr>
        <w:t>d</w:t>
      </w:r>
      <w:r w:rsidRPr="00674BBD">
        <w:rPr>
          <w:rFonts w:ascii="Times New Roman" w:hAnsi="Times New Roman" w:cs="Times New Roman"/>
          <w:sz w:val="24"/>
          <w:szCs w:val="24"/>
        </w:rPr>
        <w:t xml:space="preserve"> any recall relating to the Zafira-B vehicle bearing registration mark 06-C-17323 (“the Vehicle”) up to and including 31 August 2019 and </w:t>
      </w:r>
      <w:r w:rsidRPr="00674BBD">
        <w:rPr>
          <w:rFonts w:ascii="Times New Roman" w:hAnsi="Times New Roman" w:cs="Times New Roman"/>
          <w:sz w:val="24"/>
          <w:szCs w:val="24"/>
        </w:rPr>
        <w:lastRenderedPageBreak/>
        <w:t xml:space="preserve">her recollection of the circumstances and events surrounding the fire at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(“the Property”) on 31 August 2019 and her response to same.”</w:t>
      </w:r>
    </w:p>
    <w:p w14:paraId="79785579" w14:textId="2D5A9A5B" w:rsidR="00E46462" w:rsidRPr="0088245A" w:rsidRDefault="00E46462" w:rsidP="0088245A">
      <w:pPr>
        <w:pStyle w:val="ListParagraph"/>
        <w:numPr>
          <w:ilvl w:val="0"/>
          <w:numId w:val="27"/>
        </w:numPr>
        <w:ind w:left="0" w:firstLine="0"/>
        <w:jc w:val="both"/>
        <w:rPr>
          <w:rFonts w:ascii="Times New Roman" w:hAnsi="Times New Roman" w:cs="Times New Roman"/>
          <w:sz w:val="24"/>
          <w:szCs w:val="24"/>
        </w:rPr>
      </w:pPr>
      <w:r w:rsidRPr="0088245A">
        <w:rPr>
          <w:rFonts w:ascii="Times New Roman" w:hAnsi="Times New Roman" w:cs="Times New Roman"/>
          <w:sz w:val="24"/>
          <w:szCs w:val="24"/>
        </w:rPr>
        <w:t>The proposed insertion by the</w:t>
      </w:r>
      <w:r w:rsidR="00ED47DB" w:rsidRPr="0088245A">
        <w:rPr>
          <w:rFonts w:ascii="Times New Roman" w:hAnsi="Times New Roman" w:cs="Times New Roman"/>
          <w:sz w:val="24"/>
          <w:szCs w:val="24"/>
        </w:rPr>
        <w:t xml:space="preserve"> </w:t>
      </w:r>
      <w:r w:rsidR="002C4AD7" w:rsidRPr="0088245A">
        <w:rPr>
          <w:rFonts w:ascii="Times New Roman" w:hAnsi="Times New Roman" w:cs="Times New Roman"/>
          <w:sz w:val="24"/>
          <w:szCs w:val="24"/>
        </w:rPr>
        <w:t>Owners</w:t>
      </w:r>
      <w:r w:rsidRPr="0088245A">
        <w:rPr>
          <w:rFonts w:ascii="Times New Roman" w:hAnsi="Times New Roman" w:cs="Times New Roman"/>
          <w:sz w:val="24"/>
          <w:szCs w:val="24"/>
        </w:rPr>
        <w:t xml:space="preserve"> of wording restricting discovery to the time of the creation of documents in the opening paragraph is rejected for the reasons already stated. Instead the only change to the</w:t>
      </w:r>
      <w:r w:rsidR="00845BE7" w:rsidRPr="0088245A">
        <w:rPr>
          <w:rFonts w:ascii="Times New Roman" w:hAnsi="Times New Roman" w:cs="Times New Roman"/>
          <w:sz w:val="24"/>
          <w:szCs w:val="24"/>
        </w:rPr>
        <w:t xml:space="preserve"> category</w:t>
      </w:r>
      <w:r w:rsidR="00E51363" w:rsidRPr="0088245A">
        <w:rPr>
          <w:rFonts w:ascii="Times New Roman" w:hAnsi="Times New Roman" w:cs="Times New Roman"/>
          <w:sz w:val="24"/>
          <w:szCs w:val="24"/>
        </w:rPr>
        <w:t xml:space="preserve"> </w:t>
      </w:r>
      <w:r w:rsidR="00845BE7" w:rsidRPr="0088245A">
        <w:rPr>
          <w:rFonts w:ascii="Times New Roman" w:hAnsi="Times New Roman" w:cs="Times New Roman"/>
          <w:sz w:val="24"/>
          <w:szCs w:val="24"/>
        </w:rPr>
        <w:t>is that</w:t>
      </w:r>
      <w:r w:rsidRPr="0088245A">
        <w:rPr>
          <w:rFonts w:ascii="Times New Roman" w:hAnsi="Times New Roman" w:cs="Times New Roman"/>
          <w:sz w:val="24"/>
          <w:szCs w:val="24"/>
        </w:rPr>
        <w:t xml:space="preserve"> </w:t>
      </w:r>
      <w:r w:rsidR="002C4AD7" w:rsidRPr="0088245A">
        <w:rPr>
          <w:rFonts w:ascii="Times New Roman" w:hAnsi="Times New Roman" w:cs="Times New Roman"/>
          <w:sz w:val="24"/>
          <w:szCs w:val="24"/>
        </w:rPr>
        <w:t xml:space="preserve">the </w:t>
      </w:r>
      <w:r w:rsidRPr="0088245A">
        <w:rPr>
          <w:rFonts w:ascii="Times New Roman" w:hAnsi="Times New Roman" w:cs="Times New Roman"/>
          <w:sz w:val="24"/>
          <w:szCs w:val="24"/>
        </w:rPr>
        <w:t xml:space="preserve">term </w:t>
      </w:r>
      <w:r w:rsidRPr="0088245A">
        <w:rPr>
          <w:rFonts w:ascii="Times New Roman" w:hAnsi="Times New Roman" w:cs="Times New Roman"/>
          <w:i/>
          <w:sz w:val="24"/>
          <w:szCs w:val="24"/>
        </w:rPr>
        <w:t>‘created prior to</w:t>
      </w:r>
      <w:r w:rsidR="00A60BBC" w:rsidRPr="0088245A">
        <w:rPr>
          <w:rFonts w:ascii="Times New Roman" w:hAnsi="Times New Roman" w:cs="Times New Roman"/>
          <w:i/>
          <w:sz w:val="24"/>
          <w:szCs w:val="24"/>
        </w:rPr>
        <w:t xml:space="preserve"> </w:t>
      </w:r>
      <w:r w:rsidR="002C4AD7" w:rsidRPr="0088245A">
        <w:rPr>
          <w:rFonts w:ascii="Times New Roman" w:hAnsi="Times New Roman" w:cs="Times New Roman"/>
          <w:i/>
          <w:sz w:val="24"/>
          <w:szCs w:val="24"/>
        </w:rPr>
        <w:t>11</w:t>
      </w:r>
      <w:r w:rsidR="002C4AD7" w:rsidRPr="0088245A">
        <w:rPr>
          <w:rFonts w:ascii="Times New Roman" w:hAnsi="Times New Roman" w:cs="Times New Roman"/>
          <w:i/>
          <w:sz w:val="24"/>
          <w:szCs w:val="24"/>
          <w:vertAlign w:val="superscript"/>
        </w:rPr>
        <w:t>th</w:t>
      </w:r>
      <w:r w:rsidR="002C4AD7" w:rsidRPr="0088245A">
        <w:rPr>
          <w:rFonts w:ascii="Times New Roman" w:hAnsi="Times New Roman" w:cs="Times New Roman"/>
          <w:i/>
          <w:sz w:val="24"/>
          <w:szCs w:val="24"/>
        </w:rPr>
        <w:t xml:space="preserve"> March, 2021</w:t>
      </w:r>
      <w:r w:rsidRPr="0088245A">
        <w:rPr>
          <w:rFonts w:ascii="Times New Roman" w:hAnsi="Times New Roman" w:cs="Times New Roman"/>
          <w:i/>
          <w:sz w:val="24"/>
          <w:szCs w:val="24"/>
        </w:rPr>
        <w:t>’</w:t>
      </w:r>
      <w:r w:rsidRPr="0088245A">
        <w:rPr>
          <w:rFonts w:ascii="Times New Roman" w:hAnsi="Times New Roman" w:cs="Times New Roman"/>
          <w:sz w:val="24"/>
          <w:szCs w:val="24"/>
        </w:rPr>
        <w:t xml:space="preserve"> will be inserted after the word </w:t>
      </w:r>
      <w:r w:rsidR="00A60BBC" w:rsidRPr="0088245A">
        <w:rPr>
          <w:rFonts w:ascii="Times New Roman" w:hAnsi="Times New Roman" w:cs="Times New Roman"/>
          <w:sz w:val="24"/>
          <w:szCs w:val="24"/>
        </w:rPr>
        <w:t>“</w:t>
      </w:r>
      <w:r w:rsidRPr="0088245A">
        <w:rPr>
          <w:rFonts w:ascii="Times New Roman" w:hAnsi="Times New Roman" w:cs="Times New Roman"/>
          <w:sz w:val="24"/>
          <w:szCs w:val="24"/>
        </w:rPr>
        <w:t>documents</w:t>
      </w:r>
      <w:r w:rsidR="00A60BBC" w:rsidRPr="0088245A">
        <w:rPr>
          <w:rFonts w:ascii="Times New Roman" w:hAnsi="Times New Roman" w:cs="Times New Roman"/>
          <w:sz w:val="24"/>
          <w:szCs w:val="24"/>
        </w:rPr>
        <w:t>”</w:t>
      </w:r>
      <w:r w:rsidRPr="0088245A">
        <w:rPr>
          <w:rFonts w:ascii="Times New Roman" w:hAnsi="Times New Roman" w:cs="Times New Roman"/>
          <w:sz w:val="24"/>
          <w:szCs w:val="24"/>
        </w:rPr>
        <w:t xml:space="preserve"> on the first line</w:t>
      </w:r>
      <w:r w:rsidR="00005494">
        <w:rPr>
          <w:rFonts w:ascii="Times New Roman" w:hAnsi="Times New Roman" w:cs="Times New Roman"/>
          <w:sz w:val="24"/>
          <w:szCs w:val="24"/>
        </w:rPr>
        <w:t>,</w:t>
      </w:r>
      <w:r w:rsidRPr="0088245A">
        <w:rPr>
          <w:rFonts w:ascii="Times New Roman" w:hAnsi="Times New Roman" w:cs="Times New Roman"/>
          <w:sz w:val="24"/>
          <w:szCs w:val="24"/>
        </w:rPr>
        <w:t xml:space="preserve"> </w:t>
      </w:r>
      <w:r w:rsidR="002C4AD7" w:rsidRPr="0088245A">
        <w:rPr>
          <w:rFonts w:ascii="Times New Roman" w:hAnsi="Times New Roman" w:cs="Times New Roman"/>
          <w:sz w:val="24"/>
          <w:szCs w:val="24"/>
        </w:rPr>
        <w:t>for the reasons already stated</w:t>
      </w:r>
      <w:r w:rsidRPr="0088245A">
        <w:rPr>
          <w:rFonts w:ascii="Times New Roman" w:hAnsi="Times New Roman" w:cs="Times New Roman"/>
          <w:sz w:val="24"/>
          <w:szCs w:val="24"/>
        </w:rPr>
        <w:t>.</w:t>
      </w:r>
    </w:p>
    <w:p w14:paraId="18740B1B" w14:textId="77777777" w:rsidR="00845BE7" w:rsidRPr="00674BBD" w:rsidRDefault="00845BE7"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22</w:t>
      </w:r>
    </w:p>
    <w:p w14:paraId="4593F2C9" w14:textId="0D017310" w:rsidR="00374C82" w:rsidRPr="00496AAA" w:rsidRDefault="00374C82" w:rsidP="00496AAA">
      <w:pPr>
        <w:ind w:firstLine="360"/>
        <w:jc w:val="both"/>
        <w:rPr>
          <w:rFonts w:ascii="Times New Roman" w:hAnsi="Times New Roman" w:cs="Times New Roman"/>
          <w:sz w:val="24"/>
          <w:szCs w:val="24"/>
        </w:rPr>
      </w:pPr>
      <w:r w:rsidRPr="00496AAA">
        <w:rPr>
          <w:rFonts w:ascii="Times New Roman" w:hAnsi="Times New Roman" w:cs="Times New Roman"/>
          <w:sz w:val="24"/>
          <w:szCs w:val="24"/>
        </w:rPr>
        <w:t xml:space="preserve">“All documents evidencing or recording </w:t>
      </w:r>
    </w:p>
    <w:p w14:paraId="57D5DF7D" w14:textId="77777777" w:rsidR="00374C82" w:rsidRPr="00496AAA" w:rsidRDefault="00374C82" w:rsidP="00496AAA">
      <w:pPr>
        <w:pStyle w:val="ListParagraph"/>
        <w:numPr>
          <w:ilvl w:val="0"/>
          <w:numId w:val="15"/>
        </w:numPr>
        <w:ind w:left="1080"/>
        <w:jc w:val="both"/>
        <w:rPr>
          <w:rFonts w:ascii="Times New Roman" w:hAnsi="Times New Roman" w:cs="Times New Roman"/>
          <w:sz w:val="24"/>
          <w:szCs w:val="24"/>
        </w:rPr>
      </w:pPr>
      <w:r w:rsidRPr="00496AAA">
        <w:rPr>
          <w:rFonts w:ascii="Times New Roman" w:hAnsi="Times New Roman" w:cs="Times New Roman"/>
          <w:sz w:val="24"/>
          <w:szCs w:val="24"/>
        </w:rPr>
        <w:t>Photographic evidence/recording of the Vehicle on 31 August 2019 (including, without limitation, all mobile phone/ dash-com/ drone footage);</w:t>
      </w:r>
    </w:p>
    <w:p w14:paraId="42EB94E1" w14:textId="6E3C02E0" w:rsidR="00374C82" w:rsidRPr="00496AAA" w:rsidRDefault="00374C82" w:rsidP="00496AAA">
      <w:pPr>
        <w:pStyle w:val="ListParagraph"/>
        <w:numPr>
          <w:ilvl w:val="0"/>
          <w:numId w:val="15"/>
        </w:numPr>
        <w:ind w:left="1080"/>
        <w:jc w:val="both"/>
        <w:rPr>
          <w:rFonts w:ascii="Times New Roman" w:hAnsi="Times New Roman" w:cs="Times New Roman"/>
          <w:sz w:val="24"/>
          <w:szCs w:val="24"/>
        </w:rPr>
      </w:pPr>
      <w:r w:rsidRPr="00496AAA">
        <w:rPr>
          <w:rFonts w:ascii="Times New Roman" w:hAnsi="Times New Roman" w:cs="Times New Roman"/>
          <w:sz w:val="24"/>
          <w:szCs w:val="24"/>
        </w:rPr>
        <w:t xml:space="preserve">Photographic evidence/recordings of the fire at the Douglas Village </w:t>
      </w:r>
      <w:r w:rsidR="006F4D91" w:rsidRPr="00496AAA">
        <w:rPr>
          <w:rFonts w:ascii="Times New Roman" w:hAnsi="Times New Roman" w:cs="Times New Roman"/>
          <w:sz w:val="24"/>
          <w:szCs w:val="24"/>
        </w:rPr>
        <w:t>Shopping Centre</w:t>
      </w:r>
      <w:r w:rsidRPr="00496AAA">
        <w:rPr>
          <w:rFonts w:ascii="Times New Roman" w:hAnsi="Times New Roman" w:cs="Times New Roman"/>
          <w:sz w:val="24"/>
          <w:szCs w:val="24"/>
        </w:rPr>
        <w:t xml:space="preserve"> on 31 August 2019 (including, without limitation, all mobile phone/ dash-cam/ drone footage); </w:t>
      </w:r>
    </w:p>
    <w:p w14:paraId="62BB46BD" w14:textId="39BBA616" w:rsidR="00374C82" w:rsidRPr="00496AAA" w:rsidRDefault="00374C82" w:rsidP="00496AAA">
      <w:pPr>
        <w:pStyle w:val="ListParagraph"/>
        <w:numPr>
          <w:ilvl w:val="0"/>
          <w:numId w:val="15"/>
        </w:numPr>
        <w:ind w:left="1080"/>
        <w:jc w:val="both"/>
        <w:rPr>
          <w:rFonts w:ascii="Times New Roman" w:hAnsi="Times New Roman" w:cs="Times New Roman"/>
          <w:sz w:val="24"/>
          <w:szCs w:val="24"/>
        </w:rPr>
      </w:pPr>
      <w:r w:rsidRPr="00496AAA">
        <w:rPr>
          <w:rFonts w:ascii="Times New Roman" w:hAnsi="Times New Roman" w:cs="Times New Roman"/>
          <w:sz w:val="24"/>
          <w:szCs w:val="24"/>
        </w:rPr>
        <w:t xml:space="preserve">Audio recordings and/ or documents evidencing communications between the Car Park security guard and the security base immediately before, during and after the fire at the Douglas Village </w:t>
      </w:r>
      <w:r w:rsidR="006F4D91" w:rsidRPr="00496AAA">
        <w:rPr>
          <w:rFonts w:ascii="Times New Roman" w:hAnsi="Times New Roman" w:cs="Times New Roman"/>
          <w:sz w:val="24"/>
          <w:szCs w:val="24"/>
        </w:rPr>
        <w:t>Shopping Centre</w:t>
      </w:r>
      <w:r w:rsidRPr="00496AAA">
        <w:rPr>
          <w:rFonts w:ascii="Times New Roman" w:hAnsi="Times New Roman" w:cs="Times New Roman"/>
          <w:sz w:val="24"/>
          <w:szCs w:val="24"/>
        </w:rPr>
        <w:t xml:space="preserve"> in 31 August 2019 or other security personnel who came upon the fire and/or were involved in raising the alarm/evacuating the Douglas Village </w:t>
      </w:r>
      <w:r w:rsidR="006F4D91" w:rsidRPr="00496AAA">
        <w:rPr>
          <w:rFonts w:ascii="Times New Roman" w:hAnsi="Times New Roman" w:cs="Times New Roman"/>
          <w:sz w:val="24"/>
          <w:szCs w:val="24"/>
        </w:rPr>
        <w:t>Shopping Centre</w:t>
      </w:r>
      <w:r w:rsidRPr="00496AAA">
        <w:rPr>
          <w:rFonts w:ascii="Times New Roman" w:hAnsi="Times New Roman" w:cs="Times New Roman"/>
          <w:sz w:val="24"/>
          <w:szCs w:val="24"/>
        </w:rPr>
        <w:t xml:space="preserve">; </w:t>
      </w:r>
    </w:p>
    <w:p w14:paraId="4595BA0B" w14:textId="5B520C33" w:rsidR="00374C82" w:rsidRDefault="00374C82" w:rsidP="00496AAA">
      <w:pPr>
        <w:pStyle w:val="ListParagraph"/>
        <w:numPr>
          <w:ilvl w:val="0"/>
          <w:numId w:val="15"/>
        </w:numPr>
        <w:ind w:left="1080"/>
        <w:jc w:val="both"/>
        <w:rPr>
          <w:rFonts w:ascii="Times New Roman" w:hAnsi="Times New Roman" w:cs="Times New Roman"/>
          <w:sz w:val="24"/>
          <w:szCs w:val="24"/>
        </w:rPr>
      </w:pPr>
      <w:r w:rsidRPr="00496AAA">
        <w:rPr>
          <w:rFonts w:ascii="Times New Roman" w:hAnsi="Times New Roman" w:cs="Times New Roman"/>
          <w:sz w:val="24"/>
          <w:szCs w:val="24"/>
        </w:rPr>
        <w:t>Information or background detail provided to or obtained from the emergency services, in particular from the Fire Brigade and An Garda Síochána, in respect of the circumstances in which the fire commenced and spread and the measures that were taken in response to the fire on 31 August 2019.</w:t>
      </w:r>
      <w:r w:rsidR="00E51363">
        <w:rPr>
          <w:rFonts w:ascii="Times New Roman" w:hAnsi="Times New Roman" w:cs="Times New Roman"/>
          <w:sz w:val="24"/>
          <w:szCs w:val="24"/>
        </w:rPr>
        <w:t>”</w:t>
      </w:r>
      <w:r w:rsidRPr="00496AAA">
        <w:rPr>
          <w:rFonts w:ascii="Times New Roman" w:hAnsi="Times New Roman" w:cs="Times New Roman"/>
          <w:sz w:val="24"/>
          <w:szCs w:val="24"/>
        </w:rPr>
        <w:t xml:space="preserve"> </w:t>
      </w:r>
    </w:p>
    <w:p w14:paraId="75AAED18" w14:textId="77777777" w:rsidR="000158B4" w:rsidRPr="00496AAA" w:rsidRDefault="000158B4" w:rsidP="000158B4">
      <w:pPr>
        <w:pStyle w:val="ListParagraph"/>
        <w:ind w:left="1080"/>
        <w:jc w:val="both"/>
        <w:rPr>
          <w:rFonts w:ascii="Times New Roman" w:hAnsi="Times New Roman" w:cs="Times New Roman"/>
          <w:sz w:val="24"/>
          <w:szCs w:val="24"/>
        </w:rPr>
      </w:pPr>
    </w:p>
    <w:p w14:paraId="30B6BB1D" w14:textId="570BF3A0" w:rsidR="002C4AD7" w:rsidRDefault="002C4AD7" w:rsidP="0088245A">
      <w:pPr>
        <w:pStyle w:val="ListParagraph"/>
        <w:numPr>
          <w:ilvl w:val="0"/>
          <w:numId w:val="27"/>
        </w:numPr>
        <w:ind w:left="0" w:firstLine="0"/>
        <w:jc w:val="both"/>
        <w:rPr>
          <w:rFonts w:ascii="Times New Roman" w:hAnsi="Times New Roman" w:cs="Times New Roman"/>
          <w:sz w:val="24"/>
          <w:szCs w:val="24"/>
        </w:rPr>
      </w:pPr>
      <w:r w:rsidRPr="0088245A">
        <w:rPr>
          <w:rFonts w:ascii="Times New Roman" w:hAnsi="Times New Roman" w:cs="Times New Roman"/>
          <w:sz w:val="24"/>
          <w:szCs w:val="24"/>
        </w:rPr>
        <w:t>The Owners reject this category in its entirety, as they say it is covered by Category</w:t>
      </w:r>
      <w:r w:rsidR="00A469F7" w:rsidRPr="0088245A">
        <w:rPr>
          <w:rFonts w:ascii="Times New Roman" w:hAnsi="Times New Roman" w:cs="Times New Roman"/>
          <w:sz w:val="24"/>
          <w:szCs w:val="24"/>
        </w:rPr>
        <w:t xml:space="preserve"> 19</w:t>
      </w:r>
      <w:r w:rsidRPr="0088245A">
        <w:rPr>
          <w:rFonts w:ascii="Times New Roman" w:hAnsi="Times New Roman" w:cs="Times New Roman"/>
          <w:sz w:val="24"/>
          <w:szCs w:val="24"/>
        </w:rPr>
        <w:t>, which this Court has agreed to order, without any of the restrictions suggested by the Owners.</w:t>
      </w:r>
    </w:p>
    <w:p w14:paraId="008E2469" w14:textId="77777777" w:rsidR="0088245A" w:rsidRPr="0088245A" w:rsidRDefault="0088245A" w:rsidP="0088245A">
      <w:pPr>
        <w:pStyle w:val="ListParagraph"/>
        <w:ind w:left="0"/>
        <w:jc w:val="both"/>
        <w:rPr>
          <w:rFonts w:ascii="Times New Roman" w:hAnsi="Times New Roman" w:cs="Times New Roman"/>
          <w:sz w:val="24"/>
          <w:szCs w:val="24"/>
        </w:rPr>
      </w:pPr>
    </w:p>
    <w:p w14:paraId="0AA77F59" w14:textId="12C1DCDB" w:rsidR="00845BE7" w:rsidRPr="0088245A" w:rsidRDefault="002745A0" w:rsidP="00496AAA">
      <w:pPr>
        <w:pStyle w:val="ListParagraph"/>
        <w:numPr>
          <w:ilvl w:val="0"/>
          <w:numId w:val="27"/>
        </w:numPr>
        <w:ind w:left="0" w:firstLine="0"/>
        <w:jc w:val="both"/>
        <w:rPr>
          <w:rFonts w:ascii="Times New Roman" w:hAnsi="Times New Roman" w:cs="Times New Roman"/>
          <w:sz w:val="24"/>
          <w:szCs w:val="24"/>
        </w:rPr>
      </w:pPr>
      <w:r w:rsidRPr="0088245A">
        <w:rPr>
          <w:rFonts w:ascii="Times New Roman" w:hAnsi="Times New Roman" w:cs="Times New Roman"/>
          <w:sz w:val="24"/>
          <w:szCs w:val="24"/>
        </w:rPr>
        <w:t xml:space="preserve">It </w:t>
      </w:r>
      <w:r w:rsidR="002C4AD7" w:rsidRPr="0088245A">
        <w:rPr>
          <w:rFonts w:ascii="Times New Roman" w:hAnsi="Times New Roman" w:cs="Times New Roman"/>
          <w:sz w:val="24"/>
          <w:szCs w:val="24"/>
        </w:rPr>
        <w:t xml:space="preserve">does </w:t>
      </w:r>
      <w:r w:rsidRPr="0088245A">
        <w:rPr>
          <w:rFonts w:ascii="Times New Roman" w:hAnsi="Times New Roman" w:cs="Times New Roman"/>
          <w:sz w:val="24"/>
          <w:szCs w:val="24"/>
        </w:rPr>
        <w:t>seem</w:t>
      </w:r>
      <w:r w:rsidR="002C4AD7" w:rsidRPr="0088245A">
        <w:rPr>
          <w:rFonts w:ascii="Times New Roman" w:hAnsi="Times New Roman" w:cs="Times New Roman"/>
          <w:sz w:val="24"/>
          <w:szCs w:val="24"/>
        </w:rPr>
        <w:t xml:space="preserve"> </w:t>
      </w:r>
      <w:r w:rsidRPr="0088245A">
        <w:rPr>
          <w:rFonts w:ascii="Times New Roman" w:hAnsi="Times New Roman" w:cs="Times New Roman"/>
          <w:sz w:val="24"/>
          <w:szCs w:val="24"/>
        </w:rPr>
        <w:t xml:space="preserve">to this </w:t>
      </w:r>
      <w:r w:rsidR="002C4AD7" w:rsidRPr="0088245A">
        <w:rPr>
          <w:rFonts w:ascii="Times New Roman" w:hAnsi="Times New Roman" w:cs="Times New Roman"/>
          <w:sz w:val="24"/>
          <w:szCs w:val="24"/>
        </w:rPr>
        <w:t xml:space="preserve">Court </w:t>
      </w:r>
      <w:r w:rsidRPr="0088245A">
        <w:rPr>
          <w:rFonts w:ascii="Times New Roman" w:hAnsi="Times New Roman" w:cs="Times New Roman"/>
          <w:sz w:val="24"/>
          <w:szCs w:val="24"/>
        </w:rPr>
        <w:t>that t</w:t>
      </w:r>
      <w:r w:rsidR="00CF19E3" w:rsidRPr="0088245A">
        <w:rPr>
          <w:rFonts w:ascii="Times New Roman" w:hAnsi="Times New Roman" w:cs="Times New Roman"/>
          <w:sz w:val="24"/>
          <w:szCs w:val="24"/>
        </w:rPr>
        <w:t xml:space="preserve">his category is covered by </w:t>
      </w:r>
      <w:r w:rsidR="005171A6" w:rsidRPr="0088245A">
        <w:rPr>
          <w:rFonts w:ascii="Times New Roman" w:hAnsi="Times New Roman" w:cs="Times New Roman"/>
          <w:sz w:val="24"/>
          <w:szCs w:val="24"/>
        </w:rPr>
        <w:t>C</w:t>
      </w:r>
      <w:r w:rsidR="00CF19E3" w:rsidRPr="0088245A">
        <w:rPr>
          <w:rFonts w:ascii="Times New Roman" w:hAnsi="Times New Roman" w:cs="Times New Roman"/>
          <w:sz w:val="24"/>
          <w:szCs w:val="24"/>
        </w:rPr>
        <w:t>ategory 19,</w:t>
      </w:r>
      <w:r w:rsidR="00A60BBC" w:rsidRPr="0088245A">
        <w:rPr>
          <w:rFonts w:ascii="Times New Roman" w:hAnsi="Times New Roman" w:cs="Times New Roman"/>
          <w:sz w:val="24"/>
          <w:szCs w:val="24"/>
        </w:rPr>
        <w:t xml:space="preserve"> </w:t>
      </w:r>
      <w:r w:rsidR="00CF19E3" w:rsidRPr="0088245A">
        <w:rPr>
          <w:rFonts w:ascii="Times New Roman" w:hAnsi="Times New Roman" w:cs="Times New Roman"/>
          <w:sz w:val="24"/>
          <w:szCs w:val="24"/>
        </w:rPr>
        <w:t>which deals with documents evidencing the circumstances of the fire</w:t>
      </w:r>
      <w:r w:rsidRPr="0088245A">
        <w:rPr>
          <w:rFonts w:ascii="Times New Roman" w:hAnsi="Times New Roman" w:cs="Times New Roman"/>
          <w:sz w:val="24"/>
          <w:szCs w:val="24"/>
        </w:rPr>
        <w:t xml:space="preserve"> and so does not require a separate category</w:t>
      </w:r>
      <w:r w:rsidR="002C4AD7" w:rsidRPr="0088245A">
        <w:rPr>
          <w:rFonts w:ascii="Times New Roman" w:hAnsi="Times New Roman" w:cs="Times New Roman"/>
          <w:sz w:val="24"/>
          <w:szCs w:val="24"/>
        </w:rPr>
        <w:t xml:space="preserve">. </w:t>
      </w:r>
      <w:r w:rsidR="00A469F7" w:rsidRPr="0088245A">
        <w:rPr>
          <w:rFonts w:ascii="Times New Roman" w:hAnsi="Times New Roman" w:cs="Times New Roman"/>
          <w:sz w:val="24"/>
          <w:szCs w:val="24"/>
        </w:rPr>
        <w:t xml:space="preserve">Support for this view is provided by the fact that </w:t>
      </w:r>
      <w:r w:rsidRPr="0088245A">
        <w:rPr>
          <w:rFonts w:ascii="Times New Roman" w:hAnsi="Times New Roman" w:cs="Times New Roman"/>
          <w:sz w:val="24"/>
          <w:szCs w:val="24"/>
        </w:rPr>
        <w:t xml:space="preserve">the </w:t>
      </w:r>
      <w:r w:rsidR="002C4AD7" w:rsidRPr="0088245A">
        <w:rPr>
          <w:rFonts w:ascii="Times New Roman" w:hAnsi="Times New Roman" w:cs="Times New Roman"/>
          <w:sz w:val="24"/>
          <w:szCs w:val="24"/>
        </w:rPr>
        <w:t>Car D</w:t>
      </w:r>
      <w:r w:rsidRPr="0088245A">
        <w:rPr>
          <w:rFonts w:ascii="Times New Roman" w:hAnsi="Times New Roman" w:cs="Times New Roman"/>
          <w:sz w:val="24"/>
          <w:szCs w:val="24"/>
        </w:rPr>
        <w:t>efendants have not sought to dispute the overlap</w:t>
      </w:r>
      <w:r w:rsidR="00A469F7" w:rsidRPr="0088245A">
        <w:rPr>
          <w:rFonts w:ascii="Times New Roman" w:hAnsi="Times New Roman" w:cs="Times New Roman"/>
          <w:sz w:val="24"/>
          <w:szCs w:val="24"/>
        </w:rPr>
        <w:t xml:space="preserve"> between the categories</w:t>
      </w:r>
      <w:r w:rsidRPr="0088245A">
        <w:rPr>
          <w:rFonts w:ascii="Times New Roman" w:hAnsi="Times New Roman" w:cs="Times New Roman"/>
          <w:sz w:val="24"/>
          <w:szCs w:val="24"/>
        </w:rPr>
        <w:t>, but rather to suggest that to the extent that the same documents might be discoverable under both categories, this would not require any additional searches and so no additional work would be involved. However, if a category is already covered by a previous category, then it should not be ordered.</w:t>
      </w:r>
      <w:r w:rsidR="00A469F7" w:rsidRPr="0088245A">
        <w:rPr>
          <w:rFonts w:ascii="Times New Roman" w:hAnsi="Times New Roman" w:cs="Times New Roman"/>
          <w:sz w:val="24"/>
          <w:szCs w:val="24"/>
        </w:rPr>
        <w:t xml:space="preserve"> Hence this will not be ordered.</w:t>
      </w:r>
      <w:r w:rsidRPr="0088245A">
        <w:rPr>
          <w:rFonts w:ascii="Times New Roman" w:hAnsi="Times New Roman" w:cs="Times New Roman"/>
          <w:sz w:val="24"/>
          <w:szCs w:val="24"/>
        </w:rPr>
        <w:t xml:space="preserve"> </w:t>
      </w:r>
    </w:p>
    <w:p w14:paraId="56CD2577" w14:textId="77777777" w:rsidR="00845BE7" w:rsidRPr="00674BBD" w:rsidRDefault="00845BE7"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23</w:t>
      </w:r>
    </w:p>
    <w:p w14:paraId="17231F8C" w14:textId="3F144AA2" w:rsidR="00374C82" w:rsidRPr="00496AAA" w:rsidRDefault="00374C82" w:rsidP="00496AAA">
      <w:pPr>
        <w:ind w:left="360"/>
        <w:jc w:val="both"/>
        <w:rPr>
          <w:rFonts w:ascii="Times New Roman" w:hAnsi="Times New Roman" w:cs="Times New Roman"/>
          <w:sz w:val="24"/>
          <w:szCs w:val="24"/>
        </w:rPr>
      </w:pPr>
      <w:r w:rsidRPr="00496AAA">
        <w:rPr>
          <w:rFonts w:ascii="Times New Roman" w:hAnsi="Times New Roman" w:cs="Times New Roman"/>
          <w:sz w:val="24"/>
          <w:szCs w:val="24"/>
        </w:rPr>
        <w:t xml:space="preserve">“All documents evidencing or recording: </w:t>
      </w:r>
    </w:p>
    <w:p w14:paraId="397E051E" w14:textId="65CB7B93" w:rsidR="00374C82" w:rsidRPr="00496AAA" w:rsidRDefault="00374C82" w:rsidP="00496AAA">
      <w:pPr>
        <w:pStyle w:val="ListParagraph"/>
        <w:numPr>
          <w:ilvl w:val="0"/>
          <w:numId w:val="16"/>
        </w:numPr>
        <w:ind w:left="1080"/>
        <w:jc w:val="both"/>
        <w:rPr>
          <w:rFonts w:ascii="Times New Roman" w:hAnsi="Times New Roman" w:cs="Times New Roman"/>
          <w:sz w:val="24"/>
          <w:szCs w:val="24"/>
        </w:rPr>
      </w:pPr>
      <w:r w:rsidRPr="00496AAA">
        <w:rPr>
          <w:rFonts w:ascii="Times New Roman" w:hAnsi="Times New Roman" w:cs="Times New Roman"/>
          <w:sz w:val="24"/>
          <w:szCs w:val="24"/>
        </w:rPr>
        <w:t xml:space="preserve">The alleged damage to the Douglas Village </w:t>
      </w:r>
      <w:r w:rsidR="006F4D91" w:rsidRPr="00496AAA">
        <w:rPr>
          <w:rFonts w:ascii="Times New Roman" w:hAnsi="Times New Roman" w:cs="Times New Roman"/>
          <w:sz w:val="24"/>
          <w:szCs w:val="24"/>
        </w:rPr>
        <w:t>Shopping Centre</w:t>
      </w:r>
      <w:r w:rsidRPr="00496AAA">
        <w:rPr>
          <w:rFonts w:ascii="Times New Roman" w:hAnsi="Times New Roman" w:cs="Times New Roman"/>
          <w:sz w:val="24"/>
          <w:szCs w:val="24"/>
        </w:rPr>
        <w:t xml:space="preserve"> (“the Property”) (including damage to individual units within the Property and to the Car Park) as a result of the fire on 31 August 2019;</w:t>
      </w:r>
    </w:p>
    <w:p w14:paraId="32971FC6" w14:textId="77777777" w:rsidR="00374C82" w:rsidRPr="00496AAA" w:rsidRDefault="00374C82" w:rsidP="00496AAA">
      <w:pPr>
        <w:pStyle w:val="ListParagraph"/>
        <w:numPr>
          <w:ilvl w:val="0"/>
          <w:numId w:val="16"/>
        </w:numPr>
        <w:ind w:left="1080"/>
        <w:jc w:val="both"/>
        <w:rPr>
          <w:rFonts w:ascii="Times New Roman" w:hAnsi="Times New Roman" w:cs="Times New Roman"/>
          <w:sz w:val="24"/>
          <w:szCs w:val="24"/>
        </w:rPr>
      </w:pPr>
      <w:r w:rsidRPr="00496AAA">
        <w:rPr>
          <w:rFonts w:ascii="Times New Roman" w:hAnsi="Times New Roman" w:cs="Times New Roman"/>
          <w:sz w:val="24"/>
          <w:szCs w:val="24"/>
        </w:rPr>
        <w:t>The necessity for complete closure of the Property as a result of the fire on 31 August 2019</w:t>
      </w:r>
    </w:p>
    <w:p w14:paraId="6AAABA88" w14:textId="77777777" w:rsidR="00374C82" w:rsidRPr="00496AAA" w:rsidRDefault="00374C82" w:rsidP="00496AAA">
      <w:pPr>
        <w:pStyle w:val="ListParagraph"/>
        <w:numPr>
          <w:ilvl w:val="0"/>
          <w:numId w:val="16"/>
        </w:numPr>
        <w:ind w:left="1080"/>
        <w:jc w:val="both"/>
        <w:rPr>
          <w:rFonts w:ascii="Times New Roman" w:hAnsi="Times New Roman" w:cs="Times New Roman"/>
          <w:sz w:val="24"/>
          <w:szCs w:val="24"/>
        </w:rPr>
      </w:pPr>
      <w:r w:rsidRPr="00496AAA">
        <w:rPr>
          <w:rFonts w:ascii="Times New Roman" w:hAnsi="Times New Roman" w:cs="Times New Roman"/>
          <w:sz w:val="24"/>
          <w:szCs w:val="24"/>
        </w:rPr>
        <w:lastRenderedPageBreak/>
        <w:t xml:space="preserve">Correspondence with the fire services or any reports prepared by the fire services in respect of the Property as a result of the fire on 31 August 2019; </w:t>
      </w:r>
    </w:p>
    <w:p w14:paraId="32C2D7D0" w14:textId="77777777" w:rsidR="00374C82" w:rsidRPr="00496AAA" w:rsidRDefault="00374C82" w:rsidP="00496AAA">
      <w:pPr>
        <w:pStyle w:val="ListParagraph"/>
        <w:numPr>
          <w:ilvl w:val="0"/>
          <w:numId w:val="16"/>
        </w:numPr>
        <w:ind w:left="1080"/>
        <w:jc w:val="both"/>
        <w:rPr>
          <w:rFonts w:ascii="Times New Roman" w:hAnsi="Times New Roman" w:cs="Times New Roman"/>
          <w:sz w:val="24"/>
          <w:szCs w:val="24"/>
        </w:rPr>
      </w:pPr>
      <w:r w:rsidRPr="00496AAA">
        <w:rPr>
          <w:rFonts w:ascii="Times New Roman" w:hAnsi="Times New Roman" w:cs="Times New Roman"/>
          <w:sz w:val="24"/>
          <w:szCs w:val="24"/>
        </w:rPr>
        <w:t xml:space="preserve">The necessity for the demolition of the affected section of the Car Park of the Property as a result of the fire on 31 August 2019; </w:t>
      </w:r>
    </w:p>
    <w:p w14:paraId="77DE0952" w14:textId="0D55A1BD" w:rsidR="00374C82" w:rsidRPr="00496AAA" w:rsidRDefault="00374C82" w:rsidP="00496AAA">
      <w:pPr>
        <w:pStyle w:val="ListParagraph"/>
        <w:numPr>
          <w:ilvl w:val="0"/>
          <w:numId w:val="16"/>
        </w:numPr>
        <w:ind w:left="1080"/>
        <w:jc w:val="both"/>
        <w:rPr>
          <w:rFonts w:ascii="Times New Roman" w:hAnsi="Times New Roman" w:cs="Times New Roman"/>
          <w:sz w:val="24"/>
          <w:szCs w:val="24"/>
        </w:rPr>
      </w:pPr>
      <w:r w:rsidRPr="00496AAA">
        <w:rPr>
          <w:rFonts w:ascii="Times New Roman" w:hAnsi="Times New Roman" w:cs="Times New Roman"/>
          <w:sz w:val="24"/>
          <w:szCs w:val="24"/>
        </w:rPr>
        <w:t xml:space="preserve">Correspondence between </w:t>
      </w:r>
      <w:r w:rsidR="00246F4C">
        <w:rPr>
          <w:rFonts w:ascii="Times New Roman" w:hAnsi="Times New Roman" w:cs="Times New Roman"/>
          <w:sz w:val="24"/>
          <w:szCs w:val="24"/>
        </w:rPr>
        <w:t>[the Owners]</w:t>
      </w:r>
      <w:r w:rsidRPr="00496AAA">
        <w:rPr>
          <w:rFonts w:ascii="Times New Roman" w:hAnsi="Times New Roman" w:cs="Times New Roman"/>
          <w:sz w:val="24"/>
          <w:szCs w:val="24"/>
        </w:rPr>
        <w:t xml:space="preserve"> and the tenants of the Property and/or any local authority in relation to the closure, damage and reinstatement works required as a result of the fire on 31 August 2019; and </w:t>
      </w:r>
    </w:p>
    <w:p w14:paraId="1857FFCF" w14:textId="4C904FF7" w:rsidR="0088245A" w:rsidRDefault="00374C82" w:rsidP="0088245A">
      <w:pPr>
        <w:pStyle w:val="ListParagraph"/>
        <w:numPr>
          <w:ilvl w:val="0"/>
          <w:numId w:val="16"/>
        </w:numPr>
        <w:ind w:left="1080"/>
        <w:jc w:val="both"/>
        <w:rPr>
          <w:rFonts w:ascii="Times New Roman" w:hAnsi="Times New Roman" w:cs="Times New Roman"/>
          <w:sz w:val="24"/>
          <w:szCs w:val="24"/>
        </w:rPr>
      </w:pPr>
      <w:r w:rsidRPr="00496AAA">
        <w:rPr>
          <w:rFonts w:ascii="Times New Roman" w:hAnsi="Times New Roman" w:cs="Times New Roman"/>
          <w:sz w:val="24"/>
          <w:szCs w:val="24"/>
        </w:rPr>
        <w:t>The demolition, emergency, reinstatement and ancillary works required in respect of the Property as a result of the fire on 31 August 2019.”</w:t>
      </w:r>
    </w:p>
    <w:p w14:paraId="575890B8" w14:textId="77777777" w:rsidR="00246F4C" w:rsidRPr="00246F4C" w:rsidRDefault="00246F4C" w:rsidP="00246F4C">
      <w:pPr>
        <w:pStyle w:val="ListParagraph"/>
        <w:ind w:left="1080"/>
        <w:jc w:val="both"/>
        <w:rPr>
          <w:rFonts w:ascii="Times New Roman" w:hAnsi="Times New Roman" w:cs="Times New Roman"/>
          <w:sz w:val="24"/>
          <w:szCs w:val="24"/>
        </w:rPr>
      </w:pPr>
    </w:p>
    <w:p w14:paraId="47EE96E7" w14:textId="7850FF89" w:rsidR="00845BE7" w:rsidRDefault="002C4AD7" w:rsidP="0088245A">
      <w:pPr>
        <w:pStyle w:val="ListParagraph"/>
        <w:numPr>
          <w:ilvl w:val="0"/>
          <w:numId w:val="27"/>
        </w:numPr>
        <w:ind w:left="0" w:firstLine="0"/>
        <w:jc w:val="both"/>
        <w:rPr>
          <w:rFonts w:ascii="Times New Roman" w:hAnsi="Times New Roman" w:cs="Times New Roman"/>
          <w:sz w:val="24"/>
          <w:szCs w:val="24"/>
        </w:rPr>
      </w:pPr>
      <w:r w:rsidRPr="0088245A">
        <w:rPr>
          <w:rFonts w:ascii="Times New Roman" w:hAnsi="Times New Roman" w:cs="Times New Roman"/>
          <w:sz w:val="24"/>
          <w:szCs w:val="24"/>
        </w:rPr>
        <w:t>The Owners reject this category in its entirety as they</w:t>
      </w:r>
      <w:r w:rsidR="00E51363" w:rsidRPr="0088245A">
        <w:rPr>
          <w:rFonts w:ascii="Times New Roman" w:hAnsi="Times New Roman" w:cs="Times New Roman"/>
          <w:sz w:val="24"/>
          <w:szCs w:val="24"/>
        </w:rPr>
        <w:t xml:space="preserve"> </w:t>
      </w:r>
      <w:r w:rsidR="00845BE7" w:rsidRPr="0088245A">
        <w:rPr>
          <w:rFonts w:ascii="Times New Roman" w:hAnsi="Times New Roman" w:cs="Times New Roman"/>
          <w:sz w:val="24"/>
          <w:szCs w:val="24"/>
        </w:rPr>
        <w:t>argue that</w:t>
      </w:r>
      <w:r w:rsidRPr="0088245A">
        <w:rPr>
          <w:rFonts w:ascii="Times New Roman" w:hAnsi="Times New Roman" w:cs="Times New Roman"/>
          <w:sz w:val="24"/>
          <w:szCs w:val="24"/>
        </w:rPr>
        <w:t>,</w:t>
      </w:r>
      <w:r w:rsidR="00845BE7" w:rsidRPr="0088245A">
        <w:rPr>
          <w:rFonts w:ascii="Times New Roman" w:hAnsi="Times New Roman" w:cs="Times New Roman"/>
          <w:sz w:val="24"/>
          <w:szCs w:val="24"/>
        </w:rPr>
        <w:t xml:space="preserve"> as this module</w:t>
      </w:r>
      <w:r w:rsidRPr="0088245A">
        <w:rPr>
          <w:rFonts w:ascii="Times New Roman" w:hAnsi="Times New Roman" w:cs="Times New Roman"/>
          <w:sz w:val="24"/>
          <w:szCs w:val="24"/>
        </w:rPr>
        <w:t xml:space="preserve"> of the trial, for which discovery is being ordered,</w:t>
      </w:r>
      <w:r w:rsidR="00845BE7" w:rsidRPr="0088245A">
        <w:rPr>
          <w:rFonts w:ascii="Times New Roman" w:hAnsi="Times New Roman" w:cs="Times New Roman"/>
          <w:sz w:val="24"/>
          <w:szCs w:val="24"/>
        </w:rPr>
        <w:t xml:space="preserve"> is dealing with liability, and not quantum, this category</w:t>
      </w:r>
      <w:r w:rsidR="00005494">
        <w:rPr>
          <w:rFonts w:ascii="Times New Roman" w:hAnsi="Times New Roman" w:cs="Times New Roman"/>
          <w:sz w:val="24"/>
          <w:szCs w:val="24"/>
        </w:rPr>
        <w:t xml:space="preserve">, dealing </w:t>
      </w:r>
      <w:r w:rsidR="0009680C">
        <w:rPr>
          <w:rFonts w:ascii="Times New Roman" w:hAnsi="Times New Roman" w:cs="Times New Roman"/>
          <w:sz w:val="24"/>
          <w:szCs w:val="24"/>
        </w:rPr>
        <w:t>with the damage caused by the fi</w:t>
      </w:r>
      <w:r w:rsidR="00005494">
        <w:rPr>
          <w:rFonts w:ascii="Times New Roman" w:hAnsi="Times New Roman" w:cs="Times New Roman"/>
          <w:sz w:val="24"/>
          <w:szCs w:val="24"/>
        </w:rPr>
        <w:t>re,</w:t>
      </w:r>
      <w:r w:rsidR="00845BE7" w:rsidRPr="0088245A">
        <w:rPr>
          <w:rFonts w:ascii="Times New Roman" w:hAnsi="Times New Roman" w:cs="Times New Roman"/>
          <w:sz w:val="24"/>
          <w:szCs w:val="24"/>
        </w:rPr>
        <w:t xml:space="preserve"> should not be discovered.</w:t>
      </w:r>
    </w:p>
    <w:p w14:paraId="4A428A77" w14:textId="77777777" w:rsidR="0088245A" w:rsidRPr="0088245A" w:rsidRDefault="0088245A" w:rsidP="0088245A">
      <w:pPr>
        <w:pStyle w:val="ListParagraph"/>
        <w:ind w:left="0"/>
        <w:jc w:val="both"/>
        <w:rPr>
          <w:rFonts w:ascii="Times New Roman" w:hAnsi="Times New Roman" w:cs="Times New Roman"/>
          <w:sz w:val="24"/>
          <w:szCs w:val="24"/>
        </w:rPr>
      </w:pPr>
    </w:p>
    <w:p w14:paraId="271FEA12" w14:textId="76E78AE3" w:rsidR="00845BE7" w:rsidRDefault="008F66C2" w:rsidP="0088245A">
      <w:pPr>
        <w:pStyle w:val="ListParagraph"/>
        <w:numPr>
          <w:ilvl w:val="0"/>
          <w:numId w:val="27"/>
        </w:numPr>
        <w:ind w:left="0" w:firstLine="0"/>
        <w:jc w:val="both"/>
        <w:rPr>
          <w:rFonts w:ascii="Times New Roman" w:hAnsi="Times New Roman" w:cs="Times New Roman"/>
          <w:sz w:val="24"/>
          <w:szCs w:val="24"/>
        </w:rPr>
      </w:pPr>
      <w:r w:rsidRPr="0088245A">
        <w:rPr>
          <w:rFonts w:ascii="Times New Roman" w:hAnsi="Times New Roman" w:cs="Times New Roman"/>
          <w:sz w:val="24"/>
          <w:szCs w:val="24"/>
        </w:rPr>
        <w:t xml:space="preserve">However, </w:t>
      </w:r>
      <w:r w:rsidR="00005494">
        <w:rPr>
          <w:rFonts w:ascii="Times New Roman" w:hAnsi="Times New Roman" w:cs="Times New Roman"/>
          <w:sz w:val="24"/>
          <w:szCs w:val="24"/>
        </w:rPr>
        <w:t>the liability module will deal with liability for the cause and the spread of the fire</w:t>
      </w:r>
      <w:r w:rsidR="0009680C">
        <w:rPr>
          <w:rFonts w:ascii="Times New Roman" w:hAnsi="Times New Roman" w:cs="Times New Roman"/>
          <w:sz w:val="24"/>
          <w:szCs w:val="24"/>
        </w:rPr>
        <w:t xml:space="preserve"> and </w:t>
      </w:r>
      <w:r w:rsidRPr="0088245A">
        <w:rPr>
          <w:rFonts w:ascii="Times New Roman" w:hAnsi="Times New Roman" w:cs="Times New Roman"/>
          <w:sz w:val="24"/>
          <w:szCs w:val="24"/>
        </w:rPr>
        <w:t>before responsibility for the spread of the fire can be determined, it is necessary to establish the extent of the spread of the fire. Yet to do so, it is necessary to consider the nature and extent of the damage which was caused by the fire. Accordingly, while the liability module of the trial will, of course, not deal with the amount of damages which are claimed by the various parties, it is nonetheless necessary, in the liability module, to consider the extent of the losses suffered by the relevant parties in order to determine the spread and extent of the fire.</w:t>
      </w:r>
    </w:p>
    <w:p w14:paraId="6929BBDF" w14:textId="77777777" w:rsidR="0088245A" w:rsidRPr="0088245A" w:rsidRDefault="0088245A" w:rsidP="0088245A">
      <w:pPr>
        <w:pStyle w:val="ListParagraph"/>
        <w:ind w:left="0"/>
        <w:jc w:val="both"/>
        <w:rPr>
          <w:rFonts w:ascii="Times New Roman" w:hAnsi="Times New Roman" w:cs="Times New Roman"/>
          <w:sz w:val="24"/>
          <w:szCs w:val="24"/>
        </w:rPr>
      </w:pPr>
    </w:p>
    <w:p w14:paraId="19323541" w14:textId="3C92A4CF" w:rsidR="0005572E" w:rsidRPr="00F4241F" w:rsidRDefault="0005572E" w:rsidP="00496AAA">
      <w:pPr>
        <w:pStyle w:val="ListParagraph"/>
        <w:numPr>
          <w:ilvl w:val="0"/>
          <w:numId w:val="27"/>
        </w:numPr>
        <w:ind w:left="0" w:firstLine="0"/>
        <w:jc w:val="both"/>
        <w:rPr>
          <w:rFonts w:ascii="Times New Roman" w:hAnsi="Times New Roman" w:cs="Times New Roman"/>
          <w:sz w:val="24"/>
          <w:szCs w:val="24"/>
        </w:rPr>
      </w:pPr>
      <w:r w:rsidRPr="0088245A">
        <w:rPr>
          <w:rFonts w:ascii="Times New Roman" w:hAnsi="Times New Roman" w:cs="Times New Roman"/>
          <w:sz w:val="24"/>
          <w:szCs w:val="24"/>
        </w:rPr>
        <w:t>Therefore this category is permitted</w:t>
      </w:r>
      <w:r w:rsidR="008F66C2" w:rsidRPr="0088245A">
        <w:rPr>
          <w:rFonts w:ascii="Times New Roman" w:hAnsi="Times New Roman" w:cs="Times New Roman"/>
          <w:sz w:val="24"/>
          <w:szCs w:val="24"/>
        </w:rPr>
        <w:t>, even though some of those documents may also be relevant to the quantum of any damages</w:t>
      </w:r>
      <w:r w:rsidRPr="0088245A">
        <w:rPr>
          <w:rFonts w:ascii="Times New Roman" w:hAnsi="Times New Roman" w:cs="Times New Roman"/>
          <w:sz w:val="24"/>
          <w:szCs w:val="24"/>
        </w:rPr>
        <w:t>.</w:t>
      </w:r>
    </w:p>
    <w:p w14:paraId="3631B8C2" w14:textId="77777777" w:rsidR="0005572E" w:rsidRPr="00674BBD" w:rsidRDefault="0005572E"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24</w:t>
      </w:r>
    </w:p>
    <w:p w14:paraId="2C89C285" w14:textId="292A8C47" w:rsidR="00374C82" w:rsidRPr="00496AAA" w:rsidRDefault="00374C82" w:rsidP="00496AAA">
      <w:pPr>
        <w:ind w:left="720"/>
        <w:jc w:val="both"/>
        <w:rPr>
          <w:rFonts w:ascii="Times New Roman" w:hAnsi="Times New Roman" w:cs="Times New Roman"/>
          <w:sz w:val="24"/>
          <w:szCs w:val="24"/>
        </w:rPr>
      </w:pPr>
      <w:r w:rsidRPr="00496AAA">
        <w:rPr>
          <w:rFonts w:ascii="Times New Roman" w:hAnsi="Times New Roman" w:cs="Times New Roman"/>
          <w:sz w:val="24"/>
          <w:szCs w:val="24"/>
        </w:rPr>
        <w:t xml:space="preserve">“(a) Documents provided by </w:t>
      </w:r>
      <w:r w:rsidR="00246F4C">
        <w:rPr>
          <w:rFonts w:ascii="Times New Roman" w:hAnsi="Times New Roman" w:cs="Times New Roman"/>
          <w:sz w:val="24"/>
          <w:szCs w:val="24"/>
        </w:rPr>
        <w:t>[the Owners]</w:t>
      </w:r>
      <w:r w:rsidRPr="00496AAA">
        <w:rPr>
          <w:rFonts w:ascii="Times New Roman" w:hAnsi="Times New Roman" w:cs="Times New Roman"/>
          <w:sz w:val="24"/>
          <w:szCs w:val="24"/>
        </w:rPr>
        <w:t xml:space="preserve"> to their insurers on placement or renewal of insurance concerning fire safety at the Douglas Village </w:t>
      </w:r>
      <w:r w:rsidR="006F4D91" w:rsidRPr="00496AAA">
        <w:rPr>
          <w:rFonts w:ascii="Times New Roman" w:hAnsi="Times New Roman" w:cs="Times New Roman"/>
          <w:sz w:val="24"/>
          <w:szCs w:val="24"/>
        </w:rPr>
        <w:t>Shopping Centre</w:t>
      </w:r>
      <w:r w:rsidRPr="00496AAA">
        <w:rPr>
          <w:rFonts w:ascii="Times New Roman" w:hAnsi="Times New Roman" w:cs="Times New Roman"/>
          <w:sz w:val="24"/>
          <w:szCs w:val="24"/>
        </w:rPr>
        <w:t xml:space="preserve">, including any inspection reports that were prepared in connection with the placement or renewal of insurance; and </w:t>
      </w:r>
    </w:p>
    <w:p w14:paraId="5E0F379D" w14:textId="6054579B" w:rsidR="0088245A" w:rsidRDefault="00374C82" w:rsidP="0088245A">
      <w:pPr>
        <w:ind w:left="720"/>
        <w:jc w:val="both"/>
        <w:rPr>
          <w:rFonts w:ascii="Times New Roman" w:hAnsi="Times New Roman" w:cs="Times New Roman"/>
          <w:sz w:val="24"/>
          <w:szCs w:val="24"/>
        </w:rPr>
      </w:pPr>
      <w:r w:rsidRPr="00496AAA">
        <w:rPr>
          <w:rFonts w:ascii="Times New Roman" w:hAnsi="Times New Roman" w:cs="Times New Roman"/>
          <w:sz w:val="24"/>
          <w:szCs w:val="24"/>
        </w:rPr>
        <w:t xml:space="preserve">(b) any correspondence or documents received by </w:t>
      </w:r>
      <w:r w:rsidR="00246F4C">
        <w:rPr>
          <w:rFonts w:ascii="Times New Roman" w:hAnsi="Times New Roman" w:cs="Times New Roman"/>
          <w:sz w:val="24"/>
          <w:szCs w:val="24"/>
        </w:rPr>
        <w:t>[the Owners]</w:t>
      </w:r>
      <w:r w:rsidRPr="00496AAA">
        <w:rPr>
          <w:rFonts w:ascii="Times New Roman" w:hAnsi="Times New Roman" w:cs="Times New Roman"/>
          <w:sz w:val="24"/>
          <w:szCs w:val="24"/>
        </w:rPr>
        <w:t xml:space="preserve"> from their insurers concerning fire safety at the Douglas Village </w:t>
      </w:r>
      <w:r w:rsidR="006F4D91" w:rsidRPr="00496AAA">
        <w:rPr>
          <w:rFonts w:ascii="Times New Roman" w:hAnsi="Times New Roman" w:cs="Times New Roman"/>
          <w:sz w:val="24"/>
          <w:szCs w:val="24"/>
        </w:rPr>
        <w:t>Shopping Centre</w:t>
      </w:r>
      <w:r w:rsidRPr="00496AAA">
        <w:rPr>
          <w:rFonts w:ascii="Times New Roman" w:hAnsi="Times New Roman" w:cs="Times New Roman"/>
          <w:sz w:val="24"/>
          <w:szCs w:val="24"/>
        </w:rPr>
        <w:t>.”</w:t>
      </w:r>
    </w:p>
    <w:p w14:paraId="18B7AB47" w14:textId="68311109" w:rsidR="00A469F7" w:rsidRDefault="00F9138F" w:rsidP="0088245A">
      <w:pPr>
        <w:pStyle w:val="ListParagraph"/>
        <w:numPr>
          <w:ilvl w:val="0"/>
          <w:numId w:val="27"/>
        </w:numPr>
        <w:ind w:left="0" w:firstLine="0"/>
        <w:jc w:val="both"/>
        <w:rPr>
          <w:rFonts w:ascii="Times New Roman" w:hAnsi="Times New Roman" w:cs="Times New Roman"/>
          <w:sz w:val="24"/>
          <w:szCs w:val="24"/>
        </w:rPr>
      </w:pPr>
      <w:r w:rsidRPr="0088245A">
        <w:rPr>
          <w:rFonts w:ascii="Times New Roman" w:hAnsi="Times New Roman" w:cs="Times New Roman"/>
          <w:sz w:val="24"/>
          <w:szCs w:val="24"/>
        </w:rPr>
        <w:t>B</w:t>
      </w:r>
      <w:r w:rsidR="00715F1F" w:rsidRPr="0088245A">
        <w:rPr>
          <w:rFonts w:ascii="Times New Roman" w:hAnsi="Times New Roman" w:cs="Times New Roman"/>
          <w:sz w:val="24"/>
          <w:szCs w:val="24"/>
        </w:rPr>
        <w:t>earing in mind that this motion is brought on behalf of all the relevant parties to both sets of proceedings</w:t>
      </w:r>
      <w:r w:rsidRPr="0088245A">
        <w:rPr>
          <w:rFonts w:ascii="Times New Roman" w:hAnsi="Times New Roman" w:cs="Times New Roman"/>
          <w:sz w:val="24"/>
          <w:szCs w:val="24"/>
        </w:rPr>
        <w:t xml:space="preserve">, it is relevant to note that </w:t>
      </w:r>
      <w:r w:rsidR="00ED47DB" w:rsidRPr="0088245A">
        <w:rPr>
          <w:rFonts w:ascii="Times New Roman" w:hAnsi="Times New Roman" w:cs="Times New Roman"/>
          <w:sz w:val="24"/>
          <w:szCs w:val="24"/>
        </w:rPr>
        <w:t>the Manufacturer</w:t>
      </w:r>
      <w:r w:rsidRPr="0088245A">
        <w:rPr>
          <w:rFonts w:ascii="Times New Roman" w:hAnsi="Times New Roman" w:cs="Times New Roman"/>
          <w:sz w:val="24"/>
          <w:szCs w:val="24"/>
        </w:rPr>
        <w:t xml:space="preserve"> and </w:t>
      </w:r>
      <w:r w:rsidR="00ED47DB" w:rsidRPr="0088245A">
        <w:rPr>
          <w:rFonts w:ascii="Times New Roman" w:hAnsi="Times New Roman" w:cs="Times New Roman"/>
          <w:sz w:val="24"/>
          <w:szCs w:val="24"/>
        </w:rPr>
        <w:t>the Tenant</w:t>
      </w:r>
      <w:r w:rsidR="00A469F7" w:rsidRPr="0088245A">
        <w:rPr>
          <w:rFonts w:ascii="Times New Roman" w:hAnsi="Times New Roman" w:cs="Times New Roman"/>
          <w:sz w:val="24"/>
          <w:szCs w:val="24"/>
        </w:rPr>
        <w:t>s</w:t>
      </w:r>
      <w:r w:rsidR="00ED47DB" w:rsidRPr="0088245A">
        <w:rPr>
          <w:rFonts w:ascii="Times New Roman" w:hAnsi="Times New Roman" w:cs="Times New Roman"/>
          <w:sz w:val="24"/>
          <w:szCs w:val="24"/>
        </w:rPr>
        <w:t xml:space="preserve"> </w:t>
      </w:r>
      <w:r w:rsidRPr="0088245A">
        <w:rPr>
          <w:rFonts w:ascii="Times New Roman" w:hAnsi="Times New Roman" w:cs="Times New Roman"/>
          <w:sz w:val="24"/>
          <w:szCs w:val="24"/>
        </w:rPr>
        <w:t>plead</w:t>
      </w:r>
      <w:r w:rsidR="00715F1F" w:rsidRPr="0088245A">
        <w:rPr>
          <w:rFonts w:ascii="Times New Roman" w:hAnsi="Times New Roman" w:cs="Times New Roman"/>
          <w:sz w:val="24"/>
          <w:szCs w:val="24"/>
        </w:rPr>
        <w:t xml:space="preserve"> that </w:t>
      </w:r>
      <w:r w:rsidR="00ED47DB" w:rsidRPr="0088245A">
        <w:rPr>
          <w:rFonts w:ascii="Times New Roman" w:hAnsi="Times New Roman" w:cs="Times New Roman"/>
          <w:sz w:val="24"/>
          <w:szCs w:val="24"/>
        </w:rPr>
        <w:t xml:space="preserve">the Owners </w:t>
      </w:r>
      <w:r w:rsidR="005542FB" w:rsidRPr="0088245A">
        <w:rPr>
          <w:rFonts w:ascii="Times New Roman" w:hAnsi="Times New Roman" w:cs="Times New Roman"/>
          <w:sz w:val="24"/>
          <w:szCs w:val="24"/>
        </w:rPr>
        <w:t xml:space="preserve">were </w:t>
      </w:r>
      <w:r w:rsidR="00715F1F" w:rsidRPr="0088245A">
        <w:rPr>
          <w:rFonts w:ascii="Times New Roman" w:hAnsi="Times New Roman" w:cs="Times New Roman"/>
          <w:sz w:val="24"/>
          <w:szCs w:val="24"/>
        </w:rPr>
        <w:t xml:space="preserve">guilty of contributory negligence regarding the spread of the fire, including in relation to the construction/installation of the fire system in the </w:t>
      </w:r>
      <w:r w:rsidR="006F4D91" w:rsidRPr="0088245A">
        <w:rPr>
          <w:rFonts w:ascii="Times New Roman" w:hAnsi="Times New Roman" w:cs="Times New Roman"/>
          <w:sz w:val="24"/>
          <w:szCs w:val="24"/>
        </w:rPr>
        <w:t>Shopping Centre</w:t>
      </w:r>
      <w:r w:rsidRPr="0088245A">
        <w:rPr>
          <w:rFonts w:ascii="Times New Roman" w:hAnsi="Times New Roman" w:cs="Times New Roman"/>
          <w:sz w:val="24"/>
          <w:szCs w:val="24"/>
        </w:rPr>
        <w:t xml:space="preserve">. </w:t>
      </w:r>
    </w:p>
    <w:p w14:paraId="3D6783A0" w14:textId="77777777" w:rsidR="005464C3" w:rsidRPr="0088245A" w:rsidRDefault="005464C3" w:rsidP="005464C3">
      <w:pPr>
        <w:pStyle w:val="ListParagraph"/>
        <w:ind w:left="0"/>
        <w:jc w:val="both"/>
        <w:rPr>
          <w:rFonts w:ascii="Times New Roman" w:hAnsi="Times New Roman" w:cs="Times New Roman"/>
          <w:sz w:val="24"/>
          <w:szCs w:val="24"/>
        </w:rPr>
      </w:pPr>
    </w:p>
    <w:p w14:paraId="3BBF74F3" w14:textId="4731668B" w:rsidR="005542FB" w:rsidRDefault="00F9138F" w:rsidP="0088245A">
      <w:pPr>
        <w:pStyle w:val="ListParagraph"/>
        <w:numPr>
          <w:ilvl w:val="0"/>
          <w:numId w:val="27"/>
        </w:numPr>
        <w:ind w:left="0" w:firstLine="0"/>
        <w:jc w:val="both"/>
        <w:rPr>
          <w:rFonts w:ascii="Times New Roman" w:hAnsi="Times New Roman" w:cs="Times New Roman"/>
          <w:sz w:val="24"/>
          <w:szCs w:val="24"/>
        </w:rPr>
      </w:pPr>
      <w:r w:rsidRPr="0088245A">
        <w:rPr>
          <w:rFonts w:ascii="Times New Roman" w:hAnsi="Times New Roman" w:cs="Times New Roman"/>
          <w:sz w:val="24"/>
          <w:szCs w:val="24"/>
        </w:rPr>
        <w:t>On this basis,</w:t>
      </w:r>
      <w:r w:rsidR="00715F1F" w:rsidRPr="0088245A">
        <w:rPr>
          <w:rFonts w:ascii="Times New Roman" w:hAnsi="Times New Roman" w:cs="Times New Roman"/>
          <w:sz w:val="24"/>
          <w:szCs w:val="24"/>
        </w:rPr>
        <w:t xml:space="preserve"> it seems clear that this category</w:t>
      </w:r>
      <w:r w:rsidR="005542FB" w:rsidRPr="0088245A">
        <w:rPr>
          <w:rFonts w:ascii="Times New Roman" w:hAnsi="Times New Roman" w:cs="Times New Roman"/>
          <w:sz w:val="24"/>
          <w:szCs w:val="24"/>
        </w:rPr>
        <w:t xml:space="preserve"> </w:t>
      </w:r>
      <w:r w:rsidR="00715F1F" w:rsidRPr="0088245A">
        <w:rPr>
          <w:rFonts w:ascii="Times New Roman" w:hAnsi="Times New Roman" w:cs="Times New Roman"/>
          <w:sz w:val="24"/>
          <w:szCs w:val="24"/>
        </w:rPr>
        <w:t xml:space="preserve">is relevant. This is because there may be reference to fire safety in the correspondence between </w:t>
      </w:r>
      <w:r w:rsidR="00ED47DB" w:rsidRPr="0088245A">
        <w:rPr>
          <w:rFonts w:ascii="Times New Roman" w:hAnsi="Times New Roman" w:cs="Times New Roman"/>
          <w:sz w:val="24"/>
          <w:szCs w:val="24"/>
        </w:rPr>
        <w:t>the Owner</w:t>
      </w:r>
      <w:r w:rsidR="005542FB" w:rsidRPr="0088245A">
        <w:rPr>
          <w:rFonts w:ascii="Times New Roman" w:hAnsi="Times New Roman" w:cs="Times New Roman"/>
          <w:sz w:val="24"/>
          <w:szCs w:val="24"/>
        </w:rPr>
        <w:t>s</w:t>
      </w:r>
      <w:r w:rsidR="00ED47DB" w:rsidRPr="0088245A">
        <w:rPr>
          <w:rFonts w:ascii="Times New Roman" w:hAnsi="Times New Roman" w:cs="Times New Roman"/>
          <w:sz w:val="24"/>
          <w:szCs w:val="24"/>
        </w:rPr>
        <w:t xml:space="preserve"> </w:t>
      </w:r>
      <w:r w:rsidR="00715F1F" w:rsidRPr="0088245A">
        <w:rPr>
          <w:rFonts w:ascii="Times New Roman" w:hAnsi="Times New Roman" w:cs="Times New Roman"/>
          <w:sz w:val="24"/>
          <w:szCs w:val="24"/>
        </w:rPr>
        <w:t xml:space="preserve">and </w:t>
      </w:r>
      <w:r w:rsidR="005542FB" w:rsidRPr="0088245A">
        <w:rPr>
          <w:rFonts w:ascii="Times New Roman" w:hAnsi="Times New Roman" w:cs="Times New Roman"/>
          <w:sz w:val="24"/>
          <w:szCs w:val="24"/>
        </w:rPr>
        <w:t xml:space="preserve">their </w:t>
      </w:r>
      <w:r w:rsidR="00715F1F" w:rsidRPr="0088245A">
        <w:rPr>
          <w:rFonts w:ascii="Times New Roman" w:hAnsi="Times New Roman" w:cs="Times New Roman"/>
          <w:sz w:val="24"/>
          <w:szCs w:val="24"/>
        </w:rPr>
        <w:t xml:space="preserve">insurers and so this Court does not agree with </w:t>
      </w:r>
      <w:r w:rsidR="00ED47DB" w:rsidRPr="0088245A">
        <w:rPr>
          <w:rFonts w:ascii="Times New Roman" w:hAnsi="Times New Roman" w:cs="Times New Roman"/>
          <w:sz w:val="24"/>
          <w:szCs w:val="24"/>
        </w:rPr>
        <w:t>the Owners</w:t>
      </w:r>
      <w:r w:rsidR="00A469F7" w:rsidRPr="0088245A">
        <w:rPr>
          <w:rFonts w:ascii="Times New Roman" w:hAnsi="Times New Roman" w:cs="Times New Roman"/>
          <w:sz w:val="24"/>
          <w:szCs w:val="24"/>
        </w:rPr>
        <w:t>’</w:t>
      </w:r>
      <w:r w:rsidR="00ED47DB" w:rsidRPr="0088245A">
        <w:rPr>
          <w:rFonts w:ascii="Times New Roman" w:hAnsi="Times New Roman" w:cs="Times New Roman"/>
          <w:sz w:val="24"/>
          <w:szCs w:val="24"/>
        </w:rPr>
        <w:t xml:space="preserve"> </w:t>
      </w:r>
      <w:r w:rsidR="00715F1F" w:rsidRPr="0088245A">
        <w:rPr>
          <w:rFonts w:ascii="Times New Roman" w:hAnsi="Times New Roman" w:cs="Times New Roman"/>
          <w:sz w:val="24"/>
          <w:szCs w:val="24"/>
        </w:rPr>
        <w:t xml:space="preserve">suggestion that this amounts to a ‘fishing expedition’ by the </w:t>
      </w:r>
      <w:r w:rsidR="00ED47DB" w:rsidRPr="0088245A">
        <w:rPr>
          <w:rFonts w:ascii="Times New Roman" w:hAnsi="Times New Roman" w:cs="Times New Roman"/>
          <w:sz w:val="24"/>
          <w:szCs w:val="24"/>
        </w:rPr>
        <w:t xml:space="preserve">Car </w:t>
      </w:r>
      <w:r w:rsidR="005171A6" w:rsidRPr="0088245A">
        <w:rPr>
          <w:rFonts w:ascii="Times New Roman" w:hAnsi="Times New Roman" w:cs="Times New Roman"/>
          <w:sz w:val="24"/>
          <w:szCs w:val="24"/>
        </w:rPr>
        <w:t>D</w:t>
      </w:r>
      <w:r w:rsidR="00715F1F" w:rsidRPr="0088245A">
        <w:rPr>
          <w:rFonts w:ascii="Times New Roman" w:hAnsi="Times New Roman" w:cs="Times New Roman"/>
          <w:sz w:val="24"/>
          <w:szCs w:val="24"/>
        </w:rPr>
        <w:t xml:space="preserve">efendants. </w:t>
      </w:r>
    </w:p>
    <w:p w14:paraId="4D37BF08" w14:textId="77777777" w:rsidR="005464C3" w:rsidRPr="0088245A" w:rsidRDefault="005464C3" w:rsidP="005464C3">
      <w:pPr>
        <w:pStyle w:val="ListParagraph"/>
        <w:ind w:left="0"/>
        <w:jc w:val="both"/>
        <w:rPr>
          <w:rFonts w:ascii="Times New Roman" w:hAnsi="Times New Roman" w:cs="Times New Roman"/>
          <w:sz w:val="24"/>
          <w:szCs w:val="24"/>
        </w:rPr>
      </w:pPr>
    </w:p>
    <w:p w14:paraId="0E3463F0" w14:textId="56C382CB" w:rsidR="00846519" w:rsidRPr="0088245A" w:rsidRDefault="00A469F7" w:rsidP="0088245A">
      <w:pPr>
        <w:pStyle w:val="ListParagraph"/>
        <w:numPr>
          <w:ilvl w:val="0"/>
          <w:numId w:val="27"/>
        </w:numPr>
        <w:ind w:left="0" w:firstLine="0"/>
        <w:jc w:val="both"/>
        <w:rPr>
          <w:rFonts w:ascii="Times New Roman" w:hAnsi="Times New Roman" w:cs="Times New Roman"/>
          <w:sz w:val="24"/>
          <w:szCs w:val="24"/>
        </w:rPr>
      </w:pPr>
      <w:r w:rsidRPr="0088245A">
        <w:rPr>
          <w:rFonts w:ascii="Times New Roman" w:hAnsi="Times New Roman" w:cs="Times New Roman"/>
          <w:sz w:val="24"/>
          <w:szCs w:val="24"/>
        </w:rPr>
        <w:t>A further objection was made by the Owners. It is that t</w:t>
      </w:r>
      <w:r w:rsidR="005542FB" w:rsidRPr="0088245A">
        <w:rPr>
          <w:rFonts w:ascii="Times New Roman" w:hAnsi="Times New Roman" w:cs="Times New Roman"/>
          <w:sz w:val="24"/>
          <w:szCs w:val="24"/>
        </w:rPr>
        <w:t>he</w:t>
      </w:r>
      <w:r w:rsidR="00ED47DB" w:rsidRPr="0088245A">
        <w:rPr>
          <w:rFonts w:ascii="Times New Roman" w:hAnsi="Times New Roman" w:cs="Times New Roman"/>
          <w:sz w:val="24"/>
          <w:szCs w:val="24"/>
        </w:rPr>
        <w:t xml:space="preserve"> Manufacturer</w:t>
      </w:r>
      <w:r w:rsidR="00231D80" w:rsidRPr="0088245A">
        <w:rPr>
          <w:rFonts w:ascii="Times New Roman" w:hAnsi="Times New Roman" w:cs="Times New Roman"/>
          <w:sz w:val="24"/>
          <w:szCs w:val="24"/>
        </w:rPr>
        <w:t xml:space="preserve"> is the lead motioner in this discovery application, which will be shared amongst all the relevant parties</w:t>
      </w:r>
      <w:r w:rsidR="005B264E" w:rsidRPr="0088245A">
        <w:rPr>
          <w:rFonts w:ascii="Times New Roman" w:hAnsi="Times New Roman" w:cs="Times New Roman"/>
          <w:sz w:val="24"/>
          <w:szCs w:val="24"/>
        </w:rPr>
        <w:t xml:space="preserve">. The Distributors have not, to date, pleaded </w:t>
      </w:r>
      <w:r w:rsidR="00231D80" w:rsidRPr="0088245A">
        <w:rPr>
          <w:rFonts w:ascii="Times New Roman" w:hAnsi="Times New Roman" w:cs="Times New Roman"/>
          <w:sz w:val="24"/>
          <w:szCs w:val="24"/>
        </w:rPr>
        <w:t xml:space="preserve">contributory negligence against </w:t>
      </w:r>
      <w:r w:rsidR="00ED47DB" w:rsidRPr="0088245A">
        <w:rPr>
          <w:rFonts w:ascii="Times New Roman" w:hAnsi="Times New Roman" w:cs="Times New Roman"/>
          <w:sz w:val="24"/>
          <w:szCs w:val="24"/>
        </w:rPr>
        <w:t>the Owners</w:t>
      </w:r>
      <w:r w:rsidR="005B264E" w:rsidRPr="0088245A">
        <w:rPr>
          <w:rFonts w:ascii="Times New Roman" w:hAnsi="Times New Roman" w:cs="Times New Roman"/>
          <w:sz w:val="24"/>
          <w:szCs w:val="24"/>
        </w:rPr>
        <w:t xml:space="preserve">. Thus, </w:t>
      </w:r>
      <w:r w:rsidR="005B264E" w:rsidRPr="0088245A">
        <w:rPr>
          <w:rFonts w:ascii="Times New Roman" w:hAnsi="Times New Roman" w:cs="Times New Roman"/>
          <w:sz w:val="24"/>
          <w:szCs w:val="24"/>
        </w:rPr>
        <w:lastRenderedPageBreak/>
        <w:t xml:space="preserve">the discovery of this category, relating to contributory negligence, will be shared with the Distributors, who have not pleaded </w:t>
      </w:r>
      <w:r w:rsidRPr="0088245A">
        <w:rPr>
          <w:rFonts w:ascii="Times New Roman" w:hAnsi="Times New Roman" w:cs="Times New Roman"/>
          <w:sz w:val="24"/>
          <w:szCs w:val="24"/>
        </w:rPr>
        <w:t>contributory negligence</w:t>
      </w:r>
      <w:r w:rsidR="005B264E" w:rsidRPr="0088245A">
        <w:rPr>
          <w:rFonts w:ascii="Times New Roman" w:hAnsi="Times New Roman" w:cs="Times New Roman"/>
          <w:sz w:val="24"/>
          <w:szCs w:val="24"/>
        </w:rPr>
        <w:t xml:space="preserve">. However, McDonald J., who would have been aware of the pleadings, determined that in all the circumstances of the </w:t>
      </w:r>
      <w:r w:rsidR="00846519" w:rsidRPr="0088245A">
        <w:rPr>
          <w:rFonts w:ascii="Times New Roman" w:hAnsi="Times New Roman" w:cs="Times New Roman"/>
          <w:sz w:val="24"/>
          <w:szCs w:val="24"/>
        </w:rPr>
        <w:t xml:space="preserve">pleas being made by all the parties, and the similarity between them, </w:t>
      </w:r>
      <w:r w:rsidR="005B264E" w:rsidRPr="0088245A">
        <w:rPr>
          <w:rFonts w:ascii="Times New Roman" w:hAnsi="Times New Roman" w:cs="Times New Roman"/>
          <w:sz w:val="24"/>
          <w:szCs w:val="24"/>
        </w:rPr>
        <w:t>that it was appropriate to make an order that the proceedings be heard together and discovery be shared</w:t>
      </w:r>
      <w:r w:rsidR="00846519" w:rsidRPr="0088245A">
        <w:rPr>
          <w:rFonts w:ascii="Times New Roman" w:hAnsi="Times New Roman" w:cs="Times New Roman"/>
          <w:sz w:val="24"/>
          <w:szCs w:val="24"/>
        </w:rPr>
        <w:t xml:space="preserve"> by all parties. Accordingly, this Court rejects the suggestion that it should not</w:t>
      </w:r>
      <w:r w:rsidRPr="0088245A">
        <w:rPr>
          <w:rFonts w:ascii="Times New Roman" w:hAnsi="Times New Roman" w:cs="Times New Roman"/>
          <w:sz w:val="24"/>
          <w:szCs w:val="24"/>
        </w:rPr>
        <w:t xml:space="preserve"> now</w:t>
      </w:r>
      <w:r w:rsidR="00846519" w:rsidRPr="0088245A">
        <w:rPr>
          <w:rFonts w:ascii="Times New Roman" w:hAnsi="Times New Roman" w:cs="Times New Roman"/>
          <w:sz w:val="24"/>
          <w:szCs w:val="24"/>
        </w:rPr>
        <w:t xml:space="preserve"> order discovery of a certain category of documents because</w:t>
      </w:r>
      <w:r w:rsidRPr="0088245A">
        <w:rPr>
          <w:rFonts w:ascii="Times New Roman" w:hAnsi="Times New Roman" w:cs="Times New Roman"/>
          <w:sz w:val="24"/>
          <w:szCs w:val="24"/>
        </w:rPr>
        <w:t xml:space="preserve"> </w:t>
      </w:r>
      <w:r w:rsidR="00846519" w:rsidRPr="0088245A">
        <w:rPr>
          <w:rFonts w:ascii="Times New Roman" w:hAnsi="Times New Roman" w:cs="Times New Roman"/>
          <w:sz w:val="24"/>
          <w:szCs w:val="24"/>
        </w:rPr>
        <w:t xml:space="preserve">it is to be shared. </w:t>
      </w:r>
    </w:p>
    <w:p w14:paraId="7B89EA3C" w14:textId="77777777" w:rsidR="00231D80" w:rsidRPr="00674BBD" w:rsidRDefault="00231D80"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30</w:t>
      </w:r>
    </w:p>
    <w:p w14:paraId="74EC0072" w14:textId="1EB1D104"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created </w:t>
      </w:r>
      <w:r w:rsidRPr="00674BBD">
        <w:rPr>
          <w:rFonts w:ascii="Times New Roman" w:hAnsi="Times New Roman" w:cs="Times New Roman"/>
          <w:sz w:val="24"/>
          <w:szCs w:val="24"/>
          <w:u w:val="single"/>
        </w:rPr>
        <w:t xml:space="preserve">between the period </w:t>
      </w:r>
      <w:r w:rsidRPr="00674BBD">
        <w:rPr>
          <w:rFonts w:ascii="Times New Roman" w:hAnsi="Times New Roman" w:cs="Times New Roman"/>
          <w:strike/>
          <w:sz w:val="24"/>
          <w:szCs w:val="24"/>
        </w:rPr>
        <w:t>on or after</w:t>
      </w:r>
      <w:r w:rsidRPr="00674BBD">
        <w:rPr>
          <w:rFonts w:ascii="Times New Roman" w:hAnsi="Times New Roman" w:cs="Times New Roman"/>
          <w:sz w:val="24"/>
          <w:szCs w:val="24"/>
        </w:rPr>
        <w:t xml:space="preserve"> 1 November 2007 </w:t>
      </w:r>
      <w:r w:rsidRPr="00674BBD">
        <w:rPr>
          <w:rFonts w:ascii="Times New Roman" w:hAnsi="Times New Roman" w:cs="Times New Roman"/>
          <w:sz w:val="24"/>
          <w:szCs w:val="24"/>
          <w:u w:val="single"/>
        </w:rPr>
        <w:t>and 19 March 2020</w:t>
      </w:r>
      <w:r w:rsidRPr="00674BBD">
        <w:rPr>
          <w:rFonts w:ascii="Times New Roman" w:hAnsi="Times New Roman" w:cs="Times New Roman"/>
          <w:sz w:val="24"/>
          <w:szCs w:val="24"/>
        </w:rPr>
        <w:t xml:space="preserve"> recording and/or evidencing compliance and/or non-compliance by </w:t>
      </w:r>
      <w:r w:rsidR="00246F4C">
        <w:rPr>
          <w:rFonts w:ascii="Times New Roman" w:hAnsi="Times New Roman" w:cs="Times New Roman"/>
          <w:sz w:val="24"/>
          <w:szCs w:val="24"/>
        </w:rPr>
        <w:t>[the Owners]</w:t>
      </w:r>
      <w:r w:rsidRPr="00674BBD">
        <w:rPr>
          <w:rFonts w:ascii="Times New Roman" w:hAnsi="Times New Roman" w:cs="Times New Roman"/>
          <w:sz w:val="24"/>
          <w:szCs w:val="24"/>
        </w:rPr>
        <w:t xml:space="preserve"> with their obligations under Regulation 13 (c) of the Safety, Health and Welfare at Work (General Application) Regulations 2007 (S.I. No. 2099/2007).”</w:t>
      </w:r>
    </w:p>
    <w:p w14:paraId="74C9E829" w14:textId="42C43363" w:rsidR="00231D80" w:rsidRPr="005464C3" w:rsidRDefault="00231D80"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For the reasons already stated, this Court refuses to insert </w:t>
      </w:r>
      <w:r w:rsidR="00846519" w:rsidRPr="005464C3">
        <w:rPr>
          <w:rFonts w:ascii="Times New Roman" w:hAnsi="Times New Roman" w:cs="Times New Roman"/>
          <w:sz w:val="24"/>
          <w:szCs w:val="24"/>
        </w:rPr>
        <w:t>an end</w:t>
      </w:r>
      <w:r w:rsidRPr="005464C3">
        <w:rPr>
          <w:rFonts w:ascii="Times New Roman" w:hAnsi="Times New Roman" w:cs="Times New Roman"/>
          <w:sz w:val="24"/>
          <w:szCs w:val="24"/>
        </w:rPr>
        <w:t xml:space="preserve"> date of 19</w:t>
      </w:r>
      <w:r w:rsidR="00405D83" w:rsidRPr="005464C3">
        <w:rPr>
          <w:rFonts w:ascii="Times New Roman" w:hAnsi="Times New Roman" w:cs="Times New Roman"/>
          <w:sz w:val="24"/>
          <w:szCs w:val="24"/>
          <w:vertAlign w:val="superscript"/>
        </w:rPr>
        <w:t>th</w:t>
      </w:r>
      <w:r w:rsidRPr="005464C3">
        <w:rPr>
          <w:rFonts w:ascii="Times New Roman" w:hAnsi="Times New Roman" w:cs="Times New Roman"/>
          <w:sz w:val="24"/>
          <w:szCs w:val="24"/>
        </w:rPr>
        <w:t xml:space="preserve"> March</w:t>
      </w:r>
      <w:r w:rsidR="00405D83" w:rsidRPr="005464C3">
        <w:rPr>
          <w:rFonts w:ascii="Times New Roman" w:hAnsi="Times New Roman" w:cs="Times New Roman"/>
          <w:sz w:val="24"/>
          <w:szCs w:val="24"/>
        </w:rPr>
        <w:t>,</w:t>
      </w:r>
      <w:r w:rsidRPr="005464C3">
        <w:rPr>
          <w:rFonts w:ascii="Times New Roman" w:hAnsi="Times New Roman" w:cs="Times New Roman"/>
          <w:sz w:val="24"/>
          <w:szCs w:val="24"/>
        </w:rPr>
        <w:t xml:space="preserve"> 2020 regarding the creation of documents, since relevant documents may have been created after the date the proceedings were issued and these will not necessarily be privileged. </w:t>
      </w:r>
      <w:r w:rsidR="00846519" w:rsidRPr="005464C3">
        <w:rPr>
          <w:rFonts w:ascii="Times New Roman" w:hAnsi="Times New Roman" w:cs="Times New Roman"/>
          <w:sz w:val="24"/>
          <w:szCs w:val="24"/>
        </w:rPr>
        <w:t xml:space="preserve"> Instead it will insert an end date of 11</w:t>
      </w:r>
      <w:r w:rsidR="00846519" w:rsidRPr="005464C3">
        <w:rPr>
          <w:rFonts w:ascii="Times New Roman" w:hAnsi="Times New Roman" w:cs="Times New Roman"/>
          <w:sz w:val="24"/>
          <w:szCs w:val="24"/>
          <w:vertAlign w:val="superscript"/>
        </w:rPr>
        <w:t>th</w:t>
      </w:r>
      <w:r w:rsidR="00846519" w:rsidRPr="005464C3">
        <w:rPr>
          <w:rFonts w:ascii="Times New Roman" w:hAnsi="Times New Roman" w:cs="Times New Roman"/>
          <w:sz w:val="24"/>
          <w:szCs w:val="24"/>
        </w:rPr>
        <w:t xml:space="preserve"> March, 2021</w:t>
      </w:r>
      <w:r w:rsidR="0009680C">
        <w:rPr>
          <w:rFonts w:ascii="Times New Roman" w:hAnsi="Times New Roman" w:cs="Times New Roman"/>
          <w:sz w:val="24"/>
          <w:szCs w:val="24"/>
        </w:rPr>
        <w:t xml:space="preserve"> for the reasons already stated</w:t>
      </w:r>
      <w:r w:rsidR="00846519" w:rsidRPr="005464C3">
        <w:rPr>
          <w:rFonts w:ascii="Times New Roman" w:hAnsi="Times New Roman" w:cs="Times New Roman"/>
          <w:sz w:val="24"/>
          <w:szCs w:val="24"/>
        </w:rPr>
        <w:t>.</w:t>
      </w:r>
    </w:p>
    <w:p w14:paraId="00DC6695" w14:textId="77777777" w:rsidR="00B267F3" w:rsidRPr="00674BBD" w:rsidRDefault="00F9138F"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31</w:t>
      </w:r>
      <w:r w:rsidR="00374C82" w:rsidRPr="00674BBD">
        <w:rPr>
          <w:rFonts w:ascii="Times New Roman" w:hAnsi="Times New Roman" w:cs="Times New Roman"/>
          <w:b/>
          <w:sz w:val="24"/>
          <w:szCs w:val="24"/>
          <w:u w:val="single"/>
        </w:rPr>
        <w:t xml:space="preserve"> (c) and (d)</w:t>
      </w:r>
    </w:p>
    <w:p w14:paraId="22581502" w14:textId="77777777" w:rsidR="00374C82" w:rsidRPr="00674BBD" w:rsidRDefault="00374C82" w:rsidP="00496AAA">
      <w:pPr>
        <w:ind w:left="36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evidencing or recording: </w:t>
      </w:r>
    </w:p>
    <w:p w14:paraId="282AAE05" w14:textId="5A71F0B7" w:rsidR="00374C82" w:rsidRPr="00496AAA" w:rsidRDefault="00C06D4A" w:rsidP="00496AAA">
      <w:pPr>
        <w:pStyle w:val="ListParagraph"/>
        <w:numPr>
          <w:ilvl w:val="0"/>
          <w:numId w:val="17"/>
        </w:numPr>
        <w:ind w:left="1080"/>
        <w:jc w:val="both"/>
        <w:rPr>
          <w:rFonts w:ascii="Times New Roman" w:hAnsi="Times New Roman" w:cs="Times New Roman"/>
          <w:sz w:val="24"/>
          <w:szCs w:val="24"/>
        </w:rPr>
      </w:pPr>
      <w:r w:rsidRPr="00C06D4A">
        <w:rPr>
          <w:rFonts w:ascii="Times New Roman" w:hAnsi="Times New Roman" w:cs="Times New Roman"/>
          <w:sz w:val="24"/>
          <w:szCs w:val="24"/>
        </w:rPr>
        <w:t>The systems and/or safeguards to prevent, limit and/or mitigate the outbreak and/or spread of fire at the Douglas Village Shopping Centre;</w:t>
      </w:r>
    </w:p>
    <w:p w14:paraId="0862AEF4" w14:textId="602C80F5" w:rsidR="00374C82" w:rsidRPr="00674BBD" w:rsidRDefault="00C06D4A" w:rsidP="00496AAA">
      <w:pPr>
        <w:pStyle w:val="ListParagraph"/>
        <w:numPr>
          <w:ilvl w:val="0"/>
          <w:numId w:val="17"/>
        </w:numPr>
        <w:ind w:left="1080"/>
        <w:jc w:val="both"/>
        <w:rPr>
          <w:rFonts w:ascii="Times New Roman" w:hAnsi="Times New Roman" w:cs="Times New Roman"/>
          <w:sz w:val="24"/>
          <w:szCs w:val="24"/>
        </w:rPr>
      </w:pPr>
      <w:r w:rsidRPr="00C06D4A">
        <w:rPr>
          <w:rFonts w:ascii="Times New Roman" w:hAnsi="Times New Roman" w:cs="Times New Roman"/>
          <w:sz w:val="24"/>
          <w:szCs w:val="24"/>
        </w:rPr>
        <w:t>The systems and/or safeguards to protect the safety of occupants</w:t>
      </w:r>
      <w:r w:rsidRPr="00EC0876">
        <w:rPr>
          <w:rFonts w:ascii="Times New Roman" w:hAnsi="Times New Roman" w:cs="Times New Roman"/>
          <w:strike/>
          <w:sz w:val="24"/>
          <w:szCs w:val="24"/>
        </w:rPr>
        <w:t>;</w:t>
      </w:r>
    </w:p>
    <w:p w14:paraId="4CDE7A27" w14:textId="77777777" w:rsidR="00374C82" w:rsidRPr="00674BBD" w:rsidRDefault="00374C82" w:rsidP="00496AAA">
      <w:pPr>
        <w:pStyle w:val="ListParagraph"/>
        <w:numPr>
          <w:ilvl w:val="0"/>
          <w:numId w:val="17"/>
        </w:numPr>
        <w:ind w:left="1080"/>
        <w:jc w:val="both"/>
        <w:rPr>
          <w:rFonts w:ascii="Times New Roman" w:hAnsi="Times New Roman" w:cs="Times New Roman"/>
          <w:strike/>
          <w:sz w:val="24"/>
          <w:szCs w:val="24"/>
        </w:rPr>
      </w:pPr>
      <w:r w:rsidRPr="00674BBD">
        <w:rPr>
          <w:rFonts w:ascii="Times New Roman" w:hAnsi="Times New Roman" w:cs="Times New Roman"/>
          <w:strike/>
          <w:sz w:val="24"/>
          <w:szCs w:val="24"/>
        </w:rPr>
        <w:t xml:space="preserve">The operation of such systems and/or safeguards on 31 August 2019; and/or </w:t>
      </w:r>
    </w:p>
    <w:p w14:paraId="4E92DD10" w14:textId="7D3B23EE" w:rsidR="00F4241F" w:rsidRDefault="00374C82" w:rsidP="00F4241F">
      <w:pPr>
        <w:pStyle w:val="ListParagraph"/>
        <w:numPr>
          <w:ilvl w:val="0"/>
          <w:numId w:val="17"/>
        </w:numPr>
        <w:ind w:left="1080"/>
        <w:jc w:val="both"/>
        <w:rPr>
          <w:rFonts w:ascii="Times New Roman" w:hAnsi="Times New Roman" w:cs="Times New Roman"/>
          <w:strike/>
          <w:sz w:val="24"/>
          <w:szCs w:val="24"/>
        </w:rPr>
      </w:pPr>
      <w:r w:rsidRPr="00674BBD">
        <w:rPr>
          <w:rFonts w:ascii="Times New Roman" w:hAnsi="Times New Roman" w:cs="Times New Roman"/>
          <w:strike/>
          <w:sz w:val="24"/>
          <w:szCs w:val="24"/>
        </w:rPr>
        <w:t>Any changes to such systems and/or safeguards since 31 August 2019.”</w:t>
      </w:r>
    </w:p>
    <w:p w14:paraId="60DE5F1D" w14:textId="77777777" w:rsidR="00F4241F" w:rsidRPr="00F4241F" w:rsidRDefault="00F4241F" w:rsidP="00F4241F">
      <w:pPr>
        <w:pStyle w:val="ListParagraph"/>
        <w:ind w:left="1080"/>
        <w:jc w:val="both"/>
        <w:rPr>
          <w:rFonts w:ascii="Times New Roman" w:hAnsi="Times New Roman" w:cs="Times New Roman"/>
          <w:strike/>
          <w:sz w:val="24"/>
          <w:szCs w:val="24"/>
        </w:rPr>
      </w:pPr>
    </w:p>
    <w:p w14:paraId="764EA638" w14:textId="3D43DD16" w:rsidR="00F9138F" w:rsidRDefault="00F9138F"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As regards </w:t>
      </w:r>
      <w:r w:rsidR="00846519" w:rsidRPr="005464C3">
        <w:rPr>
          <w:rFonts w:ascii="Times New Roman" w:hAnsi="Times New Roman" w:cs="Times New Roman"/>
          <w:sz w:val="24"/>
          <w:szCs w:val="24"/>
        </w:rPr>
        <w:t xml:space="preserve">sub-category </w:t>
      </w:r>
      <w:r w:rsidRPr="005464C3">
        <w:rPr>
          <w:rFonts w:ascii="Times New Roman" w:hAnsi="Times New Roman" w:cs="Times New Roman"/>
          <w:sz w:val="24"/>
          <w:szCs w:val="24"/>
        </w:rPr>
        <w:t xml:space="preserve">(c), it seems to this </w:t>
      </w:r>
      <w:r w:rsidR="00846519" w:rsidRPr="005464C3">
        <w:rPr>
          <w:rFonts w:ascii="Times New Roman" w:hAnsi="Times New Roman" w:cs="Times New Roman"/>
          <w:sz w:val="24"/>
          <w:szCs w:val="24"/>
        </w:rPr>
        <w:t xml:space="preserve">Court </w:t>
      </w:r>
      <w:r w:rsidRPr="005464C3">
        <w:rPr>
          <w:rFonts w:ascii="Times New Roman" w:hAnsi="Times New Roman" w:cs="Times New Roman"/>
          <w:sz w:val="24"/>
          <w:szCs w:val="24"/>
        </w:rPr>
        <w:t>that</w:t>
      </w:r>
      <w:r w:rsidR="00846519" w:rsidRPr="005464C3">
        <w:rPr>
          <w:rFonts w:ascii="Times New Roman" w:hAnsi="Times New Roman" w:cs="Times New Roman"/>
          <w:sz w:val="24"/>
          <w:szCs w:val="24"/>
        </w:rPr>
        <w:t>, as claimed by the Owners,</w:t>
      </w:r>
      <w:r w:rsidRPr="005464C3">
        <w:rPr>
          <w:rFonts w:ascii="Times New Roman" w:hAnsi="Times New Roman" w:cs="Times New Roman"/>
          <w:sz w:val="24"/>
          <w:szCs w:val="24"/>
        </w:rPr>
        <w:t xml:space="preserve"> this category is already covered by </w:t>
      </w:r>
      <w:r w:rsidR="00846519" w:rsidRPr="005464C3">
        <w:rPr>
          <w:rFonts w:ascii="Times New Roman" w:hAnsi="Times New Roman" w:cs="Times New Roman"/>
          <w:sz w:val="24"/>
          <w:szCs w:val="24"/>
        </w:rPr>
        <w:t xml:space="preserve">Category </w:t>
      </w:r>
      <w:r w:rsidRPr="005464C3">
        <w:rPr>
          <w:rFonts w:ascii="Times New Roman" w:hAnsi="Times New Roman" w:cs="Times New Roman"/>
          <w:sz w:val="24"/>
          <w:szCs w:val="24"/>
        </w:rPr>
        <w:t>19,</w:t>
      </w:r>
      <w:r w:rsidR="00405D83" w:rsidRPr="005464C3">
        <w:rPr>
          <w:rFonts w:ascii="Times New Roman" w:hAnsi="Times New Roman" w:cs="Times New Roman"/>
          <w:sz w:val="24"/>
          <w:szCs w:val="24"/>
        </w:rPr>
        <w:t xml:space="preserve"> </w:t>
      </w:r>
      <w:r w:rsidRPr="005464C3">
        <w:rPr>
          <w:rFonts w:ascii="Times New Roman" w:hAnsi="Times New Roman" w:cs="Times New Roman"/>
          <w:sz w:val="24"/>
          <w:szCs w:val="24"/>
        </w:rPr>
        <w:t xml:space="preserve">and </w:t>
      </w:r>
      <w:r w:rsidR="00846519" w:rsidRPr="005464C3">
        <w:rPr>
          <w:rFonts w:ascii="Times New Roman" w:hAnsi="Times New Roman" w:cs="Times New Roman"/>
          <w:sz w:val="24"/>
          <w:szCs w:val="24"/>
        </w:rPr>
        <w:t>so</w:t>
      </w:r>
      <w:r w:rsidRPr="005464C3">
        <w:rPr>
          <w:rFonts w:ascii="Times New Roman" w:hAnsi="Times New Roman" w:cs="Times New Roman"/>
          <w:sz w:val="24"/>
          <w:szCs w:val="24"/>
        </w:rPr>
        <w:t xml:space="preserve"> will not be ordered.</w:t>
      </w:r>
    </w:p>
    <w:p w14:paraId="6F855C8C" w14:textId="77777777" w:rsidR="005464C3" w:rsidRPr="005464C3" w:rsidRDefault="005464C3" w:rsidP="005464C3">
      <w:pPr>
        <w:pStyle w:val="ListParagraph"/>
        <w:ind w:left="0"/>
        <w:jc w:val="both"/>
        <w:rPr>
          <w:rFonts w:ascii="Times New Roman" w:hAnsi="Times New Roman" w:cs="Times New Roman"/>
          <w:sz w:val="24"/>
          <w:szCs w:val="24"/>
        </w:rPr>
      </w:pPr>
    </w:p>
    <w:p w14:paraId="424BB3D2" w14:textId="265C2719" w:rsidR="00F9138F" w:rsidRPr="005464C3" w:rsidRDefault="00F9138F"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As regards para (d), this is a ‘post-fire’ objection. However, for the reasons set out at Category 3, this is not accepted as vali</w:t>
      </w:r>
      <w:r w:rsidR="00D71FE6" w:rsidRPr="005464C3">
        <w:rPr>
          <w:rFonts w:ascii="Times New Roman" w:hAnsi="Times New Roman" w:cs="Times New Roman"/>
          <w:sz w:val="24"/>
          <w:szCs w:val="24"/>
        </w:rPr>
        <w:t xml:space="preserve">d, so this will be ordered. </w:t>
      </w:r>
    </w:p>
    <w:p w14:paraId="6D3E5455" w14:textId="77777777" w:rsidR="00F9138F" w:rsidRPr="00674BBD" w:rsidRDefault="00F9138F" w:rsidP="00496AAA">
      <w:pPr>
        <w:jc w:val="both"/>
        <w:rPr>
          <w:rFonts w:ascii="Times New Roman" w:hAnsi="Times New Roman" w:cs="Times New Roman"/>
          <w:sz w:val="24"/>
          <w:szCs w:val="24"/>
        </w:rPr>
      </w:pPr>
    </w:p>
    <w:p w14:paraId="2109088E" w14:textId="77777777" w:rsidR="00642A27" w:rsidRDefault="00642A27">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60A82A6" w14:textId="6348D9C7" w:rsidR="00BB1BCF" w:rsidRDefault="0009680C" w:rsidP="000B4B7D">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MOTION</w:t>
      </w:r>
      <w:r w:rsidRPr="00674BBD">
        <w:rPr>
          <w:rFonts w:ascii="Times New Roman" w:hAnsi="Times New Roman" w:cs="Times New Roman"/>
          <w:b/>
          <w:sz w:val="24"/>
          <w:szCs w:val="24"/>
          <w:u w:val="single"/>
        </w:rPr>
        <w:t xml:space="preserve"> </w:t>
      </w:r>
      <w:r w:rsidR="000D0021" w:rsidRPr="00674BBD">
        <w:rPr>
          <w:rFonts w:ascii="Times New Roman" w:hAnsi="Times New Roman" w:cs="Times New Roman"/>
          <w:b/>
          <w:sz w:val="24"/>
          <w:szCs w:val="24"/>
          <w:u w:val="single"/>
        </w:rPr>
        <w:t xml:space="preserve">3 </w:t>
      </w:r>
      <w:r w:rsidR="00C7618B" w:rsidRPr="00674BBD">
        <w:rPr>
          <w:rFonts w:ascii="Times New Roman" w:hAnsi="Times New Roman" w:cs="Times New Roman"/>
          <w:b/>
          <w:sz w:val="24"/>
          <w:szCs w:val="24"/>
          <w:u w:val="single"/>
        </w:rPr>
        <w:t xml:space="preserve">- </w:t>
      </w:r>
      <w:r w:rsidR="00F9138F" w:rsidRPr="00674BBD">
        <w:rPr>
          <w:rFonts w:ascii="Times New Roman" w:hAnsi="Times New Roman" w:cs="Times New Roman"/>
          <w:b/>
          <w:sz w:val="24"/>
          <w:szCs w:val="24"/>
          <w:u w:val="single"/>
        </w:rPr>
        <w:t xml:space="preserve">DISCOVERY </w:t>
      </w:r>
      <w:r w:rsidR="00642A27">
        <w:rPr>
          <w:rFonts w:ascii="Times New Roman" w:hAnsi="Times New Roman" w:cs="Times New Roman"/>
          <w:b/>
          <w:sz w:val="24"/>
          <w:szCs w:val="24"/>
          <w:u w:val="single"/>
        </w:rPr>
        <w:t xml:space="preserve">SOUGHT </w:t>
      </w:r>
      <w:r w:rsidR="005171A6" w:rsidRPr="00674BBD">
        <w:rPr>
          <w:rFonts w:ascii="Times New Roman" w:hAnsi="Times New Roman" w:cs="Times New Roman"/>
          <w:b/>
          <w:sz w:val="24"/>
          <w:szCs w:val="24"/>
          <w:u w:val="single"/>
        </w:rPr>
        <w:t xml:space="preserve">BY </w:t>
      </w:r>
      <w:r w:rsidR="00847B68" w:rsidRPr="00674BBD">
        <w:rPr>
          <w:rFonts w:ascii="Times New Roman" w:hAnsi="Times New Roman" w:cs="Times New Roman"/>
          <w:b/>
          <w:sz w:val="24"/>
          <w:szCs w:val="24"/>
          <w:u w:val="single"/>
        </w:rPr>
        <w:t>MANUFACTURER</w:t>
      </w:r>
      <w:r w:rsidR="005171A6" w:rsidRPr="00674BBD">
        <w:rPr>
          <w:rFonts w:ascii="Times New Roman" w:hAnsi="Times New Roman" w:cs="Times New Roman"/>
          <w:b/>
          <w:sz w:val="24"/>
          <w:szCs w:val="24"/>
          <w:u w:val="single"/>
        </w:rPr>
        <w:t xml:space="preserve"> </w:t>
      </w:r>
      <w:r w:rsidR="00642A27">
        <w:rPr>
          <w:rFonts w:ascii="Times New Roman" w:hAnsi="Times New Roman" w:cs="Times New Roman"/>
          <w:b/>
          <w:sz w:val="24"/>
          <w:szCs w:val="24"/>
          <w:u w:val="single"/>
        </w:rPr>
        <w:t>FROM</w:t>
      </w:r>
      <w:r w:rsidR="00F9138F" w:rsidRPr="00674BBD">
        <w:rPr>
          <w:rFonts w:ascii="Times New Roman" w:hAnsi="Times New Roman" w:cs="Times New Roman"/>
          <w:b/>
          <w:sz w:val="24"/>
          <w:szCs w:val="24"/>
          <w:u w:val="single"/>
        </w:rPr>
        <w:t xml:space="preserve"> </w:t>
      </w:r>
      <w:r w:rsidR="00257458" w:rsidRPr="00674BBD">
        <w:rPr>
          <w:rFonts w:ascii="Times New Roman" w:hAnsi="Times New Roman" w:cs="Times New Roman"/>
          <w:b/>
          <w:sz w:val="24"/>
          <w:szCs w:val="24"/>
          <w:u w:val="single"/>
        </w:rPr>
        <w:t xml:space="preserve">TENANTS </w:t>
      </w:r>
    </w:p>
    <w:p w14:paraId="7CD78FF7" w14:textId="77777777" w:rsidR="000B4B7D" w:rsidRPr="000B4B7D" w:rsidRDefault="000B4B7D" w:rsidP="000B4B7D">
      <w:pPr>
        <w:rPr>
          <w:rFonts w:ascii="Times New Roman" w:hAnsi="Times New Roman" w:cs="Times New Roman"/>
          <w:b/>
          <w:sz w:val="24"/>
          <w:szCs w:val="24"/>
          <w:u w:val="single"/>
        </w:rPr>
      </w:pPr>
    </w:p>
    <w:p w14:paraId="2984876D" w14:textId="532780BB" w:rsidR="00846519" w:rsidRDefault="00846519"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The next motion arise</w:t>
      </w:r>
      <w:r w:rsidR="00B008A8" w:rsidRPr="005464C3">
        <w:rPr>
          <w:rFonts w:ascii="Times New Roman" w:hAnsi="Times New Roman" w:cs="Times New Roman"/>
          <w:sz w:val="24"/>
          <w:szCs w:val="24"/>
        </w:rPr>
        <w:t>s</w:t>
      </w:r>
      <w:r w:rsidRPr="005464C3">
        <w:rPr>
          <w:rFonts w:ascii="Times New Roman" w:hAnsi="Times New Roman" w:cs="Times New Roman"/>
          <w:sz w:val="24"/>
          <w:szCs w:val="24"/>
        </w:rPr>
        <w:t xml:space="preserve"> in the Tenants’ Proceedings</w:t>
      </w:r>
      <w:r w:rsidR="00847B68" w:rsidRPr="005464C3">
        <w:rPr>
          <w:rFonts w:ascii="Times New Roman" w:hAnsi="Times New Roman" w:cs="Times New Roman"/>
          <w:sz w:val="24"/>
          <w:szCs w:val="24"/>
        </w:rPr>
        <w:t xml:space="preserve"> </w:t>
      </w:r>
      <w:r w:rsidR="00B008A8" w:rsidRPr="005464C3">
        <w:rPr>
          <w:rFonts w:ascii="Times New Roman" w:hAnsi="Times New Roman" w:cs="Times New Roman"/>
          <w:sz w:val="24"/>
          <w:szCs w:val="24"/>
        </w:rPr>
        <w:t>and</w:t>
      </w:r>
      <w:r w:rsidR="00847B68" w:rsidRPr="005464C3">
        <w:rPr>
          <w:rFonts w:ascii="Times New Roman" w:hAnsi="Times New Roman" w:cs="Times New Roman"/>
          <w:sz w:val="24"/>
          <w:szCs w:val="24"/>
        </w:rPr>
        <w:t xml:space="preserve"> the lead motioner is the Manufacturer seeking discovery against the Tenants</w:t>
      </w:r>
      <w:r w:rsidR="00D71FE6" w:rsidRPr="005464C3">
        <w:rPr>
          <w:rFonts w:ascii="Times New Roman" w:hAnsi="Times New Roman" w:cs="Times New Roman"/>
          <w:sz w:val="24"/>
          <w:szCs w:val="24"/>
        </w:rPr>
        <w:t>, to be shared with all relevant parties</w:t>
      </w:r>
      <w:r w:rsidRPr="005464C3">
        <w:rPr>
          <w:rFonts w:ascii="Times New Roman" w:hAnsi="Times New Roman" w:cs="Times New Roman"/>
          <w:sz w:val="24"/>
          <w:szCs w:val="24"/>
        </w:rPr>
        <w:t>.</w:t>
      </w:r>
    </w:p>
    <w:p w14:paraId="2D827534" w14:textId="77777777" w:rsidR="005464C3" w:rsidRPr="005464C3" w:rsidRDefault="005464C3" w:rsidP="005464C3">
      <w:pPr>
        <w:pStyle w:val="ListParagraph"/>
        <w:ind w:left="0"/>
        <w:jc w:val="both"/>
        <w:rPr>
          <w:rFonts w:ascii="Times New Roman" w:hAnsi="Times New Roman" w:cs="Times New Roman"/>
          <w:sz w:val="24"/>
          <w:szCs w:val="24"/>
        </w:rPr>
      </w:pPr>
    </w:p>
    <w:p w14:paraId="369A6BEF" w14:textId="00D71B9E" w:rsidR="00F9138F" w:rsidRDefault="00537F25"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When considering whether to grant discovery of documents in a dispute between a plaintiff and defendant, it is necessary to consider the application in the context of the particular dispute. This point, while relevant to the other motions considered in this judgement, is particularly relevant to the application for discovery by the</w:t>
      </w:r>
      <w:r w:rsidR="009E35E0" w:rsidRPr="005464C3">
        <w:rPr>
          <w:rFonts w:ascii="Times New Roman" w:hAnsi="Times New Roman" w:cs="Times New Roman"/>
          <w:sz w:val="24"/>
          <w:szCs w:val="24"/>
        </w:rPr>
        <w:t xml:space="preserve"> Car</w:t>
      </w:r>
      <w:r w:rsidRPr="005464C3">
        <w:rPr>
          <w:rFonts w:ascii="Times New Roman" w:hAnsi="Times New Roman" w:cs="Times New Roman"/>
          <w:sz w:val="24"/>
          <w:szCs w:val="24"/>
        </w:rPr>
        <w:t xml:space="preserve"> </w:t>
      </w:r>
      <w:r w:rsidR="005171A6" w:rsidRPr="005464C3">
        <w:rPr>
          <w:rFonts w:ascii="Times New Roman" w:hAnsi="Times New Roman" w:cs="Times New Roman"/>
          <w:sz w:val="24"/>
          <w:szCs w:val="24"/>
        </w:rPr>
        <w:t>D</w:t>
      </w:r>
      <w:r w:rsidRPr="005464C3">
        <w:rPr>
          <w:rFonts w:ascii="Times New Roman" w:hAnsi="Times New Roman" w:cs="Times New Roman"/>
          <w:sz w:val="24"/>
          <w:szCs w:val="24"/>
        </w:rPr>
        <w:t>efendants against the</w:t>
      </w:r>
      <w:r w:rsidR="009E35E0" w:rsidRPr="005464C3">
        <w:rPr>
          <w:rFonts w:ascii="Times New Roman" w:hAnsi="Times New Roman" w:cs="Times New Roman"/>
          <w:sz w:val="24"/>
          <w:szCs w:val="24"/>
        </w:rPr>
        <w:t xml:space="preserve"> T</w:t>
      </w:r>
      <w:r w:rsidRPr="005464C3">
        <w:rPr>
          <w:rFonts w:ascii="Times New Roman" w:hAnsi="Times New Roman" w:cs="Times New Roman"/>
          <w:sz w:val="24"/>
          <w:szCs w:val="24"/>
        </w:rPr>
        <w:t>enants.</w:t>
      </w:r>
    </w:p>
    <w:p w14:paraId="574B3A10" w14:textId="77777777" w:rsidR="005464C3" w:rsidRPr="005464C3" w:rsidRDefault="005464C3" w:rsidP="005464C3">
      <w:pPr>
        <w:pStyle w:val="ListParagraph"/>
        <w:ind w:left="0"/>
        <w:jc w:val="both"/>
        <w:rPr>
          <w:rFonts w:ascii="Times New Roman" w:hAnsi="Times New Roman" w:cs="Times New Roman"/>
          <w:sz w:val="24"/>
          <w:szCs w:val="24"/>
        </w:rPr>
      </w:pPr>
    </w:p>
    <w:p w14:paraId="49FD7BB3" w14:textId="16247767" w:rsidR="00E441AD" w:rsidRDefault="00E441AD" w:rsidP="005464C3">
      <w:pPr>
        <w:pStyle w:val="ListParagraph"/>
        <w:ind w:left="0"/>
        <w:jc w:val="both"/>
        <w:rPr>
          <w:rFonts w:ascii="Times New Roman" w:hAnsi="Times New Roman" w:cs="Times New Roman"/>
          <w:b/>
          <w:sz w:val="24"/>
          <w:szCs w:val="24"/>
          <w:u w:val="single"/>
        </w:rPr>
      </w:pPr>
      <w:r w:rsidRPr="005464C3">
        <w:rPr>
          <w:rFonts w:ascii="Times New Roman" w:hAnsi="Times New Roman" w:cs="Times New Roman"/>
          <w:b/>
          <w:sz w:val="24"/>
          <w:szCs w:val="24"/>
          <w:u w:val="single"/>
        </w:rPr>
        <w:t>A common sense</w:t>
      </w:r>
      <w:r w:rsidR="00D71FE6" w:rsidRPr="005464C3">
        <w:rPr>
          <w:rFonts w:ascii="Times New Roman" w:hAnsi="Times New Roman" w:cs="Times New Roman"/>
          <w:b/>
          <w:sz w:val="24"/>
          <w:szCs w:val="24"/>
          <w:u w:val="single"/>
        </w:rPr>
        <w:t xml:space="preserve"> or proportional </w:t>
      </w:r>
      <w:r w:rsidRPr="005464C3">
        <w:rPr>
          <w:rFonts w:ascii="Times New Roman" w:hAnsi="Times New Roman" w:cs="Times New Roman"/>
          <w:b/>
          <w:sz w:val="24"/>
          <w:szCs w:val="24"/>
          <w:u w:val="single"/>
        </w:rPr>
        <w:t>approach to the ‘necessity’ for discovery</w:t>
      </w:r>
    </w:p>
    <w:p w14:paraId="10055C8C" w14:textId="77777777" w:rsidR="005464C3" w:rsidRPr="005464C3" w:rsidRDefault="005464C3" w:rsidP="005464C3">
      <w:pPr>
        <w:pStyle w:val="ListParagraph"/>
        <w:ind w:left="0"/>
        <w:jc w:val="both"/>
        <w:rPr>
          <w:rFonts w:ascii="Times New Roman" w:hAnsi="Times New Roman" w:cs="Times New Roman"/>
          <w:b/>
          <w:sz w:val="24"/>
          <w:szCs w:val="24"/>
          <w:u w:val="single"/>
        </w:rPr>
      </w:pPr>
    </w:p>
    <w:p w14:paraId="5D2B7402" w14:textId="38BC2E31" w:rsidR="006649AA" w:rsidRDefault="00257458"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The </w:t>
      </w:r>
      <w:r w:rsidR="006649AA" w:rsidRPr="005464C3">
        <w:rPr>
          <w:rFonts w:ascii="Times New Roman" w:hAnsi="Times New Roman" w:cs="Times New Roman"/>
          <w:sz w:val="24"/>
          <w:szCs w:val="24"/>
        </w:rPr>
        <w:t>plaintiffs</w:t>
      </w:r>
      <w:r w:rsidRPr="005464C3">
        <w:rPr>
          <w:rFonts w:ascii="Times New Roman" w:hAnsi="Times New Roman" w:cs="Times New Roman"/>
          <w:sz w:val="24"/>
          <w:szCs w:val="24"/>
        </w:rPr>
        <w:t xml:space="preserve"> in </w:t>
      </w:r>
      <w:r w:rsidR="006649AA" w:rsidRPr="005464C3">
        <w:rPr>
          <w:rFonts w:ascii="Times New Roman" w:hAnsi="Times New Roman" w:cs="Times New Roman"/>
          <w:sz w:val="24"/>
          <w:szCs w:val="24"/>
        </w:rPr>
        <w:t>the second set of proceedings</w:t>
      </w:r>
      <w:r w:rsidR="00846519" w:rsidRPr="005464C3">
        <w:rPr>
          <w:rFonts w:ascii="Times New Roman" w:hAnsi="Times New Roman" w:cs="Times New Roman"/>
          <w:sz w:val="24"/>
          <w:szCs w:val="24"/>
        </w:rPr>
        <w:t>, the Tenants,</w:t>
      </w:r>
      <w:r w:rsidR="006649AA" w:rsidRPr="005464C3">
        <w:rPr>
          <w:rFonts w:ascii="Times New Roman" w:hAnsi="Times New Roman" w:cs="Times New Roman"/>
          <w:sz w:val="24"/>
          <w:szCs w:val="24"/>
        </w:rPr>
        <w:t xml:space="preserve"> are a group of small</w:t>
      </w:r>
      <w:r w:rsidR="00E0540F" w:rsidRPr="005464C3">
        <w:rPr>
          <w:rFonts w:ascii="Times New Roman" w:hAnsi="Times New Roman" w:cs="Times New Roman"/>
          <w:sz w:val="24"/>
          <w:szCs w:val="24"/>
        </w:rPr>
        <w:t>-</w:t>
      </w:r>
      <w:r w:rsidR="006649AA" w:rsidRPr="005464C3">
        <w:rPr>
          <w:rFonts w:ascii="Times New Roman" w:hAnsi="Times New Roman" w:cs="Times New Roman"/>
          <w:sz w:val="24"/>
          <w:szCs w:val="24"/>
        </w:rPr>
        <w:t>scal</w:t>
      </w:r>
      <w:r w:rsidR="00E0540F" w:rsidRPr="005464C3">
        <w:rPr>
          <w:rFonts w:ascii="Times New Roman" w:hAnsi="Times New Roman" w:cs="Times New Roman"/>
          <w:sz w:val="24"/>
          <w:szCs w:val="24"/>
        </w:rPr>
        <w:t>e</w:t>
      </w:r>
      <w:r w:rsidR="006649AA" w:rsidRPr="005464C3">
        <w:rPr>
          <w:rFonts w:ascii="Times New Roman" w:hAnsi="Times New Roman" w:cs="Times New Roman"/>
          <w:sz w:val="24"/>
          <w:szCs w:val="24"/>
        </w:rPr>
        <w:t xml:space="preserve"> </w:t>
      </w:r>
      <w:r w:rsidR="00537F25" w:rsidRPr="005464C3">
        <w:rPr>
          <w:rFonts w:ascii="Times New Roman" w:hAnsi="Times New Roman" w:cs="Times New Roman"/>
          <w:sz w:val="24"/>
          <w:szCs w:val="24"/>
        </w:rPr>
        <w:t xml:space="preserve">retail </w:t>
      </w:r>
      <w:r w:rsidR="006649AA" w:rsidRPr="005464C3">
        <w:rPr>
          <w:rFonts w:ascii="Times New Roman" w:hAnsi="Times New Roman" w:cs="Times New Roman"/>
          <w:sz w:val="24"/>
          <w:szCs w:val="24"/>
        </w:rPr>
        <w:t>tenants</w:t>
      </w:r>
      <w:r w:rsidR="00E9762F" w:rsidRPr="005464C3">
        <w:rPr>
          <w:rFonts w:ascii="Times New Roman" w:hAnsi="Times New Roman" w:cs="Times New Roman"/>
          <w:sz w:val="24"/>
          <w:szCs w:val="24"/>
        </w:rPr>
        <w:t xml:space="preserve"> </w:t>
      </w:r>
      <w:r w:rsidR="006649AA" w:rsidRPr="005464C3">
        <w:rPr>
          <w:rFonts w:ascii="Times New Roman" w:hAnsi="Times New Roman" w:cs="Times New Roman"/>
          <w:sz w:val="24"/>
          <w:szCs w:val="24"/>
        </w:rPr>
        <w:t xml:space="preserve">in </w:t>
      </w:r>
      <w:r w:rsidRPr="005464C3">
        <w:rPr>
          <w:rFonts w:ascii="Times New Roman" w:hAnsi="Times New Roman" w:cs="Times New Roman"/>
          <w:sz w:val="24"/>
          <w:szCs w:val="24"/>
        </w:rPr>
        <w:t xml:space="preserve">the </w:t>
      </w:r>
      <w:r w:rsidR="006F4D91" w:rsidRPr="005464C3">
        <w:rPr>
          <w:rFonts w:ascii="Times New Roman" w:hAnsi="Times New Roman" w:cs="Times New Roman"/>
          <w:sz w:val="24"/>
          <w:szCs w:val="24"/>
        </w:rPr>
        <w:t>Shopping Centre</w:t>
      </w:r>
      <w:r w:rsidR="006649AA" w:rsidRPr="005464C3">
        <w:rPr>
          <w:rFonts w:ascii="Times New Roman" w:hAnsi="Times New Roman" w:cs="Times New Roman"/>
          <w:sz w:val="24"/>
          <w:szCs w:val="24"/>
        </w:rPr>
        <w:t xml:space="preserve">, i.e. a book shop, a shoe shop, a butcher, a </w:t>
      </w:r>
      <w:r w:rsidR="0009159B" w:rsidRPr="005464C3">
        <w:rPr>
          <w:rFonts w:ascii="Times New Roman" w:hAnsi="Times New Roman" w:cs="Times New Roman"/>
          <w:sz w:val="24"/>
          <w:szCs w:val="24"/>
        </w:rPr>
        <w:t xml:space="preserve">florist and a </w:t>
      </w:r>
      <w:r w:rsidR="006649AA" w:rsidRPr="005464C3">
        <w:rPr>
          <w:rFonts w:ascii="Times New Roman" w:hAnsi="Times New Roman" w:cs="Times New Roman"/>
          <w:sz w:val="24"/>
          <w:szCs w:val="24"/>
        </w:rPr>
        <w:t>jeweller</w:t>
      </w:r>
      <w:r w:rsidR="00405D83" w:rsidRPr="005464C3">
        <w:rPr>
          <w:rFonts w:ascii="Times New Roman" w:hAnsi="Times New Roman" w:cs="Times New Roman"/>
          <w:sz w:val="24"/>
          <w:szCs w:val="24"/>
        </w:rPr>
        <w:t>.</w:t>
      </w:r>
    </w:p>
    <w:p w14:paraId="2644E4A5" w14:textId="77777777" w:rsidR="005464C3" w:rsidRPr="005464C3" w:rsidRDefault="005464C3" w:rsidP="005464C3">
      <w:pPr>
        <w:pStyle w:val="ListParagraph"/>
        <w:ind w:left="0"/>
        <w:jc w:val="both"/>
        <w:rPr>
          <w:rFonts w:ascii="Times New Roman" w:hAnsi="Times New Roman" w:cs="Times New Roman"/>
          <w:sz w:val="24"/>
          <w:szCs w:val="24"/>
        </w:rPr>
      </w:pPr>
    </w:p>
    <w:p w14:paraId="670E55CE" w14:textId="3C04556C" w:rsidR="00577E6F" w:rsidRDefault="00257458"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They are suing the </w:t>
      </w:r>
      <w:r w:rsidR="009E35E0" w:rsidRPr="005464C3">
        <w:rPr>
          <w:rFonts w:ascii="Times New Roman" w:hAnsi="Times New Roman" w:cs="Times New Roman"/>
          <w:sz w:val="24"/>
          <w:szCs w:val="24"/>
        </w:rPr>
        <w:t>Distributor</w:t>
      </w:r>
      <w:r w:rsidR="00D71FE6" w:rsidRPr="005464C3">
        <w:rPr>
          <w:rFonts w:ascii="Times New Roman" w:hAnsi="Times New Roman" w:cs="Times New Roman"/>
          <w:sz w:val="24"/>
          <w:szCs w:val="24"/>
        </w:rPr>
        <w:t>s</w:t>
      </w:r>
      <w:r w:rsidR="009E35E0" w:rsidRPr="005464C3">
        <w:rPr>
          <w:rFonts w:ascii="Times New Roman" w:hAnsi="Times New Roman" w:cs="Times New Roman"/>
          <w:sz w:val="24"/>
          <w:szCs w:val="24"/>
        </w:rPr>
        <w:t>, the Manufacturer</w:t>
      </w:r>
      <w:r w:rsidRPr="005464C3">
        <w:rPr>
          <w:rFonts w:ascii="Times New Roman" w:hAnsi="Times New Roman" w:cs="Times New Roman"/>
          <w:sz w:val="24"/>
          <w:szCs w:val="24"/>
        </w:rPr>
        <w:t xml:space="preserve">, </w:t>
      </w:r>
      <w:r w:rsidR="00405D83" w:rsidRPr="005464C3">
        <w:rPr>
          <w:rFonts w:ascii="Times New Roman" w:hAnsi="Times New Roman" w:cs="Times New Roman"/>
          <w:sz w:val="24"/>
          <w:szCs w:val="24"/>
        </w:rPr>
        <w:t>the Driver</w:t>
      </w:r>
      <w:r w:rsidRPr="005464C3">
        <w:rPr>
          <w:rFonts w:ascii="Times New Roman" w:hAnsi="Times New Roman" w:cs="Times New Roman"/>
          <w:sz w:val="24"/>
          <w:szCs w:val="24"/>
        </w:rPr>
        <w:t xml:space="preserve"> and </w:t>
      </w:r>
      <w:r w:rsidR="009E35E0" w:rsidRPr="005464C3">
        <w:rPr>
          <w:rFonts w:ascii="Times New Roman" w:hAnsi="Times New Roman" w:cs="Times New Roman"/>
          <w:sz w:val="24"/>
          <w:szCs w:val="24"/>
        </w:rPr>
        <w:t xml:space="preserve">the Owners </w:t>
      </w:r>
      <w:r w:rsidRPr="005464C3">
        <w:rPr>
          <w:rFonts w:ascii="Times New Roman" w:hAnsi="Times New Roman" w:cs="Times New Roman"/>
          <w:sz w:val="24"/>
          <w:szCs w:val="24"/>
        </w:rPr>
        <w:t>for the losses they claim to have suffered</w:t>
      </w:r>
      <w:r w:rsidR="00577E6F" w:rsidRPr="005464C3">
        <w:rPr>
          <w:rFonts w:ascii="Times New Roman" w:hAnsi="Times New Roman" w:cs="Times New Roman"/>
          <w:sz w:val="24"/>
          <w:szCs w:val="24"/>
        </w:rPr>
        <w:t xml:space="preserve"> arising from the fire.</w:t>
      </w:r>
      <w:r w:rsidRPr="005464C3">
        <w:rPr>
          <w:rFonts w:ascii="Times New Roman" w:hAnsi="Times New Roman" w:cs="Times New Roman"/>
          <w:sz w:val="24"/>
          <w:szCs w:val="24"/>
        </w:rPr>
        <w:t xml:space="preserve"> </w:t>
      </w:r>
    </w:p>
    <w:p w14:paraId="0D4DF504" w14:textId="77777777" w:rsidR="005464C3" w:rsidRPr="005464C3" w:rsidRDefault="005464C3" w:rsidP="005464C3">
      <w:pPr>
        <w:pStyle w:val="ListParagraph"/>
        <w:ind w:left="0"/>
        <w:jc w:val="both"/>
        <w:rPr>
          <w:rFonts w:ascii="Times New Roman" w:hAnsi="Times New Roman" w:cs="Times New Roman"/>
          <w:sz w:val="24"/>
          <w:szCs w:val="24"/>
        </w:rPr>
      </w:pPr>
    </w:p>
    <w:p w14:paraId="17DDB76E" w14:textId="5251E6ED" w:rsidR="006649AA" w:rsidRDefault="0009159B"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In addition to making similar claims, as are made in the Owners’ Proceedings, against the Car Defendants and the </w:t>
      </w:r>
      <w:r w:rsidR="00D71FE6" w:rsidRPr="005464C3">
        <w:rPr>
          <w:rFonts w:ascii="Times New Roman" w:hAnsi="Times New Roman" w:cs="Times New Roman"/>
          <w:sz w:val="24"/>
          <w:szCs w:val="24"/>
        </w:rPr>
        <w:t xml:space="preserve">Driver </w:t>
      </w:r>
      <w:r w:rsidRPr="005464C3">
        <w:rPr>
          <w:rFonts w:ascii="Times New Roman" w:hAnsi="Times New Roman" w:cs="Times New Roman"/>
          <w:sz w:val="24"/>
          <w:szCs w:val="24"/>
        </w:rPr>
        <w:t xml:space="preserve">regarding their responsibility for the start and spread of the fire, </w:t>
      </w:r>
      <w:r w:rsidR="00257458" w:rsidRPr="005464C3">
        <w:rPr>
          <w:rFonts w:ascii="Times New Roman" w:hAnsi="Times New Roman" w:cs="Times New Roman"/>
          <w:sz w:val="24"/>
          <w:szCs w:val="24"/>
        </w:rPr>
        <w:t xml:space="preserve">they claim that </w:t>
      </w:r>
      <w:r w:rsidR="006649AA" w:rsidRPr="005464C3">
        <w:rPr>
          <w:rFonts w:ascii="Times New Roman" w:hAnsi="Times New Roman" w:cs="Times New Roman"/>
          <w:sz w:val="24"/>
          <w:szCs w:val="24"/>
        </w:rPr>
        <w:t xml:space="preserve">their landlord, </w:t>
      </w:r>
      <w:r w:rsidR="009E35E0" w:rsidRPr="005464C3">
        <w:rPr>
          <w:rFonts w:ascii="Times New Roman" w:hAnsi="Times New Roman" w:cs="Times New Roman"/>
          <w:sz w:val="24"/>
          <w:szCs w:val="24"/>
        </w:rPr>
        <w:t>the Owner</w:t>
      </w:r>
      <w:r w:rsidRPr="005464C3">
        <w:rPr>
          <w:rFonts w:ascii="Times New Roman" w:hAnsi="Times New Roman" w:cs="Times New Roman"/>
          <w:sz w:val="24"/>
          <w:szCs w:val="24"/>
        </w:rPr>
        <w:t>s</w:t>
      </w:r>
      <w:r w:rsidR="006649AA" w:rsidRPr="005464C3">
        <w:rPr>
          <w:rFonts w:ascii="Times New Roman" w:hAnsi="Times New Roman" w:cs="Times New Roman"/>
          <w:sz w:val="24"/>
          <w:szCs w:val="24"/>
        </w:rPr>
        <w:t>,</w:t>
      </w:r>
      <w:r w:rsidR="00257458" w:rsidRPr="005464C3">
        <w:rPr>
          <w:rFonts w:ascii="Times New Roman" w:hAnsi="Times New Roman" w:cs="Times New Roman"/>
          <w:sz w:val="24"/>
          <w:szCs w:val="24"/>
        </w:rPr>
        <w:t xml:space="preserve"> </w:t>
      </w:r>
      <w:r w:rsidRPr="005464C3">
        <w:rPr>
          <w:rFonts w:ascii="Times New Roman" w:hAnsi="Times New Roman" w:cs="Times New Roman"/>
          <w:sz w:val="24"/>
          <w:szCs w:val="24"/>
        </w:rPr>
        <w:t xml:space="preserve">were </w:t>
      </w:r>
      <w:r w:rsidR="00257458" w:rsidRPr="005464C3">
        <w:rPr>
          <w:rFonts w:ascii="Times New Roman" w:hAnsi="Times New Roman" w:cs="Times New Roman"/>
          <w:sz w:val="24"/>
          <w:szCs w:val="24"/>
        </w:rPr>
        <w:t>guilty of negligence regarding the spread of the fire</w:t>
      </w:r>
      <w:r w:rsidR="00E0540F" w:rsidRPr="005464C3">
        <w:rPr>
          <w:rFonts w:ascii="Times New Roman" w:hAnsi="Times New Roman" w:cs="Times New Roman"/>
          <w:sz w:val="24"/>
          <w:szCs w:val="24"/>
        </w:rPr>
        <w:t xml:space="preserve"> from the car park to their retail units. In this regard, uncontroverted submissions were made that the car park was </w:t>
      </w:r>
      <w:r w:rsidR="005B0858" w:rsidRPr="005464C3">
        <w:rPr>
          <w:rFonts w:ascii="Times New Roman" w:hAnsi="Times New Roman" w:cs="Times New Roman"/>
          <w:sz w:val="24"/>
          <w:szCs w:val="24"/>
        </w:rPr>
        <w:t xml:space="preserve">an integral part of the </w:t>
      </w:r>
      <w:r w:rsidR="006F4D91" w:rsidRPr="005464C3">
        <w:rPr>
          <w:rFonts w:ascii="Times New Roman" w:hAnsi="Times New Roman" w:cs="Times New Roman"/>
          <w:sz w:val="24"/>
          <w:szCs w:val="24"/>
        </w:rPr>
        <w:t>Shopping Centre</w:t>
      </w:r>
      <w:r w:rsidR="005B0858" w:rsidRPr="005464C3">
        <w:rPr>
          <w:rFonts w:ascii="Times New Roman" w:hAnsi="Times New Roman" w:cs="Times New Roman"/>
          <w:sz w:val="24"/>
          <w:szCs w:val="24"/>
        </w:rPr>
        <w:t xml:space="preserve">, since </w:t>
      </w:r>
      <w:r w:rsidR="0009680C">
        <w:rPr>
          <w:rFonts w:ascii="Times New Roman" w:hAnsi="Times New Roman" w:cs="Times New Roman"/>
          <w:sz w:val="24"/>
          <w:szCs w:val="24"/>
        </w:rPr>
        <w:t xml:space="preserve">the car park </w:t>
      </w:r>
      <w:r w:rsidR="005B0858" w:rsidRPr="005464C3">
        <w:rPr>
          <w:rFonts w:ascii="Times New Roman" w:hAnsi="Times New Roman" w:cs="Times New Roman"/>
          <w:sz w:val="24"/>
          <w:szCs w:val="24"/>
        </w:rPr>
        <w:t>was on the first floor</w:t>
      </w:r>
      <w:r w:rsidR="00B62157" w:rsidRPr="005464C3">
        <w:rPr>
          <w:rFonts w:ascii="Times New Roman" w:hAnsi="Times New Roman" w:cs="Times New Roman"/>
          <w:sz w:val="24"/>
          <w:szCs w:val="24"/>
        </w:rPr>
        <w:t>, second floor and roof</w:t>
      </w:r>
      <w:r w:rsidR="005B0858" w:rsidRPr="005464C3">
        <w:rPr>
          <w:rFonts w:ascii="Times New Roman" w:hAnsi="Times New Roman" w:cs="Times New Roman"/>
          <w:sz w:val="24"/>
          <w:szCs w:val="24"/>
        </w:rPr>
        <w:t xml:space="preserve"> of the development</w:t>
      </w:r>
      <w:r w:rsidR="00B62157" w:rsidRPr="005464C3">
        <w:rPr>
          <w:rFonts w:ascii="Times New Roman" w:hAnsi="Times New Roman" w:cs="Times New Roman"/>
          <w:sz w:val="24"/>
          <w:szCs w:val="24"/>
        </w:rPr>
        <w:t>, with shops under it</w:t>
      </w:r>
      <w:r w:rsidR="007C6286" w:rsidRPr="005464C3">
        <w:rPr>
          <w:rFonts w:ascii="Times New Roman" w:hAnsi="Times New Roman" w:cs="Times New Roman"/>
          <w:sz w:val="24"/>
          <w:szCs w:val="24"/>
        </w:rPr>
        <w:t xml:space="preserve"> and to the side of it.</w:t>
      </w:r>
      <w:r w:rsidR="00B62157" w:rsidRPr="005464C3">
        <w:rPr>
          <w:rFonts w:ascii="Times New Roman" w:hAnsi="Times New Roman" w:cs="Times New Roman"/>
          <w:sz w:val="24"/>
          <w:szCs w:val="24"/>
        </w:rPr>
        <w:t xml:space="preserve"> </w:t>
      </w:r>
    </w:p>
    <w:p w14:paraId="0F035737" w14:textId="77777777" w:rsidR="005464C3" w:rsidRPr="005464C3" w:rsidRDefault="005464C3" w:rsidP="005464C3">
      <w:pPr>
        <w:pStyle w:val="ListParagraph"/>
        <w:ind w:left="0"/>
        <w:jc w:val="both"/>
        <w:rPr>
          <w:rFonts w:ascii="Times New Roman" w:hAnsi="Times New Roman" w:cs="Times New Roman"/>
          <w:sz w:val="24"/>
          <w:szCs w:val="24"/>
        </w:rPr>
      </w:pPr>
    </w:p>
    <w:p w14:paraId="7AC319E6" w14:textId="5FBCBB12" w:rsidR="00D71FE6" w:rsidRDefault="00B91CC9"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It is to be noted that despite the number of claims and counter-claims from the various parties in the two sets of proceedings, t</w:t>
      </w:r>
      <w:r w:rsidR="00577E6F" w:rsidRPr="005464C3">
        <w:rPr>
          <w:rFonts w:ascii="Times New Roman" w:hAnsi="Times New Roman" w:cs="Times New Roman"/>
          <w:sz w:val="24"/>
          <w:szCs w:val="24"/>
        </w:rPr>
        <w:t>he Tenants are different from all the other parties in one respect, namely that they are not identified as wrongdoers by any party in this litigation</w:t>
      </w:r>
      <w:r w:rsidRPr="005464C3">
        <w:rPr>
          <w:rFonts w:ascii="Times New Roman" w:hAnsi="Times New Roman" w:cs="Times New Roman"/>
          <w:sz w:val="24"/>
          <w:szCs w:val="24"/>
        </w:rPr>
        <w:t xml:space="preserve">. </w:t>
      </w:r>
    </w:p>
    <w:p w14:paraId="66619D8B" w14:textId="77777777" w:rsidR="005464C3" w:rsidRPr="005464C3" w:rsidRDefault="005464C3" w:rsidP="005464C3">
      <w:pPr>
        <w:pStyle w:val="ListParagraph"/>
        <w:ind w:left="0"/>
        <w:jc w:val="both"/>
        <w:rPr>
          <w:rFonts w:ascii="Times New Roman" w:hAnsi="Times New Roman" w:cs="Times New Roman"/>
          <w:sz w:val="24"/>
          <w:szCs w:val="24"/>
        </w:rPr>
      </w:pPr>
    </w:p>
    <w:p w14:paraId="2FD2AD36" w14:textId="66C6BEE5" w:rsidR="006649AA" w:rsidRDefault="00B91CC9"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R</w:t>
      </w:r>
      <w:r w:rsidR="00577E6F" w:rsidRPr="005464C3">
        <w:rPr>
          <w:rFonts w:ascii="Times New Roman" w:hAnsi="Times New Roman" w:cs="Times New Roman"/>
          <w:sz w:val="24"/>
          <w:szCs w:val="24"/>
        </w:rPr>
        <w:t xml:space="preserve">ather they are the only </w:t>
      </w:r>
      <w:r w:rsidR="00D71FE6" w:rsidRPr="005464C3">
        <w:rPr>
          <w:rFonts w:ascii="Times New Roman" w:hAnsi="Times New Roman" w:cs="Times New Roman"/>
          <w:sz w:val="24"/>
          <w:szCs w:val="24"/>
        </w:rPr>
        <w:t>persons who a</w:t>
      </w:r>
      <w:r w:rsidRPr="005464C3">
        <w:rPr>
          <w:rFonts w:ascii="Times New Roman" w:hAnsi="Times New Roman" w:cs="Times New Roman"/>
          <w:sz w:val="24"/>
          <w:szCs w:val="24"/>
        </w:rPr>
        <w:t xml:space="preserve">re </w:t>
      </w:r>
      <w:r w:rsidR="00577E6F" w:rsidRPr="005464C3">
        <w:rPr>
          <w:rFonts w:ascii="Times New Roman" w:hAnsi="Times New Roman" w:cs="Times New Roman"/>
          <w:sz w:val="24"/>
          <w:szCs w:val="24"/>
        </w:rPr>
        <w:t xml:space="preserve">party to the proceedings </w:t>
      </w:r>
      <w:r w:rsidR="00D71FE6" w:rsidRPr="005464C3">
        <w:rPr>
          <w:rFonts w:ascii="Times New Roman" w:hAnsi="Times New Roman" w:cs="Times New Roman"/>
          <w:sz w:val="24"/>
          <w:szCs w:val="24"/>
        </w:rPr>
        <w:t xml:space="preserve">solely </w:t>
      </w:r>
      <w:r w:rsidR="00577E6F" w:rsidRPr="005464C3">
        <w:rPr>
          <w:rFonts w:ascii="Times New Roman" w:hAnsi="Times New Roman" w:cs="Times New Roman"/>
          <w:sz w:val="24"/>
          <w:szCs w:val="24"/>
        </w:rPr>
        <w:t>on the basis of being ‘wronged’ by the action</w:t>
      </w:r>
      <w:r w:rsidR="00C551DA">
        <w:rPr>
          <w:rFonts w:ascii="Times New Roman" w:hAnsi="Times New Roman" w:cs="Times New Roman"/>
          <w:sz w:val="24"/>
          <w:szCs w:val="24"/>
        </w:rPr>
        <w:t>s</w:t>
      </w:r>
      <w:r w:rsidR="00577E6F" w:rsidRPr="005464C3">
        <w:rPr>
          <w:rFonts w:ascii="Times New Roman" w:hAnsi="Times New Roman" w:cs="Times New Roman"/>
          <w:sz w:val="24"/>
          <w:szCs w:val="24"/>
        </w:rPr>
        <w:t xml:space="preserve"> of the others. </w:t>
      </w:r>
      <w:r w:rsidRPr="005464C3">
        <w:rPr>
          <w:rFonts w:ascii="Times New Roman" w:hAnsi="Times New Roman" w:cs="Times New Roman"/>
          <w:sz w:val="24"/>
          <w:szCs w:val="24"/>
        </w:rPr>
        <w:t>Therefore, t</w:t>
      </w:r>
      <w:r w:rsidR="00537F25" w:rsidRPr="005464C3">
        <w:rPr>
          <w:rFonts w:ascii="Times New Roman" w:hAnsi="Times New Roman" w:cs="Times New Roman"/>
          <w:sz w:val="24"/>
          <w:szCs w:val="24"/>
        </w:rPr>
        <w:t xml:space="preserve">he </w:t>
      </w:r>
      <w:r w:rsidR="00405D83" w:rsidRPr="005464C3">
        <w:rPr>
          <w:rFonts w:ascii="Times New Roman" w:hAnsi="Times New Roman" w:cs="Times New Roman"/>
          <w:sz w:val="24"/>
          <w:szCs w:val="24"/>
        </w:rPr>
        <w:t>T</w:t>
      </w:r>
      <w:r w:rsidR="00537F25" w:rsidRPr="005464C3">
        <w:rPr>
          <w:rFonts w:ascii="Times New Roman" w:hAnsi="Times New Roman" w:cs="Times New Roman"/>
          <w:sz w:val="24"/>
          <w:szCs w:val="24"/>
        </w:rPr>
        <w:t>enants</w:t>
      </w:r>
      <w:r w:rsidR="00D71FE6" w:rsidRPr="005464C3">
        <w:rPr>
          <w:rFonts w:ascii="Times New Roman" w:hAnsi="Times New Roman" w:cs="Times New Roman"/>
          <w:sz w:val="24"/>
          <w:szCs w:val="24"/>
        </w:rPr>
        <w:t>’</w:t>
      </w:r>
      <w:r w:rsidR="00537F25" w:rsidRPr="005464C3">
        <w:rPr>
          <w:rFonts w:ascii="Times New Roman" w:hAnsi="Times New Roman" w:cs="Times New Roman"/>
          <w:sz w:val="24"/>
          <w:szCs w:val="24"/>
        </w:rPr>
        <w:t xml:space="preserve"> conduct prior to the date of the fire on 31</w:t>
      </w:r>
      <w:r w:rsidR="005171A6" w:rsidRPr="005464C3">
        <w:rPr>
          <w:rFonts w:ascii="Times New Roman" w:hAnsi="Times New Roman" w:cs="Times New Roman"/>
          <w:sz w:val="24"/>
          <w:szCs w:val="24"/>
          <w:vertAlign w:val="superscript"/>
        </w:rPr>
        <w:t>st</w:t>
      </w:r>
      <w:r w:rsidR="00537F25" w:rsidRPr="005464C3">
        <w:rPr>
          <w:rFonts w:ascii="Times New Roman" w:hAnsi="Times New Roman" w:cs="Times New Roman"/>
          <w:sz w:val="24"/>
          <w:szCs w:val="24"/>
        </w:rPr>
        <w:t xml:space="preserve"> August</w:t>
      </w:r>
      <w:r w:rsidR="005171A6" w:rsidRPr="005464C3">
        <w:rPr>
          <w:rFonts w:ascii="Times New Roman" w:hAnsi="Times New Roman" w:cs="Times New Roman"/>
          <w:sz w:val="24"/>
          <w:szCs w:val="24"/>
        </w:rPr>
        <w:t>,</w:t>
      </w:r>
      <w:r w:rsidR="00537F25" w:rsidRPr="005464C3">
        <w:rPr>
          <w:rFonts w:ascii="Times New Roman" w:hAnsi="Times New Roman" w:cs="Times New Roman"/>
          <w:sz w:val="24"/>
          <w:szCs w:val="24"/>
        </w:rPr>
        <w:t xml:space="preserve"> 2019 is not in issue.</w:t>
      </w:r>
    </w:p>
    <w:p w14:paraId="1D088CF1" w14:textId="77777777" w:rsidR="00F4241F" w:rsidRPr="005464C3" w:rsidRDefault="00F4241F" w:rsidP="00F4241F">
      <w:pPr>
        <w:pStyle w:val="ListParagraph"/>
        <w:ind w:left="0"/>
        <w:jc w:val="both"/>
        <w:rPr>
          <w:rFonts w:ascii="Times New Roman" w:hAnsi="Times New Roman" w:cs="Times New Roman"/>
          <w:sz w:val="24"/>
          <w:szCs w:val="24"/>
        </w:rPr>
      </w:pPr>
    </w:p>
    <w:p w14:paraId="0618CA05" w14:textId="4274000A" w:rsidR="00D71FE6" w:rsidRDefault="00537F25"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So for example, if the butcher happened, by coincidence, to have in his possession prior to the fire on 31</w:t>
      </w:r>
      <w:r w:rsidRPr="005464C3">
        <w:rPr>
          <w:rFonts w:ascii="Times New Roman" w:hAnsi="Times New Roman" w:cs="Times New Roman"/>
          <w:sz w:val="24"/>
          <w:szCs w:val="24"/>
          <w:vertAlign w:val="superscript"/>
        </w:rPr>
        <w:t>st</w:t>
      </w:r>
      <w:r w:rsidRPr="005464C3">
        <w:rPr>
          <w:rFonts w:ascii="Times New Roman" w:hAnsi="Times New Roman" w:cs="Times New Roman"/>
          <w:sz w:val="24"/>
          <w:szCs w:val="24"/>
        </w:rPr>
        <w:t xml:space="preserve"> August</w:t>
      </w:r>
      <w:r w:rsidR="00405D83" w:rsidRPr="005464C3">
        <w:rPr>
          <w:rFonts w:ascii="Times New Roman" w:hAnsi="Times New Roman" w:cs="Times New Roman"/>
          <w:sz w:val="24"/>
          <w:szCs w:val="24"/>
        </w:rPr>
        <w:t>,</w:t>
      </w:r>
      <w:r w:rsidRPr="005464C3">
        <w:rPr>
          <w:rFonts w:ascii="Times New Roman" w:hAnsi="Times New Roman" w:cs="Times New Roman"/>
          <w:sz w:val="24"/>
          <w:szCs w:val="24"/>
        </w:rPr>
        <w:t xml:space="preserve"> 2019, documents regarding alleged defects in Zafiras, because</w:t>
      </w:r>
      <w:r w:rsidR="00B91CC9" w:rsidRPr="005464C3">
        <w:rPr>
          <w:rFonts w:ascii="Times New Roman" w:hAnsi="Times New Roman" w:cs="Times New Roman"/>
          <w:sz w:val="24"/>
          <w:szCs w:val="24"/>
        </w:rPr>
        <w:t>,</w:t>
      </w:r>
      <w:r w:rsidRPr="005464C3">
        <w:rPr>
          <w:rFonts w:ascii="Times New Roman" w:hAnsi="Times New Roman" w:cs="Times New Roman"/>
          <w:sz w:val="24"/>
          <w:szCs w:val="24"/>
        </w:rPr>
        <w:t xml:space="preserve"> say</w:t>
      </w:r>
      <w:r w:rsidR="00B91CC9" w:rsidRPr="005464C3">
        <w:rPr>
          <w:rFonts w:ascii="Times New Roman" w:hAnsi="Times New Roman" w:cs="Times New Roman"/>
          <w:sz w:val="24"/>
          <w:szCs w:val="24"/>
        </w:rPr>
        <w:t xml:space="preserve">, </w:t>
      </w:r>
      <w:r w:rsidRPr="005464C3">
        <w:rPr>
          <w:rFonts w:ascii="Times New Roman" w:hAnsi="Times New Roman" w:cs="Times New Roman"/>
          <w:sz w:val="24"/>
          <w:szCs w:val="24"/>
        </w:rPr>
        <w:t xml:space="preserve">he had heard of the investigation in the UK regarding such cars, </w:t>
      </w:r>
      <w:r w:rsidR="00AE4D4C" w:rsidRPr="005464C3">
        <w:rPr>
          <w:rFonts w:ascii="Times New Roman" w:hAnsi="Times New Roman" w:cs="Times New Roman"/>
          <w:sz w:val="24"/>
          <w:szCs w:val="24"/>
        </w:rPr>
        <w:t xml:space="preserve">it could not be denied that those documents are relevant to the </w:t>
      </w:r>
      <w:r w:rsidR="00B91CC9" w:rsidRPr="005464C3">
        <w:rPr>
          <w:rFonts w:ascii="Times New Roman" w:hAnsi="Times New Roman" w:cs="Times New Roman"/>
          <w:sz w:val="24"/>
          <w:szCs w:val="24"/>
        </w:rPr>
        <w:t xml:space="preserve">issues in </w:t>
      </w:r>
      <w:r w:rsidR="00AE4D4C" w:rsidRPr="005464C3">
        <w:rPr>
          <w:rFonts w:ascii="Times New Roman" w:hAnsi="Times New Roman" w:cs="Times New Roman"/>
          <w:sz w:val="24"/>
          <w:szCs w:val="24"/>
        </w:rPr>
        <w:t xml:space="preserve">dispute </w:t>
      </w:r>
      <w:r w:rsidR="00B91CC9" w:rsidRPr="005464C3">
        <w:rPr>
          <w:rFonts w:ascii="Times New Roman" w:hAnsi="Times New Roman" w:cs="Times New Roman"/>
          <w:sz w:val="24"/>
          <w:szCs w:val="24"/>
        </w:rPr>
        <w:t xml:space="preserve">between the parties </w:t>
      </w:r>
      <w:r w:rsidR="00AE4D4C" w:rsidRPr="005464C3">
        <w:rPr>
          <w:rFonts w:ascii="Times New Roman" w:hAnsi="Times New Roman" w:cs="Times New Roman"/>
          <w:sz w:val="24"/>
          <w:szCs w:val="24"/>
        </w:rPr>
        <w:t>regarding the cause of the fire.</w:t>
      </w:r>
      <w:r w:rsidR="000C6854" w:rsidRPr="005464C3">
        <w:rPr>
          <w:rFonts w:ascii="Times New Roman" w:hAnsi="Times New Roman" w:cs="Times New Roman"/>
          <w:sz w:val="24"/>
          <w:szCs w:val="24"/>
        </w:rPr>
        <w:t xml:space="preserve"> </w:t>
      </w:r>
    </w:p>
    <w:p w14:paraId="77325C05" w14:textId="77777777" w:rsidR="005464C3" w:rsidRPr="005464C3" w:rsidRDefault="005464C3" w:rsidP="005464C3">
      <w:pPr>
        <w:pStyle w:val="ListParagraph"/>
        <w:ind w:left="0"/>
        <w:jc w:val="both"/>
        <w:rPr>
          <w:rFonts w:ascii="Times New Roman" w:hAnsi="Times New Roman" w:cs="Times New Roman"/>
          <w:sz w:val="24"/>
          <w:szCs w:val="24"/>
        </w:rPr>
      </w:pPr>
    </w:p>
    <w:p w14:paraId="1A308E1A" w14:textId="53C844A6" w:rsidR="00D71FE6" w:rsidRPr="005464C3" w:rsidRDefault="000C6854"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On one interpretation of the law, this would mean</w:t>
      </w:r>
      <w:r w:rsidR="002314BF" w:rsidRPr="005464C3">
        <w:rPr>
          <w:rFonts w:ascii="Times New Roman" w:hAnsi="Times New Roman" w:cs="Times New Roman"/>
          <w:sz w:val="24"/>
          <w:szCs w:val="24"/>
        </w:rPr>
        <w:t xml:space="preserve"> </w:t>
      </w:r>
      <w:r w:rsidR="00D71FE6" w:rsidRPr="005464C3">
        <w:rPr>
          <w:rFonts w:ascii="Times New Roman" w:hAnsi="Times New Roman" w:cs="Times New Roman"/>
          <w:sz w:val="24"/>
          <w:szCs w:val="24"/>
        </w:rPr>
        <w:t xml:space="preserve">based </w:t>
      </w:r>
      <w:r w:rsidR="002314BF" w:rsidRPr="005464C3">
        <w:rPr>
          <w:rFonts w:ascii="Times New Roman" w:hAnsi="Times New Roman" w:cs="Times New Roman"/>
          <w:sz w:val="24"/>
          <w:szCs w:val="24"/>
        </w:rPr>
        <w:t>on the traditional approach to</w:t>
      </w:r>
      <w:r w:rsidRPr="005464C3">
        <w:rPr>
          <w:rFonts w:ascii="Times New Roman" w:hAnsi="Times New Roman" w:cs="Times New Roman"/>
          <w:sz w:val="24"/>
          <w:szCs w:val="24"/>
        </w:rPr>
        <w:t xml:space="preserve"> discovery</w:t>
      </w:r>
      <w:r w:rsidR="002314BF" w:rsidRPr="005464C3">
        <w:rPr>
          <w:rFonts w:ascii="Times New Roman" w:hAnsi="Times New Roman" w:cs="Times New Roman"/>
          <w:sz w:val="24"/>
          <w:szCs w:val="24"/>
        </w:rPr>
        <w:t>, that it</w:t>
      </w:r>
      <w:r w:rsidRPr="005464C3">
        <w:rPr>
          <w:rFonts w:ascii="Times New Roman" w:hAnsi="Times New Roman" w:cs="Times New Roman"/>
          <w:sz w:val="24"/>
          <w:szCs w:val="24"/>
        </w:rPr>
        <w:t xml:space="preserve"> should be ordered since</w:t>
      </w:r>
      <w:r w:rsidR="00D71FE6" w:rsidRPr="005464C3">
        <w:rPr>
          <w:rFonts w:ascii="Times New Roman" w:hAnsi="Times New Roman" w:cs="Times New Roman"/>
          <w:sz w:val="24"/>
          <w:szCs w:val="24"/>
        </w:rPr>
        <w:t>:</w:t>
      </w:r>
      <w:r w:rsidRPr="005464C3">
        <w:rPr>
          <w:rFonts w:ascii="Times New Roman" w:hAnsi="Times New Roman" w:cs="Times New Roman"/>
          <w:sz w:val="24"/>
          <w:szCs w:val="24"/>
        </w:rPr>
        <w:t xml:space="preserve"> </w:t>
      </w:r>
    </w:p>
    <w:p w14:paraId="5F7EAA88" w14:textId="77777777" w:rsidR="005464C3" w:rsidRDefault="005464C3" w:rsidP="005464C3">
      <w:pPr>
        <w:pStyle w:val="ListParagraph"/>
        <w:jc w:val="both"/>
        <w:rPr>
          <w:rFonts w:ascii="Times New Roman" w:hAnsi="Times New Roman" w:cs="Times New Roman"/>
          <w:sz w:val="24"/>
          <w:szCs w:val="24"/>
        </w:rPr>
      </w:pPr>
    </w:p>
    <w:p w14:paraId="404BB793" w14:textId="378AF2FE" w:rsidR="00AE4D4C" w:rsidRDefault="00F4241F" w:rsidP="005464C3">
      <w:pPr>
        <w:pStyle w:val="ListParagraph"/>
        <w:jc w:val="both"/>
        <w:rPr>
          <w:rFonts w:ascii="Times New Roman" w:hAnsi="Times New Roman" w:cs="Times New Roman"/>
          <w:sz w:val="24"/>
          <w:szCs w:val="24"/>
        </w:rPr>
      </w:pPr>
      <w:r w:rsidRPr="00285BD4">
        <w:rPr>
          <w:rFonts w:ascii="Times New Roman" w:hAnsi="Times New Roman" w:cs="Times New Roman"/>
          <w:sz w:val="24"/>
          <w:szCs w:val="24"/>
        </w:rPr>
        <w:lastRenderedPageBreak/>
        <w:t>“</w:t>
      </w:r>
      <w:r w:rsidR="00261889" w:rsidRPr="00642A27">
        <w:rPr>
          <w:rFonts w:ascii="Times New Roman" w:hAnsi="Times New Roman" w:cs="Times New Roman"/>
          <w:sz w:val="24"/>
          <w:szCs w:val="24"/>
        </w:rPr>
        <w:t>the default position should be that a document whose relevance has been established should be considered to be one whose production is necessary</w:t>
      </w:r>
      <w:r w:rsidRPr="00642A27">
        <w:rPr>
          <w:rFonts w:ascii="Times New Roman" w:hAnsi="Times New Roman" w:cs="Times New Roman"/>
          <w:sz w:val="24"/>
          <w:szCs w:val="24"/>
        </w:rPr>
        <w:t>.”</w:t>
      </w:r>
      <w:r w:rsidR="002314BF" w:rsidRPr="005464C3">
        <w:rPr>
          <w:rFonts w:ascii="Times New Roman" w:hAnsi="Times New Roman" w:cs="Times New Roman"/>
          <w:sz w:val="24"/>
          <w:szCs w:val="24"/>
        </w:rPr>
        <w:t xml:space="preserve"> (per Clarke C.J.</w:t>
      </w:r>
      <w:r w:rsidR="00B8233A" w:rsidRPr="005464C3">
        <w:rPr>
          <w:rFonts w:ascii="Times New Roman" w:hAnsi="Times New Roman" w:cs="Times New Roman"/>
          <w:sz w:val="24"/>
          <w:szCs w:val="24"/>
        </w:rPr>
        <w:t>, as he then was,</w:t>
      </w:r>
      <w:r w:rsidR="002314BF" w:rsidRPr="005464C3">
        <w:rPr>
          <w:rFonts w:ascii="Times New Roman" w:hAnsi="Times New Roman" w:cs="Times New Roman"/>
          <w:sz w:val="24"/>
          <w:szCs w:val="24"/>
        </w:rPr>
        <w:t xml:space="preserve"> at p</w:t>
      </w:r>
      <w:r w:rsidR="00B8233A" w:rsidRPr="005464C3">
        <w:rPr>
          <w:rFonts w:ascii="Times New Roman" w:hAnsi="Times New Roman" w:cs="Times New Roman"/>
          <w:sz w:val="24"/>
          <w:szCs w:val="24"/>
        </w:rPr>
        <w:t>.</w:t>
      </w:r>
      <w:r w:rsidR="002314BF" w:rsidRPr="005464C3">
        <w:rPr>
          <w:rFonts w:ascii="Times New Roman" w:hAnsi="Times New Roman" w:cs="Times New Roman"/>
          <w:sz w:val="24"/>
          <w:szCs w:val="24"/>
        </w:rPr>
        <w:t xml:space="preserve"> </w:t>
      </w:r>
      <w:r w:rsidR="0030259A">
        <w:rPr>
          <w:rFonts w:ascii="Times New Roman" w:hAnsi="Times New Roman" w:cs="Times New Roman"/>
          <w:sz w:val="24"/>
          <w:szCs w:val="24"/>
        </w:rPr>
        <w:t>277</w:t>
      </w:r>
      <w:r w:rsidR="002314BF" w:rsidRPr="005464C3">
        <w:rPr>
          <w:rFonts w:ascii="Times New Roman" w:hAnsi="Times New Roman" w:cs="Times New Roman"/>
          <w:sz w:val="24"/>
          <w:szCs w:val="24"/>
        </w:rPr>
        <w:t xml:space="preserve">of </w:t>
      </w:r>
      <w:r w:rsidR="002314BF" w:rsidRPr="005464C3">
        <w:rPr>
          <w:rFonts w:ascii="Times New Roman" w:hAnsi="Times New Roman" w:cs="Times New Roman"/>
          <w:i/>
          <w:sz w:val="24"/>
          <w:szCs w:val="24"/>
        </w:rPr>
        <w:t>Tobin</w:t>
      </w:r>
      <w:r w:rsidR="002314BF" w:rsidRPr="005464C3">
        <w:rPr>
          <w:rFonts w:ascii="Times New Roman" w:hAnsi="Times New Roman" w:cs="Times New Roman"/>
          <w:sz w:val="24"/>
          <w:szCs w:val="24"/>
        </w:rPr>
        <w:t>)</w:t>
      </w:r>
    </w:p>
    <w:p w14:paraId="3A363C2B" w14:textId="77777777" w:rsidR="005464C3" w:rsidRPr="005464C3" w:rsidRDefault="005464C3" w:rsidP="005464C3">
      <w:pPr>
        <w:pStyle w:val="ListParagraph"/>
        <w:jc w:val="both"/>
        <w:rPr>
          <w:rFonts w:ascii="Times New Roman" w:hAnsi="Times New Roman" w:cs="Times New Roman"/>
          <w:sz w:val="24"/>
          <w:szCs w:val="24"/>
        </w:rPr>
      </w:pPr>
    </w:p>
    <w:p w14:paraId="079527BA" w14:textId="48E99383" w:rsidR="00D71FE6" w:rsidRDefault="00AE4D4C"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However, </w:t>
      </w:r>
      <w:r w:rsidR="002314BF" w:rsidRPr="005464C3">
        <w:rPr>
          <w:rFonts w:ascii="Times New Roman" w:hAnsi="Times New Roman" w:cs="Times New Roman"/>
          <w:sz w:val="24"/>
          <w:szCs w:val="24"/>
        </w:rPr>
        <w:t xml:space="preserve">as is </w:t>
      </w:r>
      <w:r w:rsidR="00261889" w:rsidRPr="005464C3">
        <w:rPr>
          <w:rFonts w:ascii="Times New Roman" w:hAnsi="Times New Roman" w:cs="Times New Roman"/>
          <w:sz w:val="24"/>
          <w:szCs w:val="24"/>
        </w:rPr>
        <w:t xml:space="preserve">also </w:t>
      </w:r>
      <w:r w:rsidR="002314BF" w:rsidRPr="005464C3">
        <w:rPr>
          <w:rFonts w:ascii="Times New Roman" w:hAnsi="Times New Roman" w:cs="Times New Roman"/>
          <w:sz w:val="24"/>
          <w:szCs w:val="24"/>
        </w:rPr>
        <w:t xml:space="preserve">clear from </w:t>
      </w:r>
      <w:r w:rsidR="002314BF" w:rsidRPr="005464C3">
        <w:rPr>
          <w:rFonts w:ascii="Times New Roman" w:hAnsi="Times New Roman" w:cs="Times New Roman"/>
          <w:i/>
          <w:sz w:val="24"/>
          <w:szCs w:val="24"/>
        </w:rPr>
        <w:t>Tobin</w:t>
      </w:r>
      <w:r w:rsidR="00261889" w:rsidRPr="005464C3">
        <w:rPr>
          <w:rFonts w:ascii="Times New Roman" w:hAnsi="Times New Roman" w:cs="Times New Roman"/>
          <w:i/>
          <w:sz w:val="24"/>
          <w:szCs w:val="24"/>
        </w:rPr>
        <w:t xml:space="preserve"> </w:t>
      </w:r>
      <w:r w:rsidR="00261889" w:rsidRPr="005464C3">
        <w:rPr>
          <w:rFonts w:ascii="Times New Roman" w:hAnsi="Times New Roman" w:cs="Times New Roman"/>
          <w:sz w:val="24"/>
          <w:szCs w:val="24"/>
        </w:rPr>
        <w:t>at p</w:t>
      </w:r>
      <w:r w:rsidR="00B8233A" w:rsidRPr="005464C3">
        <w:rPr>
          <w:rFonts w:ascii="Times New Roman" w:hAnsi="Times New Roman" w:cs="Times New Roman"/>
          <w:sz w:val="24"/>
          <w:szCs w:val="24"/>
        </w:rPr>
        <w:t>.</w:t>
      </w:r>
      <w:r w:rsidR="00261889" w:rsidRPr="005464C3">
        <w:rPr>
          <w:rFonts w:ascii="Times New Roman" w:hAnsi="Times New Roman" w:cs="Times New Roman"/>
          <w:sz w:val="24"/>
          <w:szCs w:val="24"/>
        </w:rPr>
        <w:t xml:space="preserve"> </w:t>
      </w:r>
      <w:r w:rsidR="00285BD4">
        <w:rPr>
          <w:rFonts w:ascii="Times New Roman" w:hAnsi="Times New Roman" w:cs="Times New Roman"/>
          <w:sz w:val="24"/>
          <w:szCs w:val="24"/>
        </w:rPr>
        <w:t>2</w:t>
      </w:r>
      <w:r w:rsidR="0030259A">
        <w:rPr>
          <w:rFonts w:ascii="Times New Roman" w:hAnsi="Times New Roman" w:cs="Times New Roman"/>
          <w:sz w:val="24"/>
          <w:szCs w:val="24"/>
        </w:rPr>
        <w:t>21</w:t>
      </w:r>
      <w:r w:rsidR="002314BF" w:rsidRPr="005464C3">
        <w:rPr>
          <w:rFonts w:ascii="Times New Roman" w:hAnsi="Times New Roman" w:cs="Times New Roman"/>
          <w:sz w:val="24"/>
          <w:szCs w:val="24"/>
        </w:rPr>
        <w:t xml:space="preserve">, ‘necessity’ in the context of discovery is a broad concept. In this context, </w:t>
      </w:r>
      <w:r w:rsidR="00F4241F">
        <w:rPr>
          <w:rFonts w:ascii="Times New Roman" w:hAnsi="Times New Roman" w:cs="Times New Roman"/>
          <w:sz w:val="24"/>
          <w:szCs w:val="24"/>
        </w:rPr>
        <w:t xml:space="preserve">and </w:t>
      </w:r>
      <w:r w:rsidR="002314BF" w:rsidRPr="005464C3">
        <w:rPr>
          <w:rFonts w:ascii="Times New Roman" w:hAnsi="Times New Roman" w:cs="Times New Roman"/>
          <w:sz w:val="24"/>
          <w:szCs w:val="24"/>
        </w:rPr>
        <w:t xml:space="preserve">in this Court’s view, it means that </w:t>
      </w:r>
      <w:r w:rsidRPr="005464C3">
        <w:rPr>
          <w:rFonts w:ascii="Times New Roman" w:hAnsi="Times New Roman" w:cs="Times New Roman"/>
          <w:sz w:val="24"/>
          <w:szCs w:val="24"/>
        </w:rPr>
        <w:t>discovery should operate</w:t>
      </w:r>
      <w:r w:rsidR="002314BF" w:rsidRPr="005464C3">
        <w:rPr>
          <w:rFonts w:ascii="Times New Roman" w:hAnsi="Times New Roman" w:cs="Times New Roman"/>
          <w:sz w:val="24"/>
          <w:szCs w:val="24"/>
        </w:rPr>
        <w:t xml:space="preserve"> </w:t>
      </w:r>
      <w:r w:rsidRPr="005464C3">
        <w:rPr>
          <w:rFonts w:ascii="Times New Roman" w:hAnsi="Times New Roman" w:cs="Times New Roman"/>
          <w:sz w:val="24"/>
          <w:szCs w:val="24"/>
        </w:rPr>
        <w:t>in the real worl</w:t>
      </w:r>
      <w:r w:rsidR="002314BF" w:rsidRPr="005464C3">
        <w:rPr>
          <w:rFonts w:ascii="Times New Roman" w:hAnsi="Times New Roman" w:cs="Times New Roman"/>
          <w:sz w:val="24"/>
          <w:szCs w:val="24"/>
        </w:rPr>
        <w:t xml:space="preserve">d and so with a common sense </w:t>
      </w:r>
      <w:r w:rsidR="00D71FE6" w:rsidRPr="005464C3">
        <w:rPr>
          <w:rFonts w:ascii="Times New Roman" w:hAnsi="Times New Roman" w:cs="Times New Roman"/>
          <w:sz w:val="24"/>
          <w:szCs w:val="24"/>
        </w:rPr>
        <w:t xml:space="preserve">or proportionate </w:t>
      </w:r>
      <w:r w:rsidR="002314BF" w:rsidRPr="005464C3">
        <w:rPr>
          <w:rFonts w:ascii="Times New Roman" w:hAnsi="Times New Roman" w:cs="Times New Roman"/>
          <w:sz w:val="24"/>
          <w:szCs w:val="24"/>
        </w:rPr>
        <w:t>approach to whether a category of documents is genuinely necessary for disposing fairly of the cause or matter.</w:t>
      </w:r>
      <w:r w:rsidR="00D71FE6" w:rsidRPr="005464C3">
        <w:rPr>
          <w:rFonts w:ascii="Times New Roman" w:hAnsi="Times New Roman" w:cs="Times New Roman"/>
          <w:sz w:val="24"/>
          <w:szCs w:val="24"/>
        </w:rPr>
        <w:t xml:space="preserve"> This principle is reflected in the statement </w:t>
      </w:r>
      <w:r w:rsidR="0009680C">
        <w:rPr>
          <w:rFonts w:ascii="Times New Roman" w:hAnsi="Times New Roman" w:cs="Times New Roman"/>
          <w:sz w:val="24"/>
          <w:szCs w:val="24"/>
        </w:rPr>
        <w:t xml:space="preserve">of </w:t>
      </w:r>
      <w:r w:rsidR="0062427C">
        <w:rPr>
          <w:rFonts w:ascii="Times New Roman" w:hAnsi="Times New Roman" w:cs="Times New Roman"/>
          <w:sz w:val="24"/>
          <w:szCs w:val="24"/>
        </w:rPr>
        <w:t xml:space="preserve">Fennelly </w:t>
      </w:r>
      <w:r w:rsidR="0009680C">
        <w:rPr>
          <w:rFonts w:ascii="Times New Roman" w:hAnsi="Times New Roman" w:cs="Times New Roman"/>
          <w:sz w:val="24"/>
          <w:szCs w:val="24"/>
        </w:rPr>
        <w:t xml:space="preserve">J. </w:t>
      </w:r>
      <w:r w:rsidR="009F6741" w:rsidRPr="005464C3">
        <w:rPr>
          <w:rFonts w:ascii="Times New Roman" w:hAnsi="Times New Roman" w:cs="Times New Roman"/>
          <w:sz w:val="24"/>
          <w:szCs w:val="24"/>
        </w:rPr>
        <w:t xml:space="preserve">set out below from </w:t>
      </w:r>
      <w:r w:rsidR="009F6741" w:rsidRPr="00642A27">
        <w:rPr>
          <w:rFonts w:ascii="Times New Roman" w:hAnsi="Times New Roman" w:cs="Times New Roman"/>
          <w:i/>
          <w:iCs/>
          <w:sz w:val="24"/>
          <w:szCs w:val="24"/>
        </w:rPr>
        <w:t xml:space="preserve">Ryanair plc. v. Aer Rianta </w:t>
      </w:r>
      <w:r w:rsidR="00E6196F">
        <w:rPr>
          <w:rFonts w:ascii="Times New Roman" w:hAnsi="Times New Roman" w:cs="Times New Roman"/>
          <w:i/>
          <w:iCs/>
          <w:sz w:val="24"/>
          <w:szCs w:val="24"/>
        </w:rPr>
        <w:t>cpt</w:t>
      </w:r>
      <w:r w:rsidR="00F4241F" w:rsidRPr="005464C3">
        <w:rPr>
          <w:rFonts w:ascii="Times New Roman" w:hAnsi="Times New Roman" w:cs="Times New Roman"/>
          <w:sz w:val="24"/>
          <w:szCs w:val="24"/>
        </w:rPr>
        <w:t xml:space="preserve">  </w:t>
      </w:r>
      <w:r w:rsidR="009F6741" w:rsidRPr="005464C3">
        <w:rPr>
          <w:rFonts w:ascii="Times New Roman" w:hAnsi="Times New Roman" w:cs="Times New Roman"/>
          <w:sz w:val="24"/>
          <w:szCs w:val="24"/>
        </w:rPr>
        <w:t>[2003] 4 I.R. 264 that there</w:t>
      </w:r>
      <w:r w:rsidR="00D71FE6" w:rsidRPr="005464C3">
        <w:rPr>
          <w:rFonts w:ascii="Times New Roman" w:hAnsi="Times New Roman" w:cs="Times New Roman"/>
          <w:sz w:val="24"/>
          <w:szCs w:val="24"/>
        </w:rPr>
        <w:t xml:space="preserve"> must be some proportionality between the extent or</w:t>
      </w:r>
      <w:r w:rsidR="009F6741" w:rsidRPr="005464C3">
        <w:rPr>
          <w:rFonts w:ascii="Times New Roman" w:hAnsi="Times New Roman" w:cs="Times New Roman"/>
          <w:sz w:val="24"/>
          <w:szCs w:val="24"/>
        </w:rPr>
        <w:t xml:space="preserve"> </w:t>
      </w:r>
      <w:r w:rsidR="00D71FE6" w:rsidRPr="005464C3">
        <w:rPr>
          <w:rFonts w:ascii="Times New Roman" w:hAnsi="Times New Roman" w:cs="Times New Roman"/>
          <w:sz w:val="24"/>
          <w:szCs w:val="24"/>
        </w:rPr>
        <w:t xml:space="preserve">volume of the documents to be discovered and </w:t>
      </w:r>
      <w:r w:rsidR="009F6741" w:rsidRPr="005464C3">
        <w:rPr>
          <w:rFonts w:ascii="Times New Roman" w:hAnsi="Times New Roman" w:cs="Times New Roman"/>
          <w:sz w:val="24"/>
          <w:szCs w:val="24"/>
        </w:rPr>
        <w:t xml:space="preserve">their likelihood to </w:t>
      </w:r>
      <w:r w:rsidR="00D71FE6" w:rsidRPr="005464C3">
        <w:rPr>
          <w:rFonts w:ascii="Times New Roman" w:hAnsi="Times New Roman" w:cs="Times New Roman"/>
          <w:sz w:val="24"/>
          <w:szCs w:val="24"/>
        </w:rPr>
        <w:t xml:space="preserve">advance the case </w:t>
      </w:r>
      <w:r w:rsidR="009F6741" w:rsidRPr="005464C3">
        <w:rPr>
          <w:rFonts w:ascii="Times New Roman" w:hAnsi="Times New Roman" w:cs="Times New Roman"/>
          <w:sz w:val="24"/>
          <w:szCs w:val="24"/>
        </w:rPr>
        <w:t>being made.</w:t>
      </w:r>
    </w:p>
    <w:p w14:paraId="5251ADF6" w14:textId="77777777" w:rsidR="005464C3" w:rsidRPr="005464C3" w:rsidRDefault="005464C3" w:rsidP="005464C3">
      <w:pPr>
        <w:pStyle w:val="ListParagraph"/>
        <w:ind w:left="0"/>
        <w:jc w:val="both"/>
        <w:rPr>
          <w:rFonts w:ascii="Times New Roman" w:hAnsi="Times New Roman" w:cs="Times New Roman"/>
          <w:sz w:val="24"/>
          <w:szCs w:val="24"/>
        </w:rPr>
      </w:pPr>
    </w:p>
    <w:p w14:paraId="60403C43" w14:textId="46E2DC63" w:rsidR="00D71FE6" w:rsidRDefault="002314BF"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I</w:t>
      </w:r>
      <w:r w:rsidR="00AE4D4C" w:rsidRPr="005464C3">
        <w:rPr>
          <w:rFonts w:ascii="Times New Roman" w:hAnsi="Times New Roman" w:cs="Times New Roman"/>
          <w:sz w:val="24"/>
          <w:szCs w:val="24"/>
        </w:rPr>
        <w:t xml:space="preserve">n this </w:t>
      </w:r>
      <w:r w:rsidR="000C6854" w:rsidRPr="005464C3">
        <w:rPr>
          <w:rFonts w:ascii="Times New Roman" w:hAnsi="Times New Roman" w:cs="Times New Roman"/>
          <w:sz w:val="24"/>
          <w:szCs w:val="24"/>
        </w:rPr>
        <w:t>case</w:t>
      </w:r>
      <w:r w:rsidR="00261889" w:rsidRPr="005464C3">
        <w:rPr>
          <w:rFonts w:ascii="Times New Roman" w:hAnsi="Times New Roman" w:cs="Times New Roman"/>
          <w:sz w:val="24"/>
          <w:szCs w:val="24"/>
        </w:rPr>
        <w:t>,</w:t>
      </w:r>
      <w:r w:rsidR="000C6854" w:rsidRPr="005464C3">
        <w:rPr>
          <w:rFonts w:ascii="Times New Roman" w:hAnsi="Times New Roman" w:cs="Times New Roman"/>
          <w:sz w:val="24"/>
          <w:szCs w:val="24"/>
        </w:rPr>
        <w:t xml:space="preserve"> this means that </w:t>
      </w:r>
      <w:r w:rsidR="00D71FE6" w:rsidRPr="005464C3">
        <w:rPr>
          <w:rFonts w:ascii="Times New Roman" w:hAnsi="Times New Roman" w:cs="Times New Roman"/>
          <w:sz w:val="24"/>
          <w:szCs w:val="24"/>
        </w:rPr>
        <w:t xml:space="preserve">while </w:t>
      </w:r>
      <w:r w:rsidR="00F4241F">
        <w:rPr>
          <w:rFonts w:ascii="Times New Roman" w:hAnsi="Times New Roman" w:cs="Times New Roman"/>
          <w:sz w:val="24"/>
          <w:szCs w:val="24"/>
        </w:rPr>
        <w:t xml:space="preserve">the Court </w:t>
      </w:r>
      <w:r w:rsidR="00AE4D4C" w:rsidRPr="005464C3">
        <w:rPr>
          <w:rFonts w:ascii="Times New Roman" w:hAnsi="Times New Roman" w:cs="Times New Roman"/>
          <w:sz w:val="24"/>
          <w:szCs w:val="24"/>
        </w:rPr>
        <w:t>accept</w:t>
      </w:r>
      <w:r w:rsidR="00D71FE6" w:rsidRPr="005464C3">
        <w:rPr>
          <w:rFonts w:ascii="Times New Roman" w:hAnsi="Times New Roman" w:cs="Times New Roman"/>
          <w:sz w:val="24"/>
          <w:szCs w:val="24"/>
        </w:rPr>
        <w:t>s</w:t>
      </w:r>
      <w:r w:rsidR="00AE4D4C" w:rsidRPr="005464C3">
        <w:rPr>
          <w:rFonts w:ascii="Times New Roman" w:hAnsi="Times New Roman" w:cs="Times New Roman"/>
          <w:sz w:val="24"/>
          <w:szCs w:val="24"/>
        </w:rPr>
        <w:t xml:space="preserve"> </w:t>
      </w:r>
      <w:r w:rsidR="0009680C">
        <w:rPr>
          <w:rFonts w:ascii="Times New Roman" w:hAnsi="Times New Roman" w:cs="Times New Roman"/>
          <w:sz w:val="24"/>
          <w:szCs w:val="24"/>
        </w:rPr>
        <w:t xml:space="preserve">on the one hand </w:t>
      </w:r>
      <w:r w:rsidR="00AE4D4C" w:rsidRPr="005464C3">
        <w:rPr>
          <w:rFonts w:ascii="Times New Roman" w:hAnsi="Times New Roman" w:cs="Times New Roman"/>
          <w:sz w:val="24"/>
          <w:szCs w:val="24"/>
        </w:rPr>
        <w:t xml:space="preserve">that if the butcher had such documents in </w:t>
      </w:r>
      <w:r w:rsidR="00AB4DC2" w:rsidRPr="005464C3">
        <w:rPr>
          <w:rFonts w:ascii="Times New Roman" w:hAnsi="Times New Roman" w:cs="Times New Roman"/>
          <w:sz w:val="24"/>
          <w:szCs w:val="24"/>
        </w:rPr>
        <w:t xml:space="preserve">her </w:t>
      </w:r>
      <w:r w:rsidR="00AE4D4C" w:rsidRPr="005464C3">
        <w:rPr>
          <w:rFonts w:ascii="Times New Roman" w:hAnsi="Times New Roman" w:cs="Times New Roman"/>
          <w:sz w:val="24"/>
          <w:szCs w:val="24"/>
        </w:rPr>
        <w:t xml:space="preserve">possession they would be relevant to the dispute, </w:t>
      </w:r>
      <w:r w:rsidR="000B4B7D">
        <w:rPr>
          <w:rFonts w:ascii="Times New Roman" w:hAnsi="Times New Roman" w:cs="Times New Roman"/>
          <w:sz w:val="24"/>
          <w:szCs w:val="24"/>
        </w:rPr>
        <w:t xml:space="preserve">but </w:t>
      </w:r>
      <w:r w:rsidR="00AE4D4C" w:rsidRPr="005464C3">
        <w:rPr>
          <w:rFonts w:ascii="Times New Roman" w:hAnsi="Times New Roman" w:cs="Times New Roman"/>
          <w:sz w:val="24"/>
          <w:szCs w:val="24"/>
        </w:rPr>
        <w:t xml:space="preserve">on the other hand in determining whether a category is relevant </w:t>
      </w:r>
      <w:r w:rsidR="00AE4D4C" w:rsidRPr="005464C3">
        <w:rPr>
          <w:rFonts w:ascii="Times New Roman" w:hAnsi="Times New Roman" w:cs="Times New Roman"/>
          <w:i/>
          <w:sz w:val="24"/>
          <w:szCs w:val="24"/>
        </w:rPr>
        <w:t>and</w:t>
      </w:r>
      <w:r w:rsidR="00AE4D4C" w:rsidRPr="005464C3">
        <w:rPr>
          <w:rFonts w:ascii="Times New Roman" w:hAnsi="Times New Roman" w:cs="Times New Roman"/>
          <w:sz w:val="24"/>
          <w:szCs w:val="24"/>
        </w:rPr>
        <w:t xml:space="preserve"> necessary, such as to order discovery, this </w:t>
      </w:r>
      <w:r w:rsidR="00405D83" w:rsidRPr="005464C3">
        <w:rPr>
          <w:rFonts w:ascii="Times New Roman" w:hAnsi="Times New Roman" w:cs="Times New Roman"/>
          <w:sz w:val="24"/>
          <w:szCs w:val="24"/>
        </w:rPr>
        <w:t>C</w:t>
      </w:r>
      <w:r w:rsidR="00AE4D4C" w:rsidRPr="005464C3">
        <w:rPr>
          <w:rFonts w:ascii="Times New Roman" w:hAnsi="Times New Roman" w:cs="Times New Roman"/>
          <w:sz w:val="24"/>
          <w:szCs w:val="24"/>
        </w:rPr>
        <w:t xml:space="preserve">ourt must have regard to the </w:t>
      </w:r>
      <w:r w:rsidR="00AE4D4C" w:rsidRPr="005464C3">
        <w:rPr>
          <w:rFonts w:ascii="Times New Roman" w:hAnsi="Times New Roman" w:cs="Times New Roman"/>
          <w:i/>
          <w:sz w:val="24"/>
          <w:szCs w:val="24"/>
        </w:rPr>
        <w:t>likelihood</w:t>
      </w:r>
      <w:r w:rsidR="00AE4D4C" w:rsidRPr="005464C3">
        <w:rPr>
          <w:rFonts w:ascii="Times New Roman" w:hAnsi="Times New Roman" w:cs="Times New Roman"/>
          <w:sz w:val="24"/>
          <w:szCs w:val="24"/>
        </w:rPr>
        <w:t xml:space="preserve"> of such documents regarding alleged defects in Zafiras being in the possession of the </w:t>
      </w:r>
      <w:r w:rsidR="00B8233A" w:rsidRPr="005464C3">
        <w:rPr>
          <w:rFonts w:ascii="Times New Roman" w:hAnsi="Times New Roman" w:cs="Times New Roman"/>
          <w:sz w:val="24"/>
          <w:szCs w:val="24"/>
        </w:rPr>
        <w:t>T</w:t>
      </w:r>
      <w:r w:rsidR="00AE4D4C" w:rsidRPr="005464C3">
        <w:rPr>
          <w:rFonts w:ascii="Times New Roman" w:hAnsi="Times New Roman" w:cs="Times New Roman"/>
          <w:sz w:val="24"/>
          <w:szCs w:val="24"/>
        </w:rPr>
        <w:t>enants prior to the date of the fire</w:t>
      </w:r>
      <w:r w:rsidR="00261889" w:rsidRPr="005464C3">
        <w:rPr>
          <w:rFonts w:ascii="Times New Roman" w:hAnsi="Times New Roman" w:cs="Times New Roman"/>
          <w:sz w:val="24"/>
          <w:szCs w:val="24"/>
        </w:rPr>
        <w:t xml:space="preserve"> and </w:t>
      </w:r>
      <w:r w:rsidR="0009680C">
        <w:rPr>
          <w:rFonts w:ascii="Times New Roman" w:hAnsi="Times New Roman" w:cs="Times New Roman"/>
          <w:sz w:val="24"/>
          <w:szCs w:val="24"/>
        </w:rPr>
        <w:t xml:space="preserve">even </w:t>
      </w:r>
      <w:r w:rsidR="00261889" w:rsidRPr="005464C3">
        <w:rPr>
          <w:rFonts w:ascii="Times New Roman" w:hAnsi="Times New Roman" w:cs="Times New Roman"/>
          <w:sz w:val="24"/>
          <w:szCs w:val="24"/>
        </w:rPr>
        <w:t>if they were</w:t>
      </w:r>
      <w:r w:rsidR="0009680C">
        <w:rPr>
          <w:rFonts w:ascii="Times New Roman" w:hAnsi="Times New Roman" w:cs="Times New Roman"/>
          <w:sz w:val="24"/>
          <w:szCs w:val="24"/>
        </w:rPr>
        <w:t>,</w:t>
      </w:r>
      <w:r w:rsidR="00261889" w:rsidRPr="005464C3">
        <w:rPr>
          <w:rFonts w:ascii="Times New Roman" w:hAnsi="Times New Roman" w:cs="Times New Roman"/>
          <w:sz w:val="24"/>
          <w:szCs w:val="24"/>
        </w:rPr>
        <w:t xml:space="preserve"> by happenstance in his possession, the extent to which discovery </w:t>
      </w:r>
      <w:r w:rsidR="00AB4DC2" w:rsidRPr="005464C3">
        <w:rPr>
          <w:rFonts w:ascii="Times New Roman" w:hAnsi="Times New Roman" w:cs="Times New Roman"/>
          <w:sz w:val="24"/>
          <w:szCs w:val="24"/>
        </w:rPr>
        <w:t xml:space="preserve">is </w:t>
      </w:r>
      <w:r w:rsidR="00261889" w:rsidRPr="005464C3">
        <w:rPr>
          <w:rFonts w:ascii="Times New Roman" w:hAnsi="Times New Roman" w:cs="Times New Roman"/>
          <w:sz w:val="24"/>
          <w:szCs w:val="24"/>
        </w:rPr>
        <w:t>necessary in order to dispose fairly of the dispute</w:t>
      </w:r>
      <w:r w:rsidR="005464C3">
        <w:rPr>
          <w:rFonts w:ascii="Times New Roman" w:hAnsi="Times New Roman" w:cs="Times New Roman"/>
          <w:sz w:val="24"/>
          <w:szCs w:val="24"/>
        </w:rPr>
        <w:t>.</w:t>
      </w:r>
    </w:p>
    <w:p w14:paraId="706F45C7" w14:textId="77777777" w:rsidR="005464C3" w:rsidRPr="005464C3" w:rsidRDefault="005464C3" w:rsidP="005464C3">
      <w:pPr>
        <w:pStyle w:val="ListParagraph"/>
        <w:ind w:left="0"/>
        <w:jc w:val="both"/>
        <w:rPr>
          <w:rFonts w:ascii="Times New Roman" w:hAnsi="Times New Roman" w:cs="Times New Roman"/>
          <w:sz w:val="24"/>
          <w:szCs w:val="24"/>
        </w:rPr>
      </w:pPr>
    </w:p>
    <w:p w14:paraId="25CFE751" w14:textId="01034E00" w:rsidR="00E441AD" w:rsidRDefault="00E441AD" w:rsidP="005464C3">
      <w:pPr>
        <w:pStyle w:val="ListParagraph"/>
        <w:ind w:left="0"/>
        <w:jc w:val="both"/>
        <w:rPr>
          <w:rFonts w:ascii="Times New Roman" w:hAnsi="Times New Roman" w:cs="Times New Roman"/>
          <w:b/>
          <w:sz w:val="24"/>
          <w:szCs w:val="24"/>
          <w:u w:val="single"/>
        </w:rPr>
      </w:pPr>
      <w:r w:rsidRPr="005464C3">
        <w:rPr>
          <w:rFonts w:ascii="Times New Roman" w:hAnsi="Times New Roman" w:cs="Times New Roman"/>
          <w:b/>
          <w:sz w:val="24"/>
          <w:szCs w:val="24"/>
          <w:u w:val="single"/>
        </w:rPr>
        <w:t>Any special circumstances relevant to the discovery application?</w:t>
      </w:r>
    </w:p>
    <w:p w14:paraId="76D3F4B8" w14:textId="77777777" w:rsidR="005464C3" w:rsidRPr="005464C3" w:rsidRDefault="005464C3" w:rsidP="005464C3">
      <w:pPr>
        <w:pStyle w:val="ListParagraph"/>
        <w:ind w:left="0"/>
        <w:jc w:val="both"/>
        <w:rPr>
          <w:rFonts w:ascii="Times New Roman" w:hAnsi="Times New Roman" w:cs="Times New Roman"/>
          <w:b/>
          <w:sz w:val="24"/>
          <w:szCs w:val="24"/>
          <w:u w:val="single"/>
        </w:rPr>
      </w:pPr>
    </w:p>
    <w:p w14:paraId="0EC9A74B" w14:textId="3C6022D1" w:rsidR="00257458" w:rsidRDefault="00577E6F"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Another general point of relevance is that the Tenants do not have a common insurer with any of the other parties, unlike </w:t>
      </w:r>
      <w:r w:rsidR="00405D83" w:rsidRPr="005464C3">
        <w:rPr>
          <w:rFonts w:ascii="Times New Roman" w:hAnsi="Times New Roman" w:cs="Times New Roman"/>
          <w:sz w:val="24"/>
          <w:szCs w:val="24"/>
        </w:rPr>
        <w:t>the Driver</w:t>
      </w:r>
      <w:r w:rsidRPr="005464C3">
        <w:rPr>
          <w:rFonts w:ascii="Times New Roman" w:hAnsi="Times New Roman" w:cs="Times New Roman"/>
          <w:sz w:val="24"/>
          <w:szCs w:val="24"/>
        </w:rPr>
        <w:t xml:space="preserve"> and </w:t>
      </w:r>
      <w:r w:rsidR="009E35E0" w:rsidRPr="005464C3">
        <w:rPr>
          <w:rFonts w:ascii="Times New Roman" w:hAnsi="Times New Roman" w:cs="Times New Roman"/>
          <w:sz w:val="24"/>
          <w:szCs w:val="24"/>
        </w:rPr>
        <w:t>the Owner</w:t>
      </w:r>
      <w:r w:rsidR="00AB4DC2" w:rsidRPr="005464C3">
        <w:rPr>
          <w:rFonts w:ascii="Times New Roman" w:hAnsi="Times New Roman" w:cs="Times New Roman"/>
          <w:sz w:val="24"/>
          <w:szCs w:val="24"/>
        </w:rPr>
        <w:t>s</w:t>
      </w:r>
      <w:r w:rsidR="009E35E0" w:rsidRPr="005464C3">
        <w:rPr>
          <w:rFonts w:ascii="Times New Roman" w:hAnsi="Times New Roman" w:cs="Times New Roman"/>
          <w:sz w:val="24"/>
          <w:szCs w:val="24"/>
        </w:rPr>
        <w:t xml:space="preserve"> </w:t>
      </w:r>
      <w:r w:rsidRPr="005464C3">
        <w:rPr>
          <w:rFonts w:ascii="Times New Roman" w:hAnsi="Times New Roman" w:cs="Times New Roman"/>
          <w:sz w:val="24"/>
          <w:szCs w:val="24"/>
        </w:rPr>
        <w:t xml:space="preserve">(who have AIG as a common insurer). The position of the Tenants can therefore be distinguished in these critical respects from the position of </w:t>
      </w:r>
      <w:r w:rsidR="009E35E0" w:rsidRPr="005464C3">
        <w:rPr>
          <w:rFonts w:ascii="Times New Roman" w:hAnsi="Times New Roman" w:cs="Times New Roman"/>
          <w:sz w:val="24"/>
          <w:szCs w:val="24"/>
        </w:rPr>
        <w:t>the Owner</w:t>
      </w:r>
      <w:r w:rsidR="00E441AD" w:rsidRPr="005464C3">
        <w:rPr>
          <w:rFonts w:ascii="Times New Roman" w:hAnsi="Times New Roman" w:cs="Times New Roman"/>
          <w:sz w:val="24"/>
          <w:szCs w:val="24"/>
        </w:rPr>
        <w:t>s</w:t>
      </w:r>
      <w:r w:rsidRPr="005464C3">
        <w:rPr>
          <w:rFonts w:ascii="Times New Roman" w:hAnsi="Times New Roman" w:cs="Times New Roman"/>
          <w:sz w:val="24"/>
          <w:szCs w:val="24"/>
        </w:rPr>
        <w:t>, which is relevant when one considers the extent to which it is necessary to order discovery against it.</w:t>
      </w:r>
    </w:p>
    <w:p w14:paraId="4F248790" w14:textId="77777777" w:rsidR="005464C3" w:rsidRPr="005464C3" w:rsidRDefault="005464C3" w:rsidP="005464C3">
      <w:pPr>
        <w:pStyle w:val="ListParagraph"/>
        <w:ind w:left="0"/>
        <w:jc w:val="both"/>
        <w:rPr>
          <w:rFonts w:ascii="Times New Roman" w:hAnsi="Times New Roman" w:cs="Times New Roman"/>
          <w:sz w:val="24"/>
          <w:szCs w:val="24"/>
        </w:rPr>
      </w:pPr>
    </w:p>
    <w:p w14:paraId="09C22EF5" w14:textId="47717EC5" w:rsidR="00E441AD" w:rsidRDefault="00E441AD" w:rsidP="005464C3">
      <w:pPr>
        <w:pStyle w:val="ListParagraph"/>
        <w:ind w:left="0"/>
        <w:jc w:val="both"/>
        <w:rPr>
          <w:rFonts w:ascii="Times New Roman" w:hAnsi="Times New Roman" w:cs="Times New Roman"/>
          <w:b/>
          <w:i/>
          <w:sz w:val="24"/>
          <w:szCs w:val="24"/>
          <w:u w:val="single"/>
        </w:rPr>
      </w:pPr>
      <w:r w:rsidRPr="005464C3">
        <w:rPr>
          <w:rFonts w:ascii="Times New Roman" w:hAnsi="Times New Roman" w:cs="Times New Roman"/>
          <w:b/>
          <w:sz w:val="24"/>
          <w:szCs w:val="24"/>
          <w:u w:val="single"/>
        </w:rPr>
        <w:t xml:space="preserve">Discovery to be </w:t>
      </w:r>
      <w:r w:rsidR="001757D5" w:rsidRPr="005464C3">
        <w:rPr>
          <w:rFonts w:ascii="Times New Roman" w:hAnsi="Times New Roman" w:cs="Times New Roman"/>
          <w:b/>
          <w:sz w:val="24"/>
          <w:szCs w:val="24"/>
          <w:u w:val="single"/>
        </w:rPr>
        <w:t>‘</w:t>
      </w:r>
      <w:r w:rsidRPr="005464C3">
        <w:rPr>
          <w:rFonts w:ascii="Times New Roman" w:hAnsi="Times New Roman" w:cs="Times New Roman"/>
          <w:b/>
          <w:i/>
          <w:sz w:val="24"/>
          <w:szCs w:val="24"/>
          <w:u w:val="single"/>
        </w:rPr>
        <w:t>costs-efficient</w:t>
      </w:r>
      <w:r w:rsidR="001757D5" w:rsidRPr="005464C3">
        <w:rPr>
          <w:rFonts w:ascii="Times New Roman" w:hAnsi="Times New Roman" w:cs="Times New Roman"/>
          <w:b/>
          <w:i/>
          <w:sz w:val="24"/>
          <w:szCs w:val="24"/>
          <w:u w:val="single"/>
        </w:rPr>
        <w:t>’</w:t>
      </w:r>
    </w:p>
    <w:p w14:paraId="68193523" w14:textId="77777777" w:rsidR="005464C3" w:rsidRPr="005464C3" w:rsidRDefault="005464C3" w:rsidP="005464C3">
      <w:pPr>
        <w:pStyle w:val="ListParagraph"/>
        <w:ind w:left="0"/>
        <w:jc w:val="both"/>
        <w:rPr>
          <w:rFonts w:ascii="Times New Roman" w:hAnsi="Times New Roman" w:cs="Times New Roman"/>
          <w:b/>
          <w:sz w:val="24"/>
          <w:szCs w:val="24"/>
          <w:u w:val="single"/>
        </w:rPr>
      </w:pPr>
    </w:p>
    <w:p w14:paraId="6923A4C9" w14:textId="42D15CB8" w:rsidR="00FD67D5" w:rsidRPr="005464C3" w:rsidRDefault="00FD67D5"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It is also relevant to note that by </w:t>
      </w:r>
      <w:r w:rsidR="00E441AD" w:rsidRPr="005464C3">
        <w:rPr>
          <w:rFonts w:ascii="Times New Roman" w:hAnsi="Times New Roman" w:cs="Times New Roman"/>
          <w:sz w:val="24"/>
          <w:szCs w:val="24"/>
        </w:rPr>
        <w:t xml:space="preserve">Order </w:t>
      </w:r>
      <w:r w:rsidRPr="005464C3">
        <w:rPr>
          <w:rFonts w:ascii="Times New Roman" w:hAnsi="Times New Roman" w:cs="Times New Roman"/>
          <w:sz w:val="24"/>
          <w:szCs w:val="24"/>
        </w:rPr>
        <w:t>of McDonald J</w:t>
      </w:r>
      <w:r w:rsidR="00405D83" w:rsidRPr="005464C3">
        <w:rPr>
          <w:rFonts w:ascii="Times New Roman" w:hAnsi="Times New Roman" w:cs="Times New Roman"/>
          <w:sz w:val="24"/>
          <w:szCs w:val="24"/>
        </w:rPr>
        <w:t>.</w:t>
      </w:r>
      <w:r w:rsidRPr="005464C3">
        <w:rPr>
          <w:rFonts w:ascii="Times New Roman" w:hAnsi="Times New Roman" w:cs="Times New Roman"/>
          <w:sz w:val="24"/>
          <w:szCs w:val="24"/>
        </w:rPr>
        <w:t xml:space="preserve"> dated 14</w:t>
      </w:r>
      <w:r w:rsidR="00405D83" w:rsidRPr="005464C3">
        <w:rPr>
          <w:rFonts w:ascii="Times New Roman" w:hAnsi="Times New Roman" w:cs="Times New Roman"/>
          <w:sz w:val="24"/>
          <w:szCs w:val="24"/>
          <w:vertAlign w:val="superscript"/>
        </w:rPr>
        <w:t>th</w:t>
      </w:r>
      <w:r w:rsidRPr="005464C3">
        <w:rPr>
          <w:rFonts w:ascii="Times New Roman" w:hAnsi="Times New Roman" w:cs="Times New Roman"/>
          <w:sz w:val="24"/>
          <w:szCs w:val="24"/>
        </w:rPr>
        <w:t xml:space="preserve"> April</w:t>
      </w:r>
      <w:r w:rsidR="00405D83" w:rsidRPr="005464C3">
        <w:rPr>
          <w:rFonts w:ascii="Times New Roman" w:hAnsi="Times New Roman" w:cs="Times New Roman"/>
          <w:sz w:val="24"/>
          <w:szCs w:val="24"/>
        </w:rPr>
        <w:t>,</w:t>
      </w:r>
      <w:r w:rsidRPr="005464C3">
        <w:rPr>
          <w:rFonts w:ascii="Times New Roman" w:hAnsi="Times New Roman" w:cs="Times New Roman"/>
          <w:sz w:val="24"/>
          <w:szCs w:val="24"/>
        </w:rPr>
        <w:t xml:space="preserve"> 2021 the two sets of proceedings are to be case managed together and to proceed to trial in a structured and ‘</w:t>
      </w:r>
      <w:r w:rsidRPr="00642A27">
        <w:rPr>
          <w:rFonts w:ascii="Times New Roman" w:hAnsi="Times New Roman" w:cs="Times New Roman"/>
          <w:i/>
          <w:sz w:val="24"/>
          <w:szCs w:val="24"/>
        </w:rPr>
        <w:t>costs efficient way’</w:t>
      </w:r>
      <w:r w:rsidRPr="005464C3">
        <w:rPr>
          <w:rFonts w:ascii="Times New Roman" w:hAnsi="Times New Roman" w:cs="Times New Roman"/>
          <w:sz w:val="24"/>
          <w:szCs w:val="24"/>
        </w:rPr>
        <w:t xml:space="preserve">. </w:t>
      </w:r>
      <w:r w:rsidR="00AB4DC2" w:rsidRPr="005464C3">
        <w:rPr>
          <w:rFonts w:ascii="Times New Roman" w:hAnsi="Times New Roman" w:cs="Times New Roman"/>
          <w:sz w:val="24"/>
          <w:szCs w:val="24"/>
        </w:rPr>
        <w:t>This</w:t>
      </w:r>
      <w:r w:rsidRPr="005464C3">
        <w:rPr>
          <w:rFonts w:ascii="Times New Roman" w:hAnsi="Times New Roman" w:cs="Times New Roman"/>
          <w:sz w:val="24"/>
          <w:szCs w:val="24"/>
        </w:rPr>
        <w:t xml:space="preserve"> </w:t>
      </w:r>
      <w:r w:rsidR="00E441AD" w:rsidRPr="005464C3">
        <w:rPr>
          <w:rFonts w:ascii="Times New Roman" w:hAnsi="Times New Roman" w:cs="Times New Roman"/>
          <w:sz w:val="24"/>
          <w:szCs w:val="24"/>
        </w:rPr>
        <w:t xml:space="preserve">Order </w:t>
      </w:r>
      <w:r w:rsidRPr="005464C3">
        <w:rPr>
          <w:rFonts w:ascii="Times New Roman" w:hAnsi="Times New Roman" w:cs="Times New Roman"/>
          <w:sz w:val="24"/>
          <w:szCs w:val="24"/>
        </w:rPr>
        <w:t>provides that</w:t>
      </w:r>
      <w:r w:rsidR="00E441AD" w:rsidRPr="005464C3">
        <w:rPr>
          <w:rFonts w:ascii="Times New Roman" w:hAnsi="Times New Roman" w:cs="Times New Roman"/>
          <w:sz w:val="24"/>
          <w:szCs w:val="24"/>
        </w:rPr>
        <w:t>:</w:t>
      </w:r>
      <w:r w:rsidRPr="005464C3">
        <w:rPr>
          <w:rFonts w:ascii="Times New Roman" w:hAnsi="Times New Roman" w:cs="Times New Roman"/>
          <w:sz w:val="24"/>
          <w:szCs w:val="24"/>
        </w:rPr>
        <w:t xml:space="preserve"> </w:t>
      </w:r>
    </w:p>
    <w:p w14:paraId="088B9093" w14:textId="77777777" w:rsidR="005464C3" w:rsidRDefault="005464C3" w:rsidP="005464C3">
      <w:pPr>
        <w:pStyle w:val="ListParagraph"/>
        <w:jc w:val="both"/>
        <w:rPr>
          <w:rFonts w:ascii="Times New Roman" w:hAnsi="Times New Roman" w:cs="Times New Roman"/>
          <w:sz w:val="24"/>
          <w:szCs w:val="24"/>
        </w:rPr>
      </w:pPr>
    </w:p>
    <w:p w14:paraId="1775AA3C" w14:textId="6CAED8B6" w:rsidR="00B21159" w:rsidRDefault="00FD67D5" w:rsidP="005464C3">
      <w:pPr>
        <w:pStyle w:val="ListParagraph"/>
        <w:jc w:val="both"/>
        <w:rPr>
          <w:rFonts w:ascii="Times New Roman" w:hAnsi="Times New Roman" w:cs="Times New Roman"/>
          <w:sz w:val="24"/>
          <w:szCs w:val="24"/>
        </w:rPr>
      </w:pPr>
      <w:r w:rsidRPr="005464C3">
        <w:rPr>
          <w:rFonts w:ascii="Times New Roman" w:hAnsi="Times New Roman" w:cs="Times New Roman"/>
          <w:sz w:val="24"/>
          <w:szCs w:val="24"/>
        </w:rPr>
        <w:t xml:space="preserve">“Every effort is to be made by the parties to </w:t>
      </w:r>
      <w:r w:rsidRPr="005464C3">
        <w:rPr>
          <w:rFonts w:ascii="Times New Roman" w:hAnsi="Times New Roman" w:cs="Times New Roman"/>
          <w:b/>
          <w:sz w:val="24"/>
          <w:szCs w:val="24"/>
        </w:rPr>
        <w:t>avoid any duplication of costs</w:t>
      </w:r>
      <w:r w:rsidRPr="005464C3">
        <w:rPr>
          <w:rFonts w:ascii="Times New Roman" w:hAnsi="Times New Roman" w:cs="Times New Roman"/>
          <w:sz w:val="24"/>
          <w:szCs w:val="24"/>
        </w:rPr>
        <w:t xml:space="preserve"> in relation to pre-trial steps including discovery. Requests for </w:t>
      </w:r>
      <w:r w:rsidRPr="005464C3">
        <w:rPr>
          <w:rFonts w:ascii="Times New Roman" w:hAnsi="Times New Roman" w:cs="Times New Roman"/>
          <w:b/>
          <w:sz w:val="24"/>
          <w:szCs w:val="24"/>
        </w:rPr>
        <w:t>discovery are to be tailored appropriately to ensure that a single request for discovery</w:t>
      </w:r>
      <w:r w:rsidRPr="005464C3">
        <w:rPr>
          <w:rFonts w:ascii="Times New Roman" w:hAnsi="Times New Roman" w:cs="Times New Roman"/>
          <w:sz w:val="24"/>
          <w:szCs w:val="24"/>
        </w:rPr>
        <w:t xml:space="preserve"> should, where possible, cover all liability issues in both sets of proceedings relevant to the party seeking discovery. In addition discovery is</w:t>
      </w:r>
      <w:r w:rsidR="005B0858" w:rsidRPr="005464C3">
        <w:rPr>
          <w:rFonts w:ascii="Times New Roman" w:hAnsi="Times New Roman" w:cs="Times New Roman"/>
          <w:sz w:val="24"/>
          <w:szCs w:val="24"/>
        </w:rPr>
        <w:t xml:space="preserve"> </w:t>
      </w:r>
      <w:r w:rsidRPr="005464C3">
        <w:rPr>
          <w:rFonts w:ascii="Times New Roman" w:hAnsi="Times New Roman" w:cs="Times New Roman"/>
          <w:sz w:val="24"/>
          <w:szCs w:val="24"/>
        </w:rPr>
        <w:t>to proceed on the basis that discovery in one set of proceedings would be available in both proceedings with the implied undertaking varied accordingly.”</w:t>
      </w:r>
      <w:r w:rsidR="007941E0" w:rsidRPr="005464C3">
        <w:rPr>
          <w:rFonts w:ascii="Times New Roman" w:hAnsi="Times New Roman" w:cs="Times New Roman"/>
          <w:sz w:val="24"/>
          <w:szCs w:val="24"/>
        </w:rPr>
        <w:t xml:space="preserve"> (Emphasis added)</w:t>
      </w:r>
    </w:p>
    <w:p w14:paraId="0ABCAFB6" w14:textId="77777777" w:rsidR="005464C3" w:rsidRPr="005464C3" w:rsidRDefault="005464C3" w:rsidP="005464C3">
      <w:pPr>
        <w:pStyle w:val="ListParagraph"/>
        <w:jc w:val="both"/>
        <w:rPr>
          <w:rFonts w:ascii="Times New Roman" w:hAnsi="Times New Roman" w:cs="Times New Roman"/>
          <w:sz w:val="24"/>
          <w:szCs w:val="24"/>
        </w:rPr>
      </w:pPr>
    </w:p>
    <w:p w14:paraId="305547FD" w14:textId="03AD9AAF" w:rsidR="00E441AD" w:rsidRDefault="00E441AD" w:rsidP="005464C3">
      <w:pPr>
        <w:pStyle w:val="ListParagraph"/>
        <w:ind w:left="0"/>
        <w:jc w:val="both"/>
        <w:rPr>
          <w:rFonts w:ascii="Times New Roman" w:hAnsi="Times New Roman" w:cs="Times New Roman"/>
          <w:b/>
          <w:sz w:val="24"/>
          <w:szCs w:val="24"/>
          <w:u w:val="single"/>
        </w:rPr>
      </w:pPr>
      <w:r w:rsidRPr="005464C3">
        <w:rPr>
          <w:rFonts w:ascii="Times New Roman" w:hAnsi="Times New Roman" w:cs="Times New Roman"/>
          <w:b/>
          <w:sz w:val="24"/>
          <w:szCs w:val="24"/>
          <w:u w:val="single"/>
        </w:rPr>
        <w:t>Documents requested of another party to the litigation</w:t>
      </w:r>
    </w:p>
    <w:p w14:paraId="3613DC94" w14:textId="77777777" w:rsidR="005464C3" w:rsidRPr="005464C3" w:rsidRDefault="005464C3" w:rsidP="005464C3">
      <w:pPr>
        <w:pStyle w:val="ListParagraph"/>
        <w:ind w:left="0"/>
        <w:jc w:val="both"/>
        <w:rPr>
          <w:rFonts w:ascii="Times New Roman" w:hAnsi="Times New Roman" w:cs="Times New Roman"/>
          <w:b/>
          <w:sz w:val="24"/>
          <w:szCs w:val="24"/>
          <w:u w:val="single"/>
        </w:rPr>
      </w:pPr>
    </w:p>
    <w:p w14:paraId="181072E7" w14:textId="4E47992D" w:rsidR="007C6286" w:rsidRPr="005464C3" w:rsidRDefault="007C6286"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It is also relevant to note that the Tenants </w:t>
      </w:r>
      <w:r w:rsidR="0087195C" w:rsidRPr="005464C3">
        <w:rPr>
          <w:rFonts w:ascii="Times New Roman" w:hAnsi="Times New Roman" w:cs="Times New Roman"/>
          <w:sz w:val="24"/>
          <w:szCs w:val="24"/>
        </w:rPr>
        <w:t>stated</w:t>
      </w:r>
      <w:r w:rsidR="00E441AD" w:rsidRPr="005464C3">
        <w:rPr>
          <w:rFonts w:ascii="Times New Roman" w:hAnsi="Times New Roman" w:cs="Times New Roman"/>
          <w:sz w:val="24"/>
          <w:szCs w:val="24"/>
        </w:rPr>
        <w:t>,</w:t>
      </w:r>
      <w:r w:rsidRPr="005464C3">
        <w:rPr>
          <w:rFonts w:ascii="Times New Roman" w:hAnsi="Times New Roman" w:cs="Times New Roman"/>
          <w:sz w:val="24"/>
          <w:szCs w:val="24"/>
        </w:rPr>
        <w:t xml:space="preserve"> in their letter dated 1</w:t>
      </w:r>
      <w:r w:rsidR="00405D83" w:rsidRPr="005464C3">
        <w:rPr>
          <w:rFonts w:ascii="Times New Roman" w:hAnsi="Times New Roman" w:cs="Times New Roman"/>
          <w:sz w:val="24"/>
          <w:szCs w:val="24"/>
          <w:vertAlign w:val="superscript"/>
        </w:rPr>
        <w:t>st</w:t>
      </w:r>
      <w:r w:rsidRPr="005464C3">
        <w:rPr>
          <w:rFonts w:ascii="Times New Roman" w:hAnsi="Times New Roman" w:cs="Times New Roman"/>
          <w:sz w:val="24"/>
          <w:szCs w:val="24"/>
        </w:rPr>
        <w:t xml:space="preserve"> April</w:t>
      </w:r>
      <w:r w:rsidR="00405D83" w:rsidRPr="005464C3">
        <w:rPr>
          <w:rFonts w:ascii="Times New Roman" w:hAnsi="Times New Roman" w:cs="Times New Roman"/>
          <w:sz w:val="24"/>
          <w:szCs w:val="24"/>
        </w:rPr>
        <w:t>,</w:t>
      </w:r>
      <w:r w:rsidRPr="005464C3">
        <w:rPr>
          <w:rFonts w:ascii="Times New Roman" w:hAnsi="Times New Roman" w:cs="Times New Roman"/>
          <w:sz w:val="24"/>
          <w:szCs w:val="24"/>
        </w:rPr>
        <w:t xml:space="preserve"> 2021 to the lead motioner</w:t>
      </w:r>
      <w:r w:rsidR="009E35E0" w:rsidRPr="005464C3">
        <w:rPr>
          <w:rFonts w:ascii="Times New Roman" w:hAnsi="Times New Roman" w:cs="Times New Roman"/>
          <w:sz w:val="24"/>
          <w:szCs w:val="24"/>
        </w:rPr>
        <w:t xml:space="preserve">, the </w:t>
      </w:r>
      <w:r w:rsidR="009F6741" w:rsidRPr="005464C3">
        <w:rPr>
          <w:rFonts w:ascii="Times New Roman" w:hAnsi="Times New Roman" w:cs="Times New Roman"/>
          <w:sz w:val="24"/>
          <w:szCs w:val="24"/>
        </w:rPr>
        <w:t>Manufacturer</w:t>
      </w:r>
      <w:r w:rsidR="00E441AD" w:rsidRPr="005464C3">
        <w:rPr>
          <w:rFonts w:ascii="Times New Roman" w:hAnsi="Times New Roman" w:cs="Times New Roman"/>
          <w:sz w:val="24"/>
          <w:szCs w:val="24"/>
        </w:rPr>
        <w:t>, that</w:t>
      </w:r>
      <w:r w:rsidR="007941E0" w:rsidRPr="005464C3">
        <w:rPr>
          <w:rFonts w:ascii="Times New Roman" w:hAnsi="Times New Roman" w:cs="Times New Roman"/>
          <w:sz w:val="24"/>
          <w:szCs w:val="24"/>
        </w:rPr>
        <w:t>:</w:t>
      </w:r>
    </w:p>
    <w:p w14:paraId="6BBAA0B0" w14:textId="77777777" w:rsidR="005464C3" w:rsidRDefault="005464C3" w:rsidP="005464C3">
      <w:pPr>
        <w:pStyle w:val="ListParagraph"/>
        <w:jc w:val="both"/>
        <w:rPr>
          <w:rFonts w:ascii="Times New Roman" w:hAnsi="Times New Roman" w:cs="Times New Roman"/>
          <w:sz w:val="24"/>
          <w:szCs w:val="24"/>
        </w:rPr>
      </w:pPr>
    </w:p>
    <w:p w14:paraId="17B3AB62" w14:textId="71B36829" w:rsidR="007941E0" w:rsidRDefault="007941E0" w:rsidP="005464C3">
      <w:pPr>
        <w:pStyle w:val="ListParagraph"/>
        <w:jc w:val="both"/>
        <w:rPr>
          <w:rFonts w:ascii="Times New Roman" w:hAnsi="Times New Roman" w:cs="Times New Roman"/>
          <w:sz w:val="24"/>
          <w:szCs w:val="24"/>
        </w:rPr>
      </w:pPr>
      <w:r w:rsidRPr="005464C3">
        <w:rPr>
          <w:rFonts w:ascii="Times New Roman" w:hAnsi="Times New Roman" w:cs="Times New Roman"/>
          <w:sz w:val="24"/>
          <w:szCs w:val="24"/>
        </w:rPr>
        <w:t>“Similar documentation has in fact been requested of the appropriate co-defendants [</w:t>
      </w:r>
      <w:r w:rsidR="009E35E0" w:rsidRPr="005464C3">
        <w:rPr>
          <w:rFonts w:ascii="Times New Roman" w:hAnsi="Times New Roman" w:cs="Times New Roman"/>
          <w:sz w:val="24"/>
          <w:szCs w:val="24"/>
        </w:rPr>
        <w:t>the Owners</w:t>
      </w:r>
      <w:r w:rsidRPr="005464C3">
        <w:rPr>
          <w:rFonts w:ascii="Times New Roman" w:hAnsi="Times New Roman" w:cs="Times New Roman"/>
          <w:sz w:val="24"/>
          <w:szCs w:val="24"/>
        </w:rPr>
        <w:t xml:space="preserve">]. There is therefore a risk of duplication and risk of placing an undue burden on the [Tenants] to make </w:t>
      </w:r>
      <w:r w:rsidRPr="005464C3">
        <w:rPr>
          <w:rFonts w:ascii="Times New Roman" w:hAnsi="Times New Roman" w:cs="Times New Roman"/>
          <w:b/>
          <w:sz w:val="24"/>
          <w:szCs w:val="24"/>
        </w:rPr>
        <w:t>discovery of documents that may be discovered more expeditiously and more appropriately in the first instance, by other parties to this action</w:t>
      </w:r>
      <w:r w:rsidRPr="005464C3">
        <w:rPr>
          <w:rFonts w:ascii="Times New Roman" w:hAnsi="Times New Roman" w:cs="Times New Roman"/>
          <w:sz w:val="24"/>
          <w:szCs w:val="24"/>
        </w:rPr>
        <w:t>.</w:t>
      </w:r>
    </w:p>
    <w:p w14:paraId="0AAFE036" w14:textId="77777777" w:rsidR="005464C3" w:rsidRPr="005464C3" w:rsidRDefault="005464C3" w:rsidP="005464C3">
      <w:pPr>
        <w:pStyle w:val="ListParagraph"/>
        <w:jc w:val="both"/>
        <w:rPr>
          <w:rFonts w:ascii="Times New Roman" w:hAnsi="Times New Roman" w:cs="Times New Roman"/>
          <w:sz w:val="24"/>
          <w:szCs w:val="24"/>
        </w:rPr>
      </w:pPr>
    </w:p>
    <w:p w14:paraId="62C29AF4" w14:textId="643D96C4" w:rsidR="007941E0" w:rsidRDefault="007941E0" w:rsidP="005464C3">
      <w:pPr>
        <w:pStyle w:val="ListParagraph"/>
        <w:jc w:val="both"/>
        <w:rPr>
          <w:rFonts w:ascii="Times New Roman" w:hAnsi="Times New Roman" w:cs="Times New Roman"/>
          <w:sz w:val="24"/>
          <w:szCs w:val="24"/>
        </w:rPr>
      </w:pPr>
      <w:r w:rsidRPr="005464C3">
        <w:rPr>
          <w:rFonts w:ascii="Times New Roman" w:hAnsi="Times New Roman" w:cs="Times New Roman"/>
          <w:sz w:val="24"/>
          <w:szCs w:val="24"/>
        </w:rPr>
        <w:t>Without prejudice to the points set out above the [Tenants] will consider any further reasonable request for discover of documents where it is established that all more appropriate means of sourcing the documents have been exhausted.”</w:t>
      </w:r>
      <w:r w:rsidR="00E441AD" w:rsidRPr="005464C3">
        <w:rPr>
          <w:rFonts w:ascii="Times New Roman" w:hAnsi="Times New Roman" w:cs="Times New Roman"/>
          <w:sz w:val="24"/>
          <w:szCs w:val="24"/>
        </w:rPr>
        <w:t xml:space="preserve"> (Emphasis added)</w:t>
      </w:r>
    </w:p>
    <w:p w14:paraId="675BE52D" w14:textId="77777777" w:rsidR="005464C3" w:rsidRPr="005464C3" w:rsidRDefault="005464C3" w:rsidP="005464C3">
      <w:pPr>
        <w:pStyle w:val="ListParagraph"/>
        <w:jc w:val="both"/>
        <w:rPr>
          <w:rFonts w:ascii="Times New Roman" w:hAnsi="Times New Roman" w:cs="Times New Roman"/>
          <w:sz w:val="24"/>
          <w:szCs w:val="24"/>
        </w:rPr>
      </w:pPr>
    </w:p>
    <w:p w14:paraId="6ED2C646" w14:textId="781240D7" w:rsidR="00C7618B" w:rsidRPr="005464C3" w:rsidRDefault="007941E0" w:rsidP="00496AAA">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Against this background, the categories of discovery sought by t</w:t>
      </w:r>
      <w:r w:rsidR="00257458" w:rsidRPr="005464C3">
        <w:rPr>
          <w:rFonts w:ascii="Times New Roman" w:hAnsi="Times New Roman" w:cs="Times New Roman"/>
          <w:sz w:val="24"/>
          <w:szCs w:val="24"/>
        </w:rPr>
        <w:t>he lead motioner</w:t>
      </w:r>
      <w:r w:rsidR="00E441AD" w:rsidRPr="005464C3">
        <w:rPr>
          <w:rFonts w:ascii="Times New Roman" w:hAnsi="Times New Roman" w:cs="Times New Roman"/>
          <w:sz w:val="24"/>
          <w:szCs w:val="24"/>
        </w:rPr>
        <w:t>,</w:t>
      </w:r>
      <w:r w:rsidR="00257458" w:rsidRPr="005464C3">
        <w:rPr>
          <w:rFonts w:ascii="Times New Roman" w:hAnsi="Times New Roman" w:cs="Times New Roman"/>
          <w:sz w:val="24"/>
          <w:szCs w:val="24"/>
        </w:rPr>
        <w:t xml:space="preserve"> on behalf of all the </w:t>
      </w:r>
      <w:r w:rsidR="00E441AD" w:rsidRPr="005464C3">
        <w:rPr>
          <w:rFonts w:ascii="Times New Roman" w:hAnsi="Times New Roman" w:cs="Times New Roman"/>
          <w:sz w:val="24"/>
          <w:szCs w:val="24"/>
        </w:rPr>
        <w:t xml:space="preserve">other relevant parties, </w:t>
      </w:r>
      <w:r w:rsidR="00257458" w:rsidRPr="005464C3">
        <w:rPr>
          <w:rFonts w:ascii="Times New Roman" w:hAnsi="Times New Roman" w:cs="Times New Roman"/>
          <w:sz w:val="24"/>
          <w:szCs w:val="24"/>
        </w:rPr>
        <w:t xml:space="preserve">from the </w:t>
      </w:r>
      <w:r w:rsidR="009F6741" w:rsidRPr="005464C3">
        <w:rPr>
          <w:rFonts w:ascii="Times New Roman" w:hAnsi="Times New Roman" w:cs="Times New Roman"/>
          <w:sz w:val="24"/>
          <w:szCs w:val="24"/>
        </w:rPr>
        <w:t xml:space="preserve">Tenants </w:t>
      </w:r>
      <w:r w:rsidRPr="005464C3">
        <w:rPr>
          <w:rFonts w:ascii="Times New Roman" w:hAnsi="Times New Roman" w:cs="Times New Roman"/>
          <w:sz w:val="24"/>
          <w:szCs w:val="24"/>
        </w:rPr>
        <w:t>are</w:t>
      </w:r>
      <w:r w:rsidR="00257458" w:rsidRPr="005464C3">
        <w:rPr>
          <w:rFonts w:ascii="Times New Roman" w:hAnsi="Times New Roman" w:cs="Times New Roman"/>
          <w:sz w:val="24"/>
          <w:szCs w:val="24"/>
        </w:rPr>
        <w:t xml:space="preserve"> </w:t>
      </w:r>
      <w:r w:rsidR="001757D5" w:rsidRPr="005464C3">
        <w:rPr>
          <w:rFonts w:ascii="Times New Roman" w:hAnsi="Times New Roman" w:cs="Times New Roman"/>
          <w:sz w:val="24"/>
          <w:szCs w:val="24"/>
        </w:rPr>
        <w:t xml:space="preserve">set out below. As before, </w:t>
      </w:r>
      <w:r w:rsidR="00230F7E" w:rsidRPr="005464C3">
        <w:rPr>
          <w:rFonts w:ascii="Times New Roman" w:hAnsi="Times New Roman" w:cs="Times New Roman"/>
          <w:sz w:val="24"/>
          <w:szCs w:val="24"/>
        </w:rPr>
        <w:t>w</w:t>
      </w:r>
      <w:r w:rsidR="001757D5" w:rsidRPr="005464C3">
        <w:rPr>
          <w:rFonts w:ascii="Times New Roman" w:hAnsi="Times New Roman" w:cs="Times New Roman"/>
          <w:sz w:val="24"/>
          <w:szCs w:val="24"/>
        </w:rPr>
        <w:t xml:space="preserve">here a category </w:t>
      </w:r>
      <w:r w:rsidR="009F6741" w:rsidRPr="005464C3">
        <w:rPr>
          <w:rFonts w:ascii="Times New Roman" w:hAnsi="Times New Roman" w:cs="Times New Roman"/>
          <w:sz w:val="24"/>
          <w:szCs w:val="24"/>
        </w:rPr>
        <w:t xml:space="preserve">proposed by the Manufacturer </w:t>
      </w:r>
      <w:r w:rsidR="001757D5" w:rsidRPr="005464C3">
        <w:rPr>
          <w:rFonts w:ascii="Times New Roman" w:hAnsi="Times New Roman" w:cs="Times New Roman"/>
          <w:sz w:val="24"/>
          <w:szCs w:val="24"/>
        </w:rPr>
        <w:t xml:space="preserve">is rejected in full by the Tenants, this is set out, without amendment. </w:t>
      </w:r>
    </w:p>
    <w:p w14:paraId="270D6950" w14:textId="21D9FA22" w:rsidR="00650062" w:rsidRPr="00674BBD" w:rsidRDefault="00650062"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w:t>
      </w:r>
      <w:r w:rsidR="00BB1BCF" w:rsidRPr="00674BBD">
        <w:rPr>
          <w:rFonts w:ascii="Times New Roman" w:hAnsi="Times New Roman" w:cs="Times New Roman"/>
          <w:b/>
          <w:sz w:val="24"/>
          <w:szCs w:val="24"/>
          <w:u w:val="single"/>
        </w:rPr>
        <w:t>ies</w:t>
      </w:r>
      <w:r w:rsidRPr="00674BBD">
        <w:rPr>
          <w:rFonts w:ascii="Times New Roman" w:hAnsi="Times New Roman" w:cs="Times New Roman"/>
          <w:b/>
          <w:sz w:val="24"/>
          <w:szCs w:val="24"/>
          <w:u w:val="single"/>
        </w:rPr>
        <w:t xml:space="preserve"> 1 and 2</w:t>
      </w:r>
    </w:p>
    <w:p w14:paraId="488DDB88" w14:textId="5CBBB171" w:rsidR="00374C82" w:rsidRPr="00674BBD" w:rsidRDefault="00374C82" w:rsidP="00496AAA">
      <w:pPr>
        <w:jc w:val="both"/>
        <w:rPr>
          <w:rFonts w:ascii="Times New Roman" w:hAnsi="Times New Roman" w:cs="Times New Roman"/>
          <w:sz w:val="24"/>
          <w:szCs w:val="24"/>
          <w:u w:val="single"/>
        </w:rPr>
      </w:pPr>
      <w:r w:rsidRPr="00674BBD">
        <w:rPr>
          <w:rFonts w:ascii="Times New Roman" w:hAnsi="Times New Roman" w:cs="Times New Roman"/>
          <w:sz w:val="24"/>
          <w:szCs w:val="24"/>
          <w:u w:val="single"/>
        </w:rPr>
        <w:t xml:space="preserve">Category 1 </w:t>
      </w:r>
    </w:p>
    <w:p w14:paraId="052BD676" w14:textId="77777777"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evidencing and/or recording that the first, second, third and seventh Defendants: </w:t>
      </w:r>
    </w:p>
    <w:p w14:paraId="7DCF2F7A" w14:textId="77777777" w:rsidR="00374C82" w:rsidRPr="00674BBD" w:rsidRDefault="00374C82" w:rsidP="00496AAA">
      <w:pPr>
        <w:pStyle w:val="ListParagraph"/>
        <w:numPr>
          <w:ilvl w:val="0"/>
          <w:numId w:val="18"/>
        </w:numPr>
        <w:jc w:val="both"/>
        <w:rPr>
          <w:rFonts w:ascii="Times New Roman" w:hAnsi="Times New Roman" w:cs="Times New Roman"/>
          <w:sz w:val="24"/>
          <w:szCs w:val="24"/>
        </w:rPr>
      </w:pPr>
      <w:r w:rsidRPr="00674BBD">
        <w:rPr>
          <w:rFonts w:ascii="Times New Roman" w:hAnsi="Times New Roman" w:cs="Times New Roman"/>
          <w:sz w:val="24"/>
          <w:szCs w:val="24"/>
        </w:rPr>
        <w:t xml:space="preserve">Caused, allowed or permitted a fire to start in the Zafira B vehicle bearing registration mark 06 C 17323 (“the Vehicle”); </w:t>
      </w:r>
    </w:p>
    <w:p w14:paraId="105D4785" w14:textId="77777777" w:rsidR="00374C82" w:rsidRPr="00674BBD" w:rsidRDefault="00374C82" w:rsidP="00496AAA">
      <w:pPr>
        <w:pStyle w:val="ListParagraph"/>
        <w:numPr>
          <w:ilvl w:val="0"/>
          <w:numId w:val="18"/>
        </w:numPr>
        <w:jc w:val="both"/>
        <w:rPr>
          <w:rFonts w:ascii="Times New Roman" w:hAnsi="Times New Roman" w:cs="Times New Roman"/>
          <w:sz w:val="24"/>
          <w:szCs w:val="24"/>
        </w:rPr>
      </w:pPr>
      <w:r w:rsidRPr="00674BBD">
        <w:rPr>
          <w:rFonts w:ascii="Times New Roman" w:hAnsi="Times New Roman" w:cs="Times New Roman"/>
          <w:sz w:val="24"/>
          <w:szCs w:val="24"/>
        </w:rPr>
        <w:t>Designed, manufactured, produced, supplied, distributed marketed, and sold a vehicle that was defective and liable to catch fire;</w:t>
      </w:r>
    </w:p>
    <w:p w14:paraId="658D77E1" w14:textId="77777777" w:rsidR="00374C82" w:rsidRPr="00674BBD" w:rsidRDefault="00374C82" w:rsidP="00496AAA">
      <w:pPr>
        <w:pStyle w:val="ListParagraph"/>
        <w:numPr>
          <w:ilvl w:val="0"/>
          <w:numId w:val="18"/>
        </w:numPr>
        <w:jc w:val="both"/>
        <w:rPr>
          <w:rFonts w:ascii="Times New Roman" w:hAnsi="Times New Roman" w:cs="Times New Roman"/>
          <w:sz w:val="24"/>
          <w:szCs w:val="24"/>
        </w:rPr>
      </w:pPr>
      <w:r w:rsidRPr="00674BBD">
        <w:rPr>
          <w:rFonts w:ascii="Times New Roman" w:hAnsi="Times New Roman" w:cs="Times New Roman"/>
          <w:sz w:val="24"/>
          <w:szCs w:val="24"/>
        </w:rPr>
        <w:t xml:space="preserve">Failed to exercise due skill, care and diligence in or about the administration of the Recalls; </w:t>
      </w:r>
    </w:p>
    <w:p w14:paraId="7F3CE646" w14:textId="77777777" w:rsidR="00374C82" w:rsidRPr="00674BBD" w:rsidRDefault="00374C82" w:rsidP="00496AAA">
      <w:pPr>
        <w:pStyle w:val="ListParagraph"/>
        <w:numPr>
          <w:ilvl w:val="0"/>
          <w:numId w:val="18"/>
        </w:numPr>
        <w:jc w:val="both"/>
        <w:rPr>
          <w:rFonts w:ascii="Times New Roman" w:hAnsi="Times New Roman" w:cs="Times New Roman"/>
          <w:sz w:val="24"/>
          <w:szCs w:val="24"/>
        </w:rPr>
      </w:pPr>
      <w:r w:rsidRPr="00674BBD">
        <w:rPr>
          <w:rFonts w:ascii="Times New Roman" w:hAnsi="Times New Roman" w:cs="Times New Roman"/>
          <w:sz w:val="24"/>
          <w:szCs w:val="24"/>
        </w:rPr>
        <w:t xml:space="preserve">Failed to provide any or any adequate instructions and warnings to the Driver; </w:t>
      </w:r>
    </w:p>
    <w:p w14:paraId="5E5B0F14" w14:textId="29CDB7F1" w:rsidR="00374C82" w:rsidRPr="00674BBD" w:rsidRDefault="00374C82" w:rsidP="00496AAA">
      <w:pPr>
        <w:pStyle w:val="ListParagraph"/>
        <w:numPr>
          <w:ilvl w:val="0"/>
          <w:numId w:val="18"/>
        </w:numPr>
        <w:jc w:val="both"/>
        <w:rPr>
          <w:rFonts w:ascii="Times New Roman" w:hAnsi="Times New Roman" w:cs="Times New Roman"/>
          <w:sz w:val="24"/>
          <w:szCs w:val="24"/>
        </w:rPr>
      </w:pPr>
      <w:r w:rsidRPr="00674BBD">
        <w:rPr>
          <w:rFonts w:ascii="Times New Roman" w:hAnsi="Times New Roman" w:cs="Times New Roman"/>
          <w:sz w:val="24"/>
          <w:szCs w:val="24"/>
        </w:rPr>
        <w:t xml:space="preserve">Failed to comply with the requirements of Directive 2001/95/EC </w:t>
      </w:r>
      <w:r w:rsidR="00246F4C">
        <w:rPr>
          <w:rFonts w:ascii="Times New Roman" w:hAnsi="Times New Roman" w:cs="Times New Roman"/>
          <w:sz w:val="24"/>
          <w:szCs w:val="24"/>
        </w:rPr>
        <w:t>G</w:t>
      </w:r>
      <w:r w:rsidRPr="00674BBD">
        <w:rPr>
          <w:rFonts w:ascii="Times New Roman" w:hAnsi="Times New Roman" w:cs="Times New Roman"/>
          <w:sz w:val="24"/>
          <w:szCs w:val="24"/>
        </w:rPr>
        <w:t>eneral Product Safety and the European Communities (General Product Safety) Regulations 2004 (as amended).”</w:t>
      </w:r>
    </w:p>
    <w:p w14:paraId="665E51A6" w14:textId="27932122" w:rsidR="00374C82" w:rsidRPr="00674BBD" w:rsidRDefault="00374C82" w:rsidP="00496AAA">
      <w:pPr>
        <w:jc w:val="both"/>
        <w:rPr>
          <w:rFonts w:ascii="Times New Roman" w:hAnsi="Times New Roman" w:cs="Times New Roman"/>
          <w:sz w:val="24"/>
          <w:szCs w:val="24"/>
          <w:u w:val="single"/>
        </w:rPr>
      </w:pPr>
      <w:r w:rsidRPr="00674BBD">
        <w:rPr>
          <w:rFonts w:ascii="Times New Roman" w:hAnsi="Times New Roman" w:cs="Times New Roman"/>
          <w:sz w:val="24"/>
          <w:szCs w:val="24"/>
          <w:u w:val="single"/>
        </w:rPr>
        <w:t xml:space="preserve">Category 2 </w:t>
      </w:r>
    </w:p>
    <w:p w14:paraId="4B6F2FE9" w14:textId="77777777" w:rsidR="00374C82" w:rsidRPr="00674BBD" w:rsidRDefault="00374C82"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evidencing the allegation that the HVAC System in Zafira B vehicles posed a continuing risk of fire unless the defects were remedied.” </w:t>
      </w:r>
    </w:p>
    <w:p w14:paraId="73C9FF21" w14:textId="362D5EFB" w:rsidR="00650062" w:rsidRDefault="00650062"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These two categories relate to documents that the Tenants might have regarding its allegations of negligence against </w:t>
      </w:r>
      <w:r w:rsidR="00353234" w:rsidRPr="005464C3">
        <w:rPr>
          <w:rFonts w:ascii="Times New Roman" w:hAnsi="Times New Roman" w:cs="Times New Roman"/>
          <w:sz w:val="24"/>
          <w:szCs w:val="24"/>
        </w:rPr>
        <w:t xml:space="preserve">the Car </w:t>
      </w:r>
      <w:r w:rsidR="005171A6" w:rsidRPr="005464C3">
        <w:rPr>
          <w:rFonts w:ascii="Times New Roman" w:hAnsi="Times New Roman" w:cs="Times New Roman"/>
          <w:sz w:val="24"/>
          <w:szCs w:val="24"/>
        </w:rPr>
        <w:t>D</w:t>
      </w:r>
      <w:r w:rsidR="004543D1" w:rsidRPr="005464C3">
        <w:rPr>
          <w:rFonts w:ascii="Times New Roman" w:hAnsi="Times New Roman" w:cs="Times New Roman"/>
          <w:sz w:val="24"/>
          <w:szCs w:val="24"/>
        </w:rPr>
        <w:t>efe</w:t>
      </w:r>
      <w:r w:rsidR="005171A6" w:rsidRPr="005464C3">
        <w:rPr>
          <w:rFonts w:ascii="Times New Roman" w:hAnsi="Times New Roman" w:cs="Times New Roman"/>
          <w:sz w:val="24"/>
          <w:szCs w:val="24"/>
        </w:rPr>
        <w:t>nd</w:t>
      </w:r>
      <w:r w:rsidR="004543D1" w:rsidRPr="005464C3">
        <w:rPr>
          <w:rFonts w:ascii="Times New Roman" w:hAnsi="Times New Roman" w:cs="Times New Roman"/>
          <w:sz w:val="24"/>
          <w:szCs w:val="24"/>
        </w:rPr>
        <w:t>ants</w:t>
      </w:r>
      <w:r w:rsidR="006E2D47" w:rsidRPr="005464C3">
        <w:rPr>
          <w:rFonts w:ascii="Times New Roman" w:hAnsi="Times New Roman" w:cs="Times New Roman"/>
          <w:sz w:val="24"/>
          <w:szCs w:val="24"/>
        </w:rPr>
        <w:t xml:space="preserve"> and</w:t>
      </w:r>
      <w:r w:rsidR="009F6741" w:rsidRPr="005464C3">
        <w:rPr>
          <w:rFonts w:ascii="Times New Roman" w:hAnsi="Times New Roman" w:cs="Times New Roman"/>
          <w:sz w:val="24"/>
          <w:szCs w:val="24"/>
        </w:rPr>
        <w:t xml:space="preserve"> these categories</w:t>
      </w:r>
      <w:r w:rsidR="006E2D47" w:rsidRPr="005464C3">
        <w:rPr>
          <w:rFonts w:ascii="Times New Roman" w:hAnsi="Times New Roman" w:cs="Times New Roman"/>
          <w:sz w:val="24"/>
          <w:szCs w:val="24"/>
        </w:rPr>
        <w:t xml:space="preserve"> are rejected in full by the Tenants.</w:t>
      </w:r>
    </w:p>
    <w:p w14:paraId="05A19A67" w14:textId="77777777" w:rsidR="001463D2" w:rsidRPr="005464C3" w:rsidRDefault="001463D2" w:rsidP="001463D2">
      <w:pPr>
        <w:pStyle w:val="ListParagraph"/>
        <w:ind w:left="0"/>
        <w:jc w:val="both"/>
        <w:rPr>
          <w:rFonts w:ascii="Times New Roman" w:hAnsi="Times New Roman" w:cs="Times New Roman"/>
          <w:sz w:val="24"/>
          <w:szCs w:val="24"/>
        </w:rPr>
      </w:pPr>
    </w:p>
    <w:p w14:paraId="274D8F0C" w14:textId="7E9721D2" w:rsidR="00353234" w:rsidRDefault="00353234"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Clearly these are relevant categories of documents, since one is dealing with documents which could advance the </w:t>
      </w:r>
      <w:r w:rsidR="001757D5" w:rsidRPr="005464C3">
        <w:rPr>
          <w:rFonts w:ascii="Times New Roman" w:hAnsi="Times New Roman" w:cs="Times New Roman"/>
          <w:sz w:val="24"/>
          <w:szCs w:val="24"/>
        </w:rPr>
        <w:t xml:space="preserve">Tenants’ </w:t>
      </w:r>
      <w:r w:rsidRPr="005464C3">
        <w:rPr>
          <w:rFonts w:ascii="Times New Roman" w:hAnsi="Times New Roman" w:cs="Times New Roman"/>
          <w:sz w:val="24"/>
          <w:szCs w:val="24"/>
        </w:rPr>
        <w:t xml:space="preserve">case </w:t>
      </w:r>
      <w:r w:rsidR="001757D5" w:rsidRPr="005464C3">
        <w:rPr>
          <w:rFonts w:ascii="Times New Roman" w:hAnsi="Times New Roman" w:cs="Times New Roman"/>
          <w:sz w:val="24"/>
          <w:szCs w:val="24"/>
        </w:rPr>
        <w:t xml:space="preserve">against the Car Defendants </w:t>
      </w:r>
      <w:r w:rsidRPr="005464C3">
        <w:rPr>
          <w:rFonts w:ascii="Times New Roman" w:hAnsi="Times New Roman" w:cs="Times New Roman"/>
          <w:sz w:val="24"/>
          <w:szCs w:val="24"/>
        </w:rPr>
        <w:t xml:space="preserve">or damage the </w:t>
      </w:r>
      <w:r w:rsidR="001757D5" w:rsidRPr="005464C3">
        <w:rPr>
          <w:rFonts w:ascii="Times New Roman" w:hAnsi="Times New Roman" w:cs="Times New Roman"/>
          <w:sz w:val="24"/>
          <w:szCs w:val="24"/>
        </w:rPr>
        <w:t>Car D</w:t>
      </w:r>
      <w:r w:rsidRPr="005464C3">
        <w:rPr>
          <w:rFonts w:ascii="Times New Roman" w:hAnsi="Times New Roman" w:cs="Times New Roman"/>
          <w:sz w:val="24"/>
          <w:szCs w:val="24"/>
        </w:rPr>
        <w:t xml:space="preserve">efendants’ </w:t>
      </w:r>
      <w:r w:rsidR="001757D5" w:rsidRPr="005464C3">
        <w:rPr>
          <w:rFonts w:ascii="Times New Roman" w:hAnsi="Times New Roman" w:cs="Times New Roman"/>
          <w:sz w:val="24"/>
          <w:szCs w:val="24"/>
        </w:rPr>
        <w:t xml:space="preserve">in their defence.  </w:t>
      </w:r>
    </w:p>
    <w:p w14:paraId="06F981C9" w14:textId="77777777" w:rsidR="005464C3" w:rsidRPr="005464C3" w:rsidRDefault="005464C3" w:rsidP="005464C3">
      <w:pPr>
        <w:pStyle w:val="ListParagraph"/>
        <w:ind w:left="0"/>
        <w:jc w:val="both"/>
        <w:rPr>
          <w:rFonts w:ascii="Times New Roman" w:hAnsi="Times New Roman" w:cs="Times New Roman"/>
          <w:sz w:val="24"/>
          <w:szCs w:val="24"/>
        </w:rPr>
      </w:pPr>
    </w:p>
    <w:p w14:paraId="65759526" w14:textId="23AD2561" w:rsidR="00353234" w:rsidRDefault="00353234"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However, </w:t>
      </w:r>
      <w:r w:rsidR="001757D5" w:rsidRPr="005464C3">
        <w:rPr>
          <w:rFonts w:ascii="Times New Roman" w:hAnsi="Times New Roman" w:cs="Times New Roman"/>
          <w:sz w:val="24"/>
          <w:szCs w:val="24"/>
        </w:rPr>
        <w:t xml:space="preserve">as previously noted, </w:t>
      </w:r>
      <w:r w:rsidRPr="005464C3">
        <w:rPr>
          <w:rFonts w:ascii="Times New Roman" w:hAnsi="Times New Roman" w:cs="Times New Roman"/>
          <w:sz w:val="24"/>
          <w:szCs w:val="24"/>
        </w:rPr>
        <w:t>the case</w:t>
      </w:r>
      <w:r w:rsidR="001463D2">
        <w:rPr>
          <w:rFonts w:ascii="Times New Roman" w:hAnsi="Times New Roman" w:cs="Times New Roman"/>
          <w:sz w:val="24"/>
          <w:szCs w:val="24"/>
        </w:rPr>
        <w:t xml:space="preserve"> </w:t>
      </w:r>
      <w:r w:rsidRPr="005464C3">
        <w:rPr>
          <w:rFonts w:ascii="Times New Roman" w:hAnsi="Times New Roman" w:cs="Times New Roman"/>
          <w:sz w:val="24"/>
          <w:szCs w:val="24"/>
        </w:rPr>
        <w:t>law makes clear that the discovery must also be necessary for the fair disposal of the matter.</w:t>
      </w:r>
    </w:p>
    <w:p w14:paraId="3F9088BE" w14:textId="77777777" w:rsidR="005464C3" w:rsidRPr="005464C3" w:rsidRDefault="005464C3" w:rsidP="005464C3">
      <w:pPr>
        <w:pStyle w:val="ListParagraph"/>
        <w:ind w:left="0"/>
        <w:jc w:val="both"/>
        <w:rPr>
          <w:rFonts w:ascii="Times New Roman" w:hAnsi="Times New Roman" w:cs="Times New Roman"/>
          <w:sz w:val="24"/>
          <w:szCs w:val="24"/>
        </w:rPr>
      </w:pPr>
    </w:p>
    <w:p w14:paraId="6AE7D22E" w14:textId="7DC566F6" w:rsidR="005C3D15" w:rsidRDefault="00353234"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lastRenderedPageBreak/>
        <w:t xml:space="preserve">Considering that one is dealing with butchers, </w:t>
      </w:r>
      <w:r w:rsidR="001757D5" w:rsidRPr="005464C3">
        <w:rPr>
          <w:rFonts w:ascii="Times New Roman" w:hAnsi="Times New Roman" w:cs="Times New Roman"/>
          <w:sz w:val="24"/>
          <w:szCs w:val="24"/>
        </w:rPr>
        <w:t xml:space="preserve">florists </w:t>
      </w:r>
      <w:r w:rsidRPr="005464C3">
        <w:rPr>
          <w:rFonts w:ascii="Times New Roman" w:hAnsi="Times New Roman" w:cs="Times New Roman"/>
          <w:sz w:val="24"/>
          <w:szCs w:val="24"/>
        </w:rPr>
        <w:t>etc</w:t>
      </w:r>
      <w:r w:rsidR="00405D83" w:rsidRPr="005464C3">
        <w:rPr>
          <w:rFonts w:ascii="Times New Roman" w:hAnsi="Times New Roman" w:cs="Times New Roman"/>
          <w:sz w:val="24"/>
          <w:szCs w:val="24"/>
        </w:rPr>
        <w:t>.</w:t>
      </w:r>
      <w:r w:rsidRPr="005464C3">
        <w:rPr>
          <w:rFonts w:ascii="Times New Roman" w:hAnsi="Times New Roman" w:cs="Times New Roman"/>
          <w:sz w:val="24"/>
          <w:szCs w:val="24"/>
        </w:rPr>
        <w:t xml:space="preserve">, it </w:t>
      </w:r>
      <w:r w:rsidR="00405D83" w:rsidRPr="005464C3">
        <w:rPr>
          <w:rFonts w:ascii="Times New Roman" w:hAnsi="Times New Roman" w:cs="Times New Roman"/>
          <w:sz w:val="24"/>
          <w:szCs w:val="24"/>
        </w:rPr>
        <w:t xml:space="preserve">is </w:t>
      </w:r>
      <w:r w:rsidR="00010B6E" w:rsidRPr="005464C3">
        <w:rPr>
          <w:rFonts w:ascii="Times New Roman" w:hAnsi="Times New Roman" w:cs="Times New Roman"/>
          <w:sz w:val="24"/>
          <w:szCs w:val="24"/>
        </w:rPr>
        <w:t>highly unlikely that</w:t>
      </w:r>
      <w:r w:rsidRPr="005464C3">
        <w:rPr>
          <w:rFonts w:ascii="Times New Roman" w:hAnsi="Times New Roman" w:cs="Times New Roman"/>
          <w:sz w:val="24"/>
          <w:szCs w:val="24"/>
        </w:rPr>
        <w:t xml:space="preserve"> these parties would have any documents regarding the alleged failures of the HVAC system in Zafiras</w:t>
      </w:r>
      <w:r w:rsidR="00010B6E" w:rsidRPr="005464C3">
        <w:rPr>
          <w:rFonts w:ascii="Times New Roman" w:hAnsi="Times New Roman" w:cs="Times New Roman"/>
          <w:sz w:val="24"/>
          <w:szCs w:val="24"/>
        </w:rPr>
        <w:t xml:space="preserve"> prior to the date of the fire on 31</w:t>
      </w:r>
      <w:r w:rsidR="00010B6E" w:rsidRPr="005464C3">
        <w:rPr>
          <w:rFonts w:ascii="Times New Roman" w:hAnsi="Times New Roman" w:cs="Times New Roman"/>
          <w:sz w:val="24"/>
          <w:szCs w:val="24"/>
          <w:vertAlign w:val="superscript"/>
        </w:rPr>
        <w:t>st</w:t>
      </w:r>
      <w:r w:rsidR="00010B6E" w:rsidRPr="005464C3">
        <w:rPr>
          <w:rFonts w:ascii="Times New Roman" w:hAnsi="Times New Roman" w:cs="Times New Roman"/>
          <w:sz w:val="24"/>
          <w:szCs w:val="24"/>
        </w:rPr>
        <w:t xml:space="preserve"> August, 2019. There was no relationship between the Tenants and the Car </w:t>
      </w:r>
      <w:r w:rsidR="005171A6" w:rsidRPr="005464C3">
        <w:rPr>
          <w:rFonts w:ascii="Times New Roman" w:hAnsi="Times New Roman" w:cs="Times New Roman"/>
          <w:sz w:val="24"/>
          <w:szCs w:val="24"/>
        </w:rPr>
        <w:t>D</w:t>
      </w:r>
      <w:r w:rsidR="004543D1" w:rsidRPr="005464C3">
        <w:rPr>
          <w:rFonts w:ascii="Times New Roman" w:hAnsi="Times New Roman" w:cs="Times New Roman"/>
          <w:sz w:val="24"/>
          <w:szCs w:val="24"/>
        </w:rPr>
        <w:t>efendant</w:t>
      </w:r>
      <w:r w:rsidR="001757D5" w:rsidRPr="005464C3">
        <w:rPr>
          <w:rFonts w:ascii="Times New Roman" w:hAnsi="Times New Roman" w:cs="Times New Roman"/>
          <w:sz w:val="24"/>
          <w:szCs w:val="24"/>
        </w:rPr>
        <w:t>s</w:t>
      </w:r>
      <w:r w:rsidR="004543D1" w:rsidRPr="005464C3">
        <w:rPr>
          <w:rFonts w:ascii="Times New Roman" w:hAnsi="Times New Roman" w:cs="Times New Roman"/>
          <w:sz w:val="24"/>
          <w:szCs w:val="24"/>
        </w:rPr>
        <w:t xml:space="preserve"> </w:t>
      </w:r>
      <w:r w:rsidR="00010B6E" w:rsidRPr="005464C3">
        <w:rPr>
          <w:rFonts w:ascii="Times New Roman" w:hAnsi="Times New Roman" w:cs="Times New Roman"/>
          <w:sz w:val="24"/>
          <w:szCs w:val="24"/>
        </w:rPr>
        <w:t xml:space="preserve">before the </w:t>
      </w:r>
      <w:r w:rsidR="005C3D15" w:rsidRPr="005464C3">
        <w:rPr>
          <w:rFonts w:ascii="Times New Roman" w:hAnsi="Times New Roman" w:cs="Times New Roman"/>
          <w:sz w:val="24"/>
          <w:szCs w:val="24"/>
        </w:rPr>
        <w:t>fire. In addition, there</w:t>
      </w:r>
      <w:r w:rsidR="00010B6E" w:rsidRPr="005464C3">
        <w:rPr>
          <w:rFonts w:ascii="Times New Roman" w:hAnsi="Times New Roman" w:cs="Times New Roman"/>
          <w:sz w:val="24"/>
          <w:szCs w:val="24"/>
        </w:rPr>
        <w:t xml:space="preserve"> is no allegation </w:t>
      </w:r>
      <w:r w:rsidR="005C3D15" w:rsidRPr="005464C3">
        <w:rPr>
          <w:rFonts w:ascii="Times New Roman" w:hAnsi="Times New Roman" w:cs="Times New Roman"/>
          <w:sz w:val="24"/>
          <w:szCs w:val="24"/>
        </w:rPr>
        <w:t xml:space="preserve">that the Tenants had any knowledge in relation to the commencement </w:t>
      </w:r>
      <w:r w:rsidR="00405D83" w:rsidRPr="005464C3">
        <w:rPr>
          <w:rFonts w:ascii="Times New Roman" w:hAnsi="Times New Roman" w:cs="Times New Roman"/>
          <w:sz w:val="24"/>
          <w:szCs w:val="24"/>
        </w:rPr>
        <w:t xml:space="preserve">of </w:t>
      </w:r>
      <w:r w:rsidR="005C3D15" w:rsidRPr="005464C3">
        <w:rPr>
          <w:rFonts w:ascii="Times New Roman" w:hAnsi="Times New Roman" w:cs="Times New Roman"/>
          <w:sz w:val="24"/>
          <w:szCs w:val="24"/>
        </w:rPr>
        <w:t xml:space="preserve">the fire or that they were guilty </w:t>
      </w:r>
      <w:r w:rsidR="00010B6E" w:rsidRPr="005464C3">
        <w:rPr>
          <w:rFonts w:ascii="Times New Roman" w:hAnsi="Times New Roman" w:cs="Times New Roman"/>
          <w:sz w:val="24"/>
          <w:szCs w:val="24"/>
        </w:rPr>
        <w:t xml:space="preserve">of any wrongdoing </w:t>
      </w:r>
      <w:r w:rsidR="005C3D15" w:rsidRPr="005464C3">
        <w:rPr>
          <w:rFonts w:ascii="Times New Roman" w:hAnsi="Times New Roman" w:cs="Times New Roman"/>
          <w:sz w:val="24"/>
          <w:szCs w:val="24"/>
        </w:rPr>
        <w:t xml:space="preserve">in this regard, in contrast to the position of </w:t>
      </w:r>
      <w:r w:rsidR="001757D5" w:rsidRPr="005464C3">
        <w:rPr>
          <w:rFonts w:ascii="Times New Roman" w:hAnsi="Times New Roman" w:cs="Times New Roman"/>
          <w:sz w:val="24"/>
          <w:szCs w:val="24"/>
        </w:rPr>
        <w:t xml:space="preserve">say </w:t>
      </w:r>
      <w:r w:rsidR="004543D1" w:rsidRPr="005464C3">
        <w:rPr>
          <w:rFonts w:ascii="Times New Roman" w:hAnsi="Times New Roman" w:cs="Times New Roman"/>
          <w:sz w:val="24"/>
          <w:szCs w:val="24"/>
        </w:rPr>
        <w:t>the Owner</w:t>
      </w:r>
      <w:r w:rsidR="001757D5" w:rsidRPr="005464C3">
        <w:rPr>
          <w:rFonts w:ascii="Times New Roman" w:hAnsi="Times New Roman" w:cs="Times New Roman"/>
          <w:sz w:val="24"/>
          <w:szCs w:val="24"/>
        </w:rPr>
        <w:t>s or the Driver</w:t>
      </w:r>
      <w:r w:rsidR="005C3D15" w:rsidRPr="005464C3">
        <w:rPr>
          <w:rFonts w:ascii="Times New Roman" w:hAnsi="Times New Roman" w:cs="Times New Roman"/>
          <w:sz w:val="24"/>
          <w:szCs w:val="24"/>
        </w:rPr>
        <w:t xml:space="preserve">.  </w:t>
      </w:r>
    </w:p>
    <w:p w14:paraId="190BE700" w14:textId="77777777" w:rsidR="005464C3" w:rsidRPr="005464C3" w:rsidRDefault="005464C3" w:rsidP="005464C3">
      <w:pPr>
        <w:pStyle w:val="ListParagraph"/>
        <w:ind w:left="0"/>
        <w:jc w:val="both"/>
        <w:rPr>
          <w:rFonts w:ascii="Times New Roman" w:hAnsi="Times New Roman" w:cs="Times New Roman"/>
          <w:sz w:val="24"/>
          <w:szCs w:val="24"/>
        </w:rPr>
      </w:pPr>
    </w:p>
    <w:p w14:paraId="56FA36FD" w14:textId="614B891E" w:rsidR="009F6741" w:rsidRDefault="00010B6E"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It is difficult to see on what basis </w:t>
      </w:r>
      <w:r w:rsidR="001757D5" w:rsidRPr="005464C3">
        <w:rPr>
          <w:rFonts w:ascii="Times New Roman" w:hAnsi="Times New Roman" w:cs="Times New Roman"/>
          <w:sz w:val="24"/>
          <w:szCs w:val="24"/>
        </w:rPr>
        <w:t xml:space="preserve">the Tenants are likely to </w:t>
      </w:r>
      <w:r w:rsidRPr="005464C3">
        <w:rPr>
          <w:rFonts w:ascii="Times New Roman" w:hAnsi="Times New Roman" w:cs="Times New Roman"/>
          <w:sz w:val="24"/>
          <w:szCs w:val="24"/>
        </w:rPr>
        <w:t xml:space="preserve">have such documents, even though it is accepted that, if they did, they would be relevant documents. </w:t>
      </w:r>
      <w:r w:rsidR="001757D5" w:rsidRPr="005464C3">
        <w:rPr>
          <w:rFonts w:ascii="Times New Roman" w:hAnsi="Times New Roman" w:cs="Times New Roman"/>
          <w:sz w:val="24"/>
          <w:szCs w:val="24"/>
        </w:rPr>
        <w:t>This is because o</w:t>
      </w:r>
      <w:r w:rsidR="00A7685A" w:rsidRPr="005464C3">
        <w:rPr>
          <w:rFonts w:ascii="Times New Roman" w:hAnsi="Times New Roman" w:cs="Times New Roman"/>
          <w:sz w:val="24"/>
          <w:szCs w:val="24"/>
        </w:rPr>
        <w:t xml:space="preserve">ne cannot of course eliminate the possibility that one of the Tenants has such documents in </w:t>
      </w:r>
      <w:r w:rsidR="009F6741" w:rsidRPr="005464C3">
        <w:rPr>
          <w:rFonts w:ascii="Times New Roman" w:hAnsi="Times New Roman" w:cs="Times New Roman"/>
          <w:sz w:val="24"/>
          <w:szCs w:val="24"/>
        </w:rPr>
        <w:t xml:space="preserve">her </w:t>
      </w:r>
      <w:r w:rsidR="00A7685A" w:rsidRPr="005464C3">
        <w:rPr>
          <w:rFonts w:ascii="Times New Roman" w:hAnsi="Times New Roman" w:cs="Times New Roman"/>
          <w:sz w:val="24"/>
          <w:szCs w:val="24"/>
        </w:rPr>
        <w:t xml:space="preserve">possession, for example if </w:t>
      </w:r>
      <w:r w:rsidR="005C3D15" w:rsidRPr="005464C3">
        <w:rPr>
          <w:rFonts w:ascii="Times New Roman" w:hAnsi="Times New Roman" w:cs="Times New Roman"/>
          <w:sz w:val="24"/>
          <w:szCs w:val="24"/>
        </w:rPr>
        <w:t xml:space="preserve">the butcher or </w:t>
      </w:r>
      <w:r w:rsidR="001757D5" w:rsidRPr="005464C3">
        <w:rPr>
          <w:rFonts w:ascii="Times New Roman" w:hAnsi="Times New Roman" w:cs="Times New Roman"/>
          <w:sz w:val="24"/>
          <w:szCs w:val="24"/>
        </w:rPr>
        <w:t xml:space="preserve">florist </w:t>
      </w:r>
      <w:r w:rsidR="00A7685A" w:rsidRPr="005464C3">
        <w:rPr>
          <w:rFonts w:ascii="Times New Roman" w:hAnsi="Times New Roman" w:cs="Times New Roman"/>
          <w:sz w:val="24"/>
          <w:szCs w:val="24"/>
        </w:rPr>
        <w:t xml:space="preserve">was the owner of a Zafira car and had done some independent research on the cause of the </w:t>
      </w:r>
      <w:r w:rsidR="001757D5" w:rsidRPr="005464C3">
        <w:rPr>
          <w:rFonts w:ascii="Times New Roman" w:hAnsi="Times New Roman" w:cs="Times New Roman"/>
          <w:sz w:val="24"/>
          <w:szCs w:val="24"/>
        </w:rPr>
        <w:t xml:space="preserve">Zafira </w:t>
      </w:r>
      <w:r w:rsidR="00A7685A" w:rsidRPr="005464C3">
        <w:rPr>
          <w:rFonts w:ascii="Times New Roman" w:hAnsi="Times New Roman" w:cs="Times New Roman"/>
          <w:sz w:val="24"/>
          <w:szCs w:val="24"/>
        </w:rPr>
        <w:t>fires</w:t>
      </w:r>
      <w:r w:rsidR="001757D5" w:rsidRPr="005464C3">
        <w:rPr>
          <w:rFonts w:ascii="Times New Roman" w:hAnsi="Times New Roman" w:cs="Times New Roman"/>
          <w:sz w:val="24"/>
          <w:szCs w:val="24"/>
        </w:rPr>
        <w:t>,</w:t>
      </w:r>
      <w:r w:rsidR="00A7685A" w:rsidRPr="005464C3">
        <w:rPr>
          <w:rFonts w:ascii="Times New Roman" w:hAnsi="Times New Roman" w:cs="Times New Roman"/>
          <w:sz w:val="24"/>
          <w:szCs w:val="24"/>
        </w:rPr>
        <w:t xml:space="preserve"> which </w:t>
      </w:r>
      <w:r w:rsidR="001757D5" w:rsidRPr="005464C3">
        <w:rPr>
          <w:rFonts w:ascii="Times New Roman" w:hAnsi="Times New Roman" w:cs="Times New Roman"/>
          <w:sz w:val="24"/>
          <w:szCs w:val="24"/>
        </w:rPr>
        <w:t xml:space="preserve">issue </w:t>
      </w:r>
      <w:r w:rsidR="00A7685A" w:rsidRPr="005464C3">
        <w:rPr>
          <w:rFonts w:ascii="Times New Roman" w:hAnsi="Times New Roman" w:cs="Times New Roman"/>
          <w:sz w:val="24"/>
          <w:szCs w:val="24"/>
        </w:rPr>
        <w:t xml:space="preserve">had received publicity in the UK prior to the fire in the </w:t>
      </w:r>
      <w:r w:rsidR="006F4D91" w:rsidRPr="005464C3">
        <w:rPr>
          <w:rFonts w:ascii="Times New Roman" w:hAnsi="Times New Roman" w:cs="Times New Roman"/>
          <w:sz w:val="24"/>
          <w:szCs w:val="24"/>
        </w:rPr>
        <w:t>Shopping Centre</w:t>
      </w:r>
      <w:r w:rsidR="00A7685A" w:rsidRPr="005464C3">
        <w:rPr>
          <w:rFonts w:ascii="Times New Roman" w:hAnsi="Times New Roman" w:cs="Times New Roman"/>
          <w:sz w:val="24"/>
          <w:szCs w:val="24"/>
        </w:rPr>
        <w:t>.</w:t>
      </w:r>
      <w:r w:rsidR="005C3D15" w:rsidRPr="005464C3">
        <w:rPr>
          <w:rFonts w:ascii="Times New Roman" w:hAnsi="Times New Roman" w:cs="Times New Roman"/>
          <w:sz w:val="24"/>
          <w:szCs w:val="24"/>
        </w:rPr>
        <w:t xml:space="preserve"> </w:t>
      </w:r>
    </w:p>
    <w:p w14:paraId="29D8393D" w14:textId="77777777" w:rsidR="005464C3" w:rsidRPr="005464C3" w:rsidRDefault="005464C3" w:rsidP="005464C3">
      <w:pPr>
        <w:pStyle w:val="ListParagraph"/>
        <w:ind w:left="0"/>
        <w:jc w:val="both"/>
        <w:rPr>
          <w:rFonts w:ascii="Times New Roman" w:hAnsi="Times New Roman" w:cs="Times New Roman"/>
          <w:sz w:val="24"/>
          <w:szCs w:val="24"/>
        </w:rPr>
      </w:pPr>
    </w:p>
    <w:p w14:paraId="5A7726D2" w14:textId="28D33327" w:rsidR="00010B6E" w:rsidRPr="005464C3" w:rsidRDefault="005C3D15"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However, as</w:t>
      </w:r>
      <w:r w:rsidR="00353234" w:rsidRPr="005464C3">
        <w:rPr>
          <w:rFonts w:ascii="Times New Roman" w:hAnsi="Times New Roman" w:cs="Times New Roman"/>
          <w:sz w:val="24"/>
          <w:szCs w:val="24"/>
        </w:rPr>
        <w:t xml:space="preserve"> noted by Murray J.</w:t>
      </w:r>
      <w:r w:rsidR="009F6741" w:rsidRPr="005464C3">
        <w:rPr>
          <w:rFonts w:ascii="Times New Roman" w:hAnsi="Times New Roman" w:cs="Times New Roman"/>
          <w:sz w:val="24"/>
          <w:szCs w:val="24"/>
        </w:rPr>
        <w:t>, as he then was,</w:t>
      </w:r>
      <w:r w:rsidR="00353234" w:rsidRPr="005464C3">
        <w:rPr>
          <w:rFonts w:ascii="Times New Roman" w:hAnsi="Times New Roman" w:cs="Times New Roman"/>
          <w:sz w:val="24"/>
          <w:szCs w:val="24"/>
        </w:rPr>
        <w:t xml:space="preserve"> </w:t>
      </w:r>
      <w:r w:rsidR="00010B6E" w:rsidRPr="005464C3">
        <w:rPr>
          <w:rFonts w:ascii="Times New Roman" w:hAnsi="Times New Roman" w:cs="Times New Roman"/>
          <w:sz w:val="24"/>
          <w:szCs w:val="24"/>
        </w:rPr>
        <w:t xml:space="preserve">in </w:t>
      </w:r>
      <w:r w:rsidR="00010B6E" w:rsidRPr="001463D2">
        <w:rPr>
          <w:rFonts w:ascii="Times New Roman" w:hAnsi="Times New Roman" w:cs="Times New Roman"/>
          <w:i/>
          <w:iCs/>
          <w:sz w:val="24"/>
          <w:szCs w:val="24"/>
        </w:rPr>
        <w:t>Framus</w:t>
      </w:r>
      <w:r w:rsidR="00010B6E" w:rsidRPr="00642A27">
        <w:rPr>
          <w:rFonts w:ascii="Times New Roman" w:hAnsi="Times New Roman" w:cs="Times New Roman"/>
          <w:i/>
          <w:iCs/>
          <w:sz w:val="24"/>
          <w:szCs w:val="24"/>
        </w:rPr>
        <w:t xml:space="preserve"> </w:t>
      </w:r>
      <w:r w:rsidR="00C95C78" w:rsidRPr="00642A27">
        <w:rPr>
          <w:i/>
          <w:iCs/>
        </w:rPr>
        <w:t xml:space="preserve"> </w:t>
      </w:r>
      <w:r w:rsidR="00C95C78" w:rsidRPr="00642A27">
        <w:rPr>
          <w:rFonts w:ascii="Times New Roman" w:hAnsi="Times New Roman" w:cs="Times New Roman"/>
          <w:i/>
          <w:iCs/>
          <w:sz w:val="24"/>
          <w:szCs w:val="24"/>
        </w:rPr>
        <w:t>Ltd. v. CRH plc</w:t>
      </w:r>
      <w:r w:rsidR="00C95C78" w:rsidRPr="005464C3">
        <w:rPr>
          <w:rFonts w:ascii="Times New Roman" w:hAnsi="Times New Roman" w:cs="Times New Roman"/>
          <w:sz w:val="24"/>
          <w:szCs w:val="24"/>
        </w:rPr>
        <w:t xml:space="preserve"> [2004] 2 I.R 20 a</w:t>
      </w:r>
      <w:r w:rsidR="00010B6E" w:rsidRPr="005464C3">
        <w:rPr>
          <w:rFonts w:ascii="Times New Roman" w:hAnsi="Times New Roman" w:cs="Times New Roman"/>
          <w:sz w:val="24"/>
          <w:szCs w:val="24"/>
        </w:rPr>
        <w:t>t para</w:t>
      </w:r>
      <w:r w:rsidR="00405D83" w:rsidRPr="005464C3">
        <w:rPr>
          <w:rFonts w:ascii="Times New Roman" w:hAnsi="Times New Roman" w:cs="Times New Roman"/>
          <w:sz w:val="24"/>
          <w:szCs w:val="24"/>
        </w:rPr>
        <w:t>.</w:t>
      </w:r>
      <w:r w:rsidR="00010B6E" w:rsidRPr="005464C3">
        <w:rPr>
          <w:rFonts w:ascii="Times New Roman" w:hAnsi="Times New Roman" w:cs="Times New Roman"/>
          <w:sz w:val="24"/>
          <w:szCs w:val="24"/>
        </w:rPr>
        <w:t xml:space="preserve"> 3</w:t>
      </w:r>
      <w:r w:rsidR="00C95C78" w:rsidRPr="005464C3">
        <w:rPr>
          <w:rFonts w:ascii="Times New Roman" w:hAnsi="Times New Roman" w:cs="Times New Roman"/>
          <w:sz w:val="24"/>
          <w:szCs w:val="24"/>
        </w:rPr>
        <w:t>6:</w:t>
      </w:r>
    </w:p>
    <w:p w14:paraId="3EEF6017" w14:textId="77777777" w:rsidR="005464C3" w:rsidRDefault="005464C3" w:rsidP="005464C3">
      <w:pPr>
        <w:pStyle w:val="ListParagraph"/>
        <w:jc w:val="both"/>
        <w:rPr>
          <w:rFonts w:ascii="Times New Roman" w:hAnsi="Times New Roman" w:cs="Times New Roman"/>
          <w:sz w:val="24"/>
          <w:szCs w:val="24"/>
        </w:rPr>
      </w:pPr>
    </w:p>
    <w:p w14:paraId="281926B9" w14:textId="37231A75" w:rsidR="00010B6E" w:rsidRDefault="00010B6E" w:rsidP="005464C3">
      <w:pPr>
        <w:pStyle w:val="ListParagraph"/>
        <w:jc w:val="both"/>
        <w:rPr>
          <w:rFonts w:ascii="Times New Roman" w:hAnsi="Times New Roman" w:cs="Times New Roman"/>
          <w:sz w:val="24"/>
          <w:szCs w:val="24"/>
        </w:rPr>
      </w:pPr>
      <w:r w:rsidRPr="005464C3">
        <w:rPr>
          <w:rFonts w:ascii="Times New Roman" w:hAnsi="Times New Roman" w:cs="Times New Roman"/>
          <w:sz w:val="24"/>
          <w:szCs w:val="24"/>
        </w:rPr>
        <w:t>“As Fennelly J. pointed out in [</w:t>
      </w:r>
      <w:r w:rsidR="00C95C78" w:rsidRPr="00EC0876">
        <w:rPr>
          <w:rFonts w:ascii="Times New Roman" w:hAnsi="Times New Roman" w:cs="Times New Roman"/>
          <w:i/>
          <w:iCs/>
          <w:sz w:val="24"/>
          <w:szCs w:val="24"/>
        </w:rPr>
        <w:t>Ryanair plc. v. Aer Rianta cpt</w:t>
      </w:r>
      <w:r w:rsidR="00C95C78" w:rsidRPr="005464C3">
        <w:rPr>
          <w:rFonts w:ascii="Times New Roman" w:hAnsi="Times New Roman" w:cs="Times New Roman"/>
          <w:sz w:val="24"/>
          <w:szCs w:val="24"/>
        </w:rPr>
        <w:t xml:space="preserve">  [2003] 4 I.R. 264</w:t>
      </w:r>
      <w:r w:rsidR="001463D2">
        <w:rPr>
          <w:rFonts w:ascii="Times New Roman" w:hAnsi="Times New Roman" w:cs="Times New Roman"/>
          <w:sz w:val="24"/>
          <w:szCs w:val="24"/>
        </w:rPr>
        <w:t>]</w:t>
      </w:r>
      <w:r w:rsidR="0047542B">
        <w:rPr>
          <w:rFonts w:ascii="Times New Roman" w:hAnsi="Times New Roman" w:cs="Times New Roman"/>
          <w:sz w:val="24"/>
          <w:szCs w:val="24"/>
        </w:rPr>
        <w:t xml:space="preserve"> </w:t>
      </w:r>
      <w:r w:rsidRPr="005464C3">
        <w:rPr>
          <w:rFonts w:ascii="Times New Roman" w:hAnsi="Times New Roman" w:cs="Times New Roman"/>
          <w:sz w:val="24"/>
          <w:szCs w:val="24"/>
        </w:rPr>
        <w:t xml:space="preserve">the crucial question is whether discovery is necessary for “disposing fairly of the cause or matter”. I think it follows that there must be </w:t>
      </w:r>
      <w:r w:rsidRPr="005464C3">
        <w:rPr>
          <w:rFonts w:ascii="Times New Roman" w:hAnsi="Times New Roman" w:cs="Times New Roman"/>
          <w:b/>
          <w:sz w:val="24"/>
          <w:szCs w:val="24"/>
        </w:rPr>
        <w:t>some proportionality between the extent or volume of the documents</w:t>
      </w:r>
      <w:r w:rsidRPr="005464C3">
        <w:rPr>
          <w:rFonts w:ascii="Times New Roman" w:hAnsi="Times New Roman" w:cs="Times New Roman"/>
          <w:sz w:val="24"/>
          <w:szCs w:val="24"/>
        </w:rPr>
        <w:t xml:space="preserve"> to be discovered and the degree to which the </w:t>
      </w:r>
      <w:r w:rsidRPr="005464C3">
        <w:rPr>
          <w:rFonts w:ascii="Times New Roman" w:hAnsi="Times New Roman" w:cs="Times New Roman"/>
          <w:b/>
          <w:sz w:val="24"/>
          <w:szCs w:val="24"/>
        </w:rPr>
        <w:t>documents are likely to advance the case of the applicant or damage the case</w:t>
      </w:r>
      <w:r w:rsidRPr="005464C3">
        <w:rPr>
          <w:rFonts w:ascii="Times New Roman" w:hAnsi="Times New Roman" w:cs="Times New Roman"/>
          <w:sz w:val="24"/>
          <w:szCs w:val="24"/>
        </w:rPr>
        <w:t xml:space="preserve"> of his or her opponent in addition to ensuring that no party is taken by surprise by the production of documents a</w:t>
      </w:r>
      <w:r w:rsidR="00C95C78" w:rsidRPr="005464C3">
        <w:rPr>
          <w:rFonts w:ascii="Times New Roman" w:hAnsi="Times New Roman" w:cs="Times New Roman"/>
          <w:sz w:val="24"/>
          <w:szCs w:val="24"/>
        </w:rPr>
        <w:t>t</w:t>
      </w:r>
      <w:r w:rsidRPr="005464C3">
        <w:rPr>
          <w:rFonts w:ascii="Times New Roman" w:hAnsi="Times New Roman" w:cs="Times New Roman"/>
          <w:sz w:val="24"/>
          <w:szCs w:val="24"/>
        </w:rPr>
        <w:t xml:space="preserve"> a trial.”</w:t>
      </w:r>
      <w:r w:rsidR="000C68CC" w:rsidRPr="005464C3">
        <w:rPr>
          <w:rFonts w:ascii="Times New Roman" w:hAnsi="Times New Roman" w:cs="Times New Roman"/>
          <w:sz w:val="24"/>
          <w:szCs w:val="24"/>
        </w:rPr>
        <w:t xml:space="preserve"> (Emphasis added)</w:t>
      </w:r>
    </w:p>
    <w:p w14:paraId="20567D9D" w14:textId="77777777" w:rsidR="005464C3" w:rsidRPr="005464C3" w:rsidRDefault="005464C3" w:rsidP="005464C3">
      <w:pPr>
        <w:pStyle w:val="ListParagraph"/>
        <w:jc w:val="both"/>
        <w:rPr>
          <w:rFonts w:ascii="Times New Roman" w:hAnsi="Times New Roman" w:cs="Times New Roman"/>
          <w:sz w:val="24"/>
          <w:szCs w:val="24"/>
        </w:rPr>
      </w:pPr>
    </w:p>
    <w:p w14:paraId="67EF5847" w14:textId="4DB97BFC" w:rsidR="0065302E" w:rsidRDefault="00010B6E"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It seems to this Court that</w:t>
      </w:r>
      <w:r w:rsidR="002E75DD" w:rsidRPr="005464C3">
        <w:rPr>
          <w:rFonts w:ascii="Times New Roman" w:hAnsi="Times New Roman" w:cs="Times New Roman"/>
          <w:sz w:val="24"/>
          <w:szCs w:val="24"/>
        </w:rPr>
        <w:t xml:space="preserve"> ‘necessity’ and </w:t>
      </w:r>
      <w:r w:rsidRPr="005464C3">
        <w:rPr>
          <w:rFonts w:ascii="Times New Roman" w:hAnsi="Times New Roman" w:cs="Times New Roman"/>
          <w:sz w:val="24"/>
          <w:szCs w:val="24"/>
        </w:rPr>
        <w:t>‘proportionality’</w:t>
      </w:r>
      <w:r w:rsidR="002E75DD" w:rsidRPr="005464C3">
        <w:rPr>
          <w:rFonts w:ascii="Times New Roman" w:hAnsi="Times New Roman" w:cs="Times New Roman"/>
          <w:sz w:val="24"/>
          <w:szCs w:val="24"/>
        </w:rPr>
        <w:t xml:space="preserve"> in this context,</w:t>
      </w:r>
      <w:r w:rsidRPr="005464C3">
        <w:rPr>
          <w:rFonts w:ascii="Times New Roman" w:hAnsi="Times New Roman" w:cs="Times New Roman"/>
          <w:sz w:val="24"/>
          <w:szCs w:val="24"/>
        </w:rPr>
        <w:t xml:space="preserve"> in</w:t>
      </w:r>
      <w:r w:rsidR="00A7685A" w:rsidRPr="005464C3">
        <w:rPr>
          <w:rFonts w:ascii="Times New Roman" w:hAnsi="Times New Roman" w:cs="Times New Roman"/>
          <w:sz w:val="24"/>
          <w:szCs w:val="24"/>
        </w:rPr>
        <w:t xml:space="preserve">sofar as it refers to </w:t>
      </w:r>
      <w:r w:rsidR="0047542B">
        <w:rPr>
          <w:rFonts w:ascii="Times New Roman" w:hAnsi="Times New Roman" w:cs="Times New Roman"/>
          <w:sz w:val="24"/>
          <w:szCs w:val="24"/>
        </w:rPr>
        <w:t xml:space="preserve">the </w:t>
      </w:r>
      <w:r w:rsidR="00A7685A" w:rsidRPr="005464C3">
        <w:rPr>
          <w:rFonts w:ascii="Times New Roman" w:hAnsi="Times New Roman" w:cs="Times New Roman"/>
          <w:sz w:val="24"/>
          <w:szCs w:val="24"/>
        </w:rPr>
        <w:t>‘extent’ of the documents sought</w:t>
      </w:r>
      <w:r w:rsidR="002E75DD" w:rsidRPr="005464C3">
        <w:rPr>
          <w:rFonts w:ascii="Times New Roman" w:hAnsi="Times New Roman" w:cs="Times New Roman"/>
          <w:sz w:val="24"/>
          <w:szCs w:val="24"/>
        </w:rPr>
        <w:t>,</w:t>
      </w:r>
      <w:r w:rsidRPr="005464C3">
        <w:rPr>
          <w:rFonts w:ascii="Times New Roman" w:hAnsi="Times New Roman" w:cs="Times New Roman"/>
          <w:sz w:val="24"/>
          <w:szCs w:val="24"/>
        </w:rPr>
        <w:t xml:space="preserve"> applies</w:t>
      </w:r>
      <w:r w:rsidR="0065302E" w:rsidRPr="005464C3">
        <w:rPr>
          <w:rFonts w:ascii="Times New Roman" w:hAnsi="Times New Roman" w:cs="Times New Roman"/>
          <w:sz w:val="24"/>
          <w:szCs w:val="24"/>
        </w:rPr>
        <w:t>,</w:t>
      </w:r>
      <w:r w:rsidR="00A7685A" w:rsidRPr="005464C3">
        <w:rPr>
          <w:rFonts w:ascii="Times New Roman" w:hAnsi="Times New Roman" w:cs="Times New Roman"/>
          <w:sz w:val="24"/>
          <w:szCs w:val="24"/>
        </w:rPr>
        <w:t xml:space="preserve"> not just to the number of documents, but also </w:t>
      </w:r>
      <w:r w:rsidRPr="005464C3">
        <w:rPr>
          <w:rFonts w:ascii="Times New Roman" w:hAnsi="Times New Roman" w:cs="Times New Roman"/>
          <w:sz w:val="24"/>
          <w:szCs w:val="24"/>
        </w:rPr>
        <w:t>to the type of documents sought</w:t>
      </w:r>
      <w:r w:rsidR="009F6741" w:rsidRPr="005464C3">
        <w:rPr>
          <w:rFonts w:ascii="Times New Roman" w:hAnsi="Times New Roman" w:cs="Times New Roman"/>
          <w:sz w:val="24"/>
          <w:szCs w:val="24"/>
        </w:rPr>
        <w:t>,</w:t>
      </w:r>
      <w:r w:rsidR="00A7685A" w:rsidRPr="005464C3">
        <w:rPr>
          <w:rFonts w:ascii="Times New Roman" w:hAnsi="Times New Roman" w:cs="Times New Roman"/>
          <w:sz w:val="24"/>
          <w:szCs w:val="24"/>
        </w:rPr>
        <w:t xml:space="preserve"> bearing in mind from whom they are sought</w:t>
      </w:r>
      <w:r w:rsidR="009F6741" w:rsidRPr="005464C3">
        <w:rPr>
          <w:rFonts w:ascii="Times New Roman" w:hAnsi="Times New Roman" w:cs="Times New Roman"/>
          <w:sz w:val="24"/>
          <w:szCs w:val="24"/>
        </w:rPr>
        <w:t>,</w:t>
      </w:r>
      <w:r w:rsidR="002E75DD" w:rsidRPr="005464C3">
        <w:rPr>
          <w:rFonts w:ascii="Times New Roman" w:hAnsi="Times New Roman" w:cs="Times New Roman"/>
          <w:sz w:val="24"/>
          <w:szCs w:val="24"/>
        </w:rPr>
        <w:t xml:space="preserve"> and whether they are genuinely likely to be required for the fair disposal of the matter</w:t>
      </w:r>
      <w:r w:rsidR="005464C3">
        <w:rPr>
          <w:rFonts w:ascii="Times New Roman" w:hAnsi="Times New Roman" w:cs="Times New Roman"/>
          <w:sz w:val="24"/>
          <w:szCs w:val="24"/>
        </w:rPr>
        <w:t>.</w:t>
      </w:r>
    </w:p>
    <w:p w14:paraId="3FEAF347" w14:textId="77777777" w:rsidR="005464C3" w:rsidRPr="005464C3" w:rsidRDefault="005464C3" w:rsidP="005464C3">
      <w:pPr>
        <w:pStyle w:val="ListParagraph"/>
        <w:ind w:left="0"/>
        <w:jc w:val="both"/>
        <w:rPr>
          <w:rFonts w:ascii="Times New Roman" w:hAnsi="Times New Roman" w:cs="Times New Roman"/>
          <w:sz w:val="24"/>
          <w:szCs w:val="24"/>
        </w:rPr>
      </w:pPr>
    </w:p>
    <w:p w14:paraId="641A8A29" w14:textId="3383C203" w:rsidR="00353234" w:rsidRDefault="00A7685A"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In this</w:t>
      </w:r>
      <w:r w:rsidR="00010B6E" w:rsidRPr="005464C3">
        <w:rPr>
          <w:rFonts w:ascii="Times New Roman" w:hAnsi="Times New Roman" w:cs="Times New Roman"/>
          <w:sz w:val="24"/>
          <w:szCs w:val="24"/>
        </w:rPr>
        <w:t xml:space="preserve"> case, the documents sought are highly unlikely to be in the possession of </w:t>
      </w:r>
      <w:r w:rsidRPr="005464C3">
        <w:rPr>
          <w:rFonts w:ascii="Times New Roman" w:hAnsi="Times New Roman" w:cs="Times New Roman"/>
          <w:sz w:val="24"/>
          <w:szCs w:val="24"/>
        </w:rPr>
        <w:t xml:space="preserve">the </w:t>
      </w:r>
      <w:r w:rsidR="0065302E" w:rsidRPr="005464C3">
        <w:rPr>
          <w:rFonts w:ascii="Times New Roman" w:hAnsi="Times New Roman" w:cs="Times New Roman"/>
          <w:sz w:val="24"/>
          <w:szCs w:val="24"/>
        </w:rPr>
        <w:t>Tenants</w:t>
      </w:r>
      <w:r w:rsidRPr="005464C3">
        <w:rPr>
          <w:rFonts w:ascii="Times New Roman" w:hAnsi="Times New Roman" w:cs="Times New Roman"/>
          <w:sz w:val="24"/>
          <w:szCs w:val="24"/>
        </w:rPr>
        <w:t xml:space="preserve"> and even if they are, they are </w:t>
      </w:r>
      <w:r w:rsidR="0065302E" w:rsidRPr="005464C3">
        <w:rPr>
          <w:rFonts w:ascii="Times New Roman" w:hAnsi="Times New Roman" w:cs="Times New Roman"/>
          <w:sz w:val="24"/>
          <w:szCs w:val="24"/>
        </w:rPr>
        <w:t xml:space="preserve">likely to be documents </w:t>
      </w:r>
      <w:r w:rsidRPr="005464C3">
        <w:rPr>
          <w:rFonts w:ascii="Times New Roman" w:hAnsi="Times New Roman" w:cs="Times New Roman"/>
          <w:sz w:val="24"/>
          <w:szCs w:val="24"/>
        </w:rPr>
        <w:t xml:space="preserve">of a type that are publicly available and </w:t>
      </w:r>
      <w:r w:rsidR="005C3D15" w:rsidRPr="005464C3">
        <w:rPr>
          <w:rFonts w:ascii="Times New Roman" w:hAnsi="Times New Roman" w:cs="Times New Roman"/>
          <w:sz w:val="24"/>
          <w:szCs w:val="24"/>
        </w:rPr>
        <w:t xml:space="preserve">so unlikely </w:t>
      </w:r>
      <w:r w:rsidRPr="005464C3">
        <w:rPr>
          <w:rFonts w:ascii="Times New Roman" w:hAnsi="Times New Roman" w:cs="Times New Roman"/>
          <w:sz w:val="24"/>
          <w:szCs w:val="24"/>
        </w:rPr>
        <w:t xml:space="preserve">to advance the case of </w:t>
      </w:r>
      <w:r w:rsidR="0065302E" w:rsidRPr="005464C3">
        <w:rPr>
          <w:rFonts w:ascii="Times New Roman" w:hAnsi="Times New Roman" w:cs="Times New Roman"/>
          <w:sz w:val="24"/>
          <w:szCs w:val="24"/>
        </w:rPr>
        <w:t xml:space="preserve">the Car </w:t>
      </w:r>
      <w:r w:rsidR="005171A6" w:rsidRPr="005464C3">
        <w:rPr>
          <w:rFonts w:ascii="Times New Roman" w:hAnsi="Times New Roman" w:cs="Times New Roman"/>
          <w:sz w:val="24"/>
          <w:szCs w:val="24"/>
        </w:rPr>
        <w:t>D</w:t>
      </w:r>
      <w:r w:rsidR="004543D1" w:rsidRPr="005464C3">
        <w:rPr>
          <w:rFonts w:ascii="Times New Roman" w:hAnsi="Times New Roman" w:cs="Times New Roman"/>
          <w:sz w:val="24"/>
          <w:szCs w:val="24"/>
        </w:rPr>
        <w:t xml:space="preserve">efendants </w:t>
      </w:r>
      <w:r w:rsidRPr="005464C3">
        <w:rPr>
          <w:rFonts w:ascii="Times New Roman" w:hAnsi="Times New Roman" w:cs="Times New Roman"/>
          <w:sz w:val="24"/>
          <w:szCs w:val="24"/>
        </w:rPr>
        <w:t xml:space="preserve">or damage the </w:t>
      </w:r>
      <w:r w:rsidR="0065302E" w:rsidRPr="005464C3">
        <w:rPr>
          <w:rFonts w:ascii="Times New Roman" w:hAnsi="Times New Roman" w:cs="Times New Roman"/>
          <w:sz w:val="24"/>
          <w:szCs w:val="24"/>
        </w:rPr>
        <w:t>Tenants’ case</w:t>
      </w:r>
      <w:r w:rsidR="005C3D15" w:rsidRPr="005464C3">
        <w:rPr>
          <w:rFonts w:ascii="Times New Roman" w:hAnsi="Times New Roman" w:cs="Times New Roman"/>
          <w:sz w:val="24"/>
          <w:szCs w:val="24"/>
        </w:rPr>
        <w:t xml:space="preserve"> (beyond what is already in the public domain)</w:t>
      </w:r>
      <w:r w:rsidR="0065302E" w:rsidRPr="005464C3">
        <w:rPr>
          <w:rFonts w:ascii="Times New Roman" w:hAnsi="Times New Roman" w:cs="Times New Roman"/>
          <w:sz w:val="24"/>
          <w:szCs w:val="24"/>
        </w:rPr>
        <w:t>.</w:t>
      </w:r>
    </w:p>
    <w:p w14:paraId="60B6B10C" w14:textId="77777777" w:rsidR="005464C3" w:rsidRPr="005464C3" w:rsidRDefault="005464C3" w:rsidP="005464C3">
      <w:pPr>
        <w:pStyle w:val="ListParagraph"/>
        <w:ind w:left="0"/>
        <w:jc w:val="both"/>
        <w:rPr>
          <w:rFonts w:ascii="Times New Roman" w:hAnsi="Times New Roman" w:cs="Times New Roman"/>
          <w:sz w:val="24"/>
          <w:szCs w:val="24"/>
        </w:rPr>
      </w:pPr>
    </w:p>
    <w:p w14:paraId="69333616" w14:textId="55F89BF7" w:rsidR="00A7685A" w:rsidRDefault="00A7685A"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On this basis it seems clear to this Court that this category of documents, insofar as it refers to documents which might have been in the possession of the Tenants, prior to the fire, could not be said to be genuinely necessary for the fair disposal of this matter.</w:t>
      </w:r>
    </w:p>
    <w:p w14:paraId="3D843915" w14:textId="77777777" w:rsidR="001463D2" w:rsidRPr="005464C3" w:rsidRDefault="001463D2" w:rsidP="001463D2">
      <w:pPr>
        <w:pStyle w:val="ListParagraph"/>
        <w:ind w:left="0"/>
        <w:jc w:val="both"/>
        <w:rPr>
          <w:rFonts w:ascii="Times New Roman" w:hAnsi="Times New Roman" w:cs="Times New Roman"/>
          <w:sz w:val="24"/>
          <w:szCs w:val="24"/>
        </w:rPr>
      </w:pPr>
    </w:p>
    <w:p w14:paraId="299E9324" w14:textId="123936E9" w:rsidR="005464C3" w:rsidRPr="0062427C" w:rsidRDefault="0065302E"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As regards documents which were created</w:t>
      </w:r>
      <w:r w:rsidR="00405D83" w:rsidRPr="005464C3">
        <w:rPr>
          <w:rFonts w:ascii="Times New Roman" w:hAnsi="Times New Roman" w:cs="Times New Roman"/>
          <w:sz w:val="24"/>
          <w:szCs w:val="24"/>
        </w:rPr>
        <w:t>,</w:t>
      </w:r>
      <w:r w:rsidRPr="005464C3">
        <w:rPr>
          <w:rFonts w:ascii="Times New Roman" w:hAnsi="Times New Roman" w:cs="Times New Roman"/>
          <w:sz w:val="24"/>
          <w:szCs w:val="24"/>
        </w:rPr>
        <w:t xml:space="preserve"> or c</w:t>
      </w:r>
      <w:r w:rsidR="00405D83" w:rsidRPr="005464C3">
        <w:rPr>
          <w:rFonts w:ascii="Times New Roman" w:hAnsi="Times New Roman" w:cs="Times New Roman"/>
          <w:sz w:val="24"/>
          <w:szCs w:val="24"/>
        </w:rPr>
        <w:t>a</w:t>
      </w:r>
      <w:r w:rsidRPr="005464C3">
        <w:rPr>
          <w:rFonts w:ascii="Times New Roman" w:hAnsi="Times New Roman" w:cs="Times New Roman"/>
          <w:sz w:val="24"/>
          <w:szCs w:val="24"/>
        </w:rPr>
        <w:t xml:space="preserve">me into the possession of the Tenants </w:t>
      </w:r>
      <w:r w:rsidR="002E75DD" w:rsidRPr="005464C3">
        <w:rPr>
          <w:rFonts w:ascii="Times New Roman" w:hAnsi="Times New Roman" w:cs="Times New Roman"/>
          <w:sz w:val="24"/>
          <w:szCs w:val="24"/>
        </w:rPr>
        <w:t>relating to the alleged</w:t>
      </w:r>
      <w:r w:rsidRPr="005464C3">
        <w:rPr>
          <w:rFonts w:ascii="Times New Roman" w:hAnsi="Times New Roman" w:cs="Times New Roman"/>
          <w:sz w:val="24"/>
          <w:szCs w:val="24"/>
        </w:rPr>
        <w:t xml:space="preserve"> negligence of the Car </w:t>
      </w:r>
      <w:r w:rsidR="005171A6" w:rsidRPr="005464C3">
        <w:rPr>
          <w:rFonts w:ascii="Times New Roman" w:hAnsi="Times New Roman" w:cs="Times New Roman"/>
          <w:sz w:val="24"/>
          <w:szCs w:val="24"/>
        </w:rPr>
        <w:t>D</w:t>
      </w:r>
      <w:r w:rsidR="00BC7E94" w:rsidRPr="005464C3">
        <w:rPr>
          <w:rFonts w:ascii="Times New Roman" w:hAnsi="Times New Roman" w:cs="Times New Roman"/>
          <w:sz w:val="24"/>
          <w:szCs w:val="24"/>
        </w:rPr>
        <w:t xml:space="preserve">efendants </w:t>
      </w:r>
      <w:r w:rsidRPr="005464C3">
        <w:rPr>
          <w:rFonts w:ascii="Times New Roman" w:hAnsi="Times New Roman" w:cs="Times New Roman"/>
          <w:sz w:val="24"/>
          <w:szCs w:val="24"/>
        </w:rPr>
        <w:t>after the fire, it seems clear that these documents will in all likelihood be privileged</w:t>
      </w:r>
      <w:r w:rsidR="000C68CC" w:rsidRPr="005464C3">
        <w:rPr>
          <w:rFonts w:ascii="Times New Roman" w:hAnsi="Times New Roman" w:cs="Times New Roman"/>
          <w:sz w:val="24"/>
          <w:szCs w:val="24"/>
        </w:rPr>
        <w:t>. This is because they will</w:t>
      </w:r>
      <w:r w:rsidR="00405D83" w:rsidRPr="005464C3">
        <w:rPr>
          <w:rFonts w:ascii="Times New Roman" w:hAnsi="Times New Roman" w:cs="Times New Roman"/>
          <w:sz w:val="24"/>
          <w:szCs w:val="24"/>
        </w:rPr>
        <w:t>,</w:t>
      </w:r>
      <w:r w:rsidR="000C68CC" w:rsidRPr="005464C3">
        <w:rPr>
          <w:rFonts w:ascii="Times New Roman" w:hAnsi="Times New Roman" w:cs="Times New Roman"/>
          <w:sz w:val="24"/>
          <w:szCs w:val="24"/>
        </w:rPr>
        <w:t xml:space="preserve"> of necessity</w:t>
      </w:r>
      <w:r w:rsidR="00405D83" w:rsidRPr="005464C3">
        <w:rPr>
          <w:rFonts w:ascii="Times New Roman" w:hAnsi="Times New Roman" w:cs="Times New Roman"/>
          <w:sz w:val="24"/>
          <w:szCs w:val="24"/>
        </w:rPr>
        <w:t>,</w:t>
      </w:r>
      <w:r w:rsidR="000C68CC" w:rsidRPr="005464C3">
        <w:rPr>
          <w:rFonts w:ascii="Times New Roman" w:hAnsi="Times New Roman" w:cs="Times New Roman"/>
          <w:sz w:val="24"/>
          <w:szCs w:val="24"/>
        </w:rPr>
        <w:t xml:space="preserve"> be dealing with </w:t>
      </w:r>
      <w:r w:rsidRPr="005464C3">
        <w:rPr>
          <w:rFonts w:ascii="Times New Roman" w:hAnsi="Times New Roman" w:cs="Times New Roman"/>
          <w:sz w:val="24"/>
          <w:szCs w:val="24"/>
        </w:rPr>
        <w:t xml:space="preserve">the cause of action which the Tenants </w:t>
      </w:r>
      <w:r w:rsidR="000C68CC" w:rsidRPr="005464C3">
        <w:rPr>
          <w:rFonts w:ascii="Times New Roman" w:hAnsi="Times New Roman" w:cs="Times New Roman"/>
          <w:sz w:val="24"/>
          <w:szCs w:val="24"/>
        </w:rPr>
        <w:t xml:space="preserve">believe they </w:t>
      </w:r>
      <w:r w:rsidRPr="005464C3">
        <w:rPr>
          <w:rFonts w:ascii="Times New Roman" w:hAnsi="Times New Roman" w:cs="Times New Roman"/>
          <w:sz w:val="24"/>
          <w:szCs w:val="24"/>
        </w:rPr>
        <w:t>have</w:t>
      </w:r>
      <w:r w:rsidR="002E75DD" w:rsidRPr="005464C3">
        <w:rPr>
          <w:rFonts w:ascii="Times New Roman" w:hAnsi="Times New Roman" w:cs="Times New Roman"/>
          <w:sz w:val="24"/>
          <w:szCs w:val="24"/>
        </w:rPr>
        <w:t>,</w:t>
      </w:r>
      <w:r w:rsidRPr="005464C3">
        <w:rPr>
          <w:rFonts w:ascii="Times New Roman" w:hAnsi="Times New Roman" w:cs="Times New Roman"/>
          <w:sz w:val="24"/>
          <w:szCs w:val="24"/>
        </w:rPr>
        <w:t xml:space="preserve"> not just against </w:t>
      </w:r>
      <w:r w:rsidR="000C68CC" w:rsidRPr="005464C3">
        <w:rPr>
          <w:rFonts w:ascii="Times New Roman" w:hAnsi="Times New Roman" w:cs="Times New Roman"/>
          <w:sz w:val="24"/>
          <w:szCs w:val="24"/>
        </w:rPr>
        <w:t>their</w:t>
      </w:r>
      <w:r w:rsidRPr="005464C3">
        <w:rPr>
          <w:rFonts w:ascii="Times New Roman" w:hAnsi="Times New Roman" w:cs="Times New Roman"/>
          <w:sz w:val="24"/>
          <w:szCs w:val="24"/>
        </w:rPr>
        <w:t xml:space="preserve"> landlord, </w:t>
      </w:r>
      <w:r w:rsidR="00BC7E94" w:rsidRPr="005464C3">
        <w:rPr>
          <w:rFonts w:ascii="Times New Roman" w:hAnsi="Times New Roman" w:cs="Times New Roman"/>
          <w:sz w:val="24"/>
          <w:szCs w:val="24"/>
        </w:rPr>
        <w:t>the Owners</w:t>
      </w:r>
      <w:r w:rsidRPr="005464C3">
        <w:rPr>
          <w:rFonts w:ascii="Times New Roman" w:hAnsi="Times New Roman" w:cs="Times New Roman"/>
          <w:sz w:val="24"/>
          <w:szCs w:val="24"/>
        </w:rPr>
        <w:t xml:space="preserve">, but also the Car </w:t>
      </w:r>
      <w:r w:rsidR="005171A6" w:rsidRPr="005464C3">
        <w:rPr>
          <w:rFonts w:ascii="Times New Roman" w:hAnsi="Times New Roman" w:cs="Times New Roman"/>
          <w:sz w:val="24"/>
          <w:szCs w:val="24"/>
        </w:rPr>
        <w:t>D</w:t>
      </w:r>
      <w:r w:rsidR="00BC7E94" w:rsidRPr="005464C3">
        <w:rPr>
          <w:rFonts w:ascii="Times New Roman" w:hAnsi="Times New Roman" w:cs="Times New Roman"/>
          <w:sz w:val="24"/>
          <w:szCs w:val="24"/>
        </w:rPr>
        <w:t>efendants</w:t>
      </w:r>
      <w:r w:rsidR="005C3D15" w:rsidRPr="005464C3">
        <w:rPr>
          <w:rFonts w:ascii="Times New Roman" w:hAnsi="Times New Roman" w:cs="Times New Roman"/>
          <w:sz w:val="24"/>
          <w:szCs w:val="24"/>
        </w:rPr>
        <w:t xml:space="preserve">, </w:t>
      </w:r>
      <w:r w:rsidRPr="005464C3">
        <w:rPr>
          <w:rFonts w:ascii="Times New Roman" w:hAnsi="Times New Roman" w:cs="Times New Roman"/>
          <w:sz w:val="24"/>
          <w:szCs w:val="24"/>
        </w:rPr>
        <w:t xml:space="preserve">for </w:t>
      </w:r>
      <w:r w:rsidR="005C3D15" w:rsidRPr="005464C3">
        <w:rPr>
          <w:rFonts w:ascii="Times New Roman" w:hAnsi="Times New Roman" w:cs="Times New Roman"/>
          <w:sz w:val="24"/>
          <w:szCs w:val="24"/>
        </w:rPr>
        <w:t xml:space="preserve">the commencement and spread of </w:t>
      </w:r>
      <w:r w:rsidRPr="005464C3">
        <w:rPr>
          <w:rFonts w:ascii="Times New Roman" w:hAnsi="Times New Roman" w:cs="Times New Roman"/>
          <w:sz w:val="24"/>
          <w:szCs w:val="24"/>
        </w:rPr>
        <w:t>the fire.</w:t>
      </w:r>
      <w:r w:rsidR="005C3D15" w:rsidRPr="005464C3">
        <w:rPr>
          <w:rFonts w:ascii="Times New Roman" w:hAnsi="Times New Roman" w:cs="Times New Roman"/>
          <w:sz w:val="24"/>
          <w:szCs w:val="24"/>
        </w:rPr>
        <w:t xml:space="preserve"> In this regard, in its written submissions, </w:t>
      </w:r>
      <w:r w:rsidR="00BC7E94" w:rsidRPr="005464C3">
        <w:rPr>
          <w:rFonts w:ascii="Times New Roman" w:hAnsi="Times New Roman" w:cs="Times New Roman"/>
          <w:sz w:val="24"/>
          <w:szCs w:val="24"/>
        </w:rPr>
        <w:t>the Manufacturer</w:t>
      </w:r>
      <w:r w:rsidR="005C3D15" w:rsidRPr="005464C3">
        <w:rPr>
          <w:rFonts w:ascii="Times New Roman" w:hAnsi="Times New Roman" w:cs="Times New Roman"/>
          <w:sz w:val="24"/>
          <w:szCs w:val="24"/>
        </w:rPr>
        <w:t xml:space="preserve"> does not </w:t>
      </w:r>
      <w:r w:rsidR="000C68CC" w:rsidRPr="005464C3">
        <w:rPr>
          <w:rFonts w:ascii="Times New Roman" w:hAnsi="Times New Roman" w:cs="Times New Roman"/>
          <w:sz w:val="24"/>
          <w:szCs w:val="24"/>
        </w:rPr>
        <w:t>contest the suggestion in correspondence by the Tenants that any such documents are ‘</w:t>
      </w:r>
      <w:r w:rsidR="000C68CC" w:rsidRPr="005464C3">
        <w:rPr>
          <w:rFonts w:ascii="Times New Roman" w:hAnsi="Times New Roman" w:cs="Times New Roman"/>
          <w:i/>
          <w:sz w:val="24"/>
          <w:szCs w:val="24"/>
        </w:rPr>
        <w:t>manifestly privileged’</w:t>
      </w:r>
      <w:r w:rsidR="000C68CC" w:rsidRPr="005464C3">
        <w:rPr>
          <w:rFonts w:ascii="Times New Roman" w:hAnsi="Times New Roman" w:cs="Times New Roman"/>
          <w:sz w:val="24"/>
          <w:szCs w:val="24"/>
        </w:rPr>
        <w:t xml:space="preserve">. Rather </w:t>
      </w:r>
      <w:r w:rsidR="00BC7E94" w:rsidRPr="005464C3">
        <w:rPr>
          <w:rFonts w:ascii="Times New Roman" w:hAnsi="Times New Roman" w:cs="Times New Roman"/>
          <w:sz w:val="24"/>
          <w:szCs w:val="24"/>
        </w:rPr>
        <w:t xml:space="preserve">the </w:t>
      </w:r>
      <w:r w:rsidR="002E75DD" w:rsidRPr="005464C3">
        <w:rPr>
          <w:rFonts w:ascii="Times New Roman" w:hAnsi="Times New Roman" w:cs="Times New Roman"/>
          <w:sz w:val="24"/>
          <w:szCs w:val="24"/>
        </w:rPr>
        <w:lastRenderedPageBreak/>
        <w:t>Manufacture</w:t>
      </w:r>
      <w:r w:rsidR="006E2D47" w:rsidRPr="005464C3">
        <w:rPr>
          <w:rFonts w:ascii="Times New Roman" w:hAnsi="Times New Roman" w:cs="Times New Roman"/>
          <w:sz w:val="24"/>
          <w:szCs w:val="24"/>
        </w:rPr>
        <w:t>r</w:t>
      </w:r>
      <w:r w:rsidR="000C68CC" w:rsidRPr="005464C3">
        <w:rPr>
          <w:rFonts w:ascii="Times New Roman" w:hAnsi="Times New Roman" w:cs="Times New Roman"/>
          <w:sz w:val="24"/>
          <w:szCs w:val="24"/>
        </w:rPr>
        <w:t xml:space="preserve"> refer</w:t>
      </w:r>
      <w:r w:rsidR="006E2D47" w:rsidRPr="005464C3">
        <w:rPr>
          <w:rFonts w:ascii="Times New Roman" w:hAnsi="Times New Roman" w:cs="Times New Roman"/>
          <w:sz w:val="24"/>
          <w:szCs w:val="24"/>
        </w:rPr>
        <w:t>s instead</w:t>
      </w:r>
      <w:r w:rsidR="000C68CC" w:rsidRPr="005464C3">
        <w:rPr>
          <w:rFonts w:ascii="Times New Roman" w:hAnsi="Times New Roman" w:cs="Times New Roman"/>
          <w:sz w:val="24"/>
          <w:szCs w:val="24"/>
        </w:rPr>
        <w:t xml:space="preserve"> to the fact that the category is not onerous, </w:t>
      </w:r>
      <w:r w:rsidR="000C68CC" w:rsidRPr="0062427C">
        <w:rPr>
          <w:rFonts w:ascii="Times New Roman" w:hAnsi="Times New Roman" w:cs="Times New Roman"/>
          <w:sz w:val="24"/>
          <w:szCs w:val="24"/>
        </w:rPr>
        <w:t>in light of the agreement between the parties not to schedule documents which deal with advices etc</w:t>
      </w:r>
      <w:r w:rsidR="004E40C8" w:rsidRPr="0062427C">
        <w:rPr>
          <w:rFonts w:ascii="Times New Roman" w:hAnsi="Times New Roman" w:cs="Times New Roman"/>
          <w:sz w:val="24"/>
          <w:szCs w:val="24"/>
        </w:rPr>
        <w:t>.</w:t>
      </w:r>
      <w:r w:rsidR="000C68CC" w:rsidRPr="0062427C">
        <w:rPr>
          <w:rFonts w:ascii="Times New Roman" w:hAnsi="Times New Roman" w:cs="Times New Roman"/>
          <w:sz w:val="24"/>
          <w:szCs w:val="24"/>
        </w:rPr>
        <w:t xml:space="preserve"> from counsel and expert witnesses. </w:t>
      </w:r>
    </w:p>
    <w:p w14:paraId="37FC4437" w14:textId="77777777" w:rsidR="005464C3" w:rsidRPr="005464C3" w:rsidRDefault="005464C3" w:rsidP="005464C3">
      <w:pPr>
        <w:pStyle w:val="ListParagraph"/>
        <w:ind w:left="0"/>
        <w:jc w:val="both"/>
        <w:rPr>
          <w:rFonts w:ascii="Times New Roman" w:hAnsi="Times New Roman" w:cs="Times New Roman"/>
          <w:sz w:val="24"/>
          <w:szCs w:val="24"/>
        </w:rPr>
      </w:pPr>
    </w:p>
    <w:p w14:paraId="6CAED91C" w14:textId="5416711D" w:rsidR="0065302E" w:rsidRDefault="000C68CC"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This does not however answer the key point that any such documents regarding alleged defects in the </w:t>
      </w:r>
      <w:r w:rsidR="0047542B">
        <w:rPr>
          <w:rFonts w:ascii="Times New Roman" w:hAnsi="Times New Roman" w:cs="Times New Roman"/>
          <w:sz w:val="24"/>
          <w:szCs w:val="24"/>
        </w:rPr>
        <w:t>Vehicle</w:t>
      </w:r>
      <w:r w:rsidR="0047542B" w:rsidRPr="005464C3">
        <w:rPr>
          <w:rFonts w:ascii="Times New Roman" w:hAnsi="Times New Roman" w:cs="Times New Roman"/>
          <w:sz w:val="24"/>
          <w:szCs w:val="24"/>
        </w:rPr>
        <w:t xml:space="preserve"> </w:t>
      </w:r>
      <w:r w:rsidRPr="005464C3">
        <w:rPr>
          <w:rFonts w:ascii="Times New Roman" w:hAnsi="Times New Roman" w:cs="Times New Roman"/>
          <w:sz w:val="24"/>
          <w:szCs w:val="24"/>
        </w:rPr>
        <w:t>in the possession of the Tenants, who are accused of no wrongdoing, will in all likelihood be privileged</w:t>
      </w:r>
      <w:r w:rsidR="006E2D47" w:rsidRPr="005464C3">
        <w:rPr>
          <w:rFonts w:ascii="Times New Roman" w:hAnsi="Times New Roman" w:cs="Times New Roman"/>
          <w:sz w:val="24"/>
          <w:szCs w:val="24"/>
        </w:rPr>
        <w:t xml:space="preserve">, such that it is </w:t>
      </w:r>
      <w:r w:rsidRPr="005464C3">
        <w:rPr>
          <w:rFonts w:ascii="Times New Roman" w:hAnsi="Times New Roman" w:cs="Times New Roman"/>
          <w:sz w:val="24"/>
          <w:szCs w:val="24"/>
        </w:rPr>
        <w:t xml:space="preserve">not proportionate to seek such documents from the Tenants as there is unlikely to be </w:t>
      </w:r>
      <w:r w:rsidR="006E2D47" w:rsidRPr="005464C3">
        <w:rPr>
          <w:rFonts w:ascii="Times New Roman" w:hAnsi="Times New Roman" w:cs="Times New Roman"/>
          <w:sz w:val="24"/>
          <w:szCs w:val="24"/>
        </w:rPr>
        <w:t xml:space="preserve">(non-privileged) </w:t>
      </w:r>
      <w:r w:rsidRPr="005464C3">
        <w:rPr>
          <w:rFonts w:ascii="Times New Roman" w:hAnsi="Times New Roman" w:cs="Times New Roman"/>
          <w:sz w:val="24"/>
          <w:szCs w:val="24"/>
        </w:rPr>
        <w:t xml:space="preserve">documents which will advance the Car </w:t>
      </w:r>
      <w:r w:rsidR="005171A6" w:rsidRPr="005464C3">
        <w:rPr>
          <w:rFonts w:ascii="Times New Roman" w:hAnsi="Times New Roman" w:cs="Times New Roman"/>
          <w:sz w:val="24"/>
          <w:szCs w:val="24"/>
        </w:rPr>
        <w:t>D</w:t>
      </w:r>
      <w:r w:rsidR="00B534D1" w:rsidRPr="005464C3">
        <w:rPr>
          <w:rFonts w:ascii="Times New Roman" w:hAnsi="Times New Roman" w:cs="Times New Roman"/>
          <w:sz w:val="24"/>
          <w:szCs w:val="24"/>
        </w:rPr>
        <w:t xml:space="preserve">efendant’s </w:t>
      </w:r>
      <w:r w:rsidRPr="005464C3">
        <w:rPr>
          <w:rFonts w:ascii="Times New Roman" w:hAnsi="Times New Roman" w:cs="Times New Roman"/>
          <w:sz w:val="24"/>
          <w:szCs w:val="24"/>
        </w:rPr>
        <w:t>case or damage the Tenants’ case.</w:t>
      </w:r>
    </w:p>
    <w:p w14:paraId="7F185067" w14:textId="77777777" w:rsidR="005464C3" w:rsidRPr="005464C3" w:rsidRDefault="005464C3" w:rsidP="005464C3">
      <w:pPr>
        <w:pStyle w:val="ListParagraph"/>
        <w:ind w:left="0"/>
        <w:jc w:val="both"/>
        <w:rPr>
          <w:rFonts w:ascii="Times New Roman" w:hAnsi="Times New Roman" w:cs="Times New Roman"/>
          <w:sz w:val="24"/>
          <w:szCs w:val="24"/>
        </w:rPr>
      </w:pPr>
    </w:p>
    <w:p w14:paraId="0ACBEF53" w14:textId="690D2CA8" w:rsidR="00A7685A" w:rsidRPr="005464C3" w:rsidRDefault="006E2D47"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For this and the other reasons of distinction between the Tenants and the other parties, set out above, t</w:t>
      </w:r>
      <w:r w:rsidR="000C68CC" w:rsidRPr="005464C3">
        <w:rPr>
          <w:rFonts w:ascii="Times New Roman" w:hAnsi="Times New Roman" w:cs="Times New Roman"/>
          <w:sz w:val="24"/>
          <w:szCs w:val="24"/>
        </w:rPr>
        <w:t>hese two categories</w:t>
      </w:r>
      <w:r w:rsidRPr="005464C3">
        <w:rPr>
          <w:rFonts w:ascii="Times New Roman" w:hAnsi="Times New Roman" w:cs="Times New Roman"/>
          <w:sz w:val="24"/>
          <w:szCs w:val="24"/>
        </w:rPr>
        <w:t xml:space="preserve"> of discovery</w:t>
      </w:r>
      <w:r w:rsidR="000C68CC" w:rsidRPr="005464C3">
        <w:rPr>
          <w:rFonts w:ascii="Times New Roman" w:hAnsi="Times New Roman" w:cs="Times New Roman"/>
          <w:sz w:val="24"/>
          <w:szCs w:val="24"/>
        </w:rPr>
        <w:t xml:space="preserve"> are therefore rejected.</w:t>
      </w:r>
    </w:p>
    <w:p w14:paraId="4CA90936" w14:textId="77777777" w:rsidR="000C68CC" w:rsidRPr="00674BBD" w:rsidRDefault="000C68CC"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5</w:t>
      </w:r>
    </w:p>
    <w:p w14:paraId="0BD33017" w14:textId="7BFE5A32" w:rsidR="004F177C" w:rsidRPr="00674BBD" w:rsidRDefault="004F177C"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“(a) Documents evidencing any insurance claim made by each of the Callistoy Plaintiffs</w:t>
      </w:r>
      <w:r w:rsidR="006E48C6" w:rsidRPr="00674BBD">
        <w:rPr>
          <w:rFonts w:ascii="Times New Roman" w:hAnsi="Times New Roman" w:cs="Times New Roman"/>
          <w:sz w:val="24"/>
          <w:szCs w:val="24"/>
        </w:rPr>
        <w:t xml:space="preserve"> [i.e. the Tenants]</w:t>
      </w:r>
      <w:r w:rsidRPr="00674BBD">
        <w:rPr>
          <w:rFonts w:ascii="Times New Roman" w:hAnsi="Times New Roman" w:cs="Times New Roman"/>
          <w:sz w:val="24"/>
          <w:szCs w:val="24"/>
        </w:rPr>
        <w:t xml:space="preserve">, and responses thereto, in respect of loss or damage allegedly caused by the fire on 31 August 2019 at </w:t>
      </w:r>
      <w:r w:rsidR="00246F4C">
        <w:rPr>
          <w:rFonts w:ascii="Times New Roman" w:hAnsi="Times New Roman" w:cs="Times New Roman"/>
          <w:sz w:val="24"/>
          <w:szCs w:val="24"/>
        </w:rPr>
        <w:t>the</w:t>
      </w:r>
      <w:r w:rsidR="00246F4C" w:rsidRPr="00674BBD">
        <w:rPr>
          <w:rFonts w:ascii="Times New Roman" w:hAnsi="Times New Roman" w:cs="Times New Roman"/>
          <w:sz w:val="24"/>
          <w:szCs w:val="24"/>
        </w:rPr>
        <w:t xml:space="preserve"> </w:t>
      </w:r>
      <w:r w:rsidRPr="00674BBD">
        <w:rPr>
          <w:rFonts w:ascii="Times New Roman" w:hAnsi="Times New Roman" w:cs="Times New Roman"/>
          <w:sz w:val="24"/>
          <w:szCs w:val="24"/>
        </w:rPr>
        <w:t xml:space="preserve">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(“the Fire”). </w:t>
      </w:r>
    </w:p>
    <w:p w14:paraId="090782F1" w14:textId="67D7293F" w:rsidR="005464C3" w:rsidRDefault="004F177C" w:rsidP="005464C3">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(b) Correspondence with </w:t>
      </w:r>
      <w:r w:rsidR="00246F4C">
        <w:rPr>
          <w:rFonts w:ascii="Times New Roman" w:hAnsi="Times New Roman" w:cs="Times New Roman"/>
          <w:sz w:val="24"/>
          <w:szCs w:val="24"/>
        </w:rPr>
        <w:t>[the Owners]</w:t>
      </w:r>
      <w:r w:rsidRPr="00674BBD">
        <w:rPr>
          <w:rFonts w:ascii="Times New Roman" w:hAnsi="Times New Roman" w:cs="Times New Roman"/>
          <w:sz w:val="24"/>
          <w:szCs w:val="24"/>
        </w:rPr>
        <w:t xml:space="preserve"> in relation to the alleged losses relating to the Fire and/or to insurance claims.”</w:t>
      </w:r>
    </w:p>
    <w:p w14:paraId="53BAED76" w14:textId="24F766B3" w:rsidR="006E2D47" w:rsidRDefault="006E2D47"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This category of documents is rejected in full by the Tenants.</w:t>
      </w:r>
    </w:p>
    <w:p w14:paraId="422BA8A9" w14:textId="77777777" w:rsidR="005464C3" w:rsidRPr="005464C3" w:rsidRDefault="005464C3" w:rsidP="005464C3">
      <w:pPr>
        <w:pStyle w:val="ListParagraph"/>
        <w:ind w:left="0"/>
        <w:jc w:val="both"/>
        <w:rPr>
          <w:rFonts w:ascii="Times New Roman" w:hAnsi="Times New Roman" w:cs="Times New Roman"/>
          <w:sz w:val="24"/>
          <w:szCs w:val="24"/>
        </w:rPr>
      </w:pPr>
    </w:p>
    <w:p w14:paraId="59F112A6" w14:textId="1FF227C0" w:rsidR="000C68CC" w:rsidRDefault="00853AFC"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When considering this category, it is important to bear in mind that the lead motion</w:t>
      </w:r>
      <w:r w:rsidR="006E2D47" w:rsidRPr="005464C3">
        <w:rPr>
          <w:rFonts w:ascii="Times New Roman" w:hAnsi="Times New Roman" w:cs="Times New Roman"/>
          <w:sz w:val="24"/>
          <w:szCs w:val="24"/>
        </w:rPr>
        <w:t>er</w:t>
      </w:r>
      <w:r w:rsidRPr="005464C3">
        <w:rPr>
          <w:rFonts w:ascii="Times New Roman" w:hAnsi="Times New Roman" w:cs="Times New Roman"/>
          <w:sz w:val="24"/>
          <w:szCs w:val="24"/>
        </w:rPr>
        <w:t xml:space="preserve"> is seeking this category from the Tenants on behalf of all the other parties, i.e. the Car </w:t>
      </w:r>
      <w:r w:rsidR="005171A6" w:rsidRPr="005464C3">
        <w:rPr>
          <w:rFonts w:ascii="Times New Roman" w:hAnsi="Times New Roman" w:cs="Times New Roman"/>
          <w:sz w:val="24"/>
          <w:szCs w:val="24"/>
        </w:rPr>
        <w:t>D</w:t>
      </w:r>
      <w:r w:rsidR="00DC77B0" w:rsidRPr="005464C3">
        <w:rPr>
          <w:rFonts w:ascii="Times New Roman" w:hAnsi="Times New Roman" w:cs="Times New Roman"/>
          <w:sz w:val="24"/>
          <w:szCs w:val="24"/>
        </w:rPr>
        <w:t>efendants</w:t>
      </w:r>
      <w:r w:rsidRPr="005464C3">
        <w:rPr>
          <w:rFonts w:ascii="Times New Roman" w:hAnsi="Times New Roman" w:cs="Times New Roman"/>
          <w:sz w:val="24"/>
          <w:szCs w:val="24"/>
        </w:rPr>
        <w:t>, the Driver and the Owner</w:t>
      </w:r>
      <w:r w:rsidR="009F6741" w:rsidRPr="005464C3">
        <w:rPr>
          <w:rFonts w:ascii="Times New Roman" w:hAnsi="Times New Roman" w:cs="Times New Roman"/>
          <w:sz w:val="24"/>
          <w:szCs w:val="24"/>
        </w:rPr>
        <w:t>s</w:t>
      </w:r>
      <w:r w:rsidRPr="005464C3">
        <w:rPr>
          <w:rFonts w:ascii="Times New Roman" w:hAnsi="Times New Roman" w:cs="Times New Roman"/>
          <w:sz w:val="24"/>
          <w:szCs w:val="24"/>
        </w:rPr>
        <w:t>. It is also relevant</w:t>
      </w:r>
      <w:r w:rsidR="006E2D47" w:rsidRPr="005464C3">
        <w:rPr>
          <w:rFonts w:ascii="Times New Roman" w:hAnsi="Times New Roman" w:cs="Times New Roman"/>
          <w:sz w:val="24"/>
          <w:szCs w:val="24"/>
        </w:rPr>
        <w:t xml:space="preserve"> to note</w:t>
      </w:r>
      <w:r w:rsidRPr="005464C3">
        <w:rPr>
          <w:rFonts w:ascii="Times New Roman" w:hAnsi="Times New Roman" w:cs="Times New Roman"/>
          <w:sz w:val="24"/>
          <w:szCs w:val="24"/>
        </w:rPr>
        <w:t xml:space="preserve"> that the Tenants, like the Car </w:t>
      </w:r>
      <w:r w:rsidR="005171A6" w:rsidRPr="005464C3">
        <w:rPr>
          <w:rFonts w:ascii="Times New Roman" w:hAnsi="Times New Roman" w:cs="Times New Roman"/>
          <w:sz w:val="24"/>
          <w:szCs w:val="24"/>
        </w:rPr>
        <w:t>D</w:t>
      </w:r>
      <w:r w:rsidR="00DC77B0" w:rsidRPr="005464C3">
        <w:rPr>
          <w:rFonts w:ascii="Times New Roman" w:hAnsi="Times New Roman" w:cs="Times New Roman"/>
          <w:sz w:val="24"/>
          <w:szCs w:val="24"/>
        </w:rPr>
        <w:t>efendants</w:t>
      </w:r>
      <w:r w:rsidRPr="005464C3">
        <w:rPr>
          <w:rFonts w:ascii="Times New Roman" w:hAnsi="Times New Roman" w:cs="Times New Roman"/>
          <w:sz w:val="24"/>
          <w:szCs w:val="24"/>
        </w:rPr>
        <w:t>, are alleging that the Owner</w:t>
      </w:r>
      <w:r w:rsidR="009F6741" w:rsidRPr="005464C3">
        <w:rPr>
          <w:rFonts w:ascii="Times New Roman" w:hAnsi="Times New Roman" w:cs="Times New Roman"/>
          <w:sz w:val="24"/>
          <w:szCs w:val="24"/>
        </w:rPr>
        <w:t>s</w:t>
      </w:r>
      <w:r w:rsidRPr="005464C3">
        <w:rPr>
          <w:rFonts w:ascii="Times New Roman" w:hAnsi="Times New Roman" w:cs="Times New Roman"/>
          <w:sz w:val="24"/>
          <w:szCs w:val="24"/>
        </w:rPr>
        <w:t xml:space="preserve"> negligently failed to limit and minimise the spread of the fire in the </w:t>
      </w:r>
      <w:r w:rsidR="006F4D91" w:rsidRPr="005464C3">
        <w:rPr>
          <w:rFonts w:ascii="Times New Roman" w:hAnsi="Times New Roman" w:cs="Times New Roman"/>
          <w:sz w:val="24"/>
          <w:szCs w:val="24"/>
        </w:rPr>
        <w:t>Shopping Centre</w:t>
      </w:r>
      <w:r w:rsidRPr="005464C3">
        <w:rPr>
          <w:rFonts w:ascii="Times New Roman" w:hAnsi="Times New Roman" w:cs="Times New Roman"/>
          <w:sz w:val="24"/>
          <w:szCs w:val="24"/>
        </w:rPr>
        <w:t>.</w:t>
      </w:r>
    </w:p>
    <w:p w14:paraId="27EBA7C0" w14:textId="77777777" w:rsidR="005464C3" w:rsidRPr="005464C3" w:rsidRDefault="005464C3" w:rsidP="005464C3">
      <w:pPr>
        <w:pStyle w:val="ListParagraph"/>
        <w:ind w:left="0"/>
        <w:jc w:val="both"/>
        <w:rPr>
          <w:rFonts w:ascii="Times New Roman" w:hAnsi="Times New Roman" w:cs="Times New Roman"/>
          <w:sz w:val="24"/>
          <w:szCs w:val="24"/>
        </w:rPr>
      </w:pPr>
    </w:p>
    <w:p w14:paraId="18979C8C" w14:textId="43D1182E" w:rsidR="00EE6367" w:rsidRDefault="006E48C6"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Against this background, it is to be noted that </w:t>
      </w:r>
      <w:r w:rsidR="00EE6367" w:rsidRPr="005464C3">
        <w:rPr>
          <w:rFonts w:ascii="Times New Roman" w:hAnsi="Times New Roman" w:cs="Times New Roman"/>
          <w:sz w:val="24"/>
          <w:szCs w:val="24"/>
        </w:rPr>
        <w:t xml:space="preserve">Category 5(a) is objected to by the </w:t>
      </w:r>
      <w:r w:rsidR="004E40C8" w:rsidRPr="005464C3">
        <w:rPr>
          <w:rFonts w:ascii="Times New Roman" w:hAnsi="Times New Roman" w:cs="Times New Roman"/>
          <w:sz w:val="24"/>
          <w:szCs w:val="24"/>
        </w:rPr>
        <w:t>T</w:t>
      </w:r>
      <w:r w:rsidR="00EE6367" w:rsidRPr="005464C3">
        <w:rPr>
          <w:rFonts w:ascii="Times New Roman" w:hAnsi="Times New Roman" w:cs="Times New Roman"/>
          <w:sz w:val="24"/>
          <w:szCs w:val="24"/>
        </w:rPr>
        <w:t>enants on the grounds that they have agreed to provide documents relating to this same subject matter</w:t>
      </w:r>
      <w:r w:rsidR="006E2D47" w:rsidRPr="005464C3">
        <w:rPr>
          <w:rFonts w:ascii="Times New Roman" w:hAnsi="Times New Roman" w:cs="Times New Roman"/>
          <w:sz w:val="24"/>
          <w:szCs w:val="24"/>
        </w:rPr>
        <w:t>,</w:t>
      </w:r>
      <w:r w:rsidR="00EE6367" w:rsidRPr="005464C3">
        <w:rPr>
          <w:rFonts w:ascii="Times New Roman" w:hAnsi="Times New Roman" w:cs="Times New Roman"/>
          <w:sz w:val="24"/>
          <w:szCs w:val="24"/>
        </w:rPr>
        <w:t xml:space="preserve"> which </w:t>
      </w:r>
      <w:r w:rsidR="006E2D47" w:rsidRPr="005464C3">
        <w:rPr>
          <w:rFonts w:ascii="Times New Roman" w:hAnsi="Times New Roman" w:cs="Times New Roman"/>
          <w:sz w:val="24"/>
          <w:szCs w:val="24"/>
        </w:rPr>
        <w:t xml:space="preserve">category is </w:t>
      </w:r>
      <w:r w:rsidR="00EE6367" w:rsidRPr="005464C3">
        <w:rPr>
          <w:rFonts w:ascii="Times New Roman" w:hAnsi="Times New Roman" w:cs="Times New Roman"/>
          <w:sz w:val="24"/>
          <w:szCs w:val="24"/>
        </w:rPr>
        <w:t xml:space="preserve">limited to those documents provided by the </w:t>
      </w:r>
      <w:r w:rsidR="00EE6367" w:rsidRPr="005464C3">
        <w:rPr>
          <w:rFonts w:ascii="Times New Roman" w:hAnsi="Times New Roman" w:cs="Times New Roman"/>
          <w:i/>
          <w:sz w:val="24"/>
          <w:szCs w:val="24"/>
        </w:rPr>
        <w:t>Tenants to their insurers</w:t>
      </w:r>
      <w:r w:rsidR="00EE6367" w:rsidRPr="005464C3">
        <w:rPr>
          <w:rFonts w:ascii="Times New Roman" w:hAnsi="Times New Roman" w:cs="Times New Roman"/>
          <w:sz w:val="24"/>
          <w:szCs w:val="24"/>
        </w:rPr>
        <w:t xml:space="preserve">. They dispute the relevance of any documents provided by the </w:t>
      </w:r>
      <w:r w:rsidR="00EE6367" w:rsidRPr="005464C3">
        <w:rPr>
          <w:rFonts w:ascii="Times New Roman" w:hAnsi="Times New Roman" w:cs="Times New Roman"/>
          <w:i/>
          <w:sz w:val="24"/>
          <w:szCs w:val="24"/>
        </w:rPr>
        <w:t>insurers to the Tenants</w:t>
      </w:r>
      <w:r w:rsidR="00EE6367" w:rsidRPr="005464C3">
        <w:rPr>
          <w:rFonts w:ascii="Times New Roman" w:hAnsi="Times New Roman" w:cs="Times New Roman"/>
          <w:sz w:val="24"/>
          <w:szCs w:val="24"/>
        </w:rPr>
        <w:t xml:space="preserve">, to the cause, nature and spread of the fire. </w:t>
      </w:r>
    </w:p>
    <w:p w14:paraId="47998875" w14:textId="77777777" w:rsidR="005464C3" w:rsidRPr="005464C3" w:rsidRDefault="005464C3" w:rsidP="005464C3">
      <w:pPr>
        <w:pStyle w:val="ListParagraph"/>
        <w:ind w:left="0"/>
        <w:jc w:val="both"/>
        <w:rPr>
          <w:rFonts w:ascii="Times New Roman" w:hAnsi="Times New Roman" w:cs="Times New Roman"/>
          <w:sz w:val="24"/>
          <w:szCs w:val="24"/>
        </w:rPr>
      </w:pPr>
    </w:p>
    <w:p w14:paraId="0B5D558B" w14:textId="683D6D67" w:rsidR="00A8573B" w:rsidRDefault="00EE6367"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Unlike the previous issue </w:t>
      </w:r>
      <w:r w:rsidR="006E2D47" w:rsidRPr="005464C3">
        <w:rPr>
          <w:rFonts w:ascii="Times New Roman" w:hAnsi="Times New Roman" w:cs="Times New Roman"/>
          <w:sz w:val="24"/>
          <w:szCs w:val="24"/>
        </w:rPr>
        <w:t xml:space="preserve">in Categories 1 and 2, </w:t>
      </w:r>
      <w:r w:rsidRPr="005464C3">
        <w:rPr>
          <w:rFonts w:ascii="Times New Roman" w:hAnsi="Times New Roman" w:cs="Times New Roman"/>
          <w:sz w:val="24"/>
          <w:szCs w:val="24"/>
        </w:rPr>
        <w:t xml:space="preserve">regarding the alleged defects in the Zafiras (where the Tenants would have had no </w:t>
      </w:r>
      <w:r w:rsidR="00A8573B" w:rsidRPr="005464C3">
        <w:rPr>
          <w:rFonts w:ascii="Times New Roman" w:hAnsi="Times New Roman" w:cs="Times New Roman"/>
          <w:sz w:val="24"/>
          <w:szCs w:val="24"/>
        </w:rPr>
        <w:t>involvement</w:t>
      </w:r>
      <w:r w:rsidR="008F66C2" w:rsidRPr="005464C3">
        <w:rPr>
          <w:rFonts w:ascii="Times New Roman" w:hAnsi="Times New Roman" w:cs="Times New Roman"/>
          <w:sz w:val="24"/>
          <w:szCs w:val="24"/>
        </w:rPr>
        <w:t>,</w:t>
      </w:r>
      <w:r w:rsidR="00A8573B" w:rsidRPr="005464C3">
        <w:rPr>
          <w:rFonts w:ascii="Times New Roman" w:hAnsi="Times New Roman" w:cs="Times New Roman"/>
          <w:sz w:val="24"/>
          <w:szCs w:val="24"/>
        </w:rPr>
        <w:t xml:space="preserve"> or </w:t>
      </w:r>
      <w:r w:rsidRPr="005464C3">
        <w:rPr>
          <w:rFonts w:ascii="Times New Roman" w:hAnsi="Times New Roman" w:cs="Times New Roman"/>
          <w:sz w:val="24"/>
          <w:szCs w:val="24"/>
        </w:rPr>
        <w:t>connection</w:t>
      </w:r>
      <w:r w:rsidR="008F66C2" w:rsidRPr="005464C3">
        <w:rPr>
          <w:rFonts w:ascii="Times New Roman" w:hAnsi="Times New Roman" w:cs="Times New Roman"/>
          <w:sz w:val="24"/>
          <w:szCs w:val="24"/>
        </w:rPr>
        <w:t>,</w:t>
      </w:r>
      <w:r w:rsidRPr="005464C3">
        <w:rPr>
          <w:rFonts w:ascii="Times New Roman" w:hAnsi="Times New Roman" w:cs="Times New Roman"/>
          <w:sz w:val="24"/>
          <w:szCs w:val="24"/>
        </w:rPr>
        <w:t xml:space="preserve"> with th</w:t>
      </w:r>
      <w:r w:rsidR="00A8573B" w:rsidRPr="005464C3">
        <w:rPr>
          <w:rFonts w:ascii="Times New Roman" w:hAnsi="Times New Roman" w:cs="Times New Roman"/>
          <w:sz w:val="24"/>
          <w:szCs w:val="24"/>
        </w:rPr>
        <w:t>is issue)</w:t>
      </w:r>
      <w:r w:rsidRPr="005464C3">
        <w:rPr>
          <w:rFonts w:ascii="Times New Roman" w:hAnsi="Times New Roman" w:cs="Times New Roman"/>
          <w:sz w:val="24"/>
          <w:szCs w:val="24"/>
        </w:rPr>
        <w:t xml:space="preserve">, we are here dealing with the spread of the fire </w:t>
      </w:r>
      <w:r w:rsidR="00A8573B" w:rsidRPr="005464C3">
        <w:rPr>
          <w:rFonts w:ascii="Times New Roman" w:hAnsi="Times New Roman" w:cs="Times New Roman"/>
          <w:sz w:val="24"/>
          <w:szCs w:val="24"/>
        </w:rPr>
        <w:t>and in particular the fire damage to the Tenants’ premises</w:t>
      </w:r>
      <w:r w:rsidR="006E2D47" w:rsidRPr="005464C3">
        <w:rPr>
          <w:rFonts w:ascii="Times New Roman" w:hAnsi="Times New Roman" w:cs="Times New Roman"/>
          <w:sz w:val="24"/>
          <w:szCs w:val="24"/>
        </w:rPr>
        <w:t>, with which the Tenants are intimately involved</w:t>
      </w:r>
      <w:r w:rsidR="005464C3">
        <w:rPr>
          <w:rFonts w:ascii="Times New Roman" w:hAnsi="Times New Roman" w:cs="Times New Roman"/>
          <w:sz w:val="24"/>
          <w:szCs w:val="24"/>
        </w:rPr>
        <w:t>.</w:t>
      </w:r>
    </w:p>
    <w:p w14:paraId="4445626E" w14:textId="77777777" w:rsidR="005464C3" w:rsidRPr="005464C3" w:rsidRDefault="005464C3" w:rsidP="005464C3">
      <w:pPr>
        <w:pStyle w:val="ListParagraph"/>
        <w:ind w:left="0"/>
        <w:jc w:val="both"/>
        <w:rPr>
          <w:rFonts w:ascii="Times New Roman" w:hAnsi="Times New Roman" w:cs="Times New Roman"/>
          <w:sz w:val="24"/>
          <w:szCs w:val="24"/>
        </w:rPr>
      </w:pPr>
    </w:p>
    <w:p w14:paraId="16A76F32" w14:textId="246E1F12" w:rsidR="00853AFC" w:rsidRDefault="00A8573B"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In this regard, it</w:t>
      </w:r>
      <w:r w:rsidR="00EE6367" w:rsidRPr="005464C3">
        <w:rPr>
          <w:rFonts w:ascii="Times New Roman" w:hAnsi="Times New Roman" w:cs="Times New Roman"/>
          <w:sz w:val="24"/>
          <w:szCs w:val="24"/>
        </w:rPr>
        <w:t xml:space="preserve"> is accepted by the </w:t>
      </w:r>
      <w:r w:rsidR="004E40C8" w:rsidRPr="005464C3">
        <w:rPr>
          <w:rFonts w:ascii="Times New Roman" w:hAnsi="Times New Roman" w:cs="Times New Roman"/>
          <w:sz w:val="24"/>
          <w:szCs w:val="24"/>
        </w:rPr>
        <w:t>T</w:t>
      </w:r>
      <w:r w:rsidR="00EE6367" w:rsidRPr="005464C3">
        <w:rPr>
          <w:rFonts w:ascii="Times New Roman" w:hAnsi="Times New Roman" w:cs="Times New Roman"/>
          <w:sz w:val="24"/>
          <w:szCs w:val="24"/>
        </w:rPr>
        <w:t>enants that they may have documents which evidence the spread</w:t>
      </w:r>
      <w:r w:rsidRPr="005464C3">
        <w:rPr>
          <w:rFonts w:ascii="Times New Roman" w:hAnsi="Times New Roman" w:cs="Times New Roman"/>
          <w:sz w:val="24"/>
          <w:szCs w:val="24"/>
        </w:rPr>
        <w:t xml:space="preserve"> of the fire</w:t>
      </w:r>
      <w:r w:rsidR="00EE6367" w:rsidRPr="005464C3">
        <w:rPr>
          <w:rFonts w:ascii="Times New Roman" w:hAnsi="Times New Roman" w:cs="Times New Roman"/>
          <w:sz w:val="24"/>
          <w:szCs w:val="24"/>
        </w:rPr>
        <w:t xml:space="preserve"> in their </w:t>
      </w:r>
      <w:r w:rsidRPr="005464C3">
        <w:rPr>
          <w:rFonts w:ascii="Times New Roman" w:hAnsi="Times New Roman" w:cs="Times New Roman"/>
          <w:sz w:val="24"/>
          <w:szCs w:val="24"/>
        </w:rPr>
        <w:t xml:space="preserve">correspondence to </w:t>
      </w:r>
      <w:r w:rsidR="00EE6367" w:rsidRPr="005464C3">
        <w:rPr>
          <w:rFonts w:ascii="Times New Roman" w:hAnsi="Times New Roman" w:cs="Times New Roman"/>
          <w:sz w:val="24"/>
          <w:szCs w:val="24"/>
        </w:rPr>
        <w:t>their insurers. While it is likely that most of the relevant documents</w:t>
      </w:r>
      <w:r w:rsidR="006E2D47" w:rsidRPr="005464C3">
        <w:rPr>
          <w:rFonts w:ascii="Times New Roman" w:hAnsi="Times New Roman" w:cs="Times New Roman"/>
          <w:sz w:val="24"/>
          <w:szCs w:val="24"/>
        </w:rPr>
        <w:t>,</w:t>
      </w:r>
      <w:r w:rsidR="00EE6367" w:rsidRPr="005464C3">
        <w:rPr>
          <w:rFonts w:ascii="Times New Roman" w:hAnsi="Times New Roman" w:cs="Times New Roman"/>
          <w:sz w:val="24"/>
          <w:szCs w:val="24"/>
        </w:rPr>
        <w:t xml:space="preserve"> regard</w:t>
      </w:r>
      <w:r w:rsidR="006E2D47" w:rsidRPr="005464C3">
        <w:rPr>
          <w:rFonts w:ascii="Times New Roman" w:hAnsi="Times New Roman" w:cs="Times New Roman"/>
          <w:sz w:val="24"/>
          <w:szCs w:val="24"/>
        </w:rPr>
        <w:t>ing the spread of the fire,</w:t>
      </w:r>
      <w:r w:rsidR="00EE6367" w:rsidRPr="005464C3">
        <w:rPr>
          <w:rFonts w:ascii="Times New Roman" w:hAnsi="Times New Roman" w:cs="Times New Roman"/>
          <w:sz w:val="24"/>
          <w:szCs w:val="24"/>
        </w:rPr>
        <w:t xml:space="preserve"> will be from the </w:t>
      </w:r>
      <w:r w:rsidR="004E40C8" w:rsidRPr="005464C3">
        <w:rPr>
          <w:rFonts w:ascii="Times New Roman" w:hAnsi="Times New Roman" w:cs="Times New Roman"/>
          <w:sz w:val="24"/>
          <w:szCs w:val="24"/>
        </w:rPr>
        <w:t>T</w:t>
      </w:r>
      <w:r w:rsidR="00EE6367" w:rsidRPr="005464C3">
        <w:rPr>
          <w:rFonts w:ascii="Times New Roman" w:hAnsi="Times New Roman" w:cs="Times New Roman"/>
          <w:sz w:val="24"/>
          <w:szCs w:val="24"/>
        </w:rPr>
        <w:t>enants to their insurers, it is not possible</w:t>
      </w:r>
      <w:r w:rsidRPr="005464C3">
        <w:rPr>
          <w:rFonts w:ascii="Times New Roman" w:hAnsi="Times New Roman" w:cs="Times New Roman"/>
          <w:sz w:val="24"/>
          <w:szCs w:val="24"/>
        </w:rPr>
        <w:t xml:space="preserve"> to say </w:t>
      </w:r>
      <w:r w:rsidR="00702F0B" w:rsidRPr="005464C3">
        <w:rPr>
          <w:rFonts w:ascii="Times New Roman" w:hAnsi="Times New Roman" w:cs="Times New Roman"/>
          <w:sz w:val="24"/>
          <w:szCs w:val="24"/>
        </w:rPr>
        <w:t xml:space="preserve">with any certainty </w:t>
      </w:r>
      <w:r w:rsidRPr="005464C3">
        <w:rPr>
          <w:rFonts w:ascii="Times New Roman" w:hAnsi="Times New Roman" w:cs="Times New Roman"/>
          <w:sz w:val="24"/>
          <w:szCs w:val="24"/>
        </w:rPr>
        <w:t xml:space="preserve">that the insurers will not be commenting on the cause </w:t>
      </w:r>
      <w:r w:rsidR="00702F0B" w:rsidRPr="005464C3">
        <w:rPr>
          <w:rFonts w:ascii="Times New Roman" w:hAnsi="Times New Roman" w:cs="Times New Roman"/>
          <w:sz w:val="24"/>
          <w:szCs w:val="24"/>
        </w:rPr>
        <w:t xml:space="preserve">or </w:t>
      </w:r>
      <w:r w:rsidRPr="005464C3">
        <w:rPr>
          <w:rFonts w:ascii="Times New Roman" w:hAnsi="Times New Roman" w:cs="Times New Roman"/>
          <w:sz w:val="24"/>
          <w:szCs w:val="24"/>
        </w:rPr>
        <w:t xml:space="preserve">spread of the fire in </w:t>
      </w:r>
      <w:r w:rsidR="00702F0B" w:rsidRPr="005464C3">
        <w:rPr>
          <w:rFonts w:ascii="Times New Roman" w:hAnsi="Times New Roman" w:cs="Times New Roman"/>
          <w:sz w:val="24"/>
          <w:szCs w:val="24"/>
        </w:rPr>
        <w:t xml:space="preserve">the </w:t>
      </w:r>
      <w:r w:rsidRPr="005464C3">
        <w:rPr>
          <w:rFonts w:ascii="Times New Roman" w:hAnsi="Times New Roman" w:cs="Times New Roman"/>
          <w:sz w:val="24"/>
          <w:szCs w:val="24"/>
        </w:rPr>
        <w:t xml:space="preserve">correspondence </w:t>
      </w:r>
      <w:r w:rsidR="00702F0B" w:rsidRPr="005464C3">
        <w:rPr>
          <w:rFonts w:ascii="Times New Roman" w:hAnsi="Times New Roman" w:cs="Times New Roman"/>
          <w:sz w:val="24"/>
          <w:szCs w:val="24"/>
        </w:rPr>
        <w:t xml:space="preserve">they send </w:t>
      </w:r>
      <w:r w:rsidRPr="005464C3">
        <w:rPr>
          <w:rFonts w:ascii="Times New Roman" w:hAnsi="Times New Roman" w:cs="Times New Roman"/>
          <w:sz w:val="24"/>
          <w:szCs w:val="24"/>
        </w:rPr>
        <w:t>to</w:t>
      </w:r>
      <w:r w:rsidR="004E40C8" w:rsidRPr="005464C3">
        <w:rPr>
          <w:rFonts w:ascii="Times New Roman" w:hAnsi="Times New Roman" w:cs="Times New Roman"/>
          <w:sz w:val="24"/>
          <w:szCs w:val="24"/>
        </w:rPr>
        <w:t xml:space="preserve"> the</w:t>
      </w:r>
      <w:r w:rsidR="00B8233A" w:rsidRPr="005464C3">
        <w:rPr>
          <w:rFonts w:ascii="Times New Roman" w:hAnsi="Times New Roman" w:cs="Times New Roman"/>
          <w:sz w:val="24"/>
          <w:szCs w:val="24"/>
        </w:rPr>
        <w:t xml:space="preserve"> </w:t>
      </w:r>
      <w:r w:rsidR="004E40C8" w:rsidRPr="005464C3">
        <w:rPr>
          <w:rFonts w:ascii="Times New Roman" w:hAnsi="Times New Roman" w:cs="Times New Roman"/>
          <w:sz w:val="24"/>
          <w:szCs w:val="24"/>
        </w:rPr>
        <w:t>T</w:t>
      </w:r>
      <w:r w:rsidRPr="005464C3">
        <w:rPr>
          <w:rFonts w:ascii="Times New Roman" w:hAnsi="Times New Roman" w:cs="Times New Roman"/>
          <w:sz w:val="24"/>
          <w:szCs w:val="24"/>
        </w:rPr>
        <w:t>enants. Accordingly</w:t>
      </w:r>
      <w:r w:rsidR="00702F0B" w:rsidRPr="005464C3">
        <w:rPr>
          <w:rFonts w:ascii="Times New Roman" w:hAnsi="Times New Roman" w:cs="Times New Roman"/>
          <w:sz w:val="24"/>
          <w:szCs w:val="24"/>
        </w:rPr>
        <w:t>,</w:t>
      </w:r>
      <w:r w:rsidRPr="005464C3">
        <w:rPr>
          <w:rFonts w:ascii="Times New Roman" w:hAnsi="Times New Roman" w:cs="Times New Roman"/>
          <w:sz w:val="24"/>
          <w:szCs w:val="24"/>
        </w:rPr>
        <w:t xml:space="preserve"> this subcategory is permitted in full.</w:t>
      </w:r>
    </w:p>
    <w:p w14:paraId="2FAAB262" w14:textId="77777777" w:rsidR="005464C3" w:rsidRPr="005464C3" w:rsidRDefault="005464C3" w:rsidP="005464C3">
      <w:pPr>
        <w:pStyle w:val="ListParagraph"/>
        <w:ind w:left="0"/>
        <w:jc w:val="both"/>
        <w:rPr>
          <w:rFonts w:ascii="Times New Roman" w:hAnsi="Times New Roman" w:cs="Times New Roman"/>
          <w:sz w:val="24"/>
          <w:szCs w:val="24"/>
        </w:rPr>
      </w:pPr>
    </w:p>
    <w:p w14:paraId="79010E8E" w14:textId="0DDF1527" w:rsidR="005464C3" w:rsidRDefault="00A8573B"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lastRenderedPageBreak/>
        <w:t xml:space="preserve">As regards </w:t>
      </w:r>
      <w:r w:rsidR="00CC4821" w:rsidRPr="005464C3">
        <w:rPr>
          <w:rFonts w:ascii="Times New Roman" w:hAnsi="Times New Roman" w:cs="Times New Roman"/>
          <w:sz w:val="24"/>
          <w:szCs w:val="24"/>
        </w:rPr>
        <w:t>C</w:t>
      </w:r>
      <w:r w:rsidRPr="005464C3">
        <w:rPr>
          <w:rFonts w:ascii="Times New Roman" w:hAnsi="Times New Roman" w:cs="Times New Roman"/>
          <w:sz w:val="24"/>
          <w:szCs w:val="24"/>
        </w:rPr>
        <w:t xml:space="preserve">ategory 5(b), the </w:t>
      </w:r>
      <w:r w:rsidR="00CC4821" w:rsidRPr="005464C3">
        <w:rPr>
          <w:rFonts w:ascii="Times New Roman" w:hAnsi="Times New Roman" w:cs="Times New Roman"/>
          <w:sz w:val="24"/>
          <w:szCs w:val="24"/>
        </w:rPr>
        <w:t>T</w:t>
      </w:r>
      <w:r w:rsidRPr="005464C3">
        <w:rPr>
          <w:rFonts w:ascii="Times New Roman" w:hAnsi="Times New Roman" w:cs="Times New Roman"/>
          <w:sz w:val="24"/>
          <w:szCs w:val="24"/>
        </w:rPr>
        <w:t>enants object to this category on the grounds that</w:t>
      </w:r>
      <w:r w:rsidR="00CC4821" w:rsidRPr="005464C3">
        <w:rPr>
          <w:rFonts w:ascii="Times New Roman" w:hAnsi="Times New Roman" w:cs="Times New Roman"/>
          <w:sz w:val="24"/>
          <w:szCs w:val="24"/>
        </w:rPr>
        <w:t xml:space="preserve"> this application for discovery relates to the </w:t>
      </w:r>
      <w:r w:rsidR="004E40C8" w:rsidRPr="005464C3">
        <w:rPr>
          <w:rFonts w:ascii="Times New Roman" w:hAnsi="Times New Roman" w:cs="Times New Roman"/>
          <w:sz w:val="24"/>
          <w:szCs w:val="24"/>
        </w:rPr>
        <w:t xml:space="preserve">quantum </w:t>
      </w:r>
      <w:r w:rsidR="00CC4821" w:rsidRPr="005464C3">
        <w:rPr>
          <w:rFonts w:ascii="Times New Roman" w:hAnsi="Times New Roman" w:cs="Times New Roman"/>
          <w:sz w:val="24"/>
          <w:szCs w:val="24"/>
        </w:rPr>
        <w:t>module of the trial</w:t>
      </w:r>
      <w:r w:rsidR="00702F0B" w:rsidRPr="005464C3">
        <w:rPr>
          <w:rFonts w:ascii="Times New Roman" w:hAnsi="Times New Roman" w:cs="Times New Roman"/>
          <w:sz w:val="24"/>
          <w:szCs w:val="24"/>
        </w:rPr>
        <w:t>,</w:t>
      </w:r>
      <w:r w:rsidR="00CC4821" w:rsidRPr="005464C3">
        <w:rPr>
          <w:rFonts w:ascii="Times New Roman" w:hAnsi="Times New Roman" w:cs="Times New Roman"/>
          <w:sz w:val="24"/>
          <w:szCs w:val="24"/>
        </w:rPr>
        <w:t xml:space="preserve"> and not the </w:t>
      </w:r>
      <w:r w:rsidR="004E40C8" w:rsidRPr="005464C3">
        <w:rPr>
          <w:rFonts w:ascii="Times New Roman" w:hAnsi="Times New Roman" w:cs="Times New Roman"/>
          <w:sz w:val="24"/>
          <w:szCs w:val="24"/>
        </w:rPr>
        <w:t xml:space="preserve">liability </w:t>
      </w:r>
      <w:r w:rsidR="00CC4821" w:rsidRPr="005464C3">
        <w:rPr>
          <w:rFonts w:ascii="Times New Roman" w:hAnsi="Times New Roman" w:cs="Times New Roman"/>
          <w:sz w:val="24"/>
          <w:szCs w:val="24"/>
        </w:rPr>
        <w:t>module of the trial which is due to be heard at a later date.</w:t>
      </w:r>
    </w:p>
    <w:p w14:paraId="423B3A22" w14:textId="77777777" w:rsidR="005464C3" w:rsidRPr="005464C3" w:rsidRDefault="005464C3" w:rsidP="005464C3">
      <w:pPr>
        <w:pStyle w:val="ListParagraph"/>
        <w:ind w:left="0"/>
        <w:jc w:val="both"/>
        <w:rPr>
          <w:rFonts w:ascii="Times New Roman" w:hAnsi="Times New Roman" w:cs="Times New Roman"/>
          <w:sz w:val="24"/>
          <w:szCs w:val="24"/>
        </w:rPr>
      </w:pPr>
    </w:p>
    <w:p w14:paraId="546DD14B" w14:textId="5761CF5C" w:rsidR="00A8573B" w:rsidRDefault="00A8573B"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However, </w:t>
      </w:r>
      <w:r w:rsidR="00CC4821" w:rsidRPr="005464C3">
        <w:rPr>
          <w:rFonts w:ascii="Times New Roman" w:hAnsi="Times New Roman" w:cs="Times New Roman"/>
          <w:sz w:val="24"/>
          <w:szCs w:val="24"/>
        </w:rPr>
        <w:t>a</w:t>
      </w:r>
      <w:r w:rsidRPr="005464C3">
        <w:rPr>
          <w:rFonts w:ascii="Times New Roman" w:hAnsi="Times New Roman" w:cs="Times New Roman"/>
          <w:sz w:val="24"/>
          <w:szCs w:val="24"/>
        </w:rPr>
        <w:t xml:space="preserve"> key issue </w:t>
      </w:r>
      <w:r w:rsidR="00CC4821" w:rsidRPr="005464C3">
        <w:rPr>
          <w:rFonts w:ascii="Times New Roman" w:hAnsi="Times New Roman" w:cs="Times New Roman"/>
          <w:sz w:val="24"/>
          <w:szCs w:val="24"/>
        </w:rPr>
        <w:t>in</w:t>
      </w:r>
      <w:r w:rsidRPr="005464C3">
        <w:rPr>
          <w:rFonts w:ascii="Times New Roman" w:hAnsi="Times New Roman" w:cs="Times New Roman"/>
          <w:sz w:val="24"/>
          <w:szCs w:val="24"/>
        </w:rPr>
        <w:t xml:space="preserve"> </w:t>
      </w:r>
      <w:r w:rsidR="00CC4821" w:rsidRPr="005464C3">
        <w:rPr>
          <w:rFonts w:ascii="Times New Roman" w:hAnsi="Times New Roman" w:cs="Times New Roman"/>
          <w:sz w:val="24"/>
          <w:szCs w:val="24"/>
        </w:rPr>
        <w:t xml:space="preserve">the </w:t>
      </w:r>
      <w:r w:rsidRPr="005464C3">
        <w:rPr>
          <w:rFonts w:ascii="Times New Roman" w:hAnsi="Times New Roman" w:cs="Times New Roman"/>
          <w:sz w:val="24"/>
          <w:szCs w:val="24"/>
        </w:rPr>
        <w:t>liability module of the trial is</w:t>
      </w:r>
      <w:r w:rsidR="00CC4821" w:rsidRPr="005464C3">
        <w:rPr>
          <w:rFonts w:ascii="Times New Roman" w:hAnsi="Times New Roman" w:cs="Times New Roman"/>
          <w:sz w:val="24"/>
          <w:szCs w:val="24"/>
        </w:rPr>
        <w:t xml:space="preserve"> </w:t>
      </w:r>
      <w:r w:rsidR="00702F0B" w:rsidRPr="005464C3">
        <w:rPr>
          <w:rFonts w:ascii="Times New Roman" w:hAnsi="Times New Roman" w:cs="Times New Roman"/>
          <w:sz w:val="24"/>
          <w:szCs w:val="24"/>
        </w:rPr>
        <w:t xml:space="preserve">the question of </w:t>
      </w:r>
      <w:r w:rsidR="00CC4821" w:rsidRPr="005464C3">
        <w:rPr>
          <w:rFonts w:ascii="Times New Roman" w:hAnsi="Times New Roman" w:cs="Times New Roman"/>
          <w:sz w:val="24"/>
          <w:szCs w:val="24"/>
        </w:rPr>
        <w:t xml:space="preserve">who might have been </w:t>
      </w:r>
      <w:r w:rsidRPr="005464C3">
        <w:rPr>
          <w:rFonts w:ascii="Times New Roman" w:hAnsi="Times New Roman" w:cs="Times New Roman"/>
          <w:sz w:val="24"/>
          <w:szCs w:val="24"/>
        </w:rPr>
        <w:t>responsib</w:t>
      </w:r>
      <w:r w:rsidR="00CC4821" w:rsidRPr="005464C3">
        <w:rPr>
          <w:rFonts w:ascii="Times New Roman" w:hAnsi="Times New Roman" w:cs="Times New Roman"/>
          <w:sz w:val="24"/>
          <w:szCs w:val="24"/>
        </w:rPr>
        <w:t>le</w:t>
      </w:r>
      <w:r w:rsidRPr="005464C3">
        <w:rPr>
          <w:rFonts w:ascii="Times New Roman" w:hAnsi="Times New Roman" w:cs="Times New Roman"/>
          <w:sz w:val="24"/>
          <w:szCs w:val="24"/>
        </w:rPr>
        <w:t xml:space="preserve"> for the spread of the fire. </w:t>
      </w:r>
      <w:r w:rsidR="008F66C2" w:rsidRPr="005464C3">
        <w:rPr>
          <w:rFonts w:ascii="Times New Roman" w:hAnsi="Times New Roman" w:cs="Times New Roman"/>
          <w:sz w:val="24"/>
          <w:szCs w:val="24"/>
        </w:rPr>
        <w:t xml:space="preserve">Accordingly, for the same reasons as set out in Category 23 </w:t>
      </w:r>
      <w:r w:rsidR="0062427C">
        <w:rPr>
          <w:rFonts w:ascii="Times New Roman" w:hAnsi="Times New Roman" w:cs="Times New Roman"/>
          <w:sz w:val="24"/>
          <w:szCs w:val="24"/>
        </w:rPr>
        <w:t>in Motion 2</w:t>
      </w:r>
      <w:r w:rsidR="008F66C2" w:rsidRPr="005464C3">
        <w:rPr>
          <w:rFonts w:ascii="Times New Roman" w:hAnsi="Times New Roman" w:cs="Times New Roman"/>
          <w:sz w:val="24"/>
          <w:szCs w:val="24"/>
        </w:rPr>
        <w:t xml:space="preserve">, this is permitted. </w:t>
      </w:r>
    </w:p>
    <w:p w14:paraId="6D01E6C8" w14:textId="77777777" w:rsidR="005464C3" w:rsidRPr="005464C3" w:rsidRDefault="005464C3" w:rsidP="005464C3">
      <w:pPr>
        <w:pStyle w:val="ListParagraph"/>
        <w:ind w:left="0"/>
        <w:jc w:val="both"/>
        <w:rPr>
          <w:rFonts w:ascii="Times New Roman" w:hAnsi="Times New Roman" w:cs="Times New Roman"/>
          <w:sz w:val="24"/>
          <w:szCs w:val="24"/>
        </w:rPr>
      </w:pPr>
    </w:p>
    <w:p w14:paraId="1403049D" w14:textId="77777777" w:rsidR="00CC4821" w:rsidRPr="005464C3" w:rsidRDefault="00CC4821"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For this reason, this category is permitted in full.</w:t>
      </w:r>
    </w:p>
    <w:p w14:paraId="52D4B0C2" w14:textId="77777777" w:rsidR="00CC4821" w:rsidRPr="00674BBD" w:rsidRDefault="00CC4821"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6</w:t>
      </w:r>
    </w:p>
    <w:p w14:paraId="448DE562" w14:textId="77777777" w:rsidR="004F177C" w:rsidRPr="00674BBD" w:rsidRDefault="004F177C" w:rsidP="00496AAA">
      <w:pPr>
        <w:ind w:left="36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documents evidencing or recording: </w:t>
      </w:r>
    </w:p>
    <w:p w14:paraId="12A5B174" w14:textId="4456441B" w:rsidR="004F177C" w:rsidRPr="00674BBD" w:rsidRDefault="004F177C" w:rsidP="00496AAA">
      <w:pPr>
        <w:pStyle w:val="ListParagraph"/>
        <w:numPr>
          <w:ilvl w:val="0"/>
          <w:numId w:val="19"/>
        </w:numPr>
        <w:ind w:left="1080"/>
        <w:jc w:val="both"/>
        <w:rPr>
          <w:rFonts w:ascii="Times New Roman" w:hAnsi="Times New Roman" w:cs="Times New Roman"/>
          <w:sz w:val="24"/>
          <w:szCs w:val="24"/>
        </w:rPr>
      </w:pPr>
      <w:r w:rsidRPr="00674BBD">
        <w:rPr>
          <w:rFonts w:ascii="Times New Roman" w:hAnsi="Times New Roman" w:cs="Times New Roman"/>
          <w:sz w:val="24"/>
          <w:szCs w:val="24"/>
        </w:rPr>
        <w:t xml:space="preserve">The alleged damage to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(“DVSC”) (including the individual units occupied by each of the </w:t>
      </w:r>
      <w:r w:rsidR="00246F4C">
        <w:rPr>
          <w:rFonts w:ascii="Times New Roman" w:hAnsi="Times New Roman" w:cs="Times New Roman"/>
          <w:sz w:val="24"/>
          <w:szCs w:val="24"/>
        </w:rPr>
        <w:t>[Tenants]</w:t>
      </w:r>
      <w:r w:rsidRPr="00674BBD">
        <w:rPr>
          <w:rFonts w:ascii="Times New Roman" w:hAnsi="Times New Roman" w:cs="Times New Roman"/>
          <w:sz w:val="24"/>
          <w:szCs w:val="24"/>
        </w:rPr>
        <w:t xml:space="preserve">) arising from the circumstances of the fire on 31 August 2019; </w:t>
      </w:r>
    </w:p>
    <w:p w14:paraId="7995623D" w14:textId="77777777" w:rsidR="004F177C" w:rsidRPr="00674BBD" w:rsidRDefault="004F177C" w:rsidP="00496AAA">
      <w:pPr>
        <w:pStyle w:val="ListParagraph"/>
        <w:numPr>
          <w:ilvl w:val="0"/>
          <w:numId w:val="19"/>
        </w:numPr>
        <w:ind w:left="1080"/>
        <w:jc w:val="both"/>
        <w:rPr>
          <w:rFonts w:ascii="Times New Roman" w:hAnsi="Times New Roman" w:cs="Times New Roman"/>
          <w:sz w:val="24"/>
          <w:szCs w:val="24"/>
        </w:rPr>
      </w:pPr>
      <w:r w:rsidRPr="00674BBD">
        <w:rPr>
          <w:rFonts w:ascii="Times New Roman" w:hAnsi="Times New Roman" w:cs="Times New Roman"/>
          <w:sz w:val="24"/>
          <w:szCs w:val="24"/>
        </w:rPr>
        <w:t xml:space="preserve">The alleged damage to the Car Park at the DVSC arising from the circumstances of the fire on 31 August 2019; </w:t>
      </w:r>
    </w:p>
    <w:p w14:paraId="72E6B9B7" w14:textId="77777777" w:rsidR="004F177C" w:rsidRPr="00674BBD" w:rsidRDefault="004F177C" w:rsidP="00496AAA">
      <w:pPr>
        <w:pStyle w:val="ListParagraph"/>
        <w:numPr>
          <w:ilvl w:val="0"/>
          <w:numId w:val="19"/>
        </w:numPr>
        <w:ind w:left="1080"/>
        <w:jc w:val="both"/>
        <w:rPr>
          <w:rFonts w:ascii="Times New Roman" w:hAnsi="Times New Roman" w:cs="Times New Roman"/>
          <w:sz w:val="24"/>
          <w:szCs w:val="24"/>
        </w:rPr>
      </w:pPr>
      <w:r w:rsidRPr="00674BBD">
        <w:rPr>
          <w:rFonts w:ascii="Times New Roman" w:hAnsi="Times New Roman" w:cs="Times New Roman"/>
          <w:sz w:val="24"/>
          <w:szCs w:val="24"/>
        </w:rPr>
        <w:t xml:space="preserve">The necessity for complete closure of the DVSC; and </w:t>
      </w:r>
    </w:p>
    <w:p w14:paraId="3DDC789B" w14:textId="6CB6C61C" w:rsidR="00CC4821" w:rsidRDefault="004F177C" w:rsidP="00496AAA">
      <w:pPr>
        <w:pStyle w:val="ListParagraph"/>
        <w:numPr>
          <w:ilvl w:val="0"/>
          <w:numId w:val="19"/>
        </w:numPr>
        <w:ind w:left="1080"/>
        <w:jc w:val="both"/>
        <w:rPr>
          <w:rFonts w:ascii="Times New Roman" w:hAnsi="Times New Roman" w:cs="Times New Roman"/>
          <w:sz w:val="24"/>
          <w:szCs w:val="24"/>
        </w:rPr>
      </w:pPr>
      <w:r w:rsidRPr="00674BBD">
        <w:rPr>
          <w:rFonts w:ascii="Times New Roman" w:hAnsi="Times New Roman" w:cs="Times New Roman"/>
          <w:sz w:val="24"/>
          <w:szCs w:val="24"/>
        </w:rPr>
        <w:t xml:space="preserve">The necessity for the demolition of the affected section of the Car Park at the DVSC.” </w:t>
      </w:r>
    </w:p>
    <w:p w14:paraId="3ADB22EC" w14:textId="77777777" w:rsidR="005464C3" w:rsidRPr="005464C3" w:rsidRDefault="005464C3" w:rsidP="005464C3">
      <w:pPr>
        <w:pStyle w:val="ListParagraph"/>
        <w:ind w:left="1080"/>
        <w:jc w:val="both"/>
        <w:rPr>
          <w:rFonts w:ascii="Times New Roman" w:hAnsi="Times New Roman" w:cs="Times New Roman"/>
          <w:sz w:val="24"/>
          <w:szCs w:val="24"/>
        </w:rPr>
      </w:pPr>
    </w:p>
    <w:p w14:paraId="4E0BB4D7" w14:textId="1F515D92" w:rsidR="00CC4821" w:rsidRDefault="00CC4821"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The </w:t>
      </w:r>
      <w:r w:rsidR="00C31262" w:rsidRPr="005464C3">
        <w:rPr>
          <w:rFonts w:ascii="Times New Roman" w:hAnsi="Times New Roman" w:cs="Times New Roman"/>
          <w:sz w:val="24"/>
          <w:szCs w:val="24"/>
        </w:rPr>
        <w:t>T</w:t>
      </w:r>
      <w:r w:rsidRPr="005464C3">
        <w:rPr>
          <w:rFonts w:ascii="Times New Roman" w:hAnsi="Times New Roman" w:cs="Times New Roman"/>
          <w:sz w:val="24"/>
          <w:szCs w:val="24"/>
        </w:rPr>
        <w:t xml:space="preserve">enants have agreed to provide </w:t>
      </w:r>
      <w:r w:rsidR="006E48C6" w:rsidRPr="005464C3">
        <w:rPr>
          <w:rFonts w:ascii="Times New Roman" w:hAnsi="Times New Roman" w:cs="Times New Roman"/>
          <w:sz w:val="24"/>
          <w:szCs w:val="24"/>
        </w:rPr>
        <w:t xml:space="preserve">discovery of </w:t>
      </w:r>
      <w:r w:rsidRPr="005464C3">
        <w:rPr>
          <w:rFonts w:ascii="Times New Roman" w:hAnsi="Times New Roman" w:cs="Times New Roman"/>
          <w:sz w:val="24"/>
          <w:szCs w:val="24"/>
        </w:rPr>
        <w:t>documents relating to damage to contents, stock, fixtures and fittings provided to their insurers and documents evidencing damage to their retail units.</w:t>
      </w:r>
    </w:p>
    <w:p w14:paraId="0F7F6982" w14:textId="77777777" w:rsidR="005464C3" w:rsidRPr="005464C3" w:rsidRDefault="005464C3" w:rsidP="005464C3">
      <w:pPr>
        <w:pStyle w:val="ListParagraph"/>
        <w:ind w:left="0"/>
        <w:jc w:val="both"/>
        <w:rPr>
          <w:rFonts w:ascii="Times New Roman" w:hAnsi="Times New Roman" w:cs="Times New Roman"/>
          <w:sz w:val="24"/>
          <w:szCs w:val="24"/>
        </w:rPr>
      </w:pPr>
    </w:p>
    <w:p w14:paraId="3225707A" w14:textId="5E5CCE8B" w:rsidR="00CC4821" w:rsidRDefault="00CC4821"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While the documents listed in </w:t>
      </w:r>
      <w:r w:rsidR="00C31262" w:rsidRPr="005464C3">
        <w:rPr>
          <w:rFonts w:ascii="Times New Roman" w:hAnsi="Times New Roman" w:cs="Times New Roman"/>
          <w:sz w:val="24"/>
          <w:szCs w:val="24"/>
        </w:rPr>
        <w:t>C</w:t>
      </w:r>
      <w:r w:rsidRPr="005464C3">
        <w:rPr>
          <w:rFonts w:ascii="Times New Roman" w:hAnsi="Times New Roman" w:cs="Times New Roman"/>
          <w:sz w:val="24"/>
          <w:szCs w:val="24"/>
        </w:rPr>
        <w:t xml:space="preserve">ategory </w:t>
      </w:r>
      <w:r w:rsidR="006E48C6" w:rsidRPr="005464C3">
        <w:rPr>
          <w:rFonts w:ascii="Times New Roman" w:hAnsi="Times New Roman" w:cs="Times New Roman"/>
          <w:sz w:val="24"/>
          <w:szCs w:val="24"/>
        </w:rPr>
        <w:t xml:space="preserve">6 </w:t>
      </w:r>
      <w:r w:rsidRPr="005464C3">
        <w:rPr>
          <w:rFonts w:ascii="Times New Roman" w:hAnsi="Times New Roman" w:cs="Times New Roman"/>
          <w:sz w:val="24"/>
          <w:szCs w:val="24"/>
        </w:rPr>
        <w:t>are clearly relevant to the dispute</w:t>
      </w:r>
      <w:r w:rsidR="00C31262" w:rsidRPr="005464C3">
        <w:rPr>
          <w:rFonts w:ascii="Times New Roman" w:hAnsi="Times New Roman" w:cs="Times New Roman"/>
          <w:sz w:val="24"/>
          <w:szCs w:val="24"/>
        </w:rPr>
        <w:t xml:space="preserve">, it seems to this Court that it is not necessary for an order of discovery to be made against the </w:t>
      </w:r>
      <w:r w:rsidR="006E48C6" w:rsidRPr="005464C3">
        <w:rPr>
          <w:rFonts w:ascii="Times New Roman" w:hAnsi="Times New Roman" w:cs="Times New Roman"/>
          <w:i/>
          <w:sz w:val="24"/>
          <w:szCs w:val="24"/>
        </w:rPr>
        <w:t>lessees</w:t>
      </w:r>
      <w:r w:rsidR="006E48C6" w:rsidRPr="005464C3">
        <w:rPr>
          <w:rFonts w:ascii="Times New Roman" w:hAnsi="Times New Roman" w:cs="Times New Roman"/>
          <w:sz w:val="24"/>
          <w:szCs w:val="24"/>
        </w:rPr>
        <w:t xml:space="preserve"> </w:t>
      </w:r>
      <w:r w:rsidR="00C31262" w:rsidRPr="005464C3">
        <w:rPr>
          <w:rFonts w:ascii="Times New Roman" w:hAnsi="Times New Roman" w:cs="Times New Roman"/>
          <w:sz w:val="24"/>
          <w:szCs w:val="24"/>
        </w:rPr>
        <w:t xml:space="preserve">of the </w:t>
      </w:r>
      <w:r w:rsidR="006F4D91" w:rsidRPr="005464C3">
        <w:rPr>
          <w:rFonts w:ascii="Times New Roman" w:hAnsi="Times New Roman" w:cs="Times New Roman"/>
          <w:sz w:val="24"/>
          <w:szCs w:val="24"/>
        </w:rPr>
        <w:t>Shopping Centre</w:t>
      </w:r>
      <w:r w:rsidR="00C31262" w:rsidRPr="005464C3">
        <w:rPr>
          <w:rFonts w:ascii="Times New Roman" w:hAnsi="Times New Roman" w:cs="Times New Roman"/>
          <w:sz w:val="24"/>
          <w:szCs w:val="24"/>
        </w:rPr>
        <w:t xml:space="preserve"> regarding damage to the </w:t>
      </w:r>
      <w:r w:rsidR="006F4D91" w:rsidRPr="005464C3">
        <w:rPr>
          <w:rFonts w:ascii="Times New Roman" w:hAnsi="Times New Roman" w:cs="Times New Roman"/>
          <w:sz w:val="24"/>
          <w:szCs w:val="24"/>
        </w:rPr>
        <w:t>Shopping Centre</w:t>
      </w:r>
      <w:r w:rsidR="00C31262" w:rsidRPr="005464C3">
        <w:rPr>
          <w:rFonts w:ascii="Times New Roman" w:hAnsi="Times New Roman" w:cs="Times New Roman"/>
          <w:sz w:val="24"/>
          <w:szCs w:val="24"/>
        </w:rPr>
        <w:t xml:space="preserve"> and car park belonging</w:t>
      </w:r>
      <w:r w:rsidR="00C31262" w:rsidRPr="005464C3">
        <w:rPr>
          <w:rFonts w:ascii="Times New Roman" w:hAnsi="Times New Roman" w:cs="Times New Roman"/>
          <w:i/>
          <w:sz w:val="24"/>
          <w:szCs w:val="24"/>
        </w:rPr>
        <w:t xml:space="preserve"> </w:t>
      </w:r>
      <w:r w:rsidR="00C31262" w:rsidRPr="005464C3">
        <w:rPr>
          <w:rFonts w:ascii="Times New Roman" w:hAnsi="Times New Roman" w:cs="Times New Roman"/>
          <w:sz w:val="24"/>
          <w:szCs w:val="24"/>
        </w:rPr>
        <w:t>to the Owner</w:t>
      </w:r>
      <w:r w:rsidR="008F66C2" w:rsidRPr="005464C3">
        <w:rPr>
          <w:rFonts w:ascii="Times New Roman" w:hAnsi="Times New Roman" w:cs="Times New Roman"/>
          <w:sz w:val="24"/>
          <w:szCs w:val="24"/>
        </w:rPr>
        <w:t>s</w:t>
      </w:r>
      <w:r w:rsidR="00C31262" w:rsidRPr="005464C3">
        <w:rPr>
          <w:rFonts w:ascii="Times New Roman" w:hAnsi="Times New Roman" w:cs="Times New Roman"/>
          <w:sz w:val="24"/>
          <w:szCs w:val="24"/>
        </w:rPr>
        <w:t xml:space="preserve"> and </w:t>
      </w:r>
      <w:r w:rsidR="00164F8D" w:rsidRPr="00642A27">
        <w:rPr>
          <w:rFonts w:ascii="Times New Roman" w:hAnsi="Times New Roman" w:cs="Times New Roman"/>
          <w:i/>
          <w:sz w:val="24"/>
          <w:szCs w:val="24"/>
        </w:rPr>
        <w:t>lessors</w:t>
      </w:r>
      <w:r w:rsidR="00164F8D">
        <w:rPr>
          <w:rFonts w:ascii="Times New Roman" w:hAnsi="Times New Roman" w:cs="Times New Roman"/>
          <w:sz w:val="24"/>
          <w:szCs w:val="24"/>
        </w:rPr>
        <w:t xml:space="preserve"> of the Shopping Centre </w:t>
      </w:r>
      <w:r w:rsidR="008F66C2" w:rsidRPr="005464C3">
        <w:rPr>
          <w:rFonts w:ascii="Times New Roman" w:hAnsi="Times New Roman" w:cs="Times New Roman"/>
          <w:sz w:val="24"/>
          <w:szCs w:val="24"/>
        </w:rPr>
        <w:t xml:space="preserve">regarding </w:t>
      </w:r>
      <w:r w:rsidR="00C31262" w:rsidRPr="005464C3">
        <w:rPr>
          <w:rFonts w:ascii="Times New Roman" w:hAnsi="Times New Roman" w:cs="Times New Roman"/>
          <w:sz w:val="24"/>
          <w:szCs w:val="24"/>
        </w:rPr>
        <w:t>its closure and demolition</w:t>
      </w:r>
      <w:r w:rsidR="00646188" w:rsidRPr="005464C3">
        <w:rPr>
          <w:rFonts w:ascii="Times New Roman" w:hAnsi="Times New Roman" w:cs="Times New Roman"/>
          <w:sz w:val="24"/>
          <w:szCs w:val="24"/>
        </w:rPr>
        <w:t>. T</w:t>
      </w:r>
      <w:r w:rsidR="00C31262" w:rsidRPr="005464C3">
        <w:rPr>
          <w:rFonts w:ascii="Times New Roman" w:hAnsi="Times New Roman" w:cs="Times New Roman"/>
          <w:sz w:val="24"/>
          <w:szCs w:val="24"/>
        </w:rPr>
        <w:t>he most appropriate person for such an order to be made against is the owner</w:t>
      </w:r>
      <w:r w:rsidR="006E48C6" w:rsidRPr="005464C3">
        <w:rPr>
          <w:rFonts w:ascii="Times New Roman" w:hAnsi="Times New Roman" w:cs="Times New Roman"/>
          <w:i/>
          <w:sz w:val="24"/>
          <w:szCs w:val="24"/>
        </w:rPr>
        <w:t xml:space="preserve"> </w:t>
      </w:r>
      <w:r w:rsidR="006E48C6" w:rsidRPr="00642A27">
        <w:rPr>
          <w:rFonts w:ascii="Times New Roman" w:hAnsi="Times New Roman" w:cs="Times New Roman"/>
          <w:sz w:val="24"/>
          <w:szCs w:val="24"/>
        </w:rPr>
        <w:t>(and lessor)</w:t>
      </w:r>
      <w:r w:rsidR="006E48C6" w:rsidRPr="00164F8D">
        <w:rPr>
          <w:rFonts w:ascii="Times New Roman" w:hAnsi="Times New Roman" w:cs="Times New Roman"/>
          <w:sz w:val="24"/>
          <w:szCs w:val="24"/>
        </w:rPr>
        <w:t xml:space="preserve"> </w:t>
      </w:r>
      <w:r w:rsidR="006E48C6" w:rsidRPr="005464C3">
        <w:rPr>
          <w:rFonts w:ascii="Times New Roman" w:hAnsi="Times New Roman" w:cs="Times New Roman"/>
          <w:sz w:val="24"/>
          <w:szCs w:val="24"/>
        </w:rPr>
        <w:t>of the property</w:t>
      </w:r>
      <w:r w:rsidR="00C31262" w:rsidRPr="005464C3">
        <w:rPr>
          <w:rFonts w:ascii="Times New Roman" w:hAnsi="Times New Roman" w:cs="Times New Roman"/>
          <w:sz w:val="24"/>
          <w:szCs w:val="24"/>
        </w:rPr>
        <w:t xml:space="preserve">. </w:t>
      </w:r>
      <w:r w:rsidR="00646188" w:rsidRPr="005464C3">
        <w:rPr>
          <w:rFonts w:ascii="Times New Roman" w:hAnsi="Times New Roman" w:cs="Times New Roman"/>
          <w:sz w:val="24"/>
          <w:szCs w:val="24"/>
        </w:rPr>
        <w:t>Furthermore, i</w:t>
      </w:r>
      <w:r w:rsidR="00C31262" w:rsidRPr="005464C3">
        <w:rPr>
          <w:rFonts w:ascii="Times New Roman" w:hAnsi="Times New Roman" w:cs="Times New Roman"/>
          <w:sz w:val="24"/>
          <w:szCs w:val="24"/>
        </w:rPr>
        <w:t>t is to be noted that discovery of these documents has been sought and ordered against the Owner</w:t>
      </w:r>
      <w:r w:rsidR="00164F8D">
        <w:rPr>
          <w:rFonts w:ascii="Times New Roman" w:hAnsi="Times New Roman" w:cs="Times New Roman"/>
          <w:sz w:val="24"/>
          <w:szCs w:val="24"/>
        </w:rPr>
        <w:t>s</w:t>
      </w:r>
      <w:r w:rsidR="00C31262" w:rsidRPr="005464C3">
        <w:rPr>
          <w:rFonts w:ascii="Times New Roman" w:hAnsi="Times New Roman" w:cs="Times New Roman"/>
          <w:sz w:val="24"/>
          <w:szCs w:val="24"/>
        </w:rPr>
        <w:t xml:space="preserve"> (see Category 23 </w:t>
      </w:r>
      <w:r w:rsidR="00C31262" w:rsidRPr="005464C3">
        <w:rPr>
          <w:rFonts w:ascii="Times New Roman" w:hAnsi="Times New Roman" w:cs="Times New Roman"/>
          <w:i/>
          <w:sz w:val="24"/>
          <w:szCs w:val="24"/>
        </w:rPr>
        <w:t>et al</w:t>
      </w:r>
      <w:r w:rsidR="00C31262" w:rsidRPr="005464C3">
        <w:rPr>
          <w:rFonts w:ascii="Times New Roman" w:hAnsi="Times New Roman" w:cs="Times New Roman"/>
          <w:sz w:val="24"/>
          <w:szCs w:val="24"/>
        </w:rPr>
        <w:t xml:space="preserve"> of the discovery sought by the Car </w:t>
      </w:r>
      <w:r w:rsidR="005171A6" w:rsidRPr="005464C3">
        <w:rPr>
          <w:rFonts w:ascii="Times New Roman" w:hAnsi="Times New Roman" w:cs="Times New Roman"/>
          <w:sz w:val="24"/>
          <w:szCs w:val="24"/>
        </w:rPr>
        <w:t>Defendants</w:t>
      </w:r>
      <w:r w:rsidR="00C31262" w:rsidRPr="005464C3">
        <w:rPr>
          <w:rFonts w:ascii="Times New Roman" w:hAnsi="Times New Roman" w:cs="Times New Roman"/>
          <w:sz w:val="24"/>
          <w:szCs w:val="24"/>
        </w:rPr>
        <w:t xml:space="preserve"> against the Owner</w:t>
      </w:r>
      <w:r w:rsidR="006E48C6" w:rsidRPr="005464C3">
        <w:rPr>
          <w:rFonts w:ascii="Times New Roman" w:hAnsi="Times New Roman" w:cs="Times New Roman"/>
          <w:sz w:val="24"/>
          <w:szCs w:val="24"/>
        </w:rPr>
        <w:t xml:space="preserve"> </w:t>
      </w:r>
      <w:r w:rsidR="008F66C2" w:rsidRPr="005464C3">
        <w:rPr>
          <w:rFonts w:ascii="Times New Roman" w:hAnsi="Times New Roman" w:cs="Times New Roman"/>
          <w:sz w:val="24"/>
          <w:szCs w:val="24"/>
        </w:rPr>
        <w:t xml:space="preserve">in </w:t>
      </w:r>
      <w:r w:rsidR="00164F8D">
        <w:rPr>
          <w:rFonts w:ascii="Times New Roman" w:hAnsi="Times New Roman" w:cs="Times New Roman"/>
          <w:sz w:val="24"/>
          <w:szCs w:val="24"/>
        </w:rPr>
        <w:t>Motion 2</w:t>
      </w:r>
      <w:r w:rsidR="00C31262" w:rsidRPr="005464C3">
        <w:rPr>
          <w:rFonts w:ascii="Times New Roman" w:hAnsi="Times New Roman" w:cs="Times New Roman"/>
          <w:sz w:val="24"/>
          <w:szCs w:val="24"/>
        </w:rPr>
        <w:t>)</w:t>
      </w:r>
      <w:r w:rsidR="00646188" w:rsidRPr="005464C3">
        <w:rPr>
          <w:rFonts w:ascii="Times New Roman" w:hAnsi="Times New Roman" w:cs="Times New Roman"/>
          <w:sz w:val="24"/>
          <w:szCs w:val="24"/>
        </w:rPr>
        <w:t xml:space="preserve">. </w:t>
      </w:r>
    </w:p>
    <w:p w14:paraId="4E5D9C05" w14:textId="77777777" w:rsidR="005464C3" w:rsidRPr="005464C3" w:rsidRDefault="005464C3" w:rsidP="005464C3">
      <w:pPr>
        <w:pStyle w:val="ListParagraph"/>
        <w:ind w:left="0"/>
        <w:jc w:val="both"/>
        <w:rPr>
          <w:rFonts w:ascii="Times New Roman" w:hAnsi="Times New Roman" w:cs="Times New Roman"/>
          <w:sz w:val="24"/>
          <w:szCs w:val="24"/>
        </w:rPr>
      </w:pPr>
    </w:p>
    <w:p w14:paraId="6158C006" w14:textId="296C8755" w:rsidR="00C31262" w:rsidRPr="005464C3" w:rsidRDefault="00C31262"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As noted by McMenamin J</w:t>
      </w:r>
      <w:r w:rsidR="00B8233A" w:rsidRPr="005464C3">
        <w:rPr>
          <w:rFonts w:ascii="Times New Roman" w:hAnsi="Times New Roman" w:cs="Times New Roman"/>
          <w:sz w:val="24"/>
          <w:szCs w:val="24"/>
        </w:rPr>
        <w:t>.</w:t>
      </w:r>
      <w:r w:rsidRPr="005464C3">
        <w:rPr>
          <w:rFonts w:ascii="Times New Roman" w:hAnsi="Times New Roman" w:cs="Times New Roman"/>
          <w:sz w:val="24"/>
          <w:szCs w:val="24"/>
        </w:rPr>
        <w:t xml:space="preserve"> in </w:t>
      </w:r>
      <w:r w:rsidRPr="005464C3">
        <w:rPr>
          <w:rFonts w:ascii="Times New Roman" w:hAnsi="Times New Roman" w:cs="Times New Roman"/>
          <w:i/>
          <w:sz w:val="24"/>
          <w:szCs w:val="24"/>
        </w:rPr>
        <w:t>Linfen Limited v Rocca</w:t>
      </w:r>
      <w:r w:rsidRPr="005464C3">
        <w:rPr>
          <w:rFonts w:ascii="Times New Roman" w:hAnsi="Times New Roman" w:cs="Times New Roman"/>
          <w:sz w:val="24"/>
          <w:szCs w:val="24"/>
        </w:rPr>
        <w:t xml:space="preserve"> [2009] IEHC 292 at para</w:t>
      </w:r>
      <w:r w:rsidR="004E40C8" w:rsidRPr="005464C3">
        <w:rPr>
          <w:rFonts w:ascii="Times New Roman" w:hAnsi="Times New Roman" w:cs="Times New Roman"/>
          <w:sz w:val="24"/>
          <w:szCs w:val="24"/>
        </w:rPr>
        <w:t>. 28</w:t>
      </w:r>
      <w:r w:rsidR="00477ECA">
        <w:rPr>
          <w:rFonts w:ascii="Times New Roman" w:hAnsi="Times New Roman" w:cs="Times New Roman"/>
          <w:sz w:val="24"/>
          <w:szCs w:val="24"/>
        </w:rPr>
        <w:t>:</w:t>
      </w:r>
    </w:p>
    <w:p w14:paraId="4F23AD3C" w14:textId="77777777" w:rsidR="005464C3" w:rsidRDefault="005464C3" w:rsidP="005464C3">
      <w:pPr>
        <w:pStyle w:val="ListParagraph"/>
        <w:jc w:val="both"/>
        <w:rPr>
          <w:rFonts w:ascii="Times New Roman" w:hAnsi="Times New Roman" w:cs="Times New Roman"/>
          <w:sz w:val="24"/>
          <w:szCs w:val="24"/>
        </w:rPr>
      </w:pPr>
    </w:p>
    <w:p w14:paraId="24CB9FDD" w14:textId="26B9B941" w:rsidR="00C31262" w:rsidRDefault="00C31262" w:rsidP="005464C3">
      <w:pPr>
        <w:pStyle w:val="ListParagraph"/>
        <w:jc w:val="both"/>
        <w:rPr>
          <w:rFonts w:ascii="Times New Roman" w:hAnsi="Times New Roman" w:cs="Times New Roman"/>
          <w:sz w:val="24"/>
          <w:szCs w:val="24"/>
        </w:rPr>
      </w:pPr>
      <w:r w:rsidRPr="005464C3">
        <w:rPr>
          <w:rFonts w:ascii="Times New Roman" w:hAnsi="Times New Roman" w:cs="Times New Roman"/>
          <w:sz w:val="24"/>
          <w:szCs w:val="24"/>
        </w:rPr>
        <w:t xml:space="preserve">“In a multi-party case such as this, a </w:t>
      </w:r>
      <w:r w:rsidRPr="005464C3">
        <w:rPr>
          <w:rFonts w:ascii="Times New Roman" w:hAnsi="Times New Roman" w:cs="Times New Roman"/>
          <w:b/>
          <w:sz w:val="24"/>
          <w:szCs w:val="24"/>
        </w:rPr>
        <w:t xml:space="preserve">court should seek to ensure that discovery is in fact </w:t>
      </w:r>
      <w:r w:rsidRPr="005464C3">
        <w:rPr>
          <w:rFonts w:ascii="Times New Roman" w:hAnsi="Times New Roman" w:cs="Times New Roman"/>
          <w:b/>
          <w:i/>
          <w:iCs/>
          <w:sz w:val="24"/>
          <w:szCs w:val="24"/>
        </w:rPr>
        <w:t>necessary</w:t>
      </w:r>
      <w:r w:rsidRPr="005464C3">
        <w:rPr>
          <w:rFonts w:ascii="Times New Roman" w:hAnsi="Times New Roman" w:cs="Times New Roman"/>
          <w:b/>
          <w:sz w:val="24"/>
          <w:szCs w:val="24"/>
        </w:rPr>
        <w:t xml:space="preserve"> </w:t>
      </w:r>
      <w:r w:rsidRPr="005464C3">
        <w:rPr>
          <w:rFonts w:ascii="Times New Roman" w:hAnsi="Times New Roman" w:cs="Times New Roman"/>
          <w:sz w:val="24"/>
          <w:szCs w:val="24"/>
        </w:rPr>
        <w:t>between a particular applicant and respondent. To lose sight of this consideration is to run the risk of needless duplication</w:t>
      </w:r>
      <w:r w:rsidR="004E40C8" w:rsidRPr="005464C3">
        <w:rPr>
          <w:rFonts w:ascii="Times New Roman" w:hAnsi="Times New Roman" w:cs="Times New Roman"/>
          <w:sz w:val="24"/>
          <w:szCs w:val="24"/>
        </w:rPr>
        <w:t>,</w:t>
      </w:r>
      <w:r w:rsidRPr="005464C3">
        <w:rPr>
          <w:rFonts w:ascii="Times New Roman" w:hAnsi="Times New Roman" w:cs="Times New Roman"/>
          <w:sz w:val="24"/>
          <w:szCs w:val="24"/>
        </w:rPr>
        <w:t xml:space="preserve"> and to impose on parties an unwarranted financial burden.”</w:t>
      </w:r>
      <w:r w:rsidR="008F66C2" w:rsidRPr="005464C3">
        <w:rPr>
          <w:rFonts w:ascii="Times New Roman" w:hAnsi="Times New Roman" w:cs="Times New Roman"/>
          <w:sz w:val="24"/>
          <w:szCs w:val="24"/>
        </w:rPr>
        <w:t xml:space="preserve"> (Emphasis added)</w:t>
      </w:r>
    </w:p>
    <w:p w14:paraId="3E04C004" w14:textId="77777777" w:rsidR="005464C3" w:rsidRPr="005464C3" w:rsidRDefault="005464C3" w:rsidP="005464C3">
      <w:pPr>
        <w:pStyle w:val="ListParagraph"/>
        <w:jc w:val="both"/>
        <w:rPr>
          <w:rFonts w:ascii="Times New Roman" w:hAnsi="Times New Roman" w:cs="Times New Roman"/>
          <w:sz w:val="24"/>
          <w:szCs w:val="24"/>
        </w:rPr>
      </w:pPr>
    </w:p>
    <w:p w14:paraId="32C0BA87" w14:textId="57472548" w:rsidR="00C31262" w:rsidRDefault="00646188"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Similarly in this case, it seems an unwarranted financial burden on the Tenants to have to search for documents that they are very unlikely to possess and even if they do</w:t>
      </w:r>
      <w:r w:rsidR="006E48C6" w:rsidRPr="005464C3">
        <w:rPr>
          <w:rFonts w:ascii="Times New Roman" w:hAnsi="Times New Roman" w:cs="Times New Roman"/>
          <w:sz w:val="24"/>
          <w:szCs w:val="24"/>
        </w:rPr>
        <w:t xml:space="preserve"> possess</w:t>
      </w:r>
      <w:r w:rsidRPr="005464C3">
        <w:rPr>
          <w:rFonts w:ascii="Times New Roman" w:hAnsi="Times New Roman" w:cs="Times New Roman"/>
          <w:sz w:val="24"/>
          <w:szCs w:val="24"/>
        </w:rPr>
        <w:t>, such documents are likely to be in the possession of the Owner</w:t>
      </w:r>
      <w:r w:rsidR="008F66C2" w:rsidRPr="005464C3">
        <w:rPr>
          <w:rFonts w:ascii="Times New Roman" w:hAnsi="Times New Roman" w:cs="Times New Roman"/>
          <w:sz w:val="24"/>
          <w:szCs w:val="24"/>
        </w:rPr>
        <w:t>s</w:t>
      </w:r>
      <w:r w:rsidRPr="005464C3">
        <w:rPr>
          <w:rFonts w:ascii="Times New Roman" w:hAnsi="Times New Roman" w:cs="Times New Roman"/>
          <w:sz w:val="24"/>
          <w:szCs w:val="24"/>
        </w:rPr>
        <w:t xml:space="preserve"> (who is obliged to discover them). </w:t>
      </w:r>
    </w:p>
    <w:p w14:paraId="5F6E0E1A" w14:textId="77777777" w:rsidR="005464C3" w:rsidRPr="005464C3" w:rsidRDefault="005464C3" w:rsidP="005464C3">
      <w:pPr>
        <w:pStyle w:val="ListParagraph"/>
        <w:ind w:left="0"/>
        <w:jc w:val="both"/>
        <w:rPr>
          <w:rFonts w:ascii="Times New Roman" w:hAnsi="Times New Roman" w:cs="Times New Roman"/>
          <w:sz w:val="24"/>
          <w:szCs w:val="24"/>
        </w:rPr>
      </w:pPr>
    </w:p>
    <w:p w14:paraId="26C08D55" w14:textId="3C7FA111" w:rsidR="00646188" w:rsidRDefault="00646188"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lastRenderedPageBreak/>
        <w:t xml:space="preserve">In this regard, in correspondence the Tenants stated </w:t>
      </w:r>
      <w:r w:rsidR="006E48C6" w:rsidRPr="005464C3">
        <w:rPr>
          <w:rFonts w:ascii="Times New Roman" w:hAnsi="Times New Roman" w:cs="Times New Roman"/>
          <w:sz w:val="24"/>
          <w:szCs w:val="24"/>
        </w:rPr>
        <w:t xml:space="preserve">to the </w:t>
      </w:r>
      <w:r w:rsidR="006E48C6" w:rsidRPr="00642A27">
        <w:rPr>
          <w:rFonts w:ascii="Times New Roman" w:hAnsi="Times New Roman" w:cs="Times New Roman"/>
          <w:sz w:val="24"/>
          <w:szCs w:val="24"/>
        </w:rPr>
        <w:t>Car Defendants</w:t>
      </w:r>
      <w:r w:rsidR="006E48C6" w:rsidRPr="005464C3">
        <w:rPr>
          <w:rFonts w:ascii="Times New Roman" w:hAnsi="Times New Roman" w:cs="Times New Roman"/>
          <w:sz w:val="24"/>
          <w:szCs w:val="24"/>
        </w:rPr>
        <w:t xml:space="preserve"> </w:t>
      </w:r>
      <w:r w:rsidRPr="005464C3">
        <w:rPr>
          <w:rFonts w:ascii="Times New Roman" w:hAnsi="Times New Roman" w:cs="Times New Roman"/>
          <w:sz w:val="24"/>
          <w:szCs w:val="24"/>
        </w:rPr>
        <w:t>that to the extent that any such documentation exists, it must be in the possession, power or procurement of the Owner</w:t>
      </w:r>
      <w:r w:rsidR="00164F8D">
        <w:rPr>
          <w:rFonts w:ascii="Times New Roman" w:hAnsi="Times New Roman" w:cs="Times New Roman"/>
          <w:sz w:val="24"/>
          <w:szCs w:val="24"/>
        </w:rPr>
        <w:t>s</w:t>
      </w:r>
      <w:r w:rsidRPr="005464C3">
        <w:rPr>
          <w:rFonts w:ascii="Times New Roman" w:hAnsi="Times New Roman" w:cs="Times New Roman"/>
          <w:sz w:val="24"/>
          <w:szCs w:val="24"/>
        </w:rPr>
        <w:t xml:space="preserve">. It is relevant to note that this is not denied by the Car Defendants. Instead they state that </w:t>
      </w:r>
      <w:r w:rsidR="006E48C6" w:rsidRPr="005464C3">
        <w:rPr>
          <w:rFonts w:ascii="Times New Roman" w:hAnsi="Times New Roman" w:cs="Times New Roman"/>
          <w:sz w:val="24"/>
          <w:szCs w:val="24"/>
        </w:rPr>
        <w:t xml:space="preserve">on the basis that the Tenants state that they are unlikely to have many such documents, </w:t>
      </w:r>
      <w:r w:rsidRPr="005464C3">
        <w:rPr>
          <w:rFonts w:ascii="Times New Roman" w:hAnsi="Times New Roman" w:cs="Times New Roman"/>
          <w:sz w:val="24"/>
          <w:szCs w:val="24"/>
        </w:rPr>
        <w:t xml:space="preserve">it would not therefore involve a significant </w:t>
      </w:r>
      <w:r w:rsidR="006E48C6" w:rsidRPr="005464C3">
        <w:rPr>
          <w:rFonts w:ascii="Times New Roman" w:hAnsi="Times New Roman" w:cs="Times New Roman"/>
          <w:sz w:val="24"/>
          <w:szCs w:val="24"/>
        </w:rPr>
        <w:t>burden</w:t>
      </w:r>
      <w:r w:rsidR="00164F8D">
        <w:rPr>
          <w:rFonts w:ascii="Times New Roman" w:hAnsi="Times New Roman" w:cs="Times New Roman"/>
          <w:sz w:val="24"/>
          <w:szCs w:val="24"/>
        </w:rPr>
        <w:t xml:space="preserve"> for the Tenants to discover them</w:t>
      </w:r>
      <w:r w:rsidRPr="005464C3">
        <w:rPr>
          <w:rFonts w:ascii="Times New Roman" w:hAnsi="Times New Roman" w:cs="Times New Roman"/>
          <w:sz w:val="24"/>
          <w:szCs w:val="24"/>
        </w:rPr>
        <w:t xml:space="preserve">. However, the term ‘necessary’ as it applies to discovery means that a </w:t>
      </w:r>
      <w:r w:rsidR="00B27F25" w:rsidRPr="005464C3">
        <w:rPr>
          <w:rFonts w:ascii="Times New Roman" w:hAnsi="Times New Roman" w:cs="Times New Roman"/>
          <w:sz w:val="24"/>
          <w:szCs w:val="24"/>
        </w:rPr>
        <w:t>discovery which is unnecessary is not ordered</w:t>
      </w:r>
      <w:r w:rsidR="008F66C2" w:rsidRPr="005464C3">
        <w:rPr>
          <w:rFonts w:ascii="Times New Roman" w:hAnsi="Times New Roman" w:cs="Times New Roman"/>
          <w:sz w:val="24"/>
          <w:szCs w:val="24"/>
        </w:rPr>
        <w:t>. W</w:t>
      </w:r>
      <w:r w:rsidR="00B27F25" w:rsidRPr="005464C3">
        <w:rPr>
          <w:rFonts w:ascii="Times New Roman" w:hAnsi="Times New Roman" w:cs="Times New Roman"/>
          <w:sz w:val="24"/>
          <w:szCs w:val="24"/>
        </w:rPr>
        <w:t xml:space="preserve">hether the search will reveal few or a lot of documents is beside the point. </w:t>
      </w:r>
    </w:p>
    <w:p w14:paraId="0CB63E27" w14:textId="77777777" w:rsidR="005464C3" w:rsidRPr="005464C3" w:rsidRDefault="005464C3" w:rsidP="005464C3">
      <w:pPr>
        <w:pStyle w:val="ListParagraph"/>
        <w:ind w:left="0"/>
        <w:jc w:val="both"/>
        <w:rPr>
          <w:rFonts w:ascii="Times New Roman" w:hAnsi="Times New Roman" w:cs="Times New Roman"/>
          <w:sz w:val="24"/>
          <w:szCs w:val="24"/>
        </w:rPr>
      </w:pPr>
    </w:p>
    <w:p w14:paraId="43FAC9E0" w14:textId="77777777" w:rsidR="00646188" w:rsidRPr="005464C3" w:rsidRDefault="00B27F25"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In this case, this Court concludes that </w:t>
      </w:r>
      <w:r w:rsidR="00646188" w:rsidRPr="005464C3">
        <w:rPr>
          <w:rFonts w:ascii="Times New Roman" w:hAnsi="Times New Roman" w:cs="Times New Roman"/>
          <w:sz w:val="24"/>
          <w:szCs w:val="24"/>
        </w:rPr>
        <w:t>this category, although relevant, is not necessary to be discovered by the Tenants as there are more appropriate ways in which the documents can be discovered.</w:t>
      </w:r>
    </w:p>
    <w:p w14:paraId="071F619B" w14:textId="77777777" w:rsidR="00646188" w:rsidRPr="00674BBD" w:rsidRDefault="00646188"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7</w:t>
      </w:r>
      <w:r w:rsidR="00B27F25" w:rsidRPr="00674BBD">
        <w:rPr>
          <w:rFonts w:ascii="Times New Roman" w:hAnsi="Times New Roman" w:cs="Times New Roman"/>
          <w:b/>
          <w:sz w:val="24"/>
          <w:szCs w:val="24"/>
          <w:u w:val="single"/>
        </w:rPr>
        <w:t>A</w:t>
      </w:r>
    </w:p>
    <w:p w14:paraId="73F5E81B" w14:textId="7C4AA32F" w:rsidR="00230F7E" w:rsidRDefault="00B27F25"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The background to this </w:t>
      </w:r>
      <w:r w:rsidR="00230F7E" w:rsidRPr="005464C3">
        <w:rPr>
          <w:rFonts w:ascii="Times New Roman" w:hAnsi="Times New Roman" w:cs="Times New Roman"/>
          <w:sz w:val="24"/>
          <w:szCs w:val="24"/>
        </w:rPr>
        <w:t xml:space="preserve">Category 7A </w:t>
      </w:r>
      <w:r w:rsidRPr="005464C3">
        <w:rPr>
          <w:rFonts w:ascii="Times New Roman" w:hAnsi="Times New Roman" w:cs="Times New Roman"/>
          <w:sz w:val="24"/>
          <w:szCs w:val="24"/>
        </w:rPr>
        <w:t xml:space="preserve">is that a </w:t>
      </w:r>
      <w:r w:rsidR="0056303A" w:rsidRPr="005464C3">
        <w:rPr>
          <w:rFonts w:ascii="Times New Roman" w:hAnsi="Times New Roman" w:cs="Times New Roman"/>
          <w:sz w:val="24"/>
          <w:szCs w:val="24"/>
        </w:rPr>
        <w:t xml:space="preserve">similarly, but not identically, worded </w:t>
      </w:r>
      <w:r w:rsidR="00164F8D">
        <w:rPr>
          <w:rFonts w:ascii="Times New Roman" w:hAnsi="Times New Roman" w:cs="Times New Roman"/>
          <w:sz w:val="24"/>
          <w:szCs w:val="24"/>
        </w:rPr>
        <w:t xml:space="preserve">category (which is referred to as </w:t>
      </w:r>
      <w:r w:rsidR="0056303A" w:rsidRPr="005464C3">
        <w:rPr>
          <w:rFonts w:ascii="Times New Roman" w:hAnsi="Times New Roman" w:cs="Times New Roman"/>
          <w:sz w:val="24"/>
          <w:szCs w:val="24"/>
        </w:rPr>
        <w:t>C</w:t>
      </w:r>
      <w:r w:rsidRPr="005464C3">
        <w:rPr>
          <w:rFonts w:ascii="Times New Roman" w:hAnsi="Times New Roman" w:cs="Times New Roman"/>
          <w:sz w:val="24"/>
          <w:szCs w:val="24"/>
        </w:rPr>
        <w:t>ategory</w:t>
      </w:r>
      <w:r w:rsidR="0056303A" w:rsidRPr="005464C3">
        <w:rPr>
          <w:rFonts w:ascii="Times New Roman" w:hAnsi="Times New Roman" w:cs="Times New Roman"/>
          <w:sz w:val="24"/>
          <w:szCs w:val="24"/>
        </w:rPr>
        <w:t xml:space="preserve"> 7</w:t>
      </w:r>
      <w:r w:rsidR="00164F8D">
        <w:rPr>
          <w:rFonts w:ascii="Times New Roman" w:hAnsi="Times New Roman" w:cs="Times New Roman"/>
          <w:sz w:val="24"/>
          <w:szCs w:val="24"/>
        </w:rPr>
        <w:t>)</w:t>
      </w:r>
      <w:r w:rsidRPr="005464C3">
        <w:rPr>
          <w:rFonts w:ascii="Times New Roman" w:hAnsi="Times New Roman" w:cs="Times New Roman"/>
          <w:sz w:val="24"/>
          <w:szCs w:val="24"/>
        </w:rPr>
        <w:t xml:space="preserve"> </w:t>
      </w:r>
      <w:r w:rsidR="0056303A" w:rsidRPr="005464C3">
        <w:rPr>
          <w:rFonts w:ascii="Times New Roman" w:hAnsi="Times New Roman" w:cs="Times New Roman"/>
          <w:sz w:val="24"/>
          <w:szCs w:val="24"/>
        </w:rPr>
        <w:t xml:space="preserve">was </w:t>
      </w:r>
      <w:r w:rsidRPr="005464C3">
        <w:rPr>
          <w:rFonts w:ascii="Times New Roman" w:hAnsi="Times New Roman" w:cs="Times New Roman"/>
          <w:sz w:val="24"/>
          <w:szCs w:val="24"/>
        </w:rPr>
        <w:t xml:space="preserve">sought by </w:t>
      </w:r>
      <w:r w:rsidR="0056303A" w:rsidRPr="005464C3">
        <w:rPr>
          <w:rFonts w:ascii="Times New Roman" w:hAnsi="Times New Roman" w:cs="Times New Roman"/>
          <w:sz w:val="24"/>
          <w:szCs w:val="24"/>
        </w:rPr>
        <w:t>the Manufacture</w:t>
      </w:r>
      <w:r w:rsidR="00164F8D">
        <w:rPr>
          <w:rFonts w:ascii="Times New Roman" w:hAnsi="Times New Roman" w:cs="Times New Roman"/>
          <w:sz w:val="24"/>
          <w:szCs w:val="24"/>
        </w:rPr>
        <w:t>r</w:t>
      </w:r>
      <w:r w:rsidR="0056303A" w:rsidRPr="005464C3">
        <w:rPr>
          <w:rFonts w:ascii="Times New Roman" w:hAnsi="Times New Roman" w:cs="Times New Roman"/>
          <w:sz w:val="24"/>
          <w:szCs w:val="24"/>
        </w:rPr>
        <w:t xml:space="preserve"> and </w:t>
      </w:r>
      <w:r w:rsidRPr="005464C3">
        <w:rPr>
          <w:rFonts w:ascii="Times New Roman" w:hAnsi="Times New Roman" w:cs="Times New Roman"/>
          <w:sz w:val="24"/>
          <w:szCs w:val="24"/>
        </w:rPr>
        <w:t xml:space="preserve">was agreed with the </w:t>
      </w:r>
      <w:r w:rsidR="004E40C8" w:rsidRPr="005464C3">
        <w:rPr>
          <w:rFonts w:ascii="Times New Roman" w:hAnsi="Times New Roman" w:cs="Times New Roman"/>
          <w:sz w:val="24"/>
          <w:szCs w:val="24"/>
        </w:rPr>
        <w:t>T</w:t>
      </w:r>
      <w:r w:rsidRPr="005464C3">
        <w:rPr>
          <w:rFonts w:ascii="Times New Roman" w:hAnsi="Times New Roman" w:cs="Times New Roman"/>
          <w:sz w:val="24"/>
          <w:szCs w:val="24"/>
        </w:rPr>
        <w:t xml:space="preserve">enants. </w:t>
      </w:r>
    </w:p>
    <w:p w14:paraId="7F3FF88B" w14:textId="77777777" w:rsidR="005464C3" w:rsidRPr="005464C3" w:rsidRDefault="005464C3" w:rsidP="005464C3">
      <w:pPr>
        <w:pStyle w:val="ListParagraph"/>
        <w:ind w:left="0"/>
        <w:jc w:val="both"/>
        <w:rPr>
          <w:rFonts w:ascii="Times New Roman" w:hAnsi="Times New Roman" w:cs="Times New Roman"/>
          <w:sz w:val="24"/>
          <w:szCs w:val="24"/>
        </w:rPr>
      </w:pPr>
    </w:p>
    <w:p w14:paraId="137B8BCF" w14:textId="767252A3" w:rsidR="00B27F25" w:rsidRPr="005464C3" w:rsidRDefault="0056303A"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That </w:t>
      </w:r>
      <w:r w:rsidR="00230F7E" w:rsidRPr="005464C3">
        <w:rPr>
          <w:rFonts w:ascii="Times New Roman" w:hAnsi="Times New Roman" w:cs="Times New Roman"/>
          <w:sz w:val="24"/>
          <w:szCs w:val="24"/>
        </w:rPr>
        <w:t xml:space="preserve">Category 7 </w:t>
      </w:r>
      <w:r w:rsidR="00B27F25" w:rsidRPr="005464C3">
        <w:rPr>
          <w:rFonts w:ascii="Times New Roman" w:hAnsi="Times New Roman" w:cs="Times New Roman"/>
          <w:sz w:val="24"/>
          <w:szCs w:val="24"/>
        </w:rPr>
        <w:t xml:space="preserve">is more restrictive than </w:t>
      </w:r>
      <w:r w:rsidRPr="005464C3">
        <w:rPr>
          <w:rFonts w:ascii="Times New Roman" w:hAnsi="Times New Roman" w:cs="Times New Roman"/>
          <w:sz w:val="24"/>
          <w:szCs w:val="24"/>
        </w:rPr>
        <w:t>the C</w:t>
      </w:r>
      <w:r w:rsidR="00B27F25" w:rsidRPr="005464C3">
        <w:rPr>
          <w:rFonts w:ascii="Times New Roman" w:hAnsi="Times New Roman" w:cs="Times New Roman"/>
          <w:sz w:val="24"/>
          <w:szCs w:val="24"/>
        </w:rPr>
        <w:t xml:space="preserve">ategory 7A which is being sought by the </w:t>
      </w:r>
      <w:r w:rsidRPr="005464C3">
        <w:rPr>
          <w:rFonts w:ascii="Times New Roman" w:hAnsi="Times New Roman" w:cs="Times New Roman"/>
          <w:sz w:val="24"/>
          <w:szCs w:val="24"/>
        </w:rPr>
        <w:t>Distributors.</w:t>
      </w:r>
      <w:r w:rsidR="00B27F25" w:rsidRPr="005464C3">
        <w:rPr>
          <w:rFonts w:ascii="Times New Roman" w:hAnsi="Times New Roman" w:cs="Times New Roman"/>
          <w:sz w:val="24"/>
          <w:szCs w:val="24"/>
        </w:rPr>
        <w:t xml:space="preserve"> The agreed </w:t>
      </w:r>
      <w:r w:rsidRPr="005464C3">
        <w:rPr>
          <w:rFonts w:ascii="Times New Roman" w:hAnsi="Times New Roman" w:cs="Times New Roman"/>
          <w:sz w:val="24"/>
          <w:szCs w:val="24"/>
        </w:rPr>
        <w:t xml:space="preserve">Category </w:t>
      </w:r>
      <w:r w:rsidR="00B27F25" w:rsidRPr="005464C3">
        <w:rPr>
          <w:rFonts w:ascii="Times New Roman" w:hAnsi="Times New Roman" w:cs="Times New Roman"/>
          <w:sz w:val="24"/>
          <w:szCs w:val="24"/>
        </w:rPr>
        <w:t>7 states</w:t>
      </w:r>
      <w:r w:rsidR="005464C3">
        <w:rPr>
          <w:rFonts w:ascii="Times New Roman" w:hAnsi="Times New Roman" w:cs="Times New Roman"/>
          <w:sz w:val="24"/>
          <w:szCs w:val="24"/>
        </w:rPr>
        <w:t>:</w:t>
      </w:r>
    </w:p>
    <w:p w14:paraId="2974872B" w14:textId="77777777" w:rsidR="005464C3" w:rsidRDefault="005464C3" w:rsidP="005464C3">
      <w:pPr>
        <w:pStyle w:val="ListParagraph"/>
        <w:jc w:val="both"/>
        <w:rPr>
          <w:rFonts w:ascii="Times New Roman" w:hAnsi="Times New Roman" w:cs="Times New Roman"/>
          <w:sz w:val="24"/>
          <w:szCs w:val="24"/>
        </w:rPr>
      </w:pPr>
    </w:p>
    <w:p w14:paraId="05AF49BD" w14:textId="1088B163" w:rsidR="00B27F25" w:rsidRDefault="000901B0" w:rsidP="005464C3">
      <w:pPr>
        <w:pStyle w:val="ListParagraph"/>
        <w:jc w:val="both"/>
        <w:rPr>
          <w:rFonts w:ascii="Times New Roman" w:hAnsi="Times New Roman" w:cs="Times New Roman"/>
          <w:sz w:val="24"/>
          <w:szCs w:val="24"/>
        </w:rPr>
      </w:pPr>
      <w:r w:rsidRPr="005464C3">
        <w:rPr>
          <w:rFonts w:ascii="Times New Roman" w:hAnsi="Times New Roman" w:cs="Times New Roman"/>
          <w:sz w:val="24"/>
          <w:szCs w:val="24"/>
        </w:rPr>
        <w:t xml:space="preserve">“All correspondence between the </w:t>
      </w:r>
      <w:r w:rsidR="00164F8D">
        <w:rPr>
          <w:rFonts w:ascii="Times New Roman" w:hAnsi="Times New Roman" w:cs="Times New Roman"/>
          <w:sz w:val="24"/>
          <w:szCs w:val="24"/>
        </w:rPr>
        <w:t xml:space="preserve">[Tenants] </w:t>
      </w:r>
      <w:r w:rsidRPr="005464C3">
        <w:rPr>
          <w:rFonts w:ascii="Times New Roman" w:hAnsi="Times New Roman" w:cs="Times New Roman"/>
          <w:sz w:val="24"/>
          <w:szCs w:val="24"/>
        </w:rPr>
        <w:t xml:space="preserve">and their insurers, Aviva Ireland Insurance DAC, in relation to the cause of the fire at the Douglas Village </w:t>
      </w:r>
      <w:r w:rsidR="006F4D91" w:rsidRPr="005464C3">
        <w:rPr>
          <w:rFonts w:ascii="Times New Roman" w:hAnsi="Times New Roman" w:cs="Times New Roman"/>
          <w:sz w:val="24"/>
          <w:szCs w:val="24"/>
        </w:rPr>
        <w:t>Shopping Centre</w:t>
      </w:r>
      <w:r w:rsidRPr="005464C3">
        <w:rPr>
          <w:rFonts w:ascii="Times New Roman" w:hAnsi="Times New Roman" w:cs="Times New Roman"/>
          <w:sz w:val="24"/>
          <w:szCs w:val="24"/>
        </w:rPr>
        <w:t xml:space="preserve"> up to 21 August 2020.”</w:t>
      </w:r>
    </w:p>
    <w:p w14:paraId="1772752D" w14:textId="77777777" w:rsidR="005464C3" w:rsidRPr="005464C3" w:rsidRDefault="005464C3" w:rsidP="005464C3">
      <w:pPr>
        <w:pStyle w:val="ListParagraph"/>
        <w:jc w:val="both"/>
        <w:rPr>
          <w:rFonts w:ascii="Times New Roman" w:hAnsi="Times New Roman" w:cs="Times New Roman"/>
          <w:sz w:val="24"/>
          <w:szCs w:val="24"/>
        </w:rPr>
      </w:pPr>
    </w:p>
    <w:p w14:paraId="25236365" w14:textId="6D7CA417" w:rsidR="00230F7E" w:rsidRPr="005464C3" w:rsidRDefault="00230F7E" w:rsidP="005464C3">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Against this background, Category 7A is set out, with the additional changes to Category 7, being sought by the Distributors</w:t>
      </w:r>
      <w:r w:rsidR="00164F8D">
        <w:rPr>
          <w:rFonts w:ascii="Times New Roman" w:hAnsi="Times New Roman" w:cs="Times New Roman"/>
          <w:sz w:val="24"/>
          <w:szCs w:val="24"/>
        </w:rPr>
        <w:t xml:space="preserve"> (but not agreed by the Tenants),</w:t>
      </w:r>
      <w:r w:rsidRPr="005464C3">
        <w:rPr>
          <w:rFonts w:ascii="Times New Roman" w:hAnsi="Times New Roman" w:cs="Times New Roman"/>
          <w:sz w:val="24"/>
          <w:szCs w:val="24"/>
        </w:rPr>
        <w:t xml:space="preserve"> duly marked up</w:t>
      </w:r>
      <w:r w:rsidR="008F66C2" w:rsidRPr="005464C3">
        <w:rPr>
          <w:rFonts w:ascii="Times New Roman" w:hAnsi="Times New Roman" w:cs="Times New Roman"/>
          <w:sz w:val="24"/>
          <w:szCs w:val="24"/>
        </w:rPr>
        <w:t>:</w:t>
      </w:r>
    </w:p>
    <w:p w14:paraId="4CA69D07" w14:textId="0D5E0187" w:rsidR="00230F7E" w:rsidRPr="00674BBD" w:rsidRDefault="00230F7E"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correspondence between the </w:t>
      </w:r>
      <w:r w:rsidR="008F66C2">
        <w:rPr>
          <w:rFonts w:ascii="Times New Roman" w:hAnsi="Times New Roman" w:cs="Times New Roman"/>
          <w:sz w:val="24"/>
          <w:szCs w:val="24"/>
        </w:rPr>
        <w:t xml:space="preserve">[Tenants] </w:t>
      </w:r>
      <w:r w:rsidRPr="00674BBD">
        <w:rPr>
          <w:rFonts w:ascii="Times New Roman" w:hAnsi="Times New Roman" w:cs="Times New Roman"/>
          <w:sz w:val="24"/>
          <w:szCs w:val="24"/>
        </w:rPr>
        <w:t xml:space="preserve">, </w:t>
      </w:r>
      <w:r w:rsidRPr="00674BBD">
        <w:rPr>
          <w:rFonts w:ascii="Times New Roman" w:hAnsi="Times New Roman" w:cs="Times New Roman"/>
          <w:sz w:val="24"/>
          <w:szCs w:val="24"/>
          <w:u w:val="single"/>
        </w:rPr>
        <w:t>the owner/operator of the Douglas</w:t>
      </w:r>
      <w:r w:rsidRPr="00674BBD">
        <w:rPr>
          <w:rFonts w:ascii="Times New Roman" w:hAnsi="Times New Roman" w:cs="Times New Roman"/>
          <w:sz w:val="24"/>
          <w:szCs w:val="24"/>
        </w:rPr>
        <w:t xml:space="preserve"> </w:t>
      </w:r>
      <w:r w:rsidRPr="00674BBD">
        <w:rPr>
          <w:rFonts w:ascii="Times New Roman" w:hAnsi="Times New Roman" w:cs="Times New Roman"/>
          <w:sz w:val="24"/>
          <w:szCs w:val="24"/>
          <w:u w:val="single"/>
        </w:rPr>
        <w:t>Village</w:t>
      </w:r>
      <w:r w:rsidRPr="00674BBD">
        <w:rPr>
          <w:rFonts w:ascii="Times New Roman" w:hAnsi="Times New Roman" w:cs="Times New Roman"/>
          <w:sz w:val="24"/>
          <w:szCs w:val="24"/>
        </w:rPr>
        <w:t xml:space="preserve"> </w:t>
      </w:r>
      <w:r w:rsidRPr="00674BBD">
        <w:rPr>
          <w:rFonts w:ascii="Times New Roman" w:hAnsi="Times New Roman" w:cs="Times New Roman"/>
          <w:sz w:val="24"/>
          <w:szCs w:val="24"/>
          <w:u w:val="single"/>
        </w:rPr>
        <w:t>Shopping Centre</w:t>
      </w:r>
      <w:r w:rsidRPr="00674BBD">
        <w:rPr>
          <w:rFonts w:ascii="Times New Roman" w:hAnsi="Times New Roman" w:cs="Times New Roman"/>
          <w:sz w:val="24"/>
          <w:szCs w:val="24"/>
        </w:rPr>
        <w:t xml:space="preserve"> and/</w:t>
      </w:r>
      <w:r w:rsidRPr="00674BBD">
        <w:rPr>
          <w:rFonts w:ascii="Times New Roman" w:hAnsi="Times New Roman" w:cs="Times New Roman"/>
          <w:sz w:val="24"/>
          <w:szCs w:val="24"/>
          <w:u w:val="single"/>
        </w:rPr>
        <w:t>or</w:t>
      </w:r>
      <w:r w:rsidRPr="00674BBD">
        <w:rPr>
          <w:rFonts w:ascii="Times New Roman" w:hAnsi="Times New Roman" w:cs="Times New Roman"/>
          <w:sz w:val="24"/>
          <w:szCs w:val="24"/>
        </w:rPr>
        <w:t xml:space="preserve"> their insurers, </w:t>
      </w:r>
      <w:r w:rsidRPr="00674BBD">
        <w:rPr>
          <w:rFonts w:ascii="Times New Roman" w:hAnsi="Times New Roman" w:cs="Times New Roman"/>
          <w:strike/>
          <w:sz w:val="24"/>
          <w:szCs w:val="24"/>
        </w:rPr>
        <w:t>Aviva Ireland insurance DAC</w:t>
      </w:r>
      <w:r w:rsidRPr="00674BBD">
        <w:rPr>
          <w:rFonts w:ascii="Times New Roman" w:hAnsi="Times New Roman" w:cs="Times New Roman"/>
          <w:sz w:val="24"/>
          <w:szCs w:val="24"/>
        </w:rPr>
        <w:t xml:space="preserve">, in relation to: </w:t>
      </w:r>
    </w:p>
    <w:p w14:paraId="2EE2F4C7" w14:textId="77777777" w:rsidR="00230F7E" w:rsidRPr="00674BBD" w:rsidRDefault="00230F7E" w:rsidP="00496AAA">
      <w:pPr>
        <w:ind w:left="1440"/>
        <w:jc w:val="both"/>
        <w:rPr>
          <w:rFonts w:ascii="Times New Roman" w:hAnsi="Times New Roman" w:cs="Times New Roman"/>
          <w:sz w:val="24"/>
          <w:szCs w:val="24"/>
        </w:rPr>
      </w:pPr>
      <w:r w:rsidRPr="00674BBD">
        <w:rPr>
          <w:rFonts w:ascii="Times New Roman" w:hAnsi="Times New Roman" w:cs="Times New Roman"/>
          <w:sz w:val="24"/>
          <w:szCs w:val="24"/>
        </w:rPr>
        <w:t xml:space="preserve">(i) the </w:t>
      </w:r>
      <w:r w:rsidRPr="00EC0876">
        <w:rPr>
          <w:rFonts w:ascii="Times New Roman" w:hAnsi="Times New Roman" w:cs="Times New Roman"/>
          <w:strike/>
          <w:sz w:val="24"/>
          <w:szCs w:val="24"/>
        </w:rPr>
        <w:t>cause</w:t>
      </w:r>
      <w:r w:rsidRPr="00674BBD">
        <w:rPr>
          <w:rFonts w:ascii="Times New Roman" w:hAnsi="Times New Roman" w:cs="Times New Roman"/>
          <w:sz w:val="24"/>
          <w:szCs w:val="24"/>
        </w:rPr>
        <w:t xml:space="preserve"> </w:t>
      </w:r>
      <w:r w:rsidRPr="00674BBD">
        <w:rPr>
          <w:rFonts w:ascii="Times New Roman" w:hAnsi="Times New Roman" w:cs="Times New Roman"/>
          <w:sz w:val="24"/>
          <w:szCs w:val="24"/>
          <w:u w:val="single"/>
        </w:rPr>
        <w:t>circumstances</w:t>
      </w:r>
      <w:r w:rsidRPr="00674BBD">
        <w:rPr>
          <w:rFonts w:ascii="Times New Roman" w:hAnsi="Times New Roman" w:cs="Times New Roman"/>
          <w:sz w:val="24"/>
          <w:szCs w:val="24"/>
        </w:rPr>
        <w:t xml:space="preserve"> of the fire at the Douglas Village Shopping Centre </w:t>
      </w:r>
      <w:r w:rsidRPr="00674BBD">
        <w:rPr>
          <w:rFonts w:ascii="Times New Roman" w:hAnsi="Times New Roman" w:cs="Times New Roman"/>
          <w:strike/>
          <w:sz w:val="24"/>
          <w:szCs w:val="24"/>
        </w:rPr>
        <w:t>up to</w:t>
      </w:r>
      <w:r w:rsidRPr="00674BBD">
        <w:rPr>
          <w:rFonts w:ascii="Times New Roman" w:hAnsi="Times New Roman" w:cs="Times New Roman"/>
          <w:sz w:val="24"/>
          <w:szCs w:val="24"/>
        </w:rPr>
        <w:t xml:space="preserve"> </w:t>
      </w:r>
      <w:r w:rsidRPr="00674BBD">
        <w:rPr>
          <w:rFonts w:ascii="Times New Roman" w:hAnsi="Times New Roman" w:cs="Times New Roman"/>
          <w:sz w:val="24"/>
          <w:szCs w:val="24"/>
          <w:u w:val="single"/>
        </w:rPr>
        <w:t>on</w:t>
      </w:r>
      <w:r w:rsidRPr="00674BBD">
        <w:rPr>
          <w:rFonts w:ascii="Times New Roman" w:hAnsi="Times New Roman" w:cs="Times New Roman"/>
          <w:sz w:val="24"/>
          <w:szCs w:val="24"/>
        </w:rPr>
        <w:t xml:space="preserve"> 31 August 2019 </w:t>
      </w:r>
      <w:r w:rsidRPr="00246F4C">
        <w:rPr>
          <w:rFonts w:ascii="Times New Roman" w:hAnsi="Times New Roman" w:cs="Times New Roman"/>
          <w:sz w:val="24"/>
          <w:szCs w:val="24"/>
          <w:u w:val="single"/>
        </w:rPr>
        <w:t>and the investigation into</w:t>
      </w:r>
      <w:r w:rsidRPr="00EC0876">
        <w:rPr>
          <w:rFonts w:ascii="Times New Roman" w:hAnsi="Times New Roman" w:cs="Times New Roman"/>
          <w:sz w:val="24"/>
          <w:szCs w:val="24"/>
          <w:u w:val="single"/>
        </w:rPr>
        <w:t xml:space="preserve"> </w:t>
      </w:r>
      <w:r w:rsidRPr="00246F4C">
        <w:rPr>
          <w:rFonts w:ascii="Times New Roman" w:hAnsi="Times New Roman" w:cs="Times New Roman"/>
          <w:sz w:val="24"/>
          <w:szCs w:val="24"/>
          <w:u w:val="single"/>
        </w:rPr>
        <w:t>those circumstances</w:t>
      </w:r>
      <w:r w:rsidRPr="00674BBD">
        <w:rPr>
          <w:rFonts w:ascii="Times New Roman" w:hAnsi="Times New Roman" w:cs="Times New Roman"/>
          <w:sz w:val="24"/>
          <w:szCs w:val="24"/>
        </w:rPr>
        <w:t xml:space="preserve">; </w:t>
      </w:r>
    </w:p>
    <w:p w14:paraId="53D54AF6" w14:textId="77777777" w:rsidR="00230F7E" w:rsidRPr="00674BBD" w:rsidRDefault="00230F7E" w:rsidP="00496AAA">
      <w:pPr>
        <w:ind w:left="720" w:firstLine="720"/>
        <w:jc w:val="both"/>
        <w:rPr>
          <w:rFonts w:ascii="Times New Roman" w:hAnsi="Times New Roman" w:cs="Times New Roman"/>
          <w:sz w:val="24"/>
          <w:szCs w:val="24"/>
          <w:u w:val="single"/>
        </w:rPr>
      </w:pPr>
      <w:r w:rsidRPr="00674BBD">
        <w:rPr>
          <w:rFonts w:ascii="Times New Roman" w:hAnsi="Times New Roman" w:cs="Times New Roman"/>
          <w:sz w:val="24"/>
          <w:szCs w:val="24"/>
          <w:u w:val="single"/>
        </w:rPr>
        <w:t xml:space="preserve">(ii) the closure of the Douglas Village Shopping Centre; and </w:t>
      </w:r>
    </w:p>
    <w:p w14:paraId="38A9A2F3" w14:textId="77777777" w:rsidR="00230F7E" w:rsidRPr="00674BBD" w:rsidRDefault="00230F7E" w:rsidP="00496AAA">
      <w:pPr>
        <w:ind w:left="1440"/>
        <w:jc w:val="both"/>
        <w:rPr>
          <w:rFonts w:ascii="Times New Roman" w:hAnsi="Times New Roman" w:cs="Times New Roman"/>
          <w:sz w:val="24"/>
          <w:szCs w:val="24"/>
          <w:u w:val="single"/>
        </w:rPr>
      </w:pPr>
      <w:r w:rsidRPr="00674BBD">
        <w:rPr>
          <w:rFonts w:ascii="Times New Roman" w:hAnsi="Times New Roman" w:cs="Times New Roman"/>
          <w:sz w:val="24"/>
          <w:szCs w:val="24"/>
          <w:u w:val="single"/>
        </w:rPr>
        <w:t xml:space="preserve">(iii) the damage caused by the fire and the demolition, emergency or reinstatement works required.” </w:t>
      </w:r>
    </w:p>
    <w:p w14:paraId="63DEAC5B" w14:textId="2E3AFF46" w:rsidR="00B27F25" w:rsidRDefault="00B27F25" w:rsidP="00496AAA">
      <w:pPr>
        <w:pStyle w:val="ListParagraph"/>
        <w:numPr>
          <w:ilvl w:val="0"/>
          <w:numId w:val="27"/>
        </w:numPr>
        <w:ind w:left="0" w:firstLine="0"/>
        <w:jc w:val="both"/>
        <w:rPr>
          <w:rFonts w:ascii="Times New Roman" w:hAnsi="Times New Roman" w:cs="Times New Roman"/>
          <w:sz w:val="24"/>
          <w:szCs w:val="24"/>
        </w:rPr>
      </w:pPr>
      <w:r w:rsidRPr="005464C3">
        <w:rPr>
          <w:rFonts w:ascii="Times New Roman" w:hAnsi="Times New Roman" w:cs="Times New Roman"/>
          <w:sz w:val="24"/>
          <w:szCs w:val="24"/>
        </w:rPr>
        <w:t xml:space="preserve">Both categories deal with the correspondence between the </w:t>
      </w:r>
      <w:r w:rsidR="0056303A" w:rsidRPr="005464C3">
        <w:rPr>
          <w:rFonts w:ascii="Times New Roman" w:hAnsi="Times New Roman" w:cs="Times New Roman"/>
          <w:sz w:val="24"/>
          <w:szCs w:val="24"/>
        </w:rPr>
        <w:t xml:space="preserve">Tenants </w:t>
      </w:r>
      <w:r w:rsidRPr="005464C3">
        <w:rPr>
          <w:rFonts w:ascii="Times New Roman" w:hAnsi="Times New Roman" w:cs="Times New Roman"/>
          <w:sz w:val="24"/>
          <w:szCs w:val="24"/>
        </w:rPr>
        <w:t xml:space="preserve">and their insurers in relation to the fire and it is clearly accepted by the </w:t>
      </w:r>
      <w:r w:rsidR="0056303A" w:rsidRPr="005464C3">
        <w:rPr>
          <w:rFonts w:ascii="Times New Roman" w:hAnsi="Times New Roman" w:cs="Times New Roman"/>
          <w:sz w:val="24"/>
          <w:szCs w:val="24"/>
        </w:rPr>
        <w:t xml:space="preserve">Tenants </w:t>
      </w:r>
      <w:r w:rsidRPr="005464C3">
        <w:rPr>
          <w:rFonts w:ascii="Times New Roman" w:hAnsi="Times New Roman" w:cs="Times New Roman"/>
          <w:sz w:val="24"/>
          <w:szCs w:val="24"/>
        </w:rPr>
        <w:t>that such correspondence is relevant.</w:t>
      </w:r>
      <w:r w:rsidR="00F162FF">
        <w:rPr>
          <w:rFonts w:ascii="Times New Roman" w:hAnsi="Times New Roman" w:cs="Times New Roman"/>
          <w:sz w:val="24"/>
          <w:szCs w:val="24"/>
        </w:rPr>
        <w:t xml:space="preserve"> </w:t>
      </w:r>
      <w:r w:rsidRPr="00F162FF">
        <w:rPr>
          <w:rFonts w:ascii="Times New Roman" w:hAnsi="Times New Roman" w:cs="Times New Roman"/>
          <w:sz w:val="24"/>
          <w:szCs w:val="24"/>
        </w:rPr>
        <w:t xml:space="preserve">However, the </w:t>
      </w:r>
      <w:r w:rsidR="00B24164" w:rsidRPr="00F162FF">
        <w:rPr>
          <w:rFonts w:ascii="Times New Roman" w:hAnsi="Times New Roman" w:cs="Times New Roman"/>
          <w:sz w:val="24"/>
          <w:szCs w:val="24"/>
        </w:rPr>
        <w:t>T</w:t>
      </w:r>
      <w:r w:rsidRPr="00F162FF">
        <w:rPr>
          <w:rFonts w:ascii="Times New Roman" w:hAnsi="Times New Roman" w:cs="Times New Roman"/>
          <w:sz w:val="24"/>
          <w:szCs w:val="24"/>
        </w:rPr>
        <w:t xml:space="preserve">enants object to the extension of the category in the </w:t>
      </w:r>
      <w:r w:rsidR="008F66C2" w:rsidRPr="00F162FF">
        <w:rPr>
          <w:rFonts w:ascii="Times New Roman" w:hAnsi="Times New Roman" w:cs="Times New Roman"/>
          <w:sz w:val="24"/>
          <w:szCs w:val="24"/>
        </w:rPr>
        <w:t xml:space="preserve">manner </w:t>
      </w:r>
      <w:r w:rsidRPr="00F162FF">
        <w:rPr>
          <w:rFonts w:ascii="Times New Roman" w:hAnsi="Times New Roman" w:cs="Times New Roman"/>
          <w:sz w:val="24"/>
          <w:szCs w:val="24"/>
        </w:rPr>
        <w:t xml:space="preserve">suggested by the </w:t>
      </w:r>
      <w:r w:rsidR="0056303A" w:rsidRPr="00F162FF">
        <w:rPr>
          <w:rFonts w:ascii="Times New Roman" w:hAnsi="Times New Roman" w:cs="Times New Roman"/>
          <w:sz w:val="24"/>
          <w:szCs w:val="24"/>
        </w:rPr>
        <w:t>Distributors</w:t>
      </w:r>
      <w:r w:rsidRPr="00F162FF">
        <w:rPr>
          <w:rFonts w:ascii="Times New Roman" w:hAnsi="Times New Roman" w:cs="Times New Roman"/>
          <w:sz w:val="24"/>
          <w:szCs w:val="24"/>
        </w:rPr>
        <w:t xml:space="preserve">. </w:t>
      </w:r>
    </w:p>
    <w:p w14:paraId="285FE285" w14:textId="77777777" w:rsidR="00F162FF" w:rsidRPr="00F162FF" w:rsidRDefault="00F162FF" w:rsidP="00F162FF">
      <w:pPr>
        <w:pStyle w:val="ListParagraph"/>
        <w:ind w:left="0"/>
        <w:jc w:val="both"/>
        <w:rPr>
          <w:rFonts w:ascii="Times New Roman" w:hAnsi="Times New Roman" w:cs="Times New Roman"/>
          <w:sz w:val="24"/>
          <w:szCs w:val="24"/>
        </w:rPr>
      </w:pPr>
    </w:p>
    <w:p w14:paraId="4E1B97EC" w14:textId="0181DABE" w:rsidR="0056303A" w:rsidRDefault="0015502D"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The </w:t>
      </w:r>
      <w:r w:rsidR="00B24164" w:rsidRPr="00F162FF">
        <w:rPr>
          <w:rFonts w:ascii="Times New Roman" w:hAnsi="Times New Roman" w:cs="Times New Roman"/>
          <w:sz w:val="24"/>
          <w:szCs w:val="24"/>
        </w:rPr>
        <w:t>T</w:t>
      </w:r>
      <w:r w:rsidRPr="00F162FF">
        <w:rPr>
          <w:rFonts w:ascii="Times New Roman" w:hAnsi="Times New Roman" w:cs="Times New Roman"/>
          <w:sz w:val="24"/>
          <w:szCs w:val="24"/>
        </w:rPr>
        <w:t xml:space="preserve">enants object to the extension of this category </w:t>
      </w:r>
      <w:r w:rsidR="0056303A" w:rsidRPr="00F162FF">
        <w:rPr>
          <w:rFonts w:ascii="Times New Roman" w:hAnsi="Times New Roman" w:cs="Times New Roman"/>
          <w:sz w:val="24"/>
          <w:szCs w:val="24"/>
        </w:rPr>
        <w:t xml:space="preserve">as they say that it </w:t>
      </w:r>
      <w:r w:rsidRPr="00F162FF">
        <w:rPr>
          <w:rFonts w:ascii="Times New Roman" w:hAnsi="Times New Roman" w:cs="Times New Roman"/>
          <w:sz w:val="24"/>
          <w:szCs w:val="24"/>
        </w:rPr>
        <w:t>include</w:t>
      </w:r>
      <w:r w:rsidR="0056303A" w:rsidRPr="00F162FF">
        <w:rPr>
          <w:rFonts w:ascii="Times New Roman" w:hAnsi="Times New Roman" w:cs="Times New Roman"/>
          <w:sz w:val="24"/>
          <w:szCs w:val="24"/>
        </w:rPr>
        <w:t>s</w:t>
      </w:r>
      <w:r w:rsidRPr="00F162FF">
        <w:rPr>
          <w:rFonts w:ascii="Times New Roman" w:hAnsi="Times New Roman" w:cs="Times New Roman"/>
          <w:sz w:val="24"/>
          <w:szCs w:val="24"/>
        </w:rPr>
        <w:t xml:space="preserve"> correspondence between the </w:t>
      </w:r>
      <w:r w:rsidR="00B24164" w:rsidRPr="00F162FF">
        <w:rPr>
          <w:rFonts w:ascii="Times New Roman" w:hAnsi="Times New Roman" w:cs="Times New Roman"/>
          <w:sz w:val="24"/>
          <w:szCs w:val="24"/>
        </w:rPr>
        <w:t>T</w:t>
      </w:r>
      <w:r w:rsidRPr="00F162FF">
        <w:rPr>
          <w:rFonts w:ascii="Times New Roman" w:hAnsi="Times New Roman" w:cs="Times New Roman"/>
          <w:sz w:val="24"/>
          <w:szCs w:val="24"/>
        </w:rPr>
        <w:t>enants and the Owner</w:t>
      </w:r>
      <w:r w:rsidR="0056303A" w:rsidRPr="00F162FF">
        <w:rPr>
          <w:rFonts w:ascii="Times New Roman" w:hAnsi="Times New Roman" w:cs="Times New Roman"/>
          <w:sz w:val="24"/>
          <w:szCs w:val="24"/>
        </w:rPr>
        <w:t>s</w:t>
      </w:r>
      <w:r w:rsidR="008F66C2" w:rsidRPr="00F162FF">
        <w:rPr>
          <w:rFonts w:ascii="Times New Roman" w:hAnsi="Times New Roman" w:cs="Times New Roman"/>
          <w:sz w:val="24"/>
          <w:szCs w:val="24"/>
        </w:rPr>
        <w:t>,</w:t>
      </w:r>
      <w:r w:rsidRPr="00F162FF">
        <w:rPr>
          <w:rFonts w:ascii="Times New Roman" w:hAnsi="Times New Roman" w:cs="Times New Roman"/>
          <w:sz w:val="24"/>
          <w:szCs w:val="24"/>
        </w:rPr>
        <w:t xml:space="preserve"> for similar reasons to their objection to </w:t>
      </w:r>
      <w:r w:rsidR="0056303A" w:rsidRPr="00F162FF">
        <w:rPr>
          <w:rFonts w:ascii="Times New Roman" w:hAnsi="Times New Roman" w:cs="Times New Roman"/>
          <w:sz w:val="24"/>
          <w:szCs w:val="24"/>
        </w:rPr>
        <w:t>Category 6</w:t>
      </w:r>
      <w:r w:rsidRPr="00F162FF">
        <w:rPr>
          <w:rFonts w:ascii="Times New Roman" w:hAnsi="Times New Roman" w:cs="Times New Roman"/>
          <w:sz w:val="24"/>
          <w:szCs w:val="24"/>
        </w:rPr>
        <w:t>, namely that it is not necessary</w:t>
      </w:r>
      <w:r w:rsidR="008F66C2" w:rsidRPr="00F162FF">
        <w:rPr>
          <w:rFonts w:ascii="Times New Roman" w:hAnsi="Times New Roman" w:cs="Times New Roman"/>
          <w:sz w:val="24"/>
          <w:szCs w:val="24"/>
        </w:rPr>
        <w:t>,</w:t>
      </w:r>
      <w:r w:rsidRPr="00F162FF">
        <w:rPr>
          <w:rFonts w:ascii="Times New Roman" w:hAnsi="Times New Roman" w:cs="Times New Roman"/>
          <w:sz w:val="24"/>
          <w:szCs w:val="24"/>
        </w:rPr>
        <w:t xml:space="preserve"> as the </w:t>
      </w:r>
      <w:r w:rsidR="0056303A" w:rsidRPr="00F162FF">
        <w:rPr>
          <w:rFonts w:ascii="Times New Roman" w:hAnsi="Times New Roman" w:cs="Times New Roman"/>
          <w:sz w:val="24"/>
          <w:szCs w:val="24"/>
        </w:rPr>
        <w:t>Distributors</w:t>
      </w:r>
      <w:r w:rsidRPr="00F162FF">
        <w:rPr>
          <w:rFonts w:ascii="Times New Roman" w:hAnsi="Times New Roman" w:cs="Times New Roman"/>
          <w:sz w:val="24"/>
          <w:szCs w:val="24"/>
        </w:rPr>
        <w:t xml:space="preserve"> could seek this correspondence from the Owner</w:t>
      </w:r>
      <w:r w:rsidR="0056303A" w:rsidRPr="00F162FF">
        <w:rPr>
          <w:rFonts w:ascii="Times New Roman" w:hAnsi="Times New Roman" w:cs="Times New Roman"/>
          <w:sz w:val="24"/>
          <w:szCs w:val="24"/>
        </w:rPr>
        <w:t>s</w:t>
      </w:r>
      <w:r w:rsidRPr="00F162FF">
        <w:rPr>
          <w:rFonts w:ascii="Times New Roman" w:hAnsi="Times New Roman" w:cs="Times New Roman"/>
          <w:sz w:val="24"/>
          <w:szCs w:val="24"/>
        </w:rPr>
        <w:t xml:space="preserve">. </w:t>
      </w:r>
    </w:p>
    <w:p w14:paraId="6DB15701" w14:textId="77777777" w:rsidR="00F162FF" w:rsidRPr="00F162FF" w:rsidRDefault="00F162FF" w:rsidP="00F162FF">
      <w:pPr>
        <w:pStyle w:val="ListParagraph"/>
        <w:ind w:left="0"/>
        <w:jc w:val="both"/>
        <w:rPr>
          <w:rFonts w:ascii="Times New Roman" w:hAnsi="Times New Roman" w:cs="Times New Roman"/>
          <w:sz w:val="24"/>
          <w:szCs w:val="24"/>
        </w:rPr>
      </w:pPr>
    </w:p>
    <w:p w14:paraId="7086FAD8" w14:textId="730506ED" w:rsidR="0015502D" w:rsidRDefault="0015502D"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lastRenderedPageBreak/>
        <w:t xml:space="preserve">However, this category is very different from </w:t>
      </w:r>
      <w:r w:rsidR="0056303A" w:rsidRPr="00F162FF">
        <w:rPr>
          <w:rFonts w:ascii="Times New Roman" w:hAnsi="Times New Roman" w:cs="Times New Roman"/>
          <w:sz w:val="24"/>
          <w:szCs w:val="24"/>
        </w:rPr>
        <w:t>Category 6</w:t>
      </w:r>
      <w:r w:rsidRPr="00F162FF">
        <w:rPr>
          <w:rFonts w:ascii="Times New Roman" w:hAnsi="Times New Roman" w:cs="Times New Roman"/>
          <w:sz w:val="24"/>
          <w:szCs w:val="24"/>
        </w:rPr>
        <w:t xml:space="preserve">. Category </w:t>
      </w:r>
      <w:r w:rsidR="0056303A" w:rsidRPr="00F162FF">
        <w:rPr>
          <w:rFonts w:ascii="Times New Roman" w:hAnsi="Times New Roman" w:cs="Times New Roman"/>
          <w:sz w:val="24"/>
          <w:szCs w:val="24"/>
        </w:rPr>
        <w:t xml:space="preserve">6 deals </w:t>
      </w:r>
      <w:r w:rsidRPr="00F162FF">
        <w:rPr>
          <w:rFonts w:ascii="Times New Roman" w:hAnsi="Times New Roman" w:cs="Times New Roman"/>
          <w:sz w:val="24"/>
          <w:szCs w:val="24"/>
        </w:rPr>
        <w:t xml:space="preserve">with “all documents” relating to the alleged damage to the </w:t>
      </w:r>
      <w:r w:rsidR="006F4D91" w:rsidRPr="00F162FF">
        <w:rPr>
          <w:rFonts w:ascii="Times New Roman" w:hAnsi="Times New Roman" w:cs="Times New Roman"/>
          <w:sz w:val="24"/>
          <w:szCs w:val="24"/>
        </w:rPr>
        <w:t>Shopping Centre</w:t>
      </w:r>
      <w:r w:rsidRPr="00F162FF">
        <w:rPr>
          <w:rFonts w:ascii="Times New Roman" w:hAnsi="Times New Roman" w:cs="Times New Roman"/>
          <w:sz w:val="24"/>
          <w:szCs w:val="24"/>
        </w:rPr>
        <w:t>, the car park</w:t>
      </w:r>
      <w:r w:rsidR="00B24164" w:rsidRPr="00F162FF">
        <w:rPr>
          <w:rFonts w:ascii="Times New Roman" w:hAnsi="Times New Roman" w:cs="Times New Roman"/>
          <w:sz w:val="24"/>
          <w:szCs w:val="24"/>
        </w:rPr>
        <w:t>,</w:t>
      </w:r>
      <w:r w:rsidRPr="00F162FF">
        <w:rPr>
          <w:rFonts w:ascii="Times New Roman" w:hAnsi="Times New Roman" w:cs="Times New Roman"/>
          <w:sz w:val="24"/>
          <w:szCs w:val="24"/>
        </w:rPr>
        <w:t xml:space="preserve"> the closure of the </w:t>
      </w:r>
      <w:r w:rsidR="006F4D91" w:rsidRPr="00F162FF">
        <w:rPr>
          <w:rFonts w:ascii="Times New Roman" w:hAnsi="Times New Roman" w:cs="Times New Roman"/>
          <w:sz w:val="24"/>
          <w:szCs w:val="24"/>
        </w:rPr>
        <w:t>Shopping Centre</w:t>
      </w:r>
      <w:r w:rsidRPr="00F162FF">
        <w:rPr>
          <w:rFonts w:ascii="Times New Roman" w:hAnsi="Times New Roman" w:cs="Times New Roman"/>
          <w:sz w:val="24"/>
          <w:szCs w:val="24"/>
        </w:rPr>
        <w:t xml:space="preserve"> and its demolition. </w:t>
      </w:r>
      <w:r w:rsidR="0056303A" w:rsidRPr="00F162FF">
        <w:rPr>
          <w:rFonts w:ascii="Times New Roman" w:hAnsi="Times New Roman" w:cs="Times New Roman"/>
          <w:sz w:val="24"/>
          <w:szCs w:val="24"/>
        </w:rPr>
        <w:t xml:space="preserve">It is true that </w:t>
      </w:r>
      <w:r w:rsidRPr="00F162FF">
        <w:rPr>
          <w:rFonts w:ascii="Times New Roman" w:hAnsi="Times New Roman" w:cs="Times New Roman"/>
          <w:sz w:val="24"/>
          <w:szCs w:val="24"/>
        </w:rPr>
        <w:t>these are matters which are primarily</w:t>
      </w:r>
      <w:r w:rsidR="0056303A" w:rsidRPr="00F162FF">
        <w:rPr>
          <w:rFonts w:ascii="Times New Roman" w:hAnsi="Times New Roman" w:cs="Times New Roman"/>
          <w:sz w:val="24"/>
          <w:szCs w:val="24"/>
        </w:rPr>
        <w:t>,</w:t>
      </w:r>
      <w:r w:rsidRPr="00F162FF">
        <w:rPr>
          <w:rFonts w:ascii="Times New Roman" w:hAnsi="Times New Roman" w:cs="Times New Roman"/>
          <w:sz w:val="24"/>
          <w:szCs w:val="24"/>
        </w:rPr>
        <w:t xml:space="preserve"> </w:t>
      </w:r>
      <w:r w:rsidR="0056303A" w:rsidRPr="00F162FF">
        <w:rPr>
          <w:rFonts w:ascii="Times New Roman" w:hAnsi="Times New Roman" w:cs="Times New Roman"/>
          <w:sz w:val="24"/>
          <w:szCs w:val="24"/>
        </w:rPr>
        <w:t xml:space="preserve">and </w:t>
      </w:r>
      <w:r w:rsidRPr="00F162FF">
        <w:rPr>
          <w:rFonts w:ascii="Times New Roman" w:hAnsi="Times New Roman" w:cs="Times New Roman"/>
          <w:sz w:val="24"/>
          <w:szCs w:val="24"/>
        </w:rPr>
        <w:t>almost exclusively</w:t>
      </w:r>
      <w:r w:rsidR="0056303A" w:rsidRPr="00F162FF">
        <w:rPr>
          <w:rFonts w:ascii="Times New Roman" w:hAnsi="Times New Roman" w:cs="Times New Roman"/>
          <w:sz w:val="24"/>
          <w:szCs w:val="24"/>
        </w:rPr>
        <w:t>,</w:t>
      </w:r>
      <w:r w:rsidRPr="00F162FF">
        <w:rPr>
          <w:rFonts w:ascii="Times New Roman" w:hAnsi="Times New Roman" w:cs="Times New Roman"/>
          <w:sz w:val="24"/>
          <w:szCs w:val="24"/>
        </w:rPr>
        <w:t xml:space="preserve"> </w:t>
      </w:r>
      <w:r w:rsidR="0056303A" w:rsidRPr="00F162FF">
        <w:rPr>
          <w:rFonts w:ascii="Times New Roman" w:hAnsi="Times New Roman" w:cs="Times New Roman"/>
          <w:sz w:val="24"/>
          <w:szCs w:val="24"/>
        </w:rPr>
        <w:t xml:space="preserve">matters of </w:t>
      </w:r>
      <w:r w:rsidRPr="00F162FF">
        <w:rPr>
          <w:rFonts w:ascii="Times New Roman" w:hAnsi="Times New Roman" w:cs="Times New Roman"/>
          <w:sz w:val="24"/>
          <w:szCs w:val="24"/>
        </w:rPr>
        <w:t>concern</w:t>
      </w:r>
      <w:r w:rsidR="0056303A" w:rsidRPr="00F162FF">
        <w:rPr>
          <w:rFonts w:ascii="Times New Roman" w:hAnsi="Times New Roman" w:cs="Times New Roman"/>
          <w:sz w:val="24"/>
          <w:szCs w:val="24"/>
        </w:rPr>
        <w:t xml:space="preserve"> to </w:t>
      </w:r>
      <w:r w:rsidRPr="00F162FF">
        <w:rPr>
          <w:rFonts w:ascii="Times New Roman" w:hAnsi="Times New Roman" w:cs="Times New Roman"/>
          <w:sz w:val="24"/>
          <w:szCs w:val="24"/>
        </w:rPr>
        <w:t xml:space="preserve">the </w:t>
      </w:r>
      <w:r w:rsidR="0056303A" w:rsidRPr="00F162FF">
        <w:rPr>
          <w:rFonts w:ascii="Times New Roman" w:hAnsi="Times New Roman" w:cs="Times New Roman"/>
          <w:sz w:val="24"/>
          <w:szCs w:val="24"/>
        </w:rPr>
        <w:t>O</w:t>
      </w:r>
      <w:r w:rsidRPr="00F162FF">
        <w:rPr>
          <w:rFonts w:ascii="Times New Roman" w:hAnsi="Times New Roman" w:cs="Times New Roman"/>
          <w:sz w:val="24"/>
          <w:szCs w:val="24"/>
        </w:rPr>
        <w:t>wner</w:t>
      </w:r>
      <w:r w:rsidR="0056303A" w:rsidRPr="00F162FF">
        <w:rPr>
          <w:rFonts w:ascii="Times New Roman" w:hAnsi="Times New Roman" w:cs="Times New Roman"/>
          <w:sz w:val="24"/>
          <w:szCs w:val="24"/>
        </w:rPr>
        <w:t>s, rather than the Tenants</w:t>
      </w:r>
      <w:r w:rsidR="00F162FF">
        <w:rPr>
          <w:rFonts w:ascii="Times New Roman" w:hAnsi="Times New Roman" w:cs="Times New Roman"/>
          <w:sz w:val="24"/>
          <w:szCs w:val="24"/>
        </w:rPr>
        <w:t>.</w:t>
      </w:r>
    </w:p>
    <w:p w14:paraId="22E7AD73" w14:textId="77777777" w:rsidR="00F162FF" w:rsidRPr="00F162FF" w:rsidRDefault="00F162FF" w:rsidP="00F162FF">
      <w:pPr>
        <w:pStyle w:val="ListParagraph"/>
        <w:ind w:left="0"/>
        <w:jc w:val="both"/>
        <w:rPr>
          <w:rFonts w:ascii="Times New Roman" w:hAnsi="Times New Roman" w:cs="Times New Roman"/>
          <w:sz w:val="24"/>
          <w:szCs w:val="24"/>
        </w:rPr>
      </w:pPr>
    </w:p>
    <w:p w14:paraId="2E676618" w14:textId="75E23402" w:rsidR="0056303A" w:rsidRDefault="0056303A"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However, i</w:t>
      </w:r>
      <w:r w:rsidR="0015502D" w:rsidRPr="00F162FF">
        <w:rPr>
          <w:rFonts w:ascii="Times New Roman" w:hAnsi="Times New Roman" w:cs="Times New Roman"/>
          <w:sz w:val="24"/>
          <w:szCs w:val="24"/>
        </w:rPr>
        <w:t xml:space="preserve">n </w:t>
      </w:r>
      <w:r w:rsidRPr="00F162FF">
        <w:rPr>
          <w:rFonts w:ascii="Times New Roman" w:hAnsi="Times New Roman" w:cs="Times New Roman"/>
          <w:sz w:val="24"/>
          <w:szCs w:val="24"/>
        </w:rPr>
        <w:t xml:space="preserve">Category </w:t>
      </w:r>
      <w:r w:rsidR="0015502D" w:rsidRPr="00F162FF">
        <w:rPr>
          <w:rFonts w:ascii="Times New Roman" w:hAnsi="Times New Roman" w:cs="Times New Roman"/>
          <w:sz w:val="24"/>
          <w:szCs w:val="24"/>
        </w:rPr>
        <w:t xml:space="preserve">7A, we are dealing with a very limited category of documents, namely correspondence originating from the </w:t>
      </w:r>
      <w:r w:rsidRPr="00F162FF">
        <w:rPr>
          <w:rFonts w:ascii="Times New Roman" w:hAnsi="Times New Roman" w:cs="Times New Roman"/>
          <w:sz w:val="24"/>
          <w:szCs w:val="24"/>
        </w:rPr>
        <w:t xml:space="preserve">Tenants </w:t>
      </w:r>
      <w:r w:rsidR="0015502D" w:rsidRPr="00F162FF">
        <w:rPr>
          <w:rFonts w:ascii="Times New Roman" w:hAnsi="Times New Roman" w:cs="Times New Roman"/>
          <w:sz w:val="24"/>
          <w:szCs w:val="24"/>
        </w:rPr>
        <w:t xml:space="preserve">to the </w:t>
      </w:r>
      <w:r w:rsidRPr="00F162FF">
        <w:rPr>
          <w:rFonts w:ascii="Times New Roman" w:hAnsi="Times New Roman" w:cs="Times New Roman"/>
          <w:sz w:val="24"/>
          <w:szCs w:val="24"/>
        </w:rPr>
        <w:t xml:space="preserve">Owners </w:t>
      </w:r>
      <w:r w:rsidR="0015502D" w:rsidRPr="00F162FF">
        <w:rPr>
          <w:rFonts w:ascii="Times New Roman" w:hAnsi="Times New Roman" w:cs="Times New Roman"/>
          <w:sz w:val="24"/>
          <w:szCs w:val="24"/>
        </w:rPr>
        <w:t xml:space="preserve">(and </w:t>
      </w:r>
      <w:r w:rsidR="0015502D" w:rsidRPr="00F162FF">
        <w:rPr>
          <w:rFonts w:ascii="Times New Roman" w:hAnsi="Times New Roman" w:cs="Times New Roman"/>
          <w:i/>
          <w:sz w:val="24"/>
          <w:szCs w:val="24"/>
        </w:rPr>
        <w:t>vice</w:t>
      </w:r>
      <w:r w:rsidRPr="00F162FF">
        <w:rPr>
          <w:rFonts w:ascii="Times New Roman" w:hAnsi="Times New Roman" w:cs="Times New Roman"/>
          <w:i/>
          <w:sz w:val="24"/>
          <w:szCs w:val="24"/>
        </w:rPr>
        <w:t>-</w:t>
      </w:r>
      <w:r w:rsidR="0015502D" w:rsidRPr="00F162FF">
        <w:rPr>
          <w:rFonts w:ascii="Times New Roman" w:hAnsi="Times New Roman" w:cs="Times New Roman"/>
          <w:i/>
          <w:sz w:val="24"/>
          <w:szCs w:val="24"/>
        </w:rPr>
        <w:t>versa</w:t>
      </w:r>
      <w:r w:rsidR="0015502D" w:rsidRPr="00F162FF">
        <w:rPr>
          <w:rFonts w:ascii="Times New Roman" w:hAnsi="Times New Roman" w:cs="Times New Roman"/>
          <w:sz w:val="24"/>
          <w:szCs w:val="24"/>
        </w:rPr>
        <w:t xml:space="preserve">). </w:t>
      </w:r>
    </w:p>
    <w:p w14:paraId="01F22C4A" w14:textId="77777777" w:rsidR="00F162FF" w:rsidRPr="00F162FF" w:rsidRDefault="00F162FF" w:rsidP="00F162FF">
      <w:pPr>
        <w:pStyle w:val="ListParagraph"/>
        <w:ind w:left="0"/>
        <w:jc w:val="both"/>
        <w:rPr>
          <w:rFonts w:ascii="Times New Roman" w:hAnsi="Times New Roman" w:cs="Times New Roman"/>
          <w:sz w:val="24"/>
          <w:szCs w:val="24"/>
        </w:rPr>
      </w:pPr>
    </w:p>
    <w:p w14:paraId="3A50889E" w14:textId="1512C836" w:rsidR="00DD2F13" w:rsidRDefault="0056303A"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In these circumstances, t</w:t>
      </w:r>
      <w:r w:rsidR="0015502D" w:rsidRPr="00F162FF">
        <w:rPr>
          <w:rFonts w:ascii="Times New Roman" w:hAnsi="Times New Roman" w:cs="Times New Roman"/>
          <w:sz w:val="24"/>
          <w:szCs w:val="24"/>
        </w:rPr>
        <w:t xml:space="preserve">his </w:t>
      </w:r>
      <w:r w:rsidR="00B24164" w:rsidRPr="00F162FF">
        <w:rPr>
          <w:rFonts w:ascii="Times New Roman" w:hAnsi="Times New Roman" w:cs="Times New Roman"/>
          <w:sz w:val="24"/>
          <w:szCs w:val="24"/>
        </w:rPr>
        <w:t>C</w:t>
      </w:r>
      <w:r w:rsidR="0015502D" w:rsidRPr="00F162FF">
        <w:rPr>
          <w:rFonts w:ascii="Times New Roman" w:hAnsi="Times New Roman" w:cs="Times New Roman"/>
          <w:sz w:val="24"/>
          <w:szCs w:val="24"/>
        </w:rPr>
        <w:t>ourt would not conclude that it is disproportionate to seek</w:t>
      </w:r>
      <w:r w:rsidRPr="00F162FF">
        <w:rPr>
          <w:rFonts w:ascii="Times New Roman" w:hAnsi="Times New Roman" w:cs="Times New Roman"/>
          <w:sz w:val="24"/>
          <w:szCs w:val="24"/>
        </w:rPr>
        <w:t xml:space="preserve"> discovery </w:t>
      </w:r>
      <w:r w:rsidR="005C35B3" w:rsidRPr="00F162FF">
        <w:rPr>
          <w:rFonts w:ascii="Times New Roman" w:hAnsi="Times New Roman" w:cs="Times New Roman"/>
          <w:sz w:val="24"/>
          <w:szCs w:val="24"/>
        </w:rPr>
        <w:t xml:space="preserve">from the Tenants </w:t>
      </w:r>
      <w:r w:rsidR="0015502D" w:rsidRPr="00F162FF">
        <w:rPr>
          <w:rFonts w:ascii="Times New Roman" w:hAnsi="Times New Roman" w:cs="Times New Roman"/>
          <w:sz w:val="24"/>
          <w:szCs w:val="24"/>
        </w:rPr>
        <w:t xml:space="preserve">(rather than from the </w:t>
      </w:r>
      <w:r w:rsidRPr="00F162FF">
        <w:rPr>
          <w:rFonts w:ascii="Times New Roman" w:hAnsi="Times New Roman" w:cs="Times New Roman"/>
          <w:sz w:val="24"/>
          <w:szCs w:val="24"/>
        </w:rPr>
        <w:t>Owners</w:t>
      </w:r>
      <w:r w:rsidR="0015502D" w:rsidRPr="00F162FF">
        <w:rPr>
          <w:rFonts w:ascii="Times New Roman" w:hAnsi="Times New Roman" w:cs="Times New Roman"/>
          <w:sz w:val="24"/>
          <w:szCs w:val="24"/>
        </w:rPr>
        <w:t>)</w:t>
      </w:r>
      <w:r w:rsidR="00B8233A" w:rsidRPr="00F162FF">
        <w:rPr>
          <w:rFonts w:ascii="Times New Roman" w:hAnsi="Times New Roman" w:cs="Times New Roman"/>
          <w:sz w:val="24"/>
          <w:szCs w:val="24"/>
        </w:rPr>
        <w:t xml:space="preserve"> </w:t>
      </w:r>
      <w:r w:rsidRPr="00F162FF">
        <w:rPr>
          <w:rFonts w:ascii="Times New Roman" w:hAnsi="Times New Roman" w:cs="Times New Roman"/>
          <w:sz w:val="24"/>
          <w:szCs w:val="24"/>
        </w:rPr>
        <w:t xml:space="preserve">of letters etc. </w:t>
      </w:r>
      <w:r w:rsidRPr="00F162FF">
        <w:rPr>
          <w:rFonts w:ascii="Times New Roman" w:hAnsi="Times New Roman" w:cs="Times New Roman"/>
          <w:i/>
          <w:sz w:val="24"/>
          <w:szCs w:val="24"/>
        </w:rPr>
        <w:t>sent by and to</w:t>
      </w:r>
      <w:r w:rsidRPr="00F162FF">
        <w:rPr>
          <w:rFonts w:ascii="Times New Roman" w:hAnsi="Times New Roman" w:cs="Times New Roman"/>
          <w:sz w:val="24"/>
          <w:szCs w:val="24"/>
        </w:rPr>
        <w:t xml:space="preserve"> the Tenants. This is in contrast to the position regarding ordering discovery of C</w:t>
      </w:r>
      <w:r w:rsidR="0015502D" w:rsidRPr="00F162FF">
        <w:rPr>
          <w:rFonts w:ascii="Times New Roman" w:hAnsi="Times New Roman" w:cs="Times New Roman"/>
          <w:sz w:val="24"/>
          <w:szCs w:val="24"/>
        </w:rPr>
        <w:t xml:space="preserve">ategory </w:t>
      </w:r>
      <w:r w:rsidRPr="00F162FF">
        <w:rPr>
          <w:rFonts w:ascii="Times New Roman" w:hAnsi="Times New Roman" w:cs="Times New Roman"/>
          <w:sz w:val="24"/>
          <w:szCs w:val="24"/>
        </w:rPr>
        <w:t xml:space="preserve">6 </w:t>
      </w:r>
      <w:r w:rsidR="00DD2F13" w:rsidRPr="00F162FF">
        <w:rPr>
          <w:rFonts w:ascii="Times New Roman" w:hAnsi="Times New Roman" w:cs="Times New Roman"/>
          <w:sz w:val="24"/>
          <w:szCs w:val="24"/>
        </w:rPr>
        <w:t xml:space="preserve">documents </w:t>
      </w:r>
      <w:r w:rsidR="0015502D" w:rsidRPr="00F162FF">
        <w:rPr>
          <w:rFonts w:ascii="Times New Roman" w:hAnsi="Times New Roman" w:cs="Times New Roman"/>
          <w:sz w:val="24"/>
          <w:szCs w:val="24"/>
        </w:rPr>
        <w:t xml:space="preserve">from the </w:t>
      </w:r>
      <w:r w:rsidR="00B24164" w:rsidRPr="00F162FF">
        <w:rPr>
          <w:rFonts w:ascii="Times New Roman" w:hAnsi="Times New Roman" w:cs="Times New Roman"/>
          <w:sz w:val="24"/>
          <w:szCs w:val="24"/>
        </w:rPr>
        <w:t>T</w:t>
      </w:r>
      <w:r w:rsidR="0015502D" w:rsidRPr="00F162FF">
        <w:rPr>
          <w:rFonts w:ascii="Times New Roman" w:hAnsi="Times New Roman" w:cs="Times New Roman"/>
          <w:sz w:val="24"/>
          <w:szCs w:val="24"/>
        </w:rPr>
        <w:t>enants</w:t>
      </w:r>
      <w:r w:rsidR="005C35B3" w:rsidRPr="00F162FF">
        <w:rPr>
          <w:rFonts w:ascii="Times New Roman" w:hAnsi="Times New Roman" w:cs="Times New Roman"/>
          <w:sz w:val="24"/>
          <w:szCs w:val="24"/>
        </w:rPr>
        <w:t xml:space="preserve"> (</w:t>
      </w:r>
      <w:r w:rsidR="0015502D" w:rsidRPr="00F162FF">
        <w:rPr>
          <w:rFonts w:ascii="Times New Roman" w:hAnsi="Times New Roman" w:cs="Times New Roman"/>
          <w:sz w:val="24"/>
          <w:szCs w:val="24"/>
        </w:rPr>
        <w:t>when clearly</w:t>
      </w:r>
      <w:r w:rsidR="005C35B3" w:rsidRPr="00F162FF">
        <w:rPr>
          <w:rFonts w:ascii="Times New Roman" w:hAnsi="Times New Roman" w:cs="Times New Roman"/>
          <w:sz w:val="24"/>
          <w:szCs w:val="24"/>
        </w:rPr>
        <w:t xml:space="preserve"> it is more appropriate for </w:t>
      </w:r>
      <w:r w:rsidR="00DD2F13" w:rsidRPr="00F162FF">
        <w:rPr>
          <w:rFonts w:ascii="Times New Roman" w:hAnsi="Times New Roman" w:cs="Times New Roman"/>
          <w:i/>
          <w:sz w:val="24"/>
          <w:szCs w:val="24"/>
        </w:rPr>
        <w:t>‘</w:t>
      </w:r>
      <w:r w:rsidR="005C35B3" w:rsidRPr="00F162FF">
        <w:rPr>
          <w:rFonts w:ascii="Times New Roman" w:hAnsi="Times New Roman" w:cs="Times New Roman"/>
          <w:i/>
          <w:sz w:val="24"/>
          <w:szCs w:val="24"/>
        </w:rPr>
        <w:t>all documentation</w:t>
      </w:r>
      <w:r w:rsidR="00DD2F13" w:rsidRPr="00F162FF">
        <w:rPr>
          <w:rFonts w:ascii="Times New Roman" w:hAnsi="Times New Roman" w:cs="Times New Roman"/>
          <w:i/>
          <w:sz w:val="24"/>
          <w:szCs w:val="24"/>
        </w:rPr>
        <w:t>’</w:t>
      </w:r>
      <w:r w:rsidRPr="00F162FF">
        <w:rPr>
          <w:rFonts w:ascii="Times New Roman" w:hAnsi="Times New Roman" w:cs="Times New Roman"/>
          <w:sz w:val="24"/>
          <w:szCs w:val="24"/>
        </w:rPr>
        <w:t xml:space="preserve">, </w:t>
      </w:r>
      <w:r w:rsidR="00DD2F13" w:rsidRPr="00F162FF">
        <w:rPr>
          <w:rFonts w:ascii="Times New Roman" w:hAnsi="Times New Roman" w:cs="Times New Roman"/>
          <w:sz w:val="24"/>
          <w:szCs w:val="24"/>
        </w:rPr>
        <w:t xml:space="preserve">regarding the damage, closure and demolition of the </w:t>
      </w:r>
      <w:r w:rsidR="006F4D91" w:rsidRPr="00F162FF">
        <w:rPr>
          <w:rFonts w:ascii="Times New Roman" w:hAnsi="Times New Roman" w:cs="Times New Roman"/>
          <w:sz w:val="24"/>
          <w:szCs w:val="24"/>
        </w:rPr>
        <w:t>Shopping Centre</w:t>
      </w:r>
      <w:r w:rsidRPr="00F162FF">
        <w:rPr>
          <w:rFonts w:ascii="Times New Roman" w:hAnsi="Times New Roman" w:cs="Times New Roman"/>
          <w:sz w:val="24"/>
          <w:szCs w:val="24"/>
        </w:rPr>
        <w:t xml:space="preserve">, to be obtained </w:t>
      </w:r>
      <w:r w:rsidR="00DD2F13" w:rsidRPr="00F162FF">
        <w:rPr>
          <w:rFonts w:ascii="Times New Roman" w:hAnsi="Times New Roman" w:cs="Times New Roman"/>
          <w:sz w:val="24"/>
          <w:szCs w:val="24"/>
        </w:rPr>
        <w:t xml:space="preserve">from its </w:t>
      </w:r>
      <w:r w:rsidR="005C35B3" w:rsidRPr="00F162FF">
        <w:rPr>
          <w:rFonts w:ascii="Times New Roman" w:hAnsi="Times New Roman" w:cs="Times New Roman"/>
          <w:sz w:val="24"/>
          <w:szCs w:val="24"/>
        </w:rPr>
        <w:t>owner</w:t>
      </w:r>
      <w:r w:rsidR="00DD2F13" w:rsidRPr="00F162FF">
        <w:rPr>
          <w:rFonts w:ascii="Times New Roman" w:hAnsi="Times New Roman" w:cs="Times New Roman"/>
          <w:sz w:val="24"/>
          <w:szCs w:val="24"/>
        </w:rPr>
        <w:t>, rather than a tenant therein)</w:t>
      </w:r>
      <w:r w:rsidR="005C35B3" w:rsidRPr="00F162FF">
        <w:rPr>
          <w:rFonts w:ascii="Times New Roman" w:hAnsi="Times New Roman" w:cs="Times New Roman"/>
          <w:sz w:val="24"/>
          <w:szCs w:val="24"/>
        </w:rPr>
        <w:t xml:space="preserve">. </w:t>
      </w:r>
    </w:p>
    <w:p w14:paraId="0C977BB7" w14:textId="77777777" w:rsidR="00F162FF" w:rsidRPr="00F162FF" w:rsidRDefault="00F162FF" w:rsidP="00F162FF">
      <w:pPr>
        <w:pStyle w:val="ListParagraph"/>
        <w:ind w:left="0"/>
        <w:jc w:val="both"/>
        <w:rPr>
          <w:rFonts w:ascii="Times New Roman" w:hAnsi="Times New Roman" w:cs="Times New Roman"/>
          <w:sz w:val="24"/>
          <w:szCs w:val="24"/>
        </w:rPr>
      </w:pPr>
    </w:p>
    <w:p w14:paraId="3E95ED5D" w14:textId="3AEBC009" w:rsidR="005C35B3" w:rsidRDefault="005C35B3"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Accordingly, this </w:t>
      </w:r>
      <w:r w:rsidR="00230F7E" w:rsidRPr="00F162FF">
        <w:rPr>
          <w:rFonts w:ascii="Times New Roman" w:hAnsi="Times New Roman" w:cs="Times New Roman"/>
          <w:sz w:val="24"/>
          <w:szCs w:val="24"/>
        </w:rPr>
        <w:t xml:space="preserve">Court </w:t>
      </w:r>
      <w:r w:rsidRPr="00F162FF">
        <w:rPr>
          <w:rFonts w:ascii="Times New Roman" w:hAnsi="Times New Roman" w:cs="Times New Roman"/>
          <w:sz w:val="24"/>
          <w:szCs w:val="24"/>
        </w:rPr>
        <w:t xml:space="preserve">rejects the </w:t>
      </w:r>
      <w:r w:rsidR="00B24164" w:rsidRPr="00F162FF">
        <w:rPr>
          <w:rFonts w:ascii="Times New Roman" w:hAnsi="Times New Roman" w:cs="Times New Roman"/>
          <w:sz w:val="24"/>
          <w:szCs w:val="24"/>
        </w:rPr>
        <w:t>T</w:t>
      </w:r>
      <w:r w:rsidRPr="00F162FF">
        <w:rPr>
          <w:rFonts w:ascii="Times New Roman" w:hAnsi="Times New Roman" w:cs="Times New Roman"/>
          <w:sz w:val="24"/>
          <w:szCs w:val="24"/>
        </w:rPr>
        <w:t>enants</w:t>
      </w:r>
      <w:r w:rsidR="00B24164" w:rsidRPr="00F162FF">
        <w:rPr>
          <w:rFonts w:ascii="Times New Roman" w:hAnsi="Times New Roman" w:cs="Times New Roman"/>
          <w:sz w:val="24"/>
          <w:szCs w:val="24"/>
        </w:rPr>
        <w:t>’</w:t>
      </w:r>
      <w:r w:rsidRPr="00F162FF">
        <w:rPr>
          <w:rFonts w:ascii="Times New Roman" w:hAnsi="Times New Roman" w:cs="Times New Roman"/>
          <w:sz w:val="24"/>
          <w:szCs w:val="24"/>
        </w:rPr>
        <w:t xml:space="preserve"> objection to the first amendment to </w:t>
      </w:r>
      <w:r w:rsidR="00230F7E" w:rsidRPr="00F162FF">
        <w:rPr>
          <w:rFonts w:ascii="Times New Roman" w:hAnsi="Times New Roman" w:cs="Times New Roman"/>
          <w:sz w:val="24"/>
          <w:szCs w:val="24"/>
        </w:rPr>
        <w:t>Category 7A, wherein it is expanded to include correspondence not just between the Tenants and their insurers, but also with the Owners</w:t>
      </w:r>
      <w:r w:rsidRPr="00F162FF">
        <w:rPr>
          <w:rFonts w:ascii="Times New Roman" w:hAnsi="Times New Roman" w:cs="Times New Roman"/>
          <w:sz w:val="24"/>
          <w:szCs w:val="24"/>
        </w:rPr>
        <w:t>.</w:t>
      </w:r>
    </w:p>
    <w:p w14:paraId="0132DD6C" w14:textId="77777777" w:rsidR="00F162FF" w:rsidRPr="00F162FF" w:rsidRDefault="00F162FF" w:rsidP="00F162FF">
      <w:pPr>
        <w:pStyle w:val="ListParagraph"/>
        <w:ind w:left="0"/>
        <w:jc w:val="both"/>
        <w:rPr>
          <w:rFonts w:ascii="Times New Roman" w:hAnsi="Times New Roman" w:cs="Times New Roman"/>
          <w:sz w:val="24"/>
          <w:szCs w:val="24"/>
        </w:rPr>
      </w:pPr>
    </w:p>
    <w:p w14:paraId="32D8AA35" w14:textId="4FD1E88A" w:rsidR="00437BD8" w:rsidRDefault="00230F7E"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As regards the remaining amendments suggested by the Distributors, t</w:t>
      </w:r>
      <w:r w:rsidR="005C35B3" w:rsidRPr="00F162FF">
        <w:rPr>
          <w:rFonts w:ascii="Times New Roman" w:hAnsi="Times New Roman" w:cs="Times New Roman"/>
          <w:sz w:val="24"/>
          <w:szCs w:val="24"/>
        </w:rPr>
        <w:t xml:space="preserve">he primary objection of the Tenants to </w:t>
      </w:r>
      <w:r w:rsidR="00DD2F13" w:rsidRPr="00F162FF">
        <w:rPr>
          <w:rFonts w:ascii="Times New Roman" w:hAnsi="Times New Roman" w:cs="Times New Roman"/>
          <w:sz w:val="24"/>
          <w:szCs w:val="24"/>
        </w:rPr>
        <w:t>expansion of the subject matter beyond just the cause of the fire, appears to be that these matters</w:t>
      </w:r>
      <w:r w:rsidR="005C35B3" w:rsidRPr="00F162FF">
        <w:rPr>
          <w:rFonts w:ascii="Times New Roman" w:hAnsi="Times New Roman" w:cs="Times New Roman"/>
          <w:sz w:val="24"/>
          <w:szCs w:val="24"/>
        </w:rPr>
        <w:t xml:space="preserve"> relate mainly to the aftermath of the fire and the circumstances and investigation of the fire. </w:t>
      </w:r>
    </w:p>
    <w:p w14:paraId="42D2C70E" w14:textId="77777777" w:rsidR="00F162FF" w:rsidRPr="00F162FF" w:rsidRDefault="00F162FF" w:rsidP="00F162FF">
      <w:pPr>
        <w:pStyle w:val="ListParagraph"/>
        <w:ind w:left="0"/>
        <w:jc w:val="both"/>
        <w:rPr>
          <w:rFonts w:ascii="Times New Roman" w:hAnsi="Times New Roman" w:cs="Times New Roman"/>
          <w:sz w:val="24"/>
          <w:szCs w:val="24"/>
        </w:rPr>
      </w:pPr>
    </w:p>
    <w:p w14:paraId="18BFEC11" w14:textId="642118A7" w:rsidR="005C35B3" w:rsidRPr="00F162FF" w:rsidRDefault="005C35B3"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The </w:t>
      </w:r>
      <w:r w:rsidR="00B24164" w:rsidRPr="00F162FF">
        <w:rPr>
          <w:rFonts w:ascii="Times New Roman" w:hAnsi="Times New Roman" w:cs="Times New Roman"/>
          <w:sz w:val="24"/>
          <w:szCs w:val="24"/>
        </w:rPr>
        <w:t>T</w:t>
      </w:r>
      <w:r w:rsidRPr="00F162FF">
        <w:rPr>
          <w:rFonts w:ascii="Times New Roman" w:hAnsi="Times New Roman" w:cs="Times New Roman"/>
          <w:sz w:val="24"/>
          <w:szCs w:val="24"/>
        </w:rPr>
        <w:t xml:space="preserve">enants say that these issues are secondary to the primary issue in dispute which is the cause of the fire. However, while they may be secondary issues, they are still issues in dispute between the parties </w:t>
      </w:r>
      <w:r w:rsidR="00DD2F13" w:rsidRPr="00F162FF">
        <w:rPr>
          <w:rFonts w:ascii="Times New Roman" w:hAnsi="Times New Roman" w:cs="Times New Roman"/>
          <w:sz w:val="24"/>
          <w:szCs w:val="24"/>
        </w:rPr>
        <w:t xml:space="preserve">and </w:t>
      </w:r>
      <w:r w:rsidR="00C72524">
        <w:rPr>
          <w:rFonts w:ascii="Times New Roman" w:hAnsi="Times New Roman" w:cs="Times New Roman"/>
          <w:sz w:val="24"/>
          <w:szCs w:val="24"/>
        </w:rPr>
        <w:t xml:space="preserve">are </w:t>
      </w:r>
      <w:r w:rsidR="00DD2F13" w:rsidRPr="00F162FF">
        <w:rPr>
          <w:rFonts w:ascii="Times New Roman" w:hAnsi="Times New Roman" w:cs="Times New Roman"/>
          <w:sz w:val="24"/>
          <w:szCs w:val="24"/>
        </w:rPr>
        <w:t xml:space="preserve">therefore relevant for the resolution </w:t>
      </w:r>
      <w:r w:rsidR="00B24164" w:rsidRPr="00F162FF">
        <w:rPr>
          <w:rFonts w:ascii="Times New Roman" w:hAnsi="Times New Roman" w:cs="Times New Roman"/>
          <w:sz w:val="24"/>
          <w:szCs w:val="24"/>
        </w:rPr>
        <w:t xml:space="preserve">of </w:t>
      </w:r>
      <w:r w:rsidR="00DD2F13" w:rsidRPr="00F162FF">
        <w:rPr>
          <w:rFonts w:ascii="Times New Roman" w:hAnsi="Times New Roman" w:cs="Times New Roman"/>
          <w:sz w:val="24"/>
          <w:szCs w:val="24"/>
        </w:rPr>
        <w:t xml:space="preserve">the dispute </w:t>
      </w:r>
      <w:r w:rsidRPr="00F162FF">
        <w:rPr>
          <w:rFonts w:ascii="Times New Roman" w:hAnsi="Times New Roman" w:cs="Times New Roman"/>
          <w:sz w:val="24"/>
          <w:szCs w:val="24"/>
        </w:rPr>
        <w:t>and accordingly this objection is rejected</w:t>
      </w:r>
      <w:r w:rsidR="00DD2F13" w:rsidRPr="00F162FF">
        <w:rPr>
          <w:rFonts w:ascii="Times New Roman" w:hAnsi="Times New Roman" w:cs="Times New Roman"/>
          <w:sz w:val="24"/>
          <w:szCs w:val="24"/>
        </w:rPr>
        <w:t xml:space="preserve"> and </w:t>
      </w:r>
      <w:r w:rsidR="00230F7E" w:rsidRPr="00F162FF">
        <w:rPr>
          <w:rFonts w:ascii="Times New Roman" w:hAnsi="Times New Roman" w:cs="Times New Roman"/>
          <w:sz w:val="24"/>
          <w:szCs w:val="24"/>
        </w:rPr>
        <w:t xml:space="preserve">Category </w:t>
      </w:r>
      <w:r w:rsidR="00DD2F13" w:rsidRPr="00F162FF">
        <w:rPr>
          <w:rFonts w:ascii="Times New Roman" w:hAnsi="Times New Roman" w:cs="Times New Roman"/>
          <w:sz w:val="24"/>
          <w:szCs w:val="24"/>
        </w:rPr>
        <w:t>7A is permitted without amendment.</w:t>
      </w:r>
    </w:p>
    <w:p w14:paraId="6AD5BAB8" w14:textId="77777777" w:rsidR="00DD2F13" w:rsidRPr="00674BBD" w:rsidRDefault="00DD2F13"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9</w:t>
      </w:r>
      <w:r w:rsidR="00970EFE" w:rsidRPr="00674BBD">
        <w:rPr>
          <w:rFonts w:ascii="Times New Roman" w:hAnsi="Times New Roman" w:cs="Times New Roman"/>
          <w:b/>
          <w:sz w:val="24"/>
          <w:szCs w:val="24"/>
          <w:u w:val="single"/>
        </w:rPr>
        <w:t xml:space="preserve">(b) </w:t>
      </w:r>
    </w:p>
    <w:p w14:paraId="24692247" w14:textId="78800861" w:rsidR="004F177C" w:rsidRPr="00674BBD" w:rsidRDefault="004F177C" w:rsidP="00496AAA">
      <w:pPr>
        <w:ind w:left="360"/>
        <w:jc w:val="both"/>
        <w:rPr>
          <w:rFonts w:ascii="Times New Roman" w:hAnsi="Times New Roman" w:cs="Times New Roman"/>
          <w:sz w:val="24"/>
          <w:szCs w:val="24"/>
        </w:rPr>
      </w:pPr>
      <w:r w:rsidRPr="00674BBD">
        <w:rPr>
          <w:rFonts w:ascii="Times New Roman" w:hAnsi="Times New Roman" w:cs="Times New Roman"/>
          <w:sz w:val="24"/>
          <w:szCs w:val="24"/>
        </w:rPr>
        <w:t xml:space="preserve">“In respect of each of the </w:t>
      </w:r>
      <w:r w:rsidR="00437BD8">
        <w:rPr>
          <w:rFonts w:ascii="Times New Roman" w:hAnsi="Times New Roman" w:cs="Times New Roman"/>
          <w:sz w:val="24"/>
          <w:szCs w:val="24"/>
        </w:rPr>
        <w:t>[Tenants]</w:t>
      </w:r>
      <w:r w:rsidRPr="00674BBD">
        <w:rPr>
          <w:rFonts w:ascii="Times New Roman" w:hAnsi="Times New Roman" w:cs="Times New Roman"/>
          <w:sz w:val="24"/>
          <w:szCs w:val="24"/>
        </w:rPr>
        <w:t xml:space="preserve">, all documents recording and/or evidencing: </w:t>
      </w:r>
    </w:p>
    <w:p w14:paraId="6E773635" w14:textId="007014E2" w:rsidR="00F162FF" w:rsidRDefault="00C875C1" w:rsidP="00F162FF">
      <w:pPr>
        <w:ind w:left="720"/>
        <w:jc w:val="both"/>
        <w:rPr>
          <w:rFonts w:ascii="Times New Roman" w:hAnsi="Times New Roman" w:cs="Times New Roman"/>
          <w:sz w:val="24"/>
          <w:szCs w:val="24"/>
        </w:rPr>
      </w:pPr>
      <w:r>
        <w:rPr>
          <w:rFonts w:ascii="Times New Roman" w:hAnsi="Times New Roman" w:cs="Times New Roman"/>
          <w:sz w:val="24"/>
          <w:szCs w:val="24"/>
        </w:rPr>
        <w:t xml:space="preserve">(b) </w:t>
      </w:r>
      <w:r w:rsidR="004F177C" w:rsidRPr="00674BBD">
        <w:rPr>
          <w:rFonts w:ascii="Times New Roman" w:hAnsi="Times New Roman" w:cs="Times New Roman"/>
          <w:sz w:val="24"/>
          <w:szCs w:val="24"/>
        </w:rPr>
        <w:t xml:space="preserve">Fire safety information provided by the </w:t>
      </w:r>
      <w:r w:rsidR="00437BD8">
        <w:rPr>
          <w:rFonts w:ascii="Times New Roman" w:hAnsi="Times New Roman" w:cs="Times New Roman"/>
          <w:sz w:val="24"/>
          <w:szCs w:val="24"/>
        </w:rPr>
        <w:t>[Tenants]</w:t>
      </w:r>
      <w:r w:rsidR="00437BD8" w:rsidRPr="00674BBD">
        <w:rPr>
          <w:rFonts w:ascii="Times New Roman" w:hAnsi="Times New Roman" w:cs="Times New Roman"/>
          <w:sz w:val="24"/>
          <w:szCs w:val="24"/>
        </w:rPr>
        <w:t xml:space="preserve"> </w:t>
      </w:r>
      <w:r w:rsidR="004F177C" w:rsidRPr="00674BBD">
        <w:rPr>
          <w:rFonts w:ascii="Times New Roman" w:hAnsi="Times New Roman" w:cs="Times New Roman"/>
          <w:sz w:val="24"/>
          <w:szCs w:val="24"/>
        </w:rPr>
        <w:t>to their insurers on placement or renewal of their insurance.”</w:t>
      </w:r>
    </w:p>
    <w:p w14:paraId="00F2A111" w14:textId="66DDDAD2" w:rsidR="00DD2F13" w:rsidRDefault="00230F7E"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The Tenants object to this category in full.</w:t>
      </w:r>
    </w:p>
    <w:p w14:paraId="149A6CC5" w14:textId="77777777" w:rsidR="00F162FF" w:rsidRPr="00F162FF" w:rsidRDefault="00F162FF" w:rsidP="00F162FF">
      <w:pPr>
        <w:pStyle w:val="ListParagraph"/>
        <w:ind w:left="0"/>
        <w:jc w:val="both"/>
        <w:rPr>
          <w:rFonts w:ascii="Times New Roman" w:hAnsi="Times New Roman" w:cs="Times New Roman"/>
          <w:sz w:val="24"/>
          <w:szCs w:val="24"/>
        </w:rPr>
      </w:pPr>
    </w:p>
    <w:p w14:paraId="7719C7F6" w14:textId="034B8EF9" w:rsidR="001C43D0" w:rsidRDefault="001C43D0"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This is a limited and confined category of documents namely fire safety information provided by the </w:t>
      </w:r>
      <w:r w:rsidR="006771FC" w:rsidRPr="00F162FF">
        <w:rPr>
          <w:rFonts w:ascii="Times New Roman" w:hAnsi="Times New Roman" w:cs="Times New Roman"/>
          <w:sz w:val="24"/>
          <w:szCs w:val="24"/>
        </w:rPr>
        <w:t>T</w:t>
      </w:r>
      <w:r w:rsidRPr="00F162FF">
        <w:rPr>
          <w:rFonts w:ascii="Times New Roman" w:hAnsi="Times New Roman" w:cs="Times New Roman"/>
          <w:sz w:val="24"/>
          <w:szCs w:val="24"/>
        </w:rPr>
        <w:t xml:space="preserve">enants to their insurers. It is relevant to </w:t>
      </w:r>
      <w:r w:rsidR="00221677" w:rsidRPr="00F162FF">
        <w:rPr>
          <w:rFonts w:ascii="Times New Roman" w:hAnsi="Times New Roman" w:cs="Times New Roman"/>
          <w:sz w:val="24"/>
          <w:szCs w:val="24"/>
        </w:rPr>
        <w:t xml:space="preserve">bear in mind, as noted previously, </w:t>
      </w:r>
      <w:r w:rsidRPr="00F162FF">
        <w:rPr>
          <w:rFonts w:ascii="Times New Roman" w:hAnsi="Times New Roman" w:cs="Times New Roman"/>
          <w:sz w:val="24"/>
          <w:szCs w:val="24"/>
        </w:rPr>
        <w:t xml:space="preserve">that this discovery </w:t>
      </w:r>
      <w:r w:rsidR="00221677" w:rsidRPr="00F162FF">
        <w:rPr>
          <w:rFonts w:ascii="Times New Roman" w:hAnsi="Times New Roman" w:cs="Times New Roman"/>
          <w:sz w:val="24"/>
          <w:szCs w:val="24"/>
        </w:rPr>
        <w:t xml:space="preserve">although sought by the Manufacturer, as lead motioner, </w:t>
      </w:r>
      <w:r w:rsidRPr="00F162FF">
        <w:rPr>
          <w:rFonts w:ascii="Times New Roman" w:hAnsi="Times New Roman" w:cs="Times New Roman"/>
          <w:sz w:val="24"/>
          <w:szCs w:val="24"/>
        </w:rPr>
        <w:t xml:space="preserve">is to be made available to the </w:t>
      </w:r>
      <w:r w:rsidR="006771FC" w:rsidRPr="00F162FF">
        <w:rPr>
          <w:rFonts w:ascii="Times New Roman" w:hAnsi="Times New Roman" w:cs="Times New Roman"/>
          <w:sz w:val="24"/>
          <w:szCs w:val="24"/>
        </w:rPr>
        <w:t>O</w:t>
      </w:r>
      <w:r w:rsidRPr="00F162FF">
        <w:rPr>
          <w:rFonts w:ascii="Times New Roman" w:hAnsi="Times New Roman" w:cs="Times New Roman"/>
          <w:sz w:val="24"/>
          <w:szCs w:val="24"/>
        </w:rPr>
        <w:t>wner</w:t>
      </w:r>
      <w:r w:rsidR="00221677" w:rsidRPr="00F162FF">
        <w:rPr>
          <w:rFonts w:ascii="Times New Roman" w:hAnsi="Times New Roman" w:cs="Times New Roman"/>
          <w:sz w:val="24"/>
          <w:szCs w:val="24"/>
        </w:rPr>
        <w:t xml:space="preserve">s. In this regard, </w:t>
      </w:r>
      <w:r w:rsidRPr="00F162FF">
        <w:rPr>
          <w:rFonts w:ascii="Times New Roman" w:hAnsi="Times New Roman" w:cs="Times New Roman"/>
          <w:sz w:val="24"/>
          <w:szCs w:val="24"/>
        </w:rPr>
        <w:t xml:space="preserve">the </w:t>
      </w:r>
      <w:r w:rsidR="006771FC" w:rsidRPr="00F162FF">
        <w:rPr>
          <w:rFonts w:ascii="Times New Roman" w:hAnsi="Times New Roman" w:cs="Times New Roman"/>
          <w:sz w:val="24"/>
          <w:szCs w:val="24"/>
        </w:rPr>
        <w:t>T</w:t>
      </w:r>
      <w:r w:rsidRPr="00F162FF">
        <w:rPr>
          <w:rFonts w:ascii="Times New Roman" w:hAnsi="Times New Roman" w:cs="Times New Roman"/>
          <w:sz w:val="24"/>
          <w:szCs w:val="24"/>
        </w:rPr>
        <w:t>enants</w:t>
      </w:r>
      <w:r w:rsidR="00221677" w:rsidRPr="00F162FF">
        <w:rPr>
          <w:rFonts w:ascii="Times New Roman" w:hAnsi="Times New Roman" w:cs="Times New Roman"/>
          <w:sz w:val="24"/>
          <w:szCs w:val="24"/>
        </w:rPr>
        <w:t xml:space="preserve">’ pleaded case is that </w:t>
      </w:r>
      <w:r w:rsidRPr="00F162FF">
        <w:rPr>
          <w:rFonts w:ascii="Times New Roman" w:hAnsi="Times New Roman" w:cs="Times New Roman"/>
          <w:sz w:val="24"/>
          <w:szCs w:val="24"/>
        </w:rPr>
        <w:t xml:space="preserve">the </w:t>
      </w:r>
      <w:r w:rsidR="006771FC" w:rsidRPr="00F162FF">
        <w:rPr>
          <w:rFonts w:ascii="Times New Roman" w:hAnsi="Times New Roman" w:cs="Times New Roman"/>
          <w:sz w:val="24"/>
          <w:szCs w:val="24"/>
        </w:rPr>
        <w:t>O</w:t>
      </w:r>
      <w:r w:rsidRPr="00F162FF">
        <w:rPr>
          <w:rFonts w:ascii="Times New Roman" w:hAnsi="Times New Roman" w:cs="Times New Roman"/>
          <w:sz w:val="24"/>
          <w:szCs w:val="24"/>
        </w:rPr>
        <w:t>wner</w:t>
      </w:r>
      <w:r w:rsidR="00221677" w:rsidRPr="00F162FF">
        <w:rPr>
          <w:rFonts w:ascii="Times New Roman" w:hAnsi="Times New Roman" w:cs="Times New Roman"/>
          <w:sz w:val="24"/>
          <w:szCs w:val="24"/>
        </w:rPr>
        <w:t>s were</w:t>
      </w:r>
      <w:r w:rsidRPr="00F162FF">
        <w:rPr>
          <w:rFonts w:ascii="Times New Roman" w:hAnsi="Times New Roman" w:cs="Times New Roman"/>
          <w:sz w:val="24"/>
          <w:szCs w:val="24"/>
        </w:rPr>
        <w:t xml:space="preserve"> guilty of negligence in relation to the spread of fire.</w:t>
      </w:r>
    </w:p>
    <w:p w14:paraId="04B88BED" w14:textId="77777777" w:rsidR="00F162FF" w:rsidRPr="00F162FF" w:rsidRDefault="00F162FF" w:rsidP="00F162FF">
      <w:pPr>
        <w:pStyle w:val="ListParagraph"/>
        <w:ind w:left="0"/>
        <w:jc w:val="both"/>
        <w:rPr>
          <w:rFonts w:ascii="Times New Roman" w:hAnsi="Times New Roman" w:cs="Times New Roman"/>
          <w:sz w:val="24"/>
          <w:szCs w:val="24"/>
        </w:rPr>
      </w:pPr>
    </w:p>
    <w:p w14:paraId="331930D0" w14:textId="28896D98" w:rsidR="005C35B3" w:rsidRPr="00F162FF" w:rsidRDefault="001C43D0"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In the</w:t>
      </w:r>
      <w:r w:rsidR="00221677" w:rsidRPr="00F162FF">
        <w:rPr>
          <w:rFonts w:ascii="Times New Roman" w:hAnsi="Times New Roman" w:cs="Times New Roman"/>
          <w:sz w:val="24"/>
          <w:szCs w:val="24"/>
        </w:rPr>
        <w:t>se</w:t>
      </w:r>
      <w:r w:rsidRPr="00F162FF">
        <w:rPr>
          <w:rFonts w:ascii="Times New Roman" w:hAnsi="Times New Roman" w:cs="Times New Roman"/>
          <w:sz w:val="24"/>
          <w:szCs w:val="24"/>
        </w:rPr>
        <w:t xml:space="preserve"> circumstances</w:t>
      </w:r>
      <w:r w:rsidR="00106BCF">
        <w:rPr>
          <w:rFonts w:ascii="Times New Roman" w:hAnsi="Times New Roman" w:cs="Times New Roman"/>
          <w:sz w:val="24"/>
          <w:szCs w:val="24"/>
        </w:rPr>
        <w:t>,</w:t>
      </w:r>
      <w:r w:rsidR="00221677" w:rsidRPr="00F162FF">
        <w:rPr>
          <w:rFonts w:ascii="Times New Roman" w:hAnsi="Times New Roman" w:cs="Times New Roman"/>
          <w:sz w:val="24"/>
          <w:szCs w:val="24"/>
        </w:rPr>
        <w:t xml:space="preserve"> where the documents could well be relevant to the dispute between the parties</w:t>
      </w:r>
      <w:r w:rsidRPr="00F162FF">
        <w:rPr>
          <w:rFonts w:ascii="Times New Roman" w:hAnsi="Times New Roman" w:cs="Times New Roman"/>
          <w:sz w:val="24"/>
          <w:szCs w:val="24"/>
        </w:rPr>
        <w:t xml:space="preserve">, and in view of the limited category of documents at issue, this </w:t>
      </w:r>
      <w:r w:rsidR="00221677" w:rsidRPr="00F162FF">
        <w:rPr>
          <w:rFonts w:ascii="Times New Roman" w:hAnsi="Times New Roman" w:cs="Times New Roman"/>
          <w:sz w:val="24"/>
          <w:szCs w:val="24"/>
        </w:rPr>
        <w:t xml:space="preserve">Court </w:t>
      </w:r>
      <w:r w:rsidRPr="00F162FF">
        <w:rPr>
          <w:rFonts w:ascii="Times New Roman" w:hAnsi="Times New Roman" w:cs="Times New Roman"/>
          <w:sz w:val="24"/>
          <w:szCs w:val="24"/>
        </w:rPr>
        <w:t xml:space="preserve">will permit this category in full. </w:t>
      </w:r>
    </w:p>
    <w:p w14:paraId="68727819" w14:textId="45225661" w:rsidR="001C43D0" w:rsidRPr="00674BBD" w:rsidRDefault="001C43D0"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10</w:t>
      </w:r>
    </w:p>
    <w:p w14:paraId="0A763D70" w14:textId="28B2FB6C" w:rsidR="004F177C" w:rsidRPr="00674BBD" w:rsidRDefault="004F177C"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lastRenderedPageBreak/>
        <w:t xml:space="preserve">“All documents </w:t>
      </w:r>
      <w:r w:rsidRPr="00EC0876">
        <w:rPr>
          <w:rFonts w:ascii="Times New Roman" w:hAnsi="Times New Roman" w:cs="Times New Roman"/>
          <w:sz w:val="24"/>
          <w:szCs w:val="24"/>
          <w:u w:val="single"/>
        </w:rPr>
        <w:t>created prior to 31 December 2019</w:t>
      </w:r>
      <w:r w:rsidRPr="00674BBD">
        <w:rPr>
          <w:rFonts w:ascii="Times New Roman" w:hAnsi="Times New Roman" w:cs="Times New Roman"/>
          <w:sz w:val="24"/>
          <w:szCs w:val="24"/>
        </w:rPr>
        <w:t xml:space="preserve"> evidencing, referring or relating to the systems and safeguards in place (including any systems and safeguards put in place by </w:t>
      </w:r>
      <w:r w:rsidR="00106BCF">
        <w:rPr>
          <w:rFonts w:ascii="Times New Roman" w:hAnsi="Times New Roman" w:cs="Times New Roman"/>
          <w:sz w:val="24"/>
          <w:szCs w:val="24"/>
        </w:rPr>
        <w:t>[the Owners]</w:t>
      </w:r>
      <w:r w:rsidRPr="00674BBD">
        <w:rPr>
          <w:rFonts w:ascii="Times New Roman" w:hAnsi="Times New Roman" w:cs="Times New Roman"/>
          <w:sz w:val="24"/>
          <w:szCs w:val="24"/>
        </w:rPr>
        <w:t xml:space="preserve">, their servants or agents) so as to prevent the outbreak of fire and/or prevent the spread of the fire at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(“DVSC”) premises, and to include documents, </w:t>
      </w:r>
      <w:r w:rsidRPr="00EC0876">
        <w:rPr>
          <w:rFonts w:ascii="Times New Roman" w:hAnsi="Times New Roman" w:cs="Times New Roman"/>
          <w:sz w:val="24"/>
          <w:szCs w:val="24"/>
          <w:u w:val="single"/>
        </w:rPr>
        <w:t>created on or before 31 August 2019</w:t>
      </w:r>
      <w:r w:rsidRPr="00674BBD">
        <w:rPr>
          <w:rFonts w:ascii="Times New Roman" w:hAnsi="Times New Roman" w:cs="Times New Roman"/>
          <w:sz w:val="24"/>
          <w:szCs w:val="24"/>
        </w:rPr>
        <w:t xml:space="preserve">, evidencing or recording information provided to the </w:t>
      </w:r>
      <w:r w:rsidR="00437BD8">
        <w:rPr>
          <w:rFonts w:ascii="Times New Roman" w:hAnsi="Times New Roman" w:cs="Times New Roman"/>
          <w:sz w:val="24"/>
          <w:szCs w:val="24"/>
        </w:rPr>
        <w:t>[</w:t>
      </w:r>
      <w:r w:rsidR="00106BCF">
        <w:rPr>
          <w:rFonts w:ascii="Times New Roman" w:hAnsi="Times New Roman" w:cs="Times New Roman"/>
          <w:sz w:val="24"/>
          <w:szCs w:val="24"/>
        </w:rPr>
        <w:t xml:space="preserve">the </w:t>
      </w:r>
      <w:r w:rsidR="00437BD8">
        <w:rPr>
          <w:rFonts w:ascii="Times New Roman" w:hAnsi="Times New Roman" w:cs="Times New Roman"/>
          <w:sz w:val="24"/>
          <w:szCs w:val="24"/>
        </w:rPr>
        <w:t>Tenants]</w:t>
      </w:r>
      <w:r w:rsidRPr="00496AAA">
        <w:rPr>
          <w:rFonts w:ascii="Times New Roman" w:hAnsi="Times New Roman" w:cs="Times New Roman"/>
          <w:b/>
          <w:bCs/>
          <w:sz w:val="24"/>
          <w:szCs w:val="24"/>
          <w:u w:val="single"/>
        </w:rPr>
        <w:t xml:space="preserve"> </w:t>
      </w:r>
      <w:r w:rsidRPr="00EC0876">
        <w:rPr>
          <w:rFonts w:ascii="Times New Roman" w:hAnsi="Times New Roman" w:cs="Times New Roman"/>
          <w:sz w:val="24"/>
          <w:szCs w:val="24"/>
          <w:u w:val="single"/>
        </w:rPr>
        <w:t>before 31 August 2019</w:t>
      </w:r>
      <w:r w:rsidRPr="00674BBD">
        <w:rPr>
          <w:rFonts w:ascii="Times New Roman" w:hAnsi="Times New Roman" w:cs="Times New Roman"/>
          <w:sz w:val="24"/>
          <w:szCs w:val="24"/>
        </w:rPr>
        <w:t xml:space="preserve"> by the owner/operator of the DVSC relating to: </w:t>
      </w:r>
    </w:p>
    <w:p w14:paraId="77D72A97" w14:textId="5DBB01FB" w:rsidR="00221677" w:rsidRPr="00AA2C13" w:rsidRDefault="004F177C" w:rsidP="00AA2C13">
      <w:pPr>
        <w:pStyle w:val="ListParagraph"/>
        <w:numPr>
          <w:ilvl w:val="0"/>
          <w:numId w:val="21"/>
        </w:numPr>
        <w:jc w:val="both"/>
        <w:rPr>
          <w:rFonts w:ascii="Times New Roman" w:hAnsi="Times New Roman" w:cs="Times New Roman"/>
          <w:sz w:val="24"/>
          <w:szCs w:val="24"/>
        </w:rPr>
      </w:pPr>
      <w:r w:rsidRPr="00674BBD">
        <w:rPr>
          <w:rFonts w:ascii="Times New Roman" w:hAnsi="Times New Roman" w:cs="Times New Roman"/>
          <w:sz w:val="24"/>
          <w:szCs w:val="24"/>
        </w:rPr>
        <w:t xml:space="preserve">The plans and procedures to be followed and the measures to be taken in the case of an emergency or serious and imminent danger due to fire at the DVSC; </w:t>
      </w:r>
    </w:p>
    <w:p w14:paraId="5AC245E9" w14:textId="1489C9BC" w:rsidR="004F177C" w:rsidRPr="00674BBD" w:rsidRDefault="004F177C" w:rsidP="00496AAA">
      <w:pPr>
        <w:pStyle w:val="ListParagraph"/>
        <w:numPr>
          <w:ilvl w:val="0"/>
          <w:numId w:val="21"/>
        </w:numPr>
        <w:jc w:val="both"/>
        <w:rPr>
          <w:rFonts w:ascii="Times New Roman" w:hAnsi="Times New Roman" w:cs="Times New Roman"/>
          <w:sz w:val="24"/>
          <w:szCs w:val="24"/>
        </w:rPr>
      </w:pPr>
      <w:r w:rsidRPr="00674BBD">
        <w:rPr>
          <w:rFonts w:ascii="Times New Roman" w:hAnsi="Times New Roman" w:cs="Times New Roman"/>
          <w:sz w:val="24"/>
          <w:szCs w:val="24"/>
        </w:rPr>
        <w:t xml:space="preserve">All written assessments of the risks to the safety, health and/or welfare at work of the employees and visitors to the DVSC due to fire; and </w:t>
      </w:r>
    </w:p>
    <w:p w14:paraId="6A00E212" w14:textId="524898A0" w:rsidR="004F177C" w:rsidRDefault="004F177C" w:rsidP="00496AAA">
      <w:pPr>
        <w:pStyle w:val="ListParagraph"/>
        <w:numPr>
          <w:ilvl w:val="0"/>
          <w:numId w:val="21"/>
        </w:numPr>
        <w:jc w:val="both"/>
        <w:rPr>
          <w:rFonts w:ascii="Times New Roman" w:hAnsi="Times New Roman" w:cs="Times New Roman"/>
          <w:sz w:val="24"/>
          <w:szCs w:val="24"/>
        </w:rPr>
      </w:pPr>
      <w:r w:rsidRPr="00674BBD">
        <w:rPr>
          <w:rFonts w:ascii="Times New Roman" w:hAnsi="Times New Roman" w:cs="Times New Roman"/>
          <w:sz w:val="24"/>
          <w:szCs w:val="24"/>
        </w:rPr>
        <w:t>The identification by the owner/operator of the DVSC, their servants or agents of the hazards due to fire at the DVSC and/or the assessment by the owner/operator of the DVSC, their servants or agents of the risks presented by those hazards.”</w:t>
      </w:r>
    </w:p>
    <w:p w14:paraId="461400A6" w14:textId="77777777" w:rsidR="00F162FF" w:rsidRPr="00674BBD" w:rsidRDefault="00F162FF" w:rsidP="00F162FF">
      <w:pPr>
        <w:pStyle w:val="ListParagraph"/>
        <w:ind w:left="1080"/>
        <w:jc w:val="both"/>
        <w:rPr>
          <w:rFonts w:ascii="Times New Roman" w:hAnsi="Times New Roman" w:cs="Times New Roman"/>
          <w:sz w:val="24"/>
          <w:szCs w:val="24"/>
        </w:rPr>
      </w:pPr>
    </w:p>
    <w:p w14:paraId="66B5F3C8" w14:textId="756438BF" w:rsidR="00221677" w:rsidRDefault="00221677"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This is agreed by the Tenants subject to the insertion of the </w:t>
      </w:r>
      <w:r w:rsidR="003B3ADE">
        <w:rPr>
          <w:rFonts w:ascii="Times New Roman" w:hAnsi="Times New Roman" w:cs="Times New Roman"/>
          <w:sz w:val="24"/>
          <w:szCs w:val="24"/>
        </w:rPr>
        <w:t>underlined</w:t>
      </w:r>
      <w:r w:rsidR="003B3ADE" w:rsidRPr="00F162FF">
        <w:rPr>
          <w:rFonts w:ascii="Times New Roman" w:hAnsi="Times New Roman" w:cs="Times New Roman"/>
          <w:sz w:val="24"/>
          <w:szCs w:val="24"/>
        </w:rPr>
        <w:t xml:space="preserve"> </w:t>
      </w:r>
      <w:r w:rsidR="00106BCF">
        <w:rPr>
          <w:rFonts w:ascii="Times New Roman" w:hAnsi="Times New Roman" w:cs="Times New Roman"/>
          <w:sz w:val="24"/>
          <w:szCs w:val="24"/>
        </w:rPr>
        <w:t>text</w:t>
      </w:r>
      <w:r w:rsidRPr="00F162FF">
        <w:rPr>
          <w:rFonts w:ascii="Times New Roman" w:hAnsi="Times New Roman" w:cs="Times New Roman"/>
          <w:sz w:val="24"/>
          <w:szCs w:val="24"/>
        </w:rPr>
        <w:t>.</w:t>
      </w:r>
    </w:p>
    <w:p w14:paraId="5FD48880" w14:textId="77777777" w:rsidR="00F162FF" w:rsidRPr="00F162FF" w:rsidRDefault="00F162FF" w:rsidP="00F162FF">
      <w:pPr>
        <w:pStyle w:val="ListParagraph"/>
        <w:ind w:left="0"/>
        <w:jc w:val="both"/>
        <w:rPr>
          <w:rFonts w:ascii="Times New Roman" w:hAnsi="Times New Roman" w:cs="Times New Roman"/>
          <w:sz w:val="24"/>
          <w:szCs w:val="24"/>
        </w:rPr>
      </w:pPr>
    </w:p>
    <w:p w14:paraId="3FD234DD" w14:textId="7785810C" w:rsidR="001C43D0" w:rsidRDefault="00BC3DCB"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There is no dispute between the parties regarding the relevance of this category relating as it does to the fire systems and fire safeguards in place in the </w:t>
      </w:r>
      <w:r w:rsidR="006F4D91" w:rsidRPr="00F162FF">
        <w:rPr>
          <w:rFonts w:ascii="Times New Roman" w:hAnsi="Times New Roman" w:cs="Times New Roman"/>
          <w:sz w:val="24"/>
          <w:szCs w:val="24"/>
        </w:rPr>
        <w:t>Shopping Centre</w:t>
      </w:r>
      <w:r w:rsidRPr="00F162FF">
        <w:rPr>
          <w:rFonts w:ascii="Times New Roman" w:hAnsi="Times New Roman" w:cs="Times New Roman"/>
          <w:sz w:val="24"/>
          <w:szCs w:val="24"/>
        </w:rPr>
        <w:t xml:space="preserve"> and in particular </w:t>
      </w:r>
      <w:r w:rsidR="00221677" w:rsidRPr="00F162FF">
        <w:rPr>
          <w:rFonts w:ascii="Times New Roman" w:hAnsi="Times New Roman" w:cs="Times New Roman"/>
          <w:sz w:val="24"/>
          <w:szCs w:val="24"/>
        </w:rPr>
        <w:t xml:space="preserve">relating to </w:t>
      </w:r>
      <w:r w:rsidRPr="00F162FF">
        <w:rPr>
          <w:rFonts w:ascii="Times New Roman" w:hAnsi="Times New Roman" w:cs="Times New Roman"/>
          <w:sz w:val="24"/>
          <w:szCs w:val="24"/>
        </w:rPr>
        <w:t xml:space="preserve">documentation provided to the </w:t>
      </w:r>
      <w:r w:rsidR="006771FC" w:rsidRPr="00F162FF">
        <w:rPr>
          <w:rFonts w:ascii="Times New Roman" w:hAnsi="Times New Roman" w:cs="Times New Roman"/>
          <w:sz w:val="24"/>
          <w:szCs w:val="24"/>
        </w:rPr>
        <w:t>T</w:t>
      </w:r>
      <w:r w:rsidRPr="00F162FF">
        <w:rPr>
          <w:rFonts w:ascii="Times New Roman" w:hAnsi="Times New Roman" w:cs="Times New Roman"/>
          <w:sz w:val="24"/>
          <w:szCs w:val="24"/>
        </w:rPr>
        <w:t xml:space="preserve">enants by the </w:t>
      </w:r>
      <w:r w:rsidR="006771FC" w:rsidRPr="00F162FF">
        <w:rPr>
          <w:rFonts w:ascii="Times New Roman" w:hAnsi="Times New Roman" w:cs="Times New Roman"/>
          <w:sz w:val="24"/>
          <w:szCs w:val="24"/>
        </w:rPr>
        <w:t>O</w:t>
      </w:r>
      <w:r w:rsidRPr="00F162FF">
        <w:rPr>
          <w:rFonts w:ascii="Times New Roman" w:hAnsi="Times New Roman" w:cs="Times New Roman"/>
          <w:sz w:val="24"/>
          <w:szCs w:val="24"/>
        </w:rPr>
        <w:t>wner</w:t>
      </w:r>
      <w:r w:rsidR="00221677" w:rsidRPr="00F162FF">
        <w:rPr>
          <w:rFonts w:ascii="Times New Roman" w:hAnsi="Times New Roman" w:cs="Times New Roman"/>
          <w:sz w:val="24"/>
          <w:szCs w:val="24"/>
        </w:rPr>
        <w:t>s</w:t>
      </w:r>
      <w:r w:rsidRPr="00F162FF">
        <w:rPr>
          <w:rFonts w:ascii="Times New Roman" w:hAnsi="Times New Roman" w:cs="Times New Roman"/>
          <w:sz w:val="24"/>
          <w:szCs w:val="24"/>
        </w:rPr>
        <w:t xml:space="preserve">. The only issue between the parties relates to the inclusion of the cut-off date suggested by the </w:t>
      </w:r>
      <w:r w:rsidR="006771FC" w:rsidRPr="00F162FF">
        <w:rPr>
          <w:rFonts w:ascii="Times New Roman" w:hAnsi="Times New Roman" w:cs="Times New Roman"/>
          <w:sz w:val="24"/>
          <w:szCs w:val="24"/>
        </w:rPr>
        <w:t>T</w:t>
      </w:r>
      <w:r w:rsidRPr="00F162FF">
        <w:rPr>
          <w:rFonts w:ascii="Times New Roman" w:hAnsi="Times New Roman" w:cs="Times New Roman"/>
          <w:sz w:val="24"/>
          <w:szCs w:val="24"/>
        </w:rPr>
        <w:t>enants.</w:t>
      </w:r>
    </w:p>
    <w:p w14:paraId="57B48E70" w14:textId="77777777" w:rsidR="00F162FF" w:rsidRPr="00F162FF" w:rsidRDefault="00F162FF" w:rsidP="00F162FF">
      <w:pPr>
        <w:pStyle w:val="ListParagraph"/>
        <w:ind w:left="0"/>
        <w:jc w:val="both"/>
        <w:rPr>
          <w:rFonts w:ascii="Times New Roman" w:hAnsi="Times New Roman" w:cs="Times New Roman"/>
          <w:sz w:val="24"/>
          <w:szCs w:val="24"/>
        </w:rPr>
      </w:pPr>
    </w:p>
    <w:p w14:paraId="36572D85" w14:textId="6C927A4D" w:rsidR="00437BD8" w:rsidRDefault="00BC3DCB"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However, since one is dealing with documentation that is clearly relevant to the issues in dispute, it is not clear why a document which was created before 31</w:t>
      </w:r>
      <w:r w:rsidR="006771FC" w:rsidRPr="00F162FF">
        <w:rPr>
          <w:rFonts w:ascii="Times New Roman" w:hAnsi="Times New Roman" w:cs="Times New Roman"/>
          <w:sz w:val="24"/>
          <w:szCs w:val="24"/>
          <w:vertAlign w:val="superscript"/>
        </w:rPr>
        <w:t>st</w:t>
      </w:r>
      <w:r w:rsidRPr="00F162FF">
        <w:rPr>
          <w:rFonts w:ascii="Times New Roman" w:hAnsi="Times New Roman" w:cs="Times New Roman"/>
          <w:sz w:val="24"/>
          <w:szCs w:val="24"/>
        </w:rPr>
        <w:t xml:space="preserve"> December</w:t>
      </w:r>
      <w:r w:rsidR="006771FC" w:rsidRPr="00F162FF">
        <w:rPr>
          <w:rFonts w:ascii="Times New Roman" w:hAnsi="Times New Roman" w:cs="Times New Roman"/>
          <w:sz w:val="24"/>
          <w:szCs w:val="24"/>
        </w:rPr>
        <w:t>,</w:t>
      </w:r>
      <w:r w:rsidRPr="00F162FF">
        <w:rPr>
          <w:rFonts w:ascii="Times New Roman" w:hAnsi="Times New Roman" w:cs="Times New Roman"/>
          <w:sz w:val="24"/>
          <w:szCs w:val="24"/>
        </w:rPr>
        <w:t xml:space="preserve"> 2019 might be relevant but a document created after 31</w:t>
      </w:r>
      <w:r w:rsidR="006771FC" w:rsidRPr="00F162FF">
        <w:rPr>
          <w:rFonts w:ascii="Times New Roman" w:hAnsi="Times New Roman" w:cs="Times New Roman"/>
          <w:sz w:val="24"/>
          <w:szCs w:val="24"/>
          <w:vertAlign w:val="superscript"/>
        </w:rPr>
        <w:t>st</w:t>
      </w:r>
      <w:r w:rsidRPr="00F162FF">
        <w:rPr>
          <w:rFonts w:ascii="Times New Roman" w:hAnsi="Times New Roman" w:cs="Times New Roman"/>
          <w:sz w:val="24"/>
          <w:szCs w:val="24"/>
        </w:rPr>
        <w:t xml:space="preserve"> December</w:t>
      </w:r>
      <w:r w:rsidR="006771FC" w:rsidRPr="00F162FF">
        <w:rPr>
          <w:rFonts w:ascii="Times New Roman" w:hAnsi="Times New Roman" w:cs="Times New Roman"/>
          <w:sz w:val="24"/>
          <w:szCs w:val="24"/>
        </w:rPr>
        <w:t>,</w:t>
      </w:r>
      <w:r w:rsidRPr="00F162FF">
        <w:rPr>
          <w:rFonts w:ascii="Times New Roman" w:hAnsi="Times New Roman" w:cs="Times New Roman"/>
          <w:sz w:val="24"/>
          <w:szCs w:val="24"/>
        </w:rPr>
        <w:t xml:space="preserve"> 2019 might not </w:t>
      </w:r>
      <w:r w:rsidRPr="00F162FF">
        <w:rPr>
          <w:rFonts w:ascii="Times New Roman" w:hAnsi="Times New Roman" w:cs="Times New Roman"/>
          <w:i/>
          <w:sz w:val="24"/>
          <w:szCs w:val="24"/>
        </w:rPr>
        <w:t>per se</w:t>
      </w:r>
      <w:r w:rsidRPr="00F162FF">
        <w:rPr>
          <w:rFonts w:ascii="Times New Roman" w:hAnsi="Times New Roman" w:cs="Times New Roman"/>
          <w:sz w:val="24"/>
          <w:szCs w:val="24"/>
        </w:rPr>
        <w:t xml:space="preserve"> be relevant. </w:t>
      </w:r>
    </w:p>
    <w:p w14:paraId="4A6AC9AB" w14:textId="77777777" w:rsidR="00F162FF" w:rsidRPr="00F162FF" w:rsidRDefault="00F162FF" w:rsidP="00F162FF">
      <w:pPr>
        <w:pStyle w:val="ListParagraph"/>
        <w:ind w:left="0"/>
        <w:jc w:val="both"/>
        <w:rPr>
          <w:rFonts w:ascii="Times New Roman" w:hAnsi="Times New Roman" w:cs="Times New Roman"/>
          <w:sz w:val="24"/>
          <w:szCs w:val="24"/>
        </w:rPr>
      </w:pPr>
    </w:p>
    <w:p w14:paraId="7E42E915" w14:textId="7CC323CD" w:rsidR="00180635" w:rsidRDefault="00437BD8"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S</w:t>
      </w:r>
      <w:r w:rsidR="00BC3DCB" w:rsidRPr="00F162FF">
        <w:rPr>
          <w:rFonts w:ascii="Times New Roman" w:hAnsi="Times New Roman" w:cs="Times New Roman"/>
          <w:sz w:val="24"/>
          <w:szCs w:val="24"/>
        </w:rPr>
        <w:t>ince the fire took place on 31</w:t>
      </w:r>
      <w:r w:rsidR="006771FC" w:rsidRPr="00F162FF">
        <w:rPr>
          <w:rFonts w:ascii="Times New Roman" w:hAnsi="Times New Roman" w:cs="Times New Roman"/>
          <w:sz w:val="24"/>
          <w:szCs w:val="24"/>
          <w:vertAlign w:val="superscript"/>
        </w:rPr>
        <w:t>st</w:t>
      </w:r>
      <w:r w:rsidR="00BC3DCB" w:rsidRPr="00F162FF">
        <w:rPr>
          <w:rFonts w:ascii="Times New Roman" w:hAnsi="Times New Roman" w:cs="Times New Roman"/>
          <w:sz w:val="24"/>
          <w:szCs w:val="24"/>
        </w:rPr>
        <w:t xml:space="preserve"> August</w:t>
      </w:r>
      <w:r w:rsidR="006771FC" w:rsidRPr="00F162FF">
        <w:rPr>
          <w:rFonts w:ascii="Times New Roman" w:hAnsi="Times New Roman" w:cs="Times New Roman"/>
          <w:sz w:val="24"/>
          <w:szCs w:val="24"/>
        </w:rPr>
        <w:t>,</w:t>
      </w:r>
      <w:r w:rsidR="00BC3DCB" w:rsidRPr="00F162FF">
        <w:rPr>
          <w:rFonts w:ascii="Times New Roman" w:hAnsi="Times New Roman" w:cs="Times New Roman"/>
          <w:sz w:val="24"/>
          <w:szCs w:val="24"/>
        </w:rPr>
        <w:t xml:space="preserve"> 2019, it is </w:t>
      </w:r>
      <w:r w:rsidR="00106BCF">
        <w:rPr>
          <w:rFonts w:ascii="Times New Roman" w:hAnsi="Times New Roman" w:cs="Times New Roman"/>
          <w:sz w:val="24"/>
          <w:szCs w:val="24"/>
        </w:rPr>
        <w:t>true to say that it is probable</w:t>
      </w:r>
      <w:r w:rsidR="00BC3DCB" w:rsidRPr="00F162FF">
        <w:rPr>
          <w:rFonts w:ascii="Times New Roman" w:hAnsi="Times New Roman" w:cs="Times New Roman"/>
          <w:sz w:val="24"/>
          <w:szCs w:val="24"/>
        </w:rPr>
        <w:t xml:space="preserve"> that documents created prior to 31</w:t>
      </w:r>
      <w:r w:rsidR="006771FC" w:rsidRPr="00F162FF">
        <w:rPr>
          <w:rFonts w:ascii="Times New Roman" w:hAnsi="Times New Roman" w:cs="Times New Roman"/>
          <w:sz w:val="24"/>
          <w:szCs w:val="24"/>
          <w:vertAlign w:val="superscript"/>
        </w:rPr>
        <w:t>st</w:t>
      </w:r>
      <w:r w:rsidR="00BC3DCB" w:rsidRPr="00F162FF">
        <w:rPr>
          <w:rFonts w:ascii="Times New Roman" w:hAnsi="Times New Roman" w:cs="Times New Roman"/>
          <w:sz w:val="24"/>
          <w:szCs w:val="24"/>
        </w:rPr>
        <w:t xml:space="preserve"> December</w:t>
      </w:r>
      <w:r w:rsidR="006771FC" w:rsidRPr="00F162FF">
        <w:rPr>
          <w:rFonts w:ascii="Times New Roman" w:hAnsi="Times New Roman" w:cs="Times New Roman"/>
          <w:sz w:val="24"/>
          <w:szCs w:val="24"/>
        </w:rPr>
        <w:t>,</w:t>
      </w:r>
      <w:r w:rsidR="00BC3DCB" w:rsidRPr="00F162FF">
        <w:rPr>
          <w:rFonts w:ascii="Times New Roman" w:hAnsi="Times New Roman" w:cs="Times New Roman"/>
          <w:sz w:val="24"/>
          <w:szCs w:val="24"/>
        </w:rPr>
        <w:t xml:space="preserve"> 2019 will be </w:t>
      </w:r>
      <w:r w:rsidRPr="00F162FF">
        <w:rPr>
          <w:rFonts w:ascii="Times New Roman" w:hAnsi="Times New Roman" w:cs="Times New Roman"/>
          <w:sz w:val="24"/>
          <w:szCs w:val="24"/>
        </w:rPr>
        <w:t xml:space="preserve">more likely to </w:t>
      </w:r>
      <w:r w:rsidR="00F40A1D">
        <w:rPr>
          <w:rFonts w:ascii="Times New Roman" w:hAnsi="Times New Roman" w:cs="Times New Roman"/>
          <w:sz w:val="24"/>
          <w:szCs w:val="24"/>
        </w:rPr>
        <w:t xml:space="preserve">be </w:t>
      </w:r>
      <w:r w:rsidR="00BC3DCB" w:rsidRPr="00F162FF">
        <w:rPr>
          <w:rFonts w:ascii="Times New Roman" w:hAnsi="Times New Roman" w:cs="Times New Roman"/>
          <w:sz w:val="24"/>
          <w:szCs w:val="24"/>
        </w:rPr>
        <w:t>relevant under this category</w:t>
      </w:r>
      <w:r w:rsidRPr="00F162FF">
        <w:rPr>
          <w:rFonts w:ascii="Times New Roman" w:hAnsi="Times New Roman" w:cs="Times New Roman"/>
          <w:sz w:val="24"/>
          <w:szCs w:val="24"/>
        </w:rPr>
        <w:t>, than ones created after that date</w:t>
      </w:r>
      <w:r w:rsidR="00F162FF" w:rsidRPr="00F162FF">
        <w:rPr>
          <w:rFonts w:ascii="Times New Roman" w:hAnsi="Times New Roman" w:cs="Times New Roman"/>
          <w:sz w:val="24"/>
          <w:szCs w:val="24"/>
        </w:rPr>
        <w:t xml:space="preserve">. </w:t>
      </w:r>
      <w:r w:rsidR="00BC3DCB" w:rsidRPr="00F162FF">
        <w:rPr>
          <w:rFonts w:ascii="Times New Roman" w:hAnsi="Times New Roman" w:cs="Times New Roman"/>
          <w:sz w:val="24"/>
          <w:szCs w:val="24"/>
        </w:rPr>
        <w:t xml:space="preserve">However one cannot say that a document created after </w:t>
      </w:r>
      <w:r w:rsidR="00221677" w:rsidRPr="00F162FF">
        <w:rPr>
          <w:rFonts w:ascii="Times New Roman" w:hAnsi="Times New Roman" w:cs="Times New Roman"/>
          <w:sz w:val="24"/>
          <w:szCs w:val="24"/>
        </w:rPr>
        <w:t>31</w:t>
      </w:r>
      <w:r w:rsidR="00221677" w:rsidRPr="00642A27">
        <w:rPr>
          <w:rFonts w:ascii="Times New Roman" w:hAnsi="Times New Roman" w:cs="Times New Roman"/>
          <w:sz w:val="24"/>
          <w:szCs w:val="24"/>
          <w:vertAlign w:val="superscript"/>
        </w:rPr>
        <w:t>st</w:t>
      </w:r>
      <w:r w:rsidR="00221677" w:rsidRPr="00F162FF">
        <w:rPr>
          <w:rFonts w:ascii="Times New Roman" w:hAnsi="Times New Roman" w:cs="Times New Roman"/>
          <w:sz w:val="24"/>
          <w:szCs w:val="24"/>
        </w:rPr>
        <w:t xml:space="preserve"> December</w:t>
      </w:r>
      <w:r w:rsidR="00477ECA">
        <w:rPr>
          <w:rFonts w:ascii="Times New Roman" w:hAnsi="Times New Roman" w:cs="Times New Roman"/>
          <w:sz w:val="24"/>
          <w:szCs w:val="24"/>
        </w:rPr>
        <w:t>,</w:t>
      </w:r>
      <w:r w:rsidR="00221677" w:rsidRPr="00F162FF">
        <w:rPr>
          <w:rFonts w:ascii="Times New Roman" w:hAnsi="Times New Roman" w:cs="Times New Roman"/>
          <w:sz w:val="24"/>
          <w:szCs w:val="24"/>
        </w:rPr>
        <w:t xml:space="preserve"> 2019</w:t>
      </w:r>
      <w:r w:rsidR="00BC3DCB" w:rsidRPr="00F162FF">
        <w:rPr>
          <w:rFonts w:ascii="Times New Roman" w:hAnsi="Times New Roman" w:cs="Times New Roman"/>
          <w:sz w:val="24"/>
          <w:szCs w:val="24"/>
        </w:rPr>
        <w:t xml:space="preserve"> might not</w:t>
      </w:r>
      <w:r w:rsidR="00180635" w:rsidRPr="00F162FF">
        <w:rPr>
          <w:rFonts w:ascii="Times New Roman" w:hAnsi="Times New Roman" w:cs="Times New Roman"/>
          <w:sz w:val="24"/>
          <w:szCs w:val="24"/>
        </w:rPr>
        <w:t xml:space="preserve"> relate to the fire systems and fire safeguards in place in the </w:t>
      </w:r>
      <w:r w:rsidR="006F4D91" w:rsidRPr="00F162FF">
        <w:rPr>
          <w:rFonts w:ascii="Times New Roman" w:hAnsi="Times New Roman" w:cs="Times New Roman"/>
          <w:sz w:val="24"/>
          <w:szCs w:val="24"/>
        </w:rPr>
        <w:t>Shopping Centre</w:t>
      </w:r>
      <w:r w:rsidR="00180635" w:rsidRPr="00F162FF">
        <w:rPr>
          <w:rFonts w:ascii="Times New Roman" w:hAnsi="Times New Roman" w:cs="Times New Roman"/>
          <w:sz w:val="24"/>
          <w:szCs w:val="24"/>
        </w:rPr>
        <w:t xml:space="preserve"> prior to the date of the fire.</w:t>
      </w:r>
    </w:p>
    <w:p w14:paraId="72D50279" w14:textId="77777777" w:rsidR="00F162FF" w:rsidRPr="00F162FF" w:rsidRDefault="00F162FF" w:rsidP="00F162FF">
      <w:pPr>
        <w:pStyle w:val="ListParagraph"/>
        <w:ind w:left="0"/>
        <w:jc w:val="both"/>
        <w:rPr>
          <w:rFonts w:ascii="Times New Roman" w:hAnsi="Times New Roman" w:cs="Times New Roman"/>
          <w:sz w:val="24"/>
          <w:szCs w:val="24"/>
        </w:rPr>
      </w:pPr>
    </w:p>
    <w:p w14:paraId="67F4D2EC" w14:textId="4238B4A7" w:rsidR="00180635" w:rsidRDefault="00180635"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Similarly, regarding the proposed cut-off date for information provided to the </w:t>
      </w:r>
      <w:r w:rsidR="00221677" w:rsidRPr="00F162FF">
        <w:rPr>
          <w:rFonts w:ascii="Times New Roman" w:hAnsi="Times New Roman" w:cs="Times New Roman"/>
          <w:sz w:val="24"/>
          <w:szCs w:val="24"/>
        </w:rPr>
        <w:t>Tenants</w:t>
      </w:r>
      <w:r w:rsidRPr="00F162FF">
        <w:rPr>
          <w:rFonts w:ascii="Times New Roman" w:hAnsi="Times New Roman" w:cs="Times New Roman"/>
          <w:sz w:val="24"/>
          <w:szCs w:val="24"/>
        </w:rPr>
        <w:t xml:space="preserve">, one cannot say that a document sent to the </w:t>
      </w:r>
      <w:r w:rsidR="00221677" w:rsidRPr="00F162FF">
        <w:rPr>
          <w:rFonts w:ascii="Times New Roman" w:hAnsi="Times New Roman" w:cs="Times New Roman"/>
          <w:sz w:val="24"/>
          <w:szCs w:val="24"/>
        </w:rPr>
        <w:t xml:space="preserve">Tenants </w:t>
      </w:r>
      <w:r w:rsidRPr="00F162FF">
        <w:rPr>
          <w:rFonts w:ascii="Times New Roman" w:hAnsi="Times New Roman" w:cs="Times New Roman"/>
          <w:sz w:val="24"/>
          <w:szCs w:val="24"/>
        </w:rPr>
        <w:t>after 31</w:t>
      </w:r>
      <w:r w:rsidR="006771FC" w:rsidRPr="00F162FF">
        <w:rPr>
          <w:rFonts w:ascii="Times New Roman" w:hAnsi="Times New Roman" w:cs="Times New Roman"/>
          <w:sz w:val="24"/>
          <w:szCs w:val="24"/>
          <w:vertAlign w:val="superscript"/>
        </w:rPr>
        <w:t>st</w:t>
      </w:r>
      <w:r w:rsidRPr="00F162FF">
        <w:rPr>
          <w:rFonts w:ascii="Times New Roman" w:hAnsi="Times New Roman" w:cs="Times New Roman"/>
          <w:sz w:val="24"/>
          <w:szCs w:val="24"/>
        </w:rPr>
        <w:t xml:space="preserve"> August</w:t>
      </w:r>
      <w:r w:rsidR="006771FC" w:rsidRPr="00F162FF">
        <w:rPr>
          <w:rFonts w:ascii="Times New Roman" w:hAnsi="Times New Roman" w:cs="Times New Roman"/>
          <w:sz w:val="24"/>
          <w:szCs w:val="24"/>
        </w:rPr>
        <w:t>,</w:t>
      </w:r>
      <w:r w:rsidRPr="00F162FF">
        <w:rPr>
          <w:rFonts w:ascii="Times New Roman" w:hAnsi="Times New Roman" w:cs="Times New Roman"/>
          <w:sz w:val="24"/>
          <w:szCs w:val="24"/>
        </w:rPr>
        <w:t xml:space="preserve"> 2019 might not be relevant to the plans, procedures etc</w:t>
      </w:r>
      <w:r w:rsidR="006771FC" w:rsidRPr="00F162FF">
        <w:rPr>
          <w:rFonts w:ascii="Times New Roman" w:hAnsi="Times New Roman" w:cs="Times New Roman"/>
          <w:sz w:val="24"/>
          <w:szCs w:val="24"/>
        </w:rPr>
        <w:t>.</w:t>
      </w:r>
      <w:r w:rsidRPr="00F162FF">
        <w:rPr>
          <w:rFonts w:ascii="Times New Roman" w:hAnsi="Times New Roman" w:cs="Times New Roman"/>
          <w:sz w:val="24"/>
          <w:szCs w:val="24"/>
        </w:rPr>
        <w:t xml:space="preserve"> in the case of a fire which occurred on that date.</w:t>
      </w:r>
    </w:p>
    <w:p w14:paraId="147733E0" w14:textId="77777777" w:rsidR="00477ECA" w:rsidRPr="00F162FF" w:rsidRDefault="00477ECA" w:rsidP="00477ECA">
      <w:pPr>
        <w:pStyle w:val="ListParagraph"/>
        <w:ind w:left="0"/>
        <w:jc w:val="both"/>
        <w:rPr>
          <w:rFonts w:ascii="Times New Roman" w:hAnsi="Times New Roman" w:cs="Times New Roman"/>
          <w:sz w:val="24"/>
          <w:szCs w:val="24"/>
        </w:rPr>
      </w:pPr>
    </w:p>
    <w:p w14:paraId="364C9129" w14:textId="4FDBAB15" w:rsidR="00BC3DCB" w:rsidRDefault="00180635"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Furthermore, </w:t>
      </w:r>
      <w:r w:rsidR="00BC3DCB" w:rsidRPr="00F162FF">
        <w:rPr>
          <w:rFonts w:ascii="Times New Roman" w:hAnsi="Times New Roman" w:cs="Times New Roman"/>
          <w:sz w:val="24"/>
          <w:szCs w:val="24"/>
        </w:rPr>
        <w:t xml:space="preserve">since no evidence has been provided by the </w:t>
      </w:r>
      <w:r w:rsidR="00221677" w:rsidRPr="00F162FF">
        <w:rPr>
          <w:rFonts w:ascii="Times New Roman" w:hAnsi="Times New Roman" w:cs="Times New Roman"/>
          <w:sz w:val="24"/>
          <w:szCs w:val="24"/>
        </w:rPr>
        <w:t>T</w:t>
      </w:r>
      <w:r w:rsidR="00BC3DCB" w:rsidRPr="00F162FF">
        <w:rPr>
          <w:rFonts w:ascii="Times New Roman" w:hAnsi="Times New Roman" w:cs="Times New Roman"/>
          <w:sz w:val="24"/>
          <w:szCs w:val="24"/>
        </w:rPr>
        <w:t xml:space="preserve">enants to the effect that without </w:t>
      </w:r>
      <w:r w:rsidRPr="00F162FF">
        <w:rPr>
          <w:rFonts w:ascii="Times New Roman" w:hAnsi="Times New Roman" w:cs="Times New Roman"/>
          <w:sz w:val="24"/>
          <w:szCs w:val="24"/>
        </w:rPr>
        <w:t xml:space="preserve">these </w:t>
      </w:r>
      <w:r w:rsidR="00BC3DCB" w:rsidRPr="00F162FF">
        <w:rPr>
          <w:rFonts w:ascii="Times New Roman" w:hAnsi="Times New Roman" w:cs="Times New Roman"/>
          <w:sz w:val="24"/>
          <w:szCs w:val="24"/>
        </w:rPr>
        <w:t>time-limit</w:t>
      </w:r>
      <w:r w:rsidRPr="00F162FF">
        <w:rPr>
          <w:rFonts w:ascii="Times New Roman" w:hAnsi="Times New Roman" w:cs="Times New Roman"/>
          <w:sz w:val="24"/>
          <w:szCs w:val="24"/>
        </w:rPr>
        <w:t>s</w:t>
      </w:r>
      <w:r w:rsidR="00BC3DCB" w:rsidRPr="00F162FF">
        <w:rPr>
          <w:rFonts w:ascii="Times New Roman" w:hAnsi="Times New Roman" w:cs="Times New Roman"/>
          <w:sz w:val="24"/>
          <w:szCs w:val="24"/>
        </w:rPr>
        <w:t xml:space="preserve"> ‘</w:t>
      </w:r>
      <w:r w:rsidR="00BC3DCB" w:rsidRPr="00F162FF">
        <w:rPr>
          <w:rFonts w:ascii="Times New Roman" w:hAnsi="Times New Roman" w:cs="Times New Roman"/>
          <w:i/>
          <w:sz w:val="24"/>
          <w:szCs w:val="24"/>
        </w:rPr>
        <w:t>the discovery sought would be particularly burdensome’</w:t>
      </w:r>
      <w:r w:rsidR="00BC3DCB" w:rsidRPr="00F162FF">
        <w:rPr>
          <w:rFonts w:ascii="Times New Roman" w:hAnsi="Times New Roman" w:cs="Times New Roman"/>
          <w:sz w:val="24"/>
          <w:szCs w:val="24"/>
        </w:rPr>
        <w:t xml:space="preserve"> (per Clarke C.J. in </w:t>
      </w:r>
      <w:r w:rsidR="00BC3DCB" w:rsidRPr="00F162FF">
        <w:rPr>
          <w:rFonts w:ascii="Times New Roman" w:hAnsi="Times New Roman" w:cs="Times New Roman"/>
          <w:i/>
          <w:iCs/>
          <w:sz w:val="24"/>
          <w:szCs w:val="24"/>
        </w:rPr>
        <w:t>Tobin</w:t>
      </w:r>
      <w:r w:rsidR="00BC3DCB" w:rsidRPr="00F162FF">
        <w:rPr>
          <w:rFonts w:ascii="Times New Roman" w:hAnsi="Times New Roman" w:cs="Times New Roman"/>
          <w:sz w:val="24"/>
          <w:szCs w:val="24"/>
        </w:rPr>
        <w:t xml:space="preserve"> at p</w:t>
      </w:r>
      <w:r w:rsidR="006771FC" w:rsidRPr="00F162FF">
        <w:rPr>
          <w:rFonts w:ascii="Times New Roman" w:hAnsi="Times New Roman" w:cs="Times New Roman"/>
          <w:sz w:val="24"/>
          <w:szCs w:val="24"/>
        </w:rPr>
        <w:t>.</w:t>
      </w:r>
      <w:r w:rsidR="00BC3DCB" w:rsidRPr="00F162FF">
        <w:rPr>
          <w:rFonts w:ascii="Times New Roman" w:hAnsi="Times New Roman" w:cs="Times New Roman"/>
          <w:sz w:val="24"/>
          <w:szCs w:val="24"/>
        </w:rPr>
        <w:t xml:space="preserve"> 227)</w:t>
      </w:r>
      <w:r w:rsidRPr="00F162FF">
        <w:rPr>
          <w:rFonts w:ascii="Times New Roman" w:hAnsi="Times New Roman" w:cs="Times New Roman"/>
          <w:sz w:val="24"/>
          <w:szCs w:val="24"/>
        </w:rPr>
        <w:t xml:space="preserve">, this </w:t>
      </w:r>
      <w:r w:rsidR="00221677" w:rsidRPr="00F162FF">
        <w:rPr>
          <w:rFonts w:ascii="Times New Roman" w:hAnsi="Times New Roman" w:cs="Times New Roman"/>
          <w:sz w:val="24"/>
          <w:szCs w:val="24"/>
        </w:rPr>
        <w:t>C</w:t>
      </w:r>
      <w:r w:rsidRPr="00F162FF">
        <w:rPr>
          <w:rFonts w:ascii="Times New Roman" w:hAnsi="Times New Roman" w:cs="Times New Roman"/>
          <w:sz w:val="24"/>
          <w:szCs w:val="24"/>
        </w:rPr>
        <w:t>ourt will permit this category in full.</w:t>
      </w:r>
    </w:p>
    <w:p w14:paraId="393F37B8" w14:textId="77777777" w:rsidR="00F162FF" w:rsidRPr="00F162FF" w:rsidRDefault="00F162FF" w:rsidP="00F162FF">
      <w:pPr>
        <w:pStyle w:val="ListParagraph"/>
        <w:ind w:left="0"/>
        <w:jc w:val="both"/>
        <w:rPr>
          <w:rFonts w:ascii="Times New Roman" w:hAnsi="Times New Roman" w:cs="Times New Roman"/>
          <w:sz w:val="24"/>
          <w:szCs w:val="24"/>
        </w:rPr>
      </w:pPr>
    </w:p>
    <w:p w14:paraId="0CDF5B28" w14:textId="70EE65A0" w:rsidR="00221677" w:rsidRPr="00F162FF" w:rsidRDefault="00221677"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However, for the same reasons as stated earlier, this Court will insert </w:t>
      </w:r>
      <w:r w:rsidR="00106BCF">
        <w:rPr>
          <w:rFonts w:ascii="Times New Roman" w:hAnsi="Times New Roman" w:cs="Times New Roman"/>
          <w:sz w:val="24"/>
          <w:szCs w:val="24"/>
        </w:rPr>
        <w:t>a ‘line in the sand’</w:t>
      </w:r>
      <w:r w:rsidRPr="00F162FF">
        <w:rPr>
          <w:rFonts w:ascii="Times New Roman" w:hAnsi="Times New Roman" w:cs="Times New Roman"/>
          <w:sz w:val="24"/>
          <w:szCs w:val="24"/>
        </w:rPr>
        <w:t xml:space="preserve"> date of 11</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March, 2021 to replace ‘31 December 2019’ on the first line.</w:t>
      </w:r>
    </w:p>
    <w:p w14:paraId="1872D98D" w14:textId="77777777" w:rsidR="00180635" w:rsidRPr="00674BBD" w:rsidRDefault="00180635"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 11</w:t>
      </w:r>
    </w:p>
    <w:p w14:paraId="0910C5A6" w14:textId="20E1F86A" w:rsidR="004F177C" w:rsidRPr="00674BBD" w:rsidRDefault="004F177C"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lastRenderedPageBreak/>
        <w:t xml:space="preserve">“All documentation recording, referencing and/or evidencing the results of any inspection and/or investigation carried out by the </w:t>
      </w:r>
      <w:r w:rsidR="00AA2C13">
        <w:rPr>
          <w:rFonts w:ascii="Times New Roman" w:hAnsi="Times New Roman" w:cs="Times New Roman"/>
          <w:sz w:val="24"/>
          <w:szCs w:val="24"/>
        </w:rPr>
        <w:t>[Tenants]</w:t>
      </w:r>
      <w:r w:rsidRPr="00674BBD">
        <w:rPr>
          <w:rFonts w:ascii="Times New Roman" w:hAnsi="Times New Roman" w:cs="Times New Roman"/>
          <w:sz w:val="24"/>
          <w:szCs w:val="24"/>
        </w:rPr>
        <w:t>, their servants, agents or insurers in relation to:</w:t>
      </w:r>
    </w:p>
    <w:p w14:paraId="637B3975" w14:textId="0C9B43C8" w:rsidR="004F177C" w:rsidRPr="00674BBD" w:rsidRDefault="004F177C" w:rsidP="00496AAA">
      <w:pPr>
        <w:pStyle w:val="ListParagraph"/>
        <w:numPr>
          <w:ilvl w:val="0"/>
          <w:numId w:val="22"/>
        </w:numPr>
        <w:ind w:left="1800"/>
        <w:jc w:val="both"/>
        <w:rPr>
          <w:rFonts w:ascii="Times New Roman" w:hAnsi="Times New Roman" w:cs="Times New Roman"/>
          <w:sz w:val="24"/>
          <w:szCs w:val="24"/>
        </w:rPr>
      </w:pPr>
      <w:r w:rsidRPr="00674BBD">
        <w:rPr>
          <w:rFonts w:ascii="Times New Roman" w:hAnsi="Times New Roman" w:cs="Times New Roman"/>
          <w:sz w:val="24"/>
          <w:szCs w:val="24"/>
        </w:rPr>
        <w:t xml:space="preserve">The circumstances in which the fire commenced in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(“DVSC”) on 31 August 2019 and/or </w:t>
      </w:r>
      <w:r w:rsidR="00221677" w:rsidRPr="00674BBD">
        <w:rPr>
          <w:rFonts w:ascii="Times New Roman" w:hAnsi="Times New Roman" w:cs="Times New Roman"/>
          <w:sz w:val="24"/>
          <w:szCs w:val="24"/>
        </w:rPr>
        <w:t xml:space="preserve">the </w:t>
      </w:r>
      <w:r w:rsidRPr="00674BBD">
        <w:rPr>
          <w:rFonts w:ascii="Times New Roman" w:hAnsi="Times New Roman" w:cs="Times New Roman"/>
          <w:sz w:val="24"/>
          <w:szCs w:val="24"/>
        </w:rPr>
        <w:t xml:space="preserve">root cause of the said fire; </w:t>
      </w:r>
    </w:p>
    <w:p w14:paraId="09583AA3" w14:textId="77777777" w:rsidR="004F177C" w:rsidRPr="00674BBD" w:rsidRDefault="004F177C" w:rsidP="00496AAA">
      <w:pPr>
        <w:pStyle w:val="ListParagraph"/>
        <w:numPr>
          <w:ilvl w:val="0"/>
          <w:numId w:val="22"/>
        </w:numPr>
        <w:ind w:left="1800"/>
        <w:jc w:val="both"/>
        <w:rPr>
          <w:rFonts w:ascii="Times New Roman" w:hAnsi="Times New Roman" w:cs="Times New Roman"/>
          <w:sz w:val="24"/>
          <w:szCs w:val="24"/>
        </w:rPr>
      </w:pPr>
      <w:r w:rsidRPr="00674BBD">
        <w:rPr>
          <w:rFonts w:ascii="Times New Roman" w:hAnsi="Times New Roman" w:cs="Times New Roman"/>
          <w:sz w:val="24"/>
          <w:szCs w:val="24"/>
        </w:rPr>
        <w:t xml:space="preserve">The subsequent spread of the said fire and/or cause of the said spread; </w:t>
      </w:r>
    </w:p>
    <w:p w14:paraId="18CE3FBB" w14:textId="77777777" w:rsidR="004F177C" w:rsidRPr="00674BBD" w:rsidRDefault="004F177C" w:rsidP="00496AAA">
      <w:pPr>
        <w:pStyle w:val="ListParagraph"/>
        <w:numPr>
          <w:ilvl w:val="0"/>
          <w:numId w:val="22"/>
        </w:numPr>
        <w:ind w:left="1800"/>
        <w:jc w:val="both"/>
        <w:rPr>
          <w:rFonts w:ascii="Times New Roman" w:hAnsi="Times New Roman" w:cs="Times New Roman"/>
          <w:sz w:val="24"/>
          <w:szCs w:val="24"/>
        </w:rPr>
      </w:pPr>
      <w:r w:rsidRPr="00674BBD">
        <w:rPr>
          <w:rFonts w:ascii="Times New Roman" w:hAnsi="Times New Roman" w:cs="Times New Roman"/>
          <w:sz w:val="24"/>
          <w:szCs w:val="24"/>
        </w:rPr>
        <w:t xml:space="preserve">The response to the fire by staff and other persons at or about the DVSC; </w:t>
      </w:r>
    </w:p>
    <w:p w14:paraId="7C656A56" w14:textId="1803CC42" w:rsidR="00F162FF" w:rsidRPr="00674BBD" w:rsidRDefault="00B464ED" w:rsidP="00F162FF">
      <w:pPr>
        <w:ind w:left="720"/>
        <w:jc w:val="both"/>
        <w:rPr>
          <w:rFonts w:ascii="Times New Roman" w:hAnsi="Times New Roman" w:cs="Times New Roman"/>
          <w:sz w:val="24"/>
          <w:szCs w:val="24"/>
        </w:rPr>
      </w:pPr>
      <w:r w:rsidRPr="00674BBD">
        <w:rPr>
          <w:rFonts w:ascii="Times New Roman" w:hAnsi="Times New Roman" w:cs="Times New Roman"/>
          <w:sz w:val="24"/>
          <w:szCs w:val="24"/>
        </w:rPr>
        <w:t>b</w:t>
      </w:r>
      <w:r w:rsidR="004F177C" w:rsidRPr="00674BBD">
        <w:rPr>
          <w:rFonts w:ascii="Times New Roman" w:hAnsi="Times New Roman" w:cs="Times New Roman"/>
          <w:sz w:val="24"/>
          <w:szCs w:val="24"/>
        </w:rPr>
        <w:t xml:space="preserve">ut excluding documentation created by an expert appointed by the </w:t>
      </w:r>
      <w:r w:rsidR="00AA2C13">
        <w:rPr>
          <w:rFonts w:ascii="Times New Roman" w:hAnsi="Times New Roman" w:cs="Times New Roman"/>
          <w:sz w:val="24"/>
          <w:szCs w:val="24"/>
        </w:rPr>
        <w:t>[Tenants]</w:t>
      </w:r>
      <w:r w:rsidR="004F177C" w:rsidRPr="00674BBD">
        <w:rPr>
          <w:rFonts w:ascii="Times New Roman" w:hAnsi="Times New Roman" w:cs="Times New Roman"/>
          <w:sz w:val="24"/>
          <w:szCs w:val="24"/>
        </w:rPr>
        <w:t xml:space="preserve"> or recording such expert’s analysis or findings.”</w:t>
      </w:r>
    </w:p>
    <w:p w14:paraId="6D40DA35" w14:textId="6B461E45" w:rsidR="00F162FF" w:rsidRDefault="00380609"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This category is clearly of primary relevance</w:t>
      </w:r>
      <w:r w:rsidR="00B464ED" w:rsidRPr="00F162FF">
        <w:rPr>
          <w:rFonts w:ascii="Times New Roman" w:hAnsi="Times New Roman" w:cs="Times New Roman"/>
          <w:sz w:val="24"/>
          <w:szCs w:val="24"/>
        </w:rPr>
        <w:t xml:space="preserve"> to this dispute between the parties</w:t>
      </w:r>
      <w:r w:rsidRPr="00F162FF">
        <w:rPr>
          <w:rFonts w:ascii="Times New Roman" w:hAnsi="Times New Roman" w:cs="Times New Roman"/>
          <w:sz w:val="24"/>
          <w:szCs w:val="24"/>
        </w:rPr>
        <w:t xml:space="preserve"> since it deals with the key issue in dispute</w:t>
      </w:r>
      <w:r w:rsidR="00B464ED" w:rsidRPr="00F162FF">
        <w:rPr>
          <w:rFonts w:ascii="Times New Roman" w:hAnsi="Times New Roman" w:cs="Times New Roman"/>
          <w:sz w:val="24"/>
          <w:szCs w:val="24"/>
        </w:rPr>
        <w:t>,</w:t>
      </w:r>
      <w:r w:rsidRPr="00F162FF">
        <w:rPr>
          <w:rFonts w:ascii="Times New Roman" w:hAnsi="Times New Roman" w:cs="Times New Roman"/>
          <w:sz w:val="24"/>
          <w:szCs w:val="24"/>
        </w:rPr>
        <w:t xml:space="preserve"> namely the cause of the fire and the cause of its spread.</w:t>
      </w:r>
    </w:p>
    <w:p w14:paraId="7C04394B" w14:textId="77777777" w:rsidR="00F162FF" w:rsidRPr="00F162FF" w:rsidRDefault="00F162FF" w:rsidP="00F162FF">
      <w:pPr>
        <w:pStyle w:val="ListParagraph"/>
        <w:ind w:left="0"/>
        <w:jc w:val="both"/>
        <w:rPr>
          <w:rFonts w:ascii="Times New Roman" w:hAnsi="Times New Roman" w:cs="Times New Roman"/>
          <w:sz w:val="24"/>
          <w:szCs w:val="24"/>
        </w:rPr>
      </w:pPr>
    </w:p>
    <w:p w14:paraId="1F034A69" w14:textId="174F9516" w:rsidR="00380609" w:rsidRDefault="00380609"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It is objected to by the </w:t>
      </w:r>
      <w:r w:rsidR="006771FC" w:rsidRPr="00F162FF">
        <w:rPr>
          <w:rFonts w:ascii="Times New Roman" w:hAnsi="Times New Roman" w:cs="Times New Roman"/>
          <w:sz w:val="24"/>
          <w:szCs w:val="24"/>
        </w:rPr>
        <w:t>T</w:t>
      </w:r>
      <w:r w:rsidRPr="00F162FF">
        <w:rPr>
          <w:rFonts w:ascii="Times New Roman" w:hAnsi="Times New Roman" w:cs="Times New Roman"/>
          <w:sz w:val="24"/>
          <w:szCs w:val="24"/>
        </w:rPr>
        <w:t xml:space="preserve">enants on the basis that there is a disconnect between the </w:t>
      </w:r>
      <w:r w:rsidR="00265DB4">
        <w:rPr>
          <w:rFonts w:ascii="Times New Roman" w:hAnsi="Times New Roman" w:cs="Times New Roman"/>
          <w:sz w:val="24"/>
          <w:szCs w:val="24"/>
        </w:rPr>
        <w:t>apparent</w:t>
      </w:r>
      <w:r w:rsidR="00265DB4" w:rsidRPr="00F162FF">
        <w:rPr>
          <w:rFonts w:ascii="Times New Roman" w:hAnsi="Times New Roman" w:cs="Times New Roman"/>
          <w:sz w:val="24"/>
          <w:szCs w:val="24"/>
        </w:rPr>
        <w:t xml:space="preserve"> </w:t>
      </w:r>
      <w:r w:rsidRPr="00F162FF">
        <w:rPr>
          <w:rFonts w:ascii="Times New Roman" w:hAnsi="Times New Roman" w:cs="Times New Roman"/>
          <w:sz w:val="24"/>
          <w:szCs w:val="24"/>
        </w:rPr>
        <w:t xml:space="preserve">intention </w:t>
      </w:r>
      <w:r w:rsidR="00265DB4">
        <w:rPr>
          <w:rFonts w:ascii="Times New Roman" w:hAnsi="Times New Roman" w:cs="Times New Roman"/>
          <w:sz w:val="24"/>
          <w:szCs w:val="24"/>
        </w:rPr>
        <w:t xml:space="preserve">of the wording of the category </w:t>
      </w:r>
      <w:r w:rsidRPr="00F162FF">
        <w:rPr>
          <w:rFonts w:ascii="Times New Roman" w:hAnsi="Times New Roman" w:cs="Times New Roman"/>
          <w:sz w:val="24"/>
          <w:szCs w:val="24"/>
        </w:rPr>
        <w:t>on the one hand</w:t>
      </w:r>
      <w:r w:rsidR="00B464ED" w:rsidRPr="00F162FF">
        <w:rPr>
          <w:rFonts w:ascii="Times New Roman" w:hAnsi="Times New Roman" w:cs="Times New Roman"/>
          <w:sz w:val="24"/>
          <w:szCs w:val="24"/>
        </w:rPr>
        <w:t>,</w:t>
      </w:r>
      <w:r w:rsidRPr="00F162FF">
        <w:rPr>
          <w:rFonts w:ascii="Times New Roman" w:hAnsi="Times New Roman" w:cs="Times New Roman"/>
          <w:sz w:val="24"/>
          <w:szCs w:val="24"/>
        </w:rPr>
        <w:t xml:space="preserve"> to target fact evidence</w:t>
      </w:r>
      <w:r w:rsidR="00437BD8" w:rsidRPr="00F162FF">
        <w:rPr>
          <w:rFonts w:ascii="Times New Roman" w:hAnsi="Times New Roman" w:cs="Times New Roman"/>
          <w:sz w:val="24"/>
          <w:szCs w:val="24"/>
        </w:rPr>
        <w:t xml:space="preserve"> (and so </w:t>
      </w:r>
      <w:r w:rsidRPr="00F162FF">
        <w:rPr>
          <w:rFonts w:ascii="Times New Roman" w:hAnsi="Times New Roman" w:cs="Times New Roman"/>
          <w:sz w:val="24"/>
          <w:szCs w:val="24"/>
        </w:rPr>
        <w:t>not to capture expert evidence or interpretation of facts</w:t>
      </w:r>
      <w:r w:rsidR="00F40A1D">
        <w:rPr>
          <w:rFonts w:ascii="Times New Roman" w:hAnsi="Times New Roman" w:cs="Times New Roman"/>
          <w:sz w:val="24"/>
          <w:szCs w:val="24"/>
        </w:rPr>
        <w:t>,</w:t>
      </w:r>
      <w:r w:rsidRPr="00F162FF">
        <w:rPr>
          <w:rFonts w:ascii="Times New Roman" w:hAnsi="Times New Roman" w:cs="Times New Roman"/>
          <w:sz w:val="24"/>
          <w:szCs w:val="24"/>
        </w:rPr>
        <w:t xml:space="preserve"> which would be privileged</w:t>
      </w:r>
      <w:r w:rsidR="00437BD8" w:rsidRPr="00F162FF">
        <w:rPr>
          <w:rFonts w:ascii="Times New Roman" w:hAnsi="Times New Roman" w:cs="Times New Roman"/>
          <w:sz w:val="24"/>
          <w:szCs w:val="24"/>
        </w:rPr>
        <w:t>)</w:t>
      </w:r>
      <w:r w:rsidR="00B464ED" w:rsidRPr="00F162FF">
        <w:rPr>
          <w:rFonts w:ascii="Times New Roman" w:hAnsi="Times New Roman" w:cs="Times New Roman"/>
          <w:sz w:val="24"/>
          <w:szCs w:val="24"/>
        </w:rPr>
        <w:t>,</w:t>
      </w:r>
      <w:r w:rsidRPr="00F162FF">
        <w:rPr>
          <w:rFonts w:ascii="Times New Roman" w:hAnsi="Times New Roman" w:cs="Times New Roman"/>
          <w:sz w:val="24"/>
          <w:szCs w:val="24"/>
        </w:rPr>
        <w:t xml:space="preserve"> </w:t>
      </w:r>
      <w:r w:rsidR="00B464ED" w:rsidRPr="00F162FF">
        <w:rPr>
          <w:rFonts w:ascii="Times New Roman" w:hAnsi="Times New Roman" w:cs="Times New Roman"/>
          <w:sz w:val="24"/>
          <w:szCs w:val="24"/>
        </w:rPr>
        <w:t xml:space="preserve">and </w:t>
      </w:r>
      <w:r w:rsidRPr="00F162FF">
        <w:rPr>
          <w:rFonts w:ascii="Times New Roman" w:hAnsi="Times New Roman" w:cs="Times New Roman"/>
          <w:sz w:val="24"/>
          <w:szCs w:val="24"/>
        </w:rPr>
        <w:t>on the other hand</w:t>
      </w:r>
      <w:r w:rsidR="00F40A1D">
        <w:rPr>
          <w:rFonts w:ascii="Times New Roman" w:hAnsi="Times New Roman" w:cs="Times New Roman"/>
          <w:sz w:val="24"/>
          <w:szCs w:val="24"/>
        </w:rPr>
        <w:t>,</w:t>
      </w:r>
      <w:r w:rsidRPr="00F162FF">
        <w:rPr>
          <w:rFonts w:ascii="Times New Roman" w:hAnsi="Times New Roman" w:cs="Times New Roman"/>
          <w:sz w:val="24"/>
          <w:szCs w:val="24"/>
        </w:rPr>
        <w:t xml:space="preserve"> </w:t>
      </w:r>
      <w:r w:rsidR="00B464ED" w:rsidRPr="00F162FF">
        <w:rPr>
          <w:rFonts w:ascii="Times New Roman" w:hAnsi="Times New Roman" w:cs="Times New Roman"/>
          <w:sz w:val="24"/>
          <w:szCs w:val="24"/>
        </w:rPr>
        <w:t xml:space="preserve">its </w:t>
      </w:r>
      <w:r w:rsidRPr="00F162FF">
        <w:rPr>
          <w:rFonts w:ascii="Times New Roman" w:hAnsi="Times New Roman" w:cs="Times New Roman"/>
          <w:sz w:val="24"/>
          <w:szCs w:val="24"/>
        </w:rPr>
        <w:t xml:space="preserve">alleged </w:t>
      </w:r>
      <w:r w:rsidR="00B464ED" w:rsidRPr="00F162FF">
        <w:rPr>
          <w:rFonts w:ascii="Times New Roman" w:hAnsi="Times New Roman" w:cs="Times New Roman"/>
          <w:sz w:val="24"/>
          <w:szCs w:val="24"/>
        </w:rPr>
        <w:t xml:space="preserve">failure </w:t>
      </w:r>
      <w:r w:rsidRPr="00F162FF">
        <w:rPr>
          <w:rFonts w:ascii="Times New Roman" w:hAnsi="Times New Roman" w:cs="Times New Roman"/>
          <w:sz w:val="24"/>
          <w:szCs w:val="24"/>
        </w:rPr>
        <w:t>to achieve this purpose. In particular</w:t>
      </w:r>
      <w:r w:rsidR="00B464ED" w:rsidRPr="00F162FF">
        <w:rPr>
          <w:rFonts w:ascii="Times New Roman" w:hAnsi="Times New Roman" w:cs="Times New Roman"/>
          <w:sz w:val="24"/>
          <w:szCs w:val="24"/>
        </w:rPr>
        <w:t>,</w:t>
      </w:r>
      <w:r w:rsidRPr="00F162FF">
        <w:rPr>
          <w:rFonts w:ascii="Times New Roman" w:hAnsi="Times New Roman" w:cs="Times New Roman"/>
          <w:sz w:val="24"/>
          <w:szCs w:val="24"/>
        </w:rPr>
        <w:t xml:space="preserve"> the </w:t>
      </w:r>
      <w:r w:rsidR="006771FC" w:rsidRPr="00F162FF">
        <w:rPr>
          <w:rFonts w:ascii="Times New Roman" w:hAnsi="Times New Roman" w:cs="Times New Roman"/>
          <w:sz w:val="24"/>
          <w:szCs w:val="24"/>
        </w:rPr>
        <w:t>T</w:t>
      </w:r>
      <w:r w:rsidRPr="00F162FF">
        <w:rPr>
          <w:rFonts w:ascii="Times New Roman" w:hAnsi="Times New Roman" w:cs="Times New Roman"/>
          <w:sz w:val="24"/>
          <w:szCs w:val="24"/>
        </w:rPr>
        <w:t>enants claim that the use of the term ‘</w:t>
      </w:r>
      <w:r w:rsidRPr="00F162FF">
        <w:rPr>
          <w:rFonts w:ascii="Times New Roman" w:hAnsi="Times New Roman" w:cs="Times New Roman"/>
          <w:i/>
          <w:sz w:val="24"/>
          <w:szCs w:val="24"/>
        </w:rPr>
        <w:t>the results</w:t>
      </w:r>
      <w:r w:rsidRPr="00F162FF">
        <w:rPr>
          <w:rFonts w:ascii="Times New Roman" w:hAnsi="Times New Roman" w:cs="Times New Roman"/>
          <w:sz w:val="24"/>
          <w:szCs w:val="24"/>
        </w:rPr>
        <w:t>’ of any inspection and/or investigation</w:t>
      </w:r>
      <w:r w:rsidR="00B464ED" w:rsidRPr="00F162FF">
        <w:rPr>
          <w:rFonts w:ascii="Times New Roman" w:hAnsi="Times New Roman" w:cs="Times New Roman"/>
          <w:sz w:val="24"/>
          <w:szCs w:val="24"/>
        </w:rPr>
        <w:t>,</w:t>
      </w:r>
      <w:r w:rsidRPr="00F162FF">
        <w:rPr>
          <w:rFonts w:ascii="Times New Roman" w:hAnsi="Times New Roman" w:cs="Times New Roman"/>
          <w:sz w:val="24"/>
          <w:szCs w:val="24"/>
        </w:rPr>
        <w:t xml:space="preserve"> by definition</w:t>
      </w:r>
      <w:r w:rsidR="00B464ED" w:rsidRPr="00F162FF">
        <w:rPr>
          <w:rFonts w:ascii="Times New Roman" w:hAnsi="Times New Roman" w:cs="Times New Roman"/>
          <w:sz w:val="24"/>
          <w:szCs w:val="24"/>
        </w:rPr>
        <w:t>,</w:t>
      </w:r>
      <w:r w:rsidRPr="00F162FF">
        <w:rPr>
          <w:rFonts w:ascii="Times New Roman" w:hAnsi="Times New Roman" w:cs="Times New Roman"/>
          <w:sz w:val="24"/>
          <w:szCs w:val="24"/>
        </w:rPr>
        <w:t xml:space="preserve"> will capture some documents evidencing interpretation of facts.</w:t>
      </w:r>
    </w:p>
    <w:p w14:paraId="11516CAA" w14:textId="77777777" w:rsidR="00F162FF" w:rsidRPr="00F162FF" w:rsidRDefault="00F162FF" w:rsidP="00F162FF">
      <w:pPr>
        <w:pStyle w:val="ListParagraph"/>
        <w:ind w:left="0"/>
        <w:jc w:val="both"/>
        <w:rPr>
          <w:rFonts w:ascii="Times New Roman" w:hAnsi="Times New Roman" w:cs="Times New Roman"/>
          <w:sz w:val="24"/>
          <w:szCs w:val="24"/>
        </w:rPr>
      </w:pPr>
    </w:p>
    <w:p w14:paraId="5C4A5896" w14:textId="0C9C237B" w:rsidR="002E4F4E" w:rsidRPr="00F162FF" w:rsidRDefault="00B464ED"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This Court sees some merit in this argument and i</w:t>
      </w:r>
      <w:r w:rsidR="00380609" w:rsidRPr="00F162FF">
        <w:rPr>
          <w:rFonts w:ascii="Times New Roman" w:hAnsi="Times New Roman" w:cs="Times New Roman"/>
          <w:sz w:val="24"/>
          <w:szCs w:val="24"/>
        </w:rPr>
        <w:t xml:space="preserve">n the circumstances, the </w:t>
      </w:r>
      <w:r w:rsidRPr="00F162FF">
        <w:rPr>
          <w:rFonts w:ascii="Times New Roman" w:hAnsi="Times New Roman" w:cs="Times New Roman"/>
          <w:sz w:val="24"/>
          <w:szCs w:val="24"/>
        </w:rPr>
        <w:t xml:space="preserve">Court </w:t>
      </w:r>
      <w:r w:rsidR="00380609" w:rsidRPr="00F162FF">
        <w:rPr>
          <w:rFonts w:ascii="Times New Roman" w:hAnsi="Times New Roman" w:cs="Times New Roman"/>
          <w:sz w:val="24"/>
          <w:szCs w:val="24"/>
        </w:rPr>
        <w:t xml:space="preserve">will order discovery </w:t>
      </w:r>
      <w:r w:rsidR="002E4F4E" w:rsidRPr="00F162FF">
        <w:rPr>
          <w:rFonts w:ascii="Times New Roman" w:hAnsi="Times New Roman" w:cs="Times New Roman"/>
          <w:sz w:val="24"/>
          <w:szCs w:val="24"/>
        </w:rPr>
        <w:t>in the foregoing terms, but inserting the following phrase</w:t>
      </w:r>
      <w:r w:rsidRPr="00F162FF">
        <w:rPr>
          <w:rFonts w:ascii="Times New Roman" w:hAnsi="Times New Roman" w:cs="Times New Roman"/>
          <w:sz w:val="24"/>
          <w:szCs w:val="24"/>
        </w:rPr>
        <w:t>, highlighted in bold,</w:t>
      </w:r>
      <w:r w:rsidR="002E4F4E" w:rsidRPr="00F162FF">
        <w:rPr>
          <w:rFonts w:ascii="Times New Roman" w:hAnsi="Times New Roman" w:cs="Times New Roman"/>
          <w:sz w:val="24"/>
          <w:szCs w:val="24"/>
        </w:rPr>
        <w:t xml:space="preserve"> after the word ‘results’ on the first line</w:t>
      </w:r>
      <w:r w:rsidR="00F81894" w:rsidRPr="00F162FF">
        <w:rPr>
          <w:rFonts w:ascii="Times New Roman" w:hAnsi="Times New Roman" w:cs="Times New Roman"/>
          <w:sz w:val="24"/>
          <w:szCs w:val="24"/>
        </w:rPr>
        <w:t>.</w:t>
      </w:r>
    </w:p>
    <w:p w14:paraId="6A301A75" w14:textId="506992FB" w:rsidR="0039074F" w:rsidRPr="00674BBD" w:rsidRDefault="0039074F"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“All documentation recording, referencing and/or evidencing the results </w:t>
      </w:r>
      <w:r w:rsidR="00B464ED" w:rsidRPr="00674BBD">
        <w:rPr>
          <w:rFonts w:ascii="Times New Roman" w:hAnsi="Times New Roman" w:cs="Times New Roman"/>
          <w:sz w:val="24"/>
          <w:szCs w:val="24"/>
        </w:rPr>
        <w:t>(</w:t>
      </w:r>
      <w:r w:rsidRPr="00674BBD">
        <w:rPr>
          <w:rFonts w:ascii="Times New Roman" w:hAnsi="Times New Roman" w:cs="Times New Roman"/>
          <w:b/>
          <w:bCs/>
          <w:sz w:val="24"/>
          <w:szCs w:val="24"/>
        </w:rPr>
        <w:t>by which is meant fact evidence, excluding any interpretation of same</w:t>
      </w:r>
      <w:r w:rsidR="00B464ED" w:rsidRPr="00674BBD">
        <w:rPr>
          <w:rFonts w:ascii="Times New Roman" w:hAnsi="Times New Roman" w:cs="Times New Roman"/>
          <w:b/>
          <w:bCs/>
          <w:sz w:val="24"/>
          <w:szCs w:val="24"/>
        </w:rPr>
        <w:t>)</w:t>
      </w:r>
      <w:r w:rsidRPr="00674BBD">
        <w:rPr>
          <w:rFonts w:ascii="Times New Roman" w:hAnsi="Times New Roman" w:cs="Times New Roman"/>
          <w:sz w:val="24"/>
          <w:szCs w:val="24"/>
        </w:rPr>
        <w:t xml:space="preserve"> of any inspection and/or investigation carried out by the Callistoy Plaintiffs, their servants, agents or insurers in relation to:</w:t>
      </w:r>
    </w:p>
    <w:p w14:paraId="5273F204" w14:textId="5D09D21E" w:rsidR="0039074F" w:rsidRPr="00674BBD" w:rsidRDefault="0039074F" w:rsidP="00496AAA">
      <w:pPr>
        <w:pStyle w:val="ListParagraph"/>
        <w:numPr>
          <w:ilvl w:val="0"/>
          <w:numId w:val="24"/>
        </w:numPr>
        <w:jc w:val="both"/>
        <w:rPr>
          <w:rFonts w:ascii="Times New Roman" w:hAnsi="Times New Roman" w:cs="Times New Roman"/>
          <w:sz w:val="24"/>
          <w:szCs w:val="24"/>
        </w:rPr>
      </w:pPr>
      <w:r w:rsidRPr="00674BBD">
        <w:rPr>
          <w:rFonts w:ascii="Times New Roman" w:hAnsi="Times New Roman" w:cs="Times New Roman"/>
          <w:sz w:val="24"/>
          <w:szCs w:val="24"/>
        </w:rPr>
        <w:t xml:space="preserve">The circumstances in which the fire commenced in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(“DVSC”) on 31 August 2019 and/or root cause of the said fire; </w:t>
      </w:r>
    </w:p>
    <w:p w14:paraId="4518526D" w14:textId="77777777" w:rsidR="0039074F" w:rsidRPr="00674BBD" w:rsidRDefault="0039074F" w:rsidP="00496AAA">
      <w:pPr>
        <w:pStyle w:val="ListParagraph"/>
        <w:numPr>
          <w:ilvl w:val="0"/>
          <w:numId w:val="24"/>
        </w:numPr>
        <w:jc w:val="both"/>
        <w:rPr>
          <w:rFonts w:ascii="Times New Roman" w:hAnsi="Times New Roman" w:cs="Times New Roman"/>
          <w:sz w:val="24"/>
          <w:szCs w:val="24"/>
        </w:rPr>
      </w:pPr>
      <w:r w:rsidRPr="00674BBD">
        <w:rPr>
          <w:rFonts w:ascii="Times New Roman" w:hAnsi="Times New Roman" w:cs="Times New Roman"/>
          <w:sz w:val="24"/>
          <w:szCs w:val="24"/>
        </w:rPr>
        <w:t xml:space="preserve">The subsequent spread of the said fire and/or cause of the said spread; </w:t>
      </w:r>
    </w:p>
    <w:p w14:paraId="511F0AAB" w14:textId="77777777" w:rsidR="0039074F" w:rsidRPr="00674BBD" w:rsidRDefault="0039074F" w:rsidP="00496AAA">
      <w:pPr>
        <w:pStyle w:val="ListParagraph"/>
        <w:numPr>
          <w:ilvl w:val="0"/>
          <w:numId w:val="24"/>
        </w:numPr>
        <w:jc w:val="both"/>
        <w:rPr>
          <w:rFonts w:ascii="Times New Roman" w:hAnsi="Times New Roman" w:cs="Times New Roman"/>
          <w:sz w:val="24"/>
          <w:szCs w:val="24"/>
        </w:rPr>
      </w:pPr>
      <w:r w:rsidRPr="00674BBD">
        <w:rPr>
          <w:rFonts w:ascii="Times New Roman" w:hAnsi="Times New Roman" w:cs="Times New Roman"/>
          <w:sz w:val="24"/>
          <w:szCs w:val="24"/>
        </w:rPr>
        <w:t xml:space="preserve">The response to the fire by staff and other persons at or about the DVSC; </w:t>
      </w:r>
    </w:p>
    <w:p w14:paraId="2EE9319E" w14:textId="2B4E7069" w:rsidR="0039074F" w:rsidRPr="00674BBD" w:rsidRDefault="0039074F"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But excluding documentation created by an expert appointed by the Callistoy Plaintiffs or recording such expert’s analysis or findings.”</w:t>
      </w:r>
      <w:r w:rsidR="00B464ED" w:rsidRPr="00674BBD">
        <w:rPr>
          <w:rFonts w:ascii="Times New Roman" w:hAnsi="Times New Roman" w:cs="Times New Roman"/>
          <w:sz w:val="24"/>
          <w:szCs w:val="24"/>
        </w:rPr>
        <w:t xml:space="preserve"> </w:t>
      </w:r>
    </w:p>
    <w:p w14:paraId="202B2E91" w14:textId="77777777" w:rsidR="002E4F4E" w:rsidRPr="00674BBD" w:rsidRDefault="002E4F4E" w:rsidP="00496AAA">
      <w:pPr>
        <w:jc w:val="both"/>
        <w:rPr>
          <w:rFonts w:ascii="Times New Roman" w:hAnsi="Times New Roman" w:cs="Times New Roman"/>
          <w:b/>
          <w:sz w:val="24"/>
          <w:szCs w:val="24"/>
          <w:u w:val="single"/>
        </w:rPr>
      </w:pPr>
      <w:r w:rsidRPr="003B6452">
        <w:rPr>
          <w:rFonts w:ascii="Times New Roman" w:hAnsi="Times New Roman" w:cs="Times New Roman"/>
          <w:b/>
          <w:sz w:val="24"/>
          <w:szCs w:val="24"/>
          <w:u w:val="single"/>
        </w:rPr>
        <w:t>Category 12</w:t>
      </w:r>
    </w:p>
    <w:p w14:paraId="33A627D3" w14:textId="77777777" w:rsidR="004F177C" w:rsidRPr="00674BBD" w:rsidRDefault="004F177C" w:rsidP="00496AAA">
      <w:pPr>
        <w:ind w:left="360"/>
        <w:jc w:val="both"/>
        <w:rPr>
          <w:rFonts w:ascii="Times New Roman" w:hAnsi="Times New Roman" w:cs="Times New Roman"/>
          <w:sz w:val="24"/>
          <w:szCs w:val="24"/>
        </w:rPr>
      </w:pPr>
      <w:r w:rsidRPr="00674BBD">
        <w:rPr>
          <w:rFonts w:ascii="Times New Roman" w:hAnsi="Times New Roman" w:cs="Times New Roman"/>
          <w:sz w:val="24"/>
          <w:szCs w:val="24"/>
        </w:rPr>
        <w:t>“All documents howsoever described, referring to or evidencing:</w:t>
      </w:r>
    </w:p>
    <w:p w14:paraId="08529782" w14:textId="77777777" w:rsidR="004F177C" w:rsidRPr="00674BBD" w:rsidRDefault="004F177C" w:rsidP="00496AAA">
      <w:pPr>
        <w:pStyle w:val="ListParagraph"/>
        <w:numPr>
          <w:ilvl w:val="0"/>
          <w:numId w:val="23"/>
        </w:numPr>
        <w:ind w:left="1080"/>
        <w:jc w:val="both"/>
        <w:rPr>
          <w:rFonts w:ascii="Times New Roman" w:hAnsi="Times New Roman" w:cs="Times New Roman"/>
          <w:sz w:val="24"/>
          <w:szCs w:val="24"/>
        </w:rPr>
      </w:pPr>
      <w:r w:rsidRPr="00674BBD">
        <w:rPr>
          <w:rFonts w:ascii="Times New Roman" w:hAnsi="Times New Roman" w:cs="Times New Roman"/>
          <w:sz w:val="24"/>
          <w:szCs w:val="24"/>
        </w:rPr>
        <w:t>Whether the Driver took the steps to ensure that the Zafira Vehicle was free from faults and defects, in a proper state of repair and in a safe and roadworthy condition;</w:t>
      </w:r>
    </w:p>
    <w:p w14:paraId="638AFF23" w14:textId="77777777" w:rsidR="004F177C" w:rsidRPr="00674BBD" w:rsidRDefault="004F177C" w:rsidP="00496AAA">
      <w:pPr>
        <w:pStyle w:val="ListParagraph"/>
        <w:numPr>
          <w:ilvl w:val="0"/>
          <w:numId w:val="23"/>
        </w:numPr>
        <w:ind w:left="1080"/>
        <w:jc w:val="both"/>
        <w:rPr>
          <w:rFonts w:ascii="Times New Roman" w:hAnsi="Times New Roman" w:cs="Times New Roman"/>
          <w:sz w:val="24"/>
          <w:szCs w:val="24"/>
        </w:rPr>
      </w:pPr>
      <w:r w:rsidRPr="00674BBD">
        <w:rPr>
          <w:rFonts w:ascii="Times New Roman" w:hAnsi="Times New Roman" w:cs="Times New Roman"/>
          <w:sz w:val="24"/>
          <w:szCs w:val="24"/>
        </w:rPr>
        <w:t xml:space="preserve">The alleged failure of the Driver to comply with the Recalls; and </w:t>
      </w:r>
    </w:p>
    <w:p w14:paraId="666AC24C" w14:textId="77777777" w:rsidR="004F177C" w:rsidRPr="00674BBD" w:rsidRDefault="004F177C" w:rsidP="00496AAA">
      <w:pPr>
        <w:pStyle w:val="ListParagraph"/>
        <w:numPr>
          <w:ilvl w:val="0"/>
          <w:numId w:val="23"/>
        </w:numPr>
        <w:ind w:left="1080"/>
        <w:jc w:val="both"/>
        <w:rPr>
          <w:rFonts w:ascii="Times New Roman" w:hAnsi="Times New Roman" w:cs="Times New Roman"/>
          <w:sz w:val="24"/>
          <w:szCs w:val="24"/>
        </w:rPr>
      </w:pPr>
      <w:r w:rsidRPr="00674BBD">
        <w:rPr>
          <w:rFonts w:ascii="Times New Roman" w:hAnsi="Times New Roman" w:cs="Times New Roman"/>
          <w:sz w:val="24"/>
          <w:szCs w:val="24"/>
        </w:rPr>
        <w:t xml:space="preserve">The steps taken by the Driver to prevent the spread of the fire </w:t>
      </w:r>
    </w:p>
    <w:p w14:paraId="28ACBC9F" w14:textId="64BFB9F8" w:rsidR="004F177C" w:rsidRPr="00674BBD" w:rsidRDefault="00B464ED" w:rsidP="00496AAA">
      <w:pPr>
        <w:ind w:left="360"/>
        <w:jc w:val="both"/>
        <w:rPr>
          <w:rFonts w:ascii="Times New Roman" w:hAnsi="Times New Roman" w:cs="Times New Roman"/>
          <w:sz w:val="24"/>
          <w:szCs w:val="24"/>
        </w:rPr>
      </w:pPr>
      <w:r w:rsidRPr="00674BBD">
        <w:rPr>
          <w:rFonts w:ascii="Times New Roman" w:hAnsi="Times New Roman" w:cs="Times New Roman"/>
          <w:sz w:val="24"/>
          <w:szCs w:val="24"/>
        </w:rPr>
        <w:t>b</w:t>
      </w:r>
      <w:r w:rsidR="004F177C" w:rsidRPr="00674BBD">
        <w:rPr>
          <w:rFonts w:ascii="Times New Roman" w:hAnsi="Times New Roman" w:cs="Times New Roman"/>
          <w:sz w:val="24"/>
          <w:szCs w:val="24"/>
        </w:rPr>
        <w:t xml:space="preserve">ut excluding (i) documents obtained from any of the other parties in discovery or (ii) documents which are in the public domain or (iii) documents which were created by or on </w:t>
      </w:r>
      <w:r w:rsidR="004F177C" w:rsidRPr="00674BBD">
        <w:rPr>
          <w:rFonts w:ascii="Times New Roman" w:hAnsi="Times New Roman" w:cs="Times New Roman"/>
          <w:sz w:val="24"/>
          <w:szCs w:val="24"/>
        </w:rPr>
        <w:lastRenderedPageBreak/>
        <w:t xml:space="preserve">behalf of the </w:t>
      </w:r>
      <w:r w:rsidR="00AA2C13">
        <w:rPr>
          <w:rFonts w:ascii="Times New Roman" w:hAnsi="Times New Roman" w:cs="Times New Roman"/>
          <w:sz w:val="24"/>
          <w:szCs w:val="24"/>
        </w:rPr>
        <w:t>[Tenants]</w:t>
      </w:r>
      <w:r w:rsidR="004F177C" w:rsidRPr="00674BBD">
        <w:rPr>
          <w:rFonts w:ascii="Times New Roman" w:hAnsi="Times New Roman" w:cs="Times New Roman"/>
          <w:sz w:val="24"/>
          <w:szCs w:val="24"/>
        </w:rPr>
        <w:t xml:space="preserve"> or any expert retained by them for the purposes of these proceedings and therefore covered by litigation privilege.”</w:t>
      </w:r>
    </w:p>
    <w:p w14:paraId="1FA807A0" w14:textId="087583B9" w:rsidR="002E4F4E" w:rsidRDefault="002E4F4E"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This category </w:t>
      </w:r>
      <w:r w:rsidR="00B464ED" w:rsidRPr="00F162FF">
        <w:rPr>
          <w:rFonts w:ascii="Times New Roman" w:hAnsi="Times New Roman" w:cs="Times New Roman"/>
          <w:sz w:val="24"/>
          <w:szCs w:val="24"/>
        </w:rPr>
        <w:t xml:space="preserve">is rejected in full by the Tenants. It </w:t>
      </w:r>
      <w:r w:rsidRPr="00F162FF">
        <w:rPr>
          <w:rFonts w:ascii="Times New Roman" w:hAnsi="Times New Roman" w:cs="Times New Roman"/>
          <w:sz w:val="24"/>
          <w:szCs w:val="24"/>
        </w:rPr>
        <w:t xml:space="preserve">seeks documents in the Tenants’ possession which evidence the alleged negligence of the Driver in how she dealt with the </w:t>
      </w:r>
      <w:r w:rsidR="00B464ED" w:rsidRPr="00F162FF">
        <w:rPr>
          <w:rFonts w:ascii="Times New Roman" w:hAnsi="Times New Roman" w:cs="Times New Roman"/>
          <w:sz w:val="24"/>
          <w:szCs w:val="24"/>
        </w:rPr>
        <w:t xml:space="preserve">Vehicle </w:t>
      </w:r>
      <w:r w:rsidRPr="00F162FF">
        <w:rPr>
          <w:rFonts w:ascii="Times New Roman" w:hAnsi="Times New Roman" w:cs="Times New Roman"/>
          <w:sz w:val="24"/>
          <w:szCs w:val="24"/>
        </w:rPr>
        <w:t xml:space="preserve">and the recalls. </w:t>
      </w:r>
    </w:p>
    <w:p w14:paraId="16B9397F" w14:textId="77777777" w:rsidR="00F162FF" w:rsidRPr="00F162FF" w:rsidRDefault="00F162FF" w:rsidP="00F162FF">
      <w:pPr>
        <w:pStyle w:val="ListParagraph"/>
        <w:ind w:left="0"/>
        <w:jc w:val="both"/>
        <w:rPr>
          <w:rFonts w:ascii="Times New Roman" w:hAnsi="Times New Roman" w:cs="Times New Roman"/>
          <w:sz w:val="24"/>
          <w:szCs w:val="24"/>
        </w:rPr>
      </w:pPr>
    </w:p>
    <w:p w14:paraId="0C3946D7" w14:textId="2E78437A" w:rsidR="00143305" w:rsidRDefault="00143305"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Clearly it is relevant</w:t>
      </w:r>
      <w:r w:rsidR="00B464ED" w:rsidRPr="00F162FF">
        <w:rPr>
          <w:rFonts w:ascii="Times New Roman" w:hAnsi="Times New Roman" w:cs="Times New Roman"/>
          <w:sz w:val="24"/>
          <w:szCs w:val="24"/>
        </w:rPr>
        <w:t xml:space="preserve"> to a key issue in dispute in the litigation, namely the alleged liability of the Driver for the fire and its spread</w:t>
      </w:r>
      <w:r w:rsidRPr="00F162FF">
        <w:rPr>
          <w:rFonts w:ascii="Times New Roman" w:hAnsi="Times New Roman" w:cs="Times New Roman"/>
          <w:sz w:val="24"/>
          <w:szCs w:val="24"/>
        </w:rPr>
        <w:t>, but it raises</w:t>
      </w:r>
      <w:r w:rsidR="003C70E6">
        <w:rPr>
          <w:rFonts w:ascii="Times New Roman" w:hAnsi="Times New Roman" w:cs="Times New Roman"/>
          <w:sz w:val="24"/>
          <w:szCs w:val="24"/>
        </w:rPr>
        <w:t xml:space="preserve"> the issue</w:t>
      </w:r>
      <w:r w:rsidRPr="00F162FF">
        <w:rPr>
          <w:rFonts w:ascii="Times New Roman" w:hAnsi="Times New Roman" w:cs="Times New Roman"/>
          <w:sz w:val="24"/>
          <w:szCs w:val="24"/>
        </w:rPr>
        <w:t xml:space="preserve"> once again</w:t>
      </w:r>
      <w:r w:rsidR="003C70E6">
        <w:rPr>
          <w:rFonts w:ascii="Times New Roman" w:hAnsi="Times New Roman" w:cs="Times New Roman"/>
          <w:sz w:val="24"/>
          <w:szCs w:val="24"/>
        </w:rPr>
        <w:t xml:space="preserve"> of</w:t>
      </w:r>
      <w:r w:rsidRPr="00F162FF">
        <w:rPr>
          <w:rFonts w:ascii="Times New Roman" w:hAnsi="Times New Roman" w:cs="Times New Roman"/>
          <w:sz w:val="24"/>
          <w:szCs w:val="24"/>
        </w:rPr>
        <w:t xml:space="preserve"> whether it is necessary, in the sense of being proportionate regarding the type of documents being sought</w:t>
      </w:r>
      <w:r w:rsidR="00FA61BE" w:rsidRPr="00F162FF">
        <w:rPr>
          <w:rFonts w:ascii="Times New Roman" w:hAnsi="Times New Roman" w:cs="Times New Roman"/>
          <w:sz w:val="24"/>
          <w:szCs w:val="24"/>
        </w:rPr>
        <w:t>, and from whom they are being sought, in light of</w:t>
      </w:r>
      <w:r w:rsidRPr="00F162FF">
        <w:rPr>
          <w:rFonts w:ascii="Times New Roman" w:hAnsi="Times New Roman" w:cs="Times New Roman"/>
          <w:sz w:val="24"/>
          <w:szCs w:val="24"/>
        </w:rPr>
        <w:t xml:space="preserve"> the degree to which they are likely</w:t>
      </w:r>
      <w:r w:rsidR="003C70E6">
        <w:rPr>
          <w:rFonts w:ascii="Times New Roman" w:hAnsi="Times New Roman" w:cs="Times New Roman"/>
          <w:sz w:val="24"/>
          <w:szCs w:val="24"/>
        </w:rPr>
        <w:t xml:space="preserve"> to</w:t>
      </w:r>
      <w:r w:rsidRPr="00F162FF">
        <w:rPr>
          <w:rFonts w:ascii="Times New Roman" w:hAnsi="Times New Roman" w:cs="Times New Roman"/>
          <w:sz w:val="24"/>
          <w:szCs w:val="24"/>
        </w:rPr>
        <w:t xml:space="preserve"> damage the Tenants’ case</w:t>
      </w:r>
      <w:r w:rsidR="00437BD8" w:rsidRPr="00F162FF">
        <w:rPr>
          <w:rFonts w:ascii="Times New Roman" w:hAnsi="Times New Roman" w:cs="Times New Roman"/>
          <w:sz w:val="24"/>
          <w:szCs w:val="24"/>
        </w:rPr>
        <w:t xml:space="preserve"> or advance their opponents’ case</w:t>
      </w:r>
      <w:r w:rsidRPr="00F162FF">
        <w:rPr>
          <w:rFonts w:ascii="Times New Roman" w:hAnsi="Times New Roman" w:cs="Times New Roman"/>
          <w:sz w:val="24"/>
          <w:szCs w:val="24"/>
        </w:rPr>
        <w:t xml:space="preserve">. </w:t>
      </w:r>
    </w:p>
    <w:p w14:paraId="48EA48F7" w14:textId="77777777" w:rsidR="00F162FF" w:rsidRPr="00F162FF" w:rsidRDefault="00F162FF" w:rsidP="00F162FF">
      <w:pPr>
        <w:pStyle w:val="ListParagraph"/>
        <w:ind w:left="0"/>
        <w:jc w:val="both"/>
        <w:rPr>
          <w:rFonts w:ascii="Times New Roman" w:hAnsi="Times New Roman" w:cs="Times New Roman"/>
          <w:sz w:val="24"/>
          <w:szCs w:val="24"/>
        </w:rPr>
      </w:pPr>
    </w:p>
    <w:p w14:paraId="0C5F650C" w14:textId="631734C6" w:rsidR="00143305" w:rsidRDefault="00143305"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Just as under </w:t>
      </w:r>
      <w:r w:rsidR="00B464ED" w:rsidRPr="00F162FF">
        <w:rPr>
          <w:rFonts w:ascii="Times New Roman" w:hAnsi="Times New Roman" w:cs="Times New Roman"/>
          <w:sz w:val="24"/>
          <w:szCs w:val="24"/>
        </w:rPr>
        <w:t>Categories 1 and 2</w:t>
      </w:r>
      <w:r w:rsidR="004B559C" w:rsidRPr="00F162FF">
        <w:rPr>
          <w:rFonts w:ascii="Times New Roman" w:hAnsi="Times New Roman" w:cs="Times New Roman"/>
          <w:sz w:val="24"/>
          <w:szCs w:val="24"/>
        </w:rPr>
        <w:t xml:space="preserve"> (</w:t>
      </w:r>
      <w:r w:rsidR="00FA61BE" w:rsidRPr="00F162FF">
        <w:rPr>
          <w:rFonts w:ascii="Times New Roman" w:hAnsi="Times New Roman" w:cs="Times New Roman"/>
          <w:sz w:val="24"/>
          <w:szCs w:val="24"/>
        </w:rPr>
        <w:t>where</w:t>
      </w:r>
      <w:r w:rsidRPr="00F162FF">
        <w:rPr>
          <w:rFonts w:ascii="Times New Roman" w:hAnsi="Times New Roman" w:cs="Times New Roman"/>
          <w:sz w:val="24"/>
          <w:szCs w:val="24"/>
        </w:rPr>
        <w:t xml:space="preserve"> this Court concluded that </w:t>
      </w:r>
      <w:r w:rsidR="00FA61BE" w:rsidRPr="00F162FF">
        <w:rPr>
          <w:rFonts w:ascii="Times New Roman" w:hAnsi="Times New Roman" w:cs="Times New Roman"/>
          <w:sz w:val="24"/>
          <w:szCs w:val="24"/>
        </w:rPr>
        <w:t xml:space="preserve">the Tenants </w:t>
      </w:r>
      <w:r w:rsidRPr="00F162FF">
        <w:rPr>
          <w:rFonts w:ascii="Times New Roman" w:hAnsi="Times New Roman" w:cs="Times New Roman"/>
          <w:sz w:val="24"/>
          <w:szCs w:val="24"/>
        </w:rPr>
        <w:t>are highly unlikely to have any documents in their possession prior to the fire</w:t>
      </w:r>
      <w:r w:rsidR="004B559C" w:rsidRPr="00F162FF">
        <w:rPr>
          <w:rFonts w:ascii="Times New Roman" w:hAnsi="Times New Roman" w:cs="Times New Roman"/>
          <w:sz w:val="24"/>
          <w:szCs w:val="24"/>
        </w:rPr>
        <w:t>,</w:t>
      </w:r>
      <w:r w:rsidRPr="00F162FF">
        <w:rPr>
          <w:rFonts w:ascii="Times New Roman" w:hAnsi="Times New Roman" w:cs="Times New Roman"/>
          <w:sz w:val="24"/>
          <w:szCs w:val="24"/>
        </w:rPr>
        <w:t xml:space="preserve"> relating to the alleged negligent manufacture/recall of the Zafiras by the Car </w:t>
      </w:r>
      <w:r w:rsidR="00F81894" w:rsidRPr="00F162FF">
        <w:rPr>
          <w:rFonts w:ascii="Times New Roman" w:hAnsi="Times New Roman" w:cs="Times New Roman"/>
          <w:sz w:val="24"/>
          <w:szCs w:val="24"/>
        </w:rPr>
        <w:t>D</w:t>
      </w:r>
      <w:r w:rsidRPr="00F162FF">
        <w:rPr>
          <w:rFonts w:ascii="Times New Roman" w:hAnsi="Times New Roman" w:cs="Times New Roman"/>
          <w:sz w:val="24"/>
          <w:szCs w:val="24"/>
        </w:rPr>
        <w:t>efendants</w:t>
      </w:r>
      <w:r w:rsidR="00FA61BE" w:rsidRPr="00F162FF">
        <w:rPr>
          <w:rFonts w:ascii="Times New Roman" w:hAnsi="Times New Roman" w:cs="Times New Roman"/>
          <w:sz w:val="24"/>
          <w:szCs w:val="24"/>
        </w:rPr>
        <w:t xml:space="preserve"> and that any such documents which come into their possession after the fire are likely to be for the purpose of the litigation</w:t>
      </w:r>
      <w:r w:rsidR="0077249D">
        <w:rPr>
          <w:rFonts w:ascii="Times New Roman" w:hAnsi="Times New Roman" w:cs="Times New Roman"/>
          <w:sz w:val="24"/>
          <w:szCs w:val="24"/>
        </w:rPr>
        <w:t xml:space="preserve"> and therefore privileged</w:t>
      </w:r>
      <w:r w:rsidR="004B559C" w:rsidRPr="00F162FF">
        <w:rPr>
          <w:rFonts w:ascii="Times New Roman" w:hAnsi="Times New Roman" w:cs="Times New Roman"/>
          <w:sz w:val="24"/>
          <w:szCs w:val="24"/>
        </w:rPr>
        <w:t>)</w:t>
      </w:r>
      <w:r w:rsidRPr="00F162FF">
        <w:rPr>
          <w:rFonts w:ascii="Times New Roman" w:hAnsi="Times New Roman" w:cs="Times New Roman"/>
          <w:sz w:val="24"/>
          <w:szCs w:val="24"/>
        </w:rPr>
        <w:t xml:space="preserve">, it is also the case that is highly unlikely that the </w:t>
      </w:r>
      <w:r w:rsidR="008B1249" w:rsidRPr="00F162FF">
        <w:rPr>
          <w:rFonts w:ascii="Times New Roman" w:hAnsi="Times New Roman" w:cs="Times New Roman"/>
          <w:sz w:val="24"/>
          <w:szCs w:val="24"/>
        </w:rPr>
        <w:t>T</w:t>
      </w:r>
      <w:r w:rsidRPr="00F162FF">
        <w:rPr>
          <w:rFonts w:ascii="Times New Roman" w:hAnsi="Times New Roman" w:cs="Times New Roman"/>
          <w:sz w:val="24"/>
          <w:szCs w:val="24"/>
        </w:rPr>
        <w:t>enants have documents in the</w:t>
      </w:r>
      <w:r w:rsidR="004B559C" w:rsidRPr="00F162FF">
        <w:rPr>
          <w:rFonts w:ascii="Times New Roman" w:hAnsi="Times New Roman" w:cs="Times New Roman"/>
          <w:sz w:val="24"/>
          <w:szCs w:val="24"/>
        </w:rPr>
        <w:t>ir</w:t>
      </w:r>
      <w:r w:rsidRPr="00F162FF">
        <w:rPr>
          <w:rFonts w:ascii="Times New Roman" w:hAnsi="Times New Roman" w:cs="Times New Roman"/>
          <w:sz w:val="24"/>
          <w:szCs w:val="24"/>
        </w:rPr>
        <w:t xml:space="preserve"> possession relating to the Driver</w:t>
      </w:r>
      <w:r w:rsidR="004B559C" w:rsidRPr="00F162FF">
        <w:rPr>
          <w:rFonts w:ascii="Times New Roman" w:hAnsi="Times New Roman" w:cs="Times New Roman"/>
          <w:sz w:val="24"/>
          <w:szCs w:val="24"/>
        </w:rPr>
        <w:t>’</w:t>
      </w:r>
      <w:r w:rsidRPr="00F162FF">
        <w:rPr>
          <w:rFonts w:ascii="Times New Roman" w:hAnsi="Times New Roman" w:cs="Times New Roman"/>
          <w:sz w:val="24"/>
          <w:szCs w:val="24"/>
        </w:rPr>
        <w:t xml:space="preserve">s negligent repair </w:t>
      </w:r>
      <w:r w:rsidRPr="00EC0876">
        <w:rPr>
          <w:rFonts w:ascii="Times New Roman" w:hAnsi="Times New Roman" w:cs="Times New Roman"/>
          <w:iCs/>
          <w:sz w:val="24"/>
          <w:szCs w:val="24"/>
        </w:rPr>
        <w:t>etc</w:t>
      </w:r>
      <w:r w:rsidR="0039074F" w:rsidRPr="00F162FF">
        <w:rPr>
          <w:rFonts w:ascii="Times New Roman" w:hAnsi="Times New Roman" w:cs="Times New Roman"/>
          <w:sz w:val="24"/>
          <w:szCs w:val="24"/>
        </w:rPr>
        <w:t>.</w:t>
      </w:r>
      <w:r w:rsidRPr="00F162FF">
        <w:rPr>
          <w:rFonts w:ascii="Times New Roman" w:hAnsi="Times New Roman" w:cs="Times New Roman"/>
          <w:sz w:val="24"/>
          <w:szCs w:val="24"/>
        </w:rPr>
        <w:t xml:space="preserve"> of the </w:t>
      </w:r>
      <w:r w:rsidR="00B464ED" w:rsidRPr="00F162FF">
        <w:rPr>
          <w:rFonts w:ascii="Times New Roman" w:hAnsi="Times New Roman" w:cs="Times New Roman"/>
          <w:sz w:val="24"/>
          <w:szCs w:val="24"/>
        </w:rPr>
        <w:t xml:space="preserve">Vehicle </w:t>
      </w:r>
      <w:r w:rsidR="004B559C" w:rsidRPr="00F162FF">
        <w:rPr>
          <w:rFonts w:ascii="Times New Roman" w:hAnsi="Times New Roman" w:cs="Times New Roman"/>
          <w:sz w:val="24"/>
          <w:szCs w:val="24"/>
        </w:rPr>
        <w:t>prior to the fire, and t</w:t>
      </w:r>
      <w:r w:rsidR="00B464ED" w:rsidRPr="00F162FF">
        <w:rPr>
          <w:rFonts w:ascii="Times New Roman" w:hAnsi="Times New Roman" w:cs="Times New Roman"/>
          <w:sz w:val="24"/>
          <w:szCs w:val="24"/>
        </w:rPr>
        <w:t>hat</w:t>
      </w:r>
      <w:r w:rsidR="00F40A1D">
        <w:rPr>
          <w:rFonts w:ascii="Times New Roman" w:hAnsi="Times New Roman" w:cs="Times New Roman"/>
          <w:sz w:val="24"/>
          <w:szCs w:val="24"/>
        </w:rPr>
        <w:t>,</w:t>
      </w:r>
      <w:r w:rsidR="00B464ED" w:rsidRPr="00F162FF">
        <w:rPr>
          <w:rFonts w:ascii="Times New Roman" w:hAnsi="Times New Roman" w:cs="Times New Roman"/>
          <w:sz w:val="24"/>
          <w:szCs w:val="24"/>
        </w:rPr>
        <w:t xml:space="preserve"> to the extent</w:t>
      </w:r>
      <w:r w:rsidR="00437BD8" w:rsidRPr="00F162FF">
        <w:rPr>
          <w:rFonts w:ascii="Times New Roman" w:hAnsi="Times New Roman" w:cs="Times New Roman"/>
          <w:sz w:val="24"/>
          <w:szCs w:val="24"/>
        </w:rPr>
        <w:t xml:space="preserve"> </w:t>
      </w:r>
      <w:r w:rsidR="004B559C" w:rsidRPr="00F162FF">
        <w:rPr>
          <w:rFonts w:ascii="Times New Roman" w:hAnsi="Times New Roman" w:cs="Times New Roman"/>
          <w:sz w:val="24"/>
          <w:szCs w:val="24"/>
        </w:rPr>
        <w:t>that any such documents which c</w:t>
      </w:r>
      <w:r w:rsidR="0077249D">
        <w:rPr>
          <w:rFonts w:ascii="Times New Roman" w:hAnsi="Times New Roman" w:cs="Times New Roman"/>
          <w:sz w:val="24"/>
          <w:szCs w:val="24"/>
        </w:rPr>
        <w:t>a</w:t>
      </w:r>
      <w:r w:rsidR="004B559C" w:rsidRPr="00F162FF">
        <w:rPr>
          <w:rFonts w:ascii="Times New Roman" w:hAnsi="Times New Roman" w:cs="Times New Roman"/>
          <w:sz w:val="24"/>
          <w:szCs w:val="24"/>
        </w:rPr>
        <w:t>me into their possession after the fire</w:t>
      </w:r>
      <w:r w:rsidR="00B464ED" w:rsidRPr="00F162FF">
        <w:rPr>
          <w:rFonts w:ascii="Times New Roman" w:hAnsi="Times New Roman" w:cs="Times New Roman"/>
          <w:sz w:val="24"/>
          <w:szCs w:val="24"/>
        </w:rPr>
        <w:t>, they</w:t>
      </w:r>
      <w:r w:rsidR="004B559C" w:rsidRPr="00F162FF">
        <w:rPr>
          <w:rFonts w:ascii="Times New Roman" w:hAnsi="Times New Roman" w:cs="Times New Roman"/>
          <w:sz w:val="24"/>
          <w:szCs w:val="24"/>
        </w:rPr>
        <w:t xml:space="preserve"> are likely to be for the purposes of the litigation. </w:t>
      </w:r>
    </w:p>
    <w:p w14:paraId="20235A47" w14:textId="77777777" w:rsidR="00F162FF" w:rsidRPr="00F162FF" w:rsidRDefault="00F162FF" w:rsidP="00F162FF">
      <w:pPr>
        <w:pStyle w:val="ListParagraph"/>
        <w:ind w:left="0"/>
        <w:jc w:val="both"/>
        <w:rPr>
          <w:rFonts w:ascii="Times New Roman" w:hAnsi="Times New Roman" w:cs="Times New Roman"/>
          <w:sz w:val="24"/>
          <w:szCs w:val="24"/>
        </w:rPr>
      </w:pPr>
    </w:p>
    <w:p w14:paraId="42B44704" w14:textId="6B0DF986" w:rsidR="004B559C" w:rsidRPr="00F162FF" w:rsidRDefault="004B559C"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For the same reasons as set out under </w:t>
      </w:r>
      <w:r w:rsidR="00B464ED" w:rsidRPr="00F162FF">
        <w:rPr>
          <w:rFonts w:ascii="Times New Roman" w:hAnsi="Times New Roman" w:cs="Times New Roman"/>
          <w:sz w:val="24"/>
          <w:szCs w:val="24"/>
        </w:rPr>
        <w:t>Categories 1 and 2</w:t>
      </w:r>
      <w:r w:rsidRPr="00F162FF">
        <w:rPr>
          <w:rFonts w:ascii="Times New Roman" w:hAnsi="Times New Roman" w:cs="Times New Roman"/>
          <w:sz w:val="24"/>
          <w:szCs w:val="24"/>
        </w:rPr>
        <w:t xml:space="preserve">, this Court concludes that it is not necessary </w:t>
      </w:r>
      <w:r w:rsidR="00B464ED" w:rsidRPr="00F162FF">
        <w:rPr>
          <w:rFonts w:ascii="Times New Roman" w:hAnsi="Times New Roman" w:cs="Times New Roman"/>
          <w:sz w:val="24"/>
          <w:szCs w:val="24"/>
        </w:rPr>
        <w:t xml:space="preserve">for the fair disposal of this matter, </w:t>
      </w:r>
      <w:r w:rsidRPr="00F162FF">
        <w:rPr>
          <w:rFonts w:ascii="Times New Roman" w:hAnsi="Times New Roman" w:cs="Times New Roman"/>
          <w:sz w:val="24"/>
          <w:szCs w:val="24"/>
        </w:rPr>
        <w:t xml:space="preserve">for this category of discovery to be granted. </w:t>
      </w:r>
    </w:p>
    <w:p w14:paraId="19152D23" w14:textId="77777777" w:rsidR="004B559C" w:rsidRPr="00674BBD" w:rsidRDefault="004B559C" w:rsidP="00496AAA">
      <w:pPr>
        <w:jc w:val="both"/>
        <w:rPr>
          <w:rFonts w:ascii="Times New Roman" w:hAnsi="Times New Roman" w:cs="Times New Roman"/>
          <w:sz w:val="24"/>
          <w:szCs w:val="24"/>
        </w:rPr>
      </w:pPr>
    </w:p>
    <w:p w14:paraId="44631798" w14:textId="77777777" w:rsidR="00E321E8" w:rsidRDefault="00E321E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5C715288" w14:textId="010EF4C8" w:rsidR="004B559C" w:rsidRPr="00674BBD" w:rsidRDefault="003B6452" w:rsidP="00B8233A">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MOTION </w:t>
      </w:r>
      <w:r w:rsidR="00E154C6">
        <w:rPr>
          <w:rFonts w:ascii="Times New Roman" w:hAnsi="Times New Roman" w:cs="Times New Roman"/>
          <w:b/>
          <w:sz w:val="24"/>
          <w:szCs w:val="24"/>
          <w:u w:val="single"/>
        </w:rPr>
        <w:t>4</w:t>
      </w:r>
      <w:r w:rsidR="00C7618B" w:rsidRPr="00674BBD">
        <w:rPr>
          <w:rFonts w:ascii="Times New Roman" w:hAnsi="Times New Roman" w:cs="Times New Roman"/>
          <w:b/>
          <w:sz w:val="24"/>
          <w:szCs w:val="24"/>
          <w:u w:val="single"/>
        </w:rPr>
        <w:t xml:space="preserve"> </w:t>
      </w:r>
      <w:r w:rsidR="00E321E8">
        <w:rPr>
          <w:rFonts w:ascii="Times New Roman" w:hAnsi="Times New Roman" w:cs="Times New Roman"/>
          <w:b/>
          <w:sz w:val="24"/>
          <w:szCs w:val="24"/>
          <w:u w:val="single"/>
        </w:rPr>
        <w:t>–</w:t>
      </w:r>
      <w:r w:rsidR="00C7618B" w:rsidRPr="00674BBD">
        <w:rPr>
          <w:rFonts w:ascii="Times New Roman" w:hAnsi="Times New Roman" w:cs="Times New Roman"/>
          <w:b/>
          <w:sz w:val="24"/>
          <w:szCs w:val="24"/>
          <w:u w:val="single"/>
        </w:rPr>
        <w:t xml:space="preserve"> </w:t>
      </w:r>
      <w:r w:rsidR="004B559C" w:rsidRPr="00674BBD">
        <w:rPr>
          <w:rFonts w:ascii="Times New Roman" w:hAnsi="Times New Roman" w:cs="Times New Roman"/>
          <w:b/>
          <w:sz w:val="24"/>
          <w:szCs w:val="24"/>
          <w:u w:val="single"/>
        </w:rPr>
        <w:t>DISCOVERY</w:t>
      </w:r>
      <w:r w:rsidR="00E321E8">
        <w:rPr>
          <w:rFonts w:ascii="Times New Roman" w:hAnsi="Times New Roman" w:cs="Times New Roman"/>
          <w:b/>
          <w:sz w:val="24"/>
          <w:szCs w:val="24"/>
          <w:u w:val="single"/>
        </w:rPr>
        <w:t xml:space="preserve"> SOUGHT </w:t>
      </w:r>
      <w:r w:rsidR="00C634BA" w:rsidRPr="00674BBD">
        <w:rPr>
          <w:rFonts w:ascii="Times New Roman" w:hAnsi="Times New Roman" w:cs="Times New Roman"/>
          <w:b/>
          <w:sz w:val="24"/>
          <w:szCs w:val="24"/>
          <w:u w:val="single"/>
        </w:rPr>
        <w:t>BY</w:t>
      </w:r>
      <w:r w:rsidR="00847B68" w:rsidRPr="00674BBD">
        <w:rPr>
          <w:rFonts w:ascii="Times New Roman" w:hAnsi="Times New Roman" w:cs="Times New Roman"/>
          <w:b/>
          <w:sz w:val="24"/>
          <w:szCs w:val="24"/>
          <w:u w:val="single"/>
        </w:rPr>
        <w:t xml:space="preserve"> DISTRIBUTORS</w:t>
      </w:r>
      <w:r w:rsidR="00C634BA" w:rsidRPr="00674BBD">
        <w:rPr>
          <w:rFonts w:ascii="Times New Roman" w:hAnsi="Times New Roman" w:cs="Times New Roman"/>
          <w:b/>
          <w:sz w:val="24"/>
          <w:szCs w:val="24"/>
          <w:u w:val="single"/>
        </w:rPr>
        <w:t xml:space="preserve"> </w:t>
      </w:r>
      <w:r w:rsidR="00E321E8">
        <w:rPr>
          <w:rFonts w:ascii="Times New Roman" w:hAnsi="Times New Roman" w:cs="Times New Roman"/>
          <w:b/>
          <w:sz w:val="24"/>
          <w:szCs w:val="24"/>
          <w:u w:val="single"/>
        </w:rPr>
        <w:t>FROM</w:t>
      </w:r>
      <w:r w:rsidR="004B559C" w:rsidRPr="00674BBD">
        <w:rPr>
          <w:rFonts w:ascii="Times New Roman" w:hAnsi="Times New Roman" w:cs="Times New Roman"/>
          <w:b/>
          <w:sz w:val="24"/>
          <w:szCs w:val="24"/>
          <w:u w:val="single"/>
        </w:rPr>
        <w:t xml:space="preserve"> THE DRIVER</w:t>
      </w:r>
    </w:p>
    <w:p w14:paraId="12C63696" w14:textId="77777777" w:rsidR="00BB1BCF" w:rsidRPr="00674BBD" w:rsidRDefault="00BB1BCF" w:rsidP="00496AAA">
      <w:pPr>
        <w:jc w:val="both"/>
        <w:rPr>
          <w:rFonts w:ascii="Times New Roman" w:hAnsi="Times New Roman" w:cs="Times New Roman"/>
          <w:sz w:val="24"/>
          <w:szCs w:val="24"/>
        </w:rPr>
      </w:pPr>
    </w:p>
    <w:p w14:paraId="02781BCE" w14:textId="031B0F1A" w:rsidR="004B559C" w:rsidRPr="00F162FF" w:rsidRDefault="00C634BA"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The final motion for discovery was taken </w:t>
      </w:r>
      <w:r w:rsidR="00847B68" w:rsidRPr="00F162FF">
        <w:rPr>
          <w:rFonts w:ascii="Times New Roman" w:hAnsi="Times New Roman" w:cs="Times New Roman"/>
          <w:sz w:val="24"/>
          <w:szCs w:val="24"/>
        </w:rPr>
        <w:t xml:space="preserve">in the Owners’ Proceedings </w:t>
      </w:r>
      <w:r w:rsidRPr="00F162FF">
        <w:rPr>
          <w:rFonts w:ascii="Times New Roman" w:hAnsi="Times New Roman" w:cs="Times New Roman"/>
          <w:sz w:val="24"/>
          <w:szCs w:val="24"/>
        </w:rPr>
        <w:t xml:space="preserve">by the </w:t>
      </w:r>
      <w:r w:rsidR="00847B68" w:rsidRPr="00F162FF">
        <w:rPr>
          <w:rFonts w:ascii="Times New Roman" w:hAnsi="Times New Roman" w:cs="Times New Roman"/>
          <w:sz w:val="24"/>
          <w:szCs w:val="24"/>
        </w:rPr>
        <w:t xml:space="preserve">Distributors against the third party, the Driver, but again with the resulting discovery available to all relevant parties. </w:t>
      </w:r>
    </w:p>
    <w:p w14:paraId="54CF4CA1" w14:textId="77777777" w:rsidR="00AE3396" w:rsidRPr="00674BBD" w:rsidRDefault="00AE3396"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 xml:space="preserve">Category </w:t>
      </w:r>
      <w:r w:rsidR="00CC0C68" w:rsidRPr="00674BBD">
        <w:rPr>
          <w:rFonts w:ascii="Times New Roman" w:hAnsi="Times New Roman" w:cs="Times New Roman"/>
          <w:b/>
          <w:sz w:val="24"/>
          <w:szCs w:val="24"/>
          <w:u w:val="single"/>
        </w:rPr>
        <w:t xml:space="preserve">8 B </w:t>
      </w:r>
    </w:p>
    <w:p w14:paraId="2FBBAF6F" w14:textId="72B66F3E" w:rsidR="003867BB" w:rsidRPr="00F162FF" w:rsidRDefault="00EB59AE"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The Court was advised that </w:t>
      </w:r>
      <w:r w:rsidR="003B6452">
        <w:rPr>
          <w:rFonts w:ascii="Times New Roman" w:hAnsi="Times New Roman" w:cs="Times New Roman"/>
          <w:sz w:val="24"/>
          <w:szCs w:val="24"/>
        </w:rPr>
        <w:t xml:space="preserve">the key issue in dispute between the parties </w:t>
      </w:r>
      <w:r w:rsidRPr="00F162FF">
        <w:rPr>
          <w:rFonts w:ascii="Times New Roman" w:hAnsi="Times New Roman" w:cs="Times New Roman"/>
          <w:sz w:val="24"/>
          <w:szCs w:val="24"/>
        </w:rPr>
        <w:t xml:space="preserve">was </w:t>
      </w:r>
      <w:r w:rsidR="003B6452">
        <w:rPr>
          <w:rFonts w:ascii="Times New Roman" w:hAnsi="Times New Roman" w:cs="Times New Roman"/>
          <w:sz w:val="24"/>
          <w:szCs w:val="24"/>
        </w:rPr>
        <w:t>the following Category 8B as</w:t>
      </w:r>
      <w:r w:rsidR="003B6452" w:rsidRPr="00F162FF">
        <w:rPr>
          <w:rFonts w:ascii="Times New Roman" w:hAnsi="Times New Roman" w:cs="Times New Roman"/>
          <w:sz w:val="24"/>
          <w:szCs w:val="24"/>
        </w:rPr>
        <w:t xml:space="preserve"> </w:t>
      </w:r>
      <w:r w:rsidRPr="00F162FF">
        <w:rPr>
          <w:rFonts w:ascii="Times New Roman" w:hAnsi="Times New Roman" w:cs="Times New Roman"/>
          <w:sz w:val="24"/>
          <w:szCs w:val="24"/>
        </w:rPr>
        <w:t>set out in the letter of 26</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November</w:t>
      </w:r>
      <w:r w:rsidR="0039074F" w:rsidRPr="00F162FF">
        <w:rPr>
          <w:rFonts w:ascii="Times New Roman" w:hAnsi="Times New Roman" w:cs="Times New Roman"/>
          <w:sz w:val="24"/>
          <w:szCs w:val="24"/>
        </w:rPr>
        <w:t>,</w:t>
      </w:r>
      <w:r w:rsidRPr="00F162FF">
        <w:rPr>
          <w:rFonts w:ascii="Times New Roman" w:hAnsi="Times New Roman" w:cs="Times New Roman"/>
          <w:sz w:val="24"/>
          <w:szCs w:val="24"/>
        </w:rPr>
        <w:t xml:space="preserve"> 2021 from the </w:t>
      </w:r>
      <w:r w:rsidR="0039074F" w:rsidRPr="00F162FF">
        <w:rPr>
          <w:rFonts w:ascii="Times New Roman" w:hAnsi="Times New Roman" w:cs="Times New Roman"/>
          <w:sz w:val="24"/>
          <w:szCs w:val="24"/>
        </w:rPr>
        <w:t>D</w:t>
      </w:r>
      <w:r w:rsidRPr="00F162FF">
        <w:rPr>
          <w:rFonts w:ascii="Times New Roman" w:hAnsi="Times New Roman" w:cs="Times New Roman"/>
          <w:sz w:val="24"/>
          <w:szCs w:val="24"/>
        </w:rPr>
        <w:t>river</w:t>
      </w:r>
      <w:r w:rsidR="0039074F" w:rsidRPr="00F162FF">
        <w:rPr>
          <w:rFonts w:ascii="Times New Roman" w:hAnsi="Times New Roman" w:cs="Times New Roman"/>
          <w:sz w:val="24"/>
          <w:szCs w:val="24"/>
        </w:rPr>
        <w:t>’</w:t>
      </w:r>
      <w:r w:rsidRPr="00F162FF">
        <w:rPr>
          <w:rFonts w:ascii="Times New Roman" w:hAnsi="Times New Roman" w:cs="Times New Roman"/>
          <w:sz w:val="24"/>
          <w:szCs w:val="24"/>
        </w:rPr>
        <w:t xml:space="preserve">s solicitors to the </w:t>
      </w:r>
      <w:r w:rsidR="00B008A8" w:rsidRPr="00F162FF">
        <w:rPr>
          <w:rFonts w:ascii="Times New Roman" w:hAnsi="Times New Roman" w:cs="Times New Roman"/>
          <w:sz w:val="24"/>
          <w:szCs w:val="24"/>
        </w:rPr>
        <w:t>Manufacturers</w:t>
      </w:r>
      <w:r w:rsidR="003B6452">
        <w:rPr>
          <w:rFonts w:ascii="Times New Roman" w:hAnsi="Times New Roman" w:cs="Times New Roman"/>
          <w:sz w:val="24"/>
          <w:szCs w:val="24"/>
        </w:rPr>
        <w:t>’</w:t>
      </w:r>
      <w:r w:rsidR="00B008A8" w:rsidRPr="00F162FF">
        <w:rPr>
          <w:rFonts w:ascii="Times New Roman" w:hAnsi="Times New Roman" w:cs="Times New Roman"/>
          <w:sz w:val="24"/>
          <w:szCs w:val="24"/>
        </w:rPr>
        <w:t xml:space="preserve"> </w:t>
      </w:r>
      <w:r w:rsidR="003867BB" w:rsidRPr="00F162FF">
        <w:rPr>
          <w:rFonts w:ascii="Times New Roman" w:hAnsi="Times New Roman" w:cs="Times New Roman"/>
          <w:sz w:val="24"/>
          <w:szCs w:val="24"/>
        </w:rPr>
        <w:t>solicitors as follows:</w:t>
      </w:r>
    </w:p>
    <w:p w14:paraId="6C5CA27E" w14:textId="740BF710" w:rsidR="004F177C" w:rsidRPr="00674BBD" w:rsidRDefault="00B008A8" w:rsidP="00496AAA">
      <w:pPr>
        <w:ind w:left="720"/>
        <w:jc w:val="both"/>
        <w:rPr>
          <w:rFonts w:ascii="Times New Roman" w:hAnsi="Times New Roman" w:cs="Times New Roman"/>
          <w:sz w:val="24"/>
          <w:szCs w:val="24"/>
        </w:rPr>
      </w:pPr>
      <w:r w:rsidRPr="00674BBD" w:rsidDel="00B008A8">
        <w:rPr>
          <w:rFonts w:ascii="Times New Roman" w:hAnsi="Times New Roman" w:cs="Times New Roman"/>
          <w:sz w:val="24"/>
          <w:szCs w:val="24"/>
        </w:rPr>
        <w:t xml:space="preserve"> </w:t>
      </w:r>
      <w:r w:rsidR="004F177C" w:rsidRPr="00674BBD">
        <w:rPr>
          <w:rFonts w:ascii="Times New Roman" w:hAnsi="Times New Roman" w:cs="Times New Roman"/>
          <w:sz w:val="24"/>
          <w:szCs w:val="24"/>
        </w:rPr>
        <w:t xml:space="preserve">“All documents in the power, possession or procurement of the Driver, her servants or agents, </w:t>
      </w:r>
      <w:r w:rsidR="004F177C" w:rsidRPr="00674BBD">
        <w:rPr>
          <w:rFonts w:ascii="Times New Roman" w:hAnsi="Times New Roman" w:cs="Times New Roman"/>
          <w:strike/>
          <w:sz w:val="24"/>
          <w:szCs w:val="24"/>
        </w:rPr>
        <w:t>and</w:t>
      </w:r>
      <w:r w:rsidR="004F177C" w:rsidRPr="00674BBD">
        <w:rPr>
          <w:rFonts w:ascii="Times New Roman" w:hAnsi="Times New Roman" w:cs="Times New Roman"/>
          <w:sz w:val="24"/>
          <w:szCs w:val="24"/>
        </w:rPr>
        <w:t xml:space="preserve"> </w:t>
      </w:r>
      <w:r w:rsidR="004F177C" w:rsidRPr="00674BBD">
        <w:rPr>
          <w:rFonts w:ascii="Times New Roman" w:hAnsi="Times New Roman" w:cs="Times New Roman"/>
          <w:strike/>
          <w:sz w:val="24"/>
          <w:szCs w:val="24"/>
        </w:rPr>
        <w:t>all documents in the possession of her insurer</w:t>
      </w:r>
      <w:r w:rsidR="004F177C" w:rsidRPr="00674BBD">
        <w:rPr>
          <w:rFonts w:ascii="Times New Roman" w:hAnsi="Times New Roman" w:cs="Times New Roman"/>
          <w:sz w:val="24"/>
          <w:szCs w:val="24"/>
        </w:rPr>
        <w:t xml:space="preserve"> comprising: (a) all documents furnished by or on behalf of the Driver to the Insurer; (b) all statements made by or on behalf of the Driver or any other witness to her Insurer or any other party; and (c) all notes of any interviews with or statement made by the Driver, or on her behalf, or by any other witness, relating to: </w:t>
      </w:r>
    </w:p>
    <w:p w14:paraId="38D2BB9A" w14:textId="0A120692" w:rsidR="004F177C" w:rsidRPr="00674BBD" w:rsidRDefault="004F177C" w:rsidP="00496AAA">
      <w:pPr>
        <w:ind w:left="1440"/>
        <w:jc w:val="both"/>
        <w:rPr>
          <w:rFonts w:ascii="Times New Roman" w:hAnsi="Times New Roman" w:cs="Times New Roman"/>
          <w:sz w:val="24"/>
          <w:szCs w:val="24"/>
        </w:rPr>
      </w:pPr>
      <w:r w:rsidRPr="00674BBD">
        <w:rPr>
          <w:rFonts w:ascii="Times New Roman" w:hAnsi="Times New Roman" w:cs="Times New Roman"/>
          <w:sz w:val="24"/>
          <w:szCs w:val="24"/>
        </w:rPr>
        <w:t xml:space="preserve">(i) </w:t>
      </w:r>
      <w:r w:rsidRPr="00674BBD">
        <w:rPr>
          <w:rFonts w:ascii="Times New Roman" w:hAnsi="Times New Roman" w:cs="Times New Roman"/>
          <w:strike/>
          <w:sz w:val="24"/>
          <w:szCs w:val="24"/>
        </w:rPr>
        <w:t>the purchase, maintenance, repair, use of and</w:t>
      </w:r>
      <w:r w:rsidRPr="00674BBD">
        <w:rPr>
          <w:rFonts w:ascii="Times New Roman" w:hAnsi="Times New Roman" w:cs="Times New Roman"/>
          <w:sz w:val="24"/>
          <w:szCs w:val="24"/>
        </w:rPr>
        <w:t xml:space="preserve"> any recall relating to the Zafira-B vehicle bearing registration mark 06-C-17323 (‘the Vehicle’); and/or</w:t>
      </w:r>
    </w:p>
    <w:p w14:paraId="0773D84B" w14:textId="7092B5ED" w:rsidR="004F177C" w:rsidRPr="00674BBD" w:rsidRDefault="004F177C" w:rsidP="00496AAA">
      <w:pPr>
        <w:ind w:left="1440"/>
        <w:jc w:val="both"/>
        <w:rPr>
          <w:rFonts w:ascii="Times New Roman" w:hAnsi="Times New Roman" w:cs="Times New Roman"/>
          <w:sz w:val="24"/>
          <w:szCs w:val="24"/>
        </w:rPr>
      </w:pPr>
      <w:r w:rsidRPr="00674BBD">
        <w:rPr>
          <w:rFonts w:ascii="Times New Roman" w:hAnsi="Times New Roman" w:cs="Times New Roman"/>
          <w:sz w:val="24"/>
          <w:szCs w:val="24"/>
        </w:rPr>
        <w:t xml:space="preserve">(ii) the circumstances and events surrounding the fire at the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(“the Property”) on 31 August; and/or</w:t>
      </w:r>
    </w:p>
    <w:p w14:paraId="4FD25996" w14:textId="53C3BF22" w:rsidR="00C6504D" w:rsidRPr="00674BBD" w:rsidRDefault="004F177C" w:rsidP="00C6504D">
      <w:pPr>
        <w:ind w:left="1440"/>
        <w:jc w:val="both"/>
        <w:rPr>
          <w:rFonts w:ascii="Times New Roman" w:hAnsi="Times New Roman" w:cs="Times New Roman"/>
          <w:sz w:val="24"/>
          <w:szCs w:val="24"/>
        </w:rPr>
      </w:pPr>
      <w:r w:rsidRPr="00674BBD">
        <w:rPr>
          <w:rFonts w:ascii="Times New Roman" w:hAnsi="Times New Roman" w:cs="Times New Roman"/>
          <w:sz w:val="24"/>
          <w:szCs w:val="24"/>
        </w:rPr>
        <w:t>(iii) the root cause of the fire that took place at the property on 31 August, 2019.”</w:t>
      </w:r>
    </w:p>
    <w:p w14:paraId="1FB5C75D" w14:textId="09A99E83" w:rsidR="00CC0C68" w:rsidRPr="00F162FF" w:rsidRDefault="00B008A8"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This </w:t>
      </w:r>
      <w:r w:rsidR="003867BB" w:rsidRPr="00F162FF">
        <w:rPr>
          <w:rFonts w:ascii="Times New Roman" w:hAnsi="Times New Roman" w:cs="Times New Roman"/>
          <w:sz w:val="24"/>
          <w:szCs w:val="24"/>
        </w:rPr>
        <w:t>category</w:t>
      </w:r>
      <w:r w:rsidR="00CC0C68" w:rsidRPr="00F162FF">
        <w:rPr>
          <w:rFonts w:ascii="Times New Roman" w:hAnsi="Times New Roman" w:cs="Times New Roman"/>
          <w:sz w:val="24"/>
          <w:szCs w:val="24"/>
        </w:rPr>
        <w:t xml:space="preserve"> is agreed by the Driver, subject to the deletion of the </w:t>
      </w:r>
      <w:r w:rsidR="00A010F6">
        <w:rPr>
          <w:rFonts w:ascii="Times New Roman" w:hAnsi="Times New Roman" w:cs="Times New Roman"/>
          <w:sz w:val="24"/>
          <w:szCs w:val="24"/>
        </w:rPr>
        <w:t>marked</w:t>
      </w:r>
      <w:r w:rsidR="00C6063D">
        <w:rPr>
          <w:rFonts w:ascii="Times New Roman" w:hAnsi="Times New Roman" w:cs="Times New Roman"/>
          <w:sz w:val="24"/>
          <w:szCs w:val="24"/>
        </w:rPr>
        <w:t xml:space="preserve"> </w:t>
      </w:r>
      <w:r w:rsidR="00CC0C68" w:rsidRPr="00F162FF">
        <w:rPr>
          <w:rFonts w:ascii="Times New Roman" w:hAnsi="Times New Roman" w:cs="Times New Roman"/>
          <w:sz w:val="24"/>
          <w:szCs w:val="24"/>
        </w:rPr>
        <w:t xml:space="preserve">text. </w:t>
      </w:r>
    </w:p>
    <w:p w14:paraId="1BAE0AA7" w14:textId="77777777" w:rsidR="00840CED" w:rsidRPr="00674BBD" w:rsidRDefault="00840CED" w:rsidP="00496AAA">
      <w:pPr>
        <w:jc w:val="both"/>
        <w:rPr>
          <w:rFonts w:ascii="Times New Roman" w:hAnsi="Times New Roman" w:cs="Times New Roman"/>
          <w:b/>
          <w:i/>
          <w:sz w:val="24"/>
          <w:szCs w:val="24"/>
          <w:u w:val="single"/>
        </w:rPr>
      </w:pPr>
      <w:r w:rsidRPr="00674BBD">
        <w:rPr>
          <w:rFonts w:ascii="Times New Roman" w:hAnsi="Times New Roman" w:cs="Times New Roman"/>
          <w:b/>
          <w:i/>
          <w:sz w:val="24"/>
          <w:szCs w:val="24"/>
          <w:u w:val="single"/>
        </w:rPr>
        <w:t>Deletion of ‘purchase, maintenance, repair’</w:t>
      </w:r>
    </w:p>
    <w:p w14:paraId="7EDB6505" w14:textId="1947B155" w:rsidR="00CC0C68" w:rsidRPr="00F162FF" w:rsidRDefault="00CC0C68"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The Driver claims that the there is an overlap between the ‘</w:t>
      </w:r>
      <w:r w:rsidRPr="00F162FF">
        <w:rPr>
          <w:rFonts w:ascii="Times New Roman" w:hAnsi="Times New Roman" w:cs="Times New Roman"/>
          <w:i/>
          <w:sz w:val="24"/>
          <w:szCs w:val="24"/>
        </w:rPr>
        <w:t>purchase, maintenance, repair’</w:t>
      </w:r>
      <w:r w:rsidRPr="00F162FF">
        <w:rPr>
          <w:rFonts w:ascii="Times New Roman" w:hAnsi="Times New Roman" w:cs="Times New Roman"/>
          <w:sz w:val="24"/>
          <w:szCs w:val="24"/>
        </w:rPr>
        <w:t xml:space="preserve"> of the </w:t>
      </w:r>
      <w:r w:rsidR="00B008A8" w:rsidRPr="00F162FF">
        <w:rPr>
          <w:rFonts w:ascii="Times New Roman" w:hAnsi="Times New Roman" w:cs="Times New Roman"/>
          <w:sz w:val="24"/>
          <w:szCs w:val="24"/>
        </w:rPr>
        <w:t xml:space="preserve">Vehicle </w:t>
      </w:r>
      <w:r w:rsidRPr="00F162FF">
        <w:rPr>
          <w:rFonts w:ascii="Times New Roman" w:hAnsi="Times New Roman" w:cs="Times New Roman"/>
          <w:sz w:val="24"/>
          <w:szCs w:val="24"/>
        </w:rPr>
        <w:t xml:space="preserve">in this category and </w:t>
      </w:r>
      <w:r w:rsidR="006F071B" w:rsidRPr="00F162FF">
        <w:rPr>
          <w:rFonts w:ascii="Times New Roman" w:hAnsi="Times New Roman" w:cs="Times New Roman"/>
          <w:sz w:val="24"/>
          <w:szCs w:val="24"/>
        </w:rPr>
        <w:t>C</w:t>
      </w:r>
      <w:r w:rsidRPr="00F162FF">
        <w:rPr>
          <w:rFonts w:ascii="Times New Roman" w:hAnsi="Times New Roman" w:cs="Times New Roman"/>
          <w:sz w:val="24"/>
          <w:szCs w:val="24"/>
        </w:rPr>
        <w:t xml:space="preserve">ategory 4 which has been agreed </w:t>
      </w:r>
      <w:r w:rsidR="00B008A8" w:rsidRPr="00F162FF">
        <w:rPr>
          <w:rFonts w:ascii="Times New Roman" w:hAnsi="Times New Roman" w:cs="Times New Roman"/>
          <w:sz w:val="24"/>
          <w:szCs w:val="24"/>
        </w:rPr>
        <w:t>to be discovered by the Driver</w:t>
      </w:r>
      <w:r w:rsidRPr="00F162FF">
        <w:rPr>
          <w:rFonts w:ascii="Times New Roman" w:hAnsi="Times New Roman" w:cs="Times New Roman"/>
          <w:sz w:val="24"/>
          <w:szCs w:val="24"/>
        </w:rPr>
        <w:t xml:space="preserve"> and which states:</w:t>
      </w:r>
    </w:p>
    <w:p w14:paraId="41BF69CA" w14:textId="1483E8F8" w:rsidR="00CC0C68" w:rsidRPr="00674BBD" w:rsidRDefault="00CC0C68" w:rsidP="00496AAA">
      <w:pPr>
        <w:jc w:val="both"/>
        <w:rPr>
          <w:rFonts w:ascii="Times New Roman" w:hAnsi="Times New Roman" w:cs="Times New Roman"/>
          <w:sz w:val="24"/>
          <w:szCs w:val="24"/>
        </w:rPr>
      </w:pPr>
      <w:r w:rsidRPr="00674BBD">
        <w:rPr>
          <w:rFonts w:ascii="Times New Roman" w:hAnsi="Times New Roman" w:cs="Times New Roman"/>
          <w:sz w:val="24"/>
          <w:szCs w:val="24"/>
        </w:rPr>
        <w:tab/>
      </w:r>
      <w:r w:rsidR="0039074F" w:rsidRPr="00674BBD">
        <w:rPr>
          <w:rFonts w:ascii="Times New Roman" w:hAnsi="Times New Roman" w:cs="Times New Roman"/>
          <w:sz w:val="24"/>
          <w:szCs w:val="24"/>
        </w:rPr>
        <w:t xml:space="preserve"> “All documents evidencing and/or recording:</w:t>
      </w:r>
    </w:p>
    <w:p w14:paraId="56752E46" w14:textId="24414264" w:rsidR="0039074F" w:rsidRPr="00674BBD" w:rsidRDefault="0039074F" w:rsidP="00496AAA">
      <w:pPr>
        <w:pStyle w:val="ListParagraph"/>
        <w:numPr>
          <w:ilvl w:val="0"/>
          <w:numId w:val="25"/>
        </w:numPr>
        <w:jc w:val="both"/>
        <w:rPr>
          <w:rFonts w:ascii="Times New Roman" w:hAnsi="Times New Roman" w:cs="Times New Roman"/>
          <w:sz w:val="24"/>
          <w:szCs w:val="24"/>
        </w:rPr>
      </w:pPr>
      <w:r w:rsidRPr="00674BBD">
        <w:rPr>
          <w:rFonts w:ascii="Times New Roman" w:hAnsi="Times New Roman" w:cs="Times New Roman"/>
          <w:sz w:val="24"/>
          <w:szCs w:val="24"/>
        </w:rPr>
        <w:t>The service history of the Zafira Vehicle</w:t>
      </w:r>
    </w:p>
    <w:p w14:paraId="769CB0C5" w14:textId="238D2BDE" w:rsidR="0039074F" w:rsidRPr="00674BBD" w:rsidRDefault="0039074F" w:rsidP="00496AAA">
      <w:pPr>
        <w:pStyle w:val="ListParagraph"/>
        <w:numPr>
          <w:ilvl w:val="0"/>
          <w:numId w:val="25"/>
        </w:numPr>
        <w:jc w:val="both"/>
        <w:rPr>
          <w:rFonts w:ascii="Times New Roman" w:hAnsi="Times New Roman" w:cs="Times New Roman"/>
          <w:sz w:val="24"/>
          <w:szCs w:val="24"/>
        </w:rPr>
      </w:pPr>
      <w:r w:rsidRPr="00674BBD">
        <w:rPr>
          <w:rFonts w:ascii="Times New Roman" w:hAnsi="Times New Roman" w:cs="Times New Roman"/>
          <w:sz w:val="24"/>
          <w:szCs w:val="24"/>
        </w:rPr>
        <w:t>Any repairs replacement parts, modifications and/or other works carried out on or in respect of the Zafira Vehicle.</w:t>
      </w:r>
    </w:p>
    <w:p w14:paraId="4B9CC1CC" w14:textId="79D898D8" w:rsidR="0039074F" w:rsidRPr="00674BBD" w:rsidRDefault="0039074F" w:rsidP="00496AAA">
      <w:pPr>
        <w:pStyle w:val="ListParagraph"/>
        <w:numPr>
          <w:ilvl w:val="0"/>
          <w:numId w:val="25"/>
        </w:numPr>
        <w:jc w:val="both"/>
        <w:rPr>
          <w:rFonts w:ascii="Times New Roman" w:hAnsi="Times New Roman" w:cs="Times New Roman"/>
          <w:sz w:val="24"/>
          <w:szCs w:val="24"/>
        </w:rPr>
      </w:pPr>
      <w:r w:rsidRPr="00674BBD">
        <w:rPr>
          <w:rFonts w:ascii="Times New Roman" w:hAnsi="Times New Roman" w:cs="Times New Roman"/>
          <w:sz w:val="24"/>
          <w:szCs w:val="24"/>
        </w:rPr>
        <w:t xml:space="preserve">Any National Car Test inspection appointment, inspection result and/or certification in respect of the Zafira Vehicle; </w:t>
      </w:r>
    </w:p>
    <w:p w14:paraId="1FE4C602" w14:textId="092F5258" w:rsidR="0039074F" w:rsidRPr="00674BBD" w:rsidRDefault="0039074F" w:rsidP="00496AAA">
      <w:pPr>
        <w:pStyle w:val="ListParagraph"/>
        <w:numPr>
          <w:ilvl w:val="0"/>
          <w:numId w:val="25"/>
        </w:numPr>
        <w:jc w:val="both"/>
        <w:rPr>
          <w:rFonts w:ascii="Times New Roman" w:hAnsi="Times New Roman" w:cs="Times New Roman"/>
          <w:sz w:val="24"/>
          <w:szCs w:val="24"/>
        </w:rPr>
      </w:pPr>
      <w:r w:rsidRPr="00674BBD">
        <w:rPr>
          <w:rFonts w:ascii="Times New Roman" w:hAnsi="Times New Roman" w:cs="Times New Roman"/>
          <w:sz w:val="24"/>
          <w:szCs w:val="24"/>
        </w:rPr>
        <w:t xml:space="preserve">Any accident involving the Zafira Vehicle </w:t>
      </w:r>
    </w:p>
    <w:p w14:paraId="7776A92C" w14:textId="056C9554" w:rsidR="0039074F" w:rsidRPr="00674BBD" w:rsidRDefault="0039074F" w:rsidP="00496AAA">
      <w:pPr>
        <w:pStyle w:val="ListParagraph"/>
        <w:numPr>
          <w:ilvl w:val="0"/>
          <w:numId w:val="25"/>
        </w:numPr>
        <w:jc w:val="both"/>
        <w:rPr>
          <w:rFonts w:ascii="Times New Roman" w:hAnsi="Times New Roman" w:cs="Times New Roman"/>
          <w:sz w:val="24"/>
          <w:szCs w:val="24"/>
        </w:rPr>
      </w:pPr>
      <w:r w:rsidRPr="00674BBD">
        <w:rPr>
          <w:rFonts w:ascii="Times New Roman" w:hAnsi="Times New Roman" w:cs="Times New Roman"/>
          <w:sz w:val="24"/>
          <w:szCs w:val="24"/>
        </w:rPr>
        <w:t xml:space="preserve">Any criminal prosecutions arising from the </w:t>
      </w:r>
      <w:r w:rsidR="00DE3C54" w:rsidRPr="00674BBD">
        <w:rPr>
          <w:rFonts w:ascii="Times New Roman" w:hAnsi="Times New Roman" w:cs="Times New Roman"/>
          <w:sz w:val="24"/>
          <w:szCs w:val="24"/>
        </w:rPr>
        <w:t>use</w:t>
      </w:r>
      <w:r w:rsidRPr="00674BBD">
        <w:rPr>
          <w:rFonts w:ascii="Times New Roman" w:hAnsi="Times New Roman" w:cs="Times New Roman"/>
          <w:sz w:val="24"/>
          <w:szCs w:val="24"/>
        </w:rPr>
        <w:t xml:space="preserve"> or state of repair of the Zafira Vehicle; </w:t>
      </w:r>
    </w:p>
    <w:p w14:paraId="11EF80B9" w14:textId="4B32AD81" w:rsidR="0039074F" w:rsidRPr="00674BBD" w:rsidRDefault="0039074F" w:rsidP="00496AAA">
      <w:pPr>
        <w:pStyle w:val="ListParagraph"/>
        <w:numPr>
          <w:ilvl w:val="0"/>
          <w:numId w:val="25"/>
        </w:numPr>
        <w:jc w:val="both"/>
        <w:rPr>
          <w:rFonts w:ascii="Times New Roman" w:hAnsi="Times New Roman" w:cs="Times New Roman"/>
          <w:sz w:val="24"/>
          <w:szCs w:val="24"/>
        </w:rPr>
      </w:pPr>
      <w:r w:rsidRPr="00674BBD">
        <w:rPr>
          <w:rFonts w:ascii="Times New Roman" w:hAnsi="Times New Roman" w:cs="Times New Roman"/>
          <w:sz w:val="24"/>
          <w:szCs w:val="24"/>
        </w:rPr>
        <w:t>The placement of the Third Party’s insurance on the Zafira Vehicle including without limitation insurance application forms;</w:t>
      </w:r>
    </w:p>
    <w:p w14:paraId="3FE02425" w14:textId="6F9F3FAA" w:rsidR="0039074F" w:rsidRPr="00674BBD" w:rsidRDefault="0039074F" w:rsidP="00496AAA">
      <w:pPr>
        <w:pStyle w:val="ListParagraph"/>
        <w:numPr>
          <w:ilvl w:val="0"/>
          <w:numId w:val="25"/>
        </w:numPr>
        <w:jc w:val="both"/>
        <w:rPr>
          <w:rFonts w:ascii="Times New Roman" w:hAnsi="Times New Roman" w:cs="Times New Roman"/>
          <w:sz w:val="24"/>
          <w:szCs w:val="24"/>
        </w:rPr>
      </w:pPr>
      <w:r w:rsidRPr="00674BBD">
        <w:rPr>
          <w:rFonts w:ascii="Times New Roman" w:hAnsi="Times New Roman" w:cs="Times New Roman"/>
          <w:sz w:val="24"/>
          <w:szCs w:val="24"/>
        </w:rPr>
        <w:t>Any claim on insurance involving the Zafira vehicle howsoever arising;</w:t>
      </w:r>
    </w:p>
    <w:p w14:paraId="4B5A5D56" w14:textId="23D05C31" w:rsidR="0039074F" w:rsidRDefault="0039074F" w:rsidP="00496AAA">
      <w:pPr>
        <w:pStyle w:val="ListParagraph"/>
        <w:numPr>
          <w:ilvl w:val="0"/>
          <w:numId w:val="25"/>
        </w:numPr>
        <w:jc w:val="both"/>
        <w:rPr>
          <w:rFonts w:ascii="Times New Roman" w:hAnsi="Times New Roman" w:cs="Times New Roman"/>
          <w:sz w:val="24"/>
          <w:szCs w:val="24"/>
        </w:rPr>
      </w:pPr>
      <w:r w:rsidRPr="00674BBD">
        <w:rPr>
          <w:rFonts w:ascii="Times New Roman" w:hAnsi="Times New Roman" w:cs="Times New Roman"/>
          <w:sz w:val="24"/>
          <w:szCs w:val="24"/>
        </w:rPr>
        <w:t>The Third Party’s purchase of the Zafira Vehicle (including without limitation</w:t>
      </w:r>
      <w:r w:rsidR="005E2708">
        <w:rPr>
          <w:rFonts w:ascii="Times New Roman" w:hAnsi="Times New Roman" w:cs="Times New Roman"/>
          <w:sz w:val="24"/>
          <w:szCs w:val="24"/>
        </w:rPr>
        <w:t>,</w:t>
      </w:r>
      <w:r w:rsidRPr="00674BBD">
        <w:rPr>
          <w:rFonts w:ascii="Times New Roman" w:hAnsi="Times New Roman" w:cs="Times New Roman"/>
          <w:sz w:val="24"/>
          <w:szCs w:val="24"/>
        </w:rPr>
        <w:t xml:space="preserve"> copies of any adverts selling the Zafira </w:t>
      </w:r>
      <w:r w:rsidR="00C1026E" w:rsidRPr="00674BBD">
        <w:rPr>
          <w:rFonts w:ascii="Times New Roman" w:hAnsi="Times New Roman" w:cs="Times New Roman"/>
          <w:sz w:val="24"/>
          <w:szCs w:val="24"/>
        </w:rPr>
        <w:t>Vehicle</w:t>
      </w:r>
      <w:r w:rsidRPr="00674BBD">
        <w:rPr>
          <w:rFonts w:ascii="Times New Roman" w:hAnsi="Times New Roman" w:cs="Times New Roman"/>
          <w:sz w:val="24"/>
          <w:szCs w:val="24"/>
        </w:rPr>
        <w:t xml:space="preserve">, copy of transfer of ownership </w:t>
      </w:r>
      <w:r w:rsidRPr="00674BBD">
        <w:rPr>
          <w:rFonts w:ascii="Times New Roman" w:hAnsi="Times New Roman" w:cs="Times New Roman"/>
          <w:sz w:val="24"/>
          <w:szCs w:val="24"/>
        </w:rPr>
        <w:lastRenderedPageBreak/>
        <w:t xml:space="preserve">documents, copy vehicle registration certification and documents describing the condition </w:t>
      </w:r>
      <w:r w:rsidR="00EE5603" w:rsidRPr="00674BBD">
        <w:rPr>
          <w:rFonts w:ascii="Times New Roman" w:hAnsi="Times New Roman" w:cs="Times New Roman"/>
          <w:sz w:val="24"/>
          <w:szCs w:val="24"/>
        </w:rPr>
        <w:t>of</w:t>
      </w:r>
      <w:r w:rsidRPr="00674BBD">
        <w:rPr>
          <w:rFonts w:ascii="Times New Roman" w:hAnsi="Times New Roman" w:cs="Times New Roman"/>
          <w:sz w:val="24"/>
          <w:szCs w:val="24"/>
        </w:rPr>
        <w:t xml:space="preserve"> the Zafira </w:t>
      </w:r>
      <w:r w:rsidR="00C1026E" w:rsidRPr="00674BBD">
        <w:rPr>
          <w:rFonts w:ascii="Times New Roman" w:hAnsi="Times New Roman" w:cs="Times New Roman"/>
          <w:sz w:val="24"/>
          <w:szCs w:val="24"/>
        </w:rPr>
        <w:t>Vehicle</w:t>
      </w:r>
      <w:r w:rsidRPr="00674BBD">
        <w:rPr>
          <w:rFonts w:ascii="Times New Roman" w:hAnsi="Times New Roman" w:cs="Times New Roman"/>
          <w:sz w:val="24"/>
          <w:szCs w:val="24"/>
        </w:rPr>
        <w:t xml:space="preserve"> at the time of sale</w:t>
      </w:r>
      <w:r w:rsidR="00C1026E" w:rsidRPr="00674BBD">
        <w:rPr>
          <w:rFonts w:ascii="Times New Roman" w:hAnsi="Times New Roman" w:cs="Times New Roman"/>
          <w:sz w:val="24"/>
          <w:szCs w:val="24"/>
        </w:rPr>
        <w:t>).</w:t>
      </w:r>
      <w:r w:rsidR="00B8233A">
        <w:rPr>
          <w:rFonts w:ascii="Times New Roman" w:hAnsi="Times New Roman" w:cs="Times New Roman"/>
          <w:sz w:val="24"/>
          <w:szCs w:val="24"/>
        </w:rPr>
        <w:t>”</w:t>
      </w:r>
    </w:p>
    <w:p w14:paraId="1F9BDDA7" w14:textId="77777777" w:rsidR="00F162FF" w:rsidRPr="00674BBD" w:rsidRDefault="00F162FF" w:rsidP="00F162FF">
      <w:pPr>
        <w:pStyle w:val="ListParagraph"/>
        <w:ind w:left="1080"/>
        <w:jc w:val="both"/>
        <w:rPr>
          <w:rFonts w:ascii="Times New Roman" w:hAnsi="Times New Roman" w:cs="Times New Roman"/>
          <w:sz w:val="24"/>
          <w:szCs w:val="24"/>
        </w:rPr>
      </w:pPr>
    </w:p>
    <w:p w14:paraId="6631D142" w14:textId="7E3AF463" w:rsidR="00DE3C54" w:rsidRDefault="00CC0C68"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However,</w:t>
      </w:r>
      <w:r w:rsidR="00DE3C54" w:rsidRPr="00F162FF">
        <w:rPr>
          <w:rFonts w:ascii="Times New Roman" w:hAnsi="Times New Roman" w:cs="Times New Roman"/>
          <w:sz w:val="24"/>
          <w:szCs w:val="24"/>
        </w:rPr>
        <w:t xml:space="preserve"> unlike the very general terms of Category 4,</w:t>
      </w:r>
      <w:r w:rsidRPr="00F162FF">
        <w:rPr>
          <w:rFonts w:ascii="Times New Roman" w:hAnsi="Times New Roman" w:cs="Times New Roman"/>
          <w:sz w:val="24"/>
          <w:szCs w:val="24"/>
        </w:rPr>
        <w:t xml:space="preserve"> </w:t>
      </w:r>
      <w:r w:rsidR="006F071B" w:rsidRPr="00F162FF">
        <w:rPr>
          <w:rFonts w:ascii="Times New Roman" w:hAnsi="Times New Roman" w:cs="Times New Roman"/>
          <w:sz w:val="24"/>
          <w:szCs w:val="24"/>
        </w:rPr>
        <w:t>C</w:t>
      </w:r>
      <w:r w:rsidRPr="00F162FF">
        <w:rPr>
          <w:rFonts w:ascii="Times New Roman" w:hAnsi="Times New Roman" w:cs="Times New Roman"/>
          <w:sz w:val="24"/>
          <w:szCs w:val="24"/>
        </w:rPr>
        <w:t>ategory</w:t>
      </w:r>
      <w:r w:rsidR="00840CED" w:rsidRPr="00F162FF">
        <w:rPr>
          <w:rFonts w:ascii="Times New Roman" w:hAnsi="Times New Roman" w:cs="Times New Roman"/>
          <w:sz w:val="24"/>
          <w:szCs w:val="24"/>
        </w:rPr>
        <w:t xml:space="preserve"> 8B</w:t>
      </w:r>
      <w:r w:rsidRPr="00F162FF">
        <w:rPr>
          <w:rFonts w:ascii="Times New Roman" w:hAnsi="Times New Roman" w:cs="Times New Roman"/>
          <w:sz w:val="24"/>
          <w:szCs w:val="24"/>
        </w:rPr>
        <w:t xml:space="preserve"> is </w:t>
      </w:r>
      <w:r w:rsidR="00251AB6" w:rsidRPr="00F162FF">
        <w:rPr>
          <w:rFonts w:ascii="Times New Roman" w:hAnsi="Times New Roman" w:cs="Times New Roman"/>
          <w:sz w:val="24"/>
          <w:szCs w:val="24"/>
        </w:rPr>
        <w:t xml:space="preserve">quite specific and is </w:t>
      </w:r>
      <w:r w:rsidRPr="00F162FF">
        <w:rPr>
          <w:rFonts w:ascii="Times New Roman" w:hAnsi="Times New Roman" w:cs="Times New Roman"/>
          <w:sz w:val="24"/>
          <w:szCs w:val="24"/>
        </w:rPr>
        <w:t>directed at statements</w:t>
      </w:r>
      <w:r w:rsidR="00251AB6" w:rsidRPr="00F162FF">
        <w:rPr>
          <w:rFonts w:ascii="Times New Roman" w:hAnsi="Times New Roman" w:cs="Times New Roman"/>
          <w:sz w:val="24"/>
          <w:szCs w:val="24"/>
        </w:rPr>
        <w:t xml:space="preserve"> from persons regarding the alleged connection between the repair of the </w:t>
      </w:r>
      <w:r w:rsidR="00DE3C54" w:rsidRPr="00F162FF">
        <w:rPr>
          <w:rFonts w:ascii="Times New Roman" w:hAnsi="Times New Roman" w:cs="Times New Roman"/>
          <w:sz w:val="24"/>
          <w:szCs w:val="24"/>
        </w:rPr>
        <w:t xml:space="preserve">Vehicle </w:t>
      </w:r>
      <w:r w:rsidR="00251AB6" w:rsidRPr="00F162FF">
        <w:rPr>
          <w:rFonts w:ascii="Times New Roman" w:hAnsi="Times New Roman" w:cs="Times New Roman"/>
          <w:sz w:val="24"/>
          <w:szCs w:val="24"/>
        </w:rPr>
        <w:t xml:space="preserve">and the cause of the fire, and </w:t>
      </w:r>
      <w:r w:rsidR="00DE3C54" w:rsidRPr="00F162FF">
        <w:rPr>
          <w:rFonts w:ascii="Times New Roman" w:hAnsi="Times New Roman" w:cs="Times New Roman"/>
          <w:sz w:val="24"/>
          <w:szCs w:val="24"/>
        </w:rPr>
        <w:t xml:space="preserve">so it </w:t>
      </w:r>
      <w:r w:rsidR="00251AB6" w:rsidRPr="00F162FF">
        <w:rPr>
          <w:rFonts w:ascii="Times New Roman" w:hAnsi="Times New Roman" w:cs="Times New Roman"/>
          <w:sz w:val="24"/>
          <w:szCs w:val="24"/>
        </w:rPr>
        <w:t xml:space="preserve">may </w:t>
      </w:r>
      <w:r w:rsidRPr="00F162FF">
        <w:rPr>
          <w:rFonts w:ascii="Times New Roman" w:hAnsi="Times New Roman" w:cs="Times New Roman"/>
          <w:sz w:val="24"/>
          <w:szCs w:val="24"/>
        </w:rPr>
        <w:t>capture matters, such as documents from the Driver’s husband</w:t>
      </w:r>
      <w:r w:rsidR="00251AB6" w:rsidRPr="00F162FF">
        <w:rPr>
          <w:rFonts w:ascii="Times New Roman" w:hAnsi="Times New Roman" w:cs="Times New Roman"/>
          <w:sz w:val="24"/>
          <w:szCs w:val="24"/>
        </w:rPr>
        <w:t xml:space="preserve"> in this regard</w:t>
      </w:r>
      <w:r w:rsidRPr="00F162FF">
        <w:rPr>
          <w:rFonts w:ascii="Times New Roman" w:hAnsi="Times New Roman" w:cs="Times New Roman"/>
          <w:sz w:val="24"/>
          <w:szCs w:val="24"/>
        </w:rPr>
        <w:t xml:space="preserve">, </w:t>
      </w:r>
      <w:r w:rsidR="00251AB6" w:rsidRPr="00F162FF">
        <w:rPr>
          <w:rFonts w:ascii="Times New Roman" w:hAnsi="Times New Roman" w:cs="Times New Roman"/>
          <w:sz w:val="24"/>
          <w:szCs w:val="24"/>
        </w:rPr>
        <w:t xml:space="preserve">that might not be captured by the more general documents in </w:t>
      </w:r>
      <w:r w:rsidR="00DE3C54" w:rsidRPr="00F162FF">
        <w:rPr>
          <w:rFonts w:ascii="Times New Roman" w:hAnsi="Times New Roman" w:cs="Times New Roman"/>
          <w:sz w:val="24"/>
          <w:szCs w:val="24"/>
        </w:rPr>
        <w:t xml:space="preserve">Category </w:t>
      </w:r>
      <w:r w:rsidR="00251AB6" w:rsidRPr="00F162FF">
        <w:rPr>
          <w:rFonts w:ascii="Times New Roman" w:hAnsi="Times New Roman" w:cs="Times New Roman"/>
          <w:sz w:val="24"/>
          <w:szCs w:val="24"/>
        </w:rPr>
        <w:t xml:space="preserve">4 regarding the service history of the car. </w:t>
      </w:r>
    </w:p>
    <w:p w14:paraId="36BE8376" w14:textId="77777777" w:rsidR="00F162FF" w:rsidRPr="00F162FF" w:rsidRDefault="00F162FF" w:rsidP="00F162FF">
      <w:pPr>
        <w:pStyle w:val="ListParagraph"/>
        <w:ind w:left="0"/>
        <w:jc w:val="both"/>
        <w:rPr>
          <w:rFonts w:ascii="Times New Roman" w:hAnsi="Times New Roman" w:cs="Times New Roman"/>
          <w:sz w:val="24"/>
          <w:szCs w:val="24"/>
        </w:rPr>
      </w:pPr>
    </w:p>
    <w:p w14:paraId="04ED1300" w14:textId="5E4E9569" w:rsidR="00437BD8" w:rsidRDefault="00251AB6"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In circumstances where it has been confirmed by letter dated </w:t>
      </w:r>
      <w:r w:rsidR="00F2056D" w:rsidRPr="00F162FF">
        <w:rPr>
          <w:rFonts w:ascii="Times New Roman" w:hAnsi="Times New Roman" w:cs="Times New Roman"/>
          <w:sz w:val="24"/>
          <w:szCs w:val="24"/>
        </w:rPr>
        <w:t>19</w:t>
      </w:r>
      <w:r w:rsidR="00F2056D" w:rsidRPr="00F162FF">
        <w:rPr>
          <w:rFonts w:ascii="Times New Roman" w:hAnsi="Times New Roman" w:cs="Times New Roman"/>
          <w:sz w:val="24"/>
          <w:szCs w:val="24"/>
          <w:vertAlign w:val="superscript"/>
        </w:rPr>
        <w:t>th</w:t>
      </w:r>
      <w:r w:rsidR="00F2056D" w:rsidRPr="00F162FF">
        <w:rPr>
          <w:rFonts w:ascii="Times New Roman" w:hAnsi="Times New Roman" w:cs="Times New Roman"/>
          <w:sz w:val="24"/>
          <w:szCs w:val="24"/>
        </w:rPr>
        <w:t xml:space="preserve"> November, 2021 from the Driver’s solicitor</w:t>
      </w:r>
      <w:r w:rsidR="00DE3C54" w:rsidRPr="00F162FF">
        <w:rPr>
          <w:rFonts w:ascii="Times New Roman" w:hAnsi="Times New Roman" w:cs="Times New Roman"/>
          <w:sz w:val="24"/>
          <w:szCs w:val="24"/>
        </w:rPr>
        <w:t>s</w:t>
      </w:r>
      <w:r w:rsidR="00F2056D" w:rsidRPr="00F162FF">
        <w:rPr>
          <w:rFonts w:ascii="Times New Roman" w:hAnsi="Times New Roman" w:cs="Times New Roman"/>
          <w:sz w:val="24"/>
          <w:szCs w:val="24"/>
        </w:rPr>
        <w:t>, that the Driver’s</w:t>
      </w:r>
      <w:r w:rsidRPr="00F162FF">
        <w:rPr>
          <w:rFonts w:ascii="Times New Roman" w:hAnsi="Times New Roman" w:cs="Times New Roman"/>
          <w:sz w:val="24"/>
          <w:szCs w:val="24"/>
        </w:rPr>
        <w:t xml:space="preserve"> husband was </w:t>
      </w:r>
      <w:r w:rsidRPr="00F162FF">
        <w:rPr>
          <w:rFonts w:ascii="Times New Roman" w:hAnsi="Times New Roman" w:cs="Times New Roman"/>
          <w:i/>
          <w:sz w:val="24"/>
          <w:szCs w:val="24"/>
        </w:rPr>
        <w:t>‘advised to check the coolant level’</w:t>
      </w:r>
      <w:r w:rsidRPr="00F162FF">
        <w:rPr>
          <w:rFonts w:ascii="Times New Roman" w:hAnsi="Times New Roman" w:cs="Times New Roman"/>
          <w:sz w:val="24"/>
          <w:szCs w:val="24"/>
        </w:rPr>
        <w:t xml:space="preserve"> in the </w:t>
      </w:r>
      <w:r w:rsidR="006F071B" w:rsidRPr="00F162FF">
        <w:rPr>
          <w:rFonts w:ascii="Times New Roman" w:hAnsi="Times New Roman" w:cs="Times New Roman"/>
          <w:sz w:val="24"/>
          <w:szCs w:val="24"/>
        </w:rPr>
        <w:t xml:space="preserve">Vehicle </w:t>
      </w:r>
      <w:r w:rsidRPr="00F162FF">
        <w:rPr>
          <w:rFonts w:ascii="Times New Roman" w:hAnsi="Times New Roman" w:cs="Times New Roman"/>
          <w:sz w:val="24"/>
          <w:szCs w:val="24"/>
        </w:rPr>
        <w:t>on the morning of the fire,</w:t>
      </w:r>
      <w:r w:rsidR="00F2056D" w:rsidRPr="00F162FF">
        <w:rPr>
          <w:rFonts w:ascii="Times New Roman" w:hAnsi="Times New Roman" w:cs="Times New Roman"/>
          <w:sz w:val="24"/>
          <w:szCs w:val="24"/>
        </w:rPr>
        <w:t xml:space="preserve"> </w:t>
      </w:r>
      <w:r w:rsidR="00DE3C54" w:rsidRPr="00F162FF">
        <w:rPr>
          <w:rFonts w:ascii="Times New Roman" w:hAnsi="Times New Roman" w:cs="Times New Roman"/>
          <w:sz w:val="24"/>
          <w:szCs w:val="24"/>
        </w:rPr>
        <w:t xml:space="preserve">any </w:t>
      </w:r>
      <w:r w:rsidR="00F2056D" w:rsidRPr="00F162FF">
        <w:rPr>
          <w:rFonts w:ascii="Times New Roman" w:hAnsi="Times New Roman" w:cs="Times New Roman"/>
          <w:sz w:val="24"/>
          <w:szCs w:val="24"/>
        </w:rPr>
        <w:t>documentary evidence of witnesses</w:t>
      </w:r>
      <w:r w:rsidR="003B6452">
        <w:rPr>
          <w:rFonts w:ascii="Times New Roman" w:hAnsi="Times New Roman" w:cs="Times New Roman"/>
          <w:sz w:val="24"/>
          <w:szCs w:val="24"/>
        </w:rPr>
        <w:t xml:space="preserve"> such as him</w:t>
      </w:r>
      <w:r w:rsidR="00F2056D" w:rsidRPr="00F162FF">
        <w:rPr>
          <w:rFonts w:ascii="Times New Roman" w:hAnsi="Times New Roman" w:cs="Times New Roman"/>
          <w:sz w:val="24"/>
          <w:szCs w:val="24"/>
        </w:rPr>
        <w:t xml:space="preserve">, which is in the possession or procurement of the Driver, could be of significance. </w:t>
      </w:r>
    </w:p>
    <w:p w14:paraId="58C761F2" w14:textId="77777777" w:rsidR="00F162FF" w:rsidRPr="00F162FF" w:rsidRDefault="00F162FF" w:rsidP="00F162FF">
      <w:pPr>
        <w:pStyle w:val="ListParagraph"/>
        <w:ind w:left="0"/>
        <w:jc w:val="both"/>
        <w:rPr>
          <w:rFonts w:ascii="Times New Roman" w:hAnsi="Times New Roman" w:cs="Times New Roman"/>
          <w:sz w:val="24"/>
          <w:szCs w:val="24"/>
        </w:rPr>
      </w:pPr>
    </w:p>
    <w:p w14:paraId="65C90CC5" w14:textId="1CCEED47" w:rsidR="00CC3E40" w:rsidRPr="00F162FF" w:rsidRDefault="00F2056D"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Accordingly, while there may be some overlap, this Court will nonetheless </w:t>
      </w:r>
      <w:r w:rsidR="00CC0A6F" w:rsidRPr="00F162FF">
        <w:rPr>
          <w:rFonts w:ascii="Times New Roman" w:hAnsi="Times New Roman" w:cs="Times New Roman"/>
          <w:sz w:val="24"/>
          <w:szCs w:val="24"/>
        </w:rPr>
        <w:t xml:space="preserve">err on the side of </w:t>
      </w:r>
      <w:r w:rsidRPr="00F162FF">
        <w:rPr>
          <w:rFonts w:ascii="Times New Roman" w:hAnsi="Times New Roman" w:cs="Times New Roman"/>
          <w:sz w:val="24"/>
          <w:szCs w:val="24"/>
        </w:rPr>
        <w:t>order</w:t>
      </w:r>
      <w:r w:rsidR="00CC0A6F" w:rsidRPr="00F162FF">
        <w:rPr>
          <w:rFonts w:ascii="Times New Roman" w:hAnsi="Times New Roman" w:cs="Times New Roman"/>
          <w:sz w:val="24"/>
          <w:szCs w:val="24"/>
        </w:rPr>
        <w:t>ing</w:t>
      </w:r>
      <w:r w:rsidRPr="00F162FF">
        <w:rPr>
          <w:rFonts w:ascii="Times New Roman" w:hAnsi="Times New Roman" w:cs="Times New Roman"/>
          <w:sz w:val="24"/>
          <w:szCs w:val="24"/>
        </w:rPr>
        <w:t xml:space="preserve"> the discovery, without the deletion of this part of the text, particularly in light of </w:t>
      </w:r>
      <w:r w:rsidR="00DE3C54" w:rsidRPr="00F162FF">
        <w:rPr>
          <w:rFonts w:ascii="Times New Roman" w:hAnsi="Times New Roman" w:cs="Times New Roman"/>
          <w:sz w:val="24"/>
          <w:szCs w:val="24"/>
        </w:rPr>
        <w:t>the observations earlier</w:t>
      </w:r>
      <w:r w:rsidR="00CC3E40" w:rsidRPr="00F162FF">
        <w:rPr>
          <w:rFonts w:ascii="Times New Roman" w:hAnsi="Times New Roman" w:cs="Times New Roman"/>
          <w:sz w:val="24"/>
          <w:szCs w:val="24"/>
        </w:rPr>
        <w:t xml:space="preserve"> and below</w:t>
      </w:r>
      <w:r w:rsidR="00DE3C54" w:rsidRPr="00F162FF">
        <w:rPr>
          <w:rFonts w:ascii="Times New Roman" w:hAnsi="Times New Roman" w:cs="Times New Roman"/>
          <w:sz w:val="24"/>
          <w:szCs w:val="24"/>
        </w:rPr>
        <w:t xml:space="preserve"> regarding, </w:t>
      </w:r>
      <w:r w:rsidR="00DE3C54" w:rsidRPr="00F162FF">
        <w:rPr>
          <w:rFonts w:ascii="Times New Roman" w:hAnsi="Times New Roman" w:cs="Times New Roman"/>
          <w:i/>
          <w:sz w:val="24"/>
          <w:szCs w:val="24"/>
        </w:rPr>
        <w:t>inter alia</w:t>
      </w:r>
      <w:r w:rsidR="00DE3C54" w:rsidRPr="00F162FF">
        <w:rPr>
          <w:rFonts w:ascii="Times New Roman" w:hAnsi="Times New Roman" w:cs="Times New Roman"/>
          <w:sz w:val="24"/>
          <w:szCs w:val="24"/>
        </w:rPr>
        <w:t xml:space="preserve">, the alignment of interests between a plaintiff and a defendant </w:t>
      </w:r>
      <w:r w:rsidR="003B6452">
        <w:rPr>
          <w:rFonts w:ascii="Times New Roman" w:hAnsi="Times New Roman" w:cs="Times New Roman"/>
          <w:sz w:val="24"/>
          <w:szCs w:val="24"/>
        </w:rPr>
        <w:t xml:space="preserve">(via their insurers, AIG) </w:t>
      </w:r>
      <w:r w:rsidR="00DE3C54" w:rsidRPr="00F162FF">
        <w:rPr>
          <w:rFonts w:ascii="Times New Roman" w:hAnsi="Times New Roman" w:cs="Times New Roman"/>
          <w:sz w:val="24"/>
          <w:szCs w:val="24"/>
        </w:rPr>
        <w:t xml:space="preserve">in the two sets of proceedings and the non-receipt by the Car Defendants’ experts of relevant material regarding the Vehicle </w:t>
      </w:r>
      <w:r w:rsidR="00CC3E40" w:rsidRPr="00F162FF">
        <w:rPr>
          <w:rFonts w:ascii="Times New Roman" w:hAnsi="Times New Roman" w:cs="Times New Roman"/>
          <w:sz w:val="24"/>
          <w:szCs w:val="24"/>
        </w:rPr>
        <w:t xml:space="preserve">in the summary provided to </w:t>
      </w:r>
      <w:r w:rsidR="005604F9" w:rsidRPr="00F162FF">
        <w:rPr>
          <w:rFonts w:ascii="Times New Roman" w:hAnsi="Times New Roman" w:cs="Times New Roman"/>
          <w:sz w:val="24"/>
          <w:szCs w:val="24"/>
        </w:rPr>
        <w:t>them</w:t>
      </w:r>
      <w:r w:rsidR="00CC3E40" w:rsidRPr="00F162FF">
        <w:rPr>
          <w:rFonts w:ascii="Times New Roman" w:hAnsi="Times New Roman" w:cs="Times New Roman"/>
          <w:sz w:val="24"/>
          <w:szCs w:val="24"/>
        </w:rPr>
        <w:t>.</w:t>
      </w:r>
      <w:r w:rsidR="00DE3C54" w:rsidRPr="00F162FF">
        <w:rPr>
          <w:rFonts w:ascii="Times New Roman" w:hAnsi="Times New Roman" w:cs="Times New Roman"/>
          <w:sz w:val="24"/>
          <w:szCs w:val="24"/>
        </w:rPr>
        <w:t xml:space="preserve"> </w:t>
      </w:r>
    </w:p>
    <w:p w14:paraId="0C9B80DC" w14:textId="77777777" w:rsidR="00F162FF" w:rsidRDefault="00F162FF" w:rsidP="00F162FF">
      <w:pPr>
        <w:pStyle w:val="ListParagraph"/>
        <w:ind w:left="0"/>
        <w:jc w:val="both"/>
        <w:rPr>
          <w:rFonts w:ascii="Times New Roman" w:hAnsi="Times New Roman" w:cs="Times New Roman"/>
          <w:b/>
          <w:sz w:val="24"/>
          <w:szCs w:val="24"/>
          <w:u w:val="single"/>
        </w:rPr>
      </w:pPr>
    </w:p>
    <w:p w14:paraId="467227BD" w14:textId="44AB3B6F" w:rsidR="00162E54" w:rsidRDefault="00CC3E40" w:rsidP="00F162FF">
      <w:pPr>
        <w:pStyle w:val="ListParagraph"/>
        <w:ind w:left="0"/>
        <w:jc w:val="both"/>
        <w:rPr>
          <w:rFonts w:ascii="Times New Roman" w:hAnsi="Times New Roman" w:cs="Times New Roman"/>
          <w:b/>
          <w:sz w:val="24"/>
          <w:szCs w:val="24"/>
          <w:u w:val="single"/>
        </w:rPr>
      </w:pPr>
      <w:r w:rsidRPr="00F162FF">
        <w:rPr>
          <w:rFonts w:ascii="Times New Roman" w:hAnsi="Times New Roman" w:cs="Times New Roman"/>
          <w:b/>
          <w:sz w:val="24"/>
          <w:szCs w:val="24"/>
          <w:u w:val="single"/>
        </w:rPr>
        <w:t>Deletion of ‘all documents in the possession of the insurer’</w:t>
      </w:r>
    </w:p>
    <w:p w14:paraId="7813DE0C" w14:textId="77777777" w:rsidR="00F162FF" w:rsidRPr="00F162FF" w:rsidRDefault="00F162FF" w:rsidP="00F162FF">
      <w:pPr>
        <w:pStyle w:val="ListParagraph"/>
        <w:ind w:left="0"/>
        <w:jc w:val="both"/>
        <w:rPr>
          <w:rFonts w:ascii="Times New Roman" w:hAnsi="Times New Roman" w:cs="Times New Roman"/>
          <w:b/>
          <w:sz w:val="24"/>
          <w:szCs w:val="24"/>
          <w:u w:val="single"/>
        </w:rPr>
      </w:pPr>
    </w:p>
    <w:p w14:paraId="28624D38" w14:textId="3EC7603B" w:rsidR="00BE7EDB" w:rsidRDefault="00BE7EDB"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As background to the </w:t>
      </w:r>
      <w:r w:rsidR="00CC3E40" w:rsidRPr="00F162FF">
        <w:rPr>
          <w:rFonts w:ascii="Times New Roman" w:hAnsi="Times New Roman" w:cs="Times New Roman"/>
          <w:sz w:val="24"/>
          <w:szCs w:val="24"/>
        </w:rPr>
        <w:t xml:space="preserve">Distributors’ </w:t>
      </w:r>
      <w:r w:rsidRPr="00F162FF">
        <w:rPr>
          <w:rFonts w:ascii="Times New Roman" w:hAnsi="Times New Roman" w:cs="Times New Roman"/>
          <w:sz w:val="24"/>
          <w:szCs w:val="24"/>
        </w:rPr>
        <w:t>application</w:t>
      </w:r>
      <w:r w:rsidR="00CC3E40" w:rsidRPr="00F162FF">
        <w:rPr>
          <w:rFonts w:ascii="Times New Roman" w:hAnsi="Times New Roman" w:cs="Times New Roman"/>
          <w:sz w:val="24"/>
          <w:szCs w:val="24"/>
        </w:rPr>
        <w:t xml:space="preserve"> </w:t>
      </w:r>
      <w:r w:rsidRPr="00F162FF">
        <w:rPr>
          <w:rFonts w:ascii="Times New Roman" w:hAnsi="Times New Roman" w:cs="Times New Roman"/>
          <w:sz w:val="24"/>
          <w:szCs w:val="24"/>
        </w:rPr>
        <w:t>to include in the discovery</w:t>
      </w:r>
      <w:r w:rsidR="005604F9" w:rsidRPr="00F162FF">
        <w:rPr>
          <w:rFonts w:ascii="Times New Roman" w:hAnsi="Times New Roman" w:cs="Times New Roman"/>
          <w:sz w:val="24"/>
          <w:szCs w:val="24"/>
        </w:rPr>
        <w:t xml:space="preserve"> against the Driver</w:t>
      </w:r>
      <w:r w:rsidRPr="00F162FF">
        <w:rPr>
          <w:rFonts w:ascii="Times New Roman" w:hAnsi="Times New Roman" w:cs="Times New Roman"/>
          <w:sz w:val="24"/>
          <w:szCs w:val="24"/>
        </w:rPr>
        <w:t xml:space="preserve">, documents in the possession of the Driver’s insurer, the </w:t>
      </w:r>
      <w:r w:rsidR="00CC3E40" w:rsidRPr="00F162FF">
        <w:rPr>
          <w:rFonts w:ascii="Times New Roman" w:hAnsi="Times New Roman" w:cs="Times New Roman"/>
          <w:sz w:val="24"/>
          <w:szCs w:val="24"/>
        </w:rPr>
        <w:t>Distributors</w:t>
      </w:r>
      <w:r w:rsidRPr="00F162FF">
        <w:rPr>
          <w:rFonts w:ascii="Times New Roman" w:hAnsi="Times New Roman" w:cs="Times New Roman"/>
          <w:sz w:val="24"/>
          <w:szCs w:val="24"/>
        </w:rPr>
        <w:t xml:space="preserve"> relied on, </w:t>
      </w:r>
      <w:r w:rsidRPr="00F162FF">
        <w:rPr>
          <w:rFonts w:ascii="Times New Roman" w:hAnsi="Times New Roman" w:cs="Times New Roman"/>
          <w:i/>
          <w:iCs/>
          <w:sz w:val="24"/>
          <w:szCs w:val="24"/>
        </w:rPr>
        <w:t>inter alia</w:t>
      </w:r>
      <w:r w:rsidRPr="00F162FF">
        <w:rPr>
          <w:rFonts w:ascii="Times New Roman" w:hAnsi="Times New Roman" w:cs="Times New Roman"/>
          <w:sz w:val="24"/>
          <w:szCs w:val="24"/>
        </w:rPr>
        <w:t xml:space="preserve">, what they said was a failure by the Driver to disclose information and/or documents which </w:t>
      </w:r>
      <w:r w:rsidR="003B6452">
        <w:rPr>
          <w:rFonts w:ascii="Times New Roman" w:hAnsi="Times New Roman" w:cs="Times New Roman"/>
          <w:sz w:val="24"/>
          <w:szCs w:val="24"/>
        </w:rPr>
        <w:t xml:space="preserve">they say </w:t>
      </w:r>
      <w:r w:rsidRPr="00F162FF">
        <w:rPr>
          <w:rFonts w:ascii="Times New Roman" w:hAnsi="Times New Roman" w:cs="Times New Roman"/>
          <w:sz w:val="24"/>
          <w:szCs w:val="24"/>
        </w:rPr>
        <w:t>are of crucial significance to establishing the cause of the fire.</w:t>
      </w:r>
    </w:p>
    <w:p w14:paraId="3649D00F" w14:textId="77777777" w:rsidR="00F162FF" w:rsidRPr="00F162FF" w:rsidRDefault="00F162FF" w:rsidP="00F162FF">
      <w:pPr>
        <w:pStyle w:val="ListParagraph"/>
        <w:ind w:left="0"/>
        <w:jc w:val="both"/>
        <w:rPr>
          <w:rFonts w:ascii="Times New Roman" w:hAnsi="Times New Roman" w:cs="Times New Roman"/>
          <w:sz w:val="24"/>
          <w:szCs w:val="24"/>
        </w:rPr>
      </w:pPr>
    </w:p>
    <w:p w14:paraId="2AECE33E" w14:textId="72370441" w:rsidR="0071735A" w:rsidRDefault="0071735A" w:rsidP="00F162FF">
      <w:pPr>
        <w:pStyle w:val="ListParagraph"/>
        <w:ind w:left="0"/>
        <w:jc w:val="both"/>
        <w:rPr>
          <w:rFonts w:ascii="Times New Roman" w:hAnsi="Times New Roman" w:cs="Times New Roman"/>
          <w:b/>
          <w:i/>
          <w:sz w:val="24"/>
          <w:szCs w:val="24"/>
          <w:u w:val="single"/>
        </w:rPr>
      </w:pPr>
      <w:r w:rsidRPr="00F162FF">
        <w:rPr>
          <w:rFonts w:ascii="Times New Roman" w:hAnsi="Times New Roman" w:cs="Times New Roman"/>
          <w:b/>
          <w:i/>
          <w:sz w:val="24"/>
          <w:szCs w:val="24"/>
          <w:u w:val="single"/>
        </w:rPr>
        <w:t>Failure to disclose repair to Vehicle</w:t>
      </w:r>
      <w:r w:rsidR="00A010F6">
        <w:rPr>
          <w:rFonts w:ascii="Times New Roman" w:hAnsi="Times New Roman" w:cs="Times New Roman"/>
          <w:b/>
          <w:i/>
          <w:sz w:val="24"/>
          <w:szCs w:val="24"/>
          <w:u w:val="single"/>
        </w:rPr>
        <w:t>’</w:t>
      </w:r>
      <w:r w:rsidRPr="00F162FF">
        <w:rPr>
          <w:rFonts w:ascii="Times New Roman" w:hAnsi="Times New Roman" w:cs="Times New Roman"/>
          <w:b/>
          <w:i/>
          <w:sz w:val="24"/>
          <w:szCs w:val="24"/>
          <w:u w:val="single"/>
        </w:rPr>
        <w:t>s engine coolant system on eve of fire</w:t>
      </w:r>
    </w:p>
    <w:p w14:paraId="7CC8624D" w14:textId="77777777" w:rsidR="00F162FF" w:rsidRPr="00F162FF" w:rsidRDefault="00F162FF" w:rsidP="00F162FF">
      <w:pPr>
        <w:pStyle w:val="ListParagraph"/>
        <w:ind w:left="0"/>
        <w:jc w:val="both"/>
        <w:rPr>
          <w:rFonts w:ascii="Times New Roman" w:hAnsi="Times New Roman" w:cs="Times New Roman"/>
          <w:b/>
          <w:i/>
          <w:sz w:val="24"/>
          <w:szCs w:val="24"/>
          <w:u w:val="single"/>
        </w:rPr>
      </w:pPr>
    </w:p>
    <w:p w14:paraId="5E391730" w14:textId="2E701677" w:rsidR="00BE7EDB" w:rsidRDefault="00BE7EDB"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This</w:t>
      </w:r>
      <w:r w:rsidR="00CC3E40" w:rsidRPr="00F162FF">
        <w:rPr>
          <w:rFonts w:ascii="Times New Roman" w:hAnsi="Times New Roman" w:cs="Times New Roman"/>
          <w:sz w:val="24"/>
          <w:szCs w:val="24"/>
        </w:rPr>
        <w:t xml:space="preserve"> arises </w:t>
      </w:r>
      <w:r w:rsidRPr="00F162FF">
        <w:rPr>
          <w:rFonts w:ascii="Times New Roman" w:hAnsi="Times New Roman" w:cs="Times New Roman"/>
          <w:sz w:val="24"/>
          <w:szCs w:val="24"/>
        </w:rPr>
        <w:t>because, by letter dated 19</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November, 2021, the solicitors for the Driver confirmed that on</w:t>
      </w:r>
      <w:r w:rsidR="00CC0A6F" w:rsidRPr="00F162FF">
        <w:rPr>
          <w:rFonts w:ascii="Times New Roman" w:hAnsi="Times New Roman" w:cs="Times New Roman"/>
          <w:sz w:val="24"/>
          <w:szCs w:val="24"/>
        </w:rPr>
        <w:t xml:space="preserve"> the 14</w:t>
      </w:r>
      <w:r w:rsidR="00CC0A6F" w:rsidRPr="00F162FF">
        <w:rPr>
          <w:rFonts w:ascii="Times New Roman" w:hAnsi="Times New Roman" w:cs="Times New Roman"/>
          <w:sz w:val="24"/>
          <w:szCs w:val="24"/>
          <w:vertAlign w:val="superscript"/>
        </w:rPr>
        <w:t>th</w:t>
      </w:r>
      <w:r w:rsidR="00CC0A6F" w:rsidRPr="00F162FF">
        <w:rPr>
          <w:rFonts w:ascii="Times New Roman" w:hAnsi="Times New Roman" w:cs="Times New Roman"/>
          <w:sz w:val="24"/>
          <w:szCs w:val="24"/>
        </w:rPr>
        <w:t xml:space="preserve"> November, 2019 </w:t>
      </w:r>
      <w:r w:rsidRPr="00F162FF">
        <w:rPr>
          <w:rFonts w:ascii="Times New Roman" w:hAnsi="Times New Roman" w:cs="Times New Roman"/>
          <w:sz w:val="24"/>
          <w:szCs w:val="24"/>
        </w:rPr>
        <w:t xml:space="preserve">they </w:t>
      </w:r>
      <w:r w:rsidR="00CC0A6F" w:rsidRPr="00F162FF">
        <w:rPr>
          <w:rFonts w:ascii="Times New Roman" w:hAnsi="Times New Roman" w:cs="Times New Roman"/>
          <w:sz w:val="24"/>
          <w:szCs w:val="24"/>
        </w:rPr>
        <w:t>became aware that</w:t>
      </w:r>
      <w:r w:rsidRPr="00F162FF">
        <w:rPr>
          <w:rFonts w:ascii="Times New Roman" w:hAnsi="Times New Roman" w:cs="Times New Roman"/>
          <w:sz w:val="24"/>
          <w:szCs w:val="24"/>
        </w:rPr>
        <w:t>,</w:t>
      </w:r>
      <w:r w:rsidR="00CC0A6F" w:rsidRPr="00F162FF">
        <w:rPr>
          <w:rFonts w:ascii="Times New Roman" w:hAnsi="Times New Roman" w:cs="Times New Roman"/>
          <w:sz w:val="24"/>
          <w:szCs w:val="24"/>
        </w:rPr>
        <w:t xml:space="preserve"> on the eve of the fire, </w:t>
      </w:r>
      <w:r w:rsidR="00CC3E40" w:rsidRPr="00F162FF">
        <w:rPr>
          <w:rFonts w:ascii="Times New Roman" w:hAnsi="Times New Roman" w:cs="Times New Roman"/>
          <w:sz w:val="24"/>
          <w:szCs w:val="24"/>
        </w:rPr>
        <w:t xml:space="preserve">i.e. </w:t>
      </w:r>
      <w:r w:rsidR="00CC0A6F" w:rsidRPr="00F162FF">
        <w:rPr>
          <w:rFonts w:ascii="Times New Roman" w:hAnsi="Times New Roman" w:cs="Times New Roman"/>
          <w:sz w:val="24"/>
          <w:szCs w:val="24"/>
        </w:rPr>
        <w:t>on the 30</w:t>
      </w:r>
      <w:r w:rsidR="00CC0A6F" w:rsidRPr="00F162FF">
        <w:rPr>
          <w:rFonts w:ascii="Times New Roman" w:hAnsi="Times New Roman" w:cs="Times New Roman"/>
          <w:sz w:val="24"/>
          <w:szCs w:val="24"/>
          <w:vertAlign w:val="superscript"/>
        </w:rPr>
        <w:t>th</w:t>
      </w:r>
      <w:r w:rsidR="00CC0A6F" w:rsidRPr="00F162FF">
        <w:rPr>
          <w:rFonts w:ascii="Times New Roman" w:hAnsi="Times New Roman" w:cs="Times New Roman"/>
          <w:sz w:val="24"/>
          <w:szCs w:val="24"/>
        </w:rPr>
        <w:t xml:space="preserve"> August, 2019, the </w:t>
      </w:r>
      <w:r w:rsidRPr="00F162FF">
        <w:rPr>
          <w:rFonts w:ascii="Times New Roman" w:hAnsi="Times New Roman" w:cs="Times New Roman"/>
          <w:sz w:val="24"/>
          <w:szCs w:val="24"/>
        </w:rPr>
        <w:t xml:space="preserve">coolant system in the </w:t>
      </w:r>
      <w:r w:rsidR="00CE476C" w:rsidRPr="00F162FF">
        <w:rPr>
          <w:rFonts w:ascii="Times New Roman" w:hAnsi="Times New Roman" w:cs="Times New Roman"/>
          <w:sz w:val="24"/>
          <w:szCs w:val="24"/>
        </w:rPr>
        <w:t xml:space="preserve">Vehicle </w:t>
      </w:r>
      <w:r w:rsidR="00CC0A6F" w:rsidRPr="00F162FF">
        <w:rPr>
          <w:rFonts w:ascii="Times New Roman" w:hAnsi="Times New Roman" w:cs="Times New Roman"/>
          <w:sz w:val="24"/>
          <w:szCs w:val="24"/>
        </w:rPr>
        <w:t>was repaired by Auto Mechanic</w:t>
      </w:r>
      <w:r w:rsidR="00CC3E40" w:rsidRPr="00F162FF">
        <w:rPr>
          <w:rFonts w:ascii="Times New Roman" w:hAnsi="Times New Roman" w:cs="Times New Roman"/>
          <w:sz w:val="24"/>
          <w:szCs w:val="24"/>
        </w:rPr>
        <w:t>, a garage repair business in Cork</w:t>
      </w:r>
      <w:r w:rsidR="00CC0A6F" w:rsidRPr="00F162FF">
        <w:rPr>
          <w:rFonts w:ascii="Times New Roman" w:hAnsi="Times New Roman" w:cs="Times New Roman"/>
          <w:sz w:val="24"/>
          <w:szCs w:val="24"/>
        </w:rPr>
        <w:t xml:space="preserve">. This </w:t>
      </w:r>
      <w:r w:rsidR="00CC3E40" w:rsidRPr="00F162FF">
        <w:rPr>
          <w:rFonts w:ascii="Times New Roman" w:hAnsi="Times New Roman" w:cs="Times New Roman"/>
          <w:sz w:val="24"/>
          <w:szCs w:val="24"/>
        </w:rPr>
        <w:t xml:space="preserve">repair work </w:t>
      </w:r>
      <w:r w:rsidR="00CC0A6F" w:rsidRPr="00F162FF">
        <w:rPr>
          <w:rFonts w:ascii="Times New Roman" w:hAnsi="Times New Roman" w:cs="Times New Roman"/>
          <w:sz w:val="24"/>
          <w:szCs w:val="24"/>
        </w:rPr>
        <w:t xml:space="preserve">involved the replacement of the upper heater radiator hose/pipe </w:t>
      </w:r>
      <w:r w:rsidRPr="00F162FF">
        <w:rPr>
          <w:rFonts w:ascii="Times New Roman" w:hAnsi="Times New Roman" w:cs="Times New Roman"/>
          <w:sz w:val="24"/>
          <w:szCs w:val="24"/>
        </w:rPr>
        <w:t xml:space="preserve">in the </w:t>
      </w:r>
      <w:r w:rsidR="00CE476C" w:rsidRPr="00F162FF">
        <w:rPr>
          <w:rFonts w:ascii="Times New Roman" w:hAnsi="Times New Roman" w:cs="Times New Roman"/>
          <w:sz w:val="24"/>
          <w:szCs w:val="24"/>
        </w:rPr>
        <w:t xml:space="preserve">Vehicle </w:t>
      </w:r>
      <w:r w:rsidR="00CC0A6F" w:rsidRPr="00F162FF">
        <w:rPr>
          <w:rFonts w:ascii="Times New Roman" w:hAnsi="Times New Roman" w:cs="Times New Roman"/>
          <w:sz w:val="24"/>
          <w:szCs w:val="24"/>
        </w:rPr>
        <w:t xml:space="preserve">and the replacement of coolant. </w:t>
      </w:r>
    </w:p>
    <w:p w14:paraId="1D1A9BB0" w14:textId="77777777" w:rsidR="00F162FF" w:rsidRPr="00F162FF" w:rsidRDefault="00F162FF" w:rsidP="00F162FF">
      <w:pPr>
        <w:pStyle w:val="ListParagraph"/>
        <w:ind w:left="0"/>
        <w:jc w:val="both"/>
        <w:rPr>
          <w:rFonts w:ascii="Times New Roman" w:hAnsi="Times New Roman" w:cs="Times New Roman"/>
          <w:sz w:val="24"/>
          <w:szCs w:val="24"/>
        </w:rPr>
      </w:pPr>
    </w:p>
    <w:p w14:paraId="4F3B6EF8" w14:textId="638A15AA" w:rsidR="00BE7EDB" w:rsidRPr="00F162FF" w:rsidRDefault="00CC3E40" w:rsidP="00F83658">
      <w:pPr>
        <w:pStyle w:val="ListParagraph"/>
        <w:numPr>
          <w:ilvl w:val="0"/>
          <w:numId w:val="27"/>
        </w:numPr>
        <w:ind w:left="0" w:firstLine="0"/>
        <w:jc w:val="both"/>
        <w:rPr>
          <w:rFonts w:ascii="Times New Roman" w:hAnsi="Times New Roman" w:cs="Times New Roman"/>
          <w:sz w:val="24"/>
          <w:szCs w:val="24"/>
        </w:rPr>
      </w:pPr>
      <w:r w:rsidRPr="00B76721">
        <w:rPr>
          <w:rFonts w:ascii="Times New Roman" w:hAnsi="Times New Roman" w:cs="Times New Roman"/>
          <w:sz w:val="24"/>
          <w:szCs w:val="24"/>
        </w:rPr>
        <w:t>Furthermore,</w:t>
      </w:r>
      <w:r w:rsidR="008F0699" w:rsidRPr="00B76721">
        <w:rPr>
          <w:rFonts w:ascii="Times New Roman" w:hAnsi="Times New Roman" w:cs="Times New Roman"/>
          <w:sz w:val="24"/>
          <w:szCs w:val="24"/>
        </w:rPr>
        <w:t xml:space="preserve"> i</w:t>
      </w:r>
      <w:r w:rsidR="00BE7EDB" w:rsidRPr="00B76721">
        <w:rPr>
          <w:rFonts w:ascii="Times New Roman" w:hAnsi="Times New Roman" w:cs="Times New Roman"/>
          <w:sz w:val="24"/>
          <w:szCs w:val="24"/>
        </w:rPr>
        <w:t>t is clear</w:t>
      </w:r>
      <w:r w:rsidR="0013555A" w:rsidRPr="00B76721">
        <w:rPr>
          <w:rFonts w:ascii="Times New Roman" w:hAnsi="Times New Roman" w:cs="Times New Roman"/>
          <w:sz w:val="24"/>
          <w:szCs w:val="24"/>
        </w:rPr>
        <w:t xml:space="preserve"> from that letter</w:t>
      </w:r>
      <w:r w:rsidR="00BE7EDB" w:rsidRPr="00B76721">
        <w:rPr>
          <w:rFonts w:ascii="Times New Roman" w:hAnsi="Times New Roman" w:cs="Times New Roman"/>
          <w:sz w:val="24"/>
          <w:szCs w:val="24"/>
        </w:rPr>
        <w:t xml:space="preserve"> that t</w:t>
      </w:r>
      <w:r w:rsidR="00CC0A6F" w:rsidRPr="00B76721">
        <w:rPr>
          <w:rFonts w:ascii="Times New Roman" w:hAnsi="Times New Roman" w:cs="Times New Roman"/>
          <w:sz w:val="24"/>
          <w:szCs w:val="24"/>
        </w:rPr>
        <w:t>he Driver accept</w:t>
      </w:r>
      <w:r w:rsidR="008F0699" w:rsidRPr="00B76721">
        <w:rPr>
          <w:rFonts w:ascii="Times New Roman" w:hAnsi="Times New Roman" w:cs="Times New Roman"/>
          <w:sz w:val="24"/>
          <w:szCs w:val="24"/>
        </w:rPr>
        <w:t>s</w:t>
      </w:r>
      <w:r w:rsidR="00CC0A6F" w:rsidRPr="00B76721">
        <w:rPr>
          <w:rFonts w:ascii="Times New Roman" w:hAnsi="Times New Roman" w:cs="Times New Roman"/>
          <w:sz w:val="24"/>
          <w:szCs w:val="24"/>
        </w:rPr>
        <w:t xml:space="preserve"> that repairs to a</w:t>
      </w:r>
      <w:r w:rsidR="00A010F6">
        <w:rPr>
          <w:rFonts w:ascii="Times New Roman" w:hAnsi="Times New Roman" w:cs="Times New Roman"/>
          <w:sz w:val="24"/>
          <w:szCs w:val="24"/>
        </w:rPr>
        <w:t>n</w:t>
      </w:r>
      <w:r w:rsidR="00CC0A6F" w:rsidRPr="00B76721">
        <w:rPr>
          <w:rFonts w:ascii="Times New Roman" w:hAnsi="Times New Roman" w:cs="Times New Roman"/>
          <w:sz w:val="24"/>
          <w:szCs w:val="24"/>
        </w:rPr>
        <w:t xml:space="preserve"> </w:t>
      </w:r>
      <w:r w:rsidR="00B76721" w:rsidRPr="00B76721">
        <w:rPr>
          <w:rFonts w:ascii="Times New Roman" w:hAnsi="Times New Roman" w:cs="Times New Roman"/>
          <w:sz w:val="24"/>
          <w:szCs w:val="24"/>
        </w:rPr>
        <w:t xml:space="preserve">engine </w:t>
      </w:r>
      <w:r w:rsidR="00CC0A6F" w:rsidRPr="00694A51">
        <w:rPr>
          <w:rFonts w:ascii="Times New Roman" w:hAnsi="Times New Roman" w:cs="Times New Roman"/>
          <w:sz w:val="24"/>
          <w:szCs w:val="24"/>
        </w:rPr>
        <w:t xml:space="preserve">coolant system </w:t>
      </w:r>
      <w:r w:rsidR="00B76721" w:rsidRPr="00694A51">
        <w:rPr>
          <w:rFonts w:ascii="Times New Roman" w:hAnsi="Times New Roman" w:cs="Times New Roman"/>
          <w:sz w:val="24"/>
          <w:szCs w:val="24"/>
        </w:rPr>
        <w:t xml:space="preserve">in a car </w:t>
      </w:r>
      <w:r w:rsidR="00F40A1D">
        <w:rPr>
          <w:rFonts w:ascii="Times New Roman" w:hAnsi="Times New Roman" w:cs="Times New Roman"/>
          <w:sz w:val="24"/>
          <w:szCs w:val="24"/>
        </w:rPr>
        <w:t>are</w:t>
      </w:r>
      <w:r w:rsidR="00CC0A6F" w:rsidRPr="00F93B3B">
        <w:rPr>
          <w:rFonts w:ascii="Times New Roman" w:hAnsi="Times New Roman" w:cs="Times New Roman"/>
          <w:sz w:val="24"/>
          <w:szCs w:val="24"/>
        </w:rPr>
        <w:t xml:space="preserve"> relevant to</w:t>
      </w:r>
      <w:r w:rsidR="00BE7EDB" w:rsidRPr="003F24E7">
        <w:rPr>
          <w:rFonts w:ascii="Times New Roman" w:hAnsi="Times New Roman" w:cs="Times New Roman"/>
          <w:sz w:val="24"/>
          <w:szCs w:val="24"/>
        </w:rPr>
        <w:t xml:space="preserve"> an investigation of the cause of</w:t>
      </w:r>
      <w:r w:rsidR="00CC0A6F" w:rsidRPr="003F24E7">
        <w:rPr>
          <w:rFonts w:ascii="Times New Roman" w:hAnsi="Times New Roman" w:cs="Times New Roman"/>
          <w:sz w:val="24"/>
          <w:szCs w:val="24"/>
        </w:rPr>
        <w:t xml:space="preserve"> </w:t>
      </w:r>
      <w:r w:rsidR="00B76721" w:rsidRPr="00E154C6">
        <w:rPr>
          <w:rFonts w:ascii="Times New Roman" w:hAnsi="Times New Roman" w:cs="Times New Roman"/>
          <w:sz w:val="24"/>
          <w:szCs w:val="24"/>
        </w:rPr>
        <w:t xml:space="preserve">a </w:t>
      </w:r>
      <w:r w:rsidR="00CC0A6F" w:rsidRPr="00E154C6">
        <w:rPr>
          <w:rFonts w:ascii="Times New Roman" w:hAnsi="Times New Roman" w:cs="Times New Roman"/>
          <w:sz w:val="24"/>
          <w:szCs w:val="24"/>
        </w:rPr>
        <w:t>fire</w:t>
      </w:r>
      <w:r w:rsidR="00B76721" w:rsidRPr="00E154C6">
        <w:rPr>
          <w:rFonts w:ascii="Times New Roman" w:hAnsi="Times New Roman" w:cs="Times New Roman"/>
          <w:sz w:val="24"/>
          <w:szCs w:val="24"/>
        </w:rPr>
        <w:t xml:space="preserve"> in that car</w:t>
      </w:r>
      <w:r w:rsidRPr="00E154C6">
        <w:rPr>
          <w:rFonts w:ascii="Times New Roman" w:hAnsi="Times New Roman" w:cs="Times New Roman"/>
          <w:sz w:val="24"/>
          <w:szCs w:val="24"/>
        </w:rPr>
        <w:t xml:space="preserve">. This is </w:t>
      </w:r>
      <w:r w:rsidR="00365D2F" w:rsidRPr="00E154C6">
        <w:rPr>
          <w:rFonts w:ascii="Times New Roman" w:hAnsi="Times New Roman" w:cs="Times New Roman"/>
          <w:sz w:val="24"/>
          <w:szCs w:val="24"/>
        </w:rPr>
        <w:t xml:space="preserve">evident </w:t>
      </w:r>
      <w:r w:rsidR="00B76721" w:rsidRPr="00E154C6">
        <w:rPr>
          <w:rFonts w:ascii="Times New Roman" w:hAnsi="Times New Roman" w:cs="Times New Roman"/>
          <w:sz w:val="24"/>
          <w:szCs w:val="24"/>
        </w:rPr>
        <w:t>because</w:t>
      </w:r>
      <w:r w:rsidR="00365D2F" w:rsidRPr="00E154C6">
        <w:rPr>
          <w:rFonts w:ascii="Times New Roman" w:hAnsi="Times New Roman" w:cs="Times New Roman"/>
          <w:sz w:val="24"/>
          <w:szCs w:val="24"/>
        </w:rPr>
        <w:t xml:space="preserve">, </w:t>
      </w:r>
      <w:r w:rsidR="005604F9" w:rsidRPr="00642A27">
        <w:rPr>
          <w:rFonts w:ascii="Times New Roman" w:hAnsi="Times New Roman" w:cs="Times New Roman"/>
          <w:sz w:val="24"/>
          <w:szCs w:val="24"/>
        </w:rPr>
        <w:t>in rebutting</w:t>
      </w:r>
      <w:r w:rsidRPr="00642A27">
        <w:rPr>
          <w:rFonts w:ascii="Times New Roman" w:hAnsi="Times New Roman" w:cs="Times New Roman"/>
          <w:sz w:val="24"/>
          <w:szCs w:val="24"/>
        </w:rPr>
        <w:t xml:space="preserve"> the claim that the Driver should have disclosed</w:t>
      </w:r>
      <w:r w:rsidR="0013555A" w:rsidRPr="00642A27">
        <w:rPr>
          <w:rFonts w:ascii="Times New Roman" w:hAnsi="Times New Roman" w:cs="Times New Roman"/>
          <w:sz w:val="24"/>
          <w:szCs w:val="24"/>
        </w:rPr>
        <w:t>,</w:t>
      </w:r>
      <w:r w:rsidRPr="00642A27">
        <w:rPr>
          <w:rFonts w:ascii="Times New Roman" w:hAnsi="Times New Roman" w:cs="Times New Roman"/>
          <w:sz w:val="24"/>
          <w:szCs w:val="24"/>
        </w:rPr>
        <w:t xml:space="preserve"> to the Car Defendants’ experts, the repair of the engine coolant system in the Vehicle, the Driver claimed that</w:t>
      </w:r>
      <w:r w:rsidR="004A5182" w:rsidRPr="00642A27">
        <w:rPr>
          <w:rFonts w:ascii="Times New Roman" w:hAnsi="Times New Roman" w:cs="Times New Roman"/>
          <w:sz w:val="24"/>
          <w:szCs w:val="24"/>
        </w:rPr>
        <w:t xml:space="preserve"> </w:t>
      </w:r>
      <w:r w:rsidR="004A5182" w:rsidRPr="00642A27">
        <w:rPr>
          <w:rFonts w:ascii="Times New Roman" w:hAnsi="Times New Roman" w:cs="Times New Roman"/>
          <w:i/>
          <w:sz w:val="24"/>
          <w:szCs w:val="24"/>
        </w:rPr>
        <w:t>‘no prejudice has been caused to your client’</w:t>
      </w:r>
      <w:r w:rsidR="004A5182" w:rsidRPr="00642A27">
        <w:rPr>
          <w:rFonts w:ascii="Times New Roman" w:hAnsi="Times New Roman" w:cs="Times New Roman"/>
          <w:sz w:val="24"/>
          <w:szCs w:val="24"/>
        </w:rPr>
        <w:t xml:space="preserve"> </w:t>
      </w:r>
      <w:r w:rsidR="005604F9" w:rsidRPr="00642A27">
        <w:rPr>
          <w:rFonts w:ascii="Times New Roman" w:hAnsi="Times New Roman" w:cs="Times New Roman"/>
          <w:sz w:val="24"/>
          <w:szCs w:val="24"/>
        </w:rPr>
        <w:t xml:space="preserve">(see the </w:t>
      </w:r>
      <w:r w:rsidR="004A5182" w:rsidRPr="00642A27">
        <w:rPr>
          <w:rFonts w:ascii="Times New Roman" w:hAnsi="Times New Roman" w:cs="Times New Roman"/>
          <w:sz w:val="24"/>
          <w:szCs w:val="24"/>
        </w:rPr>
        <w:t>letter of 25</w:t>
      </w:r>
      <w:r w:rsidR="004A5182" w:rsidRPr="00642A27">
        <w:rPr>
          <w:rFonts w:ascii="Times New Roman" w:hAnsi="Times New Roman" w:cs="Times New Roman"/>
          <w:sz w:val="24"/>
          <w:szCs w:val="24"/>
          <w:vertAlign w:val="superscript"/>
        </w:rPr>
        <w:t>th</w:t>
      </w:r>
      <w:r w:rsidR="004A5182" w:rsidRPr="00642A27">
        <w:rPr>
          <w:rFonts w:ascii="Times New Roman" w:hAnsi="Times New Roman" w:cs="Times New Roman"/>
          <w:sz w:val="24"/>
          <w:szCs w:val="24"/>
        </w:rPr>
        <w:t xml:space="preserve"> November, 2021 from the Driver’s solicitors to the Distributors’ solicitors). </w:t>
      </w:r>
      <w:r w:rsidR="00B76721" w:rsidRPr="00642A27">
        <w:rPr>
          <w:rFonts w:ascii="Times New Roman" w:hAnsi="Times New Roman" w:cs="Times New Roman"/>
          <w:sz w:val="24"/>
          <w:szCs w:val="24"/>
        </w:rPr>
        <w:t xml:space="preserve">Significantly, </w:t>
      </w:r>
      <w:r w:rsidR="004A5182" w:rsidRPr="00F162FF">
        <w:rPr>
          <w:rFonts w:ascii="Times New Roman" w:hAnsi="Times New Roman" w:cs="Times New Roman"/>
          <w:sz w:val="24"/>
          <w:szCs w:val="24"/>
        </w:rPr>
        <w:t>the Drivers’ solicitors, in their letter of 19</w:t>
      </w:r>
      <w:r w:rsidR="004A5182" w:rsidRPr="00F162FF">
        <w:rPr>
          <w:rFonts w:ascii="Times New Roman" w:hAnsi="Times New Roman" w:cs="Times New Roman"/>
          <w:sz w:val="24"/>
          <w:szCs w:val="24"/>
          <w:vertAlign w:val="superscript"/>
        </w:rPr>
        <w:t>th</w:t>
      </w:r>
      <w:r w:rsidR="004A5182" w:rsidRPr="00F162FF">
        <w:rPr>
          <w:rFonts w:ascii="Times New Roman" w:hAnsi="Times New Roman" w:cs="Times New Roman"/>
          <w:sz w:val="24"/>
          <w:szCs w:val="24"/>
        </w:rPr>
        <w:t xml:space="preserve"> November, 2021, suggested that providing this information to the Car Defendants’ experts w</w:t>
      </w:r>
      <w:r w:rsidR="0013555A" w:rsidRPr="00F162FF">
        <w:rPr>
          <w:rFonts w:ascii="Times New Roman" w:hAnsi="Times New Roman" w:cs="Times New Roman"/>
          <w:sz w:val="24"/>
          <w:szCs w:val="24"/>
        </w:rPr>
        <w:t>ould have made no difference to the investigation</w:t>
      </w:r>
      <w:r w:rsidR="00D367CF" w:rsidRPr="00F162FF">
        <w:rPr>
          <w:rFonts w:ascii="Times New Roman" w:hAnsi="Times New Roman" w:cs="Times New Roman"/>
          <w:sz w:val="24"/>
          <w:szCs w:val="24"/>
        </w:rPr>
        <w:t xml:space="preserve"> </w:t>
      </w:r>
      <w:r w:rsidR="00CC0A6F" w:rsidRPr="00F162FF">
        <w:rPr>
          <w:rFonts w:ascii="Times New Roman" w:hAnsi="Times New Roman" w:cs="Times New Roman"/>
          <w:sz w:val="24"/>
          <w:szCs w:val="24"/>
        </w:rPr>
        <w:t>since</w:t>
      </w:r>
      <w:r w:rsidR="00BE7EDB" w:rsidRPr="00F162FF">
        <w:rPr>
          <w:rFonts w:ascii="Times New Roman" w:hAnsi="Times New Roman" w:cs="Times New Roman"/>
          <w:sz w:val="24"/>
          <w:szCs w:val="24"/>
        </w:rPr>
        <w:t>:</w:t>
      </w:r>
    </w:p>
    <w:p w14:paraId="4991B2BC" w14:textId="77777777" w:rsidR="00F162FF" w:rsidRDefault="00F162FF" w:rsidP="00F162FF">
      <w:pPr>
        <w:pStyle w:val="ListParagraph"/>
        <w:jc w:val="both"/>
        <w:rPr>
          <w:rFonts w:ascii="Times New Roman" w:hAnsi="Times New Roman" w:cs="Times New Roman"/>
          <w:sz w:val="24"/>
          <w:szCs w:val="24"/>
        </w:rPr>
      </w:pPr>
    </w:p>
    <w:p w14:paraId="361CF477" w14:textId="7582B886" w:rsidR="00CC0A6F" w:rsidRDefault="00BE7EDB" w:rsidP="00F162FF">
      <w:pPr>
        <w:pStyle w:val="ListParagraph"/>
        <w:jc w:val="both"/>
        <w:rPr>
          <w:rFonts w:ascii="Times New Roman" w:hAnsi="Times New Roman" w:cs="Times New Roman"/>
          <w:sz w:val="24"/>
          <w:szCs w:val="24"/>
        </w:rPr>
      </w:pPr>
      <w:r w:rsidRPr="00674BBD">
        <w:rPr>
          <w:rFonts w:ascii="Times New Roman" w:hAnsi="Times New Roman" w:cs="Times New Roman"/>
          <w:sz w:val="24"/>
          <w:szCs w:val="24"/>
        </w:rPr>
        <w:lastRenderedPageBreak/>
        <w:t>“</w:t>
      </w:r>
      <w:r w:rsidR="0013555A" w:rsidRPr="00496AAA">
        <w:rPr>
          <w:rFonts w:ascii="Times New Roman" w:hAnsi="Times New Roman" w:cs="Times New Roman"/>
          <w:b/>
          <w:sz w:val="24"/>
          <w:szCs w:val="24"/>
        </w:rPr>
        <w:t xml:space="preserve">Any </w:t>
      </w:r>
      <w:r w:rsidRPr="00496AAA">
        <w:rPr>
          <w:rFonts w:ascii="Times New Roman" w:hAnsi="Times New Roman" w:cs="Times New Roman"/>
          <w:b/>
          <w:sz w:val="24"/>
          <w:szCs w:val="24"/>
        </w:rPr>
        <w:t xml:space="preserve">objective fire investigator has in mind the possibility of </w:t>
      </w:r>
      <w:r w:rsidRPr="005604F9">
        <w:rPr>
          <w:rFonts w:ascii="Times New Roman" w:hAnsi="Times New Roman" w:cs="Times New Roman"/>
          <w:b/>
          <w:sz w:val="24"/>
          <w:szCs w:val="24"/>
        </w:rPr>
        <w:t>leak</w:t>
      </w:r>
      <w:r w:rsidRPr="00674BBD">
        <w:rPr>
          <w:rFonts w:ascii="Times New Roman" w:hAnsi="Times New Roman" w:cs="Times New Roman"/>
          <w:b/>
          <w:sz w:val="24"/>
          <w:szCs w:val="24"/>
        </w:rPr>
        <w:t xml:space="preserve"> of coolant</w:t>
      </w:r>
      <w:r w:rsidRPr="00674BBD">
        <w:rPr>
          <w:rFonts w:ascii="Times New Roman" w:hAnsi="Times New Roman" w:cs="Times New Roman"/>
          <w:sz w:val="24"/>
          <w:szCs w:val="24"/>
        </w:rPr>
        <w:t xml:space="preserve"> or any other fluid causing fire.</w:t>
      </w:r>
      <w:r w:rsidR="008F0699" w:rsidRPr="00674BBD">
        <w:rPr>
          <w:rFonts w:ascii="Times New Roman" w:hAnsi="Times New Roman" w:cs="Times New Roman"/>
          <w:sz w:val="24"/>
          <w:szCs w:val="24"/>
        </w:rPr>
        <w:t>”</w:t>
      </w:r>
      <w:r w:rsidR="004A5182" w:rsidRPr="00674BBD">
        <w:rPr>
          <w:rFonts w:ascii="Times New Roman" w:hAnsi="Times New Roman" w:cs="Times New Roman"/>
          <w:sz w:val="24"/>
          <w:szCs w:val="24"/>
        </w:rPr>
        <w:t xml:space="preserve"> (Emphasis added)</w:t>
      </w:r>
    </w:p>
    <w:p w14:paraId="32EDF1E7" w14:textId="77777777" w:rsidR="00F162FF" w:rsidRPr="00674BBD" w:rsidRDefault="00F162FF" w:rsidP="00F162FF">
      <w:pPr>
        <w:pStyle w:val="ListParagraph"/>
        <w:jc w:val="both"/>
        <w:rPr>
          <w:rFonts w:ascii="Times New Roman" w:hAnsi="Times New Roman" w:cs="Times New Roman"/>
          <w:sz w:val="24"/>
          <w:szCs w:val="24"/>
        </w:rPr>
      </w:pPr>
    </w:p>
    <w:p w14:paraId="0FDB40F1" w14:textId="2F0FC5C7" w:rsidR="00CC0A6F" w:rsidRDefault="0013555A"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It is also relevant to note that within days of discovering (on 14</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November, 2019) that the </w:t>
      </w:r>
      <w:r w:rsidR="00B76721">
        <w:rPr>
          <w:rFonts w:ascii="Times New Roman" w:hAnsi="Times New Roman" w:cs="Times New Roman"/>
          <w:sz w:val="24"/>
          <w:szCs w:val="24"/>
        </w:rPr>
        <w:t xml:space="preserve">engine coolant system in the </w:t>
      </w:r>
      <w:r w:rsidRPr="00F162FF">
        <w:rPr>
          <w:rFonts w:ascii="Times New Roman" w:hAnsi="Times New Roman" w:cs="Times New Roman"/>
          <w:sz w:val="24"/>
          <w:szCs w:val="24"/>
        </w:rPr>
        <w:t xml:space="preserve">Vehicle had been repaired on the eve of the fire, </w:t>
      </w:r>
      <w:r w:rsidR="00CC0A6F" w:rsidRPr="00F162FF">
        <w:rPr>
          <w:rFonts w:ascii="Times New Roman" w:hAnsi="Times New Roman" w:cs="Times New Roman"/>
          <w:sz w:val="24"/>
          <w:szCs w:val="24"/>
        </w:rPr>
        <w:t>the Driver’s solicitor</w:t>
      </w:r>
      <w:r w:rsidRPr="00F162FF">
        <w:rPr>
          <w:rFonts w:ascii="Times New Roman" w:hAnsi="Times New Roman" w:cs="Times New Roman"/>
          <w:sz w:val="24"/>
          <w:szCs w:val="24"/>
        </w:rPr>
        <w:t>s</w:t>
      </w:r>
      <w:r w:rsidR="00CC0A6F" w:rsidRPr="00F162FF">
        <w:rPr>
          <w:rFonts w:ascii="Times New Roman" w:hAnsi="Times New Roman" w:cs="Times New Roman"/>
          <w:sz w:val="24"/>
          <w:szCs w:val="24"/>
        </w:rPr>
        <w:t xml:space="preserve"> sent their motor experts to Auto</w:t>
      </w:r>
      <w:r w:rsidR="00321DF1" w:rsidRPr="00F162FF">
        <w:rPr>
          <w:rFonts w:ascii="Times New Roman" w:hAnsi="Times New Roman" w:cs="Times New Roman"/>
          <w:sz w:val="24"/>
          <w:szCs w:val="24"/>
        </w:rPr>
        <w:t xml:space="preserve"> M</w:t>
      </w:r>
      <w:r w:rsidR="00CC0A6F" w:rsidRPr="00F162FF">
        <w:rPr>
          <w:rFonts w:ascii="Times New Roman" w:hAnsi="Times New Roman" w:cs="Times New Roman"/>
          <w:sz w:val="24"/>
          <w:szCs w:val="24"/>
        </w:rPr>
        <w:t>echanic to discuss the repairs</w:t>
      </w:r>
      <w:r w:rsidRPr="00F162FF">
        <w:rPr>
          <w:rFonts w:ascii="Times New Roman" w:hAnsi="Times New Roman" w:cs="Times New Roman"/>
          <w:sz w:val="24"/>
          <w:szCs w:val="24"/>
        </w:rPr>
        <w:t xml:space="preserve"> (on 21</w:t>
      </w:r>
      <w:r w:rsidRPr="00F162FF">
        <w:rPr>
          <w:rFonts w:ascii="Times New Roman" w:hAnsi="Times New Roman" w:cs="Times New Roman"/>
          <w:sz w:val="24"/>
          <w:szCs w:val="24"/>
          <w:vertAlign w:val="superscript"/>
        </w:rPr>
        <w:t>st</w:t>
      </w:r>
      <w:r w:rsidRPr="00F162FF">
        <w:rPr>
          <w:rFonts w:ascii="Times New Roman" w:hAnsi="Times New Roman" w:cs="Times New Roman"/>
          <w:sz w:val="24"/>
          <w:szCs w:val="24"/>
        </w:rPr>
        <w:t xml:space="preserve"> November, 2019)</w:t>
      </w:r>
      <w:r w:rsidR="00B620D8" w:rsidRPr="00F162FF">
        <w:rPr>
          <w:rFonts w:ascii="Times New Roman" w:hAnsi="Times New Roman" w:cs="Times New Roman"/>
          <w:sz w:val="24"/>
          <w:szCs w:val="24"/>
        </w:rPr>
        <w:t>.</w:t>
      </w:r>
    </w:p>
    <w:p w14:paraId="7D97DABB" w14:textId="77777777" w:rsidR="00F162FF" w:rsidRPr="00F162FF" w:rsidRDefault="00F162FF" w:rsidP="00F162FF">
      <w:pPr>
        <w:pStyle w:val="ListParagraph"/>
        <w:ind w:left="0"/>
        <w:jc w:val="both"/>
        <w:rPr>
          <w:rFonts w:ascii="Times New Roman" w:hAnsi="Times New Roman" w:cs="Times New Roman"/>
          <w:sz w:val="24"/>
          <w:szCs w:val="24"/>
        </w:rPr>
      </w:pPr>
    </w:p>
    <w:p w14:paraId="50FC0B56" w14:textId="23F5D542" w:rsidR="0013555A" w:rsidRDefault="00A4628F"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Bearing </w:t>
      </w:r>
      <w:r w:rsidR="0013555A" w:rsidRPr="00F162FF">
        <w:rPr>
          <w:rFonts w:ascii="Times New Roman" w:hAnsi="Times New Roman" w:cs="Times New Roman"/>
          <w:sz w:val="24"/>
          <w:szCs w:val="24"/>
        </w:rPr>
        <w:t xml:space="preserve">all of </w:t>
      </w:r>
      <w:r w:rsidRPr="00F162FF">
        <w:rPr>
          <w:rFonts w:ascii="Times New Roman" w:hAnsi="Times New Roman" w:cs="Times New Roman"/>
          <w:sz w:val="24"/>
          <w:szCs w:val="24"/>
        </w:rPr>
        <w:t xml:space="preserve">this in mind, it is relevant to note that </w:t>
      </w:r>
      <w:r w:rsidR="00B36C52" w:rsidRPr="00F162FF">
        <w:rPr>
          <w:rFonts w:ascii="Times New Roman" w:hAnsi="Times New Roman" w:cs="Times New Roman"/>
          <w:sz w:val="24"/>
          <w:szCs w:val="24"/>
        </w:rPr>
        <w:t>on the 10</w:t>
      </w:r>
      <w:r w:rsidR="00B36C52" w:rsidRPr="00F162FF">
        <w:rPr>
          <w:rFonts w:ascii="Times New Roman" w:hAnsi="Times New Roman" w:cs="Times New Roman"/>
          <w:sz w:val="24"/>
          <w:szCs w:val="24"/>
          <w:vertAlign w:val="superscript"/>
        </w:rPr>
        <w:t>th</w:t>
      </w:r>
      <w:r w:rsidR="00B36C52" w:rsidRPr="00F162FF">
        <w:rPr>
          <w:rFonts w:ascii="Times New Roman" w:hAnsi="Times New Roman" w:cs="Times New Roman"/>
          <w:sz w:val="24"/>
          <w:szCs w:val="24"/>
        </w:rPr>
        <w:t xml:space="preserve"> October, 2019, the Distributors had sought from </w:t>
      </w:r>
      <w:r w:rsidR="0013555A" w:rsidRPr="00F162FF">
        <w:rPr>
          <w:rFonts w:ascii="Times New Roman" w:hAnsi="Times New Roman" w:cs="Times New Roman"/>
          <w:sz w:val="24"/>
          <w:szCs w:val="24"/>
        </w:rPr>
        <w:t xml:space="preserve">Mr. Michael Hannon, </w:t>
      </w:r>
      <w:r w:rsidR="00537162" w:rsidRPr="00F162FF">
        <w:rPr>
          <w:rFonts w:ascii="Times New Roman" w:hAnsi="Times New Roman" w:cs="Times New Roman"/>
          <w:sz w:val="24"/>
          <w:szCs w:val="24"/>
        </w:rPr>
        <w:t>a loss adjust</w:t>
      </w:r>
      <w:r w:rsidR="0013555A" w:rsidRPr="00F162FF">
        <w:rPr>
          <w:rFonts w:ascii="Times New Roman" w:hAnsi="Times New Roman" w:cs="Times New Roman"/>
          <w:sz w:val="24"/>
          <w:szCs w:val="24"/>
        </w:rPr>
        <w:t>e</w:t>
      </w:r>
      <w:r w:rsidR="00537162" w:rsidRPr="00F162FF">
        <w:rPr>
          <w:rFonts w:ascii="Times New Roman" w:hAnsi="Times New Roman" w:cs="Times New Roman"/>
          <w:sz w:val="24"/>
          <w:szCs w:val="24"/>
        </w:rPr>
        <w:t xml:space="preserve">r for </w:t>
      </w:r>
      <w:r w:rsidR="0013555A" w:rsidRPr="00F162FF">
        <w:rPr>
          <w:rFonts w:ascii="Times New Roman" w:hAnsi="Times New Roman" w:cs="Times New Roman"/>
          <w:sz w:val="24"/>
          <w:szCs w:val="24"/>
        </w:rPr>
        <w:t xml:space="preserve">AIG (the insurer of the Driver, as well as the Owners) </w:t>
      </w:r>
      <w:r w:rsidR="00B36C52" w:rsidRPr="00F162FF">
        <w:rPr>
          <w:rFonts w:ascii="Times New Roman" w:hAnsi="Times New Roman" w:cs="Times New Roman"/>
          <w:i/>
          <w:sz w:val="24"/>
          <w:szCs w:val="24"/>
        </w:rPr>
        <w:t>‘witness statements/interviews’</w:t>
      </w:r>
      <w:r w:rsidR="0013555A" w:rsidRPr="00F162FF">
        <w:rPr>
          <w:rFonts w:ascii="Times New Roman" w:hAnsi="Times New Roman" w:cs="Times New Roman"/>
          <w:i/>
          <w:sz w:val="24"/>
          <w:szCs w:val="24"/>
        </w:rPr>
        <w:t>,</w:t>
      </w:r>
      <w:r w:rsidR="00B36C52" w:rsidRPr="00F162FF">
        <w:rPr>
          <w:rFonts w:ascii="Times New Roman" w:hAnsi="Times New Roman" w:cs="Times New Roman"/>
          <w:sz w:val="24"/>
          <w:szCs w:val="24"/>
        </w:rPr>
        <w:t xml:space="preserve"> in relation to the fire</w:t>
      </w:r>
      <w:r w:rsidR="0013555A" w:rsidRPr="00F162FF">
        <w:rPr>
          <w:rFonts w:ascii="Times New Roman" w:hAnsi="Times New Roman" w:cs="Times New Roman"/>
          <w:sz w:val="24"/>
          <w:szCs w:val="24"/>
        </w:rPr>
        <w:t>,</w:t>
      </w:r>
      <w:r w:rsidR="00B36C52" w:rsidRPr="00F162FF">
        <w:rPr>
          <w:rFonts w:ascii="Times New Roman" w:hAnsi="Times New Roman" w:cs="Times New Roman"/>
          <w:sz w:val="24"/>
          <w:szCs w:val="24"/>
        </w:rPr>
        <w:t xml:space="preserve"> with the Driver of the </w:t>
      </w:r>
      <w:r w:rsidR="00EE5603" w:rsidRPr="00F162FF">
        <w:rPr>
          <w:rFonts w:ascii="Times New Roman" w:hAnsi="Times New Roman" w:cs="Times New Roman"/>
          <w:sz w:val="24"/>
          <w:szCs w:val="24"/>
        </w:rPr>
        <w:t>Vehicle</w:t>
      </w:r>
      <w:r w:rsidRPr="00F162FF">
        <w:rPr>
          <w:rFonts w:ascii="Times New Roman" w:hAnsi="Times New Roman" w:cs="Times New Roman"/>
          <w:sz w:val="24"/>
          <w:szCs w:val="24"/>
        </w:rPr>
        <w:t xml:space="preserve">. </w:t>
      </w:r>
    </w:p>
    <w:p w14:paraId="6ED85F26" w14:textId="77777777" w:rsidR="00F162FF" w:rsidRPr="00F162FF" w:rsidRDefault="00F162FF" w:rsidP="00F162FF">
      <w:pPr>
        <w:pStyle w:val="ListParagraph"/>
        <w:ind w:left="0"/>
        <w:jc w:val="both"/>
        <w:rPr>
          <w:rFonts w:ascii="Times New Roman" w:hAnsi="Times New Roman" w:cs="Times New Roman"/>
          <w:sz w:val="24"/>
          <w:szCs w:val="24"/>
        </w:rPr>
      </w:pPr>
    </w:p>
    <w:p w14:paraId="5BBAA382" w14:textId="43AB1C03" w:rsidR="00103966" w:rsidRDefault="0013555A"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Then o</w:t>
      </w:r>
      <w:r w:rsidR="00A4628F" w:rsidRPr="00F162FF">
        <w:rPr>
          <w:rFonts w:ascii="Times New Roman" w:hAnsi="Times New Roman" w:cs="Times New Roman"/>
          <w:sz w:val="24"/>
          <w:szCs w:val="24"/>
        </w:rPr>
        <w:t xml:space="preserve">n </w:t>
      </w:r>
      <w:r w:rsidR="00B36C52" w:rsidRPr="00F162FF">
        <w:rPr>
          <w:rFonts w:ascii="Times New Roman" w:hAnsi="Times New Roman" w:cs="Times New Roman"/>
          <w:sz w:val="24"/>
          <w:szCs w:val="24"/>
        </w:rPr>
        <w:t>the 15</w:t>
      </w:r>
      <w:r w:rsidR="00B36C52" w:rsidRPr="00F162FF">
        <w:rPr>
          <w:rFonts w:ascii="Times New Roman" w:hAnsi="Times New Roman" w:cs="Times New Roman"/>
          <w:sz w:val="24"/>
          <w:szCs w:val="24"/>
          <w:vertAlign w:val="superscript"/>
        </w:rPr>
        <w:t>th</w:t>
      </w:r>
      <w:r w:rsidR="00B36C52" w:rsidRPr="00F162FF">
        <w:rPr>
          <w:rFonts w:ascii="Times New Roman" w:hAnsi="Times New Roman" w:cs="Times New Roman"/>
          <w:sz w:val="24"/>
          <w:szCs w:val="24"/>
        </w:rPr>
        <w:t xml:space="preserve"> October, 2019 </w:t>
      </w:r>
      <w:r w:rsidR="00A4628F" w:rsidRPr="00F162FF">
        <w:rPr>
          <w:rFonts w:ascii="Times New Roman" w:hAnsi="Times New Roman" w:cs="Times New Roman"/>
          <w:sz w:val="24"/>
          <w:szCs w:val="24"/>
        </w:rPr>
        <w:t>the Distributors sought from the Driver’s solicitor</w:t>
      </w:r>
      <w:r w:rsidR="00103966" w:rsidRPr="00F162FF">
        <w:rPr>
          <w:rFonts w:ascii="Times New Roman" w:hAnsi="Times New Roman" w:cs="Times New Roman"/>
          <w:sz w:val="24"/>
          <w:szCs w:val="24"/>
        </w:rPr>
        <w:t>s</w:t>
      </w:r>
      <w:r w:rsidR="00A4628F" w:rsidRPr="00F162FF">
        <w:rPr>
          <w:rFonts w:ascii="Times New Roman" w:hAnsi="Times New Roman" w:cs="Times New Roman"/>
          <w:sz w:val="24"/>
          <w:szCs w:val="24"/>
        </w:rPr>
        <w:t xml:space="preserve"> </w:t>
      </w:r>
      <w:r w:rsidR="00B36C52" w:rsidRPr="00EC0876">
        <w:rPr>
          <w:rFonts w:ascii="Times New Roman" w:hAnsi="Times New Roman" w:cs="Times New Roman"/>
          <w:sz w:val="24"/>
          <w:szCs w:val="24"/>
        </w:rPr>
        <w:t>copies of</w:t>
      </w:r>
      <w:r w:rsidR="00B36C52" w:rsidRPr="00F162FF">
        <w:rPr>
          <w:rFonts w:ascii="Times New Roman" w:hAnsi="Times New Roman" w:cs="Times New Roman"/>
          <w:i/>
          <w:iCs/>
          <w:sz w:val="24"/>
          <w:szCs w:val="24"/>
        </w:rPr>
        <w:t xml:space="preserve"> </w:t>
      </w:r>
      <w:r w:rsidR="006D772C">
        <w:rPr>
          <w:rFonts w:ascii="Times New Roman" w:hAnsi="Times New Roman" w:cs="Times New Roman"/>
          <w:i/>
          <w:iCs/>
          <w:sz w:val="24"/>
          <w:szCs w:val="24"/>
        </w:rPr>
        <w:t>‘</w:t>
      </w:r>
      <w:r w:rsidR="00B36C52" w:rsidRPr="00F162FF">
        <w:rPr>
          <w:rFonts w:ascii="Times New Roman" w:hAnsi="Times New Roman" w:cs="Times New Roman"/>
          <w:i/>
          <w:iCs/>
          <w:sz w:val="24"/>
          <w:szCs w:val="24"/>
        </w:rPr>
        <w:t>the service records/history</w:t>
      </w:r>
      <w:r w:rsidR="00B36C52" w:rsidRPr="00F162FF">
        <w:rPr>
          <w:rFonts w:ascii="Times New Roman" w:hAnsi="Times New Roman" w:cs="Times New Roman"/>
          <w:sz w:val="24"/>
          <w:szCs w:val="24"/>
        </w:rPr>
        <w:t>’ to include ‘</w:t>
      </w:r>
      <w:r w:rsidR="00B36C52" w:rsidRPr="00F162FF">
        <w:rPr>
          <w:rFonts w:ascii="Times New Roman" w:hAnsi="Times New Roman" w:cs="Times New Roman"/>
          <w:i/>
          <w:iCs/>
          <w:sz w:val="24"/>
          <w:szCs w:val="24"/>
        </w:rPr>
        <w:t>details of all other works or repairs performed</w:t>
      </w:r>
      <w:r w:rsidR="00B36C52" w:rsidRPr="00F162FF">
        <w:rPr>
          <w:rFonts w:ascii="Times New Roman" w:hAnsi="Times New Roman" w:cs="Times New Roman"/>
          <w:sz w:val="24"/>
          <w:szCs w:val="24"/>
        </w:rPr>
        <w:t xml:space="preserve">’ on the </w:t>
      </w:r>
      <w:r w:rsidR="00EE5603" w:rsidRPr="00F162FF">
        <w:rPr>
          <w:rFonts w:ascii="Times New Roman" w:hAnsi="Times New Roman" w:cs="Times New Roman"/>
          <w:sz w:val="24"/>
          <w:szCs w:val="24"/>
        </w:rPr>
        <w:t>Vehicle</w:t>
      </w:r>
      <w:r w:rsidR="00A4628F" w:rsidRPr="00F162FF">
        <w:rPr>
          <w:rFonts w:ascii="Times New Roman" w:hAnsi="Times New Roman" w:cs="Times New Roman"/>
          <w:sz w:val="24"/>
          <w:szCs w:val="24"/>
        </w:rPr>
        <w:t xml:space="preserve">. </w:t>
      </w:r>
    </w:p>
    <w:p w14:paraId="7980B115" w14:textId="77777777" w:rsidR="00F162FF" w:rsidRPr="00F162FF" w:rsidRDefault="00F162FF" w:rsidP="00F162FF">
      <w:pPr>
        <w:pStyle w:val="ListParagraph"/>
        <w:ind w:left="0"/>
        <w:jc w:val="both"/>
        <w:rPr>
          <w:rFonts w:ascii="Times New Roman" w:hAnsi="Times New Roman" w:cs="Times New Roman"/>
          <w:sz w:val="24"/>
          <w:szCs w:val="24"/>
        </w:rPr>
      </w:pPr>
    </w:p>
    <w:p w14:paraId="7F11157E" w14:textId="32CFDF93" w:rsidR="00103966" w:rsidRDefault="00A4628F"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On the </w:t>
      </w:r>
      <w:r w:rsidR="00B36C52" w:rsidRPr="00F162FF">
        <w:rPr>
          <w:rFonts w:ascii="Times New Roman" w:hAnsi="Times New Roman" w:cs="Times New Roman"/>
          <w:sz w:val="24"/>
          <w:szCs w:val="24"/>
        </w:rPr>
        <w:t>17</w:t>
      </w:r>
      <w:r w:rsidR="00B36C52" w:rsidRPr="00F162FF">
        <w:rPr>
          <w:rFonts w:ascii="Times New Roman" w:hAnsi="Times New Roman" w:cs="Times New Roman"/>
          <w:sz w:val="24"/>
          <w:szCs w:val="24"/>
          <w:vertAlign w:val="superscript"/>
        </w:rPr>
        <w:t>th</w:t>
      </w:r>
      <w:r w:rsidR="00B36C52" w:rsidRPr="00F162FF">
        <w:rPr>
          <w:rFonts w:ascii="Times New Roman" w:hAnsi="Times New Roman" w:cs="Times New Roman"/>
          <w:sz w:val="24"/>
          <w:szCs w:val="24"/>
        </w:rPr>
        <w:t xml:space="preserve"> October, 2019, the Distributors sought </w:t>
      </w:r>
      <w:r w:rsidR="00103966" w:rsidRPr="00F162FF">
        <w:rPr>
          <w:rFonts w:ascii="Times New Roman" w:hAnsi="Times New Roman" w:cs="Times New Roman"/>
          <w:sz w:val="24"/>
          <w:szCs w:val="24"/>
        </w:rPr>
        <w:t xml:space="preserve">once </w:t>
      </w:r>
      <w:r w:rsidR="00B36C52" w:rsidRPr="00F162FF">
        <w:rPr>
          <w:rFonts w:ascii="Times New Roman" w:hAnsi="Times New Roman" w:cs="Times New Roman"/>
          <w:sz w:val="24"/>
          <w:szCs w:val="24"/>
        </w:rPr>
        <w:t xml:space="preserve">again </w:t>
      </w:r>
      <w:r w:rsidR="005604F9" w:rsidRPr="00F162FF">
        <w:rPr>
          <w:rFonts w:ascii="Times New Roman" w:hAnsi="Times New Roman" w:cs="Times New Roman"/>
          <w:sz w:val="24"/>
          <w:szCs w:val="24"/>
        </w:rPr>
        <w:t xml:space="preserve">from the Driver’s solicitors </w:t>
      </w:r>
      <w:r w:rsidR="00B36C52" w:rsidRPr="00F162FF">
        <w:rPr>
          <w:rFonts w:ascii="Times New Roman" w:hAnsi="Times New Roman" w:cs="Times New Roman"/>
          <w:sz w:val="24"/>
          <w:szCs w:val="24"/>
        </w:rPr>
        <w:t>details of the ‘</w:t>
      </w:r>
      <w:r w:rsidR="00B36C52" w:rsidRPr="00F162FF">
        <w:rPr>
          <w:rFonts w:ascii="Times New Roman" w:hAnsi="Times New Roman" w:cs="Times New Roman"/>
          <w:i/>
          <w:iCs/>
          <w:sz w:val="24"/>
          <w:szCs w:val="24"/>
        </w:rPr>
        <w:t>service records/history</w:t>
      </w:r>
      <w:r w:rsidR="00B36C52" w:rsidRPr="00F162FF">
        <w:rPr>
          <w:rFonts w:ascii="Times New Roman" w:hAnsi="Times New Roman" w:cs="Times New Roman"/>
          <w:sz w:val="24"/>
          <w:szCs w:val="24"/>
        </w:rPr>
        <w:t xml:space="preserve">’ of the </w:t>
      </w:r>
      <w:r w:rsidR="00EE5603" w:rsidRPr="00F162FF">
        <w:rPr>
          <w:rFonts w:ascii="Times New Roman" w:hAnsi="Times New Roman" w:cs="Times New Roman"/>
          <w:sz w:val="24"/>
          <w:szCs w:val="24"/>
        </w:rPr>
        <w:t>Vehicle</w:t>
      </w:r>
      <w:r w:rsidR="00B36C52" w:rsidRPr="00F162FF">
        <w:rPr>
          <w:rFonts w:ascii="Times New Roman" w:hAnsi="Times New Roman" w:cs="Times New Roman"/>
          <w:sz w:val="24"/>
          <w:szCs w:val="24"/>
        </w:rPr>
        <w:t xml:space="preserve">. </w:t>
      </w:r>
    </w:p>
    <w:p w14:paraId="6BC0C9DD" w14:textId="77777777" w:rsidR="00F162FF" w:rsidRPr="00F162FF" w:rsidRDefault="00F162FF" w:rsidP="00F162FF">
      <w:pPr>
        <w:pStyle w:val="ListParagraph"/>
        <w:ind w:left="0"/>
        <w:jc w:val="both"/>
        <w:rPr>
          <w:rFonts w:ascii="Times New Roman" w:hAnsi="Times New Roman" w:cs="Times New Roman"/>
          <w:sz w:val="24"/>
          <w:szCs w:val="24"/>
        </w:rPr>
      </w:pPr>
    </w:p>
    <w:p w14:paraId="15266BD3" w14:textId="627A3D85" w:rsidR="00F162FF" w:rsidRDefault="00B36C52"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A further reminder was sent </w:t>
      </w:r>
      <w:r w:rsidR="00A4628F" w:rsidRPr="00F162FF">
        <w:rPr>
          <w:rFonts w:ascii="Times New Roman" w:hAnsi="Times New Roman" w:cs="Times New Roman"/>
          <w:sz w:val="24"/>
          <w:szCs w:val="24"/>
        </w:rPr>
        <w:t>by the Car Distributors</w:t>
      </w:r>
      <w:r w:rsidR="00103966" w:rsidRPr="00F162FF">
        <w:rPr>
          <w:rFonts w:ascii="Times New Roman" w:hAnsi="Times New Roman" w:cs="Times New Roman"/>
          <w:sz w:val="24"/>
          <w:szCs w:val="24"/>
        </w:rPr>
        <w:t xml:space="preserve"> to the Driver’s solicitors</w:t>
      </w:r>
      <w:r w:rsidR="00A4628F" w:rsidRPr="00F162FF">
        <w:rPr>
          <w:rFonts w:ascii="Times New Roman" w:hAnsi="Times New Roman" w:cs="Times New Roman"/>
          <w:sz w:val="24"/>
          <w:szCs w:val="24"/>
        </w:rPr>
        <w:t xml:space="preserve"> </w:t>
      </w:r>
      <w:r w:rsidRPr="00F162FF">
        <w:rPr>
          <w:rFonts w:ascii="Times New Roman" w:hAnsi="Times New Roman" w:cs="Times New Roman"/>
          <w:sz w:val="24"/>
          <w:szCs w:val="24"/>
        </w:rPr>
        <w:t>on the 4</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November</w:t>
      </w:r>
      <w:r w:rsidR="00EE5603" w:rsidRPr="00F162FF">
        <w:rPr>
          <w:rFonts w:ascii="Times New Roman" w:hAnsi="Times New Roman" w:cs="Times New Roman"/>
          <w:sz w:val="24"/>
          <w:szCs w:val="24"/>
        </w:rPr>
        <w:t>,</w:t>
      </w:r>
      <w:r w:rsidRPr="00F162FF">
        <w:rPr>
          <w:rFonts w:ascii="Times New Roman" w:hAnsi="Times New Roman" w:cs="Times New Roman"/>
          <w:sz w:val="24"/>
          <w:szCs w:val="24"/>
        </w:rPr>
        <w:t xml:space="preserve"> 2019</w:t>
      </w:r>
      <w:r w:rsidR="00A4628F" w:rsidRPr="00F162FF">
        <w:rPr>
          <w:rFonts w:ascii="Times New Roman" w:hAnsi="Times New Roman" w:cs="Times New Roman"/>
          <w:sz w:val="24"/>
          <w:szCs w:val="24"/>
        </w:rPr>
        <w:t xml:space="preserve"> </w:t>
      </w:r>
      <w:r w:rsidR="00B76721">
        <w:rPr>
          <w:rFonts w:ascii="Times New Roman" w:hAnsi="Times New Roman" w:cs="Times New Roman"/>
          <w:sz w:val="24"/>
          <w:szCs w:val="24"/>
        </w:rPr>
        <w:t xml:space="preserve">regarding these requests and </w:t>
      </w:r>
      <w:r w:rsidR="00A4628F" w:rsidRPr="00F162FF">
        <w:rPr>
          <w:rFonts w:ascii="Times New Roman" w:hAnsi="Times New Roman" w:cs="Times New Roman"/>
          <w:sz w:val="24"/>
          <w:szCs w:val="24"/>
        </w:rPr>
        <w:t>referencing the fact that</w:t>
      </w:r>
      <w:r w:rsidR="00F162FF">
        <w:rPr>
          <w:rFonts w:ascii="Times New Roman" w:hAnsi="Times New Roman" w:cs="Times New Roman"/>
          <w:sz w:val="24"/>
          <w:szCs w:val="24"/>
        </w:rPr>
        <w:t>:</w:t>
      </w:r>
    </w:p>
    <w:p w14:paraId="7E8CEB3B" w14:textId="77777777" w:rsidR="00F162FF" w:rsidRDefault="00F162FF" w:rsidP="00F162FF">
      <w:pPr>
        <w:pStyle w:val="ListParagraph"/>
        <w:jc w:val="both"/>
        <w:rPr>
          <w:rFonts w:ascii="Times New Roman" w:hAnsi="Times New Roman" w:cs="Times New Roman"/>
          <w:sz w:val="24"/>
          <w:szCs w:val="24"/>
        </w:rPr>
      </w:pPr>
    </w:p>
    <w:p w14:paraId="4B3AF677" w14:textId="6BD134FF" w:rsidR="00E54479" w:rsidRDefault="00A4628F" w:rsidP="00F162FF">
      <w:pPr>
        <w:pStyle w:val="ListParagraph"/>
        <w:jc w:val="both"/>
        <w:rPr>
          <w:rFonts w:ascii="Times New Roman" w:hAnsi="Times New Roman" w:cs="Times New Roman"/>
          <w:sz w:val="24"/>
          <w:szCs w:val="24"/>
        </w:rPr>
      </w:pPr>
      <w:r w:rsidRPr="00F162FF">
        <w:rPr>
          <w:rFonts w:ascii="Times New Roman" w:hAnsi="Times New Roman" w:cs="Times New Roman"/>
          <w:sz w:val="24"/>
          <w:szCs w:val="24"/>
        </w:rPr>
        <w:t>“</w:t>
      </w:r>
      <w:r w:rsidRPr="00F162FF">
        <w:rPr>
          <w:rFonts w:ascii="Times New Roman" w:hAnsi="Times New Roman" w:cs="Times New Roman"/>
          <w:b/>
          <w:sz w:val="24"/>
          <w:szCs w:val="24"/>
        </w:rPr>
        <w:t>Our experts require access to this information immediately</w:t>
      </w:r>
      <w:r w:rsidRPr="00F162FF">
        <w:rPr>
          <w:rFonts w:ascii="Times New Roman" w:hAnsi="Times New Roman" w:cs="Times New Roman"/>
          <w:sz w:val="24"/>
          <w:szCs w:val="24"/>
        </w:rPr>
        <w:t xml:space="preserve"> </w:t>
      </w:r>
      <w:r w:rsidR="000718EF" w:rsidRPr="00F162FF">
        <w:rPr>
          <w:rFonts w:ascii="Times New Roman" w:hAnsi="Times New Roman" w:cs="Times New Roman"/>
          <w:sz w:val="24"/>
          <w:szCs w:val="24"/>
        </w:rPr>
        <w:t xml:space="preserve">and </w:t>
      </w:r>
      <w:r w:rsidRPr="00F162FF">
        <w:rPr>
          <w:rFonts w:ascii="Times New Roman" w:hAnsi="Times New Roman" w:cs="Times New Roman"/>
          <w:sz w:val="24"/>
          <w:szCs w:val="24"/>
        </w:rPr>
        <w:t xml:space="preserve">would also like to have the opportunity to interview the driver. Please furnish us with an update regarding the driver </w:t>
      </w:r>
      <w:r w:rsidRPr="00F162FF">
        <w:rPr>
          <w:rFonts w:ascii="Times New Roman" w:hAnsi="Times New Roman" w:cs="Times New Roman"/>
          <w:b/>
          <w:sz w:val="24"/>
          <w:szCs w:val="24"/>
        </w:rPr>
        <w:t>by return</w:t>
      </w:r>
      <w:r w:rsidRPr="00F162FF">
        <w:rPr>
          <w:rFonts w:ascii="Times New Roman" w:hAnsi="Times New Roman" w:cs="Times New Roman"/>
          <w:sz w:val="24"/>
          <w:szCs w:val="24"/>
        </w:rPr>
        <w:t>.”</w:t>
      </w:r>
      <w:r w:rsidR="00103966" w:rsidRPr="00F162FF">
        <w:rPr>
          <w:rFonts w:ascii="Times New Roman" w:hAnsi="Times New Roman" w:cs="Times New Roman"/>
          <w:sz w:val="24"/>
          <w:szCs w:val="24"/>
        </w:rPr>
        <w:t xml:space="preserve"> (Emphasis added)</w:t>
      </w:r>
    </w:p>
    <w:p w14:paraId="53EB0542" w14:textId="77777777" w:rsidR="00F162FF" w:rsidRPr="00F162FF" w:rsidRDefault="00F162FF" w:rsidP="00F162FF">
      <w:pPr>
        <w:pStyle w:val="ListParagraph"/>
        <w:jc w:val="both"/>
        <w:rPr>
          <w:rFonts w:ascii="Times New Roman" w:hAnsi="Times New Roman" w:cs="Times New Roman"/>
          <w:sz w:val="24"/>
          <w:szCs w:val="24"/>
        </w:rPr>
      </w:pPr>
    </w:p>
    <w:p w14:paraId="300E19E2" w14:textId="290315FA" w:rsidR="00A4628F" w:rsidRDefault="00B76721" w:rsidP="00F162FF">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It is clear therefore that t</w:t>
      </w:r>
      <w:r w:rsidR="00B36C52" w:rsidRPr="00F162FF">
        <w:rPr>
          <w:rFonts w:ascii="Times New Roman" w:hAnsi="Times New Roman" w:cs="Times New Roman"/>
          <w:sz w:val="24"/>
          <w:szCs w:val="24"/>
        </w:rPr>
        <w:t xml:space="preserve">hese regular </w:t>
      </w:r>
      <w:r w:rsidR="00A4628F" w:rsidRPr="00F162FF">
        <w:rPr>
          <w:rFonts w:ascii="Times New Roman" w:hAnsi="Times New Roman" w:cs="Times New Roman"/>
          <w:sz w:val="24"/>
          <w:szCs w:val="24"/>
        </w:rPr>
        <w:t xml:space="preserve">and now urgent </w:t>
      </w:r>
      <w:r w:rsidR="00B36C52" w:rsidRPr="00F162FF">
        <w:rPr>
          <w:rFonts w:ascii="Times New Roman" w:hAnsi="Times New Roman" w:cs="Times New Roman"/>
          <w:sz w:val="24"/>
          <w:szCs w:val="24"/>
        </w:rPr>
        <w:t xml:space="preserve">requests and reminders </w:t>
      </w:r>
      <w:r>
        <w:rPr>
          <w:rFonts w:ascii="Times New Roman" w:hAnsi="Times New Roman" w:cs="Times New Roman"/>
          <w:sz w:val="24"/>
          <w:szCs w:val="24"/>
        </w:rPr>
        <w:t xml:space="preserve">regarding the service history of the Vehicle </w:t>
      </w:r>
      <w:r w:rsidR="00B36C52" w:rsidRPr="00F162FF">
        <w:rPr>
          <w:rFonts w:ascii="Times New Roman" w:hAnsi="Times New Roman" w:cs="Times New Roman"/>
          <w:sz w:val="24"/>
          <w:szCs w:val="24"/>
        </w:rPr>
        <w:t>were made in the weeks leading up to the discovery</w:t>
      </w:r>
      <w:r w:rsidR="00A4628F" w:rsidRPr="00F162FF">
        <w:rPr>
          <w:rFonts w:ascii="Times New Roman" w:hAnsi="Times New Roman" w:cs="Times New Roman"/>
          <w:sz w:val="24"/>
          <w:szCs w:val="24"/>
        </w:rPr>
        <w:t xml:space="preserve"> by the Driver’s solicitors</w:t>
      </w:r>
      <w:r w:rsidR="00B36C52" w:rsidRPr="00F162FF">
        <w:rPr>
          <w:rFonts w:ascii="Times New Roman" w:hAnsi="Times New Roman" w:cs="Times New Roman"/>
          <w:sz w:val="24"/>
          <w:szCs w:val="24"/>
        </w:rPr>
        <w:t>, on 14</w:t>
      </w:r>
      <w:r w:rsidR="00B36C52" w:rsidRPr="00F162FF">
        <w:rPr>
          <w:rFonts w:ascii="Times New Roman" w:hAnsi="Times New Roman" w:cs="Times New Roman"/>
          <w:sz w:val="24"/>
          <w:szCs w:val="24"/>
          <w:vertAlign w:val="superscript"/>
        </w:rPr>
        <w:t>th</w:t>
      </w:r>
      <w:r w:rsidR="00B36C52" w:rsidRPr="00F162FF">
        <w:rPr>
          <w:rFonts w:ascii="Times New Roman" w:hAnsi="Times New Roman" w:cs="Times New Roman"/>
          <w:sz w:val="24"/>
          <w:szCs w:val="24"/>
        </w:rPr>
        <w:t xml:space="preserve"> November</w:t>
      </w:r>
      <w:r w:rsidR="002C0DC0" w:rsidRPr="00F162FF">
        <w:rPr>
          <w:rFonts w:ascii="Times New Roman" w:hAnsi="Times New Roman" w:cs="Times New Roman"/>
          <w:sz w:val="24"/>
          <w:szCs w:val="24"/>
        </w:rPr>
        <w:t>,</w:t>
      </w:r>
      <w:r w:rsidR="00B36C52" w:rsidRPr="00F162FF">
        <w:rPr>
          <w:rFonts w:ascii="Times New Roman" w:hAnsi="Times New Roman" w:cs="Times New Roman"/>
          <w:sz w:val="24"/>
          <w:szCs w:val="24"/>
        </w:rPr>
        <w:t xml:space="preserve"> 2019, of the details regarding the repair of the </w:t>
      </w:r>
      <w:r w:rsidR="00103966" w:rsidRPr="00F162FF">
        <w:rPr>
          <w:rFonts w:ascii="Times New Roman" w:hAnsi="Times New Roman" w:cs="Times New Roman"/>
          <w:sz w:val="24"/>
          <w:szCs w:val="24"/>
        </w:rPr>
        <w:t xml:space="preserve">engine </w:t>
      </w:r>
      <w:r w:rsidR="00B36C52" w:rsidRPr="00F162FF">
        <w:rPr>
          <w:rFonts w:ascii="Times New Roman" w:hAnsi="Times New Roman" w:cs="Times New Roman"/>
          <w:sz w:val="24"/>
          <w:szCs w:val="24"/>
        </w:rPr>
        <w:t>coolant system on the</w:t>
      </w:r>
      <w:r w:rsidR="002C0DC0" w:rsidRPr="00F162FF">
        <w:rPr>
          <w:rFonts w:ascii="Times New Roman" w:hAnsi="Times New Roman" w:cs="Times New Roman"/>
          <w:sz w:val="24"/>
          <w:szCs w:val="24"/>
        </w:rPr>
        <w:t xml:space="preserve"> Vehicle </w:t>
      </w:r>
      <w:r w:rsidR="00B36C52" w:rsidRPr="00F162FF">
        <w:rPr>
          <w:rFonts w:ascii="Times New Roman" w:hAnsi="Times New Roman" w:cs="Times New Roman"/>
          <w:sz w:val="24"/>
          <w:szCs w:val="24"/>
        </w:rPr>
        <w:t>on the eve of the fire.</w:t>
      </w:r>
    </w:p>
    <w:p w14:paraId="76721A0A" w14:textId="77777777" w:rsidR="00F162FF" w:rsidRPr="00F162FF" w:rsidRDefault="00F162FF" w:rsidP="00F162FF">
      <w:pPr>
        <w:pStyle w:val="ListParagraph"/>
        <w:ind w:left="0"/>
        <w:jc w:val="both"/>
        <w:rPr>
          <w:rFonts w:ascii="Times New Roman" w:hAnsi="Times New Roman" w:cs="Times New Roman"/>
          <w:sz w:val="24"/>
          <w:szCs w:val="24"/>
        </w:rPr>
      </w:pPr>
    </w:p>
    <w:p w14:paraId="2803C719" w14:textId="125DE972" w:rsidR="00B36C52" w:rsidRDefault="00B36C52"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However, this information was not provided to the Distributors</w:t>
      </w:r>
      <w:r w:rsidR="00A4628F" w:rsidRPr="00F162FF">
        <w:rPr>
          <w:rFonts w:ascii="Times New Roman" w:hAnsi="Times New Roman" w:cs="Times New Roman"/>
          <w:sz w:val="24"/>
          <w:szCs w:val="24"/>
        </w:rPr>
        <w:t xml:space="preserve"> </w:t>
      </w:r>
      <w:r w:rsidR="00103966" w:rsidRPr="00F162FF">
        <w:rPr>
          <w:rFonts w:ascii="Times New Roman" w:hAnsi="Times New Roman" w:cs="Times New Roman"/>
          <w:sz w:val="24"/>
          <w:szCs w:val="24"/>
        </w:rPr>
        <w:t xml:space="preserve">once </w:t>
      </w:r>
      <w:r w:rsidR="00A4628F" w:rsidRPr="00F162FF">
        <w:rPr>
          <w:rFonts w:ascii="Times New Roman" w:hAnsi="Times New Roman" w:cs="Times New Roman"/>
          <w:sz w:val="24"/>
          <w:szCs w:val="24"/>
        </w:rPr>
        <w:t>the Driver’s solicitors obtained that information on the 14</w:t>
      </w:r>
      <w:r w:rsidR="00A4628F" w:rsidRPr="00F162FF">
        <w:rPr>
          <w:rFonts w:ascii="Times New Roman" w:hAnsi="Times New Roman" w:cs="Times New Roman"/>
          <w:sz w:val="24"/>
          <w:szCs w:val="24"/>
          <w:vertAlign w:val="superscript"/>
        </w:rPr>
        <w:t>th</w:t>
      </w:r>
      <w:r w:rsidR="00A4628F" w:rsidRPr="00F162FF">
        <w:rPr>
          <w:rFonts w:ascii="Times New Roman" w:hAnsi="Times New Roman" w:cs="Times New Roman"/>
          <w:sz w:val="24"/>
          <w:szCs w:val="24"/>
        </w:rPr>
        <w:t xml:space="preserve"> November, </w:t>
      </w:r>
      <w:r w:rsidR="00CE476C" w:rsidRPr="00F162FF">
        <w:rPr>
          <w:rFonts w:ascii="Times New Roman" w:hAnsi="Times New Roman" w:cs="Times New Roman"/>
          <w:sz w:val="24"/>
          <w:szCs w:val="24"/>
        </w:rPr>
        <w:t>2019</w:t>
      </w:r>
      <w:r w:rsidR="00A4628F" w:rsidRPr="00F162FF">
        <w:rPr>
          <w:rFonts w:ascii="Times New Roman" w:hAnsi="Times New Roman" w:cs="Times New Roman"/>
          <w:sz w:val="24"/>
          <w:szCs w:val="24"/>
        </w:rPr>
        <w:t>, despite these urgent and regular requests for same.</w:t>
      </w:r>
    </w:p>
    <w:p w14:paraId="37D17EF9" w14:textId="77777777" w:rsidR="00F162FF" w:rsidRPr="00F162FF" w:rsidRDefault="00F162FF" w:rsidP="00F162FF">
      <w:pPr>
        <w:pStyle w:val="ListParagraph"/>
        <w:ind w:left="0"/>
        <w:jc w:val="both"/>
        <w:rPr>
          <w:rFonts w:ascii="Times New Roman" w:hAnsi="Times New Roman" w:cs="Times New Roman"/>
          <w:sz w:val="24"/>
          <w:szCs w:val="24"/>
        </w:rPr>
      </w:pPr>
    </w:p>
    <w:p w14:paraId="2B4BCE7C" w14:textId="7C9B55FD" w:rsidR="005604F9" w:rsidRDefault="00A4628F"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More significantly, only a few weeks after learning of the repair of the </w:t>
      </w:r>
      <w:r w:rsidR="00103966" w:rsidRPr="00F162FF">
        <w:rPr>
          <w:rFonts w:ascii="Times New Roman" w:hAnsi="Times New Roman" w:cs="Times New Roman"/>
          <w:sz w:val="24"/>
          <w:szCs w:val="24"/>
        </w:rPr>
        <w:t xml:space="preserve">engine </w:t>
      </w:r>
      <w:r w:rsidRPr="00F162FF">
        <w:rPr>
          <w:rFonts w:ascii="Times New Roman" w:hAnsi="Times New Roman" w:cs="Times New Roman"/>
          <w:sz w:val="24"/>
          <w:szCs w:val="24"/>
        </w:rPr>
        <w:t>coolant system, the Driver’s solicitor</w:t>
      </w:r>
      <w:r w:rsidR="00103966" w:rsidRPr="00F162FF">
        <w:rPr>
          <w:rFonts w:ascii="Times New Roman" w:hAnsi="Times New Roman" w:cs="Times New Roman"/>
          <w:sz w:val="24"/>
          <w:szCs w:val="24"/>
        </w:rPr>
        <w:t>s</w:t>
      </w:r>
      <w:r w:rsidRPr="00F162FF">
        <w:rPr>
          <w:rFonts w:ascii="Times New Roman" w:hAnsi="Times New Roman" w:cs="Times New Roman"/>
          <w:sz w:val="24"/>
          <w:szCs w:val="24"/>
        </w:rPr>
        <w:t xml:space="preserve"> sent a </w:t>
      </w:r>
      <w:r w:rsidR="00D66266" w:rsidRPr="00F162FF">
        <w:rPr>
          <w:rFonts w:ascii="Times New Roman" w:hAnsi="Times New Roman" w:cs="Times New Roman"/>
          <w:sz w:val="24"/>
          <w:szCs w:val="24"/>
        </w:rPr>
        <w:t>précis</w:t>
      </w:r>
      <w:r w:rsidRPr="00F162FF">
        <w:rPr>
          <w:rFonts w:ascii="Times New Roman" w:hAnsi="Times New Roman" w:cs="Times New Roman"/>
          <w:sz w:val="24"/>
          <w:szCs w:val="24"/>
        </w:rPr>
        <w:t>,</w:t>
      </w:r>
      <w:r w:rsidR="00103966" w:rsidRPr="00F162FF">
        <w:rPr>
          <w:rFonts w:ascii="Times New Roman" w:hAnsi="Times New Roman" w:cs="Times New Roman"/>
          <w:sz w:val="24"/>
          <w:szCs w:val="24"/>
        </w:rPr>
        <w:t xml:space="preserve"> (“Précis”)</w:t>
      </w:r>
      <w:r w:rsidRPr="00F162FF">
        <w:rPr>
          <w:rFonts w:ascii="Times New Roman" w:hAnsi="Times New Roman" w:cs="Times New Roman"/>
          <w:sz w:val="24"/>
          <w:szCs w:val="24"/>
        </w:rPr>
        <w:t xml:space="preserve"> on the 2</w:t>
      </w:r>
      <w:r w:rsidRPr="00F162FF">
        <w:rPr>
          <w:rFonts w:ascii="Times New Roman" w:hAnsi="Times New Roman" w:cs="Times New Roman"/>
          <w:sz w:val="24"/>
          <w:szCs w:val="24"/>
          <w:vertAlign w:val="superscript"/>
        </w:rPr>
        <w:t>nd</w:t>
      </w:r>
      <w:r w:rsidRPr="00F162FF">
        <w:rPr>
          <w:rFonts w:ascii="Times New Roman" w:hAnsi="Times New Roman" w:cs="Times New Roman"/>
          <w:sz w:val="24"/>
          <w:szCs w:val="24"/>
        </w:rPr>
        <w:t xml:space="preserve"> December, 2019, with the background to the </w:t>
      </w:r>
      <w:r w:rsidR="00CE476C" w:rsidRPr="00F162FF">
        <w:rPr>
          <w:rFonts w:ascii="Times New Roman" w:hAnsi="Times New Roman" w:cs="Times New Roman"/>
          <w:sz w:val="24"/>
          <w:szCs w:val="24"/>
        </w:rPr>
        <w:t>Vehicle</w:t>
      </w:r>
      <w:r w:rsidRPr="00F162FF">
        <w:rPr>
          <w:rFonts w:ascii="Times New Roman" w:hAnsi="Times New Roman" w:cs="Times New Roman"/>
          <w:sz w:val="24"/>
          <w:szCs w:val="24"/>
        </w:rPr>
        <w:t xml:space="preserve"> and what occurred on the date of the fire, for the purpose of a vehicle inspection to be carried on the 3</w:t>
      </w:r>
      <w:r w:rsidRPr="00F162FF">
        <w:rPr>
          <w:rFonts w:ascii="Times New Roman" w:hAnsi="Times New Roman" w:cs="Times New Roman"/>
          <w:sz w:val="24"/>
          <w:szCs w:val="24"/>
          <w:vertAlign w:val="superscript"/>
        </w:rPr>
        <w:t>rd</w:t>
      </w:r>
      <w:r w:rsidRPr="00F162FF">
        <w:rPr>
          <w:rFonts w:ascii="Times New Roman" w:hAnsi="Times New Roman" w:cs="Times New Roman"/>
          <w:sz w:val="24"/>
          <w:szCs w:val="24"/>
        </w:rPr>
        <w:t xml:space="preserve"> December</w:t>
      </w:r>
      <w:r w:rsidR="00F6201C" w:rsidRPr="00F162FF">
        <w:rPr>
          <w:rFonts w:ascii="Times New Roman" w:hAnsi="Times New Roman" w:cs="Times New Roman"/>
          <w:sz w:val="24"/>
          <w:szCs w:val="24"/>
        </w:rPr>
        <w:t>,</w:t>
      </w:r>
      <w:r w:rsidR="00CE476C" w:rsidRPr="00F162FF">
        <w:rPr>
          <w:rFonts w:ascii="Times New Roman" w:hAnsi="Times New Roman" w:cs="Times New Roman"/>
          <w:sz w:val="24"/>
          <w:szCs w:val="24"/>
        </w:rPr>
        <w:t xml:space="preserve"> 20</w:t>
      </w:r>
      <w:r w:rsidR="00537162" w:rsidRPr="00F162FF">
        <w:rPr>
          <w:rFonts w:ascii="Times New Roman" w:hAnsi="Times New Roman" w:cs="Times New Roman"/>
          <w:sz w:val="24"/>
          <w:szCs w:val="24"/>
        </w:rPr>
        <w:t>19</w:t>
      </w:r>
      <w:r w:rsidR="00103966" w:rsidRPr="00F162FF">
        <w:rPr>
          <w:rFonts w:ascii="Times New Roman" w:hAnsi="Times New Roman" w:cs="Times New Roman"/>
          <w:sz w:val="24"/>
          <w:szCs w:val="24"/>
        </w:rPr>
        <w:t>, as part of the Joint Investigation,</w:t>
      </w:r>
      <w:r w:rsidRPr="00F162FF">
        <w:rPr>
          <w:rFonts w:ascii="Times New Roman" w:hAnsi="Times New Roman" w:cs="Times New Roman"/>
          <w:sz w:val="24"/>
          <w:szCs w:val="24"/>
        </w:rPr>
        <w:t xml:space="preserve"> by several experts appointed by insurance companies </w:t>
      </w:r>
      <w:r w:rsidR="00B76721">
        <w:rPr>
          <w:rFonts w:ascii="Times New Roman" w:hAnsi="Times New Roman" w:cs="Times New Roman"/>
          <w:sz w:val="24"/>
          <w:szCs w:val="24"/>
        </w:rPr>
        <w:t>who are involved in this litigation.</w:t>
      </w:r>
      <w:r w:rsidRPr="00F162FF">
        <w:rPr>
          <w:rFonts w:ascii="Times New Roman" w:hAnsi="Times New Roman" w:cs="Times New Roman"/>
          <w:sz w:val="24"/>
          <w:szCs w:val="24"/>
        </w:rPr>
        <w:t xml:space="preserve"> </w:t>
      </w:r>
      <w:r w:rsidR="00103966" w:rsidRPr="00F162FF">
        <w:rPr>
          <w:rFonts w:ascii="Times New Roman" w:hAnsi="Times New Roman" w:cs="Times New Roman"/>
          <w:sz w:val="24"/>
          <w:szCs w:val="24"/>
        </w:rPr>
        <w:t xml:space="preserve"> </w:t>
      </w:r>
    </w:p>
    <w:p w14:paraId="0F810500" w14:textId="77777777" w:rsidR="00F162FF" w:rsidRPr="00F162FF" w:rsidRDefault="00F162FF" w:rsidP="00F162FF">
      <w:pPr>
        <w:pStyle w:val="ListParagraph"/>
        <w:ind w:left="0"/>
        <w:jc w:val="both"/>
        <w:rPr>
          <w:rFonts w:ascii="Times New Roman" w:hAnsi="Times New Roman" w:cs="Times New Roman"/>
          <w:sz w:val="24"/>
          <w:szCs w:val="24"/>
        </w:rPr>
      </w:pPr>
    </w:p>
    <w:p w14:paraId="4B6E1961" w14:textId="3889E6FA" w:rsidR="00F162FF" w:rsidRPr="00F83658" w:rsidRDefault="00103966"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As previously noted, it seems clear that this Joint Investigation, and the views of the experts involved, is likely to play a significant role in the determination of the cause of the fire for the purposes of this litigation.</w:t>
      </w:r>
    </w:p>
    <w:p w14:paraId="4BBF147E" w14:textId="1CE4D976" w:rsidR="00A4628F" w:rsidRPr="00F162FF" w:rsidRDefault="00A4628F"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lastRenderedPageBreak/>
        <w:t xml:space="preserve">This </w:t>
      </w:r>
      <w:r w:rsidR="00103966" w:rsidRPr="00F162FF">
        <w:rPr>
          <w:rFonts w:ascii="Times New Roman" w:hAnsi="Times New Roman" w:cs="Times New Roman"/>
          <w:sz w:val="24"/>
          <w:szCs w:val="24"/>
        </w:rPr>
        <w:t xml:space="preserve">Précis </w:t>
      </w:r>
      <w:r w:rsidRPr="00F162FF">
        <w:rPr>
          <w:rFonts w:ascii="Times New Roman" w:hAnsi="Times New Roman" w:cs="Times New Roman"/>
          <w:sz w:val="24"/>
          <w:szCs w:val="24"/>
        </w:rPr>
        <w:t xml:space="preserve">provided background to these experts regarding the road-worthiness/state of repair of the </w:t>
      </w:r>
      <w:r w:rsidR="00CE476C" w:rsidRPr="00F162FF">
        <w:rPr>
          <w:rFonts w:ascii="Times New Roman" w:hAnsi="Times New Roman" w:cs="Times New Roman"/>
          <w:sz w:val="24"/>
          <w:szCs w:val="24"/>
        </w:rPr>
        <w:t>Vehicle</w:t>
      </w:r>
      <w:r w:rsidRPr="00F162FF">
        <w:rPr>
          <w:rFonts w:ascii="Times New Roman" w:hAnsi="Times New Roman" w:cs="Times New Roman"/>
          <w:sz w:val="24"/>
          <w:szCs w:val="24"/>
        </w:rPr>
        <w:t xml:space="preserve">, since it </w:t>
      </w:r>
      <w:r w:rsidR="00103966" w:rsidRPr="00F162FF">
        <w:rPr>
          <w:rFonts w:ascii="Times New Roman" w:hAnsi="Times New Roman" w:cs="Times New Roman"/>
          <w:sz w:val="24"/>
          <w:szCs w:val="24"/>
        </w:rPr>
        <w:t>refers to its most recent NCT</w:t>
      </w:r>
      <w:r w:rsidRPr="00F162FF">
        <w:rPr>
          <w:rFonts w:ascii="Times New Roman" w:hAnsi="Times New Roman" w:cs="Times New Roman"/>
          <w:sz w:val="24"/>
          <w:szCs w:val="24"/>
        </w:rPr>
        <w:t>:</w:t>
      </w:r>
    </w:p>
    <w:p w14:paraId="29F8D69A" w14:textId="77777777" w:rsidR="00F162FF" w:rsidRDefault="00F162FF" w:rsidP="00F162FF">
      <w:pPr>
        <w:pStyle w:val="ListParagraph"/>
        <w:jc w:val="both"/>
        <w:rPr>
          <w:rFonts w:ascii="Times New Roman" w:hAnsi="Times New Roman" w:cs="Times New Roman"/>
          <w:sz w:val="24"/>
          <w:szCs w:val="24"/>
        </w:rPr>
      </w:pPr>
    </w:p>
    <w:p w14:paraId="7C81F7AB" w14:textId="4A4DAE2F" w:rsidR="00A4628F" w:rsidRDefault="00A4628F" w:rsidP="00F162FF">
      <w:pPr>
        <w:pStyle w:val="ListParagraph"/>
        <w:jc w:val="both"/>
        <w:rPr>
          <w:rFonts w:ascii="Times New Roman" w:hAnsi="Times New Roman" w:cs="Times New Roman"/>
          <w:sz w:val="24"/>
          <w:szCs w:val="24"/>
        </w:rPr>
      </w:pPr>
      <w:r w:rsidRPr="00F162FF">
        <w:rPr>
          <w:rFonts w:ascii="Times New Roman" w:hAnsi="Times New Roman" w:cs="Times New Roman"/>
          <w:sz w:val="24"/>
          <w:szCs w:val="24"/>
        </w:rPr>
        <w:t>“The last NCT test on her vehicle was carried out on 9</w:t>
      </w:r>
      <w:r w:rsidR="00F6201C"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January 2019 and on that date the vehicle was issued with a valid NCT certificate until the 24</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w:t>
      </w:r>
      <w:r w:rsidR="00F6201C" w:rsidRPr="00F162FF">
        <w:rPr>
          <w:rFonts w:ascii="Times New Roman" w:hAnsi="Times New Roman" w:cs="Times New Roman"/>
          <w:sz w:val="24"/>
          <w:szCs w:val="24"/>
        </w:rPr>
        <w:t xml:space="preserve">January </w:t>
      </w:r>
      <w:r w:rsidRPr="00F162FF">
        <w:rPr>
          <w:rFonts w:ascii="Times New Roman" w:hAnsi="Times New Roman" w:cs="Times New Roman"/>
          <w:sz w:val="24"/>
          <w:szCs w:val="24"/>
        </w:rPr>
        <w:t>2020</w:t>
      </w:r>
      <w:r w:rsidR="00F6201C" w:rsidRPr="00F162FF">
        <w:rPr>
          <w:rFonts w:ascii="Times New Roman" w:hAnsi="Times New Roman" w:cs="Times New Roman"/>
          <w:sz w:val="24"/>
          <w:szCs w:val="24"/>
        </w:rPr>
        <w:t>.”</w:t>
      </w:r>
    </w:p>
    <w:p w14:paraId="21200B8E" w14:textId="77777777" w:rsidR="00F162FF" w:rsidRPr="00F162FF" w:rsidRDefault="00F162FF" w:rsidP="00F162FF">
      <w:pPr>
        <w:pStyle w:val="ListParagraph"/>
        <w:jc w:val="both"/>
        <w:rPr>
          <w:rFonts w:ascii="Times New Roman" w:hAnsi="Times New Roman" w:cs="Times New Roman"/>
          <w:sz w:val="24"/>
          <w:szCs w:val="24"/>
        </w:rPr>
      </w:pPr>
    </w:p>
    <w:p w14:paraId="60D69CF9" w14:textId="5528355C" w:rsidR="00365D2F" w:rsidRDefault="00A4628F" w:rsidP="00365D2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While not explicitly stated, this sole reference to the state of repair of the </w:t>
      </w:r>
      <w:r w:rsidR="00F6201C" w:rsidRPr="00F162FF">
        <w:rPr>
          <w:rFonts w:ascii="Times New Roman" w:hAnsi="Times New Roman" w:cs="Times New Roman"/>
          <w:sz w:val="24"/>
          <w:szCs w:val="24"/>
        </w:rPr>
        <w:t xml:space="preserve">Vehicle </w:t>
      </w:r>
      <w:r w:rsidRPr="00F162FF">
        <w:rPr>
          <w:rFonts w:ascii="Times New Roman" w:hAnsi="Times New Roman" w:cs="Times New Roman"/>
          <w:sz w:val="24"/>
          <w:szCs w:val="24"/>
        </w:rPr>
        <w:t xml:space="preserve">would </w:t>
      </w:r>
      <w:r w:rsidR="00103966" w:rsidRPr="00F162FF">
        <w:rPr>
          <w:rFonts w:ascii="Times New Roman" w:hAnsi="Times New Roman" w:cs="Times New Roman"/>
          <w:sz w:val="24"/>
          <w:szCs w:val="24"/>
        </w:rPr>
        <w:t xml:space="preserve">seem to suggest </w:t>
      </w:r>
      <w:r w:rsidRPr="00F162FF">
        <w:rPr>
          <w:rFonts w:ascii="Times New Roman" w:hAnsi="Times New Roman" w:cs="Times New Roman"/>
          <w:sz w:val="24"/>
          <w:szCs w:val="24"/>
        </w:rPr>
        <w:t xml:space="preserve">that there was nothing else of relevance, regarding the state of repair of the </w:t>
      </w:r>
      <w:r w:rsidR="00F6201C" w:rsidRPr="00F162FF">
        <w:rPr>
          <w:rFonts w:ascii="Times New Roman" w:hAnsi="Times New Roman" w:cs="Times New Roman"/>
          <w:sz w:val="24"/>
          <w:szCs w:val="24"/>
        </w:rPr>
        <w:t>Vehicle</w:t>
      </w:r>
      <w:r w:rsidRPr="00F162FF">
        <w:rPr>
          <w:rFonts w:ascii="Times New Roman" w:hAnsi="Times New Roman" w:cs="Times New Roman"/>
          <w:sz w:val="24"/>
          <w:szCs w:val="24"/>
        </w:rPr>
        <w:t xml:space="preserve">, </w:t>
      </w:r>
      <w:r w:rsidR="00795F02" w:rsidRPr="00F162FF">
        <w:rPr>
          <w:rFonts w:ascii="Times New Roman" w:hAnsi="Times New Roman" w:cs="Times New Roman"/>
          <w:sz w:val="24"/>
          <w:szCs w:val="24"/>
        </w:rPr>
        <w:t>in the context</w:t>
      </w:r>
      <w:r w:rsidR="00103966" w:rsidRPr="00F162FF">
        <w:rPr>
          <w:rFonts w:ascii="Times New Roman" w:hAnsi="Times New Roman" w:cs="Times New Roman"/>
          <w:sz w:val="24"/>
          <w:szCs w:val="24"/>
        </w:rPr>
        <w:t xml:space="preserve"> of the Joint Investigation in</w:t>
      </w:r>
      <w:r w:rsidRPr="00F162FF">
        <w:rPr>
          <w:rFonts w:ascii="Times New Roman" w:hAnsi="Times New Roman" w:cs="Times New Roman"/>
          <w:sz w:val="24"/>
          <w:szCs w:val="24"/>
        </w:rPr>
        <w:t xml:space="preserve">to the cause of the fire. </w:t>
      </w:r>
    </w:p>
    <w:p w14:paraId="0293DBCC" w14:textId="77777777" w:rsidR="00365D2F" w:rsidRPr="00365D2F" w:rsidRDefault="00365D2F" w:rsidP="00365D2F">
      <w:pPr>
        <w:pStyle w:val="ListParagraph"/>
        <w:ind w:left="0"/>
        <w:jc w:val="both"/>
        <w:rPr>
          <w:rFonts w:ascii="Times New Roman" w:hAnsi="Times New Roman" w:cs="Times New Roman"/>
          <w:sz w:val="24"/>
          <w:szCs w:val="24"/>
        </w:rPr>
      </w:pPr>
    </w:p>
    <w:p w14:paraId="33375811" w14:textId="11ADB794" w:rsidR="005604F9" w:rsidRDefault="00B76721" w:rsidP="00F162FF">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This</w:t>
      </w:r>
      <w:r w:rsidR="00A4628F" w:rsidRPr="00F162FF">
        <w:rPr>
          <w:rFonts w:ascii="Times New Roman" w:hAnsi="Times New Roman" w:cs="Times New Roman"/>
          <w:sz w:val="24"/>
          <w:szCs w:val="24"/>
        </w:rPr>
        <w:t xml:space="preserve"> </w:t>
      </w:r>
      <w:r w:rsidR="00103966" w:rsidRPr="00F162FF">
        <w:rPr>
          <w:rFonts w:ascii="Times New Roman" w:hAnsi="Times New Roman" w:cs="Times New Roman"/>
          <w:sz w:val="24"/>
          <w:szCs w:val="24"/>
        </w:rPr>
        <w:t>Précis</w:t>
      </w:r>
      <w:r w:rsidR="00A4628F" w:rsidRPr="00F162FF">
        <w:rPr>
          <w:rFonts w:ascii="Times New Roman" w:hAnsi="Times New Roman" w:cs="Times New Roman"/>
          <w:sz w:val="24"/>
          <w:szCs w:val="24"/>
        </w:rPr>
        <w:t xml:space="preserve"> makes no reference to the </w:t>
      </w:r>
      <w:r w:rsidR="00796462" w:rsidRPr="00F162FF">
        <w:rPr>
          <w:rFonts w:ascii="Times New Roman" w:hAnsi="Times New Roman" w:cs="Times New Roman"/>
          <w:sz w:val="24"/>
          <w:szCs w:val="24"/>
        </w:rPr>
        <w:t>fact</w:t>
      </w:r>
      <w:r w:rsidR="00A4628F" w:rsidRPr="00F162FF">
        <w:rPr>
          <w:rFonts w:ascii="Times New Roman" w:hAnsi="Times New Roman" w:cs="Times New Roman"/>
          <w:sz w:val="24"/>
          <w:szCs w:val="24"/>
        </w:rPr>
        <w:t xml:space="preserve"> </w:t>
      </w:r>
      <w:r w:rsidR="00365D2F">
        <w:rPr>
          <w:rFonts w:ascii="Times New Roman" w:hAnsi="Times New Roman" w:cs="Times New Roman"/>
          <w:sz w:val="24"/>
          <w:szCs w:val="24"/>
        </w:rPr>
        <w:t xml:space="preserve">that </w:t>
      </w:r>
      <w:r w:rsidR="00103966" w:rsidRPr="00F162FF">
        <w:rPr>
          <w:rFonts w:ascii="Times New Roman" w:hAnsi="Times New Roman" w:cs="Times New Roman"/>
          <w:sz w:val="24"/>
          <w:szCs w:val="24"/>
        </w:rPr>
        <w:t>the engine coolant system had been repaired on the eve of the fire</w:t>
      </w:r>
      <w:r w:rsidR="004A5182" w:rsidRPr="00F162FF">
        <w:rPr>
          <w:rFonts w:ascii="Times New Roman" w:hAnsi="Times New Roman" w:cs="Times New Roman"/>
          <w:sz w:val="24"/>
          <w:szCs w:val="24"/>
        </w:rPr>
        <w:t xml:space="preserve">. This is so despite the fact </w:t>
      </w:r>
      <w:r w:rsidR="00365D2F">
        <w:rPr>
          <w:rFonts w:ascii="Times New Roman" w:hAnsi="Times New Roman" w:cs="Times New Roman"/>
          <w:sz w:val="24"/>
          <w:szCs w:val="24"/>
        </w:rPr>
        <w:t xml:space="preserve">that </w:t>
      </w:r>
      <w:r w:rsidR="006B4283" w:rsidRPr="00F162FF">
        <w:rPr>
          <w:rFonts w:ascii="Times New Roman" w:hAnsi="Times New Roman" w:cs="Times New Roman"/>
          <w:sz w:val="24"/>
          <w:szCs w:val="24"/>
        </w:rPr>
        <w:t xml:space="preserve">this part of  car is so relevant </w:t>
      </w:r>
      <w:r w:rsidR="00103966" w:rsidRPr="00F162FF">
        <w:rPr>
          <w:rFonts w:ascii="Times New Roman" w:hAnsi="Times New Roman" w:cs="Times New Roman"/>
          <w:sz w:val="24"/>
          <w:szCs w:val="24"/>
        </w:rPr>
        <w:t>to the investigation of car fires, that</w:t>
      </w:r>
      <w:r w:rsidR="004A5182" w:rsidRPr="00F162FF">
        <w:rPr>
          <w:rFonts w:ascii="Times New Roman" w:hAnsi="Times New Roman" w:cs="Times New Roman"/>
          <w:sz w:val="24"/>
          <w:szCs w:val="24"/>
        </w:rPr>
        <w:t>, as already noted,</w:t>
      </w:r>
      <w:r>
        <w:rPr>
          <w:rFonts w:ascii="Times New Roman" w:hAnsi="Times New Roman" w:cs="Times New Roman"/>
          <w:sz w:val="24"/>
          <w:szCs w:val="24"/>
        </w:rPr>
        <w:t xml:space="preserve"> the Driver’s solicitors would comment that</w:t>
      </w:r>
      <w:r w:rsidR="00103966" w:rsidRPr="00F162FF">
        <w:rPr>
          <w:rFonts w:ascii="Times New Roman" w:hAnsi="Times New Roman" w:cs="Times New Roman"/>
          <w:sz w:val="24"/>
          <w:szCs w:val="24"/>
        </w:rPr>
        <w:t xml:space="preserve"> </w:t>
      </w:r>
      <w:r w:rsidR="00103966" w:rsidRPr="00F162FF">
        <w:rPr>
          <w:rFonts w:ascii="Times New Roman" w:hAnsi="Times New Roman" w:cs="Times New Roman"/>
          <w:i/>
          <w:sz w:val="24"/>
          <w:szCs w:val="24"/>
        </w:rPr>
        <w:t>‘[a]ny objective fire investigator has in mind the possibility of leak of coolant or any other fluid causing fire’</w:t>
      </w:r>
      <w:r w:rsidR="006B4283" w:rsidRPr="00F162FF">
        <w:rPr>
          <w:rFonts w:ascii="Times New Roman" w:hAnsi="Times New Roman" w:cs="Times New Roman"/>
          <w:sz w:val="24"/>
          <w:szCs w:val="24"/>
        </w:rPr>
        <w:t xml:space="preserve">. </w:t>
      </w:r>
    </w:p>
    <w:p w14:paraId="641BA503" w14:textId="77777777" w:rsidR="00F162FF" w:rsidRPr="00F162FF" w:rsidRDefault="00F162FF" w:rsidP="00F162FF">
      <w:pPr>
        <w:pStyle w:val="ListParagraph"/>
        <w:ind w:left="0"/>
        <w:jc w:val="both"/>
        <w:rPr>
          <w:rFonts w:ascii="Times New Roman" w:hAnsi="Times New Roman" w:cs="Times New Roman"/>
          <w:sz w:val="24"/>
          <w:szCs w:val="24"/>
        </w:rPr>
      </w:pPr>
    </w:p>
    <w:p w14:paraId="2F984FBC" w14:textId="1D6EE4F5" w:rsidR="00A4628F" w:rsidRDefault="006B4283"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Nor was any reference made </w:t>
      </w:r>
      <w:r w:rsidR="00B76721">
        <w:rPr>
          <w:rFonts w:ascii="Times New Roman" w:hAnsi="Times New Roman" w:cs="Times New Roman"/>
          <w:sz w:val="24"/>
          <w:szCs w:val="24"/>
        </w:rPr>
        <w:t xml:space="preserve">in the </w:t>
      </w:r>
      <w:r w:rsidR="00B76721" w:rsidRPr="00F162FF">
        <w:rPr>
          <w:rFonts w:ascii="Times New Roman" w:hAnsi="Times New Roman" w:cs="Times New Roman"/>
          <w:sz w:val="24"/>
          <w:szCs w:val="24"/>
        </w:rPr>
        <w:t>Préc</w:t>
      </w:r>
      <w:r w:rsidR="00B76721">
        <w:rPr>
          <w:rFonts w:ascii="Times New Roman" w:hAnsi="Times New Roman" w:cs="Times New Roman"/>
          <w:sz w:val="24"/>
          <w:szCs w:val="24"/>
        </w:rPr>
        <w:t xml:space="preserve">is </w:t>
      </w:r>
      <w:r w:rsidRPr="00F162FF">
        <w:rPr>
          <w:rFonts w:ascii="Times New Roman" w:hAnsi="Times New Roman" w:cs="Times New Roman"/>
          <w:sz w:val="24"/>
          <w:szCs w:val="24"/>
        </w:rPr>
        <w:t xml:space="preserve">to </w:t>
      </w:r>
      <w:r w:rsidR="00B76721">
        <w:rPr>
          <w:rFonts w:ascii="Times New Roman" w:hAnsi="Times New Roman" w:cs="Times New Roman"/>
          <w:sz w:val="24"/>
          <w:szCs w:val="24"/>
        </w:rPr>
        <w:t>what appears to be the equally</w:t>
      </w:r>
      <w:r w:rsidR="00F83658">
        <w:rPr>
          <w:rFonts w:ascii="Times New Roman" w:hAnsi="Times New Roman" w:cs="Times New Roman"/>
          <w:sz w:val="24"/>
          <w:szCs w:val="24"/>
        </w:rPr>
        <w:t xml:space="preserve"> </w:t>
      </w:r>
      <w:r w:rsidRPr="00F162FF">
        <w:rPr>
          <w:rFonts w:ascii="Times New Roman" w:hAnsi="Times New Roman" w:cs="Times New Roman"/>
          <w:sz w:val="24"/>
          <w:szCs w:val="24"/>
        </w:rPr>
        <w:t xml:space="preserve">relevant fact </w:t>
      </w:r>
      <w:r w:rsidR="00A4628F" w:rsidRPr="00F162FF">
        <w:rPr>
          <w:rFonts w:ascii="Times New Roman" w:hAnsi="Times New Roman" w:cs="Times New Roman"/>
          <w:sz w:val="24"/>
          <w:szCs w:val="24"/>
        </w:rPr>
        <w:t xml:space="preserve">that the husband of the </w:t>
      </w:r>
      <w:r w:rsidRPr="00F162FF">
        <w:rPr>
          <w:rFonts w:ascii="Times New Roman" w:hAnsi="Times New Roman" w:cs="Times New Roman"/>
          <w:sz w:val="24"/>
          <w:szCs w:val="24"/>
        </w:rPr>
        <w:t xml:space="preserve">Driver </w:t>
      </w:r>
      <w:r w:rsidR="00A4628F" w:rsidRPr="00F162FF">
        <w:rPr>
          <w:rFonts w:ascii="Times New Roman" w:hAnsi="Times New Roman" w:cs="Times New Roman"/>
          <w:sz w:val="24"/>
          <w:szCs w:val="24"/>
        </w:rPr>
        <w:t xml:space="preserve">was advised to check the coolant level on the morning of the fire. </w:t>
      </w:r>
    </w:p>
    <w:p w14:paraId="09D1F719" w14:textId="77777777" w:rsidR="00F162FF" w:rsidRPr="00F162FF" w:rsidRDefault="00F162FF" w:rsidP="00F162FF">
      <w:pPr>
        <w:pStyle w:val="ListParagraph"/>
        <w:ind w:left="0"/>
        <w:jc w:val="both"/>
        <w:rPr>
          <w:rFonts w:ascii="Times New Roman" w:hAnsi="Times New Roman" w:cs="Times New Roman"/>
          <w:sz w:val="24"/>
          <w:szCs w:val="24"/>
        </w:rPr>
      </w:pPr>
    </w:p>
    <w:p w14:paraId="51461B00" w14:textId="650CADD8" w:rsidR="003228E2" w:rsidRPr="00F162FF" w:rsidRDefault="00A4628F"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This information </w:t>
      </w:r>
      <w:r w:rsidR="004A5182" w:rsidRPr="00F162FF">
        <w:rPr>
          <w:rFonts w:ascii="Times New Roman" w:hAnsi="Times New Roman" w:cs="Times New Roman"/>
          <w:sz w:val="24"/>
          <w:szCs w:val="24"/>
        </w:rPr>
        <w:t xml:space="preserve">regarding the repair of the engine coolant system in the Vehicle first came to the </w:t>
      </w:r>
      <w:r w:rsidR="003228E2" w:rsidRPr="00F162FF">
        <w:rPr>
          <w:rFonts w:ascii="Times New Roman" w:hAnsi="Times New Roman" w:cs="Times New Roman"/>
          <w:sz w:val="24"/>
          <w:szCs w:val="24"/>
        </w:rPr>
        <w:t>knowledge</w:t>
      </w:r>
      <w:r w:rsidRPr="00F162FF">
        <w:rPr>
          <w:rFonts w:ascii="Times New Roman" w:hAnsi="Times New Roman" w:cs="Times New Roman"/>
          <w:sz w:val="24"/>
          <w:szCs w:val="24"/>
        </w:rPr>
        <w:t xml:space="preserve"> of the expert appointed on behalf of </w:t>
      </w:r>
      <w:r w:rsidR="004A5182" w:rsidRPr="00F162FF">
        <w:rPr>
          <w:rFonts w:ascii="Times New Roman" w:hAnsi="Times New Roman" w:cs="Times New Roman"/>
          <w:sz w:val="24"/>
          <w:szCs w:val="24"/>
        </w:rPr>
        <w:t xml:space="preserve">the </w:t>
      </w:r>
      <w:r w:rsidR="003228E2" w:rsidRPr="00F162FF">
        <w:rPr>
          <w:rFonts w:ascii="Times New Roman" w:hAnsi="Times New Roman" w:cs="Times New Roman"/>
          <w:sz w:val="24"/>
          <w:szCs w:val="24"/>
        </w:rPr>
        <w:t>Manufacturer</w:t>
      </w:r>
      <w:r w:rsidR="00C875C1" w:rsidRPr="00F162FF">
        <w:rPr>
          <w:rFonts w:ascii="Times New Roman" w:hAnsi="Times New Roman" w:cs="Times New Roman"/>
          <w:sz w:val="24"/>
          <w:szCs w:val="24"/>
        </w:rPr>
        <w:t xml:space="preserve"> </w:t>
      </w:r>
      <w:r w:rsidR="003228E2" w:rsidRPr="00F162FF">
        <w:rPr>
          <w:rFonts w:ascii="Times New Roman" w:hAnsi="Times New Roman" w:cs="Times New Roman"/>
          <w:sz w:val="24"/>
          <w:szCs w:val="24"/>
        </w:rPr>
        <w:t xml:space="preserve">(Dr. Denis Wood) </w:t>
      </w:r>
      <w:r w:rsidRPr="00F162FF">
        <w:rPr>
          <w:rFonts w:ascii="Times New Roman" w:hAnsi="Times New Roman" w:cs="Times New Roman"/>
          <w:sz w:val="24"/>
          <w:szCs w:val="24"/>
        </w:rPr>
        <w:t xml:space="preserve">in the summer of </w:t>
      </w:r>
      <w:r w:rsidR="003228E2" w:rsidRPr="00F162FF">
        <w:rPr>
          <w:rFonts w:ascii="Times New Roman" w:hAnsi="Times New Roman" w:cs="Times New Roman"/>
          <w:sz w:val="24"/>
          <w:szCs w:val="24"/>
        </w:rPr>
        <w:t>2021</w:t>
      </w:r>
      <w:r w:rsidRPr="00F162FF">
        <w:rPr>
          <w:rFonts w:ascii="Times New Roman" w:hAnsi="Times New Roman" w:cs="Times New Roman"/>
          <w:sz w:val="24"/>
          <w:szCs w:val="24"/>
        </w:rPr>
        <w:t xml:space="preserve">, when he was notified during the course of the </w:t>
      </w:r>
      <w:r w:rsidR="004A5182" w:rsidRPr="00F162FF">
        <w:rPr>
          <w:rFonts w:ascii="Times New Roman" w:hAnsi="Times New Roman" w:cs="Times New Roman"/>
          <w:sz w:val="24"/>
          <w:szCs w:val="24"/>
        </w:rPr>
        <w:t>Joint I</w:t>
      </w:r>
      <w:r w:rsidRPr="00F162FF">
        <w:rPr>
          <w:rFonts w:ascii="Times New Roman" w:hAnsi="Times New Roman" w:cs="Times New Roman"/>
          <w:sz w:val="24"/>
          <w:szCs w:val="24"/>
        </w:rPr>
        <w:t>nvestigation</w:t>
      </w:r>
      <w:r w:rsidR="00796462" w:rsidRPr="00F162FF">
        <w:rPr>
          <w:rFonts w:ascii="Times New Roman" w:hAnsi="Times New Roman" w:cs="Times New Roman"/>
          <w:sz w:val="24"/>
          <w:szCs w:val="24"/>
        </w:rPr>
        <w:t xml:space="preserve"> </w:t>
      </w:r>
      <w:r w:rsidRPr="00F162FF">
        <w:rPr>
          <w:rFonts w:ascii="Times New Roman" w:hAnsi="Times New Roman" w:cs="Times New Roman"/>
          <w:sz w:val="24"/>
          <w:szCs w:val="24"/>
        </w:rPr>
        <w:t xml:space="preserve">that the </w:t>
      </w:r>
      <w:r w:rsidR="00F6201C" w:rsidRPr="00F162FF">
        <w:rPr>
          <w:rFonts w:ascii="Times New Roman" w:hAnsi="Times New Roman" w:cs="Times New Roman"/>
          <w:sz w:val="24"/>
          <w:szCs w:val="24"/>
        </w:rPr>
        <w:t xml:space="preserve">Vehicle </w:t>
      </w:r>
      <w:r w:rsidRPr="00F162FF">
        <w:rPr>
          <w:rFonts w:ascii="Times New Roman" w:hAnsi="Times New Roman" w:cs="Times New Roman"/>
          <w:sz w:val="24"/>
          <w:szCs w:val="24"/>
        </w:rPr>
        <w:t>had been repaired on the eve of the fire.</w:t>
      </w:r>
      <w:r w:rsidR="003228E2" w:rsidRPr="00F162FF">
        <w:rPr>
          <w:rFonts w:ascii="Times New Roman" w:hAnsi="Times New Roman" w:cs="Times New Roman"/>
          <w:sz w:val="24"/>
          <w:szCs w:val="24"/>
        </w:rPr>
        <w:t xml:space="preserve"> This is evidenced by the letter dated 3</w:t>
      </w:r>
      <w:r w:rsidR="003228E2" w:rsidRPr="00F162FF">
        <w:rPr>
          <w:rFonts w:ascii="Times New Roman" w:hAnsi="Times New Roman" w:cs="Times New Roman"/>
          <w:sz w:val="24"/>
          <w:szCs w:val="24"/>
          <w:vertAlign w:val="superscript"/>
        </w:rPr>
        <w:t>rd</w:t>
      </w:r>
      <w:r w:rsidR="003228E2" w:rsidRPr="00F162FF">
        <w:rPr>
          <w:rFonts w:ascii="Times New Roman" w:hAnsi="Times New Roman" w:cs="Times New Roman"/>
          <w:sz w:val="24"/>
          <w:szCs w:val="24"/>
        </w:rPr>
        <w:t xml:space="preserve"> September, 2021 from the Manufacturer’s solicitors to the Driver’s solicitors:</w:t>
      </w:r>
    </w:p>
    <w:p w14:paraId="6AA23B21" w14:textId="77777777" w:rsidR="00F162FF" w:rsidRDefault="00F162FF" w:rsidP="00F162FF">
      <w:pPr>
        <w:pStyle w:val="ListParagraph"/>
        <w:jc w:val="both"/>
        <w:rPr>
          <w:rFonts w:ascii="Times New Roman" w:hAnsi="Times New Roman" w:cs="Times New Roman"/>
          <w:sz w:val="24"/>
          <w:szCs w:val="24"/>
        </w:rPr>
      </w:pPr>
    </w:p>
    <w:p w14:paraId="1D953803" w14:textId="6CC361A3" w:rsidR="003228E2" w:rsidRDefault="003228E2" w:rsidP="00F162FF">
      <w:pPr>
        <w:pStyle w:val="ListParagraph"/>
        <w:jc w:val="both"/>
        <w:rPr>
          <w:rFonts w:ascii="Times New Roman" w:hAnsi="Times New Roman" w:cs="Times New Roman"/>
          <w:sz w:val="24"/>
          <w:szCs w:val="24"/>
        </w:rPr>
      </w:pPr>
      <w:r w:rsidRPr="00F162FF">
        <w:rPr>
          <w:rFonts w:ascii="Times New Roman" w:hAnsi="Times New Roman" w:cs="Times New Roman"/>
          <w:sz w:val="24"/>
          <w:szCs w:val="24"/>
        </w:rPr>
        <w:t>“Dr Denis Wood recently told us of critical facts about works to [the Driver’s] vehicle undertaken just one day before the fire, which had not previously been disclosed to us or to him despite being known to your clients. Dr Denis Ward only learned of the facts shortly before he contacted us.”</w:t>
      </w:r>
    </w:p>
    <w:p w14:paraId="1E85A5B3" w14:textId="77777777" w:rsidR="00F162FF" w:rsidRPr="00F162FF" w:rsidRDefault="00F162FF" w:rsidP="00F162FF">
      <w:pPr>
        <w:pStyle w:val="ListParagraph"/>
        <w:jc w:val="both"/>
        <w:rPr>
          <w:rFonts w:ascii="Times New Roman" w:hAnsi="Times New Roman" w:cs="Times New Roman"/>
          <w:sz w:val="24"/>
          <w:szCs w:val="24"/>
        </w:rPr>
      </w:pPr>
    </w:p>
    <w:p w14:paraId="472BBCC3" w14:textId="42524034" w:rsidR="005604F9" w:rsidRDefault="003228E2"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It is </w:t>
      </w:r>
      <w:r w:rsidR="00B76721">
        <w:rPr>
          <w:rFonts w:ascii="Times New Roman" w:hAnsi="Times New Roman" w:cs="Times New Roman"/>
          <w:sz w:val="24"/>
          <w:szCs w:val="24"/>
        </w:rPr>
        <w:t xml:space="preserve">of course </w:t>
      </w:r>
      <w:r w:rsidRPr="00F162FF">
        <w:rPr>
          <w:rFonts w:ascii="Times New Roman" w:hAnsi="Times New Roman" w:cs="Times New Roman"/>
          <w:sz w:val="24"/>
          <w:szCs w:val="24"/>
        </w:rPr>
        <w:t>true that by letter dated 17</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May, 2021 from</w:t>
      </w:r>
      <w:r w:rsidR="006D0E62" w:rsidRPr="00F162FF">
        <w:rPr>
          <w:rFonts w:ascii="Times New Roman" w:hAnsi="Times New Roman" w:cs="Times New Roman"/>
          <w:sz w:val="24"/>
          <w:szCs w:val="24"/>
        </w:rPr>
        <w:t xml:space="preserve"> the Driver’s solicitors</w:t>
      </w:r>
      <w:r w:rsidRPr="00F162FF">
        <w:rPr>
          <w:rFonts w:ascii="Times New Roman" w:hAnsi="Times New Roman" w:cs="Times New Roman"/>
          <w:sz w:val="24"/>
          <w:szCs w:val="24"/>
        </w:rPr>
        <w:t xml:space="preserve"> to the Distributors’ </w:t>
      </w:r>
      <w:r w:rsidR="006D0E62" w:rsidRPr="00F162FF">
        <w:rPr>
          <w:rFonts w:ascii="Times New Roman" w:hAnsi="Times New Roman" w:cs="Times New Roman"/>
          <w:sz w:val="24"/>
          <w:szCs w:val="24"/>
        </w:rPr>
        <w:t xml:space="preserve">and Manufacturer’s </w:t>
      </w:r>
      <w:r w:rsidRPr="00F162FF">
        <w:rPr>
          <w:rFonts w:ascii="Times New Roman" w:hAnsi="Times New Roman" w:cs="Times New Roman"/>
          <w:sz w:val="24"/>
          <w:szCs w:val="24"/>
        </w:rPr>
        <w:t>solicitors</w:t>
      </w:r>
      <w:r w:rsidR="006D0E62" w:rsidRPr="00F162FF">
        <w:rPr>
          <w:rFonts w:ascii="Times New Roman" w:hAnsi="Times New Roman" w:cs="Times New Roman"/>
          <w:sz w:val="24"/>
          <w:szCs w:val="24"/>
        </w:rPr>
        <w:t xml:space="preserve"> (separately)</w:t>
      </w:r>
      <w:r w:rsidRPr="00F162FF">
        <w:rPr>
          <w:rFonts w:ascii="Times New Roman" w:hAnsi="Times New Roman" w:cs="Times New Roman"/>
          <w:sz w:val="24"/>
          <w:szCs w:val="24"/>
        </w:rPr>
        <w:t>, the</w:t>
      </w:r>
      <w:r w:rsidR="005604F9" w:rsidRPr="00F162FF">
        <w:rPr>
          <w:rFonts w:ascii="Times New Roman" w:hAnsi="Times New Roman" w:cs="Times New Roman"/>
          <w:sz w:val="24"/>
          <w:szCs w:val="24"/>
        </w:rPr>
        <w:t xml:space="preserve">y were both </w:t>
      </w:r>
      <w:r w:rsidRPr="00F162FF">
        <w:rPr>
          <w:rFonts w:ascii="Times New Roman" w:hAnsi="Times New Roman" w:cs="Times New Roman"/>
          <w:sz w:val="24"/>
          <w:szCs w:val="24"/>
        </w:rPr>
        <w:t xml:space="preserve">put on notice of Replies to Particulars made by the Driver to the Tenants in the Tenants’ Proceedings. </w:t>
      </w:r>
    </w:p>
    <w:p w14:paraId="6875E361" w14:textId="77777777" w:rsidR="00F83658" w:rsidRDefault="00F83658" w:rsidP="00F83658">
      <w:pPr>
        <w:pStyle w:val="ListParagraph"/>
        <w:ind w:left="0"/>
        <w:jc w:val="both"/>
        <w:rPr>
          <w:rFonts w:ascii="Times New Roman" w:hAnsi="Times New Roman" w:cs="Times New Roman"/>
          <w:sz w:val="24"/>
          <w:szCs w:val="24"/>
        </w:rPr>
      </w:pPr>
    </w:p>
    <w:p w14:paraId="6ECD2FFC" w14:textId="376C9F82" w:rsidR="005604F9" w:rsidRDefault="00C4138B" w:rsidP="00F83658">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 xml:space="preserve">Thus, if </w:t>
      </w:r>
      <w:r w:rsidR="003228E2" w:rsidRPr="00F162FF">
        <w:rPr>
          <w:rFonts w:ascii="Times New Roman" w:hAnsi="Times New Roman" w:cs="Times New Roman"/>
          <w:sz w:val="24"/>
          <w:szCs w:val="24"/>
        </w:rPr>
        <w:t xml:space="preserve">the </w:t>
      </w:r>
      <w:r w:rsidR="005604F9" w:rsidRPr="00F162FF">
        <w:rPr>
          <w:rFonts w:ascii="Times New Roman" w:hAnsi="Times New Roman" w:cs="Times New Roman"/>
          <w:sz w:val="24"/>
          <w:szCs w:val="24"/>
        </w:rPr>
        <w:t xml:space="preserve">Car Defendants </w:t>
      </w:r>
      <w:r w:rsidR="003228E2" w:rsidRPr="00F162FF">
        <w:rPr>
          <w:rFonts w:ascii="Times New Roman" w:hAnsi="Times New Roman" w:cs="Times New Roman"/>
          <w:sz w:val="24"/>
          <w:szCs w:val="24"/>
        </w:rPr>
        <w:t xml:space="preserve">had sought copies of those Replies to Particulars from the Tenants </w:t>
      </w:r>
      <w:r w:rsidR="005604F9" w:rsidRPr="00F162FF">
        <w:rPr>
          <w:rFonts w:ascii="Times New Roman" w:hAnsi="Times New Roman" w:cs="Times New Roman"/>
          <w:sz w:val="24"/>
          <w:szCs w:val="24"/>
        </w:rPr>
        <w:t xml:space="preserve">they </w:t>
      </w:r>
      <w:r w:rsidR="003228E2" w:rsidRPr="00F162FF">
        <w:rPr>
          <w:rFonts w:ascii="Times New Roman" w:hAnsi="Times New Roman" w:cs="Times New Roman"/>
          <w:sz w:val="24"/>
          <w:szCs w:val="24"/>
        </w:rPr>
        <w:t xml:space="preserve">would have become aware at that stage of the repairs to the engine coolant system on the eve of the fire. </w:t>
      </w:r>
    </w:p>
    <w:p w14:paraId="3C507CCF" w14:textId="77777777" w:rsidR="00F162FF" w:rsidRPr="00F162FF" w:rsidRDefault="00F162FF" w:rsidP="00F162FF">
      <w:pPr>
        <w:pStyle w:val="ListParagraph"/>
        <w:ind w:left="0"/>
        <w:jc w:val="both"/>
        <w:rPr>
          <w:rFonts w:ascii="Times New Roman" w:hAnsi="Times New Roman" w:cs="Times New Roman"/>
          <w:sz w:val="24"/>
          <w:szCs w:val="24"/>
        </w:rPr>
      </w:pPr>
    </w:p>
    <w:p w14:paraId="339D69CC" w14:textId="459FE689" w:rsidR="00F162FF" w:rsidRDefault="006D0E62"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However, the letter in question referenc</w:t>
      </w:r>
      <w:r w:rsidR="005604F9" w:rsidRPr="00F162FF">
        <w:rPr>
          <w:rFonts w:ascii="Times New Roman" w:hAnsi="Times New Roman" w:cs="Times New Roman"/>
          <w:sz w:val="24"/>
          <w:szCs w:val="24"/>
        </w:rPr>
        <w:t>ing</w:t>
      </w:r>
      <w:r w:rsidRPr="00F162FF">
        <w:rPr>
          <w:rFonts w:ascii="Times New Roman" w:hAnsi="Times New Roman" w:cs="Times New Roman"/>
          <w:sz w:val="24"/>
          <w:szCs w:val="24"/>
        </w:rPr>
        <w:t xml:space="preserve"> the Replies focus</w:t>
      </w:r>
      <w:r w:rsidR="005604F9" w:rsidRPr="00F162FF">
        <w:rPr>
          <w:rFonts w:ascii="Times New Roman" w:hAnsi="Times New Roman" w:cs="Times New Roman"/>
          <w:sz w:val="24"/>
          <w:szCs w:val="24"/>
        </w:rPr>
        <w:t>ed</w:t>
      </w:r>
      <w:r w:rsidRPr="00F162FF">
        <w:rPr>
          <w:rFonts w:ascii="Times New Roman" w:hAnsi="Times New Roman" w:cs="Times New Roman"/>
          <w:sz w:val="24"/>
          <w:szCs w:val="24"/>
        </w:rPr>
        <w:t xml:space="preserve"> on issues arising in relation to the address of the Driver, and the letter itself did not make reference to the repairs that look place on the 30</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August, 2019. </w:t>
      </w:r>
      <w:r w:rsidR="0081213A" w:rsidRPr="00F162FF">
        <w:rPr>
          <w:rFonts w:ascii="Times New Roman" w:hAnsi="Times New Roman" w:cs="Times New Roman"/>
          <w:sz w:val="24"/>
          <w:szCs w:val="24"/>
        </w:rPr>
        <w:t>As previously noted, t</w:t>
      </w:r>
      <w:r w:rsidRPr="00F162FF">
        <w:rPr>
          <w:rFonts w:ascii="Times New Roman" w:hAnsi="Times New Roman" w:cs="Times New Roman"/>
          <w:sz w:val="24"/>
          <w:szCs w:val="24"/>
        </w:rPr>
        <w:t>he Manufacturer</w:t>
      </w:r>
      <w:r w:rsidR="00C4138B">
        <w:rPr>
          <w:rFonts w:ascii="Times New Roman" w:hAnsi="Times New Roman" w:cs="Times New Roman"/>
          <w:sz w:val="24"/>
          <w:szCs w:val="24"/>
        </w:rPr>
        <w:t>s</w:t>
      </w:r>
      <w:r w:rsidRPr="00F162FF">
        <w:rPr>
          <w:rFonts w:ascii="Times New Roman" w:hAnsi="Times New Roman" w:cs="Times New Roman"/>
          <w:sz w:val="24"/>
          <w:szCs w:val="24"/>
        </w:rPr>
        <w:t xml:space="preserve"> only became aware of the repairs on or around 3</w:t>
      </w:r>
      <w:r w:rsidRPr="00F162FF">
        <w:rPr>
          <w:rFonts w:ascii="Times New Roman" w:hAnsi="Times New Roman" w:cs="Times New Roman"/>
          <w:sz w:val="24"/>
          <w:szCs w:val="24"/>
          <w:vertAlign w:val="superscript"/>
        </w:rPr>
        <w:t>rd</w:t>
      </w:r>
      <w:r w:rsidRPr="00F162FF">
        <w:rPr>
          <w:rFonts w:ascii="Times New Roman" w:hAnsi="Times New Roman" w:cs="Times New Roman"/>
          <w:sz w:val="24"/>
          <w:szCs w:val="24"/>
        </w:rPr>
        <w:t xml:space="preserve"> September, 2021, and the Distributor on or around the 6</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September, 2021.</w:t>
      </w:r>
    </w:p>
    <w:p w14:paraId="225BFE26" w14:textId="77777777" w:rsidR="00F83658" w:rsidRPr="00F83658" w:rsidRDefault="00F83658" w:rsidP="00F83658">
      <w:pPr>
        <w:pStyle w:val="ListParagraph"/>
        <w:ind w:left="0"/>
        <w:jc w:val="both"/>
        <w:rPr>
          <w:rFonts w:ascii="Times New Roman" w:hAnsi="Times New Roman" w:cs="Times New Roman"/>
          <w:sz w:val="24"/>
          <w:szCs w:val="24"/>
        </w:rPr>
      </w:pPr>
    </w:p>
    <w:p w14:paraId="55D50258" w14:textId="3170F8B6" w:rsidR="0071735A" w:rsidRDefault="00C4138B" w:rsidP="00F162FF">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In any case</w:t>
      </w:r>
      <w:r w:rsidR="003228E2" w:rsidRPr="00F162FF">
        <w:rPr>
          <w:rFonts w:ascii="Times New Roman" w:hAnsi="Times New Roman" w:cs="Times New Roman"/>
          <w:sz w:val="24"/>
          <w:szCs w:val="24"/>
        </w:rPr>
        <w:t xml:space="preserve">, as previously noted, one is still dealing with a </w:t>
      </w:r>
      <w:r w:rsidR="0071735A" w:rsidRPr="00F162FF">
        <w:rPr>
          <w:rFonts w:ascii="Times New Roman" w:hAnsi="Times New Roman" w:cs="Times New Roman"/>
          <w:sz w:val="24"/>
          <w:szCs w:val="24"/>
        </w:rPr>
        <w:t>period of 18 months between 14</w:t>
      </w:r>
      <w:r w:rsidR="0071735A" w:rsidRPr="00F162FF">
        <w:rPr>
          <w:rFonts w:ascii="Times New Roman" w:hAnsi="Times New Roman" w:cs="Times New Roman"/>
          <w:sz w:val="24"/>
          <w:szCs w:val="24"/>
          <w:vertAlign w:val="superscript"/>
        </w:rPr>
        <w:t>th</w:t>
      </w:r>
      <w:r w:rsidR="0071735A" w:rsidRPr="00F162FF">
        <w:rPr>
          <w:rFonts w:ascii="Times New Roman" w:hAnsi="Times New Roman" w:cs="Times New Roman"/>
          <w:sz w:val="24"/>
          <w:szCs w:val="24"/>
        </w:rPr>
        <w:t xml:space="preserve"> November, 2019 and 17</w:t>
      </w:r>
      <w:r w:rsidR="0071735A" w:rsidRPr="00F162FF">
        <w:rPr>
          <w:rFonts w:ascii="Times New Roman" w:hAnsi="Times New Roman" w:cs="Times New Roman"/>
          <w:sz w:val="24"/>
          <w:szCs w:val="24"/>
          <w:vertAlign w:val="superscript"/>
        </w:rPr>
        <w:t>th</w:t>
      </w:r>
      <w:r w:rsidR="0071735A" w:rsidRPr="00F162FF">
        <w:rPr>
          <w:rFonts w:ascii="Times New Roman" w:hAnsi="Times New Roman" w:cs="Times New Roman"/>
          <w:sz w:val="24"/>
          <w:szCs w:val="24"/>
        </w:rPr>
        <w:t xml:space="preserve"> May, 2021</w:t>
      </w:r>
      <w:r>
        <w:rPr>
          <w:rFonts w:ascii="Times New Roman" w:hAnsi="Times New Roman" w:cs="Times New Roman"/>
          <w:sz w:val="24"/>
          <w:szCs w:val="24"/>
        </w:rPr>
        <w:t xml:space="preserve">, and during this period </w:t>
      </w:r>
      <w:r w:rsidR="0071735A" w:rsidRPr="00F162FF">
        <w:rPr>
          <w:rFonts w:ascii="Times New Roman" w:hAnsi="Times New Roman" w:cs="Times New Roman"/>
          <w:sz w:val="24"/>
          <w:szCs w:val="24"/>
        </w:rPr>
        <w:t xml:space="preserve">the Car Defendants’ experts are participating in a Joint Investigation, which commenced on </w:t>
      </w:r>
      <w:r w:rsidR="006D0E62" w:rsidRPr="00F162FF">
        <w:rPr>
          <w:rFonts w:ascii="Times New Roman" w:hAnsi="Times New Roman" w:cs="Times New Roman"/>
          <w:sz w:val="24"/>
          <w:szCs w:val="24"/>
        </w:rPr>
        <w:t>9</w:t>
      </w:r>
      <w:r w:rsidR="006D0E62" w:rsidRPr="00F162FF">
        <w:rPr>
          <w:rFonts w:ascii="Times New Roman" w:hAnsi="Times New Roman" w:cs="Times New Roman"/>
          <w:sz w:val="24"/>
          <w:szCs w:val="24"/>
          <w:vertAlign w:val="superscript"/>
        </w:rPr>
        <w:t>th</w:t>
      </w:r>
      <w:r w:rsidR="006D0E62" w:rsidRPr="00F162FF">
        <w:rPr>
          <w:rFonts w:ascii="Times New Roman" w:hAnsi="Times New Roman" w:cs="Times New Roman"/>
          <w:sz w:val="24"/>
          <w:szCs w:val="24"/>
        </w:rPr>
        <w:t xml:space="preserve"> December, 2019</w:t>
      </w:r>
      <w:r w:rsidR="0071735A" w:rsidRPr="00F162FF">
        <w:rPr>
          <w:rFonts w:ascii="Times New Roman" w:hAnsi="Times New Roman" w:cs="Times New Roman"/>
          <w:sz w:val="24"/>
          <w:szCs w:val="24"/>
        </w:rPr>
        <w:t xml:space="preserve">, </w:t>
      </w:r>
      <w:r>
        <w:rPr>
          <w:rFonts w:ascii="Times New Roman" w:hAnsi="Times New Roman" w:cs="Times New Roman"/>
          <w:sz w:val="24"/>
          <w:szCs w:val="24"/>
        </w:rPr>
        <w:t xml:space="preserve">in a situation where </w:t>
      </w:r>
      <w:r w:rsidR="0071735A" w:rsidRPr="00F162FF">
        <w:rPr>
          <w:rFonts w:ascii="Times New Roman" w:hAnsi="Times New Roman" w:cs="Times New Roman"/>
          <w:sz w:val="24"/>
          <w:szCs w:val="24"/>
        </w:rPr>
        <w:t>AIG’s/Owners’/Driver’s expert</w:t>
      </w:r>
      <w:r w:rsidR="0081213A" w:rsidRPr="00F162FF">
        <w:rPr>
          <w:rFonts w:ascii="Times New Roman" w:hAnsi="Times New Roman" w:cs="Times New Roman"/>
          <w:sz w:val="24"/>
          <w:szCs w:val="24"/>
        </w:rPr>
        <w:t>s</w:t>
      </w:r>
      <w:r w:rsidR="0071735A" w:rsidRPr="00F162FF">
        <w:rPr>
          <w:rFonts w:ascii="Times New Roman" w:hAnsi="Times New Roman" w:cs="Times New Roman"/>
          <w:sz w:val="24"/>
          <w:szCs w:val="24"/>
        </w:rPr>
        <w:t xml:space="preserve"> </w:t>
      </w:r>
      <w:r>
        <w:rPr>
          <w:rFonts w:ascii="Times New Roman" w:hAnsi="Times New Roman" w:cs="Times New Roman"/>
          <w:sz w:val="24"/>
          <w:szCs w:val="24"/>
        </w:rPr>
        <w:t>are</w:t>
      </w:r>
      <w:r w:rsidRPr="00F162FF">
        <w:rPr>
          <w:rFonts w:ascii="Times New Roman" w:hAnsi="Times New Roman" w:cs="Times New Roman"/>
          <w:sz w:val="24"/>
          <w:szCs w:val="24"/>
        </w:rPr>
        <w:t xml:space="preserve"> </w:t>
      </w:r>
      <w:r w:rsidR="0071735A" w:rsidRPr="00F162FF">
        <w:rPr>
          <w:rFonts w:ascii="Times New Roman" w:hAnsi="Times New Roman" w:cs="Times New Roman"/>
          <w:sz w:val="24"/>
          <w:szCs w:val="24"/>
        </w:rPr>
        <w:t xml:space="preserve">aware of the repair of the engine coolant system, but </w:t>
      </w:r>
      <w:r w:rsidR="00D564F9">
        <w:rPr>
          <w:rFonts w:ascii="Times New Roman" w:hAnsi="Times New Roman" w:cs="Times New Roman"/>
          <w:sz w:val="24"/>
          <w:szCs w:val="24"/>
        </w:rPr>
        <w:t xml:space="preserve">where </w:t>
      </w:r>
      <w:r w:rsidR="0071735A" w:rsidRPr="00F162FF">
        <w:rPr>
          <w:rFonts w:ascii="Times New Roman" w:hAnsi="Times New Roman" w:cs="Times New Roman"/>
          <w:sz w:val="24"/>
          <w:szCs w:val="24"/>
        </w:rPr>
        <w:t>the Car Defendants’ experts are not.</w:t>
      </w:r>
    </w:p>
    <w:p w14:paraId="6ED921E1" w14:textId="77777777" w:rsidR="00F162FF" w:rsidRPr="00F162FF" w:rsidRDefault="00F162FF" w:rsidP="00F162FF">
      <w:pPr>
        <w:pStyle w:val="ListParagraph"/>
        <w:ind w:left="0"/>
        <w:jc w:val="both"/>
        <w:rPr>
          <w:rFonts w:ascii="Times New Roman" w:hAnsi="Times New Roman" w:cs="Times New Roman"/>
          <w:sz w:val="24"/>
          <w:szCs w:val="24"/>
        </w:rPr>
      </w:pPr>
    </w:p>
    <w:p w14:paraId="4FD4FBC2" w14:textId="1DC7DB22" w:rsidR="00975B3F" w:rsidRPr="00F162FF" w:rsidRDefault="00975B3F"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There is another aspect of this failure by the Driver to disclose the repair of the coolant system in the </w:t>
      </w:r>
      <w:r w:rsidR="00F6201C" w:rsidRPr="00F162FF">
        <w:rPr>
          <w:rFonts w:ascii="Times New Roman" w:hAnsi="Times New Roman" w:cs="Times New Roman"/>
          <w:sz w:val="24"/>
          <w:szCs w:val="24"/>
        </w:rPr>
        <w:t xml:space="preserve">Vehicle </w:t>
      </w:r>
      <w:r w:rsidRPr="00F162FF">
        <w:rPr>
          <w:rFonts w:ascii="Times New Roman" w:hAnsi="Times New Roman" w:cs="Times New Roman"/>
          <w:sz w:val="24"/>
          <w:szCs w:val="24"/>
        </w:rPr>
        <w:t>which is relevant.</w:t>
      </w:r>
    </w:p>
    <w:p w14:paraId="50B0B485" w14:textId="77777777" w:rsidR="00F162FF" w:rsidRDefault="0071735A" w:rsidP="00496AAA">
      <w:pPr>
        <w:jc w:val="both"/>
        <w:rPr>
          <w:rFonts w:ascii="Times New Roman" w:hAnsi="Times New Roman" w:cs="Times New Roman"/>
          <w:b/>
          <w:i/>
          <w:sz w:val="24"/>
          <w:szCs w:val="24"/>
          <w:u w:val="single"/>
        </w:rPr>
      </w:pPr>
      <w:r w:rsidRPr="00674BBD">
        <w:rPr>
          <w:rFonts w:ascii="Times New Roman" w:hAnsi="Times New Roman" w:cs="Times New Roman"/>
          <w:b/>
          <w:i/>
          <w:sz w:val="24"/>
          <w:szCs w:val="24"/>
          <w:u w:val="single"/>
        </w:rPr>
        <w:t>Changing conclusions</w:t>
      </w:r>
      <w:r w:rsidR="00674BBD" w:rsidRPr="00674BBD">
        <w:rPr>
          <w:rFonts w:ascii="Times New Roman" w:hAnsi="Times New Roman" w:cs="Times New Roman"/>
          <w:b/>
          <w:i/>
          <w:sz w:val="24"/>
          <w:szCs w:val="24"/>
          <w:u w:val="single"/>
        </w:rPr>
        <w:t xml:space="preserve"> by Driver</w:t>
      </w:r>
      <w:r w:rsidRPr="00674BBD">
        <w:rPr>
          <w:rFonts w:ascii="Times New Roman" w:hAnsi="Times New Roman" w:cs="Times New Roman"/>
          <w:b/>
          <w:i/>
          <w:sz w:val="24"/>
          <w:szCs w:val="24"/>
          <w:u w:val="single"/>
        </w:rPr>
        <w:t xml:space="preserve"> regarding the cause of the fire</w:t>
      </w:r>
    </w:p>
    <w:p w14:paraId="760B41C6" w14:textId="6A4C828E" w:rsidR="0071735A" w:rsidRPr="00F162FF" w:rsidRDefault="00975B3F" w:rsidP="00F162FF">
      <w:pPr>
        <w:pStyle w:val="ListParagraph"/>
        <w:numPr>
          <w:ilvl w:val="0"/>
          <w:numId w:val="27"/>
        </w:numPr>
        <w:ind w:left="0" w:firstLine="0"/>
        <w:jc w:val="both"/>
        <w:rPr>
          <w:rFonts w:ascii="Times New Roman" w:hAnsi="Times New Roman" w:cs="Times New Roman"/>
          <w:b/>
          <w:iCs/>
          <w:sz w:val="24"/>
          <w:szCs w:val="24"/>
          <w:u w:val="single"/>
        </w:rPr>
      </w:pPr>
      <w:r w:rsidRPr="00F162FF">
        <w:rPr>
          <w:rFonts w:ascii="Times New Roman" w:hAnsi="Times New Roman" w:cs="Times New Roman"/>
          <w:sz w:val="24"/>
          <w:szCs w:val="24"/>
        </w:rPr>
        <w:t>This is the fact that on 6</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April</w:t>
      </w:r>
      <w:r w:rsidR="00F6201C" w:rsidRPr="00F162FF">
        <w:rPr>
          <w:rFonts w:ascii="Times New Roman" w:hAnsi="Times New Roman" w:cs="Times New Roman"/>
          <w:sz w:val="24"/>
          <w:szCs w:val="24"/>
        </w:rPr>
        <w:t>,</w:t>
      </w:r>
      <w:r w:rsidRPr="00F162FF">
        <w:rPr>
          <w:rFonts w:ascii="Times New Roman" w:hAnsi="Times New Roman" w:cs="Times New Roman"/>
          <w:sz w:val="24"/>
          <w:szCs w:val="24"/>
        </w:rPr>
        <w:t xml:space="preserve"> 2020, and so a few months after </w:t>
      </w:r>
    </w:p>
    <w:p w14:paraId="493E6DEF" w14:textId="69CC5843" w:rsidR="0071735A" w:rsidRPr="00674BBD" w:rsidRDefault="0071735A"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(i) </w:t>
      </w:r>
      <w:r w:rsidR="00975B3F" w:rsidRPr="00674BBD">
        <w:rPr>
          <w:rFonts w:ascii="Times New Roman" w:hAnsi="Times New Roman" w:cs="Times New Roman"/>
          <w:sz w:val="24"/>
          <w:szCs w:val="24"/>
        </w:rPr>
        <w:t xml:space="preserve">the Driver had failed </w:t>
      </w:r>
      <w:r w:rsidRPr="00674BBD">
        <w:rPr>
          <w:rFonts w:ascii="Times New Roman" w:hAnsi="Times New Roman" w:cs="Times New Roman"/>
          <w:sz w:val="24"/>
          <w:szCs w:val="24"/>
        </w:rPr>
        <w:t xml:space="preserve">in November, 2019 </w:t>
      </w:r>
      <w:r w:rsidR="00975B3F" w:rsidRPr="00674BBD">
        <w:rPr>
          <w:rFonts w:ascii="Times New Roman" w:hAnsi="Times New Roman" w:cs="Times New Roman"/>
          <w:sz w:val="24"/>
          <w:szCs w:val="24"/>
        </w:rPr>
        <w:t xml:space="preserve">to disclose the repair of the coolant system to the Car </w:t>
      </w:r>
      <w:r w:rsidR="00A625C7" w:rsidRPr="00674BBD">
        <w:rPr>
          <w:rFonts w:ascii="Times New Roman" w:hAnsi="Times New Roman" w:cs="Times New Roman"/>
          <w:sz w:val="24"/>
          <w:szCs w:val="24"/>
        </w:rPr>
        <w:t xml:space="preserve">Defendants </w:t>
      </w:r>
      <w:r w:rsidR="00975B3F" w:rsidRPr="00674BBD">
        <w:rPr>
          <w:rFonts w:ascii="Times New Roman" w:hAnsi="Times New Roman" w:cs="Times New Roman"/>
          <w:sz w:val="24"/>
          <w:szCs w:val="24"/>
        </w:rPr>
        <w:t xml:space="preserve">and </w:t>
      </w:r>
    </w:p>
    <w:p w14:paraId="282CE422" w14:textId="690AFB71" w:rsidR="00D32095" w:rsidRPr="00674BBD" w:rsidRDefault="00975B3F"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(ii) </w:t>
      </w:r>
      <w:r w:rsidR="0071735A" w:rsidRPr="00674BBD">
        <w:rPr>
          <w:rFonts w:ascii="Times New Roman" w:hAnsi="Times New Roman" w:cs="Times New Roman"/>
          <w:sz w:val="24"/>
          <w:szCs w:val="24"/>
        </w:rPr>
        <w:t xml:space="preserve">after </w:t>
      </w:r>
      <w:r w:rsidRPr="00674BBD">
        <w:rPr>
          <w:rFonts w:ascii="Times New Roman" w:hAnsi="Times New Roman" w:cs="Times New Roman"/>
          <w:sz w:val="24"/>
          <w:szCs w:val="24"/>
        </w:rPr>
        <w:t xml:space="preserve">the Driver </w:t>
      </w:r>
      <w:r w:rsidR="0081213A">
        <w:rPr>
          <w:rFonts w:ascii="Times New Roman" w:hAnsi="Times New Roman" w:cs="Times New Roman"/>
          <w:sz w:val="24"/>
          <w:szCs w:val="24"/>
        </w:rPr>
        <w:t xml:space="preserve">in December 2019 </w:t>
      </w:r>
      <w:r w:rsidRPr="00674BBD">
        <w:rPr>
          <w:rFonts w:ascii="Times New Roman" w:hAnsi="Times New Roman" w:cs="Times New Roman"/>
          <w:sz w:val="24"/>
          <w:szCs w:val="24"/>
        </w:rPr>
        <w:t>had referenced only one matter of relevance regarding the state of repair of the car (i.e. that it had passed its NCT)</w:t>
      </w:r>
      <w:r w:rsidR="0071735A" w:rsidRPr="00674BBD">
        <w:rPr>
          <w:rFonts w:ascii="Times New Roman" w:hAnsi="Times New Roman" w:cs="Times New Roman"/>
          <w:sz w:val="24"/>
          <w:szCs w:val="24"/>
        </w:rPr>
        <w:t xml:space="preserve"> in </w:t>
      </w:r>
      <w:r w:rsidR="00D32095" w:rsidRPr="00674BBD">
        <w:rPr>
          <w:rFonts w:ascii="Times New Roman" w:hAnsi="Times New Roman" w:cs="Times New Roman"/>
          <w:sz w:val="24"/>
          <w:szCs w:val="24"/>
        </w:rPr>
        <w:t>the Précis</w:t>
      </w:r>
      <w:r w:rsidR="0081213A">
        <w:rPr>
          <w:rFonts w:ascii="Times New Roman" w:hAnsi="Times New Roman" w:cs="Times New Roman"/>
          <w:sz w:val="24"/>
          <w:szCs w:val="24"/>
        </w:rPr>
        <w:t xml:space="preserve"> </w:t>
      </w:r>
      <w:r w:rsidRPr="00674BBD">
        <w:rPr>
          <w:rFonts w:ascii="Times New Roman" w:hAnsi="Times New Roman" w:cs="Times New Roman"/>
          <w:sz w:val="24"/>
          <w:szCs w:val="24"/>
        </w:rPr>
        <w:t xml:space="preserve">to the experts investigating the cause of the fire, </w:t>
      </w:r>
    </w:p>
    <w:p w14:paraId="38CB3146" w14:textId="220299A4" w:rsidR="00975B3F" w:rsidRPr="00674BBD" w:rsidRDefault="00975B3F" w:rsidP="00EC0876">
      <w:pPr>
        <w:jc w:val="both"/>
        <w:rPr>
          <w:rFonts w:ascii="Times New Roman" w:hAnsi="Times New Roman" w:cs="Times New Roman"/>
          <w:sz w:val="24"/>
          <w:szCs w:val="24"/>
        </w:rPr>
      </w:pPr>
      <w:r w:rsidRPr="00674BBD">
        <w:rPr>
          <w:rFonts w:ascii="Times New Roman" w:hAnsi="Times New Roman" w:cs="Times New Roman"/>
          <w:sz w:val="24"/>
          <w:szCs w:val="24"/>
        </w:rPr>
        <w:t xml:space="preserve">the Driver wrote to the </w:t>
      </w:r>
      <w:r w:rsidR="00D32095" w:rsidRPr="00674BBD">
        <w:rPr>
          <w:rFonts w:ascii="Times New Roman" w:hAnsi="Times New Roman" w:cs="Times New Roman"/>
          <w:sz w:val="24"/>
          <w:szCs w:val="24"/>
        </w:rPr>
        <w:t>Distributors’ solicitors</w:t>
      </w:r>
      <w:r w:rsidR="00A625C7" w:rsidRPr="00674BBD">
        <w:rPr>
          <w:rFonts w:ascii="Times New Roman" w:hAnsi="Times New Roman" w:cs="Times New Roman"/>
          <w:sz w:val="24"/>
          <w:szCs w:val="24"/>
        </w:rPr>
        <w:t xml:space="preserve"> </w:t>
      </w:r>
      <w:r w:rsidRPr="00674BBD">
        <w:rPr>
          <w:rFonts w:ascii="Times New Roman" w:hAnsi="Times New Roman" w:cs="Times New Roman"/>
          <w:sz w:val="24"/>
          <w:szCs w:val="24"/>
        </w:rPr>
        <w:t>regarding the cause of the fire in the following terms:</w:t>
      </w:r>
    </w:p>
    <w:p w14:paraId="662E09AB" w14:textId="40EA98CA" w:rsidR="00E54479" w:rsidRPr="00674BBD" w:rsidRDefault="00975B3F"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 </w:t>
      </w:r>
      <w:r w:rsidR="00E54479" w:rsidRPr="00674BBD">
        <w:rPr>
          <w:rFonts w:ascii="Times New Roman" w:hAnsi="Times New Roman" w:cs="Times New Roman"/>
          <w:sz w:val="24"/>
          <w:szCs w:val="24"/>
        </w:rPr>
        <w:t>“[</w:t>
      </w:r>
      <w:r w:rsidR="00E54479" w:rsidRPr="00642A27">
        <w:rPr>
          <w:rFonts w:ascii="Times New Roman" w:hAnsi="Times New Roman" w:cs="Times New Roman"/>
          <w:b/>
          <w:sz w:val="24"/>
          <w:szCs w:val="24"/>
        </w:rPr>
        <w:t xml:space="preserve">T]he information furnished to date </w:t>
      </w:r>
      <w:r w:rsidR="00E54479" w:rsidRPr="00674BBD">
        <w:rPr>
          <w:rFonts w:ascii="Times New Roman" w:hAnsi="Times New Roman" w:cs="Times New Roman"/>
          <w:sz w:val="24"/>
          <w:szCs w:val="24"/>
        </w:rPr>
        <w:t xml:space="preserve">(which includes the CCTV footage and still photographs of the incident, security guard eyewitness statements, other eyewitness photos of the incident together with the précis of our client’s version of events) </w:t>
      </w:r>
      <w:r w:rsidR="00E54479" w:rsidRPr="00674BBD">
        <w:rPr>
          <w:rFonts w:ascii="Times New Roman" w:hAnsi="Times New Roman" w:cs="Times New Roman"/>
          <w:b/>
          <w:sz w:val="24"/>
          <w:szCs w:val="24"/>
        </w:rPr>
        <w:t xml:space="preserve">are sufficient and satisfies both our client and our experts as the root cause of the </w:t>
      </w:r>
      <w:r w:rsidR="006D772C">
        <w:rPr>
          <w:rFonts w:ascii="Times New Roman" w:hAnsi="Times New Roman" w:cs="Times New Roman"/>
          <w:b/>
          <w:sz w:val="24"/>
          <w:szCs w:val="24"/>
        </w:rPr>
        <w:t>F</w:t>
      </w:r>
      <w:r w:rsidR="00E54479" w:rsidRPr="00674BBD">
        <w:rPr>
          <w:rFonts w:ascii="Times New Roman" w:hAnsi="Times New Roman" w:cs="Times New Roman"/>
          <w:b/>
          <w:sz w:val="24"/>
          <w:szCs w:val="24"/>
        </w:rPr>
        <w:t>ire be</w:t>
      </w:r>
      <w:r w:rsidR="006D772C">
        <w:rPr>
          <w:rFonts w:ascii="Times New Roman" w:hAnsi="Times New Roman" w:cs="Times New Roman"/>
          <w:b/>
          <w:sz w:val="24"/>
          <w:szCs w:val="24"/>
        </w:rPr>
        <w:t>ing</w:t>
      </w:r>
      <w:r w:rsidR="00E54479" w:rsidRPr="00674BBD">
        <w:rPr>
          <w:rFonts w:ascii="Times New Roman" w:hAnsi="Times New Roman" w:cs="Times New Roman"/>
          <w:b/>
          <w:sz w:val="24"/>
          <w:szCs w:val="24"/>
        </w:rPr>
        <w:t xml:space="preserve"> within the HVAC system</w:t>
      </w:r>
      <w:r w:rsidR="00E54479" w:rsidRPr="00674BBD">
        <w:rPr>
          <w:rFonts w:ascii="Times New Roman" w:hAnsi="Times New Roman" w:cs="Times New Roman"/>
          <w:sz w:val="24"/>
          <w:szCs w:val="24"/>
        </w:rPr>
        <w:t xml:space="preserve">.” </w:t>
      </w:r>
      <w:r w:rsidR="00D32095" w:rsidRPr="00674BBD">
        <w:rPr>
          <w:rFonts w:ascii="Times New Roman" w:hAnsi="Times New Roman" w:cs="Times New Roman"/>
          <w:sz w:val="24"/>
          <w:szCs w:val="24"/>
        </w:rPr>
        <w:t xml:space="preserve"> (Emphasis added)</w:t>
      </w:r>
    </w:p>
    <w:p w14:paraId="1DAC20DE" w14:textId="1956CE19" w:rsidR="008F0699" w:rsidRPr="00F162FF" w:rsidRDefault="008F0699"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However, a very different position is adopted in the letter of 19</w:t>
      </w:r>
      <w:r w:rsidRPr="00F162FF">
        <w:rPr>
          <w:rFonts w:ascii="Times New Roman" w:hAnsi="Times New Roman" w:cs="Times New Roman"/>
          <w:sz w:val="24"/>
          <w:szCs w:val="24"/>
          <w:vertAlign w:val="superscript"/>
        </w:rPr>
        <w:t>th</w:t>
      </w:r>
      <w:r w:rsidRPr="00F162FF">
        <w:rPr>
          <w:rFonts w:ascii="Times New Roman" w:hAnsi="Times New Roman" w:cs="Times New Roman"/>
          <w:sz w:val="24"/>
          <w:szCs w:val="24"/>
        </w:rPr>
        <w:t xml:space="preserve"> November, 2021 when the Driver </w:t>
      </w:r>
      <w:r w:rsidR="00D32095" w:rsidRPr="00F162FF">
        <w:rPr>
          <w:rFonts w:ascii="Times New Roman" w:hAnsi="Times New Roman" w:cs="Times New Roman"/>
          <w:sz w:val="24"/>
          <w:szCs w:val="24"/>
        </w:rPr>
        <w:t xml:space="preserve">is </w:t>
      </w:r>
      <w:r w:rsidRPr="00F162FF">
        <w:rPr>
          <w:rFonts w:ascii="Times New Roman" w:hAnsi="Times New Roman" w:cs="Times New Roman"/>
          <w:sz w:val="24"/>
          <w:szCs w:val="24"/>
        </w:rPr>
        <w:t>seek</w:t>
      </w:r>
      <w:r w:rsidR="00D32095" w:rsidRPr="00F162FF">
        <w:rPr>
          <w:rFonts w:ascii="Times New Roman" w:hAnsi="Times New Roman" w:cs="Times New Roman"/>
          <w:sz w:val="24"/>
          <w:szCs w:val="24"/>
        </w:rPr>
        <w:t>ing</w:t>
      </w:r>
      <w:r w:rsidRPr="00F162FF">
        <w:rPr>
          <w:rFonts w:ascii="Times New Roman" w:hAnsi="Times New Roman" w:cs="Times New Roman"/>
          <w:sz w:val="24"/>
          <w:szCs w:val="24"/>
        </w:rPr>
        <w:t xml:space="preserve"> to justify the non-disclosure of the repair of the </w:t>
      </w:r>
      <w:r w:rsidR="00D66266" w:rsidRPr="00F162FF">
        <w:rPr>
          <w:rFonts w:ascii="Times New Roman" w:hAnsi="Times New Roman" w:cs="Times New Roman"/>
          <w:sz w:val="24"/>
          <w:szCs w:val="24"/>
        </w:rPr>
        <w:t xml:space="preserve">engine </w:t>
      </w:r>
      <w:r w:rsidRPr="00F162FF">
        <w:rPr>
          <w:rFonts w:ascii="Times New Roman" w:hAnsi="Times New Roman" w:cs="Times New Roman"/>
          <w:sz w:val="24"/>
          <w:szCs w:val="24"/>
        </w:rPr>
        <w:t xml:space="preserve">coolant system in the </w:t>
      </w:r>
      <w:r w:rsidR="00BD30B4" w:rsidRPr="00F162FF">
        <w:rPr>
          <w:rFonts w:ascii="Times New Roman" w:hAnsi="Times New Roman" w:cs="Times New Roman"/>
          <w:sz w:val="24"/>
          <w:szCs w:val="24"/>
        </w:rPr>
        <w:t>Vehicle</w:t>
      </w:r>
      <w:r w:rsidR="0081213A" w:rsidRPr="00F162FF">
        <w:rPr>
          <w:rFonts w:ascii="Times New Roman" w:hAnsi="Times New Roman" w:cs="Times New Roman"/>
          <w:sz w:val="24"/>
          <w:szCs w:val="24"/>
        </w:rPr>
        <w:t>,</w:t>
      </w:r>
      <w:r w:rsidR="00BD30B4" w:rsidRPr="00F162FF">
        <w:rPr>
          <w:rFonts w:ascii="Times New Roman" w:hAnsi="Times New Roman" w:cs="Times New Roman"/>
          <w:sz w:val="24"/>
          <w:szCs w:val="24"/>
        </w:rPr>
        <w:t xml:space="preserve"> </w:t>
      </w:r>
      <w:r w:rsidRPr="00F162FF">
        <w:rPr>
          <w:rFonts w:ascii="Times New Roman" w:hAnsi="Times New Roman" w:cs="Times New Roman"/>
          <w:sz w:val="24"/>
          <w:szCs w:val="24"/>
        </w:rPr>
        <w:t>on the grounds that it made no difference to the investigation</w:t>
      </w:r>
      <w:r w:rsidR="0081213A" w:rsidRPr="00F162FF">
        <w:rPr>
          <w:rFonts w:ascii="Times New Roman" w:hAnsi="Times New Roman" w:cs="Times New Roman"/>
          <w:sz w:val="24"/>
          <w:szCs w:val="24"/>
        </w:rPr>
        <w:t xml:space="preserve">. This is because </w:t>
      </w:r>
      <w:r w:rsidR="00D32095" w:rsidRPr="00F162FF">
        <w:rPr>
          <w:rFonts w:ascii="Times New Roman" w:hAnsi="Times New Roman" w:cs="Times New Roman"/>
          <w:sz w:val="24"/>
          <w:szCs w:val="24"/>
        </w:rPr>
        <w:t>in addition to stating that ‘any objective fire investigator’ will have in mind ‘coolant’ as a cause of fire,</w:t>
      </w:r>
      <w:r w:rsidR="0081213A" w:rsidRPr="00F162FF">
        <w:rPr>
          <w:rFonts w:ascii="Times New Roman" w:hAnsi="Times New Roman" w:cs="Times New Roman"/>
          <w:sz w:val="24"/>
          <w:szCs w:val="24"/>
        </w:rPr>
        <w:t xml:space="preserve"> the Driver now</w:t>
      </w:r>
      <w:r w:rsidR="00D32095" w:rsidRPr="00F162FF">
        <w:rPr>
          <w:rFonts w:ascii="Times New Roman" w:hAnsi="Times New Roman" w:cs="Times New Roman"/>
          <w:sz w:val="24"/>
          <w:szCs w:val="24"/>
        </w:rPr>
        <w:t xml:space="preserve"> states:</w:t>
      </w:r>
    </w:p>
    <w:p w14:paraId="358CDC66" w14:textId="1B1B5F9C" w:rsidR="00487BC3" w:rsidRPr="00674BBD" w:rsidRDefault="005260D1"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w:t>
      </w:r>
      <w:r w:rsidR="008F0699" w:rsidRPr="00674BBD">
        <w:rPr>
          <w:rFonts w:ascii="Times New Roman" w:hAnsi="Times New Roman" w:cs="Times New Roman"/>
          <w:sz w:val="24"/>
          <w:szCs w:val="24"/>
        </w:rPr>
        <w:t xml:space="preserve">Our experts have collected and examined all of the data in a logical and unbiased manner. </w:t>
      </w:r>
      <w:r w:rsidR="008F0699" w:rsidRPr="00674BBD">
        <w:rPr>
          <w:rFonts w:ascii="Times New Roman" w:hAnsi="Times New Roman" w:cs="Times New Roman"/>
          <w:b/>
          <w:sz w:val="24"/>
          <w:szCs w:val="24"/>
        </w:rPr>
        <w:t>No conclusions have been presented</w:t>
      </w:r>
      <w:r w:rsidR="008F0699" w:rsidRPr="00674BBD">
        <w:rPr>
          <w:rFonts w:ascii="Times New Roman" w:hAnsi="Times New Roman" w:cs="Times New Roman"/>
          <w:sz w:val="24"/>
          <w:szCs w:val="24"/>
        </w:rPr>
        <w:t xml:space="preserve"> and we expect it will be some time yet and after the discovery process has concluded when the experts are in a position </w:t>
      </w:r>
      <w:r w:rsidR="008F0699" w:rsidRPr="00674BBD">
        <w:rPr>
          <w:rFonts w:ascii="Times New Roman" w:hAnsi="Times New Roman" w:cs="Times New Roman"/>
          <w:b/>
          <w:sz w:val="24"/>
          <w:szCs w:val="24"/>
        </w:rPr>
        <w:t>to formulate a final opinion</w:t>
      </w:r>
      <w:r w:rsidR="008F0699" w:rsidRPr="00674BBD">
        <w:rPr>
          <w:rFonts w:ascii="Times New Roman" w:hAnsi="Times New Roman" w:cs="Times New Roman"/>
          <w:sz w:val="24"/>
          <w:szCs w:val="24"/>
        </w:rPr>
        <w:t>.</w:t>
      </w:r>
      <w:r w:rsidRPr="00674BBD">
        <w:rPr>
          <w:rFonts w:ascii="Times New Roman" w:hAnsi="Times New Roman" w:cs="Times New Roman"/>
          <w:sz w:val="24"/>
          <w:szCs w:val="24"/>
        </w:rPr>
        <w:t>”</w:t>
      </w:r>
    </w:p>
    <w:p w14:paraId="1EC55475" w14:textId="61D4C856" w:rsidR="00487BC3" w:rsidRPr="00F162FF" w:rsidRDefault="000A541A"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In addition to relying </w:t>
      </w:r>
      <w:r w:rsidR="009071F0" w:rsidRPr="00F162FF">
        <w:rPr>
          <w:rFonts w:ascii="Times New Roman" w:hAnsi="Times New Roman" w:cs="Times New Roman"/>
          <w:sz w:val="24"/>
          <w:szCs w:val="24"/>
        </w:rPr>
        <w:t>on the foregoing reasons to support discovery being extended</w:t>
      </w:r>
      <w:r w:rsidRPr="00F162FF">
        <w:rPr>
          <w:rFonts w:ascii="Times New Roman" w:hAnsi="Times New Roman" w:cs="Times New Roman"/>
          <w:sz w:val="24"/>
          <w:szCs w:val="24"/>
        </w:rPr>
        <w:t xml:space="preserve"> to documents in the</w:t>
      </w:r>
      <w:r w:rsidR="00487BC3" w:rsidRPr="00F162FF">
        <w:rPr>
          <w:rFonts w:ascii="Times New Roman" w:hAnsi="Times New Roman" w:cs="Times New Roman"/>
          <w:sz w:val="24"/>
          <w:szCs w:val="24"/>
        </w:rPr>
        <w:t xml:space="preserve"> </w:t>
      </w:r>
      <w:r w:rsidRPr="00F162FF">
        <w:rPr>
          <w:rFonts w:ascii="Times New Roman" w:hAnsi="Times New Roman" w:cs="Times New Roman"/>
          <w:sz w:val="24"/>
          <w:szCs w:val="24"/>
        </w:rPr>
        <w:t xml:space="preserve">possession of the </w:t>
      </w:r>
      <w:r w:rsidR="00487BC3" w:rsidRPr="00F162FF">
        <w:rPr>
          <w:rFonts w:ascii="Times New Roman" w:hAnsi="Times New Roman" w:cs="Times New Roman"/>
          <w:sz w:val="24"/>
          <w:szCs w:val="24"/>
        </w:rPr>
        <w:t>Driver</w:t>
      </w:r>
      <w:r w:rsidRPr="00F162FF">
        <w:rPr>
          <w:rFonts w:ascii="Times New Roman" w:hAnsi="Times New Roman" w:cs="Times New Roman"/>
          <w:sz w:val="24"/>
          <w:szCs w:val="24"/>
        </w:rPr>
        <w:t>’s insurer (AIG)</w:t>
      </w:r>
      <w:r w:rsidR="00487BC3" w:rsidRPr="00F162FF">
        <w:rPr>
          <w:rFonts w:ascii="Times New Roman" w:hAnsi="Times New Roman" w:cs="Times New Roman"/>
          <w:sz w:val="24"/>
          <w:szCs w:val="24"/>
        </w:rPr>
        <w:t xml:space="preserve">, </w:t>
      </w:r>
      <w:r w:rsidRPr="00F162FF">
        <w:rPr>
          <w:rFonts w:ascii="Times New Roman" w:hAnsi="Times New Roman" w:cs="Times New Roman"/>
          <w:sz w:val="24"/>
          <w:szCs w:val="24"/>
        </w:rPr>
        <w:t xml:space="preserve">the Distributors also rely on the fact </w:t>
      </w:r>
      <w:r w:rsidR="009071F0" w:rsidRPr="00F162FF">
        <w:rPr>
          <w:rFonts w:ascii="Times New Roman" w:hAnsi="Times New Roman" w:cs="Times New Roman"/>
          <w:sz w:val="24"/>
          <w:szCs w:val="24"/>
        </w:rPr>
        <w:t>that AIG is the common insurer of the Driver and the Owners, whose interests are therefore aligned</w:t>
      </w:r>
      <w:r w:rsidR="00C4138B">
        <w:rPr>
          <w:rFonts w:ascii="Times New Roman" w:hAnsi="Times New Roman" w:cs="Times New Roman"/>
          <w:sz w:val="24"/>
          <w:szCs w:val="24"/>
        </w:rPr>
        <w:t xml:space="preserve"> in this respect</w:t>
      </w:r>
      <w:r w:rsidR="00D564F9">
        <w:rPr>
          <w:rFonts w:ascii="Times New Roman" w:hAnsi="Times New Roman" w:cs="Times New Roman"/>
          <w:sz w:val="24"/>
          <w:szCs w:val="24"/>
        </w:rPr>
        <w:t>.</w:t>
      </w:r>
    </w:p>
    <w:p w14:paraId="3ECDA9FC" w14:textId="68C0C64C" w:rsidR="00162E54" w:rsidRPr="00674BBD" w:rsidRDefault="00162E54" w:rsidP="00496AAA">
      <w:pPr>
        <w:jc w:val="both"/>
        <w:rPr>
          <w:rFonts w:ascii="Times New Roman" w:hAnsi="Times New Roman" w:cs="Times New Roman"/>
          <w:b/>
          <w:i/>
          <w:sz w:val="24"/>
          <w:szCs w:val="24"/>
          <w:u w:val="single"/>
        </w:rPr>
      </w:pPr>
      <w:r w:rsidRPr="00674BBD">
        <w:rPr>
          <w:rFonts w:ascii="Times New Roman" w:hAnsi="Times New Roman" w:cs="Times New Roman"/>
          <w:b/>
          <w:i/>
          <w:sz w:val="24"/>
          <w:szCs w:val="24"/>
          <w:u w:val="single"/>
        </w:rPr>
        <w:t xml:space="preserve">Sharing of information between </w:t>
      </w:r>
      <w:r w:rsidR="009071F0" w:rsidRPr="00674BBD">
        <w:rPr>
          <w:rFonts w:ascii="Times New Roman" w:hAnsi="Times New Roman" w:cs="Times New Roman"/>
          <w:b/>
          <w:i/>
          <w:sz w:val="24"/>
          <w:szCs w:val="24"/>
          <w:u w:val="single"/>
        </w:rPr>
        <w:t xml:space="preserve">parties on opposite sides, </w:t>
      </w:r>
      <w:r w:rsidRPr="00674BBD">
        <w:rPr>
          <w:rFonts w:ascii="Times New Roman" w:hAnsi="Times New Roman" w:cs="Times New Roman"/>
          <w:b/>
          <w:i/>
          <w:sz w:val="24"/>
          <w:szCs w:val="24"/>
          <w:u w:val="single"/>
        </w:rPr>
        <w:t>but</w:t>
      </w:r>
      <w:r w:rsidR="009071F0" w:rsidRPr="00674BBD">
        <w:rPr>
          <w:rFonts w:ascii="Times New Roman" w:hAnsi="Times New Roman" w:cs="Times New Roman"/>
          <w:b/>
          <w:i/>
          <w:sz w:val="24"/>
          <w:szCs w:val="24"/>
          <w:u w:val="single"/>
        </w:rPr>
        <w:t xml:space="preserve"> </w:t>
      </w:r>
      <w:r w:rsidRPr="00674BBD">
        <w:rPr>
          <w:rFonts w:ascii="Times New Roman" w:hAnsi="Times New Roman" w:cs="Times New Roman"/>
          <w:b/>
          <w:i/>
          <w:sz w:val="24"/>
          <w:szCs w:val="24"/>
          <w:u w:val="single"/>
        </w:rPr>
        <w:t xml:space="preserve">not </w:t>
      </w:r>
      <w:r w:rsidR="009071F0" w:rsidRPr="00674BBD">
        <w:rPr>
          <w:rFonts w:ascii="Times New Roman" w:hAnsi="Times New Roman" w:cs="Times New Roman"/>
          <w:b/>
          <w:i/>
          <w:sz w:val="24"/>
          <w:szCs w:val="24"/>
          <w:u w:val="single"/>
        </w:rPr>
        <w:t xml:space="preserve">with </w:t>
      </w:r>
      <w:r w:rsidRPr="00674BBD">
        <w:rPr>
          <w:rFonts w:ascii="Times New Roman" w:hAnsi="Times New Roman" w:cs="Times New Roman"/>
          <w:b/>
          <w:i/>
          <w:sz w:val="24"/>
          <w:szCs w:val="24"/>
          <w:u w:val="single"/>
        </w:rPr>
        <w:t>the Car Defendants</w:t>
      </w:r>
    </w:p>
    <w:p w14:paraId="1345C2E8" w14:textId="035757A4" w:rsidR="001A0225" w:rsidRDefault="009071F0"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In this regard, the Distributors </w:t>
      </w:r>
      <w:r w:rsidR="00406248" w:rsidRPr="00F162FF">
        <w:rPr>
          <w:rFonts w:ascii="Times New Roman" w:hAnsi="Times New Roman" w:cs="Times New Roman"/>
          <w:sz w:val="24"/>
          <w:szCs w:val="24"/>
        </w:rPr>
        <w:t>claim that, as AIG is the insurer for the Driver and for the Owner</w:t>
      </w:r>
      <w:r w:rsidR="00C4138B">
        <w:rPr>
          <w:rFonts w:ascii="Times New Roman" w:hAnsi="Times New Roman" w:cs="Times New Roman"/>
          <w:sz w:val="24"/>
          <w:szCs w:val="24"/>
        </w:rPr>
        <w:t>s</w:t>
      </w:r>
      <w:r w:rsidR="00406248" w:rsidRPr="00F162FF">
        <w:rPr>
          <w:rFonts w:ascii="Times New Roman" w:hAnsi="Times New Roman" w:cs="Times New Roman"/>
          <w:sz w:val="24"/>
          <w:szCs w:val="24"/>
        </w:rPr>
        <w:t xml:space="preserve">, there has been </w:t>
      </w:r>
      <w:r w:rsidR="00B8300B">
        <w:rPr>
          <w:rFonts w:ascii="Times New Roman" w:hAnsi="Times New Roman" w:cs="Times New Roman"/>
          <w:sz w:val="24"/>
          <w:szCs w:val="24"/>
        </w:rPr>
        <w:t xml:space="preserve">a </w:t>
      </w:r>
      <w:r w:rsidR="00406248" w:rsidRPr="00F162FF">
        <w:rPr>
          <w:rFonts w:ascii="Times New Roman" w:hAnsi="Times New Roman" w:cs="Times New Roman"/>
          <w:sz w:val="24"/>
          <w:szCs w:val="24"/>
        </w:rPr>
        <w:t xml:space="preserve">sharing of information between the </w:t>
      </w:r>
      <w:r w:rsidR="00E116D7" w:rsidRPr="00F162FF">
        <w:rPr>
          <w:rFonts w:ascii="Times New Roman" w:hAnsi="Times New Roman" w:cs="Times New Roman"/>
          <w:sz w:val="24"/>
          <w:szCs w:val="24"/>
        </w:rPr>
        <w:t>third party</w:t>
      </w:r>
      <w:r w:rsidR="00152D7A" w:rsidRPr="00F162FF">
        <w:rPr>
          <w:rFonts w:ascii="Times New Roman" w:hAnsi="Times New Roman" w:cs="Times New Roman"/>
          <w:sz w:val="24"/>
          <w:szCs w:val="24"/>
        </w:rPr>
        <w:t xml:space="preserve"> (the Driver) and the plaintiff (the Owner) in the </w:t>
      </w:r>
      <w:r w:rsidR="0038556D" w:rsidRPr="00F162FF">
        <w:rPr>
          <w:rFonts w:ascii="Times New Roman" w:hAnsi="Times New Roman" w:cs="Times New Roman"/>
          <w:sz w:val="24"/>
          <w:szCs w:val="24"/>
        </w:rPr>
        <w:t>Owner</w:t>
      </w:r>
      <w:r w:rsidRPr="00F162FF">
        <w:rPr>
          <w:rFonts w:ascii="Times New Roman" w:hAnsi="Times New Roman" w:cs="Times New Roman"/>
          <w:sz w:val="24"/>
          <w:szCs w:val="24"/>
        </w:rPr>
        <w:t>s’ P</w:t>
      </w:r>
      <w:r w:rsidR="00152D7A" w:rsidRPr="00F162FF">
        <w:rPr>
          <w:rFonts w:ascii="Times New Roman" w:hAnsi="Times New Roman" w:cs="Times New Roman"/>
          <w:sz w:val="24"/>
          <w:szCs w:val="24"/>
        </w:rPr>
        <w:t>roceedings. It is claimed that this is because in reality they are the one economic entity for the purposes of these proceedings, since AIG has used its rights as subrogee to the Driver and the Owner</w:t>
      </w:r>
      <w:r w:rsidRPr="00F162FF">
        <w:rPr>
          <w:rFonts w:ascii="Times New Roman" w:hAnsi="Times New Roman" w:cs="Times New Roman"/>
          <w:sz w:val="24"/>
          <w:szCs w:val="24"/>
        </w:rPr>
        <w:t>s</w:t>
      </w:r>
      <w:r w:rsidR="00152D7A" w:rsidRPr="00F162FF">
        <w:rPr>
          <w:rFonts w:ascii="Times New Roman" w:hAnsi="Times New Roman" w:cs="Times New Roman"/>
          <w:sz w:val="24"/>
          <w:szCs w:val="24"/>
        </w:rPr>
        <w:t xml:space="preserve"> to advance its own commercial interests</w:t>
      </w:r>
      <w:r w:rsidRPr="00F162FF">
        <w:rPr>
          <w:rFonts w:ascii="Times New Roman" w:hAnsi="Times New Roman" w:cs="Times New Roman"/>
          <w:sz w:val="24"/>
          <w:szCs w:val="24"/>
        </w:rPr>
        <w:t xml:space="preserve">. This </w:t>
      </w:r>
      <w:r w:rsidRPr="00F162FF">
        <w:rPr>
          <w:rFonts w:ascii="Times New Roman" w:hAnsi="Times New Roman" w:cs="Times New Roman"/>
          <w:sz w:val="24"/>
          <w:szCs w:val="24"/>
        </w:rPr>
        <w:lastRenderedPageBreak/>
        <w:t xml:space="preserve">is because it is claimed </w:t>
      </w:r>
      <w:r w:rsidR="00152D7A" w:rsidRPr="00F162FF">
        <w:rPr>
          <w:rFonts w:ascii="Times New Roman" w:hAnsi="Times New Roman" w:cs="Times New Roman"/>
          <w:sz w:val="24"/>
          <w:szCs w:val="24"/>
        </w:rPr>
        <w:t>AIG will suffer financially if any negative findings are made against the Driver or against the Owner</w:t>
      </w:r>
      <w:r w:rsidRPr="00F162FF">
        <w:rPr>
          <w:rFonts w:ascii="Times New Roman" w:hAnsi="Times New Roman" w:cs="Times New Roman"/>
          <w:sz w:val="24"/>
          <w:szCs w:val="24"/>
        </w:rPr>
        <w:t>s, even though the Owners are the plaintiff and the Driver is the defendant in the Tenants’ Proceedings</w:t>
      </w:r>
      <w:r w:rsidR="00152D7A" w:rsidRPr="00F162FF">
        <w:rPr>
          <w:rFonts w:ascii="Times New Roman" w:hAnsi="Times New Roman" w:cs="Times New Roman"/>
          <w:sz w:val="24"/>
          <w:szCs w:val="24"/>
        </w:rPr>
        <w:t xml:space="preserve"> </w:t>
      </w:r>
      <w:r w:rsidR="0081213A" w:rsidRPr="00F162FF">
        <w:rPr>
          <w:rFonts w:ascii="Times New Roman" w:hAnsi="Times New Roman" w:cs="Times New Roman"/>
          <w:sz w:val="24"/>
          <w:szCs w:val="24"/>
        </w:rPr>
        <w:t>(and a third party in the Owners’ Proceedings).</w:t>
      </w:r>
    </w:p>
    <w:p w14:paraId="4ADDA398" w14:textId="77777777" w:rsidR="00F162FF" w:rsidRPr="00F162FF" w:rsidRDefault="00F162FF" w:rsidP="00F162FF">
      <w:pPr>
        <w:pStyle w:val="ListParagraph"/>
        <w:ind w:left="0"/>
        <w:jc w:val="both"/>
        <w:rPr>
          <w:rFonts w:ascii="Times New Roman" w:hAnsi="Times New Roman" w:cs="Times New Roman"/>
          <w:sz w:val="24"/>
          <w:szCs w:val="24"/>
        </w:rPr>
      </w:pPr>
    </w:p>
    <w:p w14:paraId="0E3A1E9F" w14:textId="75B60489" w:rsidR="009071F0" w:rsidRDefault="00152D7A"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In this regard, evidence was provided to this Court of the sharing of information between the Owner</w:t>
      </w:r>
      <w:r w:rsidR="009071F0" w:rsidRPr="00F162FF">
        <w:rPr>
          <w:rFonts w:ascii="Times New Roman" w:hAnsi="Times New Roman" w:cs="Times New Roman"/>
          <w:sz w:val="24"/>
          <w:szCs w:val="24"/>
        </w:rPr>
        <w:t>s</w:t>
      </w:r>
      <w:r w:rsidRPr="00F162FF">
        <w:rPr>
          <w:rFonts w:ascii="Times New Roman" w:hAnsi="Times New Roman" w:cs="Times New Roman"/>
          <w:sz w:val="24"/>
          <w:szCs w:val="24"/>
        </w:rPr>
        <w:t xml:space="preserve"> and the Driver, but not </w:t>
      </w:r>
      <w:r w:rsidR="009071F0" w:rsidRPr="00F162FF">
        <w:rPr>
          <w:rFonts w:ascii="Times New Roman" w:hAnsi="Times New Roman" w:cs="Times New Roman"/>
          <w:sz w:val="24"/>
          <w:szCs w:val="24"/>
        </w:rPr>
        <w:t xml:space="preserve">with </w:t>
      </w:r>
      <w:r w:rsidRPr="00F162FF">
        <w:rPr>
          <w:rFonts w:ascii="Times New Roman" w:hAnsi="Times New Roman" w:cs="Times New Roman"/>
          <w:sz w:val="24"/>
          <w:szCs w:val="24"/>
        </w:rPr>
        <w:t>the other parties. For example</w:t>
      </w:r>
      <w:r w:rsidR="00E116D7" w:rsidRPr="00F162FF">
        <w:rPr>
          <w:rFonts w:ascii="Times New Roman" w:hAnsi="Times New Roman" w:cs="Times New Roman"/>
          <w:sz w:val="24"/>
          <w:szCs w:val="24"/>
        </w:rPr>
        <w:t xml:space="preserve">, submissions were made by the </w:t>
      </w:r>
      <w:r w:rsidR="009071F0" w:rsidRPr="00F162FF">
        <w:rPr>
          <w:rFonts w:ascii="Times New Roman" w:hAnsi="Times New Roman" w:cs="Times New Roman"/>
          <w:sz w:val="24"/>
          <w:szCs w:val="24"/>
        </w:rPr>
        <w:t>Manufacturer</w:t>
      </w:r>
      <w:r w:rsidR="00E116D7" w:rsidRPr="00F162FF">
        <w:rPr>
          <w:rFonts w:ascii="Times New Roman" w:hAnsi="Times New Roman" w:cs="Times New Roman"/>
          <w:sz w:val="24"/>
          <w:szCs w:val="24"/>
        </w:rPr>
        <w:t xml:space="preserve"> that </w:t>
      </w:r>
      <w:r w:rsidRPr="00F162FF">
        <w:rPr>
          <w:rFonts w:ascii="Times New Roman" w:hAnsi="Times New Roman" w:cs="Times New Roman"/>
          <w:sz w:val="24"/>
          <w:szCs w:val="24"/>
        </w:rPr>
        <w:t xml:space="preserve">details were contained in the Statement of Claim issued by </w:t>
      </w:r>
      <w:r w:rsidR="00E116D7" w:rsidRPr="00F162FF">
        <w:rPr>
          <w:rFonts w:ascii="Times New Roman" w:hAnsi="Times New Roman" w:cs="Times New Roman"/>
          <w:sz w:val="24"/>
          <w:szCs w:val="24"/>
        </w:rPr>
        <w:t>the Owner</w:t>
      </w:r>
      <w:r w:rsidR="009071F0" w:rsidRPr="00F162FF">
        <w:rPr>
          <w:rFonts w:ascii="Times New Roman" w:hAnsi="Times New Roman" w:cs="Times New Roman"/>
          <w:sz w:val="24"/>
          <w:szCs w:val="24"/>
        </w:rPr>
        <w:t>s</w:t>
      </w:r>
      <w:r w:rsidR="00E116D7" w:rsidRPr="00F162FF">
        <w:rPr>
          <w:rFonts w:ascii="Times New Roman" w:hAnsi="Times New Roman" w:cs="Times New Roman"/>
          <w:sz w:val="24"/>
          <w:szCs w:val="24"/>
        </w:rPr>
        <w:t xml:space="preserve"> which could have only come from the Driver, e.g. the use of the car on the day of the fire, the fact that </w:t>
      </w:r>
      <w:r w:rsidR="00BF6E36" w:rsidRPr="00F162FF">
        <w:rPr>
          <w:rFonts w:ascii="Times New Roman" w:hAnsi="Times New Roman" w:cs="Times New Roman"/>
          <w:sz w:val="24"/>
          <w:szCs w:val="24"/>
        </w:rPr>
        <w:t xml:space="preserve">the Driver </w:t>
      </w:r>
      <w:r w:rsidR="00E116D7" w:rsidRPr="00F162FF">
        <w:rPr>
          <w:rFonts w:ascii="Times New Roman" w:hAnsi="Times New Roman" w:cs="Times New Roman"/>
          <w:sz w:val="24"/>
          <w:szCs w:val="24"/>
        </w:rPr>
        <w:t>received the first recall notice but claimed she did not receive the second or third recall notice</w:t>
      </w:r>
      <w:r w:rsidR="00FB530E">
        <w:rPr>
          <w:rFonts w:ascii="Times New Roman" w:hAnsi="Times New Roman" w:cs="Times New Roman"/>
          <w:sz w:val="24"/>
          <w:szCs w:val="24"/>
        </w:rPr>
        <w:t>,</w:t>
      </w:r>
      <w:r w:rsidR="00E116D7" w:rsidRPr="00F162FF">
        <w:rPr>
          <w:rFonts w:ascii="Times New Roman" w:hAnsi="Times New Roman" w:cs="Times New Roman"/>
          <w:sz w:val="24"/>
          <w:szCs w:val="24"/>
        </w:rPr>
        <w:t xml:space="preserve"> </w:t>
      </w:r>
      <w:r w:rsidR="00E116D7" w:rsidRPr="00642A27">
        <w:rPr>
          <w:rFonts w:ascii="Times New Roman" w:hAnsi="Times New Roman" w:cs="Times New Roman"/>
          <w:iCs/>
          <w:sz w:val="24"/>
          <w:szCs w:val="24"/>
        </w:rPr>
        <w:t>etc</w:t>
      </w:r>
      <w:r w:rsidR="00E116D7" w:rsidRPr="00F162FF">
        <w:rPr>
          <w:rFonts w:ascii="Times New Roman" w:hAnsi="Times New Roman" w:cs="Times New Roman"/>
          <w:sz w:val="24"/>
          <w:szCs w:val="24"/>
        </w:rPr>
        <w:t>.</w:t>
      </w:r>
      <w:r w:rsidR="009071F0" w:rsidRPr="00F162FF">
        <w:rPr>
          <w:rFonts w:ascii="Times New Roman" w:hAnsi="Times New Roman" w:cs="Times New Roman"/>
          <w:sz w:val="24"/>
          <w:szCs w:val="24"/>
        </w:rPr>
        <w:t xml:space="preserve"> </w:t>
      </w:r>
    </w:p>
    <w:p w14:paraId="2F7D4FAA" w14:textId="77777777" w:rsidR="008B42AF" w:rsidRPr="00F162FF" w:rsidRDefault="008B42AF" w:rsidP="008B42AF">
      <w:pPr>
        <w:pStyle w:val="ListParagraph"/>
        <w:ind w:left="0"/>
        <w:jc w:val="both"/>
        <w:rPr>
          <w:rFonts w:ascii="Times New Roman" w:hAnsi="Times New Roman" w:cs="Times New Roman"/>
          <w:sz w:val="24"/>
          <w:szCs w:val="24"/>
        </w:rPr>
      </w:pPr>
    </w:p>
    <w:p w14:paraId="6A7580D6" w14:textId="7B18FD55" w:rsidR="00BE71A4" w:rsidRDefault="009071F0"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This approach to the litigation is claimed to be to the </w:t>
      </w:r>
      <w:r w:rsidR="00E116D7" w:rsidRPr="00F162FF">
        <w:rPr>
          <w:rFonts w:ascii="Times New Roman" w:hAnsi="Times New Roman" w:cs="Times New Roman"/>
          <w:sz w:val="24"/>
          <w:szCs w:val="24"/>
        </w:rPr>
        <w:t xml:space="preserve">detriment of the </w:t>
      </w:r>
      <w:r w:rsidRPr="00F162FF">
        <w:rPr>
          <w:rFonts w:ascii="Times New Roman" w:hAnsi="Times New Roman" w:cs="Times New Roman"/>
          <w:sz w:val="24"/>
          <w:szCs w:val="24"/>
        </w:rPr>
        <w:t xml:space="preserve">parties </w:t>
      </w:r>
      <w:r w:rsidR="00E116D7" w:rsidRPr="00F162FF">
        <w:rPr>
          <w:rFonts w:ascii="Times New Roman" w:hAnsi="Times New Roman" w:cs="Times New Roman"/>
          <w:sz w:val="24"/>
          <w:szCs w:val="24"/>
        </w:rPr>
        <w:t xml:space="preserve">being sued as </w:t>
      </w:r>
      <w:r w:rsidR="001A0225" w:rsidRPr="00F162FF">
        <w:rPr>
          <w:rFonts w:ascii="Times New Roman" w:hAnsi="Times New Roman" w:cs="Times New Roman"/>
          <w:sz w:val="24"/>
          <w:szCs w:val="24"/>
        </w:rPr>
        <w:t xml:space="preserve">allegedly </w:t>
      </w:r>
      <w:r w:rsidR="00E116D7" w:rsidRPr="00F162FF">
        <w:rPr>
          <w:rFonts w:ascii="Times New Roman" w:hAnsi="Times New Roman" w:cs="Times New Roman"/>
          <w:sz w:val="24"/>
          <w:szCs w:val="24"/>
        </w:rPr>
        <w:t xml:space="preserve">liable for the fire (the Car Defendants), who it must be remembered </w:t>
      </w:r>
      <w:r w:rsidR="001A0225" w:rsidRPr="00F162FF">
        <w:rPr>
          <w:rFonts w:ascii="Times New Roman" w:hAnsi="Times New Roman" w:cs="Times New Roman"/>
          <w:sz w:val="24"/>
          <w:szCs w:val="24"/>
        </w:rPr>
        <w:t>are</w:t>
      </w:r>
      <w:r w:rsidR="00E116D7" w:rsidRPr="00F162FF">
        <w:rPr>
          <w:rFonts w:ascii="Times New Roman" w:hAnsi="Times New Roman" w:cs="Times New Roman"/>
          <w:sz w:val="24"/>
          <w:szCs w:val="24"/>
        </w:rPr>
        <w:t xml:space="preserve"> claiming that it is </w:t>
      </w:r>
      <w:r w:rsidR="001A0225" w:rsidRPr="00F162FF">
        <w:rPr>
          <w:rFonts w:ascii="Times New Roman" w:hAnsi="Times New Roman" w:cs="Times New Roman"/>
          <w:sz w:val="24"/>
          <w:szCs w:val="24"/>
        </w:rPr>
        <w:t xml:space="preserve">the </w:t>
      </w:r>
      <w:r w:rsidR="00E116D7" w:rsidRPr="00F162FF">
        <w:rPr>
          <w:rFonts w:ascii="Times New Roman" w:hAnsi="Times New Roman" w:cs="Times New Roman"/>
          <w:sz w:val="24"/>
          <w:szCs w:val="24"/>
        </w:rPr>
        <w:t xml:space="preserve">Driver </w:t>
      </w:r>
      <w:r w:rsidR="001A0225" w:rsidRPr="00F162FF">
        <w:rPr>
          <w:rFonts w:ascii="Times New Roman" w:hAnsi="Times New Roman" w:cs="Times New Roman"/>
          <w:sz w:val="24"/>
          <w:szCs w:val="24"/>
        </w:rPr>
        <w:t xml:space="preserve">who is liable </w:t>
      </w:r>
      <w:r w:rsidR="0081213A" w:rsidRPr="00F162FF">
        <w:rPr>
          <w:rFonts w:ascii="Times New Roman" w:hAnsi="Times New Roman" w:cs="Times New Roman"/>
          <w:sz w:val="24"/>
          <w:szCs w:val="24"/>
        </w:rPr>
        <w:t>for</w:t>
      </w:r>
      <w:r w:rsidR="00582D53">
        <w:rPr>
          <w:rFonts w:ascii="Times New Roman" w:hAnsi="Times New Roman" w:cs="Times New Roman"/>
          <w:sz w:val="24"/>
          <w:szCs w:val="24"/>
        </w:rPr>
        <w:t xml:space="preserve"> the fire</w:t>
      </w:r>
      <w:r w:rsidR="0081213A" w:rsidRPr="00F162FF">
        <w:rPr>
          <w:rFonts w:ascii="Times New Roman" w:hAnsi="Times New Roman" w:cs="Times New Roman"/>
          <w:sz w:val="24"/>
          <w:szCs w:val="24"/>
        </w:rPr>
        <w:t xml:space="preserve"> </w:t>
      </w:r>
      <w:r w:rsidR="00E116D7" w:rsidRPr="00F162FF">
        <w:rPr>
          <w:rFonts w:ascii="Times New Roman" w:hAnsi="Times New Roman" w:cs="Times New Roman"/>
          <w:sz w:val="24"/>
          <w:szCs w:val="24"/>
        </w:rPr>
        <w:t>(</w:t>
      </w:r>
      <w:r w:rsidR="0081213A" w:rsidRPr="00F162FF">
        <w:rPr>
          <w:rFonts w:ascii="Times New Roman" w:hAnsi="Times New Roman" w:cs="Times New Roman"/>
          <w:sz w:val="24"/>
          <w:szCs w:val="24"/>
        </w:rPr>
        <w:t xml:space="preserve">and so </w:t>
      </w:r>
      <w:r w:rsidR="001A0225" w:rsidRPr="00F162FF">
        <w:rPr>
          <w:rFonts w:ascii="Times New Roman" w:hAnsi="Times New Roman" w:cs="Times New Roman"/>
          <w:sz w:val="24"/>
          <w:szCs w:val="24"/>
        </w:rPr>
        <w:t>the Car Defendants</w:t>
      </w:r>
      <w:r w:rsidR="001D3C10" w:rsidRPr="00F162FF">
        <w:rPr>
          <w:rFonts w:ascii="Times New Roman" w:hAnsi="Times New Roman" w:cs="Times New Roman"/>
          <w:sz w:val="24"/>
          <w:szCs w:val="24"/>
        </w:rPr>
        <w:t xml:space="preserve"> </w:t>
      </w:r>
      <w:r w:rsidR="00BE71A4" w:rsidRPr="00F162FF">
        <w:rPr>
          <w:rFonts w:ascii="Times New Roman" w:hAnsi="Times New Roman" w:cs="Times New Roman"/>
          <w:sz w:val="24"/>
          <w:szCs w:val="24"/>
        </w:rPr>
        <w:t>join</w:t>
      </w:r>
      <w:r w:rsidR="0081213A" w:rsidRPr="00F162FF">
        <w:rPr>
          <w:rFonts w:ascii="Times New Roman" w:hAnsi="Times New Roman" w:cs="Times New Roman"/>
          <w:sz w:val="24"/>
          <w:szCs w:val="24"/>
        </w:rPr>
        <w:t>ed</w:t>
      </w:r>
      <w:r w:rsidR="001D3C10" w:rsidRPr="00F162FF">
        <w:rPr>
          <w:rFonts w:ascii="Times New Roman" w:hAnsi="Times New Roman" w:cs="Times New Roman"/>
          <w:sz w:val="24"/>
          <w:szCs w:val="24"/>
        </w:rPr>
        <w:t xml:space="preserve"> </w:t>
      </w:r>
      <w:r w:rsidR="001A0225" w:rsidRPr="00F162FF">
        <w:rPr>
          <w:rFonts w:ascii="Times New Roman" w:hAnsi="Times New Roman" w:cs="Times New Roman"/>
          <w:sz w:val="24"/>
          <w:szCs w:val="24"/>
        </w:rPr>
        <w:t>the Driver to the Owner</w:t>
      </w:r>
      <w:r w:rsidR="00BE71A4" w:rsidRPr="00F162FF">
        <w:rPr>
          <w:rFonts w:ascii="Times New Roman" w:hAnsi="Times New Roman" w:cs="Times New Roman"/>
          <w:sz w:val="24"/>
          <w:szCs w:val="24"/>
        </w:rPr>
        <w:t>s’</w:t>
      </w:r>
      <w:r w:rsidR="001A0225" w:rsidRPr="00F162FF">
        <w:rPr>
          <w:rFonts w:ascii="Times New Roman" w:hAnsi="Times New Roman" w:cs="Times New Roman"/>
          <w:sz w:val="24"/>
          <w:szCs w:val="24"/>
        </w:rPr>
        <w:t xml:space="preserve"> </w:t>
      </w:r>
      <w:r w:rsidR="00BE71A4" w:rsidRPr="00F162FF">
        <w:rPr>
          <w:rFonts w:ascii="Times New Roman" w:hAnsi="Times New Roman" w:cs="Times New Roman"/>
          <w:sz w:val="24"/>
          <w:szCs w:val="24"/>
        </w:rPr>
        <w:t>P</w:t>
      </w:r>
      <w:r w:rsidR="001A0225" w:rsidRPr="00F162FF">
        <w:rPr>
          <w:rFonts w:ascii="Times New Roman" w:hAnsi="Times New Roman" w:cs="Times New Roman"/>
          <w:sz w:val="24"/>
          <w:szCs w:val="24"/>
        </w:rPr>
        <w:t>roceedings</w:t>
      </w:r>
      <w:r w:rsidR="00BE71A4" w:rsidRPr="00F162FF">
        <w:rPr>
          <w:rFonts w:ascii="Times New Roman" w:hAnsi="Times New Roman" w:cs="Times New Roman"/>
          <w:sz w:val="24"/>
          <w:szCs w:val="24"/>
        </w:rPr>
        <w:t xml:space="preserve"> against them</w:t>
      </w:r>
      <w:r w:rsidR="001A0225" w:rsidRPr="00F162FF">
        <w:rPr>
          <w:rFonts w:ascii="Times New Roman" w:hAnsi="Times New Roman" w:cs="Times New Roman"/>
          <w:sz w:val="24"/>
          <w:szCs w:val="24"/>
        </w:rPr>
        <w:t>).</w:t>
      </w:r>
      <w:r w:rsidR="001D3C10" w:rsidRPr="00F162FF">
        <w:rPr>
          <w:rFonts w:ascii="Times New Roman" w:hAnsi="Times New Roman" w:cs="Times New Roman"/>
          <w:sz w:val="24"/>
          <w:szCs w:val="24"/>
        </w:rPr>
        <w:t xml:space="preserve"> </w:t>
      </w:r>
    </w:p>
    <w:p w14:paraId="467C320B" w14:textId="77777777" w:rsidR="00F162FF" w:rsidRPr="00F162FF" w:rsidRDefault="00F162FF" w:rsidP="00F162FF">
      <w:pPr>
        <w:pStyle w:val="ListParagraph"/>
        <w:ind w:left="0"/>
        <w:jc w:val="both"/>
        <w:rPr>
          <w:rFonts w:ascii="Times New Roman" w:hAnsi="Times New Roman" w:cs="Times New Roman"/>
          <w:sz w:val="24"/>
          <w:szCs w:val="24"/>
        </w:rPr>
      </w:pPr>
    </w:p>
    <w:p w14:paraId="2C40261C" w14:textId="443ECE2E" w:rsidR="00BE71A4" w:rsidRDefault="0081213A"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As previously noted, it is also </w:t>
      </w:r>
      <w:r w:rsidR="001D3C10" w:rsidRPr="00F162FF">
        <w:rPr>
          <w:rFonts w:ascii="Times New Roman" w:hAnsi="Times New Roman" w:cs="Times New Roman"/>
          <w:sz w:val="24"/>
          <w:szCs w:val="24"/>
        </w:rPr>
        <w:t>significant to note that in the Tenants</w:t>
      </w:r>
      <w:r w:rsidR="00BE71A4" w:rsidRPr="00F162FF">
        <w:rPr>
          <w:rFonts w:ascii="Times New Roman" w:hAnsi="Times New Roman" w:cs="Times New Roman"/>
          <w:sz w:val="24"/>
          <w:szCs w:val="24"/>
        </w:rPr>
        <w:t>’ Proceedings</w:t>
      </w:r>
      <w:r w:rsidR="001D3C10" w:rsidRPr="00F162FF">
        <w:rPr>
          <w:rFonts w:ascii="Times New Roman" w:hAnsi="Times New Roman" w:cs="Times New Roman"/>
          <w:sz w:val="24"/>
          <w:szCs w:val="24"/>
        </w:rPr>
        <w:t xml:space="preserve">, </w:t>
      </w:r>
      <w:r w:rsidR="00BE71A4" w:rsidRPr="00F162FF">
        <w:rPr>
          <w:rFonts w:ascii="Times New Roman" w:hAnsi="Times New Roman" w:cs="Times New Roman"/>
          <w:sz w:val="24"/>
          <w:szCs w:val="24"/>
        </w:rPr>
        <w:t xml:space="preserve">the Tenants </w:t>
      </w:r>
      <w:r w:rsidR="001D3C10" w:rsidRPr="00F162FF">
        <w:rPr>
          <w:rFonts w:ascii="Times New Roman" w:hAnsi="Times New Roman" w:cs="Times New Roman"/>
          <w:sz w:val="24"/>
          <w:szCs w:val="24"/>
        </w:rPr>
        <w:t xml:space="preserve">sued the Driver as a co-defendant alleging that she was </w:t>
      </w:r>
      <w:r w:rsidR="00582D53">
        <w:rPr>
          <w:rFonts w:ascii="Times New Roman" w:hAnsi="Times New Roman" w:cs="Times New Roman"/>
          <w:sz w:val="24"/>
          <w:szCs w:val="24"/>
        </w:rPr>
        <w:t xml:space="preserve">also </w:t>
      </w:r>
      <w:r w:rsidR="001D3C10" w:rsidRPr="00F162FF">
        <w:rPr>
          <w:rFonts w:ascii="Times New Roman" w:hAnsi="Times New Roman" w:cs="Times New Roman"/>
          <w:sz w:val="24"/>
          <w:szCs w:val="24"/>
        </w:rPr>
        <w:t xml:space="preserve">liable for the fire. </w:t>
      </w:r>
    </w:p>
    <w:p w14:paraId="6F058DE6" w14:textId="77777777" w:rsidR="00F162FF" w:rsidRPr="00F162FF" w:rsidRDefault="00F162FF" w:rsidP="00F162FF">
      <w:pPr>
        <w:pStyle w:val="ListParagraph"/>
        <w:ind w:left="0"/>
        <w:jc w:val="both"/>
        <w:rPr>
          <w:rFonts w:ascii="Times New Roman" w:hAnsi="Times New Roman" w:cs="Times New Roman"/>
          <w:sz w:val="24"/>
          <w:szCs w:val="24"/>
        </w:rPr>
      </w:pPr>
    </w:p>
    <w:p w14:paraId="3BA03EAD" w14:textId="65F13FA2" w:rsidR="00F162FF" w:rsidRDefault="00BE71A4"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On one level, i</w:t>
      </w:r>
      <w:r w:rsidR="001D3C10" w:rsidRPr="00F162FF">
        <w:rPr>
          <w:rFonts w:ascii="Times New Roman" w:hAnsi="Times New Roman" w:cs="Times New Roman"/>
          <w:sz w:val="24"/>
          <w:szCs w:val="24"/>
        </w:rPr>
        <w:t>t is perhaps not surprising that in the Owner</w:t>
      </w:r>
      <w:r w:rsidRPr="00F162FF">
        <w:rPr>
          <w:rFonts w:ascii="Times New Roman" w:hAnsi="Times New Roman" w:cs="Times New Roman"/>
          <w:sz w:val="24"/>
          <w:szCs w:val="24"/>
        </w:rPr>
        <w:t>s’</w:t>
      </w:r>
      <w:r w:rsidR="001D3C10" w:rsidRPr="00F162FF">
        <w:rPr>
          <w:rFonts w:ascii="Times New Roman" w:hAnsi="Times New Roman" w:cs="Times New Roman"/>
          <w:sz w:val="24"/>
          <w:szCs w:val="24"/>
        </w:rPr>
        <w:t xml:space="preserve"> </w:t>
      </w:r>
      <w:r w:rsidRPr="00F162FF">
        <w:rPr>
          <w:rFonts w:ascii="Times New Roman" w:hAnsi="Times New Roman" w:cs="Times New Roman"/>
          <w:sz w:val="24"/>
          <w:szCs w:val="24"/>
        </w:rPr>
        <w:t>P</w:t>
      </w:r>
      <w:r w:rsidR="001D3C10" w:rsidRPr="00F162FF">
        <w:rPr>
          <w:rFonts w:ascii="Times New Roman" w:hAnsi="Times New Roman" w:cs="Times New Roman"/>
          <w:sz w:val="24"/>
          <w:szCs w:val="24"/>
        </w:rPr>
        <w:t xml:space="preserve">roceedings, </w:t>
      </w:r>
      <w:r w:rsidR="00D151E0" w:rsidRPr="00F162FF">
        <w:rPr>
          <w:rFonts w:ascii="Times New Roman" w:hAnsi="Times New Roman" w:cs="Times New Roman"/>
          <w:sz w:val="24"/>
          <w:szCs w:val="24"/>
        </w:rPr>
        <w:t>the Owner</w:t>
      </w:r>
      <w:r w:rsidR="00C4138B">
        <w:rPr>
          <w:rFonts w:ascii="Times New Roman" w:hAnsi="Times New Roman" w:cs="Times New Roman"/>
          <w:sz w:val="24"/>
          <w:szCs w:val="24"/>
        </w:rPr>
        <w:t>s</w:t>
      </w:r>
      <w:r w:rsidRPr="00F162FF">
        <w:rPr>
          <w:rFonts w:ascii="Times New Roman" w:hAnsi="Times New Roman" w:cs="Times New Roman"/>
          <w:sz w:val="24"/>
          <w:szCs w:val="24"/>
        </w:rPr>
        <w:t xml:space="preserve">, in effect AIG, </w:t>
      </w:r>
      <w:r w:rsidR="001D3C10" w:rsidRPr="00F162FF">
        <w:rPr>
          <w:rFonts w:ascii="Times New Roman" w:hAnsi="Times New Roman" w:cs="Times New Roman"/>
          <w:sz w:val="24"/>
          <w:szCs w:val="24"/>
        </w:rPr>
        <w:t xml:space="preserve">would not sue </w:t>
      </w:r>
      <w:r w:rsidR="00D151E0" w:rsidRPr="00F162FF">
        <w:rPr>
          <w:rFonts w:ascii="Times New Roman" w:hAnsi="Times New Roman" w:cs="Times New Roman"/>
          <w:sz w:val="24"/>
          <w:szCs w:val="24"/>
        </w:rPr>
        <w:t>the Driver</w:t>
      </w:r>
      <w:r w:rsidRPr="00F162FF">
        <w:rPr>
          <w:rFonts w:ascii="Times New Roman" w:hAnsi="Times New Roman" w:cs="Times New Roman"/>
          <w:sz w:val="24"/>
          <w:szCs w:val="24"/>
        </w:rPr>
        <w:t xml:space="preserve">, in effect AIG. However, contrasting this with what </w:t>
      </w:r>
      <w:r w:rsidR="00D151E0" w:rsidRPr="00F162FF">
        <w:rPr>
          <w:rFonts w:ascii="Times New Roman" w:hAnsi="Times New Roman" w:cs="Times New Roman"/>
          <w:sz w:val="24"/>
          <w:szCs w:val="24"/>
        </w:rPr>
        <w:t xml:space="preserve">was done by the Tenants does highlight the reality of litigation like this, </w:t>
      </w:r>
      <w:r w:rsidRPr="00F162FF">
        <w:rPr>
          <w:rFonts w:ascii="Times New Roman" w:hAnsi="Times New Roman" w:cs="Times New Roman"/>
          <w:sz w:val="24"/>
          <w:szCs w:val="24"/>
        </w:rPr>
        <w:t>which is</w:t>
      </w:r>
      <w:r w:rsidR="0081213A" w:rsidRPr="00F162FF">
        <w:rPr>
          <w:rFonts w:ascii="Times New Roman" w:hAnsi="Times New Roman" w:cs="Times New Roman"/>
          <w:sz w:val="24"/>
          <w:szCs w:val="24"/>
        </w:rPr>
        <w:t xml:space="preserve"> </w:t>
      </w:r>
      <w:r w:rsidR="00D151E0" w:rsidRPr="00F162FF">
        <w:rPr>
          <w:rFonts w:ascii="Times New Roman" w:hAnsi="Times New Roman" w:cs="Times New Roman"/>
          <w:sz w:val="24"/>
          <w:szCs w:val="24"/>
        </w:rPr>
        <w:t xml:space="preserve">in effect litigation </w:t>
      </w:r>
      <w:r w:rsidR="0081213A" w:rsidRPr="00F162FF">
        <w:rPr>
          <w:rFonts w:ascii="Times New Roman" w:hAnsi="Times New Roman" w:cs="Times New Roman"/>
          <w:sz w:val="24"/>
          <w:szCs w:val="24"/>
        </w:rPr>
        <w:t xml:space="preserve">by </w:t>
      </w:r>
      <w:r w:rsidR="00D151E0" w:rsidRPr="00F162FF">
        <w:rPr>
          <w:rFonts w:ascii="Times New Roman" w:hAnsi="Times New Roman" w:cs="Times New Roman"/>
          <w:sz w:val="24"/>
          <w:szCs w:val="24"/>
        </w:rPr>
        <w:t>insurance companies, in all but name.</w:t>
      </w:r>
    </w:p>
    <w:p w14:paraId="7652ECCF" w14:textId="71894EC8" w:rsidR="001D3C10" w:rsidRPr="00F162FF" w:rsidRDefault="00D151E0" w:rsidP="00F162FF">
      <w:pPr>
        <w:pStyle w:val="ListParagraph"/>
        <w:ind w:left="0"/>
        <w:jc w:val="both"/>
        <w:rPr>
          <w:rFonts w:ascii="Times New Roman" w:hAnsi="Times New Roman" w:cs="Times New Roman"/>
          <w:sz w:val="24"/>
          <w:szCs w:val="24"/>
        </w:rPr>
      </w:pPr>
      <w:r w:rsidRPr="00F162FF">
        <w:rPr>
          <w:rFonts w:ascii="Times New Roman" w:hAnsi="Times New Roman" w:cs="Times New Roman"/>
          <w:sz w:val="24"/>
          <w:szCs w:val="24"/>
        </w:rPr>
        <w:t xml:space="preserve">  </w:t>
      </w:r>
    </w:p>
    <w:p w14:paraId="6653B9AF" w14:textId="06476238" w:rsidR="00E116D7" w:rsidRDefault="00BE71A4" w:rsidP="00F162FF">
      <w:pPr>
        <w:pStyle w:val="ListParagraph"/>
        <w:ind w:left="0"/>
        <w:jc w:val="both"/>
        <w:rPr>
          <w:rFonts w:ascii="Times New Roman" w:hAnsi="Times New Roman" w:cs="Times New Roman"/>
          <w:b/>
          <w:i/>
          <w:sz w:val="24"/>
          <w:szCs w:val="24"/>
          <w:u w:val="single"/>
        </w:rPr>
      </w:pPr>
      <w:r w:rsidRPr="00F162FF">
        <w:rPr>
          <w:rFonts w:ascii="Times New Roman" w:hAnsi="Times New Roman" w:cs="Times New Roman"/>
          <w:b/>
          <w:i/>
          <w:sz w:val="24"/>
          <w:szCs w:val="24"/>
          <w:u w:val="single"/>
        </w:rPr>
        <w:t>Expert acting for plaintiff and defendant</w:t>
      </w:r>
    </w:p>
    <w:p w14:paraId="7B8FC573" w14:textId="77777777" w:rsidR="00F162FF" w:rsidRPr="00F162FF" w:rsidRDefault="00F162FF" w:rsidP="00F162FF">
      <w:pPr>
        <w:pStyle w:val="ListParagraph"/>
        <w:ind w:left="0"/>
        <w:jc w:val="both"/>
        <w:rPr>
          <w:rFonts w:ascii="Times New Roman" w:hAnsi="Times New Roman" w:cs="Times New Roman"/>
          <w:b/>
          <w:i/>
          <w:sz w:val="24"/>
          <w:szCs w:val="24"/>
          <w:u w:val="single"/>
        </w:rPr>
      </w:pPr>
    </w:p>
    <w:p w14:paraId="12D90E8E" w14:textId="474FECFF" w:rsidR="00CE5E1E" w:rsidRPr="00F162FF" w:rsidRDefault="001A0225"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Indeed, the fact that</w:t>
      </w:r>
      <w:r w:rsidR="00D151E0" w:rsidRPr="00F162FF">
        <w:rPr>
          <w:rFonts w:ascii="Times New Roman" w:hAnsi="Times New Roman" w:cs="Times New Roman"/>
          <w:sz w:val="24"/>
          <w:szCs w:val="24"/>
        </w:rPr>
        <w:t xml:space="preserve"> this litigation involves, in effect, AIG on both sides of</w:t>
      </w:r>
      <w:r w:rsidR="00BF6E36" w:rsidRPr="00F162FF">
        <w:rPr>
          <w:rFonts w:ascii="Times New Roman" w:hAnsi="Times New Roman" w:cs="Times New Roman"/>
          <w:sz w:val="24"/>
          <w:szCs w:val="24"/>
        </w:rPr>
        <w:t xml:space="preserve"> the</w:t>
      </w:r>
      <w:r w:rsidR="00D151E0" w:rsidRPr="00F162FF">
        <w:rPr>
          <w:rFonts w:ascii="Times New Roman" w:hAnsi="Times New Roman" w:cs="Times New Roman"/>
          <w:sz w:val="24"/>
          <w:szCs w:val="24"/>
        </w:rPr>
        <w:t xml:space="preserve"> fence as plaintiff and third party</w:t>
      </w:r>
      <w:r w:rsidR="00BE71A4" w:rsidRPr="00F162FF">
        <w:rPr>
          <w:rFonts w:ascii="Times New Roman" w:hAnsi="Times New Roman" w:cs="Times New Roman"/>
          <w:sz w:val="24"/>
          <w:szCs w:val="24"/>
        </w:rPr>
        <w:t xml:space="preserve"> in the Owners’ Proceedings</w:t>
      </w:r>
      <w:r w:rsidR="00D151E0" w:rsidRPr="00F162FF">
        <w:rPr>
          <w:rFonts w:ascii="Times New Roman" w:hAnsi="Times New Roman" w:cs="Times New Roman"/>
          <w:sz w:val="24"/>
          <w:szCs w:val="24"/>
        </w:rPr>
        <w:t xml:space="preserve"> (</w:t>
      </w:r>
      <w:r w:rsidR="00C4138B">
        <w:rPr>
          <w:rFonts w:ascii="Times New Roman" w:hAnsi="Times New Roman" w:cs="Times New Roman"/>
          <w:sz w:val="24"/>
          <w:szCs w:val="24"/>
        </w:rPr>
        <w:t>and</w:t>
      </w:r>
      <w:r w:rsidR="00C4138B" w:rsidRPr="00F162FF">
        <w:rPr>
          <w:rFonts w:ascii="Times New Roman" w:hAnsi="Times New Roman" w:cs="Times New Roman"/>
          <w:sz w:val="24"/>
          <w:szCs w:val="24"/>
        </w:rPr>
        <w:t xml:space="preserve"> </w:t>
      </w:r>
      <w:r w:rsidR="00BE71A4" w:rsidRPr="00F162FF">
        <w:rPr>
          <w:rFonts w:ascii="Times New Roman" w:hAnsi="Times New Roman" w:cs="Times New Roman"/>
          <w:sz w:val="24"/>
          <w:szCs w:val="24"/>
        </w:rPr>
        <w:t>a</w:t>
      </w:r>
      <w:r w:rsidR="000A7D77" w:rsidRPr="00F162FF">
        <w:rPr>
          <w:rFonts w:ascii="Times New Roman" w:hAnsi="Times New Roman" w:cs="Times New Roman"/>
          <w:sz w:val="24"/>
          <w:szCs w:val="24"/>
        </w:rPr>
        <w:t>s</w:t>
      </w:r>
      <w:r w:rsidR="00BE71A4" w:rsidRPr="00F162FF">
        <w:rPr>
          <w:rFonts w:ascii="Times New Roman" w:hAnsi="Times New Roman" w:cs="Times New Roman"/>
          <w:sz w:val="24"/>
          <w:szCs w:val="24"/>
        </w:rPr>
        <w:t xml:space="preserve"> </w:t>
      </w:r>
      <w:r w:rsidR="00D151E0" w:rsidRPr="00F162FF">
        <w:rPr>
          <w:rFonts w:ascii="Times New Roman" w:hAnsi="Times New Roman" w:cs="Times New Roman"/>
          <w:sz w:val="24"/>
          <w:szCs w:val="24"/>
        </w:rPr>
        <w:t>defendant</w:t>
      </w:r>
      <w:r w:rsidR="00410D7F" w:rsidRPr="00F162FF">
        <w:rPr>
          <w:rFonts w:ascii="Times New Roman" w:hAnsi="Times New Roman" w:cs="Times New Roman"/>
          <w:sz w:val="24"/>
          <w:szCs w:val="24"/>
        </w:rPr>
        <w:t xml:space="preserve"> </w:t>
      </w:r>
      <w:r w:rsidR="00D151E0" w:rsidRPr="00F162FF">
        <w:rPr>
          <w:rFonts w:ascii="Times New Roman" w:hAnsi="Times New Roman" w:cs="Times New Roman"/>
          <w:sz w:val="24"/>
          <w:szCs w:val="24"/>
        </w:rPr>
        <w:t xml:space="preserve">in the Tenant </w:t>
      </w:r>
      <w:r w:rsidR="00BE71A4" w:rsidRPr="00F162FF">
        <w:rPr>
          <w:rFonts w:ascii="Times New Roman" w:hAnsi="Times New Roman" w:cs="Times New Roman"/>
          <w:sz w:val="24"/>
          <w:szCs w:val="24"/>
        </w:rPr>
        <w:t>Proceedings</w:t>
      </w:r>
      <w:r w:rsidR="00D151E0" w:rsidRPr="00F162FF">
        <w:rPr>
          <w:rFonts w:ascii="Times New Roman" w:hAnsi="Times New Roman" w:cs="Times New Roman"/>
          <w:sz w:val="24"/>
          <w:szCs w:val="24"/>
        </w:rPr>
        <w:t xml:space="preserve">) is highlighted by the fact that Mr. Masson has acted </w:t>
      </w:r>
      <w:r w:rsidR="00C4138B">
        <w:rPr>
          <w:rFonts w:ascii="Times New Roman" w:hAnsi="Times New Roman" w:cs="Times New Roman"/>
          <w:sz w:val="24"/>
          <w:szCs w:val="24"/>
        </w:rPr>
        <w:t xml:space="preserve">for both the Owners and the Driver. This is because he acted </w:t>
      </w:r>
      <w:r w:rsidR="00D151E0" w:rsidRPr="00F162FF">
        <w:rPr>
          <w:rFonts w:ascii="Times New Roman" w:hAnsi="Times New Roman" w:cs="Times New Roman"/>
          <w:sz w:val="24"/>
          <w:szCs w:val="24"/>
        </w:rPr>
        <w:t>as the Driver’s expert in relation to the investigation of the fire</w:t>
      </w:r>
      <w:r w:rsidR="00CE5E1E" w:rsidRPr="00F162FF">
        <w:rPr>
          <w:rFonts w:ascii="Times New Roman" w:hAnsi="Times New Roman" w:cs="Times New Roman"/>
          <w:sz w:val="24"/>
          <w:szCs w:val="24"/>
        </w:rPr>
        <w:t>. See for example, the uncontroverted statement in the letter dated 11</w:t>
      </w:r>
      <w:r w:rsidR="00CE5E1E" w:rsidRPr="00F162FF">
        <w:rPr>
          <w:rFonts w:ascii="Times New Roman" w:hAnsi="Times New Roman" w:cs="Times New Roman"/>
          <w:sz w:val="24"/>
          <w:szCs w:val="24"/>
          <w:vertAlign w:val="superscript"/>
        </w:rPr>
        <w:t>th</w:t>
      </w:r>
      <w:r w:rsidR="00CE5E1E" w:rsidRPr="00F162FF">
        <w:rPr>
          <w:rFonts w:ascii="Times New Roman" w:hAnsi="Times New Roman" w:cs="Times New Roman"/>
          <w:sz w:val="24"/>
          <w:szCs w:val="24"/>
        </w:rPr>
        <w:t xml:space="preserve"> December</w:t>
      </w:r>
      <w:r w:rsidR="00E36F43">
        <w:rPr>
          <w:rFonts w:ascii="Times New Roman" w:hAnsi="Times New Roman" w:cs="Times New Roman"/>
          <w:sz w:val="24"/>
          <w:szCs w:val="24"/>
        </w:rPr>
        <w:t>,</w:t>
      </w:r>
      <w:r w:rsidR="00CE5E1E" w:rsidRPr="00F162FF">
        <w:rPr>
          <w:rFonts w:ascii="Times New Roman" w:hAnsi="Times New Roman" w:cs="Times New Roman"/>
          <w:sz w:val="24"/>
          <w:szCs w:val="24"/>
        </w:rPr>
        <w:t xml:space="preserve"> </w:t>
      </w:r>
      <w:r w:rsidR="0081213A" w:rsidRPr="00F162FF">
        <w:rPr>
          <w:rFonts w:ascii="Times New Roman" w:hAnsi="Times New Roman" w:cs="Times New Roman"/>
          <w:sz w:val="24"/>
          <w:szCs w:val="24"/>
        </w:rPr>
        <w:t>20</w:t>
      </w:r>
      <w:r w:rsidR="00CB3E46">
        <w:rPr>
          <w:rFonts w:ascii="Times New Roman" w:hAnsi="Times New Roman" w:cs="Times New Roman"/>
          <w:sz w:val="24"/>
          <w:szCs w:val="24"/>
        </w:rPr>
        <w:t>20</w:t>
      </w:r>
      <w:r w:rsidR="0081213A" w:rsidRPr="00F162FF">
        <w:rPr>
          <w:rFonts w:ascii="Times New Roman" w:hAnsi="Times New Roman" w:cs="Times New Roman"/>
          <w:sz w:val="24"/>
          <w:szCs w:val="24"/>
        </w:rPr>
        <w:t xml:space="preserve"> </w:t>
      </w:r>
      <w:r w:rsidR="00CE5E1E" w:rsidRPr="00F162FF">
        <w:rPr>
          <w:rFonts w:ascii="Times New Roman" w:hAnsi="Times New Roman" w:cs="Times New Roman"/>
          <w:sz w:val="24"/>
          <w:szCs w:val="24"/>
        </w:rPr>
        <w:t xml:space="preserve">from the </w:t>
      </w:r>
      <w:r w:rsidR="00B8300B">
        <w:rPr>
          <w:rFonts w:ascii="Times New Roman" w:hAnsi="Times New Roman" w:cs="Times New Roman"/>
          <w:sz w:val="24"/>
          <w:szCs w:val="24"/>
        </w:rPr>
        <w:t>Manufacturer’s</w:t>
      </w:r>
      <w:r w:rsidR="00A045F3">
        <w:rPr>
          <w:rFonts w:ascii="Times New Roman" w:hAnsi="Times New Roman" w:cs="Times New Roman"/>
          <w:sz w:val="24"/>
          <w:szCs w:val="24"/>
        </w:rPr>
        <w:t xml:space="preserve"> </w:t>
      </w:r>
      <w:r w:rsidR="00CE5E1E" w:rsidRPr="00F162FF">
        <w:rPr>
          <w:rFonts w:ascii="Times New Roman" w:hAnsi="Times New Roman" w:cs="Times New Roman"/>
          <w:sz w:val="24"/>
          <w:szCs w:val="24"/>
        </w:rPr>
        <w:t>solicitors to the Driver’s solicitors that:</w:t>
      </w:r>
    </w:p>
    <w:p w14:paraId="11AD941D" w14:textId="77777777" w:rsidR="00F162FF" w:rsidRDefault="00F162FF" w:rsidP="00F162FF">
      <w:pPr>
        <w:pStyle w:val="ListParagraph"/>
        <w:jc w:val="both"/>
        <w:rPr>
          <w:rFonts w:ascii="Times New Roman" w:hAnsi="Times New Roman" w:cs="Times New Roman"/>
          <w:sz w:val="24"/>
          <w:szCs w:val="24"/>
        </w:rPr>
      </w:pPr>
    </w:p>
    <w:p w14:paraId="026DC1D4" w14:textId="42C1E64C" w:rsidR="00CE5E1E" w:rsidRDefault="00CE5E1E" w:rsidP="00F162FF">
      <w:pPr>
        <w:pStyle w:val="ListParagraph"/>
        <w:jc w:val="both"/>
        <w:rPr>
          <w:rFonts w:ascii="Times New Roman" w:hAnsi="Times New Roman" w:cs="Times New Roman"/>
          <w:sz w:val="24"/>
          <w:szCs w:val="24"/>
        </w:rPr>
      </w:pPr>
      <w:r w:rsidRPr="00F162FF">
        <w:rPr>
          <w:rFonts w:ascii="Times New Roman" w:hAnsi="Times New Roman" w:cs="Times New Roman"/>
          <w:sz w:val="24"/>
          <w:szCs w:val="24"/>
        </w:rPr>
        <w:t xml:space="preserve">“You also wrote on 2 December 2019 to </w:t>
      </w:r>
      <w:r w:rsidRPr="00EC0876">
        <w:rPr>
          <w:rFonts w:ascii="Times New Roman" w:hAnsi="Times New Roman" w:cs="Times New Roman"/>
          <w:b/>
          <w:sz w:val="24"/>
          <w:szCs w:val="24"/>
        </w:rPr>
        <w:t>Lee Masson, forensic investigator retained by AIG in its capacity as insurer of your client’s vehicle</w:t>
      </w:r>
      <w:r w:rsidRPr="00F162FF">
        <w:rPr>
          <w:rFonts w:ascii="Times New Roman" w:hAnsi="Times New Roman" w:cs="Times New Roman"/>
          <w:sz w:val="24"/>
          <w:szCs w:val="24"/>
        </w:rPr>
        <w:t>, with what you described in that letter as your client’s account of events.”</w:t>
      </w:r>
      <w:r w:rsidR="00C6063D">
        <w:rPr>
          <w:rFonts w:ascii="Times New Roman" w:hAnsi="Times New Roman" w:cs="Times New Roman"/>
          <w:sz w:val="24"/>
          <w:szCs w:val="24"/>
        </w:rPr>
        <w:t xml:space="preserve"> (Emphasis added)</w:t>
      </w:r>
    </w:p>
    <w:p w14:paraId="6D0C63D1" w14:textId="77777777" w:rsidR="00F162FF" w:rsidRPr="00F162FF" w:rsidRDefault="00F162FF" w:rsidP="00F162FF">
      <w:pPr>
        <w:pStyle w:val="ListParagraph"/>
        <w:jc w:val="both"/>
        <w:rPr>
          <w:rFonts w:ascii="Times New Roman" w:hAnsi="Times New Roman" w:cs="Times New Roman"/>
          <w:sz w:val="24"/>
          <w:szCs w:val="24"/>
        </w:rPr>
      </w:pPr>
    </w:p>
    <w:p w14:paraId="2EACAE39" w14:textId="4610EB71" w:rsidR="00F162FF" w:rsidRDefault="00CA0442" w:rsidP="00F162FF">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Yet, a</w:t>
      </w:r>
      <w:r w:rsidR="00CE5E1E" w:rsidRPr="00F162FF">
        <w:rPr>
          <w:rFonts w:ascii="Times New Roman" w:hAnsi="Times New Roman" w:cs="Times New Roman"/>
          <w:sz w:val="24"/>
          <w:szCs w:val="24"/>
        </w:rPr>
        <w:t>s already noted in relation to the first discovery motion, the same expert, Mr. Masson has provided an expert opinion on behalf of the Owners.</w:t>
      </w:r>
      <w:r w:rsidR="0081213A" w:rsidRPr="00F162FF">
        <w:rPr>
          <w:rFonts w:ascii="Times New Roman" w:hAnsi="Times New Roman" w:cs="Times New Roman"/>
          <w:sz w:val="24"/>
          <w:szCs w:val="24"/>
        </w:rPr>
        <w:t xml:space="preserve"> </w:t>
      </w:r>
    </w:p>
    <w:p w14:paraId="7AD34958" w14:textId="77777777" w:rsidR="00F162FF" w:rsidRPr="00F162FF" w:rsidRDefault="00F162FF" w:rsidP="00F162FF">
      <w:pPr>
        <w:pStyle w:val="ListParagraph"/>
        <w:ind w:left="0"/>
        <w:jc w:val="both"/>
        <w:rPr>
          <w:rFonts w:ascii="Times New Roman" w:hAnsi="Times New Roman" w:cs="Times New Roman"/>
          <w:sz w:val="24"/>
          <w:szCs w:val="24"/>
        </w:rPr>
      </w:pPr>
    </w:p>
    <w:p w14:paraId="511CBFF9" w14:textId="6043C282" w:rsidR="001A7565" w:rsidRPr="00F162FF" w:rsidRDefault="0081213A" w:rsidP="00F162FF">
      <w:pPr>
        <w:pStyle w:val="ListParagraph"/>
        <w:numPr>
          <w:ilvl w:val="0"/>
          <w:numId w:val="27"/>
        </w:numPr>
        <w:ind w:left="0" w:firstLine="0"/>
        <w:rPr>
          <w:rFonts w:ascii="Times New Roman" w:hAnsi="Times New Roman" w:cs="Times New Roman"/>
          <w:sz w:val="24"/>
          <w:szCs w:val="24"/>
        </w:rPr>
      </w:pPr>
      <w:r w:rsidRPr="00F162FF">
        <w:rPr>
          <w:rFonts w:ascii="Times New Roman" w:hAnsi="Times New Roman" w:cs="Times New Roman"/>
          <w:sz w:val="24"/>
          <w:szCs w:val="24"/>
        </w:rPr>
        <w:t>It is also</w:t>
      </w:r>
      <w:r w:rsidR="001A7565" w:rsidRPr="00F162FF">
        <w:rPr>
          <w:rFonts w:ascii="Times New Roman" w:hAnsi="Times New Roman" w:cs="Times New Roman"/>
          <w:sz w:val="24"/>
          <w:szCs w:val="24"/>
        </w:rPr>
        <w:t xml:space="preserve"> relevant to note that the Driver’s solicitors sought to defend the failure to disclose the repair of the Vehicle on the eve of the fire, in their letter of 25</w:t>
      </w:r>
      <w:r w:rsidR="001A7565" w:rsidRPr="00F162FF">
        <w:rPr>
          <w:rFonts w:ascii="Times New Roman" w:hAnsi="Times New Roman" w:cs="Times New Roman"/>
          <w:sz w:val="24"/>
          <w:szCs w:val="24"/>
          <w:vertAlign w:val="superscript"/>
        </w:rPr>
        <w:t>th</w:t>
      </w:r>
      <w:r w:rsidR="001A7565" w:rsidRPr="00F162FF">
        <w:rPr>
          <w:rFonts w:ascii="Times New Roman" w:hAnsi="Times New Roman" w:cs="Times New Roman"/>
          <w:sz w:val="24"/>
          <w:szCs w:val="24"/>
        </w:rPr>
        <w:t xml:space="preserve"> November, 2021 to the Distributors’</w:t>
      </w:r>
      <w:r w:rsidR="00A045F3">
        <w:rPr>
          <w:rFonts w:ascii="Times New Roman" w:hAnsi="Times New Roman" w:cs="Times New Roman"/>
          <w:sz w:val="24"/>
          <w:szCs w:val="24"/>
        </w:rPr>
        <w:t xml:space="preserve"> </w:t>
      </w:r>
      <w:r w:rsidR="001A7565" w:rsidRPr="00F162FF">
        <w:rPr>
          <w:rFonts w:ascii="Times New Roman" w:hAnsi="Times New Roman" w:cs="Times New Roman"/>
          <w:sz w:val="24"/>
          <w:szCs w:val="24"/>
        </w:rPr>
        <w:t>solicitors, by stating:</w:t>
      </w:r>
    </w:p>
    <w:p w14:paraId="38B43F6D" w14:textId="77777777" w:rsidR="00F162FF" w:rsidRDefault="00F162FF" w:rsidP="00F162FF">
      <w:pPr>
        <w:pStyle w:val="ListParagraph"/>
        <w:rPr>
          <w:rFonts w:ascii="Times New Roman" w:hAnsi="Times New Roman" w:cs="Times New Roman"/>
          <w:sz w:val="24"/>
          <w:szCs w:val="24"/>
        </w:rPr>
      </w:pPr>
    </w:p>
    <w:p w14:paraId="00B504D2" w14:textId="5F086EE8" w:rsidR="002B19B2" w:rsidRDefault="001A7565" w:rsidP="00F162FF">
      <w:pPr>
        <w:pStyle w:val="ListParagraph"/>
        <w:rPr>
          <w:rFonts w:ascii="Times New Roman" w:hAnsi="Times New Roman" w:cs="Times New Roman"/>
          <w:sz w:val="24"/>
          <w:szCs w:val="24"/>
        </w:rPr>
      </w:pPr>
      <w:r w:rsidRPr="00F162FF">
        <w:rPr>
          <w:rFonts w:ascii="Times New Roman" w:hAnsi="Times New Roman" w:cs="Times New Roman"/>
          <w:sz w:val="24"/>
          <w:szCs w:val="24"/>
        </w:rPr>
        <w:t xml:space="preserve">“Crucially, no prejudice has been caused to your client. </w:t>
      </w:r>
      <w:r w:rsidRPr="00F162FF">
        <w:rPr>
          <w:rFonts w:ascii="Times New Roman" w:hAnsi="Times New Roman" w:cs="Times New Roman"/>
          <w:b/>
          <w:sz w:val="24"/>
          <w:szCs w:val="24"/>
        </w:rPr>
        <w:t>Our experts, who are independent</w:t>
      </w:r>
      <w:r w:rsidRPr="00F162FF">
        <w:rPr>
          <w:rFonts w:ascii="Times New Roman" w:hAnsi="Times New Roman" w:cs="Times New Roman"/>
          <w:sz w:val="24"/>
          <w:szCs w:val="24"/>
        </w:rPr>
        <w:t xml:space="preserve"> and acutely mindful of their obligations to the court, are firmly of the </w:t>
      </w:r>
      <w:r w:rsidRPr="00F162FF">
        <w:rPr>
          <w:rFonts w:ascii="Times New Roman" w:hAnsi="Times New Roman" w:cs="Times New Roman"/>
          <w:sz w:val="24"/>
          <w:szCs w:val="24"/>
        </w:rPr>
        <w:lastRenderedPageBreak/>
        <w:t>view that there is no other material way in which the investigation and preservation of the Vehicle could have been undertaken.” (Emphasis added)</w:t>
      </w:r>
    </w:p>
    <w:p w14:paraId="6193A0DB" w14:textId="77777777" w:rsidR="00F162FF" w:rsidRDefault="00F162FF" w:rsidP="00F162FF">
      <w:pPr>
        <w:pStyle w:val="ListParagraph"/>
        <w:rPr>
          <w:rFonts w:ascii="Times New Roman" w:hAnsi="Times New Roman" w:cs="Times New Roman"/>
          <w:sz w:val="24"/>
          <w:szCs w:val="24"/>
        </w:rPr>
      </w:pPr>
    </w:p>
    <w:p w14:paraId="1ADFF807" w14:textId="122536CE" w:rsidR="002B19B2" w:rsidRDefault="002B19B2"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It is </w:t>
      </w:r>
      <w:r w:rsidR="00CA0442">
        <w:rPr>
          <w:rFonts w:ascii="Times New Roman" w:hAnsi="Times New Roman" w:cs="Times New Roman"/>
          <w:sz w:val="24"/>
          <w:szCs w:val="24"/>
        </w:rPr>
        <w:t>relevant</w:t>
      </w:r>
      <w:r w:rsidR="00CA0442" w:rsidRPr="00F162FF">
        <w:rPr>
          <w:rFonts w:ascii="Times New Roman" w:hAnsi="Times New Roman" w:cs="Times New Roman"/>
          <w:sz w:val="24"/>
          <w:szCs w:val="24"/>
        </w:rPr>
        <w:t xml:space="preserve"> </w:t>
      </w:r>
      <w:r w:rsidRPr="00F162FF">
        <w:rPr>
          <w:rFonts w:ascii="Times New Roman" w:hAnsi="Times New Roman" w:cs="Times New Roman"/>
          <w:sz w:val="24"/>
          <w:szCs w:val="24"/>
        </w:rPr>
        <w:t>to note that this claim that the Driver’s experts are independent is made in the context of a situation where Mr. Masson is acting as expert for the Driver, the defendant/third party in these joined proceedings, as well as the plaintiff</w:t>
      </w:r>
      <w:r w:rsidR="00CA0442">
        <w:rPr>
          <w:rFonts w:ascii="Times New Roman" w:hAnsi="Times New Roman" w:cs="Times New Roman"/>
          <w:sz w:val="24"/>
          <w:szCs w:val="24"/>
        </w:rPr>
        <w:t>, the Owners,</w:t>
      </w:r>
      <w:r w:rsidRPr="00F162FF">
        <w:rPr>
          <w:rFonts w:ascii="Times New Roman" w:hAnsi="Times New Roman" w:cs="Times New Roman"/>
          <w:sz w:val="24"/>
          <w:szCs w:val="24"/>
        </w:rPr>
        <w:t xml:space="preserve"> in these joined proceedings.</w:t>
      </w:r>
    </w:p>
    <w:p w14:paraId="3FF20DA0" w14:textId="77777777" w:rsidR="00F162FF" w:rsidRPr="00F162FF" w:rsidRDefault="00F162FF" w:rsidP="00F162FF">
      <w:pPr>
        <w:pStyle w:val="ListParagraph"/>
        <w:ind w:left="0"/>
        <w:jc w:val="both"/>
        <w:rPr>
          <w:rFonts w:ascii="Times New Roman" w:hAnsi="Times New Roman" w:cs="Times New Roman"/>
          <w:sz w:val="24"/>
          <w:szCs w:val="24"/>
        </w:rPr>
      </w:pPr>
    </w:p>
    <w:p w14:paraId="24EC3ABB" w14:textId="44019AC0" w:rsidR="00CE5E1E" w:rsidRDefault="006F4810"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Indeed, the fact that there is no real difference between AIG/Driver and AIG/Owner</w:t>
      </w:r>
      <w:r w:rsidR="002B19B2" w:rsidRPr="00F162FF">
        <w:rPr>
          <w:rFonts w:ascii="Times New Roman" w:hAnsi="Times New Roman" w:cs="Times New Roman"/>
          <w:sz w:val="24"/>
          <w:szCs w:val="24"/>
        </w:rPr>
        <w:t>s</w:t>
      </w:r>
      <w:r w:rsidRPr="00F162FF">
        <w:rPr>
          <w:rFonts w:ascii="Times New Roman" w:hAnsi="Times New Roman" w:cs="Times New Roman"/>
          <w:sz w:val="24"/>
          <w:szCs w:val="24"/>
        </w:rPr>
        <w:t xml:space="preserve"> is </w:t>
      </w:r>
      <w:r w:rsidR="00CE5E1E" w:rsidRPr="00F162FF">
        <w:rPr>
          <w:rFonts w:ascii="Times New Roman" w:hAnsi="Times New Roman" w:cs="Times New Roman"/>
          <w:sz w:val="24"/>
          <w:szCs w:val="24"/>
        </w:rPr>
        <w:t xml:space="preserve">also </w:t>
      </w:r>
      <w:r w:rsidRPr="00F162FF">
        <w:rPr>
          <w:rFonts w:ascii="Times New Roman" w:hAnsi="Times New Roman" w:cs="Times New Roman"/>
          <w:sz w:val="24"/>
          <w:szCs w:val="24"/>
        </w:rPr>
        <w:t xml:space="preserve">clear from the correspondence from the Driver’s solicitors, who in their letter dated </w:t>
      </w:r>
      <w:r w:rsidR="00055FB6" w:rsidRPr="00F162FF">
        <w:rPr>
          <w:rFonts w:ascii="Times New Roman" w:hAnsi="Times New Roman" w:cs="Times New Roman"/>
          <w:sz w:val="24"/>
          <w:szCs w:val="24"/>
        </w:rPr>
        <w:t>11</w:t>
      </w:r>
      <w:r w:rsidR="00055FB6" w:rsidRPr="00F162FF">
        <w:rPr>
          <w:rFonts w:ascii="Times New Roman" w:hAnsi="Times New Roman" w:cs="Times New Roman"/>
          <w:sz w:val="24"/>
          <w:szCs w:val="24"/>
          <w:vertAlign w:val="superscript"/>
        </w:rPr>
        <w:t>th</w:t>
      </w:r>
      <w:r w:rsidR="00055FB6" w:rsidRPr="00F162FF">
        <w:rPr>
          <w:rFonts w:ascii="Times New Roman" w:hAnsi="Times New Roman" w:cs="Times New Roman"/>
          <w:sz w:val="24"/>
          <w:szCs w:val="24"/>
        </w:rPr>
        <w:t xml:space="preserve"> October, 2019</w:t>
      </w:r>
      <w:r w:rsidRPr="00F162FF">
        <w:rPr>
          <w:rFonts w:ascii="Times New Roman" w:hAnsi="Times New Roman" w:cs="Times New Roman"/>
          <w:sz w:val="24"/>
          <w:szCs w:val="24"/>
        </w:rPr>
        <w:t xml:space="preserve"> set out </w:t>
      </w:r>
      <w:r w:rsidR="00CE5E1E" w:rsidRPr="00F162FF">
        <w:rPr>
          <w:rFonts w:ascii="Times New Roman" w:hAnsi="Times New Roman" w:cs="Times New Roman"/>
          <w:sz w:val="24"/>
          <w:szCs w:val="24"/>
        </w:rPr>
        <w:t xml:space="preserve">the </w:t>
      </w:r>
      <w:r w:rsidRPr="00F162FF">
        <w:rPr>
          <w:rFonts w:ascii="Times New Roman" w:hAnsi="Times New Roman" w:cs="Times New Roman"/>
          <w:sz w:val="24"/>
          <w:szCs w:val="24"/>
        </w:rPr>
        <w:t>client as ‘AIG</w:t>
      </w:r>
      <w:r w:rsidR="00055FB6" w:rsidRPr="00F162FF">
        <w:rPr>
          <w:rFonts w:ascii="Times New Roman" w:hAnsi="Times New Roman" w:cs="Times New Roman"/>
          <w:sz w:val="24"/>
          <w:szCs w:val="24"/>
        </w:rPr>
        <w:t xml:space="preserve"> Europe</w:t>
      </w:r>
      <w:r w:rsidRPr="00F162FF">
        <w:rPr>
          <w:rFonts w:ascii="Times New Roman" w:hAnsi="Times New Roman" w:cs="Times New Roman"/>
          <w:sz w:val="24"/>
          <w:szCs w:val="24"/>
        </w:rPr>
        <w:t xml:space="preserve">’. In later letters, it is stated that </w:t>
      </w:r>
      <w:r w:rsidR="00CE5E1E" w:rsidRPr="00F162FF">
        <w:rPr>
          <w:rFonts w:ascii="Times New Roman" w:hAnsi="Times New Roman" w:cs="Times New Roman"/>
          <w:sz w:val="24"/>
          <w:szCs w:val="24"/>
        </w:rPr>
        <w:t xml:space="preserve">the firm’s </w:t>
      </w:r>
      <w:r w:rsidRPr="00F162FF">
        <w:rPr>
          <w:rFonts w:ascii="Times New Roman" w:hAnsi="Times New Roman" w:cs="Times New Roman"/>
          <w:sz w:val="24"/>
          <w:szCs w:val="24"/>
        </w:rPr>
        <w:t xml:space="preserve">client is the Driver. </w:t>
      </w:r>
    </w:p>
    <w:p w14:paraId="0C9A999C" w14:textId="77777777" w:rsidR="00F162FF" w:rsidRPr="00F162FF" w:rsidRDefault="00F162FF" w:rsidP="00F162FF">
      <w:pPr>
        <w:pStyle w:val="ListParagraph"/>
        <w:ind w:left="0"/>
        <w:jc w:val="both"/>
        <w:rPr>
          <w:rFonts w:ascii="Times New Roman" w:hAnsi="Times New Roman" w:cs="Times New Roman"/>
          <w:sz w:val="24"/>
          <w:szCs w:val="24"/>
        </w:rPr>
      </w:pPr>
    </w:p>
    <w:p w14:paraId="73E4D701" w14:textId="594F7B67" w:rsidR="002D623D" w:rsidRPr="00F162FF" w:rsidRDefault="00CE5E1E" w:rsidP="00F162FF">
      <w:pPr>
        <w:pStyle w:val="ListParagraph"/>
        <w:numPr>
          <w:ilvl w:val="0"/>
          <w:numId w:val="27"/>
        </w:numPr>
        <w:ind w:left="0" w:firstLine="0"/>
        <w:jc w:val="both"/>
        <w:rPr>
          <w:rFonts w:ascii="Times New Roman" w:hAnsi="Times New Roman" w:cs="Times New Roman"/>
          <w:sz w:val="24"/>
          <w:szCs w:val="24"/>
        </w:rPr>
      </w:pPr>
      <w:r w:rsidRPr="00F162FF">
        <w:rPr>
          <w:rFonts w:ascii="Times New Roman" w:hAnsi="Times New Roman" w:cs="Times New Roman"/>
          <w:sz w:val="24"/>
          <w:szCs w:val="24"/>
        </w:rPr>
        <w:t xml:space="preserve">More significantly, </w:t>
      </w:r>
      <w:r w:rsidR="006F4810" w:rsidRPr="00F162FF">
        <w:rPr>
          <w:rFonts w:ascii="Times New Roman" w:hAnsi="Times New Roman" w:cs="Times New Roman"/>
          <w:sz w:val="24"/>
          <w:szCs w:val="24"/>
        </w:rPr>
        <w:t>the Owner</w:t>
      </w:r>
      <w:r w:rsidRPr="00F162FF">
        <w:rPr>
          <w:rFonts w:ascii="Times New Roman" w:hAnsi="Times New Roman" w:cs="Times New Roman"/>
          <w:sz w:val="24"/>
          <w:szCs w:val="24"/>
        </w:rPr>
        <w:t>’</w:t>
      </w:r>
      <w:r w:rsidR="006F4810" w:rsidRPr="00F162FF">
        <w:rPr>
          <w:rFonts w:ascii="Times New Roman" w:hAnsi="Times New Roman" w:cs="Times New Roman"/>
          <w:sz w:val="24"/>
          <w:szCs w:val="24"/>
        </w:rPr>
        <w:t>s solicitors in their letter of 20</w:t>
      </w:r>
      <w:r w:rsidR="006F4810" w:rsidRPr="00F162FF">
        <w:rPr>
          <w:rFonts w:ascii="Times New Roman" w:hAnsi="Times New Roman" w:cs="Times New Roman"/>
          <w:sz w:val="24"/>
          <w:szCs w:val="24"/>
          <w:vertAlign w:val="superscript"/>
        </w:rPr>
        <w:t>th</w:t>
      </w:r>
      <w:r w:rsidR="006F4810" w:rsidRPr="00F162FF">
        <w:rPr>
          <w:rFonts w:ascii="Times New Roman" w:hAnsi="Times New Roman" w:cs="Times New Roman"/>
          <w:sz w:val="24"/>
          <w:szCs w:val="24"/>
        </w:rPr>
        <w:t xml:space="preserve"> December, 2019 make it plain that because both </w:t>
      </w:r>
      <w:r w:rsidR="00CA0442">
        <w:rPr>
          <w:rFonts w:ascii="Times New Roman" w:hAnsi="Times New Roman" w:cs="Times New Roman"/>
          <w:sz w:val="24"/>
          <w:szCs w:val="24"/>
        </w:rPr>
        <w:t xml:space="preserve">the Driver and the Owners </w:t>
      </w:r>
      <w:r w:rsidR="006F4810" w:rsidRPr="00F162FF">
        <w:rPr>
          <w:rFonts w:ascii="Times New Roman" w:hAnsi="Times New Roman" w:cs="Times New Roman"/>
          <w:sz w:val="24"/>
          <w:szCs w:val="24"/>
        </w:rPr>
        <w:t xml:space="preserve">are insured by AIG, </w:t>
      </w:r>
      <w:r w:rsidR="00CA0442">
        <w:rPr>
          <w:rFonts w:ascii="Times New Roman" w:hAnsi="Times New Roman" w:cs="Times New Roman"/>
          <w:sz w:val="24"/>
          <w:szCs w:val="24"/>
        </w:rPr>
        <w:t>they</w:t>
      </w:r>
      <w:r w:rsidR="006F4810" w:rsidRPr="00F162FF">
        <w:rPr>
          <w:rFonts w:ascii="Times New Roman" w:hAnsi="Times New Roman" w:cs="Times New Roman"/>
          <w:sz w:val="24"/>
          <w:szCs w:val="24"/>
        </w:rPr>
        <w:t xml:space="preserve"> are to be treated as one and the same and writing to one is akin to writing to both</w:t>
      </w:r>
      <w:r w:rsidR="002D623D" w:rsidRPr="00F162FF">
        <w:rPr>
          <w:rFonts w:ascii="Times New Roman" w:hAnsi="Times New Roman" w:cs="Times New Roman"/>
          <w:sz w:val="24"/>
          <w:szCs w:val="24"/>
        </w:rPr>
        <w:t xml:space="preserve">.  This </w:t>
      </w:r>
      <w:r w:rsidR="00736538" w:rsidRPr="00F162FF">
        <w:rPr>
          <w:rFonts w:ascii="Times New Roman" w:hAnsi="Times New Roman" w:cs="Times New Roman"/>
          <w:sz w:val="24"/>
          <w:szCs w:val="24"/>
        </w:rPr>
        <w:t>is because, the Owners’ solicitors in this l</w:t>
      </w:r>
      <w:r w:rsidR="002D623D" w:rsidRPr="00F162FF">
        <w:rPr>
          <w:rFonts w:ascii="Times New Roman" w:hAnsi="Times New Roman" w:cs="Times New Roman"/>
          <w:sz w:val="24"/>
          <w:szCs w:val="24"/>
        </w:rPr>
        <w:t xml:space="preserve">etter make it plain that </w:t>
      </w:r>
      <w:r w:rsidR="002B19B2" w:rsidRPr="00F162FF">
        <w:rPr>
          <w:rFonts w:ascii="Times New Roman" w:hAnsi="Times New Roman" w:cs="Times New Roman"/>
          <w:sz w:val="24"/>
          <w:szCs w:val="24"/>
        </w:rPr>
        <w:t>they are</w:t>
      </w:r>
      <w:r w:rsidR="002D623D" w:rsidRPr="00F162FF">
        <w:rPr>
          <w:rFonts w:ascii="Times New Roman" w:hAnsi="Times New Roman" w:cs="Times New Roman"/>
          <w:sz w:val="24"/>
          <w:szCs w:val="24"/>
        </w:rPr>
        <w:t xml:space="preserve"> replying not just to the Distributors</w:t>
      </w:r>
      <w:r w:rsidR="00736538" w:rsidRPr="00F162FF">
        <w:rPr>
          <w:rFonts w:ascii="Times New Roman" w:hAnsi="Times New Roman" w:cs="Times New Roman"/>
          <w:sz w:val="24"/>
          <w:szCs w:val="24"/>
        </w:rPr>
        <w:t>’</w:t>
      </w:r>
      <w:r w:rsidR="002D623D" w:rsidRPr="00F162FF">
        <w:rPr>
          <w:rFonts w:ascii="Times New Roman" w:hAnsi="Times New Roman" w:cs="Times New Roman"/>
          <w:sz w:val="24"/>
          <w:szCs w:val="24"/>
        </w:rPr>
        <w:t xml:space="preserve"> solicitors’ letter to </w:t>
      </w:r>
      <w:r w:rsidR="00736538" w:rsidRPr="00F162FF">
        <w:rPr>
          <w:rFonts w:ascii="Times New Roman" w:hAnsi="Times New Roman" w:cs="Times New Roman"/>
          <w:sz w:val="24"/>
          <w:szCs w:val="24"/>
        </w:rPr>
        <w:t xml:space="preserve">the entity listed as </w:t>
      </w:r>
      <w:r w:rsidR="002D623D" w:rsidRPr="00F162FF">
        <w:rPr>
          <w:rFonts w:ascii="Times New Roman" w:hAnsi="Times New Roman" w:cs="Times New Roman"/>
          <w:sz w:val="24"/>
          <w:szCs w:val="24"/>
        </w:rPr>
        <w:t>their client (AIG)</w:t>
      </w:r>
      <w:r w:rsidR="002B19B2" w:rsidRPr="00F162FF">
        <w:rPr>
          <w:rFonts w:ascii="Times New Roman" w:hAnsi="Times New Roman" w:cs="Times New Roman"/>
          <w:sz w:val="24"/>
          <w:szCs w:val="24"/>
        </w:rPr>
        <w:t>,</w:t>
      </w:r>
      <w:r w:rsidR="002D623D" w:rsidRPr="00F162FF">
        <w:rPr>
          <w:rFonts w:ascii="Times New Roman" w:hAnsi="Times New Roman" w:cs="Times New Roman"/>
          <w:sz w:val="24"/>
          <w:szCs w:val="24"/>
        </w:rPr>
        <w:t xml:space="preserve"> but also </w:t>
      </w:r>
      <w:r w:rsidR="00736538" w:rsidRPr="00F162FF">
        <w:rPr>
          <w:rFonts w:ascii="Times New Roman" w:hAnsi="Times New Roman" w:cs="Times New Roman"/>
          <w:sz w:val="24"/>
          <w:szCs w:val="24"/>
        </w:rPr>
        <w:t xml:space="preserve">they are replying to the Distributors’ solicitors’ </w:t>
      </w:r>
      <w:r w:rsidR="002D623D" w:rsidRPr="00F162FF">
        <w:rPr>
          <w:rFonts w:ascii="Times New Roman" w:hAnsi="Times New Roman" w:cs="Times New Roman"/>
          <w:sz w:val="24"/>
          <w:szCs w:val="24"/>
        </w:rPr>
        <w:t>letter to the Driver (insured by AIG)</w:t>
      </w:r>
      <w:r w:rsidR="002B19B2" w:rsidRPr="00F162FF">
        <w:rPr>
          <w:rFonts w:ascii="Times New Roman" w:hAnsi="Times New Roman" w:cs="Times New Roman"/>
          <w:sz w:val="24"/>
          <w:szCs w:val="24"/>
        </w:rPr>
        <w:t>:</w:t>
      </w:r>
    </w:p>
    <w:p w14:paraId="2FC4D05A" w14:textId="77777777" w:rsidR="000113E0" w:rsidRDefault="000113E0" w:rsidP="000113E0">
      <w:pPr>
        <w:pStyle w:val="ListParagraph"/>
        <w:ind w:left="0" w:firstLine="720"/>
        <w:jc w:val="both"/>
        <w:rPr>
          <w:rFonts w:ascii="Times New Roman" w:hAnsi="Times New Roman" w:cs="Times New Roman"/>
          <w:sz w:val="24"/>
          <w:szCs w:val="24"/>
        </w:rPr>
      </w:pPr>
    </w:p>
    <w:p w14:paraId="07498D95" w14:textId="3234D464" w:rsidR="00736538" w:rsidRPr="00F162FF" w:rsidRDefault="006F4810" w:rsidP="000113E0">
      <w:pPr>
        <w:pStyle w:val="ListParagraph"/>
        <w:ind w:left="0" w:firstLine="720"/>
        <w:jc w:val="both"/>
        <w:rPr>
          <w:rFonts w:ascii="Times New Roman" w:hAnsi="Times New Roman" w:cs="Times New Roman"/>
          <w:sz w:val="24"/>
          <w:szCs w:val="24"/>
        </w:rPr>
      </w:pPr>
      <w:r w:rsidRPr="00F162FF">
        <w:rPr>
          <w:rFonts w:ascii="Times New Roman" w:hAnsi="Times New Roman" w:cs="Times New Roman"/>
          <w:sz w:val="24"/>
          <w:szCs w:val="24"/>
        </w:rPr>
        <w:t>“</w:t>
      </w:r>
      <w:r w:rsidR="00736538" w:rsidRPr="00F162FF">
        <w:rPr>
          <w:rFonts w:ascii="Times New Roman" w:hAnsi="Times New Roman" w:cs="Times New Roman"/>
          <w:sz w:val="24"/>
          <w:szCs w:val="24"/>
        </w:rPr>
        <w:t>YOUR CLIENT: OPEL AUTOMOBILE GMBH (“OPEL)</w:t>
      </w:r>
    </w:p>
    <w:p w14:paraId="4DB6A999" w14:textId="73952EBE" w:rsidR="00736538" w:rsidRPr="00674BBD" w:rsidRDefault="00736538"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OUR CLIENT: AIG EUROPE S.A.</w:t>
      </w:r>
    </w:p>
    <w:p w14:paraId="3D2F18E6" w14:textId="7037683B" w:rsidR="00736538" w:rsidRPr="00674BBD" w:rsidRDefault="00736538"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w:t>
      </w:r>
    </w:p>
    <w:p w14:paraId="2D1935BA" w14:textId="5DD78727" w:rsidR="006F4810" w:rsidRPr="00674BBD" w:rsidRDefault="002D623D"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We have been instructed by AIG Europe S.A. following the fire which took place at Douglas Village </w:t>
      </w:r>
      <w:r w:rsidR="006F4D91" w:rsidRPr="00674BBD">
        <w:rPr>
          <w:rFonts w:ascii="Times New Roman" w:hAnsi="Times New Roman" w:cs="Times New Roman"/>
          <w:sz w:val="24"/>
          <w:szCs w:val="24"/>
        </w:rPr>
        <w:t>Shopping Centre</w:t>
      </w:r>
      <w:r w:rsidRPr="00674BBD">
        <w:rPr>
          <w:rFonts w:ascii="Times New Roman" w:hAnsi="Times New Roman" w:cs="Times New Roman"/>
          <w:sz w:val="24"/>
          <w:szCs w:val="24"/>
        </w:rPr>
        <w:t xml:space="preserve"> in Cork on 31 August 2019 (“the Fire”). We refer to you previous correspondence with our client, </w:t>
      </w:r>
      <w:r w:rsidRPr="00674BBD">
        <w:rPr>
          <w:rFonts w:ascii="Times New Roman" w:hAnsi="Times New Roman" w:cs="Times New Roman"/>
          <w:b/>
          <w:sz w:val="24"/>
          <w:szCs w:val="24"/>
        </w:rPr>
        <w:t>with [the Driver’s solicitors]</w:t>
      </w:r>
      <w:r w:rsidRPr="00674BBD">
        <w:rPr>
          <w:rFonts w:ascii="Times New Roman" w:hAnsi="Times New Roman" w:cs="Times New Roman"/>
          <w:sz w:val="24"/>
          <w:szCs w:val="24"/>
        </w:rPr>
        <w:t xml:space="preserve"> and your latest letter to [a loss adjuster].</w:t>
      </w:r>
      <w:r w:rsidR="00487358" w:rsidRPr="00674BBD">
        <w:rPr>
          <w:rFonts w:ascii="Times New Roman" w:hAnsi="Times New Roman" w:cs="Times New Roman"/>
          <w:sz w:val="24"/>
          <w:szCs w:val="24"/>
        </w:rPr>
        <w:t>”</w:t>
      </w:r>
      <w:r w:rsidRPr="00674BBD">
        <w:rPr>
          <w:rFonts w:ascii="Times New Roman" w:hAnsi="Times New Roman" w:cs="Times New Roman"/>
          <w:sz w:val="24"/>
          <w:szCs w:val="24"/>
        </w:rPr>
        <w:t xml:space="preserve"> (Emphasis added)</w:t>
      </w:r>
    </w:p>
    <w:p w14:paraId="3FD97C1A" w14:textId="2289E732" w:rsidR="00736538" w:rsidRDefault="00C51806"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In addition, in a letter dated </w:t>
      </w:r>
      <w:r w:rsidR="00DC4EC5" w:rsidRPr="000113E0">
        <w:rPr>
          <w:rFonts w:ascii="Times New Roman" w:hAnsi="Times New Roman" w:cs="Times New Roman"/>
          <w:sz w:val="24"/>
          <w:szCs w:val="24"/>
        </w:rPr>
        <w:t>26</w:t>
      </w:r>
      <w:r w:rsidR="00DC4EC5" w:rsidRPr="000113E0">
        <w:rPr>
          <w:rFonts w:ascii="Times New Roman" w:hAnsi="Times New Roman" w:cs="Times New Roman"/>
          <w:sz w:val="24"/>
          <w:szCs w:val="24"/>
          <w:vertAlign w:val="superscript"/>
        </w:rPr>
        <w:t>th</w:t>
      </w:r>
      <w:r w:rsidR="00DC4EC5" w:rsidRPr="000113E0">
        <w:rPr>
          <w:rFonts w:ascii="Times New Roman" w:hAnsi="Times New Roman" w:cs="Times New Roman"/>
          <w:sz w:val="24"/>
          <w:szCs w:val="24"/>
        </w:rPr>
        <w:t xml:space="preserve"> May, 2020 </w:t>
      </w:r>
      <w:r w:rsidRPr="000113E0">
        <w:rPr>
          <w:rFonts w:ascii="Times New Roman" w:hAnsi="Times New Roman" w:cs="Times New Roman"/>
          <w:sz w:val="24"/>
          <w:szCs w:val="24"/>
        </w:rPr>
        <w:t>the Owners</w:t>
      </w:r>
      <w:r w:rsidR="00736538" w:rsidRPr="000113E0">
        <w:rPr>
          <w:rFonts w:ascii="Times New Roman" w:hAnsi="Times New Roman" w:cs="Times New Roman"/>
          <w:sz w:val="24"/>
          <w:szCs w:val="24"/>
        </w:rPr>
        <w:t>’</w:t>
      </w:r>
      <w:r w:rsidRPr="000113E0">
        <w:rPr>
          <w:rFonts w:ascii="Times New Roman" w:hAnsi="Times New Roman" w:cs="Times New Roman"/>
          <w:sz w:val="24"/>
          <w:szCs w:val="24"/>
        </w:rPr>
        <w:t xml:space="preserve"> solicitors sought to argue that statements made</w:t>
      </w:r>
      <w:r w:rsidR="00736538" w:rsidRPr="000113E0">
        <w:rPr>
          <w:rFonts w:ascii="Times New Roman" w:hAnsi="Times New Roman" w:cs="Times New Roman"/>
          <w:sz w:val="24"/>
          <w:szCs w:val="24"/>
        </w:rPr>
        <w:t xml:space="preserve"> </w:t>
      </w:r>
      <w:r w:rsidRPr="000113E0">
        <w:rPr>
          <w:rFonts w:ascii="Times New Roman" w:hAnsi="Times New Roman" w:cs="Times New Roman"/>
          <w:sz w:val="24"/>
          <w:szCs w:val="24"/>
        </w:rPr>
        <w:t xml:space="preserve">by the Driver were privileged. One could legitimately ask how could </w:t>
      </w:r>
      <w:r w:rsidR="001966BA" w:rsidRPr="000113E0">
        <w:rPr>
          <w:rFonts w:ascii="Times New Roman" w:hAnsi="Times New Roman" w:cs="Times New Roman"/>
          <w:sz w:val="24"/>
          <w:szCs w:val="24"/>
        </w:rPr>
        <w:t>the Owner</w:t>
      </w:r>
      <w:r w:rsidR="002B19B2" w:rsidRPr="000113E0">
        <w:rPr>
          <w:rFonts w:ascii="Times New Roman" w:hAnsi="Times New Roman" w:cs="Times New Roman"/>
          <w:sz w:val="24"/>
          <w:szCs w:val="24"/>
        </w:rPr>
        <w:t>s’</w:t>
      </w:r>
      <w:r w:rsidR="001966BA" w:rsidRPr="000113E0">
        <w:rPr>
          <w:rFonts w:ascii="Times New Roman" w:hAnsi="Times New Roman" w:cs="Times New Roman"/>
          <w:sz w:val="24"/>
          <w:szCs w:val="24"/>
        </w:rPr>
        <w:t xml:space="preserve"> solicitor</w:t>
      </w:r>
      <w:r w:rsidR="00736538" w:rsidRPr="000113E0">
        <w:rPr>
          <w:rFonts w:ascii="Times New Roman" w:hAnsi="Times New Roman" w:cs="Times New Roman"/>
          <w:sz w:val="24"/>
          <w:szCs w:val="24"/>
        </w:rPr>
        <w:t>s</w:t>
      </w:r>
      <w:r w:rsidRPr="000113E0">
        <w:rPr>
          <w:rFonts w:ascii="Times New Roman" w:hAnsi="Times New Roman" w:cs="Times New Roman"/>
          <w:sz w:val="24"/>
          <w:szCs w:val="24"/>
        </w:rPr>
        <w:t xml:space="preserve">, whose interests are </w:t>
      </w:r>
      <w:r w:rsidRPr="000113E0">
        <w:rPr>
          <w:rFonts w:ascii="Times New Roman" w:hAnsi="Times New Roman" w:cs="Times New Roman"/>
          <w:i/>
          <w:sz w:val="24"/>
          <w:szCs w:val="24"/>
        </w:rPr>
        <w:t>ostensibly</w:t>
      </w:r>
      <w:r w:rsidRPr="000113E0">
        <w:rPr>
          <w:rFonts w:ascii="Times New Roman" w:hAnsi="Times New Roman" w:cs="Times New Roman"/>
          <w:sz w:val="24"/>
          <w:szCs w:val="24"/>
        </w:rPr>
        <w:t xml:space="preserve"> adverse to </w:t>
      </w:r>
      <w:r w:rsidR="001966BA" w:rsidRPr="000113E0">
        <w:rPr>
          <w:rFonts w:ascii="Times New Roman" w:hAnsi="Times New Roman" w:cs="Times New Roman"/>
          <w:sz w:val="24"/>
          <w:szCs w:val="24"/>
        </w:rPr>
        <w:t xml:space="preserve">the Driver </w:t>
      </w:r>
      <w:r w:rsidRPr="000113E0">
        <w:rPr>
          <w:rFonts w:ascii="Times New Roman" w:hAnsi="Times New Roman" w:cs="Times New Roman"/>
          <w:sz w:val="24"/>
          <w:szCs w:val="24"/>
        </w:rPr>
        <w:t>(since the</w:t>
      </w:r>
      <w:r w:rsidR="001966BA" w:rsidRPr="000113E0">
        <w:rPr>
          <w:rFonts w:ascii="Times New Roman" w:hAnsi="Times New Roman" w:cs="Times New Roman"/>
          <w:sz w:val="24"/>
          <w:szCs w:val="24"/>
        </w:rPr>
        <w:t xml:space="preserve"> D</w:t>
      </w:r>
      <w:r w:rsidR="00A045F3">
        <w:rPr>
          <w:rFonts w:ascii="Times New Roman" w:hAnsi="Times New Roman" w:cs="Times New Roman"/>
          <w:sz w:val="24"/>
          <w:szCs w:val="24"/>
        </w:rPr>
        <w:t>r</w:t>
      </w:r>
      <w:r w:rsidR="001966BA" w:rsidRPr="000113E0">
        <w:rPr>
          <w:rFonts w:ascii="Times New Roman" w:hAnsi="Times New Roman" w:cs="Times New Roman"/>
          <w:sz w:val="24"/>
          <w:szCs w:val="24"/>
        </w:rPr>
        <w:t>iver claims not to be liable for the fire</w:t>
      </w:r>
      <w:r w:rsidRPr="000113E0">
        <w:rPr>
          <w:rFonts w:ascii="Times New Roman" w:hAnsi="Times New Roman" w:cs="Times New Roman"/>
          <w:sz w:val="24"/>
          <w:szCs w:val="24"/>
        </w:rPr>
        <w:t xml:space="preserve"> </w:t>
      </w:r>
      <w:r w:rsidR="001966BA" w:rsidRPr="000113E0">
        <w:rPr>
          <w:rFonts w:ascii="Times New Roman" w:hAnsi="Times New Roman" w:cs="Times New Roman"/>
          <w:sz w:val="24"/>
          <w:szCs w:val="24"/>
        </w:rPr>
        <w:t xml:space="preserve">and the </w:t>
      </w:r>
      <w:r w:rsidRPr="000113E0">
        <w:rPr>
          <w:rFonts w:ascii="Times New Roman" w:hAnsi="Times New Roman" w:cs="Times New Roman"/>
          <w:sz w:val="24"/>
          <w:szCs w:val="24"/>
        </w:rPr>
        <w:t>Owner</w:t>
      </w:r>
      <w:r w:rsidR="00736538" w:rsidRPr="000113E0">
        <w:rPr>
          <w:rFonts w:ascii="Times New Roman" w:hAnsi="Times New Roman" w:cs="Times New Roman"/>
          <w:sz w:val="24"/>
          <w:szCs w:val="24"/>
        </w:rPr>
        <w:t>s</w:t>
      </w:r>
      <w:r w:rsidRPr="000113E0">
        <w:rPr>
          <w:rFonts w:ascii="Times New Roman" w:hAnsi="Times New Roman" w:cs="Times New Roman"/>
          <w:sz w:val="24"/>
          <w:szCs w:val="24"/>
        </w:rPr>
        <w:t xml:space="preserve"> claim not to be liable, through contributory negligence</w:t>
      </w:r>
      <w:r w:rsidR="001966BA" w:rsidRPr="000113E0">
        <w:rPr>
          <w:rFonts w:ascii="Times New Roman" w:hAnsi="Times New Roman" w:cs="Times New Roman"/>
          <w:sz w:val="24"/>
          <w:szCs w:val="24"/>
        </w:rPr>
        <w:t>, for the fire</w:t>
      </w:r>
      <w:r w:rsidRPr="000113E0">
        <w:rPr>
          <w:rFonts w:ascii="Times New Roman" w:hAnsi="Times New Roman" w:cs="Times New Roman"/>
          <w:sz w:val="24"/>
          <w:szCs w:val="24"/>
        </w:rPr>
        <w:t>)</w:t>
      </w:r>
      <w:r w:rsidR="00736538" w:rsidRPr="000113E0">
        <w:rPr>
          <w:rFonts w:ascii="Times New Roman" w:hAnsi="Times New Roman" w:cs="Times New Roman"/>
          <w:sz w:val="24"/>
          <w:szCs w:val="24"/>
        </w:rPr>
        <w:t>,</w:t>
      </w:r>
      <w:r w:rsidR="001966BA" w:rsidRPr="000113E0">
        <w:rPr>
          <w:rFonts w:ascii="Times New Roman" w:hAnsi="Times New Roman" w:cs="Times New Roman"/>
          <w:sz w:val="24"/>
          <w:szCs w:val="24"/>
        </w:rPr>
        <w:t xml:space="preserve"> assert privilege on behalf of the Driver, when </w:t>
      </w:r>
      <w:r w:rsidR="002B19B2" w:rsidRPr="000113E0">
        <w:rPr>
          <w:rFonts w:ascii="Times New Roman" w:hAnsi="Times New Roman" w:cs="Times New Roman"/>
          <w:sz w:val="24"/>
          <w:szCs w:val="24"/>
        </w:rPr>
        <w:t>they are</w:t>
      </w:r>
      <w:r w:rsidR="001966BA" w:rsidRPr="000113E0">
        <w:rPr>
          <w:rFonts w:ascii="Times New Roman" w:hAnsi="Times New Roman" w:cs="Times New Roman"/>
          <w:sz w:val="24"/>
          <w:szCs w:val="24"/>
        </w:rPr>
        <w:t xml:space="preserve"> not on record for the Driver? </w:t>
      </w:r>
    </w:p>
    <w:p w14:paraId="475B3A82" w14:textId="77777777" w:rsidR="000113E0" w:rsidRPr="000113E0" w:rsidRDefault="000113E0" w:rsidP="000113E0">
      <w:pPr>
        <w:pStyle w:val="ListParagraph"/>
        <w:ind w:left="0"/>
        <w:jc w:val="both"/>
        <w:rPr>
          <w:rFonts w:ascii="Times New Roman" w:hAnsi="Times New Roman" w:cs="Times New Roman"/>
          <w:sz w:val="24"/>
          <w:szCs w:val="24"/>
        </w:rPr>
      </w:pPr>
    </w:p>
    <w:p w14:paraId="3B2EFDDB" w14:textId="7BE975AB" w:rsidR="00C51806" w:rsidRDefault="00736538"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The</w:t>
      </w:r>
      <w:r w:rsidR="001966BA" w:rsidRPr="000113E0">
        <w:rPr>
          <w:rFonts w:ascii="Times New Roman" w:hAnsi="Times New Roman" w:cs="Times New Roman"/>
          <w:sz w:val="24"/>
          <w:szCs w:val="24"/>
        </w:rPr>
        <w:t xml:space="preserve"> answer to th</w:t>
      </w:r>
      <w:r w:rsidR="00F93B3B">
        <w:rPr>
          <w:rFonts w:ascii="Times New Roman" w:hAnsi="Times New Roman" w:cs="Times New Roman"/>
          <w:sz w:val="24"/>
          <w:szCs w:val="24"/>
        </w:rPr>
        <w:t xml:space="preserve">is unusual aspect of this case appears to be that unlike in most other litigation, this is a case where </w:t>
      </w:r>
      <w:r w:rsidR="001966BA" w:rsidRPr="000113E0">
        <w:rPr>
          <w:rFonts w:ascii="Times New Roman" w:hAnsi="Times New Roman" w:cs="Times New Roman"/>
          <w:sz w:val="24"/>
          <w:szCs w:val="24"/>
        </w:rPr>
        <w:t>AIG is in effect the party to the litigation</w:t>
      </w:r>
      <w:r w:rsidRPr="000113E0">
        <w:rPr>
          <w:rFonts w:ascii="Times New Roman" w:hAnsi="Times New Roman" w:cs="Times New Roman"/>
          <w:sz w:val="24"/>
          <w:szCs w:val="24"/>
        </w:rPr>
        <w:t xml:space="preserve"> in place of the Driver and the Owners</w:t>
      </w:r>
      <w:r w:rsidR="00F93B3B">
        <w:rPr>
          <w:rFonts w:ascii="Times New Roman" w:hAnsi="Times New Roman" w:cs="Times New Roman"/>
          <w:sz w:val="24"/>
          <w:szCs w:val="24"/>
        </w:rPr>
        <w:t xml:space="preserve"> in</w:t>
      </w:r>
      <w:r w:rsidR="00CA0442">
        <w:rPr>
          <w:rFonts w:ascii="Times New Roman" w:hAnsi="Times New Roman" w:cs="Times New Roman"/>
          <w:sz w:val="24"/>
          <w:szCs w:val="24"/>
        </w:rPr>
        <w:t xml:space="preserve"> joined proceedings, </w:t>
      </w:r>
      <w:r w:rsidR="00F93B3B">
        <w:rPr>
          <w:rFonts w:ascii="Times New Roman" w:hAnsi="Times New Roman" w:cs="Times New Roman"/>
          <w:sz w:val="24"/>
          <w:szCs w:val="24"/>
        </w:rPr>
        <w:t xml:space="preserve">where </w:t>
      </w:r>
      <w:r w:rsidR="00CA0442">
        <w:rPr>
          <w:rFonts w:ascii="Times New Roman" w:hAnsi="Times New Roman" w:cs="Times New Roman"/>
          <w:sz w:val="24"/>
          <w:szCs w:val="24"/>
        </w:rPr>
        <w:t>the Owners are plaintiffs and the Driver is a defendant.</w:t>
      </w:r>
    </w:p>
    <w:p w14:paraId="6B1ACF1C" w14:textId="77777777" w:rsidR="000113E0" w:rsidRPr="000113E0" w:rsidRDefault="000113E0" w:rsidP="000113E0">
      <w:pPr>
        <w:pStyle w:val="ListParagraph"/>
        <w:ind w:left="0"/>
        <w:jc w:val="both"/>
        <w:rPr>
          <w:rFonts w:ascii="Times New Roman" w:hAnsi="Times New Roman" w:cs="Times New Roman"/>
          <w:sz w:val="24"/>
          <w:szCs w:val="24"/>
        </w:rPr>
      </w:pPr>
    </w:p>
    <w:p w14:paraId="14CD99DF" w14:textId="49A37039" w:rsidR="001A0225" w:rsidRDefault="001A0225"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The Car Defendants claim that all of this amounts to a litigation advantage for the Driver/Owner</w:t>
      </w:r>
      <w:r w:rsidR="00736538" w:rsidRPr="000113E0">
        <w:rPr>
          <w:rFonts w:ascii="Times New Roman" w:hAnsi="Times New Roman" w:cs="Times New Roman"/>
          <w:sz w:val="24"/>
          <w:szCs w:val="24"/>
        </w:rPr>
        <w:t xml:space="preserve">s </w:t>
      </w:r>
      <w:r w:rsidRPr="000113E0">
        <w:rPr>
          <w:rFonts w:ascii="Times New Roman" w:hAnsi="Times New Roman" w:cs="Times New Roman"/>
          <w:sz w:val="24"/>
          <w:szCs w:val="24"/>
        </w:rPr>
        <w:t>and</w:t>
      </w:r>
      <w:r w:rsidR="00736538" w:rsidRPr="000113E0">
        <w:rPr>
          <w:rFonts w:ascii="Times New Roman" w:hAnsi="Times New Roman" w:cs="Times New Roman"/>
          <w:sz w:val="24"/>
          <w:szCs w:val="24"/>
        </w:rPr>
        <w:t>/or</w:t>
      </w:r>
      <w:r w:rsidRPr="000113E0">
        <w:rPr>
          <w:rFonts w:ascii="Times New Roman" w:hAnsi="Times New Roman" w:cs="Times New Roman"/>
          <w:sz w:val="24"/>
          <w:szCs w:val="24"/>
        </w:rPr>
        <w:t xml:space="preserve"> a litigation disadvantage to the Car Defendants which is sufficient to </w:t>
      </w:r>
      <w:r w:rsidR="00736538" w:rsidRPr="000113E0">
        <w:rPr>
          <w:rFonts w:ascii="Times New Roman" w:hAnsi="Times New Roman" w:cs="Times New Roman"/>
          <w:sz w:val="24"/>
          <w:szCs w:val="24"/>
        </w:rPr>
        <w:t xml:space="preserve">justify the </w:t>
      </w:r>
      <w:r w:rsidRPr="000113E0">
        <w:rPr>
          <w:rFonts w:ascii="Times New Roman" w:hAnsi="Times New Roman" w:cs="Times New Roman"/>
          <w:sz w:val="24"/>
          <w:szCs w:val="24"/>
        </w:rPr>
        <w:t xml:space="preserve">order for discovery against the Driver </w:t>
      </w:r>
      <w:r w:rsidR="00736538" w:rsidRPr="000113E0">
        <w:rPr>
          <w:rFonts w:ascii="Times New Roman" w:hAnsi="Times New Roman" w:cs="Times New Roman"/>
          <w:sz w:val="24"/>
          <w:szCs w:val="24"/>
        </w:rPr>
        <w:t>(in respect of</w:t>
      </w:r>
      <w:r w:rsidRPr="000113E0">
        <w:rPr>
          <w:rFonts w:ascii="Times New Roman" w:hAnsi="Times New Roman" w:cs="Times New Roman"/>
          <w:sz w:val="24"/>
          <w:szCs w:val="24"/>
        </w:rPr>
        <w:t xml:space="preserve"> the documents covered by </w:t>
      </w:r>
      <w:r w:rsidR="00D367CF" w:rsidRPr="000113E0">
        <w:rPr>
          <w:rFonts w:ascii="Times New Roman" w:hAnsi="Times New Roman" w:cs="Times New Roman"/>
          <w:sz w:val="24"/>
          <w:szCs w:val="24"/>
        </w:rPr>
        <w:t>C</w:t>
      </w:r>
      <w:r w:rsidRPr="000113E0">
        <w:rPr>
          <w:rFonts w:ascii="Times New Roman" w:hAnsi="Times New Roman" w:cs="Times New Roman"/>
          <w:sz w:val="24"/>
          <w:szCs w:val="24"/>
        </w:rPr>
        <w:t>ategory 8B</w:t>
      </w:r>
      <w:r w:rsidR="00736538" w:rsidRPr="000113E0">
        <w:rPr>
          <w:rFonts w:ascii="Times New Roman" w:hAnsi="Times New Roman" w:cs="Times New Roman"/>
          <w:sz w:val="24"/>
          <w:szCs w:val="24"/>
        </w:rPr>
        <w:t>) being extended to those documents</w:t>
      </w:r>
      <w:r w:rsidRPr="000113E0">
        <w:rPr>
          <w:rFonts w:ascii="Times New Roman" w:hAnsi="Times New Roman" w:cs="Times New Roman"/>
          <w:sz w:val="24"/>
          <w:szCs w:val="24"/>
        </w:rPr>
        <w:t xml:space="preserve"> in the possession of AIG</w:t>
      </w:r>
      <w:r w:rsidR="001D3C10" w:rsidRPr="000113E0">
        <w:rPr>
          <w:rFonts w:ascii="Times New Roman" w:hAnsi="Times New Roman" w:cs="Times New Roman"/>
          <w:sz w:val="24"/>
          <w:szCs w:val="24"/>
        </w:rPr>
        <w:t>, particularly</w:t>
      </w:r>
      <w:r w:rsidRPr="000113E0">
        <w:rPr>
          <w:rFonts w:ascii="Times New Roman" w:hAnsi="Times New Roman" w:cs="Times New Roman"/>
          <w:sz w:val="24"/>
          <w:szCs w:val="24"/>
        </w:rPr>
        <w:t xml:space="preserve"> when </w:t>
      </w:r>
      <w:r w:rsidRPr="000113E0">
        <w:rPr>
          <w:rFonts w:ascii="Times New Roman" w:hAnsi="Times New Roman" w:cs="Times New Roman"/>
          <w:sz w:val="24"/>
          <w:szCs w:val="24"/>
        </w:rPr>
        <w:lastRenderedPageBreak/>
        <w:t xml:space="preserve">one also takes into account the non-disclosure by the Driver of the repairs to the engine coolant system in the </w:t>
      </w:r>
      <w:r w:rsidR="001D4B9C" w:rsidRPr="000113E0">
        <w:rPr>
          <w:rFonts w:ascii="Times New Roman" w:hAnsi="Times New Roman" w:cs="Times New Roman"/>
          <w:sz w:val="24"/>
          <w:szCs w:val="24"/>
        </w:rPr>
        <w:t>Vehicle</w:t>
      </w:r>
      <w:r w:rsidRPr="000113E0">
        <w:rPr>
          <w:rFonts w:ascii="Times New Roman" w:hAnsi="Times New Roman" w:cs="Times New Roman"/>
          <w:sz w:val="24"/>
          <w:szCs w:val="24"/>
        </w:rPr>
        <w:t>.</w:t>
      </w:r>
    </w:p>
    <w:p w14:paraId="519FF57D" w14:textId="77777777" w:rsidR="000113E0" w:rsidRPr="000113E0" w:rsidRDefault="000113E0" w:rsidP="000113E0">
      <w:pPr>
        <w:pStyle w:val="ListParagraph"/>
        <w:ind w:left="0"/>
        <w:jc w:val="both"/>
        <w:rPr>
          <w:rFonts w:ascii="Times New Roman" w:hAnsi="Times New Roman" w:cs="Times New Roman"/>
          <w:sz w:val="24"/>
          <w:szCs w:val="24"/>
        </w:rPr>
      </w:pPr>
    </w:p>
    <w:p w14:paraId="63E16832" w14:textId="74E68682" w:rsidR="00B13388" w:rsidRDefault="001A0225"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The Car Defendants make the plausible point that it is somewhat artificial that </w:t>
      </w:r>
      <w:r w:rsidR="002D623D" w:rsidRPr="000113E0">
        <w:rPr>
          <w:rFonts w:ascii="Times New Roman" w:hAnsi="Times New Roman" w:cs="Times New Roman"/>
          <w:sz w:val="24"/>
          <w:szCs w:val="24"/>
        </w:rPr>
        <w:t xml:space="preserve">AIG, </w:t>
      </w:r>
      <w:r w:rsidRPr="000113E0">
        <w:rPr>
          <w:rFonts w:ascii="Times New Roman" w:hAnsi="Times New Roman" w:cs="Times New Roman"/>
          <w:sz w:val="24"/>
          <w:szCs w:val="24"/>
        </w:rPr>
        <w:t xml:space="preserve">the party that is for all intents and purposes running the litigation, </w:t>
      </w:r>
      <w:r w:rsidRPr="000113E0">
        <w:rPr>
          <w:rFonts w:ascii="Times New Roman" w:hAnsi="Times New Roman" w:cs="Times New Roman"/>
          <w:i/>
          <w:sz w:val="24"/>
          <w:szCs w:val="24"/>
        </w:rPr>
        <w:t>albeit</w:t>
      </w:r>
      <w:r w:rsidRPr="000113E0">
        <w:rPr>
          <w:rFonts w:ascii="Times New Roman" w:hAnsi="Times New Roman" w:cs="Times New Roman"/>
          <w:sz w:val="24"/>
          <w:szCs w:val="24"/>
        </w:rPr>
        <w:t xml:space="preserve"> in the name of the Owner</w:t>
      </w:r>
      <w:r w:rsidR="002B19B2" w:rsidRPr="000113E0">
        <w:rPr>
          <w:rFonts w:ascii="Times New Roman" w:hAnsi="Times New Roman" w:cs="Times New Roman"/>
          <w:sz w:val="24"/>
          <w:szCs w:val="24"/>
        </w:rPr>
        <w:t>s</w:t>
      </w:r>
      <w:r w:rsidRPr="000113E0">
        <w:rPr>
          <w:rFonts w:ascii="Times New Roman" w:hAnsi="Times New Roman" w:cs="Times New Roman"/>
          <w:sz w:val="24"/>
          <w:szCs w:val="24"/>
        </w:rPr>
        <w:t xml:space="preserve"> and the Driver, is able to hide behind a veil of subrogation when it comes to disclosing documents</w:t>
      </w:r>
      <w:r w:rsidR="002D623D" w:rsidRPr="000113E0">
        <w:rPr>
          <w:rFonts w:ascii="Times New Roman" w:hAnsi="Times New Roman" w:cs="Times New Roman"/>
          <w:sz w:val="24"/>
          <w:szCs w:val="24"/>
        </w:rPr>
        <w:t xml:space="preserve"> between the parties to litigation</w:t>
      </w:r>
      <w:r w:rsidR="00736538" w:rsidRPr="000113E0">
        <w:rPr>
          <w:rFonts w:ascii="Times New Roman" w:hAnsi="Times New Roman" w:cs="Times New Roman"/>
          <w:sz w:val="24"/>
          <w:szCs w:val="24"/>
        </w:rPr>
        <w:t xml:space="preserve">, as </w:t>
      </w:r>
      <w:r w:rsidR="00B13388" w:rsidRPr="000113E0">
        <w:rPr>
          <w:rFonts w:ascii="Times New Roman" w:hAnsi="Times New Roman" w:cs="Times New Roman"/>
          <w:sz w:val="24"/>
          <w:szCs w:val="24"/>
        </w:rPr>
        <w:t xml:space="preserve">it is not a ‘party’ to the litigation and so is not caught by the terms of a discovery order under Order 31, Rule </w:t>
      </w:r>
      <w:r w:rsidR="009A2B9E">
        <w:rPr>
          <w:rFonts w:ascii="Times New Roman" w:hAnsi="Times New Roman" w:cs="Times New Roman"/>
          <w:sz w:val="24"/>
          <w:szCs w:val="24"/>
        </w:rPr>
        <w:t>12(1)</w:t>
      </w:r>
      <w:r w:rsidR="00B13388" w:rsidRPr="000113E0">
        <w:rPr>
          <w:rFonts w:ascii="Times New Roman" w:hAnsi="Times New Roman" w:cs="Times New Roman"/>
          <w:sz w:val="24"/>
          <w:szCs w:val="24"/>
        </w:rPr>
        <w:t xml:space="preserve"> which only applies to ‘</w:t>
      </w:r>
      <w:r w:rsidR="00B13388" w:rsidRPr="000113E0">
        <w:rPr>
          <w:rFonts w:ascii="Times New Roman" w:hAnsi="Times New Roman" w:cs="Times New Roman"/>
          <w:i/>
          <w:sz w:val="24"/>
          <w:szCs w:val="24"/>
        </w:rPr>
        <w:t>any other party’</w:t>
      </w:r>
      <w:r w:rsidR="00B13388" w:rsidRPr="000113E0">
        <w:rPr>
          <w:rFonts w:ascii="Times New Roman" w:hAnsi="Times New Roman" w:cs="Times New Roman"/>
          <w:sz w:val="24"/>
          <w:szCs w:val="24"/>
        </w:rPr>
        <w:t xml:space="preserve"> to the litigation.</w:t>
      </w:r>
    </w:p>
    <w:p w14:paraId="2EBC0788" w14:textId="77777777" w:rsidR="000113E0" w:rsidRPr="000113E0" w:rsidRDefault="000113E0" w:rsidP="000113E0">
      <w:pPr>
        <w:pStyle w:val="ListParagraph"/>
        <w:ind w:left="0"/>
        <w:jc w:val="both"/>
        <w:rPr>
          <w:rFonts w:ascii="Times New Roman" w:hAnsi="Times New Roman" w:cs="Times New Roman"/>
          <w:sz w:val="24"/>
          <w:szCs w:val="24"/>
        </w:rPr>
      </w:pPr>
    </w:p>
    <w:p w14:paraId="5DDD28FD" w14:textId="0612A973" w:rsidR="00C6732B" w:rsidRDefault="00674BBD" w:rsidP="000113E0">
      <w:pPr>
        <w:pStyle w:val="ListParagraph"/>
        <w:ind w:left="0"/>
        <w:jc w:val="both"/>
        <w:rPr>
          <w:rFonts w:ascii="Times New Roman" w:hAnsi="Times New Roman" w:cs="Times New Roman"/>
          <w:b/>
          <w:sz w:val="24"/>
          <w:szCs w:val="24"/>
          <w:u w:val="single"/>
        </w:rPr>
      </w:pPr>
      <w:r w:rsidRPr="000113E0">
        <w:rPr>
          <w:rFonts w:ascii="Times New Roman" w:hAnsi="Times New Roman" w:cs="Times New Roman"/>
          <w:b/>
          <w:sz w:val="24"/>
          <w:szCs w:val="24"/>
          <w:u w:val="single"/>
        </w:rPr>
        <w:t>Case</w:t>
      </w:r>
      <w:r w:rsidR="00C875C1" w:rsidRPr="000113E0">
        <w:rPr>
          <w:rFonts w:ascii="Times New Roman" w:hAnsi="Times New Roman" w:cs="Times New Roman"/>
          <w:b/>
          <w:sz w:val="24"/>
          <w:szCs w:val="24"/>
          <w:u w:val="single"/>
        </w:rPr>
        <w:t xml:space="preserve"> </w:t>
      </w:r>
      <w:r w:rsidRPr="000113E0">
        <w:rPr>
          <w:rFonts w:ascii="Times New Roman" w:hAnsi="Times New Roman" w:cs="Times New Roman"/>
          <w:b/>
          <w:sz w:val="24"/>
          <w:szCs w:val="24"/>
          <w:u w:val="single"/>
        </w:rPr>
        <w:t>law on e</w:t>
      </w:r>
      <w:r w:rsidR="00C6732B" w:rsidRPr="000113E0">
        <w:rPr>
          <w:rFonts w:ascii="Times New Roman" w:hAnsi="Times New Roman" w:cs="Times New Roman"/>
          <w:b/>
          <w:sz w:val="24"/>
          <w:szCs w:val="24"/>
          <w:u w:val="single"/>
        </w:rPr>
        <w:t>xtending discovery to documents in possession of a party’s insurer?</w:t>
      </w:r>
    </w:p>
    <w:p w14:paraId="14FB4D36" w14:textId="77777777" w:rsidR="00582D53" w:rsidRPr="000113E0" w:rsidRDefault="00582D53" w:rsidP="000113E0">
      <w:pPr>
        <w:pStyle w:val="ListParagraph"/>
        <w:ind w:left="0"/>
        <w:jc w:val="both"/>
        <w:rPr>
          <w:rFonts w:ascii="Times New Roman" w:hAnsi="Times New Roman" w:cs="Times New Roman"/>
          <w:b/>
          <w:sz w:val="24"/>
          <w:szCs w:val="24"/>
          <w:u w:val="single"/>
        </w:rPr>
      </w:pPr>
    </w:p>
    <w:p w14:paraId="59EA09E7" w14:textId="2757240A" w:rsidR="00B13388" w:rsidRDefault="00F93B3B" w:rsidP="000113E0">
      <w:pPr>
        <w:pStyle w:val="ListParagraph"/>
        <w:numPr>
          <w:ilvl w:val="0"/>
          <w:numId w:val="27"/>
        </w:numPr>
        <w:ind w:left="0" w:firstLine="0"/>
        <w:jc w:val="both"/>
        <w:rPr>
          <w:rFonts w:ascii="Times New Roman" w:hAnsi="Times New Roman" w:cs="Times New Roman"/>
          <w:sz w:val="24"/>
          <w:szCs w:val="24"/>
        </w:rPr>
      </w:pPr>
      <w:r>
        <w:rPr>
          <w:rFonts w:ascii="Times New Roman" w:hAnsi="Times New Roman" w:cs="Times New Roman"/>
          <w:sz w:val="24"/>
          <w:szCs w:val="24"/>
        </w:rPr>
        <w:t>One might have</w:t>
      </w:r>
      <w:r w:rsidR="00B13388" w:rsidRPr="000113E0">
        <w:rPr>
          <w:rFonts w:ascii="Times New Roman" w:hAnsi="Times New Roman" w:cs="Times New Roman"/>
          <w:sz w:val="24"/>
          <w:szCs w:val="24"/>
        </w:rPr>
        <w:t xml:space="preserve"> sympathy with the view expressed by the Car Defendants that it is somewhat artificial to treat an insurance company, </w:t>
      </w:r>
      <w:r w:rsidR="002B19B2" w:rsidRPr="000113E0">
        <w:rPr>
          <w:rFonts w:ascii="Times New Roman" w:hAnsi="Times New Roman" w:cs="Times New Roman"/>
          <w:sz w:val="24"/>
          <w:szCs w:val="24"/>
        </w:rPr>
        <w:t xml:space="preserve">which </w:t>
      </w:r>
      <w:r w:rsidR="00B13388" w:rsidRPr="000113E0">
        <w:rPr>
          <w:rFonts w:ascii="Times New Roman" w:hAnsi="Times New Roman" w:cs="Times New Roman"/>
          <w:sz w:val="24"/>
          <w:szCs w:val="24"/>
        </w:rPr>
        <w:t>is running the litigation and sharing information between a plaintiff and a defendant, as not</w:t>
      </w:r>
      <w:r w:rsidR="002B19B2" w:rsidRPr="000113E0">
        <w:rPr>
          <w:rFonts w:ascii="Times New Roman" w:hAnsi="Times New Roman" w:cs="Times New Roman"/>
          <w:sz w:val="24"/>
          <w:szCs w:val="24"/>
        </w:rPr>
        <w:t xml:space="preserve"> being the</w:t>
      </w:r>
      <w:r w:rsidR="00B13388" w:rsidRPr="000113E0">
        <w:rPr>
          <w:rFonts w:ascii="Times New Roman" w:hAnsi="Times New Roman" w:cs="Times New Roman"/>
          <w:sz w:val="24"/>
          <w:szCs w:val="24"/>
        </w:rPr>
        <w:t xml:space="preserve"> ‘party’</w:t>
      </w:r>
      <w:r w:rsidR="00C6732B" w:rsidRPr="000113E0">
        <w:rPr>
          <w:rFonts w:ascii="Times New Roman" w:hAnsi="Times New Roman" w:cs="Times New Roman"/>
          <w:sz w:val="24"/>
          <w:szCs w:val="24"/>
        </w:rPr>
        <w:t xml:space="preserve"> to the litigation</w:t>
      </w:r>
      <w:r w:rsidR="00B13388" w:rsidRPr="000113E0">
        <w:rPr>
          <w:rFonts w:ascii="Times New Roman" w:hAnsi="Times New Roman" w:cs="Times New Roman"/>
          <w:sz w:val="24"/>
          <w:szCs w:val="24"/>
        </w:rPr>
        <w:t xml:space="preserve"> for the purposes of obtaining a discovery order</w:t>
      </w:r>
      <w:r w:rsidR="000113E0">
        <w:rPr>
          <w:rFonts w:ascii="Times New Roman" w:hAnsi="Times New Roman" w:cs="Times New Roman"/>
          <w:sz w:val="24"/>
          <w:szCs w:val="24"/>
        </w:rPr>
        <w:t>.</w:t>
      </w:r>
    </w:p>
    <w:p w14:paraId="434F303A" w14:textId="77777777" w:rsidR="000113E0" w:rsidRPr="000113E0" w:rsidRDefault="000113E0" w:rsidP="000113E0">
      <w:pPr>
        <w:pStyle w:val="ListParagraph"/>
        <w:ind w:left="0"/>
        <w:jc w:val="both"/>
        <w:rPr>
          <w:rFonts w:ascii="Times New Roman" w:hAnsi="Times New Roman" w:cs="Times New Roman"/>
          <w:sz w:val="24"/>
          <w:szCs w:val="24"/>
        </w:rPr>
      </w:pPr>
    </w:p>
    <w:p w14:paraId="65F487B2" w14:textId="4AC317BF" w:rsidR="00162E54" w:rsidRDefault="00162E5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However, the relevant rule</w:t>
      </w:r>
      <w:r w:rsidR="00C6732B" w:rsidRPr="000113E0">
        <w:rPr>
          <w:rFonts w:ascii="Times New Roman" w:hAnsi="Times New Roman" w:cs="Times New Roman"/>
          <w:sz w:val="24"/>
          <w:szCs w:val="24"/>
        </w:rPr>
        <w:t xml:space="preserve">, </w:t>
      </w:r>
      <w:r w:rsidRPr="000113E0">
        <w:rPr>
          <w:rFonts w:ascii="Times New Roman" w:hAnsi="Times New Roman" w:cs="Times New Roman"/>
          <w:sz w:val="24"/>
          <w:szCs w:val="24"/>
        </w:rPr>
        <w:t xml:space="preserve">Order 31, Rule </w:t>
      </w:r>
      <w:r w:rsidR="00E36F43">
        <w:rPr>
          <w:rFonts w:ascii="Times New Roman" w:hAnsi="Times New Roman" w:cs="Times New Roman"/>
          <w:sz w:val="24"/>
          <w:szCs w:val="24"/>
        </w:rPr>
        <w:t>12</w:t>
      </w:r>
      <w:r w:rsidR="009A2B9E">
        <w:rPr>
          <w:rFonts w:ascii="Times New Roman" w:hAnsi="Times New Roman" w:cs="Times New Roman"/>
          <w:sz w:val="24"/>
          <w:szCs w:val="24"/>
        </w:rPr>
        <w:t>(1)</w:t>
      </w:r>
      <w:r w:rsidR="00C6732B" w:rsidRPr="000113E0">
        <w:rPr>
          <w:rFonts w:ascii="Times New Roman" w:hAnsi="Times New Roman" w:cs="Times New Roman"/>
          <w:sz w:val="24"/>
          <w:szCs w:val="24"/>
        </w:rPr>
        <w:t xml:space="preserve"> of the Superior Court Rules, as currently drafted, </w:t>
      </w:r>
      <w:r w:rsidRPr="000113E0">
        <w:rPr>
          <w:rFonts w:ascii="Times New Roman" w:hAnsi="Times New Roman" w:cs="Times New Roman"/>
          <w:sz w:val="24"/>
          <w:szCs w:val="24"/>
        </w:rPr>
        <w:t>states:</w:t>
      </w:r>
    </w:p>
    <w:p w14:paraId="4F0D4C26" w14:textId="77777777" w:rsidR="007531FA" w:rsidRPr="000113E0" w:rsidRDefault="007531FA" w:rsidP="007531FA">
      <w:pPr>
        <w:pStyle w:val="ListParagraph"/>
        <w:ind w:left="0"/>
        <w:jc w:val="both"/>
        <w:rPr>
          <w:rFonts w:ascii="Times New Roman" w:hAnsi="Times New Roman" w:cs="Times New Roman"/>
          <w:sz w:val="24"/>
          <w:szCs w:val="24"/>
        </w:rPr>
      </w:pPr>
    </w:p>
    <w:p w14:paraId="7106AE0C" w14:textId="1AF12392" w:rsidR="00162E54" w:rsidRDefault="00162E54" w:rsidP="000113E0">
      <w:pPr>
        <w:pStyle w:val="ListParagraph"/>
        <w:jc w:val="both"/>
        <w:rPr>
          <w:rFonts w:ascii="Times New Roman" w:hAnsi="Times New Roman" w:cs="Times New Roman"/>
          <w:sz w:val="24"/>
          <w:szCs w:val="24"/>
        </w:rPr>
      </w:pPr>
      <w:r w:rsidRPr="000113E0">
        <w:rPr>
          <w:rFonts w:ascii="Times New Roman" w:hAnsi="Times New Roman" w:cs="Times New Roman"/>
          <w:sz w:val="24"/>
          <w:szCs w:val="24"/>
        </w:rPr>
        <w:t xml:space="preserve">“Any party may apply to the Court by way of notice of motion for an order directing any </w:t>
      </w:r>
      <w:r w:rsidRPr="000113E0">
        <w:rPr>
          <w:rFonts w:ascii="Times New Roman" w:hAnsi="Times New Roman" w:cs="Times New Roman"/>
          <w:b/>
          <w:sz w:val="24"/>
          <w:szCs w:val="24"/>
        </w:rPr>
        <w:t xml:space="preserve">other party </w:t>
      </w:r>
      <w:r w:rsidRPr="000113E0">
        <w:rPr>
          <w:rFonts w:ascii="Times New Roman" w:hAnsi="Times New Roman" w:cs="Times New Roman"/>
          <w:sz w:val="24"/>
          <w:szCs w:val="24"/>
        </w:rPr>
        <w:t xml:space="preserve">to any cause or matter to make discovery on oath of the documents which are or have been in </w:t>
      </w:r>
      <w:r w:rsidRPr="000113E0">
        <w:rPr>
          <w:rFonts w:ascii="Times New Roman" w:hAnsi="Times New Roman" w:cs="Times New Roman"/>
          <w:b/>
          <w:sz w:val="24"/>
          <w:szCs w:val="24"/>
        </w:rPr>
        <w:t>his possession</w:t>
      </w:r>
      <w:r w:rsidRPr="000113E0">
        <w:rPr>
          <w:rFonts w:ascii="Times New Roman" w:hAnsi="Times New Roman" w:cs="Times New Roman"/>
          <w:sz w:val="24"/>
          <w:szCs w:val="24"/>
        </w:rPr>
        <w:t>, power or procurement relating to any matter in question therein[…]</w:t>
      </w:r>
      <w:r w:rsidR="0073615B">
        <w:rPr>
          <w:rFonts w:ascii="Times New Roman" w:hAnsi="Times New Roman" w:cs="Times New Roman"/>
          <w:sz w:val="24"/>
          <w:szCs w:val="24"/>
        </w:rPr>
        <w:t>”</w:t>
      </w:r>
      <w:r w:rsidRPr="000113E0">
        <w:rPr>
          <w:rFonts w:ascii="Times New Roman" w:hAnsi="Times New Roman" w:cs="Times New Roman"/>
          <w:sz w:val="24"/>
          <w:szCs w:val="24"/>
        </w:rPr>
        <w:t xml:space="preserve"> (Emphasis added)</w:t>
      </w:r>
    </w:p>
    <w:p w14:paraId="46B0B092" w14:textId="77777777" w:rsidR="000113E0" w:rsidRPr="000113E0" w:rsidRDefault="000113E0" w:rsidP="000113E0">
      <w:pPr>
        <w:pStyle w:val="ListParagraph"/>
        <w:jc w:val="both"/>
        <w:rPr>
          <w:rFonts w:ascii="Times New Roman" w:hAnsi="Times New Roman" w:cs="Times New Roman"/>
          <w:sz w:val="24"/>
          <w:szCs w:val="24"/>
        </w:rPr>
      </w:pPr>
    </w:p>
    <w:p w14:paraId="2073A094" w14:textId="3972D13B" w:rsidR="00162E54" w:rsidRDefault="00C6732B"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In this regard, i</w:t>
      </w:r>
      <w:r w:rsidR="00162E54" w:rsidRPr="000113E0">
        <w:rPr>
          <w:rFonts w:ascii="Times New Roman" w:hAnsi="Times New Roman" w:cs="Times New Roman"/>
          <w:sz w:val="24"/>
          <w:szCs w:val="24"/>
        </w:rPr>
        <w:t xml:space="preserve">t is not disputed by the </w:t>
      </w:r>
      <w:r w:rsidRPr="000113E0">
        <w:rPr>
          <w:rFonts w:ascii="Times New Roman" w:hAnsi="Times New Roman" w:cs="Times New Roman"/>
          <w:sz w:val="24"/>
          <w:szCs w:val="24"/>
        </w:rPr>
        <w:t>Distributors</w:t>
      </w:r>
      <w:r w:rsidR="00162E54" w:rsidRPr="000113E0">
        <w:rPr>
          <w:rFonts w:ascii="Times New Roman" w:hAnsi="Times New Roman" w:cs="Times New Roman"/>
          <w:sz w:val="24"/>
          <w:szCs w:val="24"/>
        </w:rPr>
        <w:t xml:space="preserve"> that what is being sought</w:t>
      </w:r>
      <w:r w:rsidRPr="000113E0">
        <w:rPr>
          <w:rFonts w:ascii="Times New Roman" w:hAnsi="Times New Roman" w:cs="Times New Roman"/>
          <w:sz w:val="24"/>
          <w:szCs w:val="24"/>
        </w:rPr>
        <w:t xml:space="preserve"> by them </w:t>
      </w:r>
      <w:r w:rsidR="00162E54" w:rsidRPr="000113E0">
        <w:rPr>
          <w:rFonts w:ascii="Times New Roman" w:hAnsi="Times New Roman" w:cs="Times New Roman"/>
          <w:sz w:val="24"/>
          <w:szCs w:val="24"/>
        </w:rPr>
        <w:t xml:space="preserve">goes beyond the </w:t>
      </w:r>
      <w:r w:rsidR="00162E54" w:rsidRPr="000113E0">
        <w:rPr>
          <w:rFonts w:ascii="Times New Roman" w:hAnsi="Times New Roman" w:cs="Times New Roman"/>
          <w:i/>
          <w:sz w:val="24"/>
          <w:szCs w:val="24"/>
        </w:rPr>
        <w:t>prime facie</w:t>
      </w:r>
      <w:r w:rsidR="00162E54" w:rsidRPr="000113E0">
        <w:rPr>
          <w:rFonts w:ascii="Times New Roman" w:hAnsi="Times New Roman" w:cs="Times New Roman"/>
          <w:sz w:val="24"/>
          <w:szCs w:val="24"/>
        </w:rPr>
        <w:t xml:space="preserve"> terms of </w:t>
      </w:r>
      <w:r w:rsidR="0038556D" w:rsidRPr="000113E0">
        <w:rPr>
          <w:rFonts w:ascii="Times New Roman" w:hAnsi="Times New Roman" w:cs="Times New Roman"/>
          <w:sz w:val="24"/>
          <w:szCs w:val="24"/>
        </w:rPr>
        <w:t>O</w:t>
      </w:r>
      <w:r w:rsidR="00162E54" w:rsidRPr="000113E0">
        <w:rPr>
          <w:rFonts w:ascii="Times New Roman" w:hAnsi="Times New Roman" w:cs="Times New Roman"/>
          <w:sz w:val="24"/>
          <w:szCs w:val="24"/>
        </w:rPr>
        <w:t xml:space="preserve">rder 31 </w:t>
      </w:r>
      <w:r w:rsidR="0038556D" w:rsidRPr="000113E0">
        <w:rPr>
          <w:rFonts w:ascii="Times New Roman" w:hAnsi="Times New Roman" w:cs="Times New Roman"/>
          <w:sz w:val="24"/>
          <w:szCs w:val="24"/>
        </w:rPr>
        <w:t>R</w:t>
      </w:r>
      <w:r w:rsidR="00162E54" w:rsidRPr="000113E0">
        <w:rPr>
          <w:rFonts w:ascii="Times New Roman" w:hAnsi="Times New Roman" w:cs="Times New Roman"/>
          <w:sz w:val="24"/>
          <w:szCs w:val="24"/>
        </w:rPr>
        <w:t xml:space="preserve">ule </w:t>
      </w:r>
      <w:r w:rsidR="00E36F43">
        <w:rPr>
          <w:rFonts w:ascii="Times New Roman" w:hAnsi="Times New Roman" w:cs="Times New Roman"/>
          <w:sz w:val="24"/>
          <w:szCs w:val="24"/>
        </w:rPr>
        <w:t>12</w:t>
      </w:r>
      <w:r w:rsidR="009A2B9E">
        <w:rPr>
          <w:rFonts w:ascii="Times New Roman" w:hAnsi="Times New Roman" w:cs="Times New Roman"/>
          <w:sz w:val="24"/>
          <w:szCs w:val="24"/>
        </w:rPr>
        <w:t>(1)</w:t>
      </w:r>
      <w:r w:rsidR="00162E54" w:rsidRPr="000113E0">
        <w:rPr>
          <w:rFonts w:ascii="Times New Roman" w:hAnsi="Times New Roman" w:cs="Times New Roman"/>
          <w:sz w:val="24"/>
          <w:szCs w:val="24"/>
        </w:rPr>
        <w:t xml:space="preserve"> </w:t>
      </w:r>
      <w:r w:rsidRPr="000113E0">
        <w:rPr>
          <w:rFonts w:ascii="Times New Roman" w:hAnsi="Times New Roman" w:cs="Times New Roman"/>
          <w:sz w:val="24"/>
          <w:szCs w:val="24"/>
        </w:rPr>
        <w:t xml:space="preserve">which </w:t>
      </w:r>
      <w:r w:rsidR="00162E54" w:rsidRPr="000113E0">
        <w:rPr>
          <w:rFonts w:ascii="Times New Roman" w:hAnsi="Times New Roman" w:cs="Times New Roman"/>
          <w:sz w:val="24"/>
          <w:szCs w:val="24"/>
        </w:rPr>
        <w:t xml:space="preserve">applies to a party to the litigation and documents in </w:t>
      </w:r>
      <w:r w:rsidR="002B19B2" w:rsidRPr="000113E0">
        <w:rPr>
          <w:rFonts w:ascii="Times New Roman" w:hAnsi="Times New Roman" w:cs="Times New Roman"/>
          <w:sz w:val="24"/>
          <w:szCs w:val="24"/>
        </w:rPr>
        <w:t xml:space="preserve">her </w:t>
      </w:r>
      <w:r w:rsidR="00162E54" w:rsidRPr="000113E0">
        <w:rPr>
          <w:rFonts w:ascii="Times New Roman" w:hAnsi="Times New Roman" w:cs="Times New Roman"/>
          <w:sz w:val="24"/>
          <w:szCs w:val="24"/>
        </w:rPr>
        <w:t xml:space="preserve">possession. It is also not disputed that there appears to be no Irish or English authority in which such discovery was </w:t>
      </w:r>
      <w:r w:rsidR="00CA0442">
        <w:rPr>
          <w:rFonts w:ascii="Times New Roman" w:hAnsi="Times New Roman" w:cs="Times New Roman"/>
          <w:sz w:val="24"/>
          <w:szCs w:val="24"/>
        </w:rPr>
        <w:t>extended to a party’s insurer.</w:t>
      </w:r>
    </w:p>
    <w:p w14:paraId="62B038C9" w14:textId="77777777" w:rsidR="000113E0" w:rsidRPr="000113E0" w:rsidRDefault="000113E0" w:rsidP="000113E0">
      <w:pPr>
        <w:pStyle w:val="ListParagraph"/>
        <w:ind w:left="0"/>
        <w:jc w:val="both"/>
        <w:rPr>
          <w:rFonts w:ascii="Times New Roman" w:hAnsi="Times New Roman" w:cs="Times New Roman"/>
          <w:sz w:val="24"/>
          <w:szCs w:val="24"/>
        </w:rPr>
      </w:pPr>
    </w:p>
    <w:p w14:paraId="3662317C" w14:textId="1D7F64CB" w:rsidR="005C0C80" w:rsidRDefault="00C6732B"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In this regard, r</w:t>
      </w:r>
      <w:r w:rsidR="005C0C80" w:rsidRPr="000113E0">
        <w:rPr>
          <w:rFonts w:ascii="Times New Roman" w:hAnsi="Times New Roman" w:cs="Times New Roman"/>
          <w:sz w:val="24"/>
          <w:szCs w:val="24"/>
        </w:rPr>
        <w:t xml:space="preserve">eliance was placed by the Car Defendants on </w:t>
      </w:r>
      <w:r w:rsidR="00A343B2" w:rsidRPr="000113E0">
        <w:rPr>
          <w:rFonts w:ascii="Times New Roman" w:hAnsi="Times New Roman" w:cs="Times New Roman"/>
          <w:sz w:val="24"/>
          <w:szCs w:val="24"/>
        </w:rPr>
        <w:t xml:space="preserve">Australian cases which they said supported the extension of the </w:t>
      </w:r>
      <w:r w:rsidRPr="000113E0">
        <w:rPr>
          <w:rFonts w:ascii="Times New Roman" w:hAnsi="Times New Roman" w:cs="Times New Roman"/>
          <w:sz w:val="24"/>
          <w:szCs w:val="24"/>
        </w:rPr>
        <w:t xml:space="preserve">Driver’s </w:t>
      </w:r>
      <w:r w:rsidR="00A343B2" w:rsidRPr="000113E0">
        <w:rPr>
          <w:rFonts w:ascii="Times New Roman" w:hAnsi="Times New Roman" w:cs="Times New Roman"/>
          <w:sz w:val="24"/>
          <w:szCs w:val="24"/>
        </w:rPr>
        <w:t>discovery in this case to</w:t>
      </w:r>
      <w:r w:rsidRPr="000113E0">
        <w:rPr>
          <w:rFonts w:ascii="Times New Roman" w:hAnsi="Times New Roman" w:cs="Times New Roman"/>
          <w:sz w:val="24"/>
          <w:szCs w:val="24"/>
        </w:rPr>
        <w:t xml:space="preserve"> its insurer,</w:t>
      </w:r>
      <w:r w:rsidR="00A343B2" w:rsidRPr="000113E0">
        <w:rPr>
          <w:rFonts w:ascii="Times New Roman" w:hAnsi="Times New Roman" w:cs="Times New Roman"/>
          <w:sz w:val="24"/>
          <w:szCs w:val="24"/>
        </w:rPr>
        <w:t xml:space="preserve"> AIG. </w:t>
      </w:r>
    </w:p>
    <w:p w14:paraId="3B4A7732" w14:textId="77777777" w:rsidR="000113E0" w:rsidRPr="000113E0" w:rsidRDefault="000113E0" w:rsidP="000113E0">
      <w:pPr>
        <w:pStyle w:val="ListParagraph"/>
        <w:ind w:left="0"/>
        <w:jc w:val="both"/>
        <w:rPr>
          <w:rFonts w:ascii="Times New Roman" w:hAnsi="Times New Roman" w:cs="Times New Roman"/>
          <w:sz w:val="24"/>
          <w:szCs w:val="24"/>
        </w:rPr>
      </w:pPr>
    </w:p>
    <w:p w14:paraId="0B994BF6" w14:textId="3405CB73" w:rsidR="00B7615C" w:rsidRDefault="00C6732B"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The first is</w:t>
      </w:r>
      <w:r w:rsidR="00B7615C" w:rsidRPr="000113E0">
        <w:rPr>
          <w:rFonts w:ascii="Times New Roman" w:hAnsi="Times New Roman" w:cs="Times New Roman"/>
          <w:sz w:val="24"/>
          <w:szCs w:val="24"/>
        </w:rPr>
        <w:t xml:space="preserve"> a case from the Supreme Court of Victoria, </w:t>
      </w:r>
      <w:r w:rsidR="00B7615C" w:rsidRPr="000113E0">
        <w:rPr>
          <w:rFonts w:ascii="Times New Roman" w:hAnsi="Times New Roman" w:cs="Times New Roman"/>
          <w:i/>
          <w:iCs/>
          <w:sz w:val="24"/>
          <w:szCs w:val="24"/>
        </w:rPr>
        <w:t>Leader Westernport Printing Pty Limited v. IDP Instant &amp; Duplicating Pty Limited</w:t>
      </w:r>
      <w:r w:rsidR="00B7615C" w:rsidRPr="000113E0">
        <w:rPr>
          <w:rFonts w:ascii="Times New Roman" w:hAnsi="Times New Roman" w:cs="Times New Roman"/>
          <w:sz w:val="24"/>
          <w:szCs w:val="24"/>
        </w:rPr>
        <w:t xml:space="preserve"> (1988) 5 ANZ Insurance Cases 60-856.  However, the facts of this case are somewhat different to the current case in that the documents sought to be discovered were included</w:t>
      </w:r>
      <w:r w:rsidR="00CA0442">
        <w:rPr>
          <w:rFonts w:ascii="Times New Roman" w:hAnsi="Times New Roman" w:cs="Times New Roman"/>
          <w:sz w:val="24"/>
          <w:szCs w:val="24"/>
        </w:rPr>
        <w:t>, in error,</w:t>
      </w:r>
      <w:r w:rsidR="00B7615C" w:rsidRPr="000113E0">
        <w:rPr>
          <w:rFonts w:ascii="Times New Roman" w:hAnsi="Times New Roman" w:cs="Times New Roman"/>
          <w:sz w:val="24"/>
          <w:szCs w:val="24"/>
        </w:rPr>
        <w:t xml:space="preserve"> in an Affidavit of Discovery, which was sworn by the plaintiff director of the company. The plaintiff stated these should not be discovered as they were not in the possession of the plaintiff’s solicitor as the solicitor of the plaintiff, but rather </w:t>
      </w:r>
      <w:r w:rsidR="002B19B2" w:rsidRPr="000113E0">
        <w:rPr>
          <w:rFonts w:ascii="Times New Roman" w:hAnsi="Times New Roman" w:cs="Times New Roman"/>
          <w:sz w:val="24"/>
          <w:szCs w:val="24"/>
        </w:rPr>
        <w:t xml:space="preserve">in his possession </w:t>
      </w:r>
      <w:r w:rsidR="00B7615C" w:rsidRPr="000113E0">
        <w:rPr>
          <w:rFonts w:ascii="Times New Roman" w:hAnsi="Times New Roman" w:cs="Times New Roman"/>
          <w:sz w:val="24"/>
          <w:szCs w:val="24"/>
        </w:rPr>
        <w:t>as the solicitor of the insurance company, and should therefore not be discovered. Gobbo J. rejected this argument, stating it was artificial to say the documents were not in the possession of the plaintiff’s solicitor,</w:t>
      </w:r>
      <w:r w:rsidR="00CA0442">
        <w:rPr>
          <w:rFonts w:ascii="Times New Roman" w:hAnsi="Times New Roman" w:cs="Times New Roman"/>
          <w:sz w:val="24"/>
          <w:szCs w:val="24"/>
        </w:rPr>
        <w:t xml:space="preserve"> because he held that</w:t>
      </w:r>
      <w:r w:rsidR="00B7615C" w:rsidRPr="000113E0">
        <w:rPr>
          <w:rFonts w:ascii="Times New Roman" w:hAnsi="Times New Roman" w:cs="Times New Roman"/>
          <w:sz w:val="24"/>
          <w:szCs w:val="24"/>
        </w:rPr>
        <w:t xml:space="preserve"> a solicitor cannot simply assert in what capacity </w:t>
      </w:r>
      <w:r w:rsidR="002B19B2" w:rsidRPr="000113E0">
        <w:rPr>
          <w:rFonts w:ascii="Times New Roman" w:hAnsi="Times New Roman" w:cs="Times New Roman"/>
          <w:sz w:val="24"/>
          <w:szCs w:val="24"/>
        </w:rPr>
        <w:t>he</w:t>
      </w:r>
      <w:r w:rsidR="00B7615C" w:rsidRPr="000113E0">
        <w:rPr>
          <w:rFonts w:ascii="Times New Roman" w:hAnsi="Times New Roman" w:cs="Times New Roman"/>
          <w:sz w:val="24"/>
          <w:szCs w:val="24"/>
        </w:rPr>
        <w:t xml:space="preserve"> hold</w:t>
      </w:r>
      <w:r w:rsidR="002B19B2" w:rsidRPr="000113E0">
        <w:rPr>
          <w:rFonts w:ascii="Times New Roman" w:hAnsi="Times New Roman" w:cs="Times New Roman"/>
          <w:sz w:val="24"/>
          <w:szCs w:val="24"/>
        </w:rPr>
        <w:t>s</w:t>
      </w:r>
      <w:r w:rsidR="00B7615C" w:rsidRPr="000113E0">
        <w:rPr>
          <w:rFonts w:ascii="Times New Roman" w:hAnsi="Times New Roman" w:cs="Times New Roman"/>
          <w:sz w:val="24"/>
          <w:szCs w:val="24"/>
        </w:rPr>
        <w:t xml:space="preserve"> the documents. Emphasis was placed by Gobbo J.</w:t>
      </w:r>
      <w:r w:rsidRPr="000113E0">
        <w:rPr>
          <w:rFonts w:ascii="Times New Roman" w:hAnsi="Times New Roman" w:cs="Times New Roman"/>
          <w:sz w:val="24"/>
          <w:szCs w:val="24"/>
        </w:rPr>
        <w:t>,</w:t>
      </w:r>
      <w:r w:rsidR="00B7615C" w:rsidRPr="000113E0">
        <w:rPr>
          <w:rFonts w:ascii="Times New Roman" w:hAnsi="Times New Roman" w:cs="Times New Roman"/>
          <w:sz w:val="24"/>
          <w:szCs w:val="24"/>
        </w:rPr>
        <w:t xml:space="preserve"> in support of </w:t>
      </w:r>
      <w:r w:rsidRPr="000113E0">
        <w:rPr>
          <w:rFonts w:ascii="Times New Roman" w:hAnsi="Times New Roman" w:cs="Times New Roman"/>
          <w:sz w:val="24"/>
          <w:szCs w:val="24"/>
        </w:rPr>
        <w:t xml:space="preserve">a </w:t>
      </w:r>
      <w:r w:rsidR="00B7615C" w:rsidRPr="000113E0">
        <w:rPr>
          <w:rFonts w:ascii="Times New Roman" w:hAnsi="Times New Roman" w:cs="Times New Roman"/>
          <w:sz w:val="24"/>
          <w:szCs w:val="24"/>
        </w:rPr>
        <w:t>finding that the documents should be discovered</w:t>
      </w:r>
      <w:r w:rsidRPr="000113E0">
        <w:rPr>
          <w:rFonts w:ascii="Times New Roman" w:hAnsi="Times New Roman" w:cs="Times New Roman"/>
          <w:sz w:val="24"/>
          <w:szCs w:val="24"/>
        </w:rPr>
        <w:t>,</w:t>
      </w:r>
      <w:r w:rsidR="00B7615C" w:rsidRPr="000113E0">
        <w:rPr>
          <w:rFonts w:ascii="Times New Roman" w:hAnsi="Times New Roman" w:cs="Times New Roman"/>
          <w:sz w:val="24"/>
          <w:szCs w:val="24"/>
        </w:rPr>
        <w:t xml:space="preserve"> on the fact that it had been sworn in an affidavit that the documents </w:t>
      </w:r>
      <w:r w:rsidR="002B19B2" w:rsidRPr="000113E0">
        <w:rPr>
          <w:rFonts w:ascii="Times New Roman" w:hAnsi="Times New Roman" w:cs="Times New Roman"/>
          <w:sz w:val="24"/>
          <w:szCs w:val="24"/>
        </w:rPr>
        <w:t xml:space="preserve">were </w:t>
      </w:r>
      <w:r w:rsidR="00B7615C" w:rsidRPr="000113E0">
        <w:rPr>
          <w:rFonts w:ascii="Times New Roman" w:hAnsi="Times New Roman" w:cs="Times New Roman"/>
          <w:sz w:val="24"/>
          <w:szCs w:val="24"/>
        </w:rPr>
        <w:t>in the possession of the plaintiff.</w:t>
      </w:r>
    </w:p>
    <w:p w14:paraId="0A21E68F" w14:textId="77777777" w:rsidR="000113E0" w:rsidRPr="000113E0" w:rsidRDefault="000113E0" w:rsidP="000113E0">
      <w:pPr>
        <w:pStyle w:val="ListParagraph"/>
        <w:ind w:left="0"/>
        <w:jc w:val="both"/>
        <w:rPr>
          <w:rFonts w:ascii="Times New Roman" w:hAnsi="Times New Roman" w:cs="Times New Roman"/>
          <w:sz w:val="24"/>
          <w:szCs w:val="24"/>
        </w:rPr>
      </w:pPr>
    </w:p>
    <w:p w14:paraId="340423C6" w14:textId="1CB8FCC3" w:rsidR="002B19B2" w:rsidRDefault="002B19B2"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lastRenderedPageBreak/>
        <w:t>For this reason, this decision is of limited relevance to the current case.</w:t>
      </w:r>
    </w:p>
    <w:p w14:paraId="7FC582CD" w14:textId="77777777" w:rsidR="000113E0" w:rsidRPr="000113E0" w:rsidRDefault="000113E0" w:rsidP="000113E0">
      <w:pPr>
        <w:pStyle w:val="ListParagraph"/>
        <w:ind w:left="0"/>
        <w:jc w:val="both"/>
        <w:rPr>
          <w:rFonts w:ascii="Times New Roman" w:hAnsi="Times New Roman" w:cs="Times New Roman"/>
          <w:sz w:val="24"/>
          <w:szCs w:val="24"/>
        </w:rPr>
      </w:pPr>
    </w:p>
    <w:p w14:paraId="179F1CBC" w14:textId="2FEE5C73" w:rsidR="00B7615C" w:rsidRPr="000113E0" w:rsidRDefault="002B19B2"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In any case, in</w:t>
      </w:r>
      <w:r w:rsidR="00CE16EF" w:rsidRPr="000113E0">
        <w:rPr>
          <w:rFonts w:ascii="Times New Roman" w:hAnsi="Times New Roman" w:cs="Times New Roman"/>
          <w:sz w:val="24"/>
          <w:szCs w:val="24"/>
        </w:rPr>
        <w:t xml:space="preserve"> another decision by the Supreme Court of Victoria a different conclusion was reached regarding discovery of material on an insurer’s file. In </w:t>
      </w:r>
      <w:r w:rsidR="00B7615C" w:rsidRPr="000113E0">
        <w:rPr>
          <w:rFonts w:ascii="Times New Roman" w:hAnsi="Times New Roman" w:cs="Times New Roman"/>
          <w:i/>
          <w:sz w:val="24"/>
          <w:szCs w:val="24"/>
        </w:rPr>
        <w:t>Hooker v. McCain Australia</w:t>
      </w:r>
      <w:r w:rsidR="00B7615C" w:rsidRPr="000113E0">
        <w:rPr>
          <w:rFonts w:ascii="Times New Roman" w:hAnsi="Times New Roman" w:cs="Times New Roman"/>
          <w:sz w:val="24"/>
          <w:szCs w:val="24"/>
        </w:rPr>
        <w:t xml:space="preserve"> [1981] VicSC 595 (18</w:t>
      </w:r>
      <w:r w:rsidR="00B7615C" w:rsidRPr="000113E0">
        <w:rPr>
          <w:rFonts w:ascii="Times New Roman" w:hAnsi="Times New Roman" w:cs="Times New Roman"/>
          <w:sz w:val="24"/>
          <w:szCs w:val="24"/>
          <w:vertAlign w:val="superscript"/>
        </w:rPr>
        <w:t>th</w:t>
      </w:r>
      <w:r w:rsidR="00B7615C" w:rsidRPr="000113E0">
        <w:rPr>
          <w:rFonts w:ascii="Times New Roman" w:hAnsi="Times New Roman" w:cs="Times New Roman"/>
          <w:sz w:val="24"/>
          <w:szCs w:val="24"/>
        </w:rPr>
        <w:t xml:space="preserve"> December 1981) the </w:t>
      </w:r>
      <w:r w:rsidR="00CE16EF" w:rsidRPr="000113E0">
        <w:rPr>
          <w:rFonts w:ascii="Times New Roman" w:hAnsi="Times New Roman" w:cs="Times New Roman"/>
          <w:sz w:val="24"/>
          <w:szCs w:val="24"/>
        </w:rPr>
        <w:t>C</w:t>
      </w:r>
      <w:r w:rsidR="00B7615C" w:rsidRPr="000113E0">
        <w:rPr>
          <w:rFonts w:ascii="Times New Roman" w:hAnsi="Times New Roman" w:cs="Times New Roman"/>
          <w:sz w:val="24"/>
          <w:szCs w:val="24"/>
        </w:rPr>
        <w:t>ourt rejected the proposition that the insurance file was in the power of the defendant because the insurer was the defendant’s agent</w:t>
      </w:r>
      <w:r w:rsidR="00CA0442">
        <w:rPr>
          <w:rFonts w:ascii="Times New Roman" w:hAnsi="Times New Roman" w:cs="Times New Roman"/>
          <w:sz w:val="24"/>
          <w:szCs w:val="24"/>
        </w:rPr>
        <w:t xml:space="preserve">. At </w:t>
      </w:r>
      <w:r w:rsidR="00CA0442" w:rsidRPr="00F93B3B">
        <w:rPr>
          <w:rFonts w:ascii="Times New Roman" w:hAnsi="Times New Roman" w:cs="Times New Roman"/>
          <w:sz w:val="24"/>
          <w:szCs w:val="24"/>
        </w:rPr>
        <w:t>para</w:t>
      </w:r>
      <w:r w:rsidR="00F83658">
        <w:rPr>
          <w:rFonts w:ascii="Times New Roman" w:hAnsi="Times New Roman" w:cs="Times New Roman"/>
          <w:sz w:val="24"/>
          <w:szCs w:val="24"/>
        </w:rPr>
        <w:t>.</w:t>
      </w:r>
      <w:r w:rsidR="00CA0442" w:rsidRPr="00F93B3B">
        <w:rPr>
          <w:rFonts w:ascii="Times New Roman" w:hAnsi="Times New Roman" w:cs="Times New Roman"/>
          <w:sz w:val="24"/>
          <w:szCs w:val="24"/>
        </w:rPr>
        <w:t xml:space="preserve"> 7 </w:t>
      </w:r>
      <w:r w:rsidR="00F83658">
        <w:rPr>
          <w:rFonts w:ascii="Times New Roman" w:hAnsi="Times New Roman" w:cs="Times New Roman"/>
          <w:sz w:val="24"/>
          <w:szCs w:val="24"/>
        </w:rPr>
        <w:t xml:space="preserve">O’Bryan J. </w:t>
      </w:r>
      <w:r w:rsidR="00CA0442">
        <w:rPr>
          <w:rFonts w:ascii="Times New Roman" w:hAnsi="Times New Roman" w:cs="Times New Roman"/>
          <w:sz w:val="24"/>
          <w:szCs w:val="24"/>
        </w:rPr>
        <w:t>states</w:t>
      </w:r>
      <w:r w:rsidR="007531FA">
        <w:rPr>
          <w:rFonts w:ascii="Times New Roman" w:hAnsi="Times New Roman" w:cs="Times New Roman"/>
          <w:sz w:val="24"/>
          <w:szCs w:val="24"/>
        </w:rPr>
        <w:t>:</w:t>
      </w:r>
    </w:p>
    <w:p w14:paraId="52DFF35F" w14:textId="77777777" w:rsidR="000113E0" w:rsidRDefault="000113E0" w:rsidP="000113E0">
      <w:pPr>
        <w:pStyle w:val="ListParagraph"/>
        <w:jc w:val="both"/>
        <w:rPr>
          <w:rFonts w:ascii="Times New Roman" w:hAnsi="Times New Roman" w:cs="Times New Roman"/>
          <w:sz w:val="24"/>
          <w:szCs w:val="24"/>
        </w:rPr>
      </w:pPr>
    </w:p>
    <w:p w14:paraId="4E1E0EFE" w14:textId="6971A47B" w:rsidR="00B7615C" w:rsidRDefault="00B7615C" w:rsidP="000113E0">
      <w:pPr>
        <w:pStyle w:val="ListParagraph"/>
        <w:jc w:val="both"/>
        <w:rPr>
          <w:rFonts w:ascii="Times New Roman" w:hAnsi="Times New Roman" w:cs="Times New Roman"/>
          <w:sz w:val="24"/>
          <w:szCs w:val="24"/>
        </w:rPr>
      </w:pPr>
      <w:r w:rsidRPr="000113E0">
        <w:rPr>
          <w:rFonts w:ascii="Times New Roman" w:hAnsi="Times New Roman" w:cs="Times New Roman"/>
          <w:sz w:val="24"/>
          <w:szCs w:val="24"/>
        </w:rPr>
        <w:t xml:space="preserve">“The defendant could not seek an order for inspection of the file from this Court unless it became involved in litigation against the insurer and the file became a relevant document in such proceedings. </w:t>
      </w:r>
      <w:r w:rsidRPr="000113E0">
        <w:rPr>
          <w:rFonts w:ascii="Times New Roman" w:hAnsi="Times New Roman" w:cs="Times New Roman"/>
          <w:b/>
          <w:sz w:val="24"/>
          <w:szCs w:val="24"/>
        </w:rPr>
        <w:t>There is no legal relationship in existence between the defendant and its insurer save that created through a policy of insurance</w:t>
      </w:r>
      <w:r w:rsidRPr="000113E0">
        <w:rPr>
          <w:rFonts w:ascii="Times New Roman" w:hAnsi="Times New Roman" w:cs="Times New Roman"/>
          <w:sz w:val="24"/>
          <w:szCs w:val="24"/>
        </w:rPr>
        <w:t xml:space="preserve">…. I have come to the view that the file of the insurer is neither in the possession of the defendant nor is it within the power of the defendant. It is not discoverable to the plaintiff.” </w:t>
      </w:r>
    </w:p>
    <w:p w14:paraId="312F1BCD" w14:textId="77777777" w:rsidR="000113E0" w:rsidRPr="000113E0" w:rsidRDefault="000113E0" w:rsidP="000113E0">
      <w:pPr>
        <w:pStyle w:val="ListParagraph"/>
        <w:jc w:val="both"/>
        <w:rPr>
          <w:rFonts w:ascii="Times New Roman" w:hAnsi="Times New Roman" w:cs="Times New Roman"/>
          <w:sz w:val="24"/>
          <w:szCs w:val="24"/>
        </w:rPr>
      </w:pPr>
    </w:p>
    <w:p w14:paraId="5C7EBB47" w14:textId="665D7B65" w:rsidR="003414DB" w:rsidRPr="000113E0" w:rsidRDefault="00CE16EF"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However</w:t>
      </w:r>
      <w:r w:rsidR="002B19B2" w:rsidRPr="000113E0">
        <w:rPr>
          <w:rFonts w:ascii="Times New Roman" w:hAnsi="Times New Roman" w:cs="Times New Roman"/>
          <w:sz w:val="24"/>
          <w:szCs w:val="24"/>
        </w:rPr>
        <w:t>,</w:t>
      </w:r>
      <w:r w:rsidRPr="000113E0">
        <w:rPr>
          <w:rFonts w:ascii="Times New Roman" w:hAnsi="Times New Roman" w:cs="Times New Roman"/>
          <w:sz w:val="24"/>
          <w:szCs w:val="24"/>
        </w:rPr>
        <w:t xml:space="preserve"> of more importance in this Court’s view is the approach of the Irish courts to the not unrelated topic of obtaining discovery from a company</w:t>
      </w:r>
      <w:r w:rsidR="002B19B2" w:rsidRPr="000113E0">
        <w:rPr>
          <w:rFonts w:ascii="Times New Roman" w:hAnsi="Times New Roman" w:cs="Times New Roman"/>
          <w:sz w:val="24"/>
          <w:szCs w:val="24"/>
        </w:rPr>
        <w:t>,</w:t>
      </w:r>
      <w:r w:rsidRPr="000113E0">
        <w:rPr>
          <w:rFonts w:ascii="Times New Roman" w:hAnsi="Times New Roman" w:cs="Times New Roman"/>
          <w:sz w:val="24"/>
          <w:szCs w:val="24"/>
        </w:rPr>
        <w:t xml:space="preserve"> of documents in the possession of a connected company. In this regard, r</w:t>
      </w:r>
      <w:r w:rsidR="003414DB" w:rsidRPr="000113E0">
        <w:rPr>
          <w:rFonts w:ascii="Times New Roman" w:hAnsi="Times New Roman" w:cs="Times New Roman"/>
          <w:sz w:val="24"/>
          <w:szCs w:val="24"/>
        </w:rPr>
        <w:t>eliance was placed</w:t>
      </w:r>
      <w:r w:rsidRPr="000113E0">
        <w:rPr>
          <w:rFonts w:ascii="Times New Roman" w:hAnsi="Times New Roman" w:cs="Times New Roman"/>
          <w:sz w:val="24"/>
          <w:szCs w:val="24"/>
        </w:rPr>
        <w:t xml:space="preserve"> by the Car Defendants</w:t>
      </w:r>
      <w:r w:rsidR="003414DB" w:rsidRPr="000113E0">
        <w:rPr>
          <w:rFonts w:ascii="Times New Roman" w:hAnsi="Times New Roman" w:cs="Times New Roman"/>
          <w:sz w:val="24"/>
          <w:szCs w:val="24"/>
        </w:rPr>
        <w:t xml:space="preserve"> on the Supreme Court case of </w:t>
      </w:r>
      <w:r w:rsidR="003414DB" w:rsidRPr="000113E0">
        <w:rPr>
          <w:rFonts w:ascii="Times New Roman" w:hAnsi="Times New Roman" w:cs="Times New Roman"/>
          <w:i/>
          <w:iCs/>
          <w:sz w:val="24"/>
          <w:szCs w:val="24"/>
        </w:rPr>
        <w:t>Thema</w:t>
      </w:r>
      <w:r w:rsidR="001D4B9C" w:rsidRPr="000113E0">
        <w:rPr>
          <w:rFonts w:ascii="Times New Roman" w:hAnsi="Times New Roman" w:cs="Times New Roman"/>
          <w:i/>
          <w:iCs/>
          <w:sz w:val="24"/>
          <w:szCs w:val="24"/>
        </w:rPr>
        <w:t xml:space="preserve"> International Fund plc v. HSBC Institutional Trust Services (Ireland) Limited</w:t>
      </w:r>
      <w:r w:rsidR="001D4B9C" w:rsidRPr="000113E0">
        <w:rPr>
          <w:rFonts w:ascii="Times New Roman" w:hAnsi="Times New Roman" w:cs="Times New Roman"/>
          <w:sz w:val="24"/>
          <w:szCs w:val="24"/>
        </w:rPr>
        <w:t xml:space="preserve"> 2013 [IESC] 3</w:t>
      </w:r>
      <w:r w:rsidR="003414DB" w:rsidRPr="000113E0">
        <w:rPr>
          <w:rFonts w:ascii="Times New Roman" w:hAnsi="Times New Roman" w:cs="Times New Roman"/>
          <w:sz w:val="24"/>
          <w:szCs w:val="24"/>
        </w:rPr>
        <w:t xml:space="preserve"> in which Clark</w:t>
      </w:r>
      <w:r w:rsidRPr="000113E0">
        <w:rPr>
          <w:rFonts w:ascii="Times New Roman" w:hAnsi="Times New Roman" w:cs="Times New Roman"/>
          <w:sz w:val="24"/>
          <w:szCs w:val="24"/>
        </w:rPr>
        <w:t>e</w:t>
      </w:r>
      <w:r w:rsidR="003414DB" w:rsidRPr="000113E0">
        <w:rPr>
          <w:rFonts w:ascii="Times New Roman" w:hAnsi="Times New Roman" w:cs="Times New Roman"/>
          <w:sz w:val="24"/>
          <w:szCs w:val="24"/>
        </w:rPr>
        <w:t xml:space="preserve"> J</w:t>
      </w:r>
      <w:r w:rsidR="001D4B9C" w:rsidRPr="000113E0">
        <w:rPr>
          <w:rFonts w:ascii="Times New Roman" w:hAnsi="Times New Roman" w:cs="Times New Roman"/>
          <w:sz w:val="24"/>
          <w:szCs w:val="24"/>
        </w:rPr>
        <w:t>.</w:t>
      </w:r>
      <w:r w:rsidR="003414DB" w:rsidRPr="000113E0">
        <w:rPr>
          <w:rFonts w:ascii="Times New Roman" w:hAnsi="Times New Roman" w:cs="Times New Roman"/>
          <w:sz w:val="24"/>
          <w:szCs w:val="24"/>
        </w:rPr>
        <w:t xml:space="preserve">, as he then was, </w:t>
      </w:r>
      <w:r w:rsidR="002B19B2" w:rsidRPr="000113E0">
        <w:rPr>
          <w:rFonts w:ascii="Times New Roman" w:hAnsi="Times New Roman" w:cs="Times New Roman"/>
          <w:sz w:val="24"/>
          <w:szCs w:val="24"/>
        </w:rPr>
        <w:t xml:space="preserve">made the following comments </w:t>
      </w:r>
      <w:r w:rsidR="001D4B9C" w:rsidRPr="000113E0">
        <w:rPr>
          <w:rFonts w:ascii="Times New Roman" w:hAnsi="Times New Roman" w:cs="Times New Roman"/>
          <w:sz w:val="24"/>
          <w:szCs w:val="24"/>
        </w:rPr>
        <w:t xml:space="preserve">at para. 7.1 </w:t>
      </w:r>
      <w:r w:rsidR="003414DB" w:rsidRPr="000113E0">
        <w:rPr>
          <w:rFonts w:ascii="Times New Roman" w:hAnsi="Times New Roman" w:cs="Times New Roman"/>
          <w:sz w:val="24"/>
          <w:szCs w:val="24"/>
        </w:rPr>
        <w:t>in the context of a claim for non</w:t>
      </w:r>
      <w:r w:rsidR="001D4B9C" w:rsidRPr="000113E0">
        <w:rPr>
          <w:rFonts w:ascii="Times New Roman" w:hAnsi="Times New Roman" w:cs="Times New Roman"/>
          <w:sz w:val="24"/>
          <w:szCs w:val="24"/>
        </w:rPr>
        <w:t>-</w:t>
      </w:r>
      <w:r w:rsidR="003414DB" w:rsidRPr="000113E0">
        <w:rPr>
          <w:rFonts w:ascii="Times New Roman" w:hAnsi="Times New Roman" w:cs="Times New Roman"/>
          <w:sz w:val="24"/>
          <w:szCs w:val="24"/>
        </w:rPr>
        <w:t>party discovery</w:t>
      </w:r>
      <w:r w:rsidRPr="000113E0">
        <w:rPr>
          <w:rFonts w:ascii="Times New Roman" w:hAnsi="Times New Roman" w:cs="Times New Roman"/>
          <w:sz w:val="24"/>
          <w:szCs w:val="24"/>
        </w:rPr>
        <w:t xml:space="preserve">. </w:t>
      </w:r>
      <w:r w:rsidR="002B19B2" w:rsidRPr="000113E0">
        <w:rPr>
          <w:rFonts w:ascii="Times New Roman" w:hAnsi="Times New Roman" w:cs="Times New Roman"/>
          <w:sz w:val="24"/>
          <w:szCs w:val="24"/>
        </w:rPr>
        <w:t xml:space="preserve">In considering this extract, it needs to be borne in mind that </w:t>
      </w:r>
      <w:r w:rsidR="003414DB" w:rsidRPr="000113E0">
        <w:rPr>
          <w:rFonts w:ascii="Times New Roman" w:hAnsi="Times New Roman" w:cs="Times New Roman"/>
          <w:sz w:val="24"/>
          <w:szCs w:val="24"/>
        </w:rPr>
        <w:t>a party seeking an order for non</w:t>
      </w:r>
      <w:r w:rsidR="001D4B9C" w:rsidRPr="000113E0">
        <w:rPr>
          <w:rFonts w:ascii="Times New Roman" w:hAnsi="Times New Roman" w:cs="Times New Roman"/>
          <w:sz w:val="24"/>
          <w:szCs w:val="24"/>
        </w:rPr>
        <w:t>-</w:t>
      </w:r>
      <w:r w:rsidR="003414DB" w:rsidRPr="000113E0">
        <w:rPr>
          <w:rFonts w:ascii="Times New Roman" w:hAnsi="Times New Roman" w:cs="Times New Roman"/>
          <w:sz w:val="24"/>
          <w:szCs w:val="24"/>
        </w:rPr>
        <w:t>party discovery must indemnify the non</w:t>
      </w:r>
      <w:r w:rsidR="001D4B9C" w:rsidRPr="000113E0">
        <w:rPr>
          <w:rFonts w:ascii="Times New Roman" w:hAnsi="Times New Roman" w:cs="Times New Roman"/>
          <w:sz w:val="24"/>
          <w:szCs w:val="24"/>
        </w:rPr>
        <w:t>-</w:t>
      </w:r>
      <w:r w:rsidR="003414DB" w:rsidRPr="000113E0">
        <w:rPr>
          <w:rFonts w:ascii="Times New Roman" w:hAnsi="Times New Roman" w:cs="Times New Roman"/>
          <w:sz w:val="24"/>
          <w:szCs w:val="24"/>
        </w:rPr>
        <w:t>party in respect of its costs</w:t>
      </w:r>
      <w:r w:rsidR="002B19B2" w:rsidRPr="000113E0">
        <w:rPr>
          <w:rFonts w:ascii="Times New Roman" w:hAnsi="Times New Roman" w:cs="Times New Roman"/>
          <w:sz w:val="24"/>
          <w:szCs w:val="24"/>
        </w:rPr>
        <w:t>. In this context</w:t>
      </w:r>
      <w:r w:rsidRPr="000113E0">
        <w:rPr>
          <w:rFonts w:ascii="Times New Roman" w:hAnsi="Times New Roman" w:cs="Times New Roman"/>
          <w:sz w:val="24"/>
          <w:szCs w:val="24"/>
        </w:rPr>
        <w:t xml:space="preserve"> Clarke J. stated</w:t>
      </w:r>
      <w:r w:rsidR="003414DB" w:rsidRPr="000113E0">
        <w:rPr>
          <w:rFonts w:ascii="Times New Roman" w:hAnsi="Times New Roman" w:cs="Times New Roman"/>
          <w:sz w:val="24"/>
          <w:szCs w:val="24"/>
        </w:rPr>
        <w:t>:</w:t>
      </w:r>
    </w:p>
    <w:p w14:paraId="79F19DD6" w14:textId="77777777" w:rsidR="000113E0" w:rsidRDefault="000113E0" w:rsidP="000113E0">
      <w:pPr>
        <w:pStyle w:val="ListParagraph"/>
        <w:jc w:val="both"/>
        <w:rPr>
          <w:rFonts w:ascii="Times New Roman" w:hAnsi="Times New Roman" w:cs="Times New Roman"/>
          <w:sz w:val="24"/>
          <w:szCs w:val="24"/>
        </w:rPr>
      </w:pPr>
    </w:p>
    <w:p w14:paraId="04E3757A" w14:textId="45411C25" w:rsidR="003414DB" w:rsidRDefault="003414DB" w:rsidP="000113E0">
      <w:pPr>
        <w:pStyle w:val="ListParagraph"/>
        <w:jc w:val="both"/>
        <w:rPr>
          <w:rFonts w:ascii="Times New Roman" w:hAnsi="Times New Roman" w:cs="Times New Roman"/>
          <w:sz w:val="24"/>
          <w:szCs w:val="24"/>
        </w:rPr>
      </w:pPr>
      <w:r w:rsidRPr="000113E0">
        <w:rPr>
          <w:rFonts w:ascii="Times New Roman" w:hAnsi="Times New Roman" w:cs="Times New Roman"/>
          <w:sz w:val="24"/>
          <w:szCs w:val="24"/>
        </w:rPr>
        <w:t>“</w:t>
      </w:r>
      <w:r w:rsidR="001D4B9C" w:rsidRPr="000113E0">
        <w:rPr>
          <w:rFonts w:ascii="Times New Roman" w:hAnsi="Times New Roman" w:cs="Times New Roman"/>
          <w:sz w:val="24"/>
          <w:szCs w:val="24"/>
        </w:rPr>
        <w:t>W</w:t>
      </w:r>
      <w:r w:rsidRPr="000113E0">
        <w:rPr>
          <w:rFonts w:ascii="Times New Roman" w:hAnsi="Times New Roman" w:cs="Times New Roman"/>
          <w:sz w:val="24"/>
          <w:szCs w:val="24"/>
        </w:rPr>
        <w:t>hile, strictly speaking, a party would be entitled to require its opponent to bring an application for third</w:t>
      </w:r>
      <w:r w:rsidR="001D4B9C" w:rsidRPr="000113E0">
        <w:rPr>
          <w:rFonts w:ascii="Times New Roman" w:hAnsi="Times New Roman" w:cs="Times New Roman"/>
          <w:sz w:val="24"/>
          <w:szCs w:val="24"/>
        </w:rPr>
        <w:t xml:space="preserve"> </w:t>
      </w:r>
      <w:r w:rsidRPr="000113E0">
        <w:rPr>
          <w:rFonts w:ascii="Times New Roman" w:hAnsi="Times New Roman" w:cs="Times New Roman"/>
          <w:sz w:val="24"/>
          <w:szCs w:val="24"/>
        </w:rPr>
        <w:t>party discovery in the event that its opponent wish</w:t>
      </w:r>
      <w:r w:rsidR="00CE16EF" w:rsidRPr="000113E0">
        <w:rPr>
          <w:rFonts w:ascii="Times New Roman" w:hAnsi="Times New Roman" w:cs="Times New Roman"/>
          <w:sz w:val="24"/>
          <w:szCs w:val="24"/>
        </w:rPr>
        <w:t>ed</w:t>
      </w:r>
      <w:r w:rsidRPr="000113E0">
        <w:rPr>
          <w:rFonts w:ascii="Times New Roman" w:hAnsi="Times New Roman" w:cs="Times New Roman"/>
          <w:sz w:val="24"/>
          <w:szCs w:val="24"/>
        </w:rPr>
        <w:t xml:space="preserve"> to obtain disclosure </w:t>
      </w:r>
      <w:r w:rsidR="001D4B9C" w:rsidRPr="000113E0">
        <w:rPr>
          <w:rFonts w:ascii="Times New Roman" w:hAnsi="Times New Roman" w:cs="Times New Roman"/>
          <w:sz w:val="24"/>
          <w:szCs w:val="24"/>
        </w:rPr>
        <w:t xml:space="preserve">of </w:t>
      </w:r>
      <w:r w:rsidRPr="000113E0">
        <w:rPr>
          <w:rFonts w:ascii="Times New Roman" w:hAnsi="Times New Roman" w:cs="Times New Roman"/>
          <w:sz w:val="24"/>
          <w:szCs w:val="24"/>
        </w:rPr>
        <w:t>relevant documents held by a related (although non</w:t>
      </w:r>
      <w:r w:rsidR="001D4B9C" w:rsidRPr="000113E0">
        <w:rPr>
          <w:rFonts w:ascii="Times New Roman" w:hAnsi="Times New Roman" w:cs="Times New Roman"/>
          <w:sz w:val="24"/>
          <w:szCs w:val="24"/>
        </w:rPr>
        <w:t>-</w:t>
      </w:r>
      <w:r w:rsidRPr="000113E0">
        <w:rPr>
          <w:rFonts w:ascii="Times New Roman" w:hAnsi="Times New Roman" w:cs="Times New Roman"/>
          <w:sz w:val="24"/>
          <w:szCs w:val="24"/>
        </w:rPr>
        <w:t xml:space="preserve">party) company, it seems to me that a party who imposed on its opponent such a cumbersome procedure, without there being some good reason, could well find that the court would be unsympathetic to applying the usual costs regime which applies in respect of </w:t>
      </w:r>
      <w:r w:rsidR="001D4B9C" w:rsidRPr="000113E0">
        <w:rPr>
          <w:rFonts w:ascii="Times New Roman" w:hAnsi="Times New Roman" w:cs="Times New Roman"/>
          <w:sz w:val="24"/>
          <w:szCs w:val="24"/>
        </w:rPr>
        <w:t xml:space="preserve">true </w:t>
      </w:r>
      <w:r w:rsidRPr="000113E0">
        <w:rPr>
          <w:rFonts w:ascii="Times New Roman" w:hAnsi="Times New Roman" w:cs="Times New Roman"/>
          <w:sz w:val="24"/>
          <w:szCs w:val="24"/>
        </w:rPr>
        <w:t>third</w:t>
      </w:r>
      <w:r w:rsidR="001D4B9C" w:rsidRPr="000113E0">
        <w:rPr>
          <w:rFonts w:ascii="Times New Roman" w:hAnsi="Times New Roman" w:cs="Times New Roman"/>
          <w:sz w:val="24"/>
          <w:szCs w:val="24"/>
        </w:rPr>
        <w:t xml:space="preserve"> </w:t>
      </w:r>
      <w:r w:rsidRPr="000113E0">
        <w:rPr>
          <w:rFonts w:ascii="Times New Roman" w:hAnsi="Times New Roman" w:cs="Times New Roman"/>
          <w:sz w:val="24"/>
          <w:szCs w:val="24"/>
        </w:rPr>
        <w:t>party discovery involving orders against entities which have no connection with the parties.”</w:t>
      </w:r>
    </w:p>
    <w:p w14:paraId="6DE18597" w14:textId="77777777" w:rsidR="000113E0" w:rsidRPr="000113E0" w:rsidRDefault="000113E0" w:rsidP="000113E0">
      <w:pPr>
        <w:pStyle w:val="ListParagraph"/>
        <w:jc w:val="both"/>
        <w:rPr>
          <w:rFonts w:ascii="Times New Roman" w:hAnsi="Times New Roman" w:cs="Times New Roman"/>
          <w:sz w:val="24"/>
          <w:szCs w:val="24"/>
        </w:rPr>
      </w:pPr>
    </w:p>
    <w:p w14:paraId="251E8544" w14:textId="6337A007" w:rsidR="003414DB" w:rsidRDefault="003414DB"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In reliance upon this statement, the </w:t>
      </w:r>
      <w:r w:rsidR="007A65DD" w:rsidRPr="000113E0">
        <w:rPr>
          <w:rFonts w:ascii="Times New Roman" w:hAnsi="Times New Roman" w:cs="Times New Roman"/>
          <w:sz w:val="24"/>
          <w:szCs w:val="24"/>
        </w:rPr>
        <w:t>Car Defendants have</w:t>
      </w:r>
      <w:r w:rsidRPr="000113E0">
        <w:rPr>
          <w:rFonts w:ascii="Times New Roman" w:hAnsi="Times New Roman" w:cs="Times New Roman"/>
          <w:sz w:val="24"/>
          <w:szCs w:val="24"/>
        </w:rPr>
        <w:t xml:space="preserve"> submitted that </w:t>
      </w:r>
      <w:r w:rsidR="007A65DD" w:rsidRPr="000113E0">
        <w:rPr>
          <w:rFonts w:ascii="Times New Roman" w:hAnsi="Times New Roman" w:cs="Times New Roman"/>
          <w:sz w:val="24"/>
          <w:szCs w:val="24"/>
        </w:rPr>
        <w:t>this analysis should apply to the situation where AIG</w:t>
      </w:r>
      <w:r w:rsidR="00E236CC">
        <w:rPr>
          <w:rFonts w:ascii="Times New Roman" w:hAnsi="Times New Roman" w:cs="Times New Roman"/>
          <w:sz w:val="24"/>
          <w:szCs w:val="24"/>
        </w:rPr>
        <w:t>,</w:t>
      </w:r>
      <w:r w:rsidR="00F93B3B">
        <w:rPr>
          <w:rFonts w:ascii="Times New Roman" w:hAnsi="Times New Roman" w:cs="Times New Roman"/>
          <w:sz w:val="24"/>
          <w:szCs w:val="24"/>
        </w:rPr>
        <w:t xml:space="preserve"> </w:t>
      </w:r>
      <w:r w:rsidR="007A65DD" w:rsidRPr="000113E0">
        <w:rPr>
          <w:rFonts w:ascii="Times New Roman" w:hAnsi="Times New Roman" w:cs="Times New Roman"/>
          <w:sz w:val="24"/>
          <w:szCs w:val="24"/>
        </w:rPr>
        <w:t xml:space="preserve">like </w:t>
      </w:r>
      <w:r w:rsidR="00CE16EF" w:rsidRPr="000113E0">
        <w:rPr>
          <w:rFonts w:ascii="Times New Roman" w:hAnsi="Times New Roman" w:cs="Times New Roman"/>
          <w:sz w:val="24"/>
          <w:szCs w:val="24"/>
        </w:rPr>
        <w:t xml:space="preserve">the connected company </w:t>
      </w:r>
      <w:r w:rsidR="007A65DD" w:rsidRPr="000113E0">
        <w:rPr>
          <w:rFonts w:ascii="Times New Roman" w:hAnsi="Times New Roman" w:cs="Times New Roman"/>
          <w:sz w:val="24"/>
          <w:szCs w:val="24"/>
        </w:rPr>
        <w:t xml:space="preserve">in </w:t>
      </w:r>
      <w:r w:rsidR="007A65DD" w:rsidRPr="000113E0">
        <w:rPr>
          <w:rFonts w:ascii="Times New Roman" w:hAnsi="Times New Roman" w:cs="Times New Roman"/>
          <w:i/>
          <w:iCs/>
          <w:sz w:val="24"/>
          <w:szCs w:val="24"/>
        </w:rPr>
        <w:t>Thema</w:t>
      </w:r>
      <w:r w:rsidR="007A65DD" w:rsidRPr="000113E0">
        <w:rPr>
          <w:rFonts w:ascii="Times New Roman" w:hAnsi="Times New Roman" w:cs="Times New Roman"/>
          <w:sz w:val="24"/>
          <w:szCs w:val="24"/>
        </w:rPr>
        <w:t>, is</w:t>
      </w:r>
      <w:r w:rsidR="00694A51">
        <w:rPr>
          <w:rFonts w:ascii="Times New Roman" w:hAnsi="Times New Roman" w:cs="Times New Roman"/>
          <w:sz w:val="24"/>
          <w:szCs w:val="24"/>
        </w:rPr>
        <w:t xml:space="preserve"> </w:t>
      </w:r>
      <w:r w:rsidR="00694A51" w:rsidRPr="000113E0">
        <w:rPr>
          <w:rFonts w:ascii="Times New Roman" w:hAnsi="Times New Roman" w:cs="Times New Roman"/>
          <w:sz w:val="24"/>
          <w:szCs w:val="24"/>
        </w:rPr>
        <w:t>a non-party</w:t>
      </w:r>
      <w:r w:rsidR="00694A51">
        <w:rPr>
          <w:rFonts w:ascii="Times New Roman" w:hAnsi="Times New Roman" w:cs="Times New Roman"/>
          <w:sz w:val="24"/>
          <w:szCs w:val="24"/>
        </w:rPr>
        <w:t xml:space="preserve"> to the litigation but is </w:t>
      </w:r>
      <w:r w:rsidR="007A65DD" w:rsidRPr="000113E0">
        <w:rPr>
          <w:rFonts w:ascii="Times New Roman" w:hAnsi="Times New Roman" w:cs="Times New Roman"/>
          <w:sz w:val="24"/>
          <w:szCs w:val="24"/>
        </w:rPr>
        <w:t>acting as subrogee for the Driver (from whom discovery is sought), particularly where AIG is also subrogee for the Owner</w:t>
      </w:r>
      <w:r w:rsidR="00E179FC" w:rsidRPr="000113E0">
        <w:rPr>
          <w:rFonts w:ascii="Times New Roman" w:hAnsi="Times New Roman" w:cs="Times New Roman"/>
          <w:sz w:val="24"/>
          <w:szCs w:val="24"/>
        </w:rPr>
        <w:t>s</w:t>
      </w:r>
      <w:r w:rsidR="007A65DD" w:rsidRPr="000113E0">
        <w:rPr>
          <w:rFonts w:ascii="Times New Roman" w:hAnsi="Times New Roman" w:cs="Times New Roman"/>
          <w:sz w:val="24"/>
          <w:szCs w:val="24"/>
        </w:rPr>
        <w:t xml:space="preserve"> and has directly or indirectly shared information of the Driver with the Owner, but not the Car Defendants.</w:t>
      </w:r>
    </w:p>
    <w:p w14:paraId="3E013F9D" w14:textId="77777777" w:rsidR="000113E0" w:rsidRPr="000113E0" w:rsidRDefault="000113E0" w:rsidP="000113E0">
      <w:pPr>
        <w:pStyle w:val="ListParagraph"/>
        <w:ind w:left="0"/>
        <w:jc w:val="both"/>
        <w:rPr>
          <w:rFonts w:ascii="Times New Roman" w:hAnsi="Times New Roman" w:cs="Times New Roman"/>
          <w:sz w:val="24"/>
          <w:szCs w:val="24"/>
        </w:rPr>
      </w:pPr>
    </w:p>
    <w:p w14:paraId="1EEB412B" w14:textId="50F23231" w:rsidR="007A65DD" w:rsidRDefault="007A65DD"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This </w:t>
      </w:r>
      <w:r w:rsidR="00CE16EF" w:rsidRPr="000113E0">
        <w:rPr>
          <w:rFonts w:ascii="Times New Roman" w:hAnsi="Times New Roman" w:cs="Times New Roman"/>
          <w:sz w:val="24"/>
          <w:szCs w:val="24"/>
        </w:rPr>
        <w:t xml:space="preserve">Court </w:t>
      </w:r>
      <w:r w:rsidRPr="000113E0">
        <w:rPr>
          <w:rFonts w:ascii="Times New Roman" w:hAnsi="Times New Roman" w:cs="Times New Roman"/>
          <w:sz w:val="24"/>
          <w:szCs w:val="24"/>
        </w:rPr>
        <w:t xml:space="preserve">agrees that there is considerable force in this argument regarding </w:t>
      </w:r>
      <w:r w:rsidR="008F2A47" w:rsidRPr="000113E0">
        <w:rPr>
          <w:rFonts w:ascii="Times New Roman" w:hAnsi="Times New Roman" w:cs="Times New Roman"/>
          <w:sz w:val="24"/>
          <w:szCs w:val="24"/>
        </w:rPr>
        <w:t xml:space="preserve">a court being sympathetic to a </w:t>
      </w:r>
      <w:r w:rsidRPr="000113E0">
        <w:rPr>
          <w:rFonts w:ascii="Times New Roman" w:hAnsi="Times New Roman" w:cs="Times New Roman"/>
          <w:sz w:val="24"/>
          <w:szCs w:val="24"/>
        </w:rPr>
        <w:t xml:space="preserve">costs </w:t>
      </w:r>
      <w:r w:rsidR="008F2A47" w:rsidRPr="000113E0">
        <w:rPr>
          <w:rFonts w:ascii="Times New Roman" w:hAnsi="Times New Roman" w:cs="Times New Roman"/>
          <w:sz w:val="24"/>
          <w:szCs w:val="24"/>
        </w:rPr>
        <w:t xml:space="preserve">order application, where a cumbersome procedure is imposed without good reason, </w:t>
      </w:r>
      <w:r w:rsidR="00E179FC" w:rsidRPr="000113E0">
        <w:rPr>
          <w:rFonts w:ascii="Times New Roman" w:hAnsi="Times New Roman" w:cs="Times New Roman"/>
          <w:sz w:val="24"/>
          <w:szCs w:val="24"/>
        </w:rPr>
        <w:t>for</w:t>
      </w:r>
      <w:r w:rsidRPr="000113E0">
        <w:rPr>
          <w:rFonts w:ascii="Times New Roman" w:hAnsi="Times New Roman" w:cs="Times New Roman"/>
          <w:sz w:val="24"/>
          <w:szCs w:val="24"/>
        </w:rPr>
        <w:t xml:space="preserve"> a non-party discovery order against AIG.</w:t>
      </w:r>
    </w:p>
    <w:p w14:paraId="767C5891" w14:textId="77777777" w:rsidR="000113E0" w:rsidRPr="000113E0" w:rsidRDefault="000113E0" w:rsidP="000113E0">
      <w:pPr>
        <w:pStyle w:val="ListParagraph"/>
        <w:ind w:left="0"/>
        <w:jc w:val="both"/>
        <w:rPr>
          <w:rFonts w:ascii="Times New Roman" w:hAnsi="Times New Roman" w:cs="Times New Roman"/>
          <w:sz w:val="24"/>
          <w:szCs w:val="24"/>
        </w:rPr>
      </w:pPr>
    </w:p>
    <w:p w14:paraId="422FE2B1" w14:textId="399548CF" w:rsidR="007A65DD" w:rsidRDefault="007A65DD"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lastRenderedPageBreak/>
        <w:t>However</w:t>
      </w:r>
      <w:r w:rsidR="008F2A47" w:rsidRPr="000113E0">
        <w:rPr>
          <w:rFonts w:ascii="Times New Roman" w:hAnsi="Times New Roman" w:cs="Times New Roman"/>
          <w:sz w:val="24"/>
          <w:szCs w:val="24"/>
        </w:rPr>
        <w:t>,</w:t>
      </w:r>
      <w:r w:rsidRPr="000113E0">
        <w:rPr>
          <w:rFonts w:ascii="Times New Roman" w:hAnsi="Times New Roman" w:cs="Times New Roman"/>
          <w:sz w:val="24"/>
          <w:szCs w:val="24"/>
        </w:rPr>
        <w:t xml:space="preserve"> it is notable that that is the extent of the analysis by the Supreme Court, namely it does not go beyond a negative costs order being made against a </w:t>
      </w:r>
      <w:r w:rsidR="00162E54" w:rsidRPr="000113E0">
        <w:rPr>
          <w:rFonts w:ascii="Times New Roman" w:hAnsi="Times New Roman" w:cs="Times New Roman"/>
          <w:sz w:val="24"/>
          <w:szCs w:val="24"/>
        </w:rPr>
        <w:t>non-</w:t>
      </w:r>
      <w:r w:rsidRPr="000113E0">
        <w:rPr>
          <w:rFonts w:ascii="Times New Roman" w:hAnsi="Times New Roman" w:cs="Times New Roman"/>
          <w:sz w:val="24"/>
          <w:szCs w:val="24"/>
        </w:rPr>
        <w:t>party, in that case a connected company of the party from whom discovery was being sought.</w:t>
      </w:r>
    </w:p>
    <w:p w14:paraId="2F170936" w14:textId="77777777" w:rsidR="000113E0" w:rsidRPr="000113E0" w:rsidRDefault="000113E0" w:rsidP="000113E0">
      <w:pPr>
        <w:pStyle w:val="ListParagraph"/>
        <w:ind w:left="0"/>
        <w:jc w:val="both"/>
        <w:rPr>
          <w:rFonts w:ascii="Times New Roman" w:hAnsi="Times New Roman" w:cs="Times New Roman"/>
          <w:sz w:val="24"/>
          <w:szCs w:val="24"/>
        </w:rPr>
      </w:pPr>
    </w:p>
    <w:p w14:paraId="4218727F" w14:textId="71C94DDD" w:rsidR="007A65DD" w:rsidRDefault="007A65DD"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On this basis, it seems to this </w:t>
      </w:r>
      <w:r w:rsidR="008F2A47" w:rsidRPr="000113E0">
        <w:rPr>
          <w:rFonts w:ascii="Times New Roman" w:hAnsi="Times New Roman" w:cs="Times New Roman"/>
          <w:sz w:val="24"/>
          <w:szCs w:val="24"/>
        </w:rPr>
        <w:t xml:space="preserve">Court that it is </w:t>
      </w:r>
      <w:r w:rsidRPr="000113E0">
        <w:rPr>
          <w:rFonts w:ascii="Times New Roman" w:hAnsi="Times New Roman" w:cs="Times New Roman"/>
          <w:sz w:val="24"/>
          <w:szCs w:val="24"/>
        </w:rPr>
        <w:t xml:space="preserve">a considerable step from </w:t>
      </w:r>
      <w:r w:rsidRPr="000113E0">
        <w:rPr>
          <w:rFonts w:ascii="Times New Roman" w:hAnsi="Times New Roman" w:cs="Times New Roman"/>
          <w:i/>
          <w:iCs/>
          <w:sz w:val="24"/>
          <w:szCs w:val="24"/>
        </w:rPr>
        <w:t>Thema</w:t>
      </w:r>
      <w:r w:rsidRPr="000113E0">
        <w:rPr>
          <w:rFonts w:ascii="Times New Roman" w:hAnsi="Times New Roman" w:cs="Times New Roman"/>
          <w:sz w:val="24"/>
          <w:szCs w:val="24"/>
        </w:rPr>
        <w:t xml:space="preserve"> for this </w:t>
      </w:r>
      <w:r w:rsidR="001B01CB" w:rsidRPr="000113E0">
        <w:rPr>
          <w:rFonts w:ascii="Times New Roman" w:hAnsi="Times New Roman" w:cs="Times New Roman"/>
          <w:sz w:val="24"/>
          <w:szCs w:val="24"/>
        </w:rPr>
        <w:t>C</w:t>
      </w:r>
      <w:r w:rsidRPr="000113E0">
        <w:rPr>
          <w:rFonts w:ascii="Times New Roman" w:hAnsi="Times New Roman" w:cs="Times New Roman"/>
          <w:sz w:val="24"/>
          <w:szCs w:val="24"/>
        </w:rPr>
        <w:t xml:space="preserve">ourt to conclude that, not only should costs not be awarded to a non-party insurer, but discovery should be ordered against it </w:t>
      </w:r>
      <w:r w:rsidRPr="000113E0">
        <w:rPr>
          <w:rFonts w:ascii="Times New Roman" w:hAnsi="Times New Roman" w:cs="Times New Roman"/>
          <w:i/>
          <w:sz w:val="24"/>
          <w:szCs w:val="24"/>
        </w:rPr>
        <w:t>via</w:t>
      </w:r>
      <w:r w:rsidRPr="000113E0">
        <w:rPr>
          <w:rFonts w:ascii="Times New Roman" w:hAnsi="Times New Roman" w:cs="Times New Roman"/>
          <w:sz w:val="24"/>
          <w:szCs w:val="24"/>
        </w:rPr>
        <w:t xml:space="preserve"> a discovery order made against the insured.</w:t>
      </w:r>
    </w:p>
    <w:p w14:paraId="52BD13BE" w14:textId="77777777" w:rsidR="000113E0" w:rsidRPr="000113E0" w:rsidRDefault="000113E0" w:rsidP="000113E0">
      <w:pPr>
        <w:pStyle w:val="ListParagraph"/>
        <w:ind w:left="0"/>
        <w:jc w:val="both"/>
        <w:rPr>
          <w:rFonts w:ascii="Times New Roman" w:hAnsi="Times New Roman" w:cs="Times New Roman"/>
          <w:sz w:val="24"/>
          <w:szCs w:val="24"/>
        </w:rPr>
      </w:pPr>
    </w:p>
    <w:p w14:paraId="3EED55F1" w14:textId="277D3823" w:rsidR="002179CA" w:rsidRPr="000113E0" w:rsidRDefault="007A65DD"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It is worth setting out </w:t>
      </w:r>
      <w:r w:rsidR="00E179FC" w:rsidRPr="000113E0">
        <w:rPr>
          <w:rFonts w:ascii="Times New Roman" w:hAnsi="Times New Roman" w:cs="Times New Roman"/>
          <w:sz w:val="24"/>
          <w:szCs w:val="24"/>
        </w:rPr>
        <w:t xml:space="preserve">the </w:t>
      </w:r>
      <w:r w:rsidR="008F2A47" w:rsidRPr="000113E0">
        <w:rPr>
          <w:rFonts w:ascii="Times New Roman" w:hAnsi="Times New Roman" w:cs="Times New Roman"/>
          <w:sz w:val="24"/>
          <w:szCs w:val="24"/>
        </w:rPr>
        <w:t xml:space="preserve">part </w:t>
      </w:r>
      <w:r w:rsidR="00E179FC" w:rsidRPr="000113E0">
        <w:rPr>
          <w:rFonts w:ascii="Times New Roman" w:hAnsi="Times New Roman" w:cs="Times New Roman"/>
          <w:sz w:val="24"/>
          <w:szCs w:val="24"/>
        </w:rPr>
        <w:t xml:space="preserve">of </w:t>
      </w:r>
      <w:r w:rsidRPr="000113E0">
        <w:rPr>
          <w:rFonts w:ascii="Times New Roman" w:hAnsi="Times New Roman" w:cs="Times New Roman"/>
          <w:sz w:val="24"/>
          <w:szCs w:val="24"/>
        </w:rPr>
        <w:t>the judgement of Clarke J</w:t>
      </w:r>
      <w:r w:rsidR="001B01CB" w:rsidRPr="000113E0">
        <w:rPr>
          <w:rFonts w:ascii="Times New Roman" w:hAnsi="Times New Roman" w:cs="Times New Roman"/>
          <w:sz w:val="24"/>
          <w:szCs w:val="24"/>
        </w:rPr>
        <w:t>.</w:t>
      </w:r>
      <w:r w:rsidRPr="000113E0">
        <w:rPr>
          <w:rFonts w:ascii="Times New Roman" w:hAnsi="Times New Roman" w:cs="Times New Roman"/>
          <w:sz w:val="24"/>
          <w:szCs w:val="24"/>
        </w:rPr>
        <w:t xml:space="preserve"> regarding whether there should be an expansive interpretation of the term </w:t>
      </w:r>
      <w:r w:rsidR="001B01CB" w:rsidRPr="000113E0">
        <w:rPr>
          <w:rFonts w:ascii="Times New Roman" w:hAnsi="Times New Roman" w:cs="Times New Roman"/>
          <w:sz w:val="24"/>
          <w:szCs w:val="24"/>
        </w:rPr>
        <w:t>‘</w:t>
      </w:r>
      <w:r w:rsidRPr="000113E0">
        <w:rPr>
          <w:rFonts w:ascii="Times New Roman" w:hAnsi="Times New Roman" w:cs="Times New Roman"/>
          <w:sz w:val="24"/>
          <w:szCs w:val="24"/>
        </w:rPr>
        <w:t>procurement</w:t>
      </w:r>
      <w:r w:rsidR="001B01CB" w:rsidRPr="000113E0">
        <w:rPr>
          <w:rFonts w:ascii="Times New Roman" w:hAnsi="Times New Roman" w:cs="Times New Roman"/>
          <w:sz w:val="24"/>
          <w:szCs w:val="24"/>
        </w:rPr>
        <w:t>’</w:t>
      </w:r>
      <w:r w:rsidR="008F2A47" w:rsidRPr="000113E0">
        <w:rPr>
          <w:rFonts w:ascii="Times New Roman" w:hAnsi="Times New Roman" w:cs="Times New Roman"/>
          <w:sz w:val="24"/>
          <w:szCs w:val="24"/>
        </w:rPr>
        <w:t>,</w:t>
      </w:r>
      <w:r w:rsidRPr="000113E0">
        <w:rPr>
          <w:rFonts w:ascii="Times New Roman" w:hAnsi="Times New Roman" w:cs="Times New Roman"/>
          <w:sz w:val="24"/>
          <w:szCs w:val="24"/>
        </w:rPr>
        <w:t xml:space="preserve"> so as to include a connected company of the party to the litigation</w:t>
      </w:r>
      <w:r w:rsidR="002179CA" w:rsidRPr="000113E0">
        <w:rPr>
          <w:rFonts w:ascii="Times New Roman" w:hAnsi="Times New Roman" w:cs="Times New Roman"/>
          <w:sz w:val="24"/>
          <w:szCs w:val="24"/>
        </w:rPr>
        <w:t>. At para 5.19 he states:</w:t>
      </w:r>
    </w:p>
    <w:p w14:paraId="5927CD25" w14:textId="77777777" w:rsidR="000113E0" w:rsidRDefault="000113E0" w:rsidP="000113E0">
      <w:pPr>
        <w:pStyle w:val="ListParagraph"/>
        <w:jc w:val="both"/>
        <w:rPr>
          <w:rFonts w:ascii="Times New Roman" w:hAnsi="Times New Roman" w:cs="Times New Roman"/>
          <w:sz w:val="24"/>
          <w:szCs w:val="24"/>
        </w:rPr>
      </w:pPr>
    </w:p>
    <w:p w14:paraId="24D308F8" w14:textId="66F5DA9B" w:rsidR="008A164B" w:rsidRDefault="002179CA" w:rsidP="000113E0">
      <w:pPr>
        <w:pStyle w:val="ListParagraph"/>
        <w:jc w:val="both"/>
        <w:rPr>
          <w:rFonts w:ascii="Times New Roman" w:hAnsi="Times New Roman" w:cs="Times New Roman"/>
          <w:sz w:val="24"/>
          <w:szCs w:val="24"/>
        </w:rPr>
      </w:pPr>
      <w:r w:rsidRPr="000113E0">
        <w:rPr>
          <w:rFonts w:ascii="Times New Roman" w:hAnsi="Times New Roman" w:cs="Times New Roman"/>
          <w:sz w:val="24"/>
          <w:szCs w:val="24"/>
        </w:rPr>
        <w:t xml:space="preserve">“The position adopted in most of the common law jurisprudence to which reference has been made and also adopted under the former rule in this jurisdiction under </w:t>
      </w:r>
      <w:r w:rsidRPr="000113E0">
        <w:rPr>
          <w:rFonts w:ascii="Times New Roman" w:hAnsi="Times New Roman" w:cs="Times New Roman"/>
          <w:i/>
          <w:iCs/>
          <w:sz w:val="24"/>
          <w:szCs w:val="24"/>
        </w:rPr>
        <w:t xml:space="preserve">Johnson </w:t>
      </w:r>
      <w:r w:rsidR="001B01CB" w:rsidRPr="000113E0">
        <w:rPr>
          <w:rFonts w:ascii="Times New Roman" w:hAnsi="Times New Roman" w:cs="Times New Roman"/>
          <w:i/>
          <w:iCs/>
          <w:sz w:val="24"/>
          <w:szCs w:val="24"/>
        </w:rPr>
        <w:t>v.</w:t>
      </w:r>
      <w:r w:rsidR="008A164B" w:rsidRPr="000113E0">
        <w:rPr>
          <w:rFonts w:ascii="Times New Roman" w:hAnsi="Times New Roman" w:cs="Times New Roman"/>
          <w:i/>
          <w:iCs/>
          <w:sz w:val="24"/>
          <w:szCs w:val="24"/>
        </w:rPr>
        <w:t xml:space="preserve"> </w:t>
      </w:r>
      <w:r w:rsidRPr="000113E0">
        <w:rPr>
          <w:rFonts w:ascii="Times New Roman" w:hAnsi="Times New Roman" w:cs="Times New Roman"/>
          <w:i/>
          <w:iCs/>
          <w:sz w:val="24"/>
          <w:szCs w:val="24"/>
        </w:rPr>
        <w:t>Church of Scientology</w:t>
      </w:r>
      <w:r w:rsidRPr="000113E0">
        <w:rPr>
          <w:rFonts w:ascii="Times New Roman" w:hAnsi="Times New Roman" w:cs="Times New Roman"/>
          <w:sz w:val="24"/>
          <w:szCs w:val="24"/>
        </w:rPr>
        <w:t xml:space="preserve"> has, in my view the </w:t>
      </w:r>
      <w:r w:rsidRPr="000113E0">
        <w:rPr>
          <w:rFonts w:ascii="Times New Roman" w:hAnsi="Times New Roman" w:cs="Times New Roman"/>
          <w:b/>
          <w:sz w:val="24"/>
          <w:szCs w:val="24"/>
        </w:rPr>
        <w:t>considerable merit of certainty</w:t>
      </w:r>
      <w:r w:rsidRPr="000113E0">
        <w:rPr>
          <w:rFonts w:ascii="Times New Roman" w:hAnsi="Times New Roman" w:cs="Times New Roman"/>
          <w:sz w:val="24"/>
          <w:szCs w:val="24"/>
        </w:rPr>
        <w:t xml:space="preserve">. A party either has documents in its possession or has the legal entitlement to require possession. In those circumstances the document must be discovered. In all other circumstances, the document does not have to be discovered. Subject to the argument, to which I will now turn, concerning whether the addition of the word </w:t>
      </w:r>
      <w:r w:rsidR="001B01CB" w:rsidRPr="000113E0">
        <w:rPr>
          <w:rFonts w:ascii="Times New Roman" w:hAnsi="Times New Roman" w:cs="Times New Roman"/>
          <w:sz w:val="24"/>
          <w:szCs w:val="24"/>
        </w:rPr>
        <w:t>‘</w:t>
      </w:r>
      <w:r w:rsidRPr="000113E0">
        <w:rPr>
          <w:rFonts w:ascii="Times New Roman" w:hAnsi="Times New Roman" w:cs="Times New Roman"/>
          <w:sz w:val="24"/>
          <w:szCs w:val="24"/>
        </w:rPr>
        <w:t>procurement</w:t>
      </w:r>
      <w:r w:rsidR="001B01CB" w:rsidRPr="000113E0">
        <w:rPr>
          <w:rFonts w:ascii="Times New Roman" w:hAnsi="Times New Roman" w:cs="Times New Roman"/>
          <w:sz w:val="24"/>
          <w:szCs w:val="24"/>
        </w:rPr>
        <w:t>’</w:t>
      </w:r>
      <w:r w:rsidRPr="000113E0">
        <w:rPr>
          <w:rFonts w:ascii="Times New Roman" w:hAnsi="Times New Roman" w:cs="Times New Roman"/>
          <w:sz w:val="24"/>
          <w:szCs w:val="24"/>
        </w:rPr>
        <w:t xml:space="preserve"> to the rule has altered that situation I do not see any basis in principle for deviating from the law as stated in </w:t>
      </w:r>
      <w:r w:rsidRPr="000113E0">
        <w:rPr>
          <w:rFonts w:ascii="Times New Roman" w:hAnsi="Times New Roman" w:cs="Times New Roman"/>
          <w:i/>
          <w:sz w:val="24"/>
          <w:szCs w:val="24"/>
        </w:rPr>
        <w:t xml:space="preserve">Johnson </w:t>
      </w:r>
      <w:r w:rsidR="008F2A47" w:rsidRPr="000113E0">
        <w:rPr>
          <w:rFonts w:ascii="Times New Roman" w:hAnsi="Times New Roman" w:cs="Times New Roman"/>
          <w:i/>
          <w:sz w:val="24"/>
          <w:szCs w:val="24"/>
        </w:rPr>
        <w:t xml:space="preserve">v. </w:t>
      </w:r>
      <w:r w:rsidRPr="000113E0">
        <w:rPr>
          <w:rFonts w:ascii="Times New Roman" w:hAnsi="Times New Roman" w:cs="Times New Roman"/>
          <w:i/>
          <w:sz w:val="24"/>
          <w:szCs w:val="24"/>
        </w:rPr>
        <w:t>Church of Scientology</w:t>
      </w:r>
      <w:r w:rsidRPr="000113E0">
        <w:rPr>
          <w:rFonts w:ascii="Times New Roman" w:hAnsi="Times New Roman" w:cs="Times New Roman"/>
          <w:sz w:val="24"/>
          <w:szCs w:val="24"/>
        </w:rPr>
        <w:t>.</w:t>
      </w:r>
      <w:r w:rsidR="001B01CB" w:rsidRPr="000113E0">
        <w:rPr>
          <w:rFonts w:ascii="Times New Roman" w:hAnsi="Times New Roman" w:cs="Times New Roman"/>
          <w:sz w:val="24"/>
          <w:szCs w:val="24"/>
        </w:rPr>
        <w:t>” (Emphasis added)</w:t>
      </w:r>
    </w:p>
    <w:p w14:paraId="00D0682B" w14:textId="77777777" w:rsidR="000113E0" w:rsidRPr="000113E0" w:rsidRDefault="000113E0" w:rsidP="000113E0">
      <w:pPr>
        <w:pStyle w:val="ListParagraph"/>
        <w:jc w:val="both"/>
        <w:rPr>
          <w:rFonts w:ascii="Times New Roman" w:hAnsi="Times New Roman" w:cs="Times New Roman"/>
          <w:sz w:val="24"/>
          <w:szCs w:val="24"/>
        </w:rPr>
      </w:pPr>
    </w:p>
    <w:p w14:paraId="4B57C99F" w14:textId="5638F6C3" w:rsidR="002179CA" w:rsidRDefault="002179CA"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The only English authority on the point opened to the Court was </w:t>
      </w:r>
      <w:r w:rsidR="00824B98" w:rsidRPr="000113E0">
        <w:rPr>
          <w:rFonts w:ascii="Times New Roman" w:hAnsi="Times New Roman" w:cs="Times New Roman"/>
          <w:i/>
          <w:iCs/>
          <w:sz w:val="24"/>
          <w:szCs w:val="24"/>
        </w:rPr>
        <w:t xml:space="preserve">James Nelson &amp; Sons Ltd v. Nelson Line (Liverpool) Ltd </w:t>
      </w:r>
      <w:r w:rsidR="00824B98" w:rsidRPr="000113E0">
        <w:rPr>
          <w:rFonts w:ascii="Times New Roman" w:hAnsi="Times New Roman" w:cs="Times New Roman"/>
          <w:sz w:val="24"/>
          <w:szCs w:val="24"/>
        </w:rPr>
        <w:t>[1906] 2 KB 217.</w:t>
      </w:r>
      <w:r w:rsidRPr="000113E0">
        <w:rPr>
          <w:rFonts w:ascii="Times New Roman" w:hAnsi="Times New Roman" w:cs="Times New Roman"/>
          <w:sz w:val="24"/>
          <w:szCs w:val="24"/>
        </w:rPr>
        <w:t xml:space="preserve"> </w:t>
      </w:r>
      <w:r w:rsidR="00824B98" w:rsidRPr="000113E0">
        <w:rPr>
          <w:rFonts w:ascii="Times New Roman" w:hAnsi="Times New Roman" w:cs="Times New Roman"/>
          <w:sz w:val="24"/>
          <w:szCs w:val="24"/>
        </w:rPr>
        <w:t>Th</w:t>
      </w:r>
      <w:r w:rsidR="00693A35" w:rsidRPr="000113E0">
        <w:rPr>
          <w:rFonts w:ascii="Times New Roman" w:hAnsi="Times New Roman" w:cs="Times New Roman"/>
          <w:sz w:val="24"/>
          <w:szCs w:val="24"/>
        </w:rPr>
        <w:t>is</w:t>
      </w:r>
      <w:r w:rsidR="00824B98" w:rsidRPr="000113E0">
        <w:rPr>
          <w:rFonts w:ascii="Times New Roman" w:hAnsi="Times New Roman" w:cs="Times New Roman"/>
          <w:sz w:val="24"/>
          <w:szCs w:val="24"/>
        </w:rPr>
        <w:t xml:space="preserve"> case involved a claim by cargo owners against shipowners for breach of warranty for seaworthiness</w:t>
      </w:r>
      <w:r w:rsidR="00693A35" w:rsidRPr="000113E0">
        <w:rPr>
          <w:rFonts w:ascii="Times New Roman" w:hAnsi="Times New Roman" w:cs="Times New Roman"/>
          <w:sz w:val="24"/>
          <w:szCs w:val="24"/>
        </w:rPr>
        <w:t>.</w:t>
      </w:r>
      <w:r w:rsidR="0038556D" w:rsidRPr="000113E0">
        <w:rPr>
          <w:rFonts w:ascii="Times New Roman" w:hAnsi="Times New Roman" w:cs="Times New Roman"/>
          <w:sz w:val="24"/>
          <w:szCs w:val="24"/>
        </w:rPr>
        <w:t xml:space="preserve"> </w:t>
      </w:r>
      <w:r w:rsidR="00824B98" w:rsidRPr="000113E0">
        <w:rPr>
          <w:rFonts w:ascii="Times New Roman" w:hAnsi="Times New Roman" w:cs="Times New Roman"/>
          <w:sz w:val="24"/>
          <w:szCs w:val="24"/>
        </w:rPr>
        <w:t xml:space="preserve">The plaintiffs were insured by underwriters, and the main action was carried out by solicitors employed by the underwriters. The underwriters had </w:t>
      </w:r>
      <w:r w:rsidR="00693A35" w:rsidRPr="000113E0">
        <w:rPr>
          <w:rFonts w:ascii="Times New Roman" w:hAnsi="Times New Roman" w:cs="Times New Roman"/>
          <w:sz w:val="24"/>
          <w:szCs w:val="24"/>
        </w:rPr>
        <w:t xml:space="preserve">earlier </w:t>
      </w:r>
      <w:r w:rsidR="00824B98" w:rsidRPr="000113E0">
        <w:rPr>
          <w:rFonts w:ascii="Times New Roman" w:hAnsi="Times New Roman" w:cs="Times New Roman"/>
          <w:sz w:val="24"/>
          <w:szCs w:val="24"/>
        </w:rPr>
        <w:t>employed a surveyor to carry out an inspection</w:t>
      </w:r>
      <w:r w:rsidR="00693A35" w:rsidRPr="000113E0">
        <w:rPr>
          <w:rFonts w:ascii="Times New Roman" w:hAnsi="Times New Roman" w:cs="Times New Roman"/>
          <w:sz w:val="24"/>
          <w:szCs w:val="24"/>
        </w:rPr>
        <w:t xml:space="preserve"> of the ship</w:t>
      </w:r>
      <w:r w:rsidR="00824B98" w:rsidRPr="000113E0">
        <w:rPr>
          <w:rFonts w:ascii="Times New Roman" w:hAnsi="Times New Roman" w:cs="Times New Roman"/>
          <w:sz w:val="24"/>
          <w:szCs w:val="24"/>
        </w:rPr>
        <w:t>, the report of which was held by the solicitors on the behalf</w:t>
      </w:r>
      <w:r w:rsidR="00693A35" w:rsidRPr="000113E0">
        <w:rPr>
          <w:rFonts w:ascii="Times New Roman" w:hAnsi="Times New Roman" w:cs="Times New Roman"/>
          <w:sz w:val="24"/>
          <w:szCs w:val="24"/>
        </w:rPr>
        <w:t xml:space="preserve"> of the underwriters</w:t>
      </w:r>
      <w:r w:rsidR="00824B98" w:rsidRPr="000113E0">
        <w:rPr>
          <w:rFonts w:ascii="Times New Roman" w:hAnsi="Times New Roman" w:cs="Times New Roman"/>
          <w:sz w:val="24"/>
          <w:szCs w:val="24"/>
        </w:rPr>
        <w:t xml:space="preserve">. </w:t>
      </w:r>
      <w:r w:rsidR="00693A35" w:rsidRPr="000113E0">
        <w:rPr>
          <w:rFonts w:ascii="Times New Roman" w:hAnsi="Times New Roman" w:cs="Times New Roman"/>
          <w:sz w:val="24"/>
          <w:szCs w:val="24"/>
        </w:rPr>
        <w:t>The defendants applied to the plaintiffs for inspection of the report,</w:t>
      </w:r>
      <w:r w:rsidR="008F2A47" w:rsidRPr="000113E0">
        <w:rPr>
          <w:rFonts w:ascii="Times New Roman" w:hAnsi="Times New Roman" w:cs="Times New Roman"/>
          <w:sz w:val="24"/>
          <w:szCs w:val="24"/>
        </w:rPr>
        <w:t xml:space="preserve"> not in the possession of the plaintiffs, but in the possession of their underwriters</w:t>
      </w:r>
      <w:r w:rsidR="00E179FC" w:rsidRPr="000113E0">
        <w:rPr>
          <w:rFonts w:ascii="Times New Roman" w:hAnsi="Times New Roman" w:cs="Times New Roman"/>
          <w:sz w:val="24"/>
          <w:szCs w:val="24"/>
        </w:rPr>
        <w:t>.</w:t>
      </w:r>
      <w:r w:rsidR="00693A35" w:rsidRPr="000113E0">
        <w:rPr>
          <w:rFonts w:ascii="Times New Roman" w:hAnsi="Times New Roman" w:cs="Times New Roman"/>
          <w:sz w:val="24"/>
          <w:szCs w:val="24"/>
        </w:rPr>
        <w:t xml:space="preserve"> </w:t>
      </w:r>
      <w:r w:rsidR="008F2A47" w:rsidRPr="000113E0">
        <w:rPr>
          <w:rFonts w:ascii="Times New Roman" w:hAnsi="Times New Roman" w:cs="Times New Roman"/>
          <w:sz w:val="24"/>
          <w:szCs w:val="24"/>
        </w:rPr>
        <w:t>It</w:t>
      </w:r>
      <w:r w:rsidRPr="000113E0">
        <w:rPr>
          <w:rFonts w:ascii="Times New Roman" w:hAnsi="Times New Roman" w:cs="Times New Roman"/>
          <w:sz w:val="24"/>
          <w:szCs w:val="24"/>
        </w:rPr>
        <w:t xml:space="preserve"> was held that there was no power to order discovery of the report in the possession of the underwriter’s solicitors.</w:t>
      </w:r>
    </w:p>
    <w:p w14:paraId="625F7912" w14:textId="77777777" w:rsidR="000113E0" w:rsidRPr="000113E0" w:rsidRDefault="000113E0" w:rsidP="000113E0">
      <w:pPr>
        <w:pStyle w:val="ListParagraph"/>
        <w:ind w:left="0"/>
        <w:jc w:val="both"/>
        <w:rPr>
          <w:rFonts w:ascii="Times New Roman" w:hAnsi="Times New Roman" w:cs="Times New Roman"/>
          <w:sz w:val="24"/>
          <w:szCs w:val="24"/>
        </w:rPr>
      </w:pPr>
    </w:p>
    <w:p w14:paraId="01DEB274" w14:textId="7D028147" w:rsidR="002179CA" w:rsidRPr="000113E0" w:rsidRDefault="002179CA"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At p</w:t>
      </w:r>
      <w:r w:rsidR="001B01CB" w:rsidRPr="000113E0">
        <w:rPr>
          <w:rFonts w:ascii="Times New Roman" w:hAnsi="Times New Roman" w:cs="Times New Roman"/>
          <w:sz w:val="24"/>
          <w:szCs w:val="24"/>
        </w:rPr>
        <w:t>.</w:t>
      </w:r>
      <w:r w:rsidRPr="000113E0">
        <w:rPr>
          <w:rFonts w:ascii="Times New Roman" w:hAnsi="Times New Roman" w:cs="Times New Roman"/>
          <w:sz w:val="24"/>
          <w:szCs w:val="24"/>
        </w:rPr>
        <w:t xml:space="preserve"> 222, Sir Henn Col</w:t>
      </w:r>
      <w:r w:rsidR="001966BA" w:rsidRPr="000113E0">
        <w:rPr>
          <w:rFonts w:ascii="Times New Roman" w:hAnsi="Times New Roman" w:cs="Times New Roman"/>
          <w:sz w:val="24"/>
          <w:szCs w:val="24"/>
        </w:rPr>
        <w:t>lins M.R.</w:t>
      </w:r>
      <w:r w:rsidRPr="000113E0">
        <w:rPr>
          <w:rFonts w:ascii="Times New Roman" w:hAnsi="Times New Roman" w:cs="Times New Roman"/>
          <w:sz w:val="24"/>
          <w:szCs w:val="24"/>
        </w:rPr>
        <w:t xml:space="preserve"> states:</w:t>
      </w:r>
    </w:p>
    <w:p w14:paraId="414C9B75" w14:textId="77777777" w:rsidR="000113E0" w:rsidRDefault="000113E0" w:rsidP="000113E0">
      <w:pPr>
        <w:pStyle w:val="ListParagraph"/>
        <w:jc w:val="both"/>
        <w:rPr>
          <w:rFonts w:ascii="Times New Roman" w:hAnsi="Times New Roman" w:cs="Times New Roman"/>
          <w:sz w:val="24"/>
          <w:szCs w:val="24"/>
        </w:rPr>
      </w:pPr>
    </w:p>
    <w:p w14:paraId="5770CFE0" w14:textId="32F4BEFB" w:rsidR="001966BA" w:rsidRDefault="002179CA" w:rsidP="000113E0">
      <w:pPr>
        <w:pStyle w:val="ListParagraph"/>
        <w:jc w:val="both"/>
        <w:rPr>
          <w:rFonts w:ascii="Times New Roman" w:hAnsi="Times New Roman" w:cs="Times New Roman"/>
          <w:sz w:val="24"/>
          <w:szCs w:val="24"/>
        </w:rPr>
      </w:pPr>
      <w:r w:rsidRPr="000113E0">
        <w:rPr>
          <w:rFonts w:ascii="Times New Roman" w:hAnsi="Times New Roman" w:cs="Times New Roman"/>
          <w:sz w:val="24"/>
          <w:szCs w:val="24"/>
        </w:rPr>
        <w:t>“</w:t>
      </w:r>
      <w:r w:rsidR="00693A35" w:rsidRPr="000113E0">
        <w:rPr>
          <w:rFonts w:ascii="Times New Roman" w:hAnsi="Times New Roman" w:cs="Times New Roman"/>
          <w:sz w:val="24"/>
          <w:szCs w:val="24"/>
        </w:rPr>
        <w:t>T</w:t>
      </w:r>
      <w:r w:rsidRPr="000113E0">
        <w:rPr>
          <w:rFonts w:ascii="Times New Roman" w:hAnsi="Times New Roman" w:cs="Times New Roman"/>
          <w:sz w:val="24"/>
          <w:szCs w:val="24"/>
        </w:rPr>
        <w:t>he question is whether the rules a</w:t>
      </w:r>
      <w:r w:rsidR="00693A35" w:rsidRPr="000113E0">
        <w:rPr>
          <w:rFonts w:ascii="Times New Roman" w:hAnsi="Times New Roman" w:cs="Times New Roman"/>
          <w:sz w:val="24"/>
          <w:szCs w:val="24"/>
        </w:rPr>
        <w:t>s to</w:t>
      </w:r>
      <w:r w:rsidRPr="000113E0">
        <w:rPr>
          <w:rFonts w:ascii="Times New Roman" w:hAnsi="Times New Roman" w:cs="Times New Roman"/>
          <w:sz w:val="24"/>
          <w:szCs w:val="24"/>
        </w:rPr>
        <w:t xml:space="preserve"> discovery, as interpreted by decided cases, entitle the </w:t>
      </w:r>
      <w:r w:rsidR="00693A35" w:rsidRPr="000113E0">
        <w:rPr>
          <w:rFonts w:ascii="Times New Roman" w:hAnsi="Times New Roman" w:cs="Times New Roman"/>
          <w:sz w:val="24"/>
          <w:szCs w:val="24"/>
        </w:rPr>
        <w:t>C</w:t>
      </w:r>
      <w:r w:rsidRPr="000113E0">
        <w:rPr>
          <w:rFonts w:ascii="Times New Roman" w:hAnsi="Times New Roman" w:cs="Times New Roman"/>
          <w:sz w:val="24"/>
          <w:szCs w:val="24"/>
        </w:rPr>
        <w:t>ourt to make the order applied for by the defendants. Bigham J</w:t>
      </w:r>
      <w:r w:rsidR="00693A35" w:rsidRPr="000113E0">
        <w:rPr>
          <w:rFonts w:ascii="Times New Roman" w:hAnsi="Times New Roman" w:cs="Times New Roman"/>
          <w:sz w:val="24"/>
          <w:szCs w:val="24"/>
        </w:rPr>
        <w:t>.,</w:t>
      </w:r>
      <w:r w:rsidRPr="000113E0">
        <w:rPr>
          <w:rFonts w:ascii="Times New Roman" w:hAnsi="Times New Roman" w:cs="Times New Roman"/>
          <w:sz w:val="24"/>
          <w:szCs w:val="24"/>
        </w:rPr>
        <w:t xml:space="preserve"> w</w:t>
      </w:r>
      <w:r w:rsidR="00693A35" w:rsidRPr="000113E0">
        <w:rPr>
          <w:rFonts w:ascii="Times New Roman" w:hAnsi="Times New Roman" w:cs="Times New Roman"/>
          <w:sz w:val="24"/>
          <w:szCs w:val="24"/>
        </w:rPr>
        <w:t>hose</w:t>
      </w:r>
      <w:r w:rsidRPr="000113E0">
        <w:rPr>
          <w:rFonts w:ascii="Times New Roman" w:hAnsi="Times New Roman" w:cs="Times New Roman"/>
          <w:sz w:val="24"/>
          <w:szCs w:val="24"/>
        </w:rPr>
        <w:t xml:space="preserve"> experience in questions of this kind </w:t>
      </w:r>
      <w:r w:rsidR="00AE04D3" w:rsidRPr="000113E0">
        <w:rPr>
          <w:rFonts w:ascii="Times New Roman" w:hAnsi="Times New Roman" w:cs="Times New Roman"/>
          <w:sz w:val="24"/>
          <w:szCs w:val="24"/>
        </w:rPr>
        <w:t xml:space="preserve">yields </w:t>
      </w:r>
      <w:r w:rsidRPr="000113E0">
        <w:rPr>
          <w:rFonts w:ascii="Times New Roman" w:hAnsi="Times New Roman" w:cs="Times New Roman"/>
          <w:sz w:val="24"/>
          <w:szCs w:val="24"/>
        </w:rPr>
        <w:t xml:space="preserve">to that of no other member of the </w:t>
      </w:r>
      <w:r w:rsidR="00AE04D3" w:rsidRPr="000113E0">
        <w:rPr>
          <w:rFonts w:ascii="Times New Roman" w:hAnsi="Times New Roman" w:cs="Times New Roman"/>
          <w:sz w:val="24"/>
          <w:szCs w:val="24"/>
        </w:rPr>
        <w:t>B</w:t>
      </w:r>
      <w:r w:rsidRPr="000113E0">
        <w:rPr>
          <w:rFonts w:ascii="Times New Roman" w:hAnsi="Times New Roman" w:cs="Times New Roman"/>
          <w:sz w:val="24"/>
          <w:szCs w:val="24"/>
        </w:rPr>
        <w:t xml:space="preserve">ench, declined to make the order, presumably on the ground that </w:t>
      </w:r>
      <w:r w:rsidRPr="000113E0">
        <w:rPr>
          <w:rFonts w:ascii="Times New Roman" w:hAnsi="Times New Roman" w:cs="Times New Roman"/>
          <w:b/>
          <w:sz w:val="24"/>
          <w:szCs w:val="24"/>
        </w:rPr>
        <w:t>there was no authority for such an order</w:t>
      </w:r>
      <w:r w:rsidRPr="000113E0">
        <w:rPr>
          <w:rFonts w:ascii="Times New Roman" w:hAnsi="Times New Roman" w:cs="Times New Roman"/>
          <w:sz w:val="24"/>
          <w:szCs w:val="24"/>
        </w:rPr>
        <w:t xml:space="preserve">. </w:t>
      </w:r>
      <w:r w:rsidRPr="000113E0">
        <w:rPr>
          <w:rFonts w:ascii="Times New Roman" w:hAnsi="Times New Roman" w:cs="Times New Roman"/>
          <w:b/>
          <w:sz w:val="24"/>
          <w:szCs w:val="24"/>
        </w:rPr>
        <w:t xml:space="preserve">We are not, as it seems to me, at large to do abstract justice in the matter, but are limited by the express provisions of the rules on the subject. </w:t>
      </w:r>
      <w:r w:rsidRPr="000113E0">
        <w:rPr>
          <w:rFonts w:ascii="Times New Roman" w:hAnsi="Times New Roman" w:cs="Times New Roman"/>
          <w:sz w:val="24"/>
          <w:szCs w:val="24"/>
        </w:rPr>
        <w:t xml:space="preserve">The whole matter of discovery has been the subject of special legislation, </w:t>
      </w:r>
      <w:r w:rsidRPr="000113E0">
        <w:rPr>
          <w:rFonts w:ascii="Times New Roman" w:hAnsi="Times New Roman" w:cs="Times New Roman"/>
          <w:b/>
          <w:sz w:val="24"/>
          <w:szCs w:val="24"/>
        </w:rPr>
        <w:t>and we must look to that legislation</w:t>
      </w:r>
      <w:r w:rsidRPr="000113E0">
        <w:rPr>
          <w:rFonts w:ascii="Times New Roman" w:hAnsi="Times New Roman" w:cs="Times New Roman"/>
          <w:sz w:val="24"/>
          <w:szCs w:val="24"/>
        </w:rPr>
        <w:t xml:space="preserve">, as interpreted by the cases, to see whether we are not </w:t>
      </w:r>
      <w:r w:rsidRPr="000113E0">
        <w:rPr>
          <w:rFonts w:ascii="Times New Roman" w:hAnsi="Times New Roman" w:cs="Times New Roman"/>
          <w:b/>
          <w:sz w:val="24"/>
          <w:szCs w:val="24"/>
        </w:rPr>
        <w:t>really being invited by the d</w:t>
      </w:r>
      <w:r w:rsidR="00E179FC" w:rsidRPr="000113E0">
        <w:rPr>
          <w:rFonts w:ascii="Times New Roman" w:hAnsi="Times New Roman" w:cs="Times New Roman"/>
          <w:b/>
          <w:sz w:val="24"/>
          <w:szCs w:val="24"/>
        </w:rPr>
        <w:t>e</w:t>
      </w:r>
      <w:r w:rsidRPr="000113E0">
        <w:rPr>
          <w:rFonts w:ascii="Times New Roman" w:hAnsi="Times New Roman" w:cs="Times New Roman"/>
          <w:b/>
          <w:sz w:val="24"/>
          <w:szCs w:val="24"/>
        </w:rPr>
        <w:t>fendant</w:t>
      </w:r>
      <w:r w:rsidR="00AE04D3" w:rsidRPr="000113E0">
        <w:rPr>
          <w:rFonts w:ascii="Times New Roman" w:hAnsi="Times New Roman" w:cs="Times New Roman"/>
          <w:b/>
          <w:sz w:val="24"/>
          <w:szCs w:val="24"/>
        </w:rPr>
        <w:t xml:space="preserve">s' </w:t>
      </w:r>
      <w:r w:rsidRPr="000113E0">
        <w:rPr>
          <w:rFonts w:ascii="Times New Roman" w:hAnsi="Times New Roman" w:cs="Times New Roman"/>
          <w:b/>
          <w:sz w:val="24"/>
          <w:szCs w:val="24"/>
        </w:rPr>
        <w:t xml:space="preserve">counsel to take a step beyond anything which </w:t>
      </w:r>
      <w:r w:rsidR="00AE04D3" w:rsidRPr="000113E0">
        <w:rPr>
          <w:rFonts w:ascii="Times New Roman" w:hAnsi="Times New Roman" w:cs="Times New Roman"/>
          <w:b/>
          <w:sz w:val="24"/>
          <w:szCs w:val="24"/>
        </w:rPr>
        <w:t>has</w:t>
      </w:r>
      <w:r w:rsidRPr="000113E0">
        <w:rPr>
          <w:rFonts w:ascii="Times New Roman" w:hAnsi="Times New Roman" w:cs="Times New Roman"/>
          <w:b/>
          <w:sz w:val="24"/>
          <w:szCs w:val="24"/>
        </w:rPr>
        <w:t xml:space="preserve"> heretofore be</w:t>
      </w:r>
      <w:r w:rsidR="00AE04D3" w:rsidRPr="000113E0">
        <w:rPr>
          <w:rFonts w:ascii="Times New Roman" w:hAnsi="Times New Roman" w:cs="Times New Roman"/>
          <w:b/>
          <w:sz w:val="24"/>
          <w:szCs w:val="24"/>
        </w:rPr>
        <w:t>en</w:t>
      </w:r>
      <w:r w:rsidRPr="000113E0">
        <w:rPr>
          <w:rFonts w:ascii="Times New Roman" w:hAnsi="Times New Roman" w:cs="Times New Roman"/>
          <w:b/>
          <w:sz w:val="24"/>
          <w:szCs w:val="24"/>
        </w:rPr>
        <w:t xml:space="preserve"> regarded as covered by the enactments</w:t>
      </w:r>
      <w:r w:rsidRPr="000113E0">
        <w:rPr>
          <w:rFonts w:ascii="Times New Roman" w:hAnsi="Times New Roman" w:cs="Times New Roman"/>
          <w:sz w:val="24"/>
          <w:szCs w:val="24"/>
        </w:rPr>
        <w:t xml:space="preserve"> as to discovery. I think that is what we are invited to</w:t>
      </w:r>
      <w:r w:rsidR="00AE04D3" w:rsidRPr="000113E0">
        <w:rPr>
          <w:rFonts w:ascii="Times New Roman" w:hAnsi="Times New Roman" w:cs="Times New Roman"/>
          <w:sz w:val="24"/>
          <w:szCs w:val="24"/>
        </w:rPr>
        <w:t>;</w:t>
      </w:r>
      <w:r w:rsidRPr="000113E0">
        <w:rPr>
          <w:rFonts w:ascii="Times New Roman" w:hAnsi="Times New Roman" w:cs="Times New Roman"/>
          <w:sz w:val="24"/>
          <w:szCs w:val="24"/>
        </w:rPr>
        <w:t xml:space="preserve"> and, though I sympathise to some extent with a good deal that the defendants counsel said, I do not feel justified in taking that step into the infinite, </w:t>
      </w:r>
      <w:r w:rsidRPr="000113E0">
        <w:rPr>
          <w:rFonts w:ascii="Times New Roman" w:hAnsi="Times New Roman" w:cs="Times New Roman"/>
          <w:sz w:val="24"/>
          <w:szCs w:val="24"/>
        </w:rPr>
        <w:lastRenderedPageBreak/>
        <w:t>and departing from the firm foothold afforded by the statutory enactments and decisions on the subject.” (Emphasis added)</w:t>
      </w:r>
    </w:p>
    <w:p w14:paraId="724F771A" w14:textId="77777777" w:rsidR="000113E0" w:rsidRPr="000113E0" w:rsidRDefault="000113E0" w:rsidP="000113E0">
      <w:pPr>
        <w:pStyle w:val="ListParagraph"/>
        <w:jc w:val="both"/>
        <w:rPr>
          <w:rFonts w:ascii="Times New Roman" w:hAnsi="Times New Roman" w:cs="Times New Roman"/>
          <w:sz w:val="24"/>
          <w:szCs w:val="24"/>
        </w:rPr>
      </w:pPr>
    </w:p>
    <w:p w14:paraId="59400250" w14:textId="0CD7EB1D" w:rsidR="00E179FC" w:rsidRDefault="001966BA"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This Court does </w:t>
      </w:r>
      <w:r w:rsidR="009A03EA">
        <w:rPr>
          <w:rFonts w:ascii="Times New Roman" w:hAnsi="Times New Roman" w:cs="Times New Roman"/>
          <w:sz w:val="24"/>
          <w:szCs w:val="24"/>
        </w:rPr>
        <w:t>understand the concerns expressed by the Car Defendants</w:t>
      </w:r>
      <w:r w:rsidR="009A03EA" w:rsidRPr="000113E0">
        <w:rPr>
          <w:rFonts w:ascii="Times New Roman" w:hAnsi="Times New Roman" w:cs="Times New Roman"/>
          <w:sz w:val="24"/>
          <w:szCs w:val="24"/>
        </w:rPr>
        <w:t xml:space="preserve"> </w:t>
      </w:r>
      <w:r w:rsidRPr="000113E0">
        <w:rPr>
          <w:rFonts w:ascii="Times New Roman" w:hAnsi="Times New Roman" w:cs="Times New Roman"/>
          <w:sz w:val="24"/>
          <w:szCs w:val="24"/>
        </w:rPr>
        <w:t xml:space="preserve">about the artificiality of treating </w:t>
      </w:r>
      <w:r w:rsidR="00694A51">
        <w:rPr>
          <w:rFonts w:ascii="Times New Roman" w:hAnsi="Times New Roman" w:cs="Times New Roman"/>
          <w:sz w:val="24"/>
          <w:szCs w:val="24"/>
        </w:rPr>
        <w:t xml:space="preserve">only </w:t>
      </w:r>
      <w:r w:rsidRPr="000113E0">
        <w:rPr>
          <w:rFonts w:ascii="Times New Roman" w:hAnsi="Times New Roman" w:cs="Times New Roman"/>
          <w:sz w:val="24"/>
          <w:szCs w:val="24"/>
        </w:rPr>
        <w:t>the Owner</w:t>
      </w:r>
      <w:r w:rsidR="00E179FC" w:rsidRPr="000113E0">
        <w:rPr>
          <w:rFonts w:ascii="Times New Roman" w:hAnsi="Times New Roman" w:cs="Times New Roman"/>
          <w:sz w:val="24"/>
          <w:szCs w:val="24"/>
        </w:rPr>
        <w:t>s</w:t>
      </w:r>
      <w:r w:rsidRPr="000113E0">
        <w:rPr>
          <w:rFonts w:ascii="Times New Roman" w:hAnsi="Times New Roman" w:cs="Times New Roman"/>
          <w:sz w:val="24"/>
          <w:szCs w:val="24"/>
        </w:rPr>
        <w:t xml:space="preserve"> and the Driver as being the ‘parties’ to the litigation, and AIG as not a party to this litigation, when it is seems clear that in everything but name AIG is a party to the litigation. </w:t>
      </w:r>
    </w:p>
    <w:p w14:paraId="234A774D" w14:textId="77777777" w:rsidR="000113E0" w:rsidRPr="000113E0" w:rsidRDefault="000113E0" w:rsidP="000113E0">
      <w:pPr>
        <w:pStyle w:val="ListParagraph"/>
        <w:ind w:left="0"/>
        <w:jc w:val="both"/>
        <w:rPr>
          <w:rFonts w:ascii="Times New Roman" w:hAnsi="Times New Roman" w:cs="Times New Roman"/>
          <w:sz w:val="24"/>
          <w:szCs w:val="24"/>
        </w:rPr>
      </w:pPr>
    </w:p>
    <w:p w14:paraId="5E235AC8" w14:textId="5C0194DE" w:rsidR="00D30EB4" w:rsidRDefault="002179CA"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In this regard, this Court </w:t>
      </w:r>
      <w:r w:rsidR="009A03EA">
        <w:rPr>
          <w:rFonts w:ascii="Times New Roman" w:hAnsi="Times New Roman" w:cs="Times New Roman"/>
          <w:sz w:val="24"/>
          <w:szCs w:val="24"/>
        </w:rPr>
        <w:t>also understands</w:t>
      </w:r>
      <w:r w:rsidR="00674ABB" w:rsidRPr="000113E0">
        <w:rPr>
          <w:rFonts w:ascii="Times New Roman" w:hAnsi="Times New Roman" w:cs="Times New Roman"/>
          <w:sz w:val="24"/>
          <w:szCs w:val="24"/>
        </w:rPr>
        <w:t xml:space="preserve"> the case </w:t>
      </w:r>
      <w:r w:rsidR="009A03EA">
        <w:rPr>
          <w:rFonts w:ascii="Times New Roman" w:hAnsi="Times New Roman" w:cs="Times New Roman"/>
          <w:sz w:val="24"/>
          <w:szCs w:val="24"/>
        </w:rPr>
        <w:t xml:space="preserve">being </w:t>
      </w:r>
      <w:r w:rsidR="00674ABB" w:rsidRPr="000113E0">
        <w:rPr>
          <w:rFonts w:ascii="Times New Roman" w:hAnsi="Times New Roman" w:cs="Times New Roman"/>
          <w:sz w:val="24"/>
          <w:szCs w:val="24"/>
        </w:rPr>
        <w:t xml:space="preserve">made by the </w:t>
      </w:r>
      <w:r w:rsidR="00AE04D3" w:rsidRPr="000113E0">
        <w:rPr>
          <w:rFonts w:ascii="Times New Roman" w:hAnsi="Times New Roman" w:cs="Times New Roman"/>
          <w:sz w:val="24"/>
          <w:szCs w:val="24"/>
        </w:rPr>
        <w:t>C</w:t>
      </w:r>
      <w:r w:rsidR="00674ABB" w:rsidRPr="000113E0">
        <w:rPr>
          <w:rFonts w:ascii="Times New Roman" w:hAnsi="Times New Roman" w:cs="Times New Roman"/>
          <w:sz w:val="24"/>
          <w:szCs w:val="24"/>
        </w:rPr>
        <w:t xml:space="preserve">ar </w:t>
      </w:r>
      <w:r w:rsidR="008F2A47" w:rsidRPr="000113E0">
        <w:rPr>
          <w:rFonts w:ascii="Times New Roman" w:hAnsi="Times New Roman" w:cs="Times New Roman"/>
          <w:sz w:val="24"/>
          <w:szCs w:val="24"/>
        </w:rPr>
        <w:t xml:space="preserve">Defendants that not permitting the Car Defendants to discover </w:t>
      </w:r>
      <w:r w:rsidR="00D30EB4" w:rsidRPr="000113E0">
        <w:rPr>
          <w:rFonts w:ascii="Times New Roman" w:hAnsi="Times New Roman" w:cs="Times New Roman"/>
          <w:sz w:val="24"/>
          <w:szCs w:val="24"/>
        </w:rPr>
        <w:t xml:space="preserve">from the Driver (insured by AIG) non-privileged factual </w:t>
      </w:r>
      <w:r w:rsidR="008F2A47" w:rsidRPr="000113E0">
        <w:rPr>
          <w:rFonts w:ascii="Times New Roman" w:hAnsi="Times New Roman" w:cs="Times New Roman"/>
          <w:sz w:val="24"/>
          <w:szCs w:val="24"/>
        </w:rPr>
        <w:t>documents</w:t>
      </w:r>
      <w:r w:rsidR="00D30EB4" w:rsidRPr="000113E0">
        <w:rPr>
          <w:rFonts w:ascii="Times New Roman" w:hAnsi="Times New Roman" w:cs="Times New Roman"/>
          <w:sz w:val="24"/>
          <w:szCs w:val="24"/>
        </w:rPr>
        <w:t xml:space="preserve"> regarding the cause of the fire</w:t>
      </w:r>
      <w:r w:rsidR="008F2A47" w:rsidRPr="000113E0">
        <w:rPr>
          <w:rFonts w:ascii="Times New Roman" w:hAnsi="Times New Roman" w:cs="Times New Roman"/>
          <w:sz w:val="24"/>
          <w:szCs w:val="24"/>
        </w:rPr>
        <w:t xml:space="preserve">, in the possession of </w:t>
      </w:r>
      <w:r w:rsidR="00E179FC" w:rsidRPr="000113E0">
        <w:rPr>
          <w:rFonts w:ascii="Times New Roman" w:hAnsi="Times New Roman" w:cs="Times New Roman"/>
          <w:sz w:val="24"/>
          <w:szCs w:val="24"/>
        </w:rPr>
        <w:t xml:space="preserve">her </w:t>
      </w:r>
      <w:r w:rsidR="008F2A47" w:rsidRPr="000113E0">
        <w:rPr>
          <w:rFonts w:ascii="Times New Roman" w:hAnsi="Times New Roman" w:cs="Times New Roman"/>
          <w:sz w:val="24"/>
          <w:szCs w:val="24"/>
        </w:rPr>
        <w:t>insurer’s</w:t>
      </w:r>
      <w:r w:rsidR="00D30EB4" w:rsidRPr="000113E0">
        <w:rPr>
          <w:rFonts w:ascii="Times New Roman" w:hAnsi="Times New Roman" w:cs="Times New Roman"/>
          <w:sz w:val="24"/>
          <w:szCs w:val="24"/>
        </w:rPr>
        <w:t>, when AIG is running the litigation, seems artificial.</w:t>
      </w:r>
    </w:p>
    <w:p w14:paraId="04ED9E36" w14:textId="77777777" w:rsidR="000113E0" w:rsidRPr="000113E0" w:rsidRDefault="000113E0" w:rsidP="000113E0">
      <w:pPr>
        <w:pStyle w:val="ListParagraph"/>
        <w:ind w:left="0"/>
        <w:jc w:val="both"/>
        <w:rPr>
          <w:rFonts w:ascii="Times New Roman" w:hAnsi="Times New Roman" w:cs="Times New Roman"/>
          <w:sz w:val="24"/>
          <w:szCs w:val="24"/>
        </w:rPr>
      </w:pPr>
    </w:p>
    <w:p w14:paraId="1B96E012" w14:textId="43B8F79E" w:rsidR="00D30EB4" w:rsidRDefault="00FB1ED1"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However, </w:t>
      </w:r>
      <w:r w:rsidR="00674ABB" w:rsidRPr="000113E0">
        <w:rPr>
          <w:rFonts w:ascii="Times New Roman" w:hAnsi="Times New Roman" w:cs="Times New Roman"/>
          <w:sz w:val="24"/>
          <w:szCs w:val="24"/>
        </w:rPr>
        <w:t xml:space="preserve">as in </w:t>
      </w:r>
      <w:r w:rsidR="00674ABB" w:rsidRPr="000113E0">
        <w:rPr>
          <w:rFonts w:ascii="Times New Roman" w:hAnsi="Times New Roman" w:cs="Times New Roman"/>
          <w:i/>
          <w:iCs/>
          <w:sz w:val="24"/>
          <w:szCs w:val="24"/>
        </w:rPr>
        <w:t>Nelson</w:t>
      </w:r>
      <w:r w:rsidR="00674ABB" w:rsidRPr="000113E0">
        <w:rPr>
          <w:rFonts w:ascii="Times New Roman" w:hAnsi="Times New Roman" w:cs="Times New Roman"/>
          <w:sz w:val="24"/>
          <w:szCs w:val="24"/>
        </w:rPr>
        <w:t xml:space="preserve">, </w:t>
      </w:r>
      <w:r w:rsidRPr="000113E0">
        <w:rPr>
          <w:rFonts w:ascii="Times New Roman" w:hAnsi="Times New Roman" w:cs="Times New Roman"/>
          <w:sz w:val="24"/>
          <w:szCs w:val="24"/>
        </w:rPr>
        <w:t>thi</w:t>
      </w:r>
      <w:r w:rsidR="00674ABB" w:rsidRPr="000113E0">
        <w:rPr>
          <w:rFonts w:ascii="Times New Roman" w:hAnsi="Times New Roman" w:cs="Times New Roman"/>
          <w:sz w:val="24"/>
          <w:szCs w:val="24"/>
        </w:rPr>
        <w:t>s</w:t>
      </w:r>
      <w:r w:rsidRPr="000113E0">
        <w:rPr>
          <w:rFonts w:ascii="Times New Roman" w:hAnsi="Times New Roman" w:cs="Times New Roman"/>
          <w:sz w:val="24"/>
          <w:szCs w:val="24"/>
        </w:rPr>
        <w:t xml:space="preserve"> Court is bound by the rules of court as they are currently drafted</w:t>
      </w:r>
      <w:r w:rsidR="000546FB" w:rsidRPr="000113E0">
        <w:rPr>
          <w:rFonts w:ascii="Times New Roman" w:hAnsi="Times New Roman" w:cs="Times New Roman"/>
          <w:sz w:val="24"/>
          <w:szCs w:val="24"/>
        </w:rPr>
        <w:t xml:space="preserve">. Accordingly, </w:t>
      </w:r>
      <w:r w:rsidR="00547168" w:rsidRPr="000113E0">
        <w:rPr>
          <w:rFonts w:ascii="Times New Roman" w:hAnsi="Times New Roman" w:cs="Times New Roman"/>
          <w:sz w:val="24"/>
          <w:szCs w:val="24"/>
        </w:rPr>
        <w:t xml:space="preserve">where there is no authority in this jurisdiction for disclosure to extend to a party’s insurer, </w:t>
      </w:r>
      <w:r w:rsidR="000546FB" w:rsidRPr="000113E0">
        <w:rPr>
          <w:rFonts w:ascii="Times New Roman" w:hAnsi="Times New Roman" w:cs="Times New Roman"/>
          <w:sz w:val="24"/>
          <w:szCs w:val="24"/>
        </w:rPr>
        <w:t>this Court</w:t>
      </w:r>
      <w:r w:rsidR="00547168" w:rsidRPr="000113E0">
        <w:rPr>
          <w:rFonts w:ascii="Times New Roman" w:hAnsi="Times New Roman" w:cs="Times New Roman"/>
          <w:sz w:val="24"/>
          <w:szCs w:val="24"/>
        </w:rPr>
        <w:t xml:space="preserve"> does not believe that it should extend discovery to a litigant’s insurance company, by means of a court decision, </w:t>
      </w:r>
      <w:r w:rsidR="00694A51">
        <w:rPr>
          <w:rFonts w:ascii="Times New Roman" w:hAnsi="Times New Roman" w:cs="Times New Roman"/>
          <w:sz w:val="24"/>
          <w:szCs w:val="24"/>
        </w:rPr>
        <w:t>since it involves such</w:t>
      </w:r>
      <w:r w:rsidR="00547168" w:rsidRPr="000113E0">
        <w:rPr>
          <w:rFonts w:ascii="Times New Roman" w:hAnsi="Times New Roman" w:cs="Times New Roman"/>
          <w:sz w:val="24"/>
          <w:szCs w:val="24"/>
        </w:rPr>
        <w:t xml:space="preserve"> a fundamental change to the current position. </w:t>
      </w:r>
    </w:p>
    <w:p w14:paraId="615B4109" w14:textId="77777777" w:rsidR="000113E0" w:rsidRPr="000113E0" w:rsidRDefault="000113E0" w:rsidP="000113E0">
      <w:pPr>
        <w:pStyle w:val="ListParagraph"/>
        <w:ind w:left="0"/>
        <w:jc w:val="both"/>
        <w:rPr>
          <w:rFonts w:ascii="Times New Roman" w:hAnsi="Times New Roman" w:cs="Times New Roman"/>
          <w:sz w:val="24"/>
          <w:szCs w:val="24"/>
        </w:rPr>
      </w:pPr>
    </w:p>
    <w:p w14:paraId="4770DDFC" w14:textId="2A00429D" w:rsidR="00FB1ED1" w:rsidRDefault="00547168"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If it was felt that there should be an exception created for discovery to apply to insurance companies who are in effect ‘parties’ to the litigation, then it seems </w:t>
      </w:r>
      <w:r w:rsidR="000546FB" w:rsidRPr="000113E0">
        <w:rPr>
          <w:rFonts w:ascii="Times New Roman" w:hAnsi="Times New Roman" w:cs="Times New Roman"/>
          <w:sz w:val="24"/>
          <w:szCs w:val="24"/>
        </w:rPr>
        <w:t xml:space="preserve">to this Court, that it should be made by an amendment </w:t>
      </w:r>
      <w:r w:rsidRPr="000113E0">
        <w:rPr>
          <w:rFonts w:ascii="Times New Roman" w:hAnsi="Times New Roman" w:cs="Times New Roman"/>
          <w:sz w:val="24"/>
          <w:szCs w:val="24"/>
        </w:rPr>
        <w:t xml:space="preserve">to the </w:t>
      </w:r>
      <w:r w:rsidR="000546FB" w:rsidRPr="000113E0">
        <w:rPr>
          <w:rFonts w:ascii="Times New Roman" w:hAnsi="Times New Roman" w:cs="Times New Roman"/>
          <w:sz w:val="24"/>
          <w:szCs w:val="24"/>
        </w:rPr>
        <w:t>Superior Court Rules</w:t>
      </w:r>
      <w:r w:rsidRPr="000113E0">
        <w:rPr>
          <w:rFonts w:ascii="Times New Roman" w:hAnsi="Times New Roman" w:cs="Times New Roman"/>
          <w:sz w:val="24"/>
          <w:szCs w:val="24"/>
        </w:rPr>
        <w:t xml:space="preserve"> or by other legislation, rather than </w:t>
      </w:r>
      <w:r w:rsidR="00D30EB4" w:rsidRPr="000113E0">
        <w:rPr>
          <w:rFonts w:ascii="Times New Roman" w:hAnsi="Times New Roman" w:cs="Times New Roman"/>
          <w:sz w:val="24"/>
          <w:szCs w:val="24"/>
        </w:rPr>
        <w:t xml:space="preserve">by </w:t>
      </w:r>
      <w:r w:rsidRPr="000113E0">
        <w:rPr>
          <w:rFonts w:ascii="Times New Roman" w:hAnsi="Times New Roman" w:cs="Times New Roman"/>
          <w:sz w:val="24"/>
          <w:szCs w:val="24"/>
        </w:rPr>
        <w:t xml:space="preserve">a court seeking to do </w:t>
      </w:r>
      <w:r w:rsidR="00D30EB4" w:rsidRPr="000113E0">
        <w:rPr>
          <w:rFonts w:ascii="Times New Roman" w:hAnsi="Times New Roman" w:cs="Times New Roman"/>
          <w:sz w:val="24"/>
          <w:szCs w:val="24"/>
        </w:rPr>
        <w:t>‘</w:t>
      </w:r>
      <w:r w:rsidRPr="00642A27">
        <w:rPr>
          <w:rFonts w:ascii="Times New Roman" w:hAnsi="Times New Roman" w:cs="Times New Roman"/>
          <w:i/>
          <w:sz w:val="24"/>
          <w:szCs w:val="24"/>
        </w:rPr>
        <w:t>abstract justice</w:t>
      </w:r>
      <w:r w:rsidR="00D30EB4" w:rsidRPr="00642A27">
        <w:rPr>
          <w:rFonts w:ascii="Times New Roman" w:hAnsi="Times New Roman" w:cs="Times New Roman"/>
          <w:i/>
          <w:sz w:val="24"/>
          <w:szCs w:val="24"/>
        </w:rPr>
        <w:t>’</w:t>
      </w:r>
      <w:r w:rsidR="00694A51">
        <w:rPr>
          <w:rFonts w:ascii="Times New Roman" w:hAnsi="Times New Roman" w:cs="Times New Roman"/>
          <w:sz w:val="24"/>
          <w:szCs w:val="24"/>
        </w:rPr>
        <w:t xml:space="preserve"> (in the words of Henn Collins M.R.)</w:t>
      </w:r>
      <w:r w:rsidRPr="000113E0">
        <w:rPr>
          <w:rFonts w:ascii="Times New Roman" w:hAnsi="Times New Roman" w:cs="Times New Roman"/>
          <w:sz w:val="24"/>
          <w:szCs w:val="24"/>
        </w:rPr>
        <w:t xml:space="preserve">, even though </w:t>
      </w:r>
      <w:r w:rsidR="000546FB" w:rsidRPr="000113E0">
        <w:rPr>
          <w:rFonts w:ascii="Times New Roman" w:hAnsi="Times New Roman" w:cs="Times New Roman"/>
          <w:sz w:val="24"/>
          <w:szCs w:val="24"/>
        </w:rPr>
        <w:t>plausible</w:t>
      </w:r>
      <w:r w:rsidRPr="000113E0">
        <w:rPr>
          <w:rFonts w:ascii="Times New Roman" w:hAnsi="Times New Roman" w:cs="Times New Roman"/>
          <w:sz w:val="24"/>
          <w:szCs w:val="24"/>
        </w:rPr>
        <w:t xml:space="preserve"> reasons have been provided </w:t>
      </w:r>
      <w:r w:rsidR="000546FB" w:rsidRPr="000113E0">
        <w:rPr>
          <w:rFonts w:ascii="Times New Roman" w:hAnsi="Times New Roman" w:cs="Times New Roman"/>
          <w:sz w:val="24"/>
          <w:szCs w:val="24"/>
        </w:rPr>
        <w:t xml:space="preserve">in </w:t>
      </w:r>
      <w:r w:rsidR="00D30EB4" w:rsidRPr="000113E0">
        <w:rPr>
          <w:rFonts w:ascii="Times New Roman" w:hAnsi="Times New Roman" w:cs="Times New Roman"/>
          <w:sz w:val="24"/>
          <w:szCs w:val="24"/>
        </w:rPr>
        <w:t>the particular circumstances of this case (set out above)</w:t>
      </w:r>
      <w:r w:rsidR="000546FB" w:rsidRPr="000113E0">
        <w:rPr>
          <w:rFonts w:ascii="Times New Roman" w:hAnsi="Times New Roman" w:cs="Times New Roman"/>
          <w:sz w:val="24"/>
          <w:szCs w:val="24"/>
        </w:rPr>
        <w:t xml:space="preserve"> why such an order </w:t>
      </w:r>
      <w:r w:rsidR="00694A51">
        <w:rPr>
          <w:rFonts w:ascii="Times New Roman" w:hAnsi="Times New Roman" w:cs="Times New Roman"/>
          <w:sz w:val="24"/>
          <w:szCs w:val="24"/>
        </w:rPr>
        <w:t>might</w:t>
      </w:r>
      <w:r w:rsidR="00694A51" w:rsidRPr="000113E0">
        <w:rPr>
          <w:rFonts w:ascii="Times New Roman" w:hAnsi="Times New Roman" w:cs="Times New Roman"/>
          <w:sz w:val="24"/>
          <w:szCs w:val="24"/>
        </w:rPr>
        <w:t xml:space="preserve"> </w:t>
      </w:r>
      <w:r w:rsidR="000546FB" w:rsidRPr="000113E0">
        <w:rPr>
          <w:rFonts w:ascii="Times New Roman" w:hAnsi="Times New Roman" w:cs="Times New Roman"/>
          <w:sz w:val="24"/>
          <w:szCs w:val="24"/>
        </w:rPr>
        <w:t>be appropriate</w:t>
      </w:r>
      <w:r w:rsidR="003F24E7">
        <w:rPr>
          <w:rFonts w:ascii="Times New Roman" w:hAnsi="Times New Roman" w:cs="Times New Roman"/>
          <w:sz w:val="24"/>
          <w:szCs w:val="24"/>
        </w:rPr>
        <w:t xml:space="preserve">, </w:t>
      </w:r>
      <w:r w:rsidR="003F24E7" w:rsidRPr="00642A27">
        <w:rPr>
          <w:rFonts w:ascii="Times New Roman" w:hAnsi="Times New Roman" w:cs="Times New Roman"/>
          <w:i/>
          <w:sz w:val="24"/>
          <w:szCs w:val="24"/>
        </w:rPr>
        <w:t>albeit</w:t>
      </w:r>
      <w:r w:rsidR="003F24E7">
        <w:rPr>
          <w:rFonts w:ascii="Times New Roman" w:hAnsi="Times New Roman" w:cs="Times New Roman"/>
          <w:sz w:val="24"/>
          <w:szCs w:val="24"/>
        </w:rPr>
        <w:t xml:space="preserve"> based on evidence adduced at an interlocutory stage</w:t>
      </w:r>
      <w:r w:rsidR="000546FB" w:rsidRPr="000113E0">
        <w:rPr>
          <w:rFonts w:ascii="Times New Roman" w:hAnsi="Times New Roman" w:cs="Times New Roman"/>
          <w:sz w:val="24"/>
          <w:szCs w:val="24"/>
        </w:rPr>
        <w:t>.</w:t>
      </w:r>
    </w:p>
    <w:p w14:paraId="4665F62D" w14:textId="77777777" w:rsidR="000113E0" w:rsidRPr="000113E0" w:rsidRDefault="000113E0" w:rsidP="000113E0">
      <w:pPr>
        <w:pStyle w:val="ListParagraph"/>
        <w:ind w:left="0"/>
        <w:jc w:val="both"/>
        <w:rPr>
          <w:rFonts w:ascii="Times New Roman" w:hAnsi="Times New Roman" w:cs="Times New Roman"/>
          <w:sz w:val="24"/>
          <w:szCs w:val="24"/>
        </w:rPr>
      </w:pPr>
    </w:p>
    <w:p w14:paraId="1555CE74" w14:textId="68031AD6" w:rsidR="00162E54" w:rsidRPr="00F93B3B" w:rsidRDefault="00674ABB" w:rsidP="00694A51">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Indeed, t</w:t>
      </w:r>
      <w:r w:rsidR="005C0C80" w:rsidRPr="000113E0">
        <w:rPr>
          <w:rFonts w:ascii="Times New Roman" w:hAnsi="Times New Roman" w:cs="Times New Roman"/>
          <w:sz w:val="24"/>
          <w:szCs w:val="24"/>
        </w:rPr>
        <w:t xml:space="preserve">his strict approach by this </w:t>
      </w:r>
      <w:r w:rsidR="00AE04D3" w:rsidRPr="000113E0">
        <w:rPr>
          <w:rFonts w:ascii="Times New Roman" w:hAnsi="Times New Roman" w:cs="Times New Roman"/>
          <w:sz w:val="24"/>
          <w:szCs w:val="24"/>
        </w:rPr>
        <w:t>C</w:t>
      </w:r>
      <w:r w:rsidR="005C0C80" w:rsidRPr="000113E0">
        <w:rPr>
          <w:rFonts w:ascii="Times New Roman" w:hAnsi="Times New Roman" w:cs="Times New Roman"/>
          <w:sz w:val="24"/>
          <w:szCs w:val="24"/>
        </w:rPr>
        <w:t xml:space="preserve">ourt to the interpretation of the rules of court is supported by the decision in </w:t>
      </w:r>
      <w:r w:rsidR="005C0C80" w:rsidRPr="000113E0">
        <w:rPr>
          <w:rFonts w:ascii="Times New Roman" w:hAnsi="Times New Roman" w:cs="Times New Roman"/>
          <w:i/>
          <w:iCs/>
          <w:sz w:val="24"/>
          <w:szCs w:val="24"/>
        </w:rPr>
        <w:t>Thema</w:t>
      </w:r>
      <w:r w:rsidR="005C0C80" w:rsidRPr="000113E0">
        <w:rPr>
          <w:rFonts w:ascii="Times New Roman" w:hAnsi="Times New Roman" w:cs="Times New Roman"/>
          <w:sz w:val="24"/>
          <w:szCs w:val="24"/>
        </w:rPr>
        <w:t xml:space="preserve">, which </w:t>
      </w:r>
      <w:r w:rsidR="00AE04D3" w:rsidRPr="000113E0">
        <w:rPr>
          <w:rFonts w:ascii="Times New Roman" w:hAnsi="Times New Roman" w:cs="Times New Roman"/>
          <w:sz w:val="24"/>
          <w:szCs w:val="24"/>
        </w:rPr>
        <w:t>emphasised</w:t>
      </w:r>
      <w:r w:rsidRPr="000113E0">
        <w:rPr>
          <w:rFonts w:ascii="Times New Roman" w:hAnsi="Times New Roman" w:cs="Times New Roman"/>
          <w:sz w:val="24"/>
          <w:szCs w:val="24"/>
        </w:rPr>
        <w:t xml:space="preserve"> the </w:t>
      </w:r>
      <w:r w:rsidR="00694A51">
        <w:rPr>
          <w:rFonts w:ascii="Times New Roman" w:hAnsi="Times New Roman" w:cs="Times New Roman"/>
          <w:sz w:val="24"/>
          <w:szCs w:val="24"/>
        </w:rPr>
        <w:t>‘</w:t>
      </w:r>
      <w:r w:rsidRPr="00642A27">
        <w:rPr>
          <w:rFonts w:ascii="Times New Roman" w:hAnsi="Times New Roman" w:cs="Times New Roman"/>
          <w:i/>
          <w:sz w:val="24"/>
          <w:szCs w:val="24"/>
        </w:rPr>
        <w:t>considerable merit of certainty</w:t>
      </w:r>
      <w:r w:rsidR="00694A51" w:rsidRPr="00642A27">
        <w:rPr>
          <w:rFonts w:ascii="Times New Roman" w:hAnsi="Times New Roman" w:cs="Times New Roman"/>
          <w:i/>
          <w:sz w:val="24"/>
          <w:szCs w:val="24"/>
        </w:rPr>
        <w:t>’</w:t>
      </w:r>
      <w:r w:rsidRPr="000113E0">
        <w:rPr>
          <w:rFonts w:ascii="Times New Roman" w:hAnsi="Times New Roman" w:cs="Times New Roman"/>
          <w:sz w:val="24"/>
          <w:szCs w:val="24"/>
        </w:rPr>
        <w:t xml:space="preserve"> regarding the rules of disclosure</w:t>
      </w:r>
      <w:r w:rsidR="00C80BD8" w:rsidRPr="000113E0">
        <w:rPr>
          <w:rFonts w:ascii="Times New Roman" w:hAnsi="Times New Roman" w:cs="Times New Roman"/>
          <w:sz w:val="24"/>
          <w:szCs w:val="24"/>
        </w:rPr>
        <w:t>,</w:t>
      </w:r>
      <w:r w:rsidRPr="000113E0">
        <w:rPr>
          <w:rFonts w:ascii="Times New Roman" w:hAnsi="Times New Roman" w:cs="Times New Roman"/>
          <w:sz w:val="24"/>
          <w:szCs w:val="24"/>
        </w:rPr>
        <w:t xml:space="preserve"> which </w:t>
      </w:r>
      <w:r w:rsidR="00D30EB4" w:rsidRPr="000113E0">
        <w:rPr>
          <w:rFonts w:ascii="Times New Roman" w:hAnsi="Times New Roman" w:cs="Times New Roman"/>
          <w:sz w:val="24"/>
          <w:szCs w:val="24"/>
        </w:rPr>
        <w:t xml:space="preserve">rules </w:t>
      </w:r>
      <w:r w:rsidR="00C80BD8" w:rsidRPr="000113E0">
        <w:rPr>
          <w:rFonts w:ascii="Times New Roman" w:hAnsi="Times New Roman" w:cs="Times New Roman"/>
          <w:sz w:val="24"/>
          <w:szCs w:val="24"/>
        </w:rPr>
        <w:t>cover</w:t>
      </w:r>
      <w:r w:rsidR="00E179FC" w:rsidRPr="000113E0">
        <w:rPr>
          <w:rFonts w:ascii="Times New Roman" w:hAnsi="Times New Roman" w:cs="Times New Roman"/>
          <w:sz w:val="24"/>
          <w:szCs w:val="24"/>
        </w:rPr>
        <w:t xml:space="preserve"> not just this one-off litigation, but </w:t>
      </w:r>
      <w:r w:rsidR="00694A51">
        <w:rPr>
          <w:rFonts w:ascii="Times New Roman" w:hAnsi="Times New Roman" w:cs="Times New Roman"/>
          <w:sz w:val="24"/>
          <w:szCs w:val="24"/>
        </w:rPr>
        <w:t>the</w:t>
      </w:r>
      <w:r w:rsidR="003F24E7">
        <w:rPr>
          <w:rFonts w:ascii="Times New Roman" w:hAnsi="Times New Roman" w:cs="Times New Roman"/>
          <w:sz w:val="24"/>
          <w:szCs w:val="24"/>
        </w:rPr>
        <w:t xml:space="preserve"> </w:t>
      </w:r>
      <w:r w:rsidRPr="00694A51">
        <w:rPr>
          <w:rFonts w:ascii="Times New Roman" w:hAnsi="Times New Roman" w:cs="Times New Roman"/>
          <w:sz w:val="24"/>
          <w:szCs w:val="24"/>
        </w:rPr>
        <w:t>vast swathes of litigation in this country.</w:t>
      </w:r>
      <w:r w:rsidR="00162E54" w:rsidRPr="00694A51">
        <w:rPr>
          <w:rFonts w:ascii="Times New Roman" w:hAnsi="Times New Roman" w:cs="Times New Roman"/>
          <w:sz w:val="24"/>
          <w:szCs w:val="24"/>
        </w:rPr>
        <w:t xml:space="preserve"> In this regard, it is important to bear in mind that the furthest that the Supreme Court was prepared to go was to say that there may be adverse cost consequences where discovery has to be unnecessarily sought against a non-party</w:t>
      </w:r>
      <w:r w:rsidR="00D30EB4" w:rsidRPr="00694A51">
        <w:rPr>
          <w:rFonts w:ascii="Times New Roman" w:hAnsi="Times New Roman" w:cs="Times New Roman"/>
          <w:sz w:val="24"/>
          <w:szCs w:val="24"/>
        </w:rPr>
        <w:t xml:space="preserve">. It is also </w:t>
      </w:r>
      <w:r w:rsidR="00162E54" w:rsidRPr="00694A51">
        <w:rPr>
          <w:rFonts w:ascii="Times New Roman" w:hAnsi="Times New Roman" w:cs="Times New Roman"/>
          <w:sz w:val="24"/>
          <w:szCs w:val="24"/>
        </w:rPr>
        <w:t>clear from para 7.1</w:t>
      </w:r>
      <w:r w:rsidR="00E236CC">
        <w:rPr>
          <w:rFonts w:ascii="Times New Roman" w:hAnsi="Times New Roman" w:cs="Times New Roman"/>
          <w:sz w:val="24"/>
          <w:szCs w:val="24"/>
        </w:rPr>
        <w:t>,</w:t>
      </w:r>
      <w:r w:rsidR="00162E54" w:rsidRPr="00F93B3B">
        <w:rPr>
          <w:rFonts w:ascii="Times New Roman" w:hAnsi="Times New Roman" w:cs="Times New Roman"/>
          <w:sz w:val="24"/>
          <w:szCs w:val="24"/>
        </w:rPr>
        <w:t xml:space="preserve"> quoted above, </w:t>
      </w:r>
      <w:r w:rsidR="00D30EB4" w:rsidRPr="00F93B3B">
        <w:rPr>
          <w:rFonts w:ascii="Times New Roman" w:hAnsi="Times New Roman" w:cs="Times New Roman"/>
          <w:sz w:val="24"/>
          <w:szCs w:val="24"/>
        </w:rPr>
        <w:t xml:space="preserve">that </w:t>
      </w:r>
      <w:r w:rsidR="00162E54" w:rsidRPr="00F93B3B">
        <w:rPr>
          <w:rFonts w:ascii="Times New Roman" w:hAnsi="Times New Roman" w:cs="Times New Roman"/>
          <w:sz w:val="24"/>
          <w:szCs w:val="24"/>
        </w:rPr>
        <w:t xml:space="preserve">the Supreme Court was of the view that the party to litigation, the subject of the request for discovery, is entitled to oblige her opponent to bring an application for non-party discovery. </w:t>
      </w:r>
    </w:p>
    <w:p w14:paraId="0E3677F3" w14:textId="77777777" w:rsidR="000113E0" w:rsidRPr="000113E0" w:rsidRDefault="000113E0" w:rsidP="000113E0">
      <w:pPr>
        <w:pStyle w:val="ListParagraph"/>
        <w:ind w:left="0"/>
        <w:jc w:val="both"/>
        <w:rPr>
          <w:rFonts w:ascii="Times New Roman" w:hAnsi="Times New Roman" w:cs="Times New Roman"/>
          <w:sz w:val="24"/>
          <w:szCs w:val="24"/>
        </w:rPr>
      </w:pPr>
    </w:p>
    <w:p w14:paraId="539C1846" w14:textId="4595414A" w:rsidR="00D30EB4" w:rsidRPr="000113E0" w:rsidRDefault="00E179FC"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In this regard, a</w:t>
      </w:r>
      <w:r w:rsidR="00674ABB" w:rsidRPr="000113E0">
        <w:rPr>
          <w:rFonts w:ascii="Times New Roman" w:hAnsi="Times New Roman" w:cs="Times New Roman"/>
          <w:sz w:val="24"/>
          <w:szCs w:val="24"/>
        </w:rPr>
        <w:t xml:space="preserve"> further reason for this </w:t>
      </w:r>
      <w:r w:rsidR="00D30EB4" w:rsidRPr="000113E0">
        <w:rPr>
          <w:rFonts w:ascii="Times New Roman" w:hAnsi="Times New Roman" w:cs="Times New Roman"/>
          <w:sz w:val="24"/>
          <w:szCs w:val="24"/>
        </w:rPr>
        <w:t xml:space="preserve">literal and strict </w:t>
      </w:r>
      <w:r w:rsidR="00674ABB" w:rsidRPr="000113E0">
        <w:rPr>
          <w:rFonts w:ascii="Times New Roman" w:hAnsi="Times New Roman" w:cs="Times New Roman"/>
          <w:sz w:val="24"/>
          <w:szCs w:val="24"/>
        </w:rPr>
        <w:t xml:space="preserve">approach </w:t>
      </w:r>
      <w:r w:rsidR="00D30EB4" w:rsidRPr="000113E0">
        <w:rPr>
          <w:rFonts w:ascii="Times New Roman" w:hAnsi="Times New Roman" w:cs="Times New Roman"/>
          <w:sz w:val="24"/>
          <w:szCs w:val="24"/>
        </w:rPr>
        <w:t xml:space="preserve">by this Court to discovery under Order 31 Rule </w:t>
      </w:r>
      <w:r w:rsidR="00E36F43">
        <w:rPr>
          <w:rFonts w:ascii="Times New Roman" w:hAnsi="Times New Roman" w:cs="Times New Roman"/>
          <w:sz w:val="24"/>
          <w:szCs w:val="24"/>
        </w:rPr>
        <w:t>12</w:t>
      </w:r>
      <w:r w:rsidR="00E236CC">
        <w:rPr>
          <w:rFonts w:ascii="Times New Roman" w:hAnsi="Times New Roman" w:cs="Times New Roman"/>
          <w:sz w:val="24"/>
          <w:szCs w:val="24"/>
        </w:rPr>
        <w:t>(1)</w:t>
      </w:r>
      <w:r w:rsidR="00D30EB4" w:rsidRPr="000113E0">
        <w:rPr>
          <w:rFonts w:ascii="Times New Roman" w:hAnsi="Times New Roman" w:cs="Times New Roman"/>
          <w:sz w:val="24"/>
          <w:szCs w:val="24"/>
        </w:rPr>
        <w:t xml:space="preserve">  </w:t>
      </w:r>
      <w:r w:rsidR="00674ABB" w:rsidRPr="000113E0">
        <w:rPr>
          <w:rFonts w:ascii="Times New Roman" w:hAnsi="Times New Roman" w:cs="Times New Roman"/>
          <w:sz w:val="24"/>
          <w:szCs w:val="24"/>
        </w:rPr>
        <w:t xml:space="preserve">is that </w:t>
      </w:r>
      <w:r w:rsidR="000546FB" w:rsidRPr="000113E0">
        <w:rPr>
          <w:rFonts w:ascii="Times New Roman" w:hAnsi="Times New Roman" w:cs="Times New Roman"/>
          <w:sz w:val="24"/>
          <w:szCs w:val="24"/>
        </w:rPr>
        <w:t>while</w:t>
      </w:r>
      <w:r w:rsidR="005C0C80" w:rsidRPr="000113E0">
        <w:rPr>
          <w:rFonts w:ascii="Times New Roman" w:hAnsi="Times New Roman" w:cs="Times New Roman"/>
          <w:sz w:val="24"/>
          <w:szCs w:val="24"/>
        </w:rPr>
        <w:t xml:space="preserve"> litigious disadvantage </w:t>
      </w:r>
      <w:r w:rsidR="000546FB" w:rsidRPr="000113E0">
        <w:rPr>
          <w:rFonts w:ascii="Times New Roman" w:hAnsi="Times New Roman" w:cs="Times New Roman"/>
          <w:sz w:val="24"/>
          <w:szCs w:val="24"/>
        </w:rPr>
        <w:t>has been cited as a reason for</w:t>
      </w:r>
      <w:r w:rsidR="005C0C80" w:rsidRPr="000113E0">
        <w:rPr>
          <w:rFonts w:ascii="Times New Roman" w:hAnsi="Times New Roman" w:cs="Times New Roman"/>
          <w:sz w:val="24"/>
          <w:szCs w:val="24"/>
        </w:rPr>
        <w:t xml:space="preserve"> the order of discovery being extended to AIG, this disadvantage can be overcome by the </w:t>
      </w:r>
      <w:r w:rsidR="00C80BD8" w:rsidRPr="000113E0">
        <w:rPr>
          <w:rFonts w:ascii="Times New Roman" w:hAnsi="Times New Roman" w:cs="Times New Roman"/>
          <w:sz w:val="24"/>
          <w:szCs w:val="24"/>
        </w:rPr>
        <w:t>C</w:t>
      </w:r>
      <w:r w:rsidR="005C0C80" w:rsidRPr="000113E0">
        <w:rPr>
          <w:rFonts w:ascii="Times New Roman" w:hAnsi="Times New Roman" w:cs="Times New Roman"/>
          <w:sz w:val="24"/>
          <w:szCs w:val="24"/>
        </w:rPr>
        <w:t xml:space="preserve">ar </w:t>
      </w:r>
      <w:r w:rsidR="00D30EB4" w:rsidRPr="000113E0">
        <w:rPr>
          <w:rFonts w:ascii="Times New Roman" w:hAnsi="Times New Roman" w:cs="Times New Roman"/>
          <w:sz w:val="24"/>
          <w:szCs w:val="24"/>
        </w:rPr>
        <w:t xml:space="preserve">Defendants </w:t>
      </w:r>
      <w:r w:rsidR="005C0C80" w:rsidRPr="000113E0">
        <w:rPr>
          <w:rFonts w:ascii="Times New Roman" w:hAnsi="Times New Roman" w:cs="Times New Roman"/>
          <w:sz w:val="24"/>
          <w:szCs w:val="24"/>
        </w:rPr>
        <w:t xml:space="preserve">applying for non-party discovery from AIG, </w:t>
      </w:r>
      <w:r w:rsidR="005C0C80" w:rsidRPr="000113E0">
        <w:rPr>
          <w:rFonts w:ascii="Times New Roman" w:hAnsi="Times New Roman" w:cs="Times New Roman"/>
          <w:i/>
          <w:sz w:val="24"/>
          <w:szCs w:val="24"/>
        </w:rPr>
        <w:t>albeit</w:t>
      </w:r>
      <w:r w:rsidR="005C0C80" w:rsidRPr="000113E0">
        <w:rPr>
          <w:rFonts w:ascii="Times New Roman" w:hAnsi="Times New Roman" w:cs="Times New Roman"/>
          <w:sz w:val="24"/>
          <w:szCs w:val="24"/>
        </w:rPr>
        <w:t xml:space="preserve"> that this is not an ideal way and </w:t>
      </w:r>
      <w:r w:rsidR="00C80BD8" w:rsidRPr="000113E0">
        <w:rPr>
          <w:rFonts w:ascii="Times New Roman" w:hAnsi="Times New Roman" w:cs="Times New Roman"/>
          <w:sz w:val="24"/>
          <w:szCs w:val="24"/>
        </w:rPr>
        <w:t xml:space="preserve">is </w:t>
      </w:r>
      <w:r w:rsidR="005C0C80" w:rsidRPr="000113E0">
        <w:rPr>
          <w:rFonts w:ascii="Times New Roman" w:hAnsi="Times New Roman" w:cs="Times New Roman"/>
          <w:sz w:val="24"/>
          <w:szCs w:val="24"/>
        </w:rPr>
        <w:t>arguably an inefficient use of court resources to achieve this result</w:t>
      </w:r>
      <w:r w:rsidR="00674ABB" w:rsidRPr="000113E0">
        <w:rPr>
          <w:rFonts w:ascii="Times New Roman" w:hAnsi="Times New Roman" w:cs="Times New Roman"/>
          <w:sz w:val="24"/>
          <w:szCs w:val="24"/>
        </w:rPr>
        <w:t xml:space="preserve">. </w:t>
      </w:r>
      <w:r w:rsidR="00D30EB4" w:rsidRPr="000113E0">
        <w:rPr>
          <w:rFonts w:ascii="Times New Roman" w:hAnsi="Times New Roman" w:cs="Times New Roman"/>
          <w:sz w:val="24"/>
          <w:szCs w:val="24"/>
        </w:rPr>
        <w:t xml:space="preserve">If this option were not available then it </w:t>
      </w:r>
      <w:r w:rsidRPr="000113E0">
        <w:rPr>
          <w:rFonts w:ascii="Times New Roman" w:hAnsi="Times New Roman" w:cs="Times New Roman"/>
          <w:sz w:val="24"/>
          <w:szCs w:val="24"/>
        </w:rPr>
        <w:t>might well be</w:t>
      </w:r>
      <w:r w:rsidR="00D30EB4" w:rsidRPr="000113E0">
        <w:rPr>
          <w:rFonts w:ascii="Times New Roman" w:hAnsi="Times New Roman" w:cs="Times New Roman"/>
          <w:sz w:val="24"/>
          <w:szCs w:val="24"/>
        </w:rPr>
        <w:t xml:space="preserve"> a matter of fundamental unfairness </w:t>
      </w:r>
      <w:r w:rsidR="003F24E7">
        <w:rPr>
          <w:rFonts w:ascii="Times New Roman" w:hAnsi="Times New Roman" w:cs="Times New Roman"/>
          <w:sz w:val="24"/>
          <w:szCs w:val="24"/>
        </w:rPr>
        <w:t>as alleged by</w:t>
      </w:r>
      <w:r w:rsidR="00F93B3B">
        <w:rPr>
          <w:rFonts w:ascii="Times New Roman" w:hAnsi="Times New Roman" w:cs="Times New Roman"/>
          <w:sz w:val="24"/>
          <w:szCs w:val="24"/>
        </w:rPr>
        <w:t xml:space="preserve"> </w:t>
      </w:r>
      <w:r w:rsidR="00D30EB4" w:rsidRPr="000113E0">
        <w:rPr>
          <w:rFonts w:ascii="Times New Roman" w:hAnsi="Times New Roman" w:cs="Times New Roman"/>
          <w:sz w:val="24"/>
          <w:szCs w:val="24"/>
        </w:rPr>
        <w:t xml:space="preserve"> the Manufacturer</w:t>
      </w:r>
      <w:r w:rsidR="00F93B3B">
        <w:rPr>
          <w:rFonts w:ascii="Times New Roman" w:hAnsi="Times New Roman" w:cs="Times New Roman"/>
          <w:sz w:val="24"/>
          <w:szCs w:val="24"/>
        </w:rPr>
        <w:t xml:space="preserve">s </w:t>
      </w:r>
      <w:r w:rsidR="003F24E7">
        <w:rPr>
          <w:rFonts w:ascii="Times New Roman" w:hAnsi="Times New Roman" w:cs="Times New Roman"/>
          <w:sz w:val="24"/>
          <w:szCs w:val="24"/>
        </w:rPr>
        <w:t>in their legal submissions, on the basis</w:t>
      </w:r>
      <w:r w:rsidR="00D30EB4" w:rsidRPr="000113E0">
        <w:rPr>
          <w:rFonts w:ascii="Times New Roman" w:hAnsi="Times New Roman" w:cs="Times New Roman"/>
          <w:sz w:val="24"/>
          <w:szCs w:val="24"/>
        </w:rPr>
        <w:t xml:space="preserve"> that:</w:t>
      </w:r>
    </w:p>
    <w:p w14:paraId="2AA8CB2E" w14:textId="77777777" w:rsidR="000113E0" w:rsidRDefault="000113E0" w:rsidP="000113E0">
      <w:pPr>
        <w:pStyle w:val="ListParagraph"/>
        <w:jc w:val="both"/>
        <w:rPr>
          <w:rFonts w:ascii="Times New Roman" w:hAnsi="Times New Roman" w:cs="Times New Roman"/>
          <w:sz w:val="24"/>
          <w:szCs w:val="24"/>
        </w:rPr>
      </w:pPr>
    </w:p>
    <w:p w14:paraId="0200F1BC" w14:textId="2887765C" w:rsidR="00D30EB4" w:rsidRDefault="00D30EB4" w:rsidP="000113E0">
      <w:pPr>
        <w:pStyle w:val="ListParagraph"/>
        <w:jc w:val="both"/>
        <w:rPr>
          <w:rFonts w:ascii="Times New Roman" w:hAnsi="Times New Roman" w:cs="Times New Roman"/>
          <w:sz w:val="24"/>
          <w:szCs w:val="24"/>
        </w:rPr>
      </w:pPr>
      <w:r w:rsidRPr="000113E0">
        <w:rPr>
          <w:rFonts w:ascii="Times New Roman" w:hAnsi="Times New Roman" w:cs="Times New Roman"/>
          <w:sz w:val="24"/>
          <w:szCs w:val="24"/>
        </w:rPr>
        <w:lastRenderedPageBreak/>
        <w:t>“discovery of any statement made by the Driver will be frustrated if it should turn out that it was taken and held by AIG rather than any named party to the [Owners’ and Tenants’] Proceedings. A failure to discover any statements by the Driver on this basis would be patently unfair […]”</w:t>
      </w:r>
    </w:p>
    <w:p w14:paraId="6FD4684F" w14:textId="77777777" w:rsidR="000113E0" w:rsidRPr="000113E0" w:rsidRDefault="000113E0" w:rsidP="000113E0">
      <w:pPr>
        <w:pStyle w:val="ListParagraph"/>
        <w:jc w:val="both"/>
        <w:rPr>
          <w:rFonts w:ascii="Times New Roman" w:hAnsi="Times New Roman" w:cs="Times New Roman"/>
          <w:sz w:val="24"/>
          <w:szCs w:val="24"/>
        </w:rPr>
      </w:pPr>
    </w:p>
    <w:p w14:paraId="665AADE4" w14:textId="6A373C20" w:rsidR="00CA3CCA" w:rsidRDefault="00CA3CCA"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However,</w:t>
      </w:r>
      <w:r w:rsidR="003F24E7">
        <w:rPr>
          <w:rFonts w:ascii="Times New Roman" w:hAnsi="Times New Roman" w:cs="Times New Roman"/>
          <w:sz w:val="24"/>
          <w:szCs w:val="24"/>
        </w:rPr>
        <w:t xml:space="preserve"> the reason that this is not a case where it can be definitively stated that there is fundamental unfairness is because</w:t>
      </w:r>
      <w:r w:rsidRPr="000113E0">
        <w:rPr>
          <w:rFonts w:ascii="Times New Roman" w:hAnsi="Times New Roman" w:cs="Times New Roman"/>
          <w:sz w:val="24"/>
          <w:szCs w:val="24"/>
        </w:rPr>
        <w:t xml:space="preserve"> there is an option open to the Car Defendants of obtaining non-party discovery, if necessary.</w:t>
      </w:r>
    </w:p>
    <w:p w14:paraId="5581C3F6" w14:textId="77777777" w:rsidR="000113E0" w:rsidRPr="000113E0" w:rsidRDefault="000113E0" w:rsidP="000113E0">
      <w:pPr>
        <w:pStyle w:val="ListParagraph"/>
        <w:ind w:left="0"/>
        <w:jc w:val="both"/>
        <w:rPr>
          <w:rFonts w:ascii="Times New Roman" w:hAnsi="Times New Roman" w:cs="Times New Roman"/>
          <w:sz w:val="24"/>
          <w:szCs w:val="24"/>
        </w:rPr>
      </w:pPr>
    </w:p>
    <w:p w14:paraId="4C0C4739" w14:textId="3B34D007" w:rsidR="00152D7A" w:rsidRDefault="00674ABB"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Accordingly, this Court is saying to the Car Defendants</w:t>
      </w:r>
      <w:r w:rsidR="00CA3CCA" w:rsidRPr="000113E0">
        <w:rPr>
          <w:rFonts w:ascii="Times New Roman" w:hAnsi="Times New Roman" w:cs="Times New Roman"/>
          <w:sz w:val="24"/>
          <w:szCs w:val="24"/>
        </w:rPr>
        <w:t>,</w:t>
      </w:r>
      <w:r w:rsidRPr="000113E0">
        <w:rPr>
          <w:rFonts w:ascii="Times New Roman" w:hAnsi="Times New Roman" w:cs="Times New Roman"/>
          <w:sz w:val="24"/>
          <w:szCs w:val="24"/>
        </w:rPr>
        <w:t xml:space="preserve"> </w:t>
      </w:r>
      <w:r w:rsidR="003F24E7" w:rsidRPr="00642A27">
        <w:rPr>
          <w:rFonts w:ascii="Times New Roman" w:hAnsi="Times New Roman" w:cs="Times New Roman"/>
          <w:i/>
          <w:sz w:val="24"/>
          <w:szCs w:val="24"/>
        </w:rPr>
        <w:t>albeit</w:t>
      </w:r>
      <w:r w:rsidR="003F24E7">
        <w:rPr>
          <w:rFonts w:ascii="Times New Roman" w:hAnsi="Times New Roman" w:cs="Times New Roman"/>
          <w:sz w:val="24"/>
          <w:szCs w:val="24"/>
        </w:rPr>
        <w:t xml:space="preserve"> </w:t>
      </w:r>
      <w:r w:rsidRPr="000113E0">
        <w:rPr>
          <w:rFonts w:ascii="Times New Roman" w:hAnsi="Times New Roman" w:cs="Times New Roman"/>
          <w:sz w:val="24"/>
          <w:szCs w:val="24"/>
        </w:rPr>
        <w:t xml:space="preserve">with some </w:t>
      </w:r>
      <w:r w:rsidR="00EB59AE" w:rsidRPr="000113E0">
        <w:rPr>
          <w:rFonts w:ascii="Times New Roman" w:hAnsi="Times New Roman" w:cs="Times New Roman"/>
          <w:sz w:val="24"/>
          <w:szCs w:val="24"/>
        </w:rPr>
        <w:t>reluctance</w:t>
      </w:r>
      <w:r w:rsidR="00CA3CCA" w:rsidRPr="000113E0">
        <w:rPr>
          <w:rFonts w:ascii="Times New Roman" w:hAnsi="Times New Roman" w:cs="Times New Roman"/>
          <w:sz w:val="24"/>
          <w:szCs w:val="24"/>
        </w:rPr>
        <w:t>,</w:t>
      </w:r>
      <w:r w:rsidR="00EB59AE" w:rsidRPr="000113E0">
        <w:rPr>
          <w:rFonts w:ascii="Times New Roman" w:hAnsi="Times New Roman" w:cs="Times New Roman"/>
          <w:sz w:val="24"/>
          <w:szCs w:val="24"/>
        </w:rPr>
        <w:t xml:space="preserve"> that they may have to go ‘the long way around’ to obtain any documents in AIG’s possession (if the Driver does not discover them</w:t>
      </w:r>
      <w:r w:rsidR="00CA3CCA" w:rsidRPr="000113E0">
        <w:rPr>
          <w:rFonts w:ascii="Times New Roman" w:hAnsi="Times New Roman" w:cs="Times New Roman"/>
          <w:sz w:val="24"/>
          <w:szCs w:val="24"/>
        </w:rPr>
        <w:t xml:space="preserve"> as being documents that she can procure</w:t>
      </w:r>
      <w:r w:rsidR="00EB59AE" w:rsidRPr="000113E0">
        <w:rPr>
          <w:rFonts w:ascii="Times New Roman" w:hAnsi="Times New Roman" w:cs="Times New Roman"/>
          <w:sz w:val="24"/>
          <w:szCs w:val="24"/>
        </w:rPr>
        <w:t>). This</w:t>
      </w:r>
      <w:r w:rsidR="00CA3CCA" w:rsidRPr="000113E0">
        <w:rPr>
          <w:rFonts w:ascii="Times New Roman" w:hAnsi="Times New Roman" w:cs="Times New Roman"/>
          <w:sz w:val="24"/>
          <w:szCs w:val="24"/>
        </w:rPr>
        <w:t xml:space="preserve"> reluctance arises in particular because </w:t>
      </w:r>
      <w:r w:rsidRPr="000113E0">
        <w:rPr>
          <w:rFonts w:ascii="Times New Roman" w:hAnsi="Times New Roman" w:cs="Times New Roman"/>
          <w:sz w:val="24"/>
          <w:szCs w:val="24"/>
        </w:rPr>
        <w:t>McDonald J</w:t>
      </w:r>
      <w:r w:rsidR="00C80BD8" w:rsidRPr="000113E0">
        <w:rPr>
          <w:rFonts w:ascii="Times New Roman" w:hAnsi="Times New Roman" w:cs="Times New Roman"/>
          <w:sz w:val="24"/>
          <w:szCs w:val="24"/>
        </w:rPr>
        <w:t>.</w:t>
      </w:r>
      <w:r w:rsidRPr="000113E0">
        <w:rPr>
          <w:rFonts w:ascii="Times New Roman" w:hAnsi="Times New Roman" w:cs="Times New Roman"/>
          <w:sz w:val="24"/>
          <w:szCs w:val="24"/>
        </w:rPr>
        <w:t xml:space="preserve"> ordered that every effort was to be made by the parties </w:t>
      </w:r>
      <w:r w:rsidRPr="000113E0">
        <w:rPr>
          <w:rFonts w:ascii="Times New Roman" w:hAnsi="Times New Roman" w:cs="Times New Roman"/>
          <w:i/>
          <w:sz w:val="24"/>
          <w:szCs w:val="24"/>
        </w:rPr>
        <w:t>‘to avoid any duplication of costs’</w:t>
      </w:r>
      <w:r w:rsidRPr="000113E0">
        <w:rPr>
          <w:rFonts w:ascii="Times New Roman" w:hAnsi="Times New Roman" w:cs="Times New Roman"/>
          <w:sz w:val="24"/>
          <w:szCs w:val="24"/>
        </w:rPr>
        <w:t xml:space="preserve"> and that requests for discovery were ‘</w:t>
      </w:r>
      <w:r w:rsidRPr="000113E0">
        <w:rPr>
          <w:rFonts w:ascii="Times New Roman" w:hAnsi="Times New Roman" w:cs="Times New Roman"/>
          <w:i/>
          <w:sz w:val="24"/>
          <w:szCs w:val="24"/>
        </w:rPr>
        <w:t>to be tailored appropriately to ensure that a single request for discovery’</w:t>
      </w:r>
      <w:r w:rsidRPr="000113E0">
        <w:rPr>
          <w:rFonts w:ascii="Times New Roman" w:hAnsi="Times New Roman" w:cs="Times New Roman"/>
          <w:sz w:val="24"/>
          <w:szCs w:val="24"/>
        </w:rPr>
        <w:t xml:space="preserve"> should cover all liability issues in both sets of proceedings. </w:t>
      </w:r>
      <w:r w:rsidR="00EB59AE" w:rsidRPr="000113E0">
        <w:rPr>
          <w:rFonts w:ascii="Times New Roman" w:hAnsi="Times New Roman" w:cs="Times New Roman"/>
          <w:sz w:val="24"/>
          <w:szCs w:val="24"/>
        </w:rPr>
        <w:t xml:space="preserve">However, for the reasons aforesaid, this Court feels it is bound by the clear provisions regarding discovery </w:t>
      </w:r>
      <w:r w:rsidR="00CA3CCA" w:rsidRPr="000113E0">
        <w:rPr>
          <w:rFonts w:ascii="Times New Roman" w:hAnsi="Times New Roman" w:cs="Times New Roman"/>
          <w:sz w:val="24"/>
          <w:szCs w:val="24"/>
        </w:rPr>
        <w:t xml:space="preserve">contained </w:t>
      </w:r>
      <w:r w:rsidR="00EB59AE" w:rsidRPr="000113E0">
        <w:rPr>
          <w:rFonts w:ascii="Times New Roman" w:hAnsi="Times New Roman" w:cs="Times New Roman"/>
          <w:sz w:val="24"/>
          <w:szCs w:val="24"/>
        </w:rPr>
        <w:t>in the Superior Court Rules.</w:t>
      </w:r>
    </w:p>
    <w:p w14:paraId="4DC20F69" w14:textId="77777777" w:rsidR="000113E0" w:rsidRPr="000113E0" w:rsidRDefault="000113E0" w:rsidP="000113E0">
      <w:pPr>
        <w:pStyle w:val="ListParagraph"/>
        <w:ind w:left="0"/>
        <w:jc w:val="both"/>
        <w:rPr>
          <w:rFonts w:ascii="Times New Roman" w:hAnsi="Times New Roman" w:cs="Times New Roman"/>
          <w:sz w:val="24"/>
          <w:szCs w:val="24"/>
        </w:rPr>
      </w:pPr>
    </w:p>
    <w:p w14:paraId="7F5360E7" w14:textId="004DA2F0" w:rsidR="00E179FC" w:rsidRDefault="00162E54" w:rsidP="000113E0">
      <w:pPr>
        <w:pStyle w:val="ListParagraph"/>
        <w:numPr>
          <w:ilvl w:val="0"/>
          <w:numId w:val="27"/>
        </w:numPr>
        <w:ind w:left="0" w:firstLine="0"/>
        <w:jc w:val="both"/>
        <w:rPr>
          <w:rFonts w:ascii="Times New Roman" w:hAnsi="Times New Roman" w:cs="Times New Roman"/>
          <w:sz w:val="24"/>
          <w:szCs w:val="24"/>
        </w:rPr>
      </w:pPr>
      <w:r w:rsidRPr="003F24E7">
        <w:rPr>
          <w:rFonts w:ascii="Times New Roman" w:hAnsi="Times New Roman" w:cs="Times New Roman"/>
          <w:sz w:val="24"/>
          <w:szCs w:val="24"/>
        </w:rPr>
        <w:t xml:space="preserve">It is also </w:t>
      </w:r>
      <w:r w:rsidR="00CA3CCA" w:rsidRPr="003F24E7">
        <w:rPr>
          <w:rFonts w:ascii="Times New Roman" w:hAnsi="Times New Roman" w:cs="Times New Roman"/>
          <w:sz w:val="24"/>
          <w:szCs w:val="24"/>
        </w:rPr>
        <w:t xml:space="preserve">of course </w:t>
      </w:r>
      <w:r w:rsidRPr="003F24E7">
        <w:rPr>
          <w:rFonts w:ascii="Times New Roman" w:hAnsi="Times New Roman" w:cs="Times New Roman"/>
          <w:sz w:val="24"/>
          <w:szCs w:val="24"/>
        </w:rPr>
        <w:t>relevant to</w:t>
      </w:r>
      <w:r w:rsidRPr="000113E0">
        <w:rPr>
          <w:rFonts w:ascii="Times New Roman" w:hAnsi="Times New Roman" w:cs="Times New Roman"/>
          <w:sz w:val="24"/>
          <w:szCs w:val="24"/>
        </w:rPr>
        <w:t xml:space="preserve"> note that discovery of documents by the Driver </w:t>
      </w:r>
      <w:r w:rsidR="00CA3CCA" w:rsidRPr="000113E0">
        <w:rPr>
          <w:rFonts w:ascii="Times New Roman" w:hAnsi="Times New Roman" w:cs="Times New Roman"/>
          <w:sz w:val="24"/>
          <w:szCs w:val="24"/>
        </w:rPr>
        <w:t xml:space="preserve">already </w:t>
      </w:r>
      <w:r w:rsidRPr="000113E0">
        <w:rPr>
          <w:rFonts w:ascii="Times New Roman" w:hAnsi="Times New Roman" w:cs="Times New Roman"/>
          <w:sz w:val="24"/>
          <w:szCs w:val="24"/>
        </w:rPr>
        <w:t>extends to those documents which are in the possession of AIG</w:t>
      </w:r>
      <w:r w:rsidR="00CA3CCA" w:rsidRPr="000113E0">
        <w:rPr>
          <w:rFonts w:ascii="Times New Roman" w:hAnsi="Times New Roman" w:cs="Times New Roman"/>
          <w:sz w:val="24"/>
          <w:szCs w:val="24"/>
        </w:rPr>
        <w:t>,</w:t>
      </w:r>
      <w:r w:rsidRPr="000113E0">
        <w:rPr>
          <w:rFonts w:ascii="Times New Roman" w:hAnsi="Times New Roman" w:cs="Times New Roman"/>
          <w:sz w:val="24"/>
          <w:szCs w:val="24"/>
        </w:rPr>
        <w:t xml:space="preserve"> which are in the procurement of the Driver</w:t>
      </w:r>
      <w:r w:rsidR="00E236CC">
        <w:rPr>
          <w:rFonts w:ascii="Times New Roman" w:hAnsi="Times New Roman" w:cs="Times New Roman"/>
          <w:sz w:val="24"/>
          <w:szCs w:val="24"/>
        </w:rPr>
        <w:t>,</w:t>
      </w:r>
      <w:r w:rsidRPr="000113E0">
        <w:rPr>
          <w:rFonts w:ascii="Times New Roman" w:hAnsi="Times New Roman" w:cs="Times New Roman"/>
          <w:sz w:val="24"/>
          <w:szCs w:val="24"/>
        </w:rPr>
        <w:t xml:space="preserve"> as </w:t>
      </w:r>
      <w:r w:rsidR="003F24E7">
        <w:rPr>
          <w:rFonts w:ascii="Times New Roman" w:hAnsi="Times New Roman" w:cs="Times New Roman"/>
          <w:sz w:val="24"/>
          <w:szCs w:val="24"/>
        </w:rPr>
        <w:t xml:space="preserve">the Driver is </w:t>
      </w:r>
      <w:r w:rsidRPr="000113E0">
        <w:rPr>
          <w:rFonts w:ascii="Times New Roman" w:hAnsi="Times New Roman" w:cs="Times New Roman"/>
          <w:sz w:val="24"/>
          <w:szCs w:val="24"/>
        </w:rPr>
        <w:t xml:space="preserve">the client of AIG. </w:t>
      </w:r>
    </w:p>
    <w:p w14:paraId="56304E29" w14:textId="77777777" w:rsidR="000113E0" w:rsidRPr="000113E0" w:rsidRDefault="000113E0" w:rsidP="000113E0">
      <w:pPr>
        <w:pStyle w:val="ListParagraph"/>
        <w:ind w:left="0"/>
        <w:jc w:val="both"/>
        <w:rPr>
          <w:rFonts w:ascii="Times New Roman" w:hAnsi="Times New Roman" w:cs="Times New Roman"/>
          <w:sz w:val="24"/>
          <w:szCs w:val="24"/>
        </w:rPr>
      </w:pPr>
    </w:p>
    <w:p w14:paraId="627E8E37" w14:textId="0D4DC12C" w:rsidR="00162E54" w:rsidRDefault="00162E5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To the extent that the Car Defendants are of the view that the Driver has not discovered documents in the possession of AIG, but within the procurement of the Driver, it will be open to them to seek non-party discovery against AIG. While, in all the circumstances of this case outlined above, it might seem inefficient and wasteful of court resources to take the ‘long way around’, all the authorities </w:t>
      </w:r>
      <w:r w:rsidR="00CA3CCA" w:rsidRPr="000113E0">
        <w:rPr>
          <w:rFonts w:ascii="Times New Roman" w:hAnsi="Times New Roman" w:cs="Times New Roman"/>
          <w:sz w:val="24"/>
          <w:szCs w:val="24"/>
        </w:rPr>
        <w:t>seem</w:t>
      </w:r>
      <w:r w:rsidR="00E179FC" w:rsidRPr="000113E0">
        <w:rPr>
          <w:rFonts w:ascii="Times New Roman" w:hAnsi="Times New Roman" w:cs="Times New Roman"/>
          <w:sz w:val="24"/>
          <w:szCs w:val="24"/>
        </w:rPr>
        <w:t>,</w:t>
      </w:r>
      <w:r w:rsidR="00CA3CCA" w:rsidRPr="000113E0">
        <w:rPr>
          <w:rFonts w:ascii="Times New Roman" w:hAnsi="Times New Roman" w:cs="Times New Roman"/>
          <w:sz w:val="24"/>
          <w:szCs w:val="24"/>
        </w:rPr>
        <w:t xml:space="preserve"> to this Court</w:t>
      </w:r>
      <w:r w:rsidR="00E179FC" w:rsidRPr="000113E0">
        <w:rPr>
          <w:rFonts w:ascii="Times New Roman" w:hAnsi="Times New Roman" w:cs="Times New Roman"/>
          <w:sz w:val="24"/>
          <w:szCs w:val="24"/>
        </w:rPr>
        <w:t>,</w:t>
      </w:r>
      <w:r w:rsidR="00CA3CCA" w:rsidRPr="000113E0">
        <w:rPr>
          <w:rFonts w:ascii="Times New Roman" w:hAnsi="Times New Roman" w:cs="Times New Roman"/>
          <w:sz w:val="24"/>
          <w:szCs w:val="24"/>
        </w:rPr>
        <w:t xml:space="preserve"> </w:t>
      </w:r>
      <w:r w:rsidRPr="000113E0">
        <w:rPr>
          <w:rFonts w:ascii="Times New Roman" w:hAnsi="Times New Roman" w:cs="Times New Roman"/>
          <w:sz w:val="24"/>
          <w:szCs w:val="24"/>
        </w:rPr>
        <w:t xml:space="preserve">to support this approach. </w:t>
      </w:r>
    </w:p>
    <w:p w14:paraId="7AF86084" w14:textId="77777777" w:rsidR="000113E0" w:rsidRPr="000113E0" w:rsidRDefault="000113E0" w:rsidP="000113E0">
      <w:pPr>
        <w:pStyle w:val="ListParagraph"/>
        <w:ind w:left="0"/>
        <w:jc w:val="both"/>
        <w:rPr>
          <w:rFonts w:ascii="Times New Roman" w:hAnsi="Times New Roman" w:cs="Times New Roman"/>
          <w:sz w:val="24"/>
          <w:szCs w:val="24"/>
        </w:rPr>
      </w:pPr>
    </w:p>
    <w:p w14:paraId="2C22BD2E" w14:textId="3D7076A7" w:rsidR="00162E54" w:rsidRPr="000113E0" w:rsidRDefault="00162E5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For example, in </w:t>
      </w:r>
      <w:r w:rsidRPr="000113E0">
        <w:rPr>
          <w:rFonts w:ascii="Times New Roman" w:hAnsi="Times New Roman" w:cs="Times New Roman"/>
          <w:i/>
          <w:iCs/>
          <w:sz w:val="24"/>
          <w:szCs w:val="24"/>
        </w:rPr>
        <w:t>Chambers</w:t>
      </w:r>
      <w:r w:rsidR="00CB69DF" w:rsidRPr="000113E0">
        <w:rPr>
          <w:rFonts w:ascii="Times New Roman" w:hAnsi="Times New Roman" w:cs="Times New Roman"/>
          <w:i/>
          <w:iCs/>
          <w:sz w:val="24"/>
          <w:szCs w:val="24"/>
        </w:rPr>
        <w:t xml:space="preserve"> v. Times Newspapers</w:t>
      </w:r>
      <w:r w:rsidR="00CB69DF" w:rsidRPr="000113E0">
        <w:rPr>
          <w:rFonts w:ascii="Times New Roman" w:hAnsi="Times New Roman" w:cs="Times New Roman"/>
          <w:sz w:val="24"/>
          <w:szCs w:val="24"/>
        </w:rPr>
        <w:t xml:space="preserve"> [1991] 2 I.R 424</w:t>
      </w:r>
      <w:r w:rsidRPr="000113E0">
        <w:rPr>
          <w:rFonts w:ascii="Times New Roman" w:hAnsi="Times New Roman" w:cs="Times New Roman"/>
          <w:sz w:val="24"/>
          <w:szCs w:val="24"/>
        </w:rPr>
        <w:t xml:space="preserve"> at p</w:t>
      </w:r>
      <w:r w:rsidR="00CB69DF" w:rsidRPr="000113E0">
        <w:rPr>
          <w:rFonts w:ascii="Times New Roman" w:hAnsi="Times New Roman" w:cs="Times New Roman"/>
          <w:sz w:val="24"/>
          <w:szCs w:val="24"/>
        </w:rPr>
        <w:t>.</w:t>
      </w:r>
      <w:r w:rsidRPr="000113E0">
        <w:rPr>
          <w:rFonts w:ascii="Times New Roman" w:hAnsi="Times New Roman" w:cs="Times New Roman"/>
          <w:sz w:val="24"/>
          <w:szCs w:val="24"/>
        </w:rPr>
        <w:t xml:space="preserve"> </w:t>
      </w:r>
      <w:r w:rsidR="00CB69DF" w:rsidRPr="000113E0">
        <w:rPr>
          <w:rFonts w:ascii="Times New Roman" w:hAnsi="Times New Roman" w:cs="Times New Roman"/>
          <w:sz w:val="24"/>
          <w:szCs w:val="24"/>
        </w:rPr>
        <w:t>429</w:t>
      </w:r>
      <w:r w:rsidR="00A523EA">
        <w:rPr>
          <w:rFonts w:ascii="Times New Roman" w:hAnsi="Times New Roman" w:cs="Times New Roman"/>
          <w:sz w:val="24"/>
          <w:szCs w:val="24"/>
        </w:rPr>
        <w:t xml:space="preserve"> </w:t>
      </w:r>
      <w:r w:rsidRPr="000113E0">
        <w:rPr>
          <w:rFonts w:ascii="Times New Roman" w:hAnsi="Times New Roman" w:cs="Times New Roman"/>
          <w:sz w:val="24"/>
          <w:szCs w:val="24"/>
        </w:rPr>
        <w:t>Morris P stated:</w:t>
      </w:r>
    </w:p>
    <w:p w14:paraId="60F6E010" w14:textId="77777777" w:rsidR="000113E0" w:rsidRDefault="000113E0" w:rsidP="000113E0">
      <w:pPr>
        <w:pStyle w:val="ListParagraph"/>
        <w:jc w:val="both"/>
        <w:rPr>
          <w:rFonts w:ascii="Times New Roman" w:hAnsi="Times New Roman" w:cs="Times New Roman"/>
          <w:sz w:val="24"/>
          <w:szCs w:val="24"/>
        </w:rPr>
      </w:pPr>
    </w:p>
    <w:p w14:paraId="67066330" w14:textId="4C5AAE04" w:rsidR="00CA3CCA" w:rsidRDefault="00162E54" w:rsidP="000113E0">
      <w:pPr>
        <w:pStyle w:val="ListParagraph"/>
        <w:jc w:val="both"/>
        <w:rPr>
          <w:rFonts w:ascii="Times New Roman" w:hAnsi="Times New Roman" w:cs="Times New Roman"/>
          <w:sz w:val="24"/>
          <w:szCs w:val="24"/>
        </w:rPr>
      </w:pPr>
      <w:r w:rsidRPr="000113E0">
        <w:rPr>
          <w:rFonts w:ascii="Times New Roman" w:hAnsi="Times New Roman" w:cs="Times New Roman"/>
          <w:sz w:val="24"/>
          <w:szCs w:val="24"/>
        </w:rPr>
        <w:t xml:space="preserve">“In my view […] </w:t>
      </w:r>
      <w:r w:rsidR="006E16B6">
        <w:rPr>
          <w:rFonts w:ascii="Times New Roman" w:hAnsi="Times New Roman" w:cs="Times New Roman"/>
          <w:b/>
          <w:sz w:val="24"/>
          <w:szCs w:val="24"/>
        </w:rPr>
        <w:t>t</w:t>
      </w:r>
      <w:r w:rsidRPr="000113E0">
        <w:rPr>
          <w:rFonts w:ascii="Times New Roman" w:hAnsi="Times New Roman" w:cs="Times New Roman"/>
          <w:b/>
          <w:sz w:val="24"/>
          <w:szCs w:val="24"/>
        </w:rPr>
        <w:t>he court should be slow to put someone, not a party to the action, to the trouble of making discover if it can be avoided</w:t>
      </w:r>
      <w:r w:rsidRPr="000113E0">
        <w:rPr>
          <w:rFonts w:ascii="Times New Roman" w:hAnsi="Times New Roman" w:cs="Times New Roman"/>
          <w:sz w:val="24"/>
          <w:szCs w:val="24"/>
        </w:rPr>
        <w:t xml:space="preserve"> and I am satisfied that an order should only be made against </w:t>
      </w:r>
      <w:r w:rsidR="00CA3CCA" w:rsidRPr="000113E0">
        <w:rPr>
          <w:rFonts w:ascii="Times New Roman" w:hAnsi="Times New Roman" w:cs="Times New Roman"/>
          <w:sz w:val="24"/>
          <w:szCs w:val="24"/>
        </w:rPr>
        <w:t>a third</w:t>
      </w:r>
      <w:r w:rsidRPr="000113E0">
        <w:rPr>
          <w:rFonts w:ascii="Times New Roman" w:hAnsi="Times New Roman" w:cs="Times New Roman"/>
          <w:sz w:val="24"/>
          <w:szCs w:val="24"/>
        </w:rPr>
        <w:t xml:space="preserve"> party in circumstances where the documents in question are not readily available to be discovered by a party to the action </w:t>
      </w:r>
      <w:r w:rsidR="00CA3CCA" w:rsidRPr="000113E0">
        <w:rPr>
          <w:rFonts w:ascii="Times New Roman" w:hAnsi="Times New Roman" w:cs="Times New Roman"/>
          <w:sz w:val="24"/>
          <w:szCs w:val="24"/>
        </w:rPr>
        <w:t>or where</w:t>
      </w:r>
      <w:r w:rsidRPr="000113E0">
        <w:rPr>
          <w:rFonts w:ascii="Times New Roman" w:hAnsi="Times New Roman" w:cs="Times New Roman"/>
          <w:sz w:val="24"/>
          <w:szCs w:val="24"/>
        </w:rPr>
        <w:t xml:space="preserve"> in the particular circumstances of the case the court in the interests of justice require that it should be done.”</w:t>
      </w:r>
      <w:r w:rsidR="00A523EA">
        <w:rPr>
          <w:rFonts w:ascii="Times New Roman" w:hAnsi="Times New Roman" w:cs="Times New Roman"/>
          <w:sz w:val="24"/>
          <w:szCs w:val="24"/>
        </w:rPr>
        <w:t xml:space="preserve"> (Emphasis added)</w:t>
      </w:r>
    </w:p>
    <w:p w14:paraId="3C7B4A96" w14:textId="77777777" w:rsidR="000113E0" w:rsidRPr="000113E0" w:rsidRDefault="000113E0" w:rsidP="000113E0">
      <w:pPr>
        <w:pStyle w:val="ListParagraph"/>
        <w:jc w:val="both"/>
        <w:rPr>
          <w:rFonts w:ascii="Times New Roman" w:hAnsi="Times New Roman" w:cs="Times New Roman"/>
          <w:sz w:val="24"/>
          <w:szCs w:val="24"/>
        </w:rPr>
      </w:pPr>
    </w:p>
    <w:p w14:paraId="59451EAC" w14:textId="43C2721F" w:rsidR="00E179FC" w:rsidRDefault="00162E5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In this case, this </w:t>
      </w:r>
      <w:r w:rsidR="00CA3CCA" w:rsidRPr="000113E0">
        <w:rPr>
          <w:rFonts w:ascii="Times New Roman" w:hAnsi="Times New Roman" w:cs="Times New Roman"/>
          <w:sz w:val="24"/>
          <w:szCs w:val="24"/>
        </w:rPr>
        <w:t>C</w:t>
      </w:r>
      <w:r w:rsidRPr="000113E0">
        <w:rPr>
          <w:rFonts w:ascii="Times New Roman" w:hAnsi="Times New Roman" w:cs="Times New Roman"/>
          <w:sz w:val="24"/>
          <w:szCs w:val="24"/>
        </w:rPr>
        <w:t xml:space="preserve">ourt has </w:t>
      </w:r>
      <w:r w:rsidR="00CA3CCA" w:rsidRPr="000113E0">
        <w:rPr>
          <w:rFonts w:ascii="Times New Roman" w:hAnsi="Times New Roman" w:cs="Times New Roman"/>
          <w:sz w:val="24"/>
          <w:szCs w:val="24"/>
        </w:rPr>
        <w:t xml:space="preserve">in fact </w:t>
      </w:r>
      <w:r w:rsidRPr="000113E0">
        <w:rPr>
          <w:rFonts w:ascii="Times New Roman" w:hAnsi="Times New Roman" w:cs="Times New Roman"/>
          <w:sz w:val="24"/>
          <w:szCs w:val="24"/>
        </w:rPr>
        <w:t>been provided with evidence</w:t>
      </w:r>
      <w:r w:rsidR="00CA3CCA" w:rsidRPr="000113E0">
        <w:rPr>
          <w:rFonts w:ascii="Times New Roman" w:hAnsi="Times New Roman" w:cs="Times New Roman"/>
          <w:sz w:val="24"/>
          <w:szCs w:val="24"/>
        </w:rPr>
        <w:t xml:space="preserve">, regarding AIG being in effect a plaintiff and a defendant and </w:t>
      </w:r>
      <w:r w:rsidR="003F24E7">
        <w:rPr>
          <w:rFonts w:ascii="Times New Roman" w:hAnsi="Times New Roman" w:cs="Times New Roman"/>
          <w:sz w:val="24"/>
          <w:szCs w:val="24"/>
        </w:rPr>
        <w:t xml:space="preserve">evidence of </w:t>
      </w:r>
      <w:r w:rsidR="00CA3CCA" w:rsidRPr="000113E0">
        <w:rPr>
          <w:rFonts w:ascii="Times New Roman" w:hAnsi="Times New Roman" w:cs="Times New Roman"/>
          <w:sz w:val="24"/>
          <w:szCs w:val="24"/>
        </w:rPr>
        <w:t xml:space="preserve">the sharing of relevant information solely between those parties, </w:t>
      </w:r>
      <w:r w:rsidRPr="000113E0">
        <w:rPr>
          <w:rFonts w:ascii="Times New Roman" w:hAnsi="Times New Roman" w:cs="Times New Roman"/>
          <w:sz w:val="24"/>
          <w:szCs w:val="24"/>
        </w:rPr>
        <w:t xml:space="preserve"> which </w:t>
      </w:r>
      <w:r w:rsidR="003F24E7">
        <w:rPr>
          <w:rFonts w:ascii="Times New Roman" w:hAnsi="Times New Roman" w:cs="Times New Roman"/>
          <w:sz w:val="24"/>
          <w:szCs w:val="24"/>
        </w:rPr>
        <w:t xml:space="preserve">has been argued </w:t>
      </w:r>
      <w:r w:rsidRPr="000113E0">
        <w:rPr>
          <w:rFonts w:ascii="Times New Roman" w:hAnsi="Times New Roman" w:cs="Times New Roman"/>
          <w:sz w:val="24"/>
          <w:szCs w:val="24"/>
        </w:rPr>
        <w:t>support</w:t>
      </w:r>
      <w:r w:rsidR="003F24E7">
        <w:rPr>
          <w:rFonts w:ascii="Times New Roman" w:hAnsi="Times New Roman" w:cs="Times New Roman"/>
          <w:sz w:val="24"/>
          <w:szCs w:val="24"/>
        </w:rPr>
        <w:t>s</w:t>
      </w:r>
      <w:r w:rsidRPr="000113E0">
        <w:rPr>
          <w:rFonts w:ascii="Times New Roman" w:hAnsi="Times New Roman" w:cs="Times New Roman"/>
          <w:sz w:val="24"/>
          <w:szCs w:val="24"/>
        </w:rPr>
        <w:t xml:space="preserve"> the view that the interests of justice might require such an order. </w:t>
      </w:r>
    </w:p>
    <w:p w14:paraId="6AEACE2C" w14:textId="77777777" w:rsidR="000113E0" w:rsidRPr="000113E0" w:rsidRDefault="000113E0" w:rsidP="000113E0">
      <w:pPr>
        <w:pStyle w:val="ListParagraph"/>
        <w:ind w:left="0"/>
        <w:jc w:val="both"/>
        <w:rPr>
          <w:rFonts w:ascii="Times New Roman" w:hAnsi="Times New Roman" w:cs="Times New Roman"/>
          <w:sz w:val="24"/>
          <w:szCs w:val="24"/>
        </w:rPr>
      </w:pPr>
    </w:p>
    <w:p w14:paraId="4BC06873" w14:textId="15A0F6AA" w:rsidR="00162E54" w:rsidRDefault="00162E5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However as noted by Morris P</w:t>
      </w:r>
      <w:r w:rsidR="00CA3CCA" w:rsidRPr="000113E0">
        <w:rPr>
          <w:rFonts w:ascii="Times New Roman" w:hAnsi="Times New Roman" w:cs="Times New Roman"/>
          <w:sz w:val="24"/>
          <w:szCs w:val="24"/>
        </w:rPr>
        <w:t>.</w:t>
      </w:r>
      <w:r w:rsidR="00E179FC" w:rsidRPr="000113E0">
        <w:rPr>
          <w:rFonts w:ascii="Times New Roman" w:hAnsi="Times New Roman" w:cs="Times New Roman"/>
          <w:sz w:val="24"/>
          <w:szCs w:val="24"/>
        </w:rPr>
        <w:t xml:space="preserve">, to make an order against a non-party, </w:t>
      </w:r>
      <w:r w:rsidRPr="000113E0">
        <w:rPr>
          <w:rFonts w:ascii="Times New Roman" w:hAnsi="Times New Roman" w:cs="Times New Roman"/>
          <w:sz w:val="24"/>
          <w:szCs w:val="24"/>
        </w:rPr>
        <w:t>the documents should not be readily available to be discovered by a party to the action. In this regard, it is not clear that the documents</w:t>
      </w:r>
      <w:r w:rsidR="00CA3CCA" w:rsidRPr="000113E0">
        <w:rPr>
          <w:rFonts w:ascii="Times New Roman" w:hAnsi="Times New Roman" w:cs="Times New Roman"/>
          <w:sz w:val="24"/>
          <w:szCs w:val="24"/>
        </w:rPr>
        <w:t>,</w:t>
      </w:r>
      <w:r w:rsidRPr="000113E0">
        <w:rPr>
          <w:rFonts w:ascii="Times New Roman" w:hAnsi="Times New Roman" w:cs="Times New Roman"/>
          <w:sz w:val="24"/>
          <w:szCs w:val="24"/>
        </w:rPr>
        <w:t xml:space="preserve"> which the </w:t>
      </w:r>
      <w:r w:rsidR="00CA3CCA" w:rsidRPr="000113E0">
        <w:rPr>
          <w:rFonts w:ascii="Times New Roman" w:hAnsi="Times New Roman" w:cs="Times New Roman"/>
          <w:sz w:val="24"/>
          <w:szCs w:val="24"/>
        </w:rPr>
        <w:t>C</w:t>
      </w:r>
      <w:r w:rsidRPr="000113E0">
        <w:rPr>
          <w:rFonts w:ascii="Times New Roman" w:hAnsi="Times New Roman" w:cs="Times New Roman"/>
          <w:sz w:val="24"/>
          <w:szCs w:val="24"/>
        </w:rPr>
        <w:t xml:space="preserve">ar </w:t>
      </w:r>
      <w:r w:rsidR="00CA3CCA" w:rsidRPr="000113E0">
        <w:rPr>
          <w:rFonts w:ascii="Times New Roman" w:hAnsi="Times New Roman" w:cs="Times New Roman"/>
          <w:sz w:val="24"/>
          <w:szCs w:val="24"/>
        </w:rPr>
        <w:t>D</w:t>
      </w:r>
      <w:r w:rsidRPr="000113E0">
        <w:rPr>
          <w:rFonts w:ascii="Times New Roman" w:hAnsi="Times New Roman" w:cs="Times New Roman"/>
          <w:sz w:val="24"/>
          <w:szCs w:val="24"/>
        </w:rPr>
        <w:t xml:space="preserve">efendants suspect exist </w:t>
      </w:r>
      <w:r w:rsidR="00CA3CCA" w:rsidRPr="000113E0">
        <w:rPr>
          <w:rFonts w:ascii="Times New Roman" w:hAnsi="Times New Roman" w:cs="Times New Roman"/>
          <w:sz w:val="24"/>
          <w:szCs w:val="24"/>
        </w:rPr>
        <w:t xml:space="preserve">and may be </w:t>
      </w:r>
      <w:r w:rsidRPr="000113E0">
        <w:rPr>
          <w:rFonts w:ascii="Times New Roman" w:hAnsi="Times New Roman" w:cs="Times New Roman"/>
          <w:sz w:val="24"/>
          <w:szCs w:val="24"/>
        </w:rPr>
        <w:t xml:space="preserve">in the possession </w:t>
      </w:r>
      <w:r w:rsidRPr="000113E0">
        <w:rPr>
          <w:rFonts w:ascii="Times New Roman" w:hAnsi="Times New Roman" w:cs="Times New Roman"/>
          <w:sz w:val="24"/>
          <w:szCs w:val="24"/>
        </w:rPr>
        <w:lastRenderedPageBreak/>
        <w:t>of AIG</w:t>
      </w:r>
      <w:r w:rsidR="00CA3CCA" w:rsidRPr="000113E0">
        <w:rPr>
          <w:rFonts w:ascii="Times New Roman" w:hAnsi="Times New Roman" w:cs="Times New Roman"/>
          <w:sz w:val="24"/>
          <w:szCs w:val="24"/>
        </w:rPr>
        <w:t>,</w:t>
      </w:r>
      <w:r w:rsidRPr="000113E0">
        <w:rPr>
          <w:rFonts w:ascii="Times New Roman" w:hAnsi="Times New Roman" w:cs="Times New Roman"/>
          <w:sz w:val="24"/>
          <w:szCs w:val="24"/>
        </w:rPr>
        <w:t xml:space="preserve"> are </w:t>
      </w:r>
      <w:r w:rsidRPr="000113E0">
        <w:rPr>
          <w:rFonts w:ascii="Times New Roman" w:hAnsi="Times New Roman" w:cs="Times New Roman"/>
          <w:i/>
          <w:sz w:val="24"/>
          <w:szCs w:val="24"/>
        </w:rPr>
        <w:t>not</w:t>
      </w:r>
      <w:r w:rsidRPr="000113E0">
        <w:rPr>
          <w:rFonts w:ascii="Times New Roman" w:hAnsi="Times New Roman" w:cs="Times New Roman"/>
          <w:sz w:val="24"/>
          <w:szCs w:val="24"/>
        </w:rPr>
        <w:t xml:space="preserve"> in fact</w:t>
      </w:r>
      <w:r w:rsidR="00CA3CCA" w:rsidRPr="000113E0">
        <w:rPr>
          <w:rFonts w:ascii="Times New Roman" w:hAnsi="Times New Roman" w:cs="Times New Roman"/>
          <w:sz w:val="24"/>
          <w:szCs w:val="24"/>
        </w:rPr>
        <w:t xml:space="preserve"> either in the possession of the Driver or </w:t>
      </w:r>
      <w:r w:rsidRPr="000113E0">
        <w:rPr>
          <w:rFonts w:ascii="Times New Roman" w:hAnsi="Times New Roman" w:cs="Times New Roman"/>
          <w:sz w:val="24"/>
          <w:szCs w:val="24"/>
        </w:rPr>
        <w:t xml:space="preserve">within the procurement of the </w:t>
      </w:r>
      <w:r w:rsidR="00CA3CCA" w:rsidRPr="000113E0">
        <w:rPr>
          <w:rFonts w:ascii="Times New Roman" w:hAnsi="Times New Roman" w:cs="Times New Roman"/>
          <w:sz w:val="24"/>
          <w:szCs w:val="24"/>
        </w:rPr>
        <w:t>D</w:t>
      </w:r>
      <w:r w:rsidRPr="000113E0">
        <w:rPr>
          <w:rFonts w:ascii="Times New Roman" w:hAnsi="Times New Roman" w:cs="Times New Roman"/>
          <w:sz w:val="24"/>
          <w:szCs w:val="24"/>
        </w:rPr>
        <w:t>river.</w:t>
      </w:r>
    </w:p>
    <w:p w14:paraId="57BB3E9D" w14:textId="77777777" w:rsidR="000113E0" w:rsidRPr="000113E0" w:rsidRDefault="000113E0" w:rsidP="000113E0">
      <w:pPr>
        <w:pStyle w:val="ListParagraph"/>
        <w:ind w:left="0"/>
        <w:jc w:val="both"/>
        <w:rPr>
          <w:rFonts w:ascii="Times New Roman" w:hAnsi="Times New Roman" w:cs="Times New Roman"/>
          <w:sz w:val="24"/>
          <w:szCs w:val="24"/>
        </w:rPr>
      </w:pPr>
    </w:p>
    <w:p w14:paraId="0AD8EA46" w14:textId="25D0CDD0" w:rsidR="00162E54" w:rsidRPr="000113E0" w:rsidRDefault="00162E5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Consistent with this approach is the statement in Abramson, Dwyer &amp; Fitzpatrick</w:t>
      </w:r>
      <w:r w:rsidR="00CA3CCA" w:rsidRPr="000113E0">
        <w:rPr>
          <w:rFonts w:ascii="Times New Roman" w:hAnsi="Times New Roman" w:cs="Times New Roman"/>
          <w:sz w:val="24"/>
          <w:szCs w:val="24"/>
        </w:rPr>
        <w:t xml:space="preserve">, </w:t>
      </w:r>
      <w:r w:rsidR="00CA3CCA" w:rsidRPr="000113E0">
        <w:rPr>
          <w:rFonts w:ascii="Times New Roman" w:hAnsi="Times New Roman" w:cs="Times New Roman"/>
          <w:i/>
          <w:sz w:val="24"/>
          <w:szCs w:val="24"/>
        </w:rPr>
        <w:t>D</w:t>
      </w:r>
      <w:r w:rsidRPr="000113E0">
        <w:rPr>
          <w:rFonts w:ascii="Times New Roman" w:hAnsi="Times New Roman" w:cs="Times New Roman"/>
          <w:i/>
          <w:sz w:val="24"/>
          <w:szCs w:val="24"/>
        </w:rPr>
        <w:t xml:space="preserve">iscovery and </w:t>
      </w:r>
      <w:r w:rsidR="00CA3CCA" w:rsidRPr="000113E0">
        <w:rPr>
          <w:rFonts w:ascii="Times New Roman" w:hAnsi="Times New Roman" w:cs="Times New Roman"/>
          <w:i/>
          <w:sz w:val="24"/>
          <w:szCs w:val="24"/>
        </w:rPr>
        <w:t>D</w:t>
      </w:r>
      <w:r w:rsidRPr="000113E0">
        <w:rPr>
          <w:rFonts w:ascii="Times New Roman" w:hAnsi="Times New Roman" w:cs="Times New Roman"/>
          <w:i/>
          <w:sz w:val="24"/>
          <w:szCs w:val="24"/>
        </w:rPr>
        <w:t>isclosure</w:t>
      </w:r>
      <w:r w:rsidRPr="000113E0">
        <w:rPr>
          <w:rFonts w:ascii="Times New Roman" w:hAnsi="Times New Roman" w:cs="Times New Roman"/>
          <w:sz w:val="24"/>
          <w:szCs w:val="24"/>
        </w:rPr>
        <w:t xml:space="preserve"> </w:t>
      </w:r>
      <w:r w:rsidR="004C35AB">
        <w:rPr>
          <w:rFonts w:ascii="Times New Roman" w:hAnsi="Times New Roman" w:cs="Times New Roman"/>
          <w:sz w:val="24"/>
          <w:szCs w:val="24"/>
        </w:rPr>
        <w:t>(</w:t>
      </w:r>
      <w:r w:rsidR="00564907" w:rsidRPr="000113E0">
        <w:rPr>
          <w:rFonts w:ascii="Times New Roman" w:hAnsi="Times New Roman" w:cs="Times New Roman"/>
          <w:sz w:val="24"/>
          <w:szCs w:val="24"/>
        </w:rPr>
        <w:t>3</w:t>
      </w:r>
      <w:r w:rsidR="00564907" w:rsidRPr="000113E0">
        <w:rPr>
          <w:rFonts w:ascii="Times New Roman" w:hAnsi="Times New Roman" w:cs="Times New Roman"/>
          <w:sz w:val="24"/>
          <w:szCs w:val="24"/>
          <w:vertAlign w:val="superscript"/>
        </w:rPr>
        <w:t>rd</w:t>
      </w:r>
      <w:r w:rsidR="00564907" w:rsidRPr="000113E0">
        <w:rPr>
          <w:rFonts w:ascii="Times New Roman" w:hAnsi="Times New Roman" w:cs="Times New Roman"/>
          <w:sz w:val="24"/>
          <w:szCs w:val="24"/>
        </w:rPr>
        <w:t xml:space="preserve"> edn</w:t>
      </w:r>
      <w:r w:rsidR="004C35AB">
        <w:rPr>
          <w:rFonts w:ascii="Times New Roman" w:hAnsi="Times New Roman" w:cs="Times New Roman"/>
          <w:sz w:val="24"/>
          <w:szCs w:val="24"/>
        </w:rPr>
        <w:t>, Round Hall 2019) 140</w:t>
      </w:r>
      <w:r w:rsidRPr="000113E0">
        <w:rPr>
          <w:rFonts w:ascii="Times New Roman" w:hAnsi="Times New Roman" w:cs="Times New Roman"/>
          <w:sz w:val="24"/>
          <w:szCs w:val="24"/>
        </w:rPr>
        <w:t xml:space="preserve"> at para</w:t>
      </w:r>
      <w:r w:rsidR="00564907" w:rsidRPr="000113E0">
        <w:rPr>
          <w:rFonts w:ascii="Times New Roman" w:hAnsi="Times New Roman" w:cs="Times New Roman"/>
          <w:sz w:val="24"/>
          <w:szCs w:val="24"/>
        </w:rPr>
        <w:t>.</w:t>
      </w:r>
      <w:r w:rsidRPr="000113E0">
        <w:rPr>
          <w:rFonts w:ascii="Times New Roman" w:hAnsi="Times New Roman" w:cs="Times New Roman"/>
          <w:sz w:val="24"/>
          <w:szCs w:val="24"/>
        </w:rPr>
        <w:t xml:space="preserve"> </w:t>
      </w:r>
      <w:r w:rsidR="00564907" w:rsidRPr="000113E0">
        <w:rPr>
          <w:rFonts w:ascii="Times New Roman" w:hAnsi="Times New Roman" w:cs="Times New Roman"/>
          <w:sz w:val="24"/>
          <w:szCs w:val="24"/>
        </w:rPr>
        <w:t>[</w:t>
      </w:r>
      <w:r w:rsidRPr="000113E0">
        <w:rPr>
          <w:rFonts w:ascii="Times New Roman" w:hAnsi="Times New Roman" w:cs="Times New Roman"/>
          <w:sz w:val="24"/>
          <w:szCs w:val="24"/>
        </w:rPr>
        <w:t>10 – 21</w:t>
      </w:r>
      <w:r w:rsidR="00564907" w:rsidRPr="000113E0">
        <w:rPr>
          <w:rFonts w:ascii="Times New Roman" w:hAnsi="Times New Roman" w:cs="Times New Roman"/>
          <w:sz w:val="24"/>
          <w:szCs w:val="24"/>
        </w:rPr>
        <w:t>]</w:t>
      </w:r>
      <w:r w:rsidRPr="000113E0">
        <w:rPr>
          <w:rFonts w:ascii="Times New Roman" w:hAnsi="Times New Roman" w:cs="Times New Roman"/>
          <w:sz w:val="24"/>
          <w:szCs w:val="24"/>
        </w:rPr>
        <w:t xml:space="preserve"> where</w:t>
      </w:r>
      <w:r w:rsidR="00CA3CCA" w:rsidRPr="000113E0">
        <w:rPr>
          <w:rFonts w:ascii="Times New Roman" w:hAnsi="Times New Roman" w:cs="Times New Roman"/>
          <w:sz w:val="24"/>
          <w:szCs w:val="24"/>
        </w:rPr>
        <w:t xml:space="preserve"> in relation to motions for non-party discovery, </w:t>
      </w:r>
      <w:r w:rsidRPr="000113E0">
        <w:rPr>
          <w:rFonts w:ascii="Times New Roman" w:hAnsi="Times New Roman" w:cs="Times New Roman"/>
          <w:sz w:val="24"/>
          <w:szCs w:val="24"/>
        </w:rPr>
        <w:t>it is stated that</w:t>
      </w:r>
      <w:r w:rsidR="001E01F9">
        <w:rPr>
          <w:rFonts w:ascii="Times New Roman" w:hAnsi="Times New Roman" w:cs="Times New Roman"/>
          <w:sz w:val="24"/>
          <w:szCs w:val="24"/>
        </w:rPr>
        <w:t>:</w:t>
      </w:r>
    </w:p>
    <w:p w14:paraId="2941FBF2" w14:textId="77777777" w:rsidR="000113E0" w:rsidRDefault="000113E0" w:rsidP="000113E0">
      <w:pPr>
        <w:pStyle w:val="ListParagraph"/>
        <w:jc w:val="both"/>
        <w:rPr>
          <w:rFonts w:ascii="Times New Roman" w:hAnsi="Times New Roman" w:cs="Times New Roman"/>
          <w:sz w:val="24"/>
          <w:szCs w:val="24"/>
        </w:rPr>
      </w:pPr>
    </w:p>
    <w:p w14:paraId="3EA02BCA" w14:textId="636B3ED1" w:rsidR="00162E54" w:rsidRDefault="00162E54" w:rsidP="000113E0">
      <w:pPr>
        <w:pStyle w:val="ListParagraph"/>
        <w:jc w:val="both"/>
        <w:rPr>
          <w:rFonts w:ascii="Times New Roman" w:hAnsi="Times New Roman" w:cs="Times New Roman"/>
          <w:sz w:val="24"/>
          <w:szCs w:val="24"/>
        </w:rPr>
      </w:pPr>
      <w:r w:rsidRPr="000113E0">
        <w:rPr>
          <w:rFonts w:ascii="Times New Roman" w:hAnsi="Times New Roman" w:cs="Times New Roman"/>
          <w:sz w:val="24"/>
          <w:szCs w:val="24"/>
        </w:rPr>
        <w:t>“</w:t>
      </w:r>
      <w:r w:rsidR="00CA3CCA" w:rsidRPr="000113E0">
        <w:rPr>
          <w:rFonts w:ascii="Times New Roman" w:hAnsi="Times New Roman" w:cs="Times New Roman"/>
          <w:sz w:val="24"/>
          <w:szCs w:val="24"/>
        </w:rPr>
        <w:t>T</w:t>
      </w:r>
      <w:r w:rsidRPr="000113E0">
        <w:rPr>
          <w:rFonts w:ascii="Times New Roman" w:hAnsi="Times New Roman" w:cs="Times New Roman"/>
          <w:sz w:val="24"/>
          <w:szCs w:val="24"/>
        </w:rPr>
        <w:t xml:space="preserve">he motion should be grounded upon an affidavit, which should include averments as to the likelihood that </w:t>
      </w:r>
      <w:r w:rsidRPr="00642A27">
        <w:rPr>
          <w:rFonts w:ascii="Times New Roman" w:hAnsi="Times New Roman" w:cs="Times New Roman"/>
          <w:b/>
          <w:sz w:val="24"/>
          <w:szCs w:val="24"/>
        </w:rPr>
        <w:t>the documents</w:t>
      </w:r>
      <w:r w:rsidRPr="000113E0">
        <w:rPr>
          <w:rFonts w:ascii="Times New Roman" w:hAnsi="Times New Roman" w:cs="Times New Roman"/>
          <w:sz w:val="24"/>
          <w:szCs w:val="24"/>
        </w:rPr>
        <w:t xml:space="preserve"> sought are in the possession or power of the non</w:t>
      </w:r>
      <w:r w:rsidR="00293AE7" w:rsidRPr="000113E0">
        <w:rPr>
          <w:rFonts w:ascii="Times New Roman" w:hAnsi="Times New Roman" w:cs="Times New Roman"/>
          <w:sz w:val="24"/>
          <w:szCs w:val="24"/>
        </w:rPr>
        <w:t>-</w:t>
      </w:r>
      <w:r w:rsidRPr="000113E0">
        <w:rPr>
          <w:rFonts w:ascii="Times New Roman" w:hAnsi="Times New Roman" w:cs="Times New Roman"/>
          <w:sz w:val="24"/>
          <w:szCs w:val="24"/>
        </w:rPr>
        <w:t xml:space="preserve">party and the fact that </w:t>
      </w:r>
      <w:r w:rsidRPr="00642A27">
        <w:rPr>
          <w:rFonts w:ascii="Times New Roman" w:hAnsi="Times New Roman" w:cs="Times New Roman"/>
          <w:sz w:val="24"/>
          <w:szCs w:val="24"/>
        </w:rPr>
        <w:t>they</w:t>
      </w:r>
      <w:r w:rsidRPr="000113E0">
        <w:rPr>
          <w:rFonts w:ascii="Times New Roman" w:hAnsi="Times New Roman" w:cs="Times New Roman"/>
          <w:b/>
          <w:sz w:val="24"/>
          <w:szCs w:val="24"/>
        </w:rPr>
        <w:t xml:space="preserve"> are not available elsewhere. This is often best established by first seeking the documents in question by motion </w:t>
      </w:r>
      <w:r w:rsidRPr="000113E0">
        <w:rPr>
          <w:rFonts w:ascii="Times New Roman" w:hAnsi="Times New Roman" w:cs="Times New Roman"/>
          <w:b/>
          <w:i/>
          <w:sz w:val="24"/>
          <w:szCs w:val="24"/>
        </w:rPr>
        <w:t>inter partes</w:t>
      </w:r>
      <w:r w:rsidRPr="000113E0">
        <w:rPr>
          <w:rFonts w:ascii="Times New Roman" w:hAnsi="Times New Roman" w:cs="Times New Roman"/>
          <w:sz w:val="24"/>
          <w:szCs w:val="24"/>
        </w:rPr>
        <w:t>.</w:t>
      </w:r>
      <w:r w:rsidR="00564907" w:rsidRPr="000113E0">
        <w:rPr>
          <w:rFonts w:ascii="Times New Roman" w:hAnsi="Times New Roman" w:cs="Times New Roman"/>
          <w:sz w:val="24"/>
          <w:szCs w:val="24"/>
        </w:rPr>
        <w:t>”</w:t>
      </w:r>
      <w:r w:rsidRPr="000113E0">
        <w:rPr>
          <w:rFonts w:ascii="Times New Roman" w:hAnsi="Times New Roman" w:cs="Times New Roman"/>
          <w:sz w:val="24"/>
          <w:szCs w:val="24"/>
        </w:rPr>
        <w:t xml:space="preserve"> (Emphasis added)</w:t>
      </w:r>
    </w:p>
    <w:p w14:paraId="2455B1D7" w14:textId="77777777" w:rsidR="000113E0" w:rsidRPr="000113E0" w:rsidRDefault="000113E0" w:rsidP="000113E0">
      <w:pPr>
        <w:pStyle w:val="ListParagraph"/>
        <w:jc w:val="both"/>
        <w:rPr>
          <w:rFonts w:ascii="Times New Roman" w:hAnsi="Times New Roman" w:cs="Times New Roman"/>
          <w:sz w:val="24"/>
          <w:szCs w:val="24"/>
        </w:rPr>
      </w:pPr>
    </w:p>
    <w:p w14:paraId="5E28816A" w14:textId="06945DC0" w:rsidR="00162E54" w:rsidRDefault="00293AE7"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It is also relevant to note that </w:t>
      </w:r>
      <w:r w:rsidR="00162E54" w:rsidRPr="000113E0">
        <w:rPr>
          <w:rFonts w:ascii="Times New Roman" w:hAnsi="Times New Roman" w:cs="Times New Roman"/>
          <w:sz w:val="24"/>
          <w:szCs w:val="24"/>
        </w:rPr>
        <w:t>there is no motion for non</w:t>
      </w:r>
      <w:r w:rsidR="00CA3CCA" w:rsidRPr="000113E0">
        <w:rPr>
          <w:rFonts w:ascii="Times New Roman" w:hAnsi="Times New Roman" w:cs="Times New Roman"/>
          <w:sz w:val="24"/>
          <w:szCs w:val="24"/>
        </w:rPr>
        <w:t>-</w:t>
      </w:r>
      <w:r w:rsidR="00162E54" w:rsidRPr="000113E0">
        <w:rPr>
          <w:rFonts w:ascii="Times New Roman" w:hAnsi="Times New Roman" w:cs="Times New Roman"/>
          <w:sz w:val="24"/>
          <w:szCs w:val="24"/>
        </w:rPr>
        <w:t xml:space="preserve">party discovery at this stage before the </w:t>
      </w:r>
      <w:r w:rsidR="00CA3CCA" w:rsidRPr="000113E0">
        <w:rPr>
          <w:rFonts w:ascii="Times New Roman" w:hAnsi="Times New Roman" w:cs="Times New Roman"/>
          <w:sz w:val="24"/>
          <w:szCs w:val="24"/>
        </w:rPr>
        <w:t>C</w:t>
      </w:r>
      <w:r w:rsidR="00162E54" w:rsidRPr="000113E0">
        <w:rPr>
          <w:rFonts w:ascii="Times New Roman" w:hAnsi="Times New Roman" w:cs="Times New Roman"/>
          <w:sz w:val="24"/>
          <w:szCs w:val="24"/>
        </w:rPr>
        <w:t>ourt</w:t>
      </w:r>
      <w:r w:rsidR="00CA3CCA" w:rsidRPr="000113E0">
        <w:rPr>
          <w:rFonts w:ascii="Times New Roman" w:hAnsi="Times New Roman" w:cs="Times New Roman"/>
          <w:sz w:val="24"/>
          <w:szCs w:val="24"/>
        </w:rPr>
        <w:t xml:space="preserve">. </w:t>
      </w:r>
      <w:r w:rsidRPr="000113E0">
        <w:rPr>
          <w:rFonts w:ascii="Times New Roman" w:hAnsi="Times New Roman" w:cs="Times New Roman"/>
          <w:sz w:val="24"/>
          <w:szCs w:val="24"/>
        </w:rPr>
        <w:t xml:space="preserve">In line with the statement of Morris P, </w:t>
      </w:r>
      <w:r w:rsidR="00162E54" w:rsidRPr="000113E0">
        <w:rPr>
          <w:rFonts w:ascii="Times New Roman" w:hAnsi="Times New Roman" w:cs="Times New Roman"/>
          <w:sz w:val="24"/>
          <w:szCs w:val="24"/>
        </w:rPr>
        <w:t xml:space="preserve">this </w:t>
      </w:r>
      <w:r w:rsidR="00CA3CCA" w:rsidRPr="000113E0">
        <w:rPr>
          <w:rFonts w:ascii="Times New Roman" w:hAnsi="Times New Roman" w:cs="Times New Roman"/>
          <w:sz w:val="24"/>
          <w:szCs w:val="24"/>
        </w:rPr>
        <w:t>C</w:t>
      </w:r>
      <w:r w:rsidR="00162E54" w:rsidRPr="000113E0">
        <w:rPr>
          <w:rFonts w:ascii="Times New Roman" w:hAnsi="Times New Roman" w:cs="Times New Roman"/>
          <w:sz w:val="24"/>
          <w:szCs w:val="24"/>
        </w:rPr>
        <w:t>ourt does not believe it would be appropriate to order non</w:t>
      </w:r>
      <w:r w:rsidR="00CA3CCA" w:rsidRPr="000113E0">
        <w:rPr>
          <w:rFonts w:ascii="Times New Roman" w:hAnsi="Times New Roman" w:cs="Times New Roman"/>
          <w:sz w:val="24"/>
          <w:szCs w:val="24"/>
        </w:rPr>
        <w:t>-</w:t>
      </w:r>
      <w:r w:rsidR="00162E54" w:rsidRPr="000113E0">
        <w:rPr>
          <w:rFonts w:ascii="Times New Roman" w:hAnsi="Times New Roman" w:cs="Times New Roman"/>
          <w:sz w:val="24"/>
          <w:szCs w:val="24"/>
        </w:rPr>
        <w:t>party discovery without a motion to that effect.</w:t>
      </w:r>
    </w:p>
    <w:p w14:paraId="04DD3DA9" w14:textId="77777777" w:rsidR="000113E0" w:rsidRPr="000113E0" w:rsidRDefault="000113E0" w:rsidP="000113E0">
      <w:pPr>
        <w:pStyle w:val="ListParagraph"/>
        <w:ind w:left="0"/>
        <w:jc w:val="both"/>
        <w:rPr>
          <w:rFonts w:ascii="Times New Roman" w:hAnsi="Times New Roman" w:cs="Times New Roman"/>
          <w:sz w:val="24"/>
          <w:szCs w:val="24"/>
        </w:rPr>
      </w:pPr>
    </w:p>
    <w:p w14:paraId="50E94A0C" w14:textId="55A207D3" w:rsidR="00162E54" w:rsidRDefault="00162E5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In all the circumstances, this </w:t>
      </w:r>
      <w:r w:rsidR="00293AE7" w:rsidRPr="000113E0">
        <w:rPr>
          <w:rFonts w:ascii="Times New Roman" w:hAnsi="Times New Roman" w:cs="Times New Roman"/>
          <w:sz w:val="24"/>
          <w:szCs w:val="24"/>
        </w:rPr>
        <w:t>C</w:t>
      </w:r>
      <w:r w:rsidRPr="000113E0">
        <w:rPr>
          <w:rFonts w:ascii="Times New Roman" w:hAnsi="Times New Roman" w:cs="Times New Roman"/>
          <w:sz w:val="24"/>
          <w:szCs w:val="24"/>
        </w:rPr>
        <w:t xml:space="preserve">ourt refuses to extend this category of discovery to documents held by the </w:t>
      </w:r>
      <w:r w:rsidR="00293AE7" w:rsidRPr="000113E0">
        <w:rPr>
          <w:rFonts w:ascii="Times New Roman" w:hAnsi="Times New Roman" w:cs="Times New Roman"/>
          <w:sz w:val="24"/>
          <w:szCs w:val="24"/>
        </w:rPr>
        <w:t>D</w:t>
      </w:r>
      <w:r w:rsidRPr="000113E0">
        <w:rPr>
          <w:rFonts w:ascii="Times New Roman" w:hAnsi="Times New Roman" w:cs="Times New Roman"/>
          <w:sz w:val="24"/>
          <w:szCs w:val="24"/>
        </w:rPr>
        <w:t>river’s insurer.</w:t>
      </w:r>
    </w:p>
    <w:p w14:paraId="44131ED7" w14:textId="77777777" w:rsidR="001E01F9" w:rsidRPr="000113E0" w:rsidRDefault="001E01F9" w:rsidP="001E01F9">
      <w:pPr>
        <w:pStyle w:val="ListParagraph"/>
        <w:ind w:left="0"/>
        <w:jc w:val="both"/>
        <w:rPr>
          <w:rFonts w:ascii="Times New Roman" w:hAnsi="Times New Roman" w:cs="Times New Roman"/>
          <w:sz w:val="24"/>
          <w:szCs w:val="24"/>
        </w:rPr>
      </w:pPr>
    </w:p>
    <w:p w14:paraId="58B58682" w14:textId="435F5E0C" w:rsidR="00B6124E" w:rsidRPr="000113E0" w:rsidRDefault="00162E5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However this </w:t>
      </w:r>
      <w:r w:rsidR="00293AE7" w:rsidRPr="000113E0">
        <w:rPr>
          <w:rFonts w:ascii="Times New Roman" w:hAnsi="Times New Roman" w:cs="Times New Roman"/>
          <w:sz w:val="24"/>
          <w:szCs w:val="24"/>
        </w:rPr>
        <w:t>C</w:t>
      </w:r>
      <w:r w:rsidRPr="000113E0">
        <w:rPr>
          <w:rFonts w:ascii="Times New Roman" w:hAnsi="Times New Roman" w:cs="Times New Roman"/>
          <w:sz w:val="24"/>
          <w:szCs w:val="24"/>
        </w:rPr>
        <w:t xml:space="preserve">ourt does see merit in expanding the category to clarify that it includes documents which had been previously in the </w:t>
      </w:r>
      <w:r w:rsidR="00293AE7" w:rsidRPr="000113E0">
        <w:rPr>
          <w:rFonts w:ascii="Times New Roman" w:hAnsi="Times New Roman" w:cs="Times New Roman"/>
          <w:sz w:val="24"/>
          <w:szCs w:val="24"/>
        </w:rPr>
        <w:t>D</w:t>
      </w:r>
      <w:r w:rsidRPr="000113E0">
        <w:rPr>
          <w:rFonts w:ascii="Times New Roman" w:hAnsi="Times New Roman" w:cs="Times New Roman"/>
          <w:sz w:val="24"/>
          <w:szCs w:val="24"/>
        </w:rPr>
        <w:t>river’s possession, power</w:t>
      </w:r>
      <w:r w:rsidR="00293AE7" w:rsidRPr="000113E0">
        <w:rPr>
          <w:rFonts w:ascii="Times New Roman" w:hAnsi="Times New Roman" w:cs="Times New Roman"/>
          <w:sz w:val="24"/>
          <w:szCs w:val="24"/>
        </w:rPr>
        <w:t xml:space="preserve"> or</w:t>
      </w:r>
      <w:r w:rsidRPr="000113E0">
        <w:rPr>
          <w:rFonts w:ascii="Times New Roman" w:hAnsi="Times New Roman" w:cs="Times New Roman"/>
          <w:sz w:val="24"/>
          <w:szCs w:val="24"/>
        </w:rPr>
        <w:t xml:space="preserve"> procurement, </w:t>
      </w:r>
      <w:r w:rsidR="00293AE7" w:rsidRPr="000113E0">
        <w:rPr>
          <w:rFonts w:ascii="Times New Roman" w:hAnsi="Times New Roman" w:cs="Times New Roman"/>
          <w:sz w:val="24"/>
          <w:szCs w:val="24"/>
        </w:rPr>
        <w:t xml:space="preserve">by </w:t>
      </w:r>
      <w:r w:rsidRPr="000113E0">
        <w:rPr>
          <w:rFonts w:ascii="Times New Roman" w:hAnsi="Times New Roman" w:cs="Times New Roman"/>
          <w:sz w:val="24"/>
          <w:szCs w:val="24"/>
        </w:rPr>
        <w:t>amending the first line to read</w:t>
      </w:r>
      <w:r w:rsidR="001E01F9">
        <w:rPr>
          <w:rFonts w:ascii="Times New Roman" w:hAnsi="Times New Roman" w:cs="Times New Roman"/>
          <w:sz w:val="24"/>
          <w:szCs w:val="24"/>
        </w:rPr>
        <w:t>:</w:t>
      </w:r>
    </w:p>
    <w:p w14:paraId="45F12315" w14:textId="77777777" w:rsidR="000113E0" w:rsidRDefault="000113E0" w:rsidP="000113E0">
      <w:pPr>
        <w:pStyle w:val="ListParagraph"/>
        <w:jc w:val="both"/>
        <w:rPr>
          <w:rFonts w:ascii="Times New Roman" w:hAnsi="Times New Roman" w:cs="Times New Roman"/>
          <w:sz w:val="24"/>
          <w:szCs w:val="24"/>
        </w:rPr>
      </w:pPr>
    </w:p>
    <w:p w14:paraId="66F773D0" w14:textId="4EDBBA5D" w:rsidR="00B6124E" w:rsidRDefault="00162E54" w:rsidP="000113E0">
      <w:pPr>
        <w:pStyle w:val="ListParagraph"/>
        <w:jc w:val="both"/>
        <w:rPr>
          <w:rFonts w:ascii="Times New Roman" w:hAnsi="Times New Roman" w:cs="Times New Roman"/>
          <w:sz w:val="24"/>
          <w:szCs w:val="24"/>
        </w:rPr>
      </w:pPr>
      <w:r w:rsidRPr="000113E0">
        <w:rPr>
          <w:rFonts w:ascii="Times New Roman" w:hAnsi="Times New Roman" w:cs="Times New Roman"/>
          <w:sz w:val="24"/>
          <w:szCs w:val="24"/>
        </w:rPr>
        <w:t xml:space="preserve">“All documents which are in the power, procurement or possession (or which have been in the possession) of the Driver, her servants…..” </w:t>
      </w:r>
    </w:p>
    <w:p w14:paraId="5E89648A" w14:textId="77777777" w:rsidR="000113E0" w:rsidRPr="000113E0" w:rsidRDefault="000113E0" w:rsidP="000113E0">
      <w:pPr>
        <w:pStyle w:val="ListParagraph"/>
        <w:jc w:val="both"/>
        <w:rPr>
          <w:rFonts w:ascii="Times New Roman" w:hAnsi="Times New Roman" w:cs="Times New Roman"/>
          <w:sz w:val="24"/>
          <w:szCs w:val="24"/>
        </w:rPr>
      </w:pPr>
    </w:p>
    <w:p w14:paraId="20CAA1AD" w14:textId="46F603AA" w:rsidR="00162E54" w:rsidRPr="000113E0" w:rsidRDefault="00162E54" w:rsidP="000113E0">
      <w:pPr>
        <w:pStyle w:val="ListParagraph"/>
        <w:ind w:left="0"/>
        <w:jc w:val="both"/>
        <w:rPr>
          <w:rFonts w:ascii="Times New Roman" w:hAnsi="Times New Roman" w:cs="Times New Roman"/>
          <w:sz w:val="24"/>
          <w:szCs w:val="24"/>
        </w:rPr>
      </w:pPr>
      <w:r w:rsidRPr="000113E0">
        <w:rPr>
          <w:rFonts w:ascii="Times New Roman" w:hAnsi="Times New Roman" w:cs="Times New Roman"/>
          <w:sz w:val="24"/>
          <w:szCs w:val="24"/>
        </w:rPr>
        <w:t>so as to clarify, for the avoidance of any doubt, that the discovery includes documents which the Driver is in a position to obtain by right from AIG, including, but not limited to, by way of a data subject access request under the Data Protection Acts.</w:t>
      </w:r>
    </w:p>
    <w:p w14:paraId="613D77F5" w14:textId="2232C8BD" w:rsidR="003867BB" w:rsidRPr="00674BBD" w:rsidRDefault="00EB59AE"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Category</w:t>
      </w:r>
      <w:r w:rsidR="00A659E4" w:rsidRPr="00674BBD">
        <w:rPr>
          <w:rFonts w:ascii="Times New Roman" w:hAnsi="Times New Roman" w:cs="Times New Roman"/>
          <w:b/>
          <w:sz w:val="24"/>
          <w:szCs w:val="24"/>
          <w:u w:val="single"/>
        </w:rPr>
        <w:t xml:space="preserve"> 9 and</w:t>
      </w:r>
      <w:r w:rsidRPr="00674BBD">
        <w:rPr>
          <w:rFonts w:ascii="Times New Roman" w:hAnsi="Times New Roman" w:cs="Times New Roman"/>
          <w:b/>
          <w:sz w:val="24"/>
          <w:szCs w:val="24"/>
          <w:u w:val="single"/>
        </w:rPr>
        <w:t xml:space="preserve"> 9A</w:t>
      </w:r>
    </w:p>
    <w:p w14:paraId="0E2FD058" w14:textId="306183C6" w:rsidR="00A659E4" w:rsidRPr="000113E0" w:rsidRDefault="00C80BD8"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T</w:t>
      </w:r>
      <w:r w:rsidR="00A659E4" w:rsidRPr="000113E0">
        <w:rPr>
          <w:rFonts w:ascii="Times New Roman" w:hAnsi="Times New Roman" w:cs="Times New Roman"/>
          <w:sz w:val="24"/>
          <w:szCs w:val="24"/>
        </w:rPr>
        <w:t xml:space="preserve">he </w:t>
      </w:r>
      <w:r w:rsidR="0038556D" w:rsidRPr="000113E0">
        <w:rPr>
          <w:rFonts w:ascii="Times New Roman" w:hAnsi="Times New Roman" w:cs="Times New Roman"/>
          <w:sz w:val="24"/>
          <w:szCs w:val="24"/>
        </w:rPr>
        <w:t>D</w:t>
      </w:r>
      <w:r w:rsidR="00A659E4" w:rsidRPr="000113E0">
        <w:rPr>
          <w:rFonts w:ascii="Times New Roman" w:hAnsi="Times New Roman" w:cs="Times New Roman"/>
          <w:sz w:val="24"/>
          <w:szCs w:val="24"/>
        </w:rPr>
        <w:t>istributor</w:t>
      </w:r>
      <w:r w:rsidR="006F5D94">
        <w:rPr>
          <w:rFonts w:ascii="Times New Roman" w:hAnsi="Times New Roman" w:cs="Times New Roman"/>
          <w:sz w:val="24"/>
          <w:szCs w:val="24"/>
        </w:rPr>
        <w:t>s</w:t>
      </w:r>
      <w:r w:rsidRPr="000113E0">
        <w:rPr>
          <w:rFonts w:ascii="Times New Roman" w:hAnsi="Times New Roman" w:cs="Times New Roman"/>
          <w:sz w:val="24"/>
          <w:szCs w:val="24"/>
        </w:rPr>
        <w:t xml:space="preserve"> </w:t>
      </w:r>
      <w:r w:rsidR="00A659E4" w:rsidRPr="000113E0">
        <w:rPr>
          <w:rFonts w:ascii="Times New Roman" w:hAnsi="Times New Roman" w:cs="Times New Roman"/>
          <w:sz w:val="24"/>
          <w:szCs w:val="24"/>
        </w:rPr>
        <w:t xml:space="preserve">seek the following </w:t>
      </w:r>
      <w:r w:rsidR="00293AE7" w:rsidRPr="000113E0">
        <w:rPr>
          <w:rFonts w:ascii="Times New Roman" w:hAnsi="Times New Roman" w:cs="Times New Roman"/>
          <w:sz w:val="24"/>
          <w:szCs w:val="24"/>
        </w:rPr>
        <w:t>category</w:t>
      </w:r>
      <w:r w:rsidR="006F5D94">
        <w:rPr>
          <w:rFonts w:ascii="Times New Roman" w:hAnsi="Times New Roman" w:cs="Times New Roman"/>
          <w:sz w:val="24"/>
          <w:szCs w:val="24"/>
        </w:rPr>
        <w:t xml:space="preserve"> </w:t>
      </w:r>
      <w:r w:rsidR="00293AE7" w:rsidRPr="000113E0">
        <w:rPr>
          <w:rFonts w:ascii="Times New Roman" w:hAnsi="Times New Roman" w:cs="Times New Roman"/>
          <w:sz w:val="24"/>
          <w:szCs w:val="24"/>
        </w:rPr>
        <w:t>of documents</w:t>
      </w:r>
      <w:r w:rsidR="006F5D94">
        <w:rPr>
          <w:rFonts w:ascii="Times New Roman" w:hAnsi="Times New Roman" w:cs="Times New Roman"/>
          <w:sz w:val="24"/>
          <w:szCs w:val="24"/>
        </w:rPr>
        <w:t xml:space="preserve"> (Category 9)</w:t>
      </w:r>
      <w:r w:rsidR="00293AE7" w:rsidRPr="000113E0">
        <w:rPr>
          <w:rFonts w:ascii="Times New Roman" w:hAnsi="Times New Roman" w:cs="Times New Roman"/>
          <w:sz w:val="24"/>
          <w:szCs w:val="24"/>
        </w:rPr>
        <w:t xml:space="preserve"> from the Driver</w:t>
      </w:r>
      <w:r w:rsidRPr="000113E0">
        <w:rPr>
          <w:rFonts w:ascii="Times New Roman" w:hAnsi="Times New Roman" w:cs="Times New Roman"/>
          <w:sz w:val="24"/>
          <w:szCs w:val="24"/>
        </w:rPr>
        <w:t>:</w:t>
      </w:r>
    </w:p>
    <w:p w14:paraId="5B586761" w14:textId="77777777" w:rsidR="004F177C" w:rsidRPr="00674BBD" w:rsidRDefault="004F177C"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 All documents recording, referencing or evidencing the date on which the Driver’s address ceased to be 14 The Mews, Shanakiel, Cork, T23EDP2. </w:t>
      </w:r>
    </w:p>
    <w:p w14:paraId="229D437B" w14:textId="114BB3D5" w:rsidR="00564907" w:rsidRPr="00496AAA" w:rsidRDefault="00564907" w:rsidP="00496AAA">
      <w:pPr>
        <w:ind w:left="720"/>
        <w:jc w:val="both"/>
        <w:rPr>
          <w:rFonts w:ascii="Times New Roman" w:hAnsi="Times New Roman" w:cs="Times New Roman"/>
          <w:sz w:val="24"/>
          <w:szCs w:val="24"/>
        </w:rPr>
      </w:pPr>
      <w:r>
        <w:rPr>
          <w:rFonts w:ascii="Times New Roman" w:hAnsi="Times New Roman" w:cs="Times New Roman"/>
          <w:sz w:val="24"/>
          <w:szCs w:val="24"/>
        </w:rPr>
        <w:t xml:space="preserve"> (b) </w:t>
      </w:r>
      <w:r w:rsidR="004F177C" w:rsidRPr="00496AAA">
        <w:rPr>
          <w:rFonts w:ascii="Times New Roman" w:hAnsi="Times New Roman" w:cs="Times New Roman"/>
          <w:sz w:val="24"/>
          <w:szCs w:val="24"/>
        </w:rPr>
        <w:t>All documents recording, referencing, or evidencing the date on which the Driver’s address changed to 1 Wolfe Avenue, Cork, T12WV4A.”</w:t>
      </w:r>
    </w:p>
    <w:p w14:paraId="5D47C2FC" w14:textId="7625FC3D" w:rsidR="00EB59AE" w:rsidRPr="000113E0" w:rsidRDefault="00293AE7"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For its part,</w:t>
      </w:r>
      <w:r w:rsidR="00A659E4" w:rsidRPr="000113E0">
        <w:rPr>
          <w:rFonts w:ascii="Times New Roman" w:hAnsi="Times New Roman" w:cs="Times New Roman"/>
          <w:sz w:val="24"/>
          <w:szCs w:val="24"/>
        </w:rPr>
        <w:t xml:space="preserve"> the </w:t>
      </w:r>
      <w:r w:rsidR="0038556D" w:rsidRPr="000113E0">
        <w:rPr>
          <w:rFonts w:ascii="Times New Roman" w:hAnsi="Times New Roman" w:cs="Times New Roman"/>
          <w:sz w:val="24"/>
          <w:szCs w:val="24"/>
        </w:rPr>
        <w:t>M</w:t>
      </w:r>
      <w:r w:rsidR="00A659E4" w:rsidRPr="000113E0">
        <w:rPr>
          <w:rFonts w:ascii="Times New Roman" w:hAnsi="Times New Roman" w:cs="Times New Roman"/>
          <w:sz w:val="24"/>
          <w:szCs w:val="24"/>
        </w:rPr>
        <w:t>anufacturer seeks the following category</w:t>
      </w:r>
      <w:r w:rsidR="00167230">
        <w:rPr>
          <w:rFonts w:ascii="Times New Roman" w:hAnsi="Times New Roman" w:cs="Times New Roman"/>
          <w:sz w:val="24"/>
          <w:szCs w:val="24"/>
        </w:rPr>
        <w:t xml:space="preserve"> </w:t>
      </w:r>
      <w:r w:rsidRPr="000113E0">
        <w:rPr>
          <w:rFonts w:ascii="Times New Roman" w:hAnsi="Times New Roman" w:cs="Times New Roman"/>
          <w:sz w:val="24"/>
          <w:szCs w:val="24"/>
        </w:rPr>
        <w:t xml:space="preserve">of documents </w:t>
      </w:r>
      <w:r w:rsidR="006F5D94">
        <w:rPr>
          <w:rFonts w:ascii="Times New Roman" w:hAnsi="Times New Roman" w:cs="Times New Roman"/>
          <w:sz w:val="24"/>
          <w:szCs w:val="24"/>
        </w:rPr>
        <w:t xml:space="preserve">(Category 9A) </w:t>
      </w:r>
      <w:r w:rsidRPr="000113E0">
        <w:rPr>
          <w:rFonts w:ascii="Times New Roman" w:hAnsi="Times New Roman" w:cs="Times New Roman"/>
          <w:sz w:val="24"/>
          <w:szCs w:val="24"/>
        </w:rPr>
        <w:t>from the Driver</w:t>
      </w:r>
      <w:r w:rsidR="00A659E4" w:rsidRPr="000113E0">
        <w:rPr>
          <w:rFonts w:ascii="Times New Roman" w:hAnsi="Times New Roman" w:cs="Times New Roman"/>
          <w:sz w:val="24"/>
          <w:szCs w:val="24"/>
        </w:rPr>
        <w:t xml:space="preserve"> (and the </w:t>
      </w:r>
      <w:r w:rsidR="0038556D" w:rsidRPr="000113E0">
        <w:rPr>
          <w:rFonts w:ascii="Times New Roman" w:hAnsi="Times New Roman" w:cs="Times New Roman"/>
          <w:sz w:val="24"/>
          <w:szCs w:val="24"/>
        </w:rPr>
        <w:t>D</w:t>
      </w:r>
      <w:r w:rsidR="00A659E4" w:rsidRPr="000113E0">
        <w:rPr>
          <w:rFonts w:ascii="Times New Roman" w:hAnsi="Times New Roman" w:cs="Times New Roman"/>
          <w:sz w:val="24"/>
          <w:szCs w:val="24"/>
        </w:rPr>
        <w:t>istributor</w:t>
      </w:r>
      <w:r w:rsidR="006F5D94">
        <w:rPr>
          <w:rFonts w:ascii="Times New Roman" w:hAnsi="Times New Roman" w:cs="Times New Roman"/>
          <w:sz w:val="24"/>
          <w:szCs w:val="24"/>
        </w:rPr>
        <w:t>s</w:t>
      </w:r>
      <w:r w:rsidR="00A659E4" w:rsidRPr="000113E0">
        <w:rPr>
          <w:rFonts w:ascii="Times New Roman" w:hAnsi="Times New Roman" w:cs="Times New Roman"/>
          <w:sz w:val="24"/>
          <w:szCs w:val="24"/>
        </w:rPr>
        <w:t xml:space="preserve"> ha</w:t>
      </w:r>
      <w:r w:rsidR="006F5D94">
        <w:rPr>
          <w:rFonts w:ascii="Times New Roman" w:hAnsi="Times New Roman" w:cs="Times New Roman"/>
          <w:sz w:val="24"/>
          <w:szCs w:val="24"/>
        </w:rPr>
        <w:t>ve</w:t>
      </w:r>
      <w:r w:rsidR="00A659E4" w:rsidRPr="000113E0">
        <w:rPr>
          <w:rFonts w:ascii="Times New Roman" w:hAnsi="Times New Roman" w:cs="Times New Roman"/>
          <w:sz w:val="24"/>
          <w:szCs w:val="24"/>
        </w:rPr>
        <w:t xml:space="preserve"> indicated </w:t>
      </w:r>
      <w:r w:rsidR="006F5D94">
        <w:rPr>
          <w:rFonts w:ascii="Times New Roman" w:hAnsi="Times New Roman" w:cs="Times New Roman"/>
          <w:sz w:val="24"/>
          <w:szCs w:val="24"/>
        </w:rPr>
        <w:t>their</w:t>
      </w:r>
      <w:r w:rsidR="006F5D94" w:rsidRPr="000113E0">
        <w:rPr>
          <w:rFonts w:ascii="Times New Roman" w:hAnsi="Times New Roman" w:cs="Times New Roman"/>
          <w:sz w:val="24"/>
          <w:szCs w:val="24"/>
        </w:rPr>
        <w:t xml:space="preserve"> </w:t>
      </w:r>
      <w:r w:rsidR="00A659E4" w:rsidRPr="000113E0">
        <w:rPr>
          <w:rFonts w:ascii="Times New Roman" w:hAnsi="Times New Roman" w:cs="Times New Roman"/>
          <w:sz w:val="24"/>
          <w:szCs w:val="24"/>
        </w:rPr>
        <w:t>agreement with this category)</w:t>
      </w:r>
      <w:r w:rsidR="001E01F9">
        <w:rPr>
          <w:rFonts w:ascii="Times New Roman" w:hAnsi="Times New Roman" w:cs="Times New Roman"/>
          <w:sz w:val="24"/>
          <w:szCs w:val="24"/>
        </w:rPr>
        <w:t>:</w:t>
      </w:r>
    </w:p>
    <w:p w14:paraId="25101C2F" w14:textId="77777777" w:rsidR="004F177C" w:rsidRPr="00674BBD" w:rsidRDefault="004F177C"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t xml:space="preserve">“(a) All documents recording, referring to or evidencing the date from which the Driver ceased to receive mail addressed to her and posted to the property at 14 The Mews, Shanakiel, Cork, T23EDP2. </w:t>
      </w:r>
    </w:p>
    <w:p w14:paraId="7615FA5B" w14:textId="2A4AB7DB" w:rsidR="004F177C" w:rsidRPr="00674BBD" w:rsidRDefault="004F177C" w:rsidP="00496AAA">
      <w:pPr>
        <w:ind w:left="720"/>
        <w:jc w:val="both"/>
        <w:rPr>
          <w:rFonts w:ascii="Times New Roman" w:hAnsi="Times New Roman" w:cs="Times New Roman"/>
          <w:sz w:val="24"/>
          <w:szCs w:val="24"/>
        </w:rPr>
      </w:pPr>
      <w:r w:rsidRPr="00674BBD">
        <w:rPr>
          <w:rFonts w:ascii="Times New Roman" w:hAnsi="Times New Roman" w:cs="Times New Roman"/>
          <w:sz w:val="24"/>
          <w:szCs w:val="24"/>
        </w:rPr>
        <w:lastRenderedPageBreak/>
        <w:t>(b) All documents recording, referring to or evidencing the date from which the Driver commenced receiving mail addressed to her and pos</w:t>
      </w:r>
      <w:r w:rsidR="00167230">
        <w:rPr>
          <w:rFonts w:ascii="Times New Roman" w:hAnsi="Times New Roman" w:cs="Times New Roman"/>
          <w:sz w:val="24"/>
          <w:szCs w:val="24"/>
        </w:rPr>
        <w:t>t</w:t>
      </w:r>
      <w:r w:rsidRPr="00674BBD">
        <w:rPr>
          <w:rFonts w:ascii="Times New Roman" w:hAnsi="Times New Roman" w:cs="Times New Roman"/>
          <w:sz w:val="24"/>
          <w:szCs w:val="24"/>
        </w:rPr>
        <w:t>ed to the property at 1 Wolfe Avenue (otherwise 1 Woulfe Avenue), Cork, T12WV4A.”</w:t>
      </w:r>
    </w:p>
    <w:p w14:paraId="2C77693C" w14:textId="58E10902" w:rsidR="00293AE7" w:rsidRDefault="002C4746"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The</w:t>
      </w:r>
      <w:r w:rsidR="00527660" w:rsidRPr="000113E0">
        <w:rPr>
          <w:rFonts w:ascii="Times New Roman" w:hAnsi="Times New Roman" w:cs="Times New Roman"/>
          <w:sz w:val="24"/>
          <w:szCs w:val="24"/>
        </w:rPr>
        <w:t xml:space="preserve"> </w:t>
      </w:r>
      <w:r w:rsidR="009B6947" w:rsidRPr="000113E0">
        <w:rPr>
          <w:rFonts w:ascii="Times New Roman" w:hAnsi="Times New Roman" w:cs="Times New Roman"/>
          <w:sz w:val="24"/>
          <w:szCs w:val="24"/>
        </w:rPr>
        <w:t>D</w:t>
      </w:r>
      <w:r w:rsidR="00527660" w:rsidRPr="000113E0">
        <w:rPr>
          <w:rFonts w:ascii="Times New Roman" w:hAnsi="Times New Roman" w:cs="Times New Roman"/>
          <w:sz w:val="24"/>
          <w:szCs w:val="24"/>
        </w:rPr>
        <w:t xml:space="preserve">river has objected to </w:t>
      </w:r>
      <w:r w:rsidR="00B6124E" w:rsidRPr="000113E0">
        <w:rPr>
          <w:rFonts w:ascii="Times New Roman" w:hAnsi="Times New Roman" w:cs="Times New Roman"/>
          <w:sz w:val="24"/>
          <w:szCs w:val="24"/>
        </w:rPr>
        <w:t xml:space="preserve">both </w:t>
      </w:r>
      <w:r w:rsidR="00527660" w:rsidRPr="000113E0">
        <w:rPr>
          <w:rFonts w:ascii="Times New Roman" w:hAnsi="Times New Roman" w:cs="Times New Roman"/>
          <w:sz w:val="24"/>
          <w:szCs w:val="24"/>
        </w:rPr>
        <w:t>categor</w:t>
      </w:r>
      <w:r w:rsidR="00B6124E" w:rsidRPr="000113E0">
        <w:rPr>
          <w:rFonts w:ascii="Times New Roman" w:hAnsi="Times New Roman" w:cs="Times New Roman"/>
          <w:sz w:val="24"/>
          <w:szCs w:val="24"/>
        </w:rPr>
        <w:t xml:space="preserve">ies </w:t>
      </w:r>
      <w:r w:rsidR="00527660" w:rsidRPr="000113E0">
        <w:rPr>
          <w:rFonts w:ascii="Times New Roman" w:hAnsi="Times New Roman" w:cs="Times New Roman"/>
          <w:sz w:val="24"/>
          <w:szCs w:val="24"/>
        </w:rPr>
        <w:t>of discovery</w:t>
      </w:r>
      <w:r w:rsidR="00293AE7" w:rsidRPr="000113E0">
        <w:rPr>
          <w:rFonts w:ascii="Times New Roman" w:hAnsi="Times New Roman" w:cs="Times New Roman"/>
          <w:sz w:val="24"/>
          <w:szCs w:val="24"/>
        </w:rPr>
        <w:t xml:space="preserve"> in </w:t>
      </w:r>
      <w:r w:rsidR="00B6124E" w:rsidRPr="000113E0">
        <w:rPr>
          <w:rFonts w:ascii="Times New Roman" w:hAnsi="Times New Roman" w:cs="Times New Roman"/>
          <w:sz w:val="24"/>
          <w:szCs w:val="24"/>
        </w:rPr>
        <w:t xml:space="preserve">their </w:t>
      </w:r>
      <w:r w:rsidR="00293AE7" w:rsidRPr="000113E0">
        <w:rPr>
          <w:rFonts w:ascii="Times New Roman" w:hAnsi="Times New Roman" w:cs="Times New Roman"/>
          <w:sz w:val="24"/>
          <w:szCs w:val="24"/>
        </w:rPr>
        <w:t>entirety</w:t>
      </w:r>
      <w:r w:rsidR="00C80BD8" w:rsidRPr="000113E0">
        <w:rPr>
          <w:rFonts w:ascii="Times New Roman" w:hAnsi="Times New Roman" w:cs="Times New Roman"/>
          <w:sz w:val="24"/>
          <w:szCs w:val="24"/>
        </w:rPr>
        <w:t>.</w:t>
      </w:r>
      <w:r w:rsidR="00527660" w:rsidRPr="000113E0">
        <w:rPr>
          <w:rFonts w:ascii="Times New Roman" w:hAnsi="Times New Roman" w:cs="Times New Roman"/>
          <w:sz w:val="24"/>
          <w:szCs w:val="24"/>
        </w:rPr>
        <w:t xml:space="preserve"> </w:t>
      </w:r>
    </w:p>
    <w:p w14:paraId="4C238724" w14:textId="77777777" w:rsidR="000113E0" w:rsidRPr="000113E0" w:rsidRDefault="000113E0" w:rsidP="000113E0">
      <w:pPr>
        <w:pStyle w:val="ListParagraph"/>
        <w:ind w:left="0"/>
        <w:jc w:val="both"/>
        <w:rPr>
          <w:rFonts w:ascii="Times New Roman" w:hAnsi="Times New Roman" w:cs="Times New Roman"/>
          <w:sz w:val="24"/>
          <w:szCs w:val="24"/>
        </w:rPr>
      </w:pPr>
    </w:p>
    <w:p w14:paraId="3146F7F6" w14:textId="532D8103" w:rsidR="00B6124E" w:rsidRDefault="00C80BD8"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T</w:t>
      </w:r>
      <w:r w:rsidR="00527660" w:rsidRPr="000113E0">
        <w:rPr>
          <w:rFonts w:ascii="Times New Roman" w:hAnsi="Times New Roman" w:cs="Times New Roman"/>
          <w:sz w:val="24"/>
          <w:szCs w:val="24"/>
        </w:rPr>
        <w:t>his category</w:t>
      </w:r>
      <w:r w:rsidR="006F5D94">
        <w:rPr>
          <w:rFonts w:ascii="Times New Roman" w:hAnsi="Times New Roman" w:cs="Times New Roman"/>
          <w:sz w:val="24"/>
          <w:szCs w:val="24"/>
        </w:rPr>
        <w:t>, whether 9 or 9A,</w:t>
      </w:r>
      <w:r w:rsidR="00527660" w:rsidRPr="000113E0">
        <w:rPr>
          <w:rFonts w:ascii="Times New Roman" w:hAnsi="Times New Roman" w:cs="Times New Roman"/>
          <w:sz w:val="24"/>
          <w:szCs w:val="24"/>
        </w:rPr>
        <w:t xml:space="preserve"> is </w:t>
      </w:r>
      <w:r w:rsidR="00A659E4" w:rsidRPr="000113E0">
        <w:rPr>
          <w:rFonts w:ascii="Times New Roman" w:hAnsi="Times New Roman" w:cs="Times New Roman"/>
          <w:sz w:val="24"/>
          <w:szCs w:val="24"/>
        </w:rPr>
        <w:t xml:space="preserve">relevant because an issue in this case is the claim that the </w:t>
      </w:r>
      <w:r w:rsidR="00293AE7" w:rsidRPr="000113E0">
        <w:rPr>
          <w:rFonts w:ascii="Times New Roman" w:hAnsi="Times New Roman" w:cs="Times New Roman"/>
          <w:sz w:val="24"/>
          <w:szCs w:val="24"/>
        </w:rPr>
        <w:t xml:space="preserve">Driver </w:t>
      </w:r>
      <w:r w:rsidR="00A659E4" w:rsidRPr="000113E0">
        <w:rPr>
          <w:rFonts w:ascii="Times New Roman" w:hAnsi="Times New Roman" w:cs="Times New Roman"/>
          <w:sz w:val="24"/>
          <w:szCs w:val="24"/>
        </w:rPr>
        <w:t xml:space="preserve">did not receive the second and third recall letters </w:t>
      </w:r>
      <w:r w:rsidR="00293AE7" w:rsidRPr="000113E0">
        <w:rPr>
          <w:rFonts w:ascii="Times New Roman" w:hAnsi="Times New Roman" w:cs="Times New Roman"/>
          <w:sz w:val="24"/>
          <w:szCs w:val="24"/>
        </w:rPr>
        <w:t xml:space="preserve">from the Distributors </w:t>
      </w:r>
      <w:r w:rsidR="00A659E4" w:rsidRPr="000113E0">
        <w:rPr>
          <w:rFonts w:ascii="Times New Roman" w:hAnsi="Times New Roman" w:cs="Times New Roman"/>
          <w:sz w:val="24"/>
          <w:szCs w:val="24"/>
        </w:rPr>
        <w:t xml:space="preserve">in circumstances where she had moved her </w:t>
      </w:r>
      <w:r w:rsidR="00293AE7" w:rsidRPr="000113E0">
        <w:rPr>
          <w:rFonts w:ascii="Times New Roman" w:hAnsi="Times New Roman" w:cs="Times New Roman"/>
          <w:sz w:val="24"/>
          <w:szCs w:val="24"/>
        </w:rPr>
        <w:t xml:space="preserve">residence </w:t>
      </w:r>
      <w:r w:rsidR="00A659E4" w:rsidRPr="000113E0">
        <w:rPr>
          <w:rFonts w:ascii="Times New Roman" w:hAnsi="Times New Roman" w:cs="Times New Roman"/>
          <w:sz w:val="24"/>
          <w:szCs w:val="24"/>
        </w:rPr>
        <w:t>from Shanakiel to Wolfe Av</w:t>
      </w:r>
      <w:r w:rsidR="00527660" w:rsidRPr="000113E0">
        <w:rPr>
          <w:rFonts w:ascii="Times New Roman" w:hAnsi="Times New Roman" w:cs="Times New Roman"/>
          <w:sz w:val="24"/>
          <w:szCs w:val="24"/>
        </w:rPr>
        <w:t>enue,</w:t>
      </w:r>
      <w:r w:rsidR="00A659E4" w:rsidRPr="000113E0">
        <w:rPr>
          <w:rFonts w:ascii="Times New Roman" w:hAnsi="Times New Roman" w:cs="Times New Roman"/>
          <w:sz w:val="24"/>
          <w:szCs w:val="24"/>
        </w:rPr>
        <w:t xml:space="preserve"> </w:t>
      </w:r>
      <w:r w:rsidR="00A659E4" w:rsidRPr="000113E0">
        <w:rPr>
          <w:rFonts w:ascii="Times New Roman" w:hAnsi="Times New Roman" w:cs="Times New Roman"/>
          <w:i/>
          <w:sz w:val="24"/>
          <w:szCs w:val="24"/>
        </w:rPr>
        <w:t>albeit</w:t>
      </w:r>
      <w:r w:rsidR="00A659E4" w:rsidRPr="000113E0">
        <w:rPr>
          <w:rFonts w:ascii="Times New Roman" w:hAnsi="Times New Roman" w:cs="Times New Roman"/>
          <w:sz w:val="24"/>
          <w:szCs w:val="24"/>
        </w:rPr>
        <w:t xml:space="preserve"> that the house in Shanakiel had not been sold</w:t>
      </w:r>
      <w:r w:rsidR="00293AE7" w:rsidRPr="000113E0">
        <w:rPr>
          <w:rFonts w:ascii="Times New Roman" w:hAnsi="Times New Roman" w:cs="Times New Roman"/>
          <w:sz w:val="24"/>
          <w:szCs w:val="24"/>
        </w:rPr>
        <w:t xml:space="preserve">, and </w:t>
      </w:r>
      <w:r w:rsidR="00527660" w:rsidRPr="000113E0">
        <w:rPr>
          <w:rFonts w:ascii="Times New Roman" w:hAnsi="Times New Roman" w:cs="Times New Roman"/>
          <w:sz w:val="24"/>
          <w:szCs w:val="24"/>
        </w:rPr>
        <w:t>her husband</w:t>
      </w:r>
      <w:r w:rsidR="00A659E4" w:rsidRPr="000113E0">
        <w:rPr>
          <w:rFonts w:ascii="Times New Roman" w:hAnsi="Times New Roman" w:cs="Times New Roman"/>
          <w:sz w:val="24"/>
          <w:szCs w:val="24"/>
        </w:rPr>
        <w:t xml:space="preserve"> </w:t>
      </w:r>
      <w:r w:rsidR="00527660" w:rsidRPr="000113E0">
        <w:rPr>
          <w:rFonts w:ascii="Times New Roman" w:hAnsi="Times New Roman" w:cs="Times New Roman"/>
          <w:sz w:val="24"/>
          <w:szCs w:val="24"/>
        </w:rPr>
        <w:t>continues to reside there occasionally</w:t>
      </w:r>
      <w:r w:rsidR="00A659E4" w:rsidRPr="000113E0">
        <w:rPr>
          <w:rFonts w:ascii="Times New Roman" w:hAnsi="Times New Roman" w:cs="Times New Roman"/>
          <w:sz w:val="24"/>
          <w:szCs w:val="24"/>
        </w:rPr>
        <w:t xml:space="preserve">. </w:t>
      </w:r>
    </w:p>
    <w:p w14:paraId="5F75467C" w14:textId="77777777" w:rsidR="000113E0" w:rsidRPr="000113E0" w:rsidRDefault="000113E0" w:rsidP="000113E0">
      <w:pPr>
        <w:pStyle w:val="ListParagraph"/>
        <w:ind w:left="0"/>
        <w:jc w:val="both"/>
        <w:rPr>
          <w:rFonts w:ascii="Times New Roman" w:hAnsi="Times New Roman" w:cs="Times New Roman"/>
          <w:sz w:val="24"/>
          <w:szCs w:val="24"/>
        </w:rPr>
      </w:pPr>
    </w:p>
    <w:p w14:paraId="69F8F302" w14:textId="45BB948D" w:rsidR="00A659E4" w:rsidRDefault="00A659E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Thus, an issue to be resolved is </w:t>
      </w:r>
      <w:r w:rsidR="006F5D94">
        <w:rPr>
          <w:rFonts w:ascii="Times New Roman" w:hAnsi="Times New Roman" w:cs="Times New Roman"/>
          <w:sz w:val="24"/>
          <w:szCs w:val="24"/>
        </w:rPr>
        <w:t xml:space="preserve">the question of </w:t>
      </w:r>
      <w:r w:rsidRPr="000113E0">
        <w:rPr>
          <w:rFonts w:ascii="Times New Roman" w:hAnsi="Times New Roman" w:cs="Times New Roman"/>
          <w:sz w:val="24"/>
          <w:szCs w:val="24"/>
        </w:rPr>
        <w:t xml:space="preserve">when the </w:t>
      </w:r>
      <w:r w:rsidR="00527660" w:rsidRPr="000113E0">
        <w:rPr>
          <w:rFonts w:ascii="Times New Roman" w:hAnsi="Times New Roman" w:cs="Times New Roman"/>
          <w:sz w:val="24"/>
          <w:szCs w:val="24"/>
        </w:rPr>
        <w:t>D</w:t>
      </w:r>
      <w:r w:rsidRPr="000113E0">
        <w:rPr>
          <w:rFonts w:ascii="Times New Roman" w:hAnsi="Times New Roman" w:cs="Times New Roman"/>
          <w:sz w:val="24"/>
          <w:szCs w:val="24"/>
        </w:rPr>
        <w:t xml:space="preserve">river ceased receiving mail addressed to </w:t>
      </w:r>
      <w:r w:rsidR="00527660" w:rsidRPr="000113E0">
        <w:rPr>
          <w:rFonts w:ascii="Times New Roman" w:hAnsi="Times New Roman" w:cs="Times New Roman"/>
          <w:sz w:val="24"/>
          <w:szCs w:val="24"/>
        </w:rPr>
        <w:t>the Driver</w:t>
      </w:r>
      <w:r w:rsidRPr="000113E0">
        <w:rPr>
          <w:rFonts w:ascii="Times New Roman" w:hAnsi="Times New Roman" w:cs="Times New Roman"/>
          <w:sz w:val="24"/>
          <w:szCs w:val="24"/>
        </w:rPr>
        <w:t xml:space="preserve"> at the Shanakiel address.</w:t>
      </w:r>
    </w:p>
    <w:p w14:paraId="152FDE71" w14:textId="77777777" w:rsidR="000113E0" w:rsidRPr="000113E0" w:rsidRDefault="000113E0" w:rsidP="000113E0">
      <w:pPr>
        <w:pStyle w:val="ListParagraph"/>
        <w:ind w:left="0"/>
        <w:jc w:val="both"/>
        <w:rPr>
          <w:rFonts w:ascii="Times New Roman" w:hAnsi="Times New Roman" w:cs="Times New Roman"/>
          <w:sz w:val="24"/>
          <w:szCs w:val="24"/>
        </w:rPr>
      </w:pPr>
    </w:p>
    <w:p w14:paraId="3A8C767F" w14:textId="71F944FC" w:rsidR="00B6124E" w:rsidRDefault="00A659E4"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It does not appear to be disputed by</w:t>
      </w:r>
      <w:r w:rsidR="00527660" w:rsidRPr="000113E0">
        <w:rPr>
          <w:rFonts w:ascii="Times New Roman" w:hAnsi="Times New Roman" w:cs="Times New Roman"/>
          <w:sz w:val="24"/>
          <w:szCs w:val="24"/>
        </w:rPr>
        <w:t xml:space="preserve"> the </w:t>
      </w:r>
      <w:r w:rsidR="00C80BD8" w:rsidRPr="000113E0">
        <w:rPr>
          <w:rFonts w:ascii="Times New Roman" w:hAnsi="Times New Roman" w:cs="Times New Roman"/>
          <w:sz w:val="24"/>
          <w:szCs w:val="24"/>
        </w:rPr>
        <w:t>D</w:t>
      </w:r>
      <w:r w:rsidR="00527660" w:rsidRPr="000113E0">
        <w:rPr>
          <w:rFonts w:ascii="Times New Roman" w:hAnsi="Times New Roman" w:cs="Times New Roman"/>
          <w:sz w:val="24"/>
          <w:szCs w:val="24"/>
        </w:rPr>
        <w:t xml:space="preserve">river that this category is relevant, since she relies on </w:t>
      </w:r>
      <w:r w:rsidR="00C80BD8" w:rsidRPr="000113E0">
        <w:rPr>
          <w:rFonts w:ascii="Times New Roman" w:hAnsi="Times New Roman" w:cs="Times New Roman"/>
          <w:sz w:val="24"/>
          <w:szCs w:val="24"/>
        </w:rPr>
        <w:t xml:space="preserve">the </w:t>
      </w:r>
      <w:r w:rsidR="00527660" w:rsidRPr="000113E0">
        <w:rPr>
          <w:rFonts w:ascii="Times New Roman" w:hAnsi="Times New Roman" w:cs="Times New Roman"/>
          <w:sz w:val="24"/>
          <w:szCs w:val="24"/>
        </w:rPr>
        <w:t>principle that discovery may not be ordered if it is ‘</w:t>
      </w:r>
      <w:r w:rsidR="00527660" w:rsidRPr="000113E0">
        <w:rPr>
          <w:rFonts w:ascii="Times New Roman" w:hAnsi="Times New Roman" w:cs="Times New Roman"/>
          <w:i/>
          <w:sz w:val="24"/>
          <w:szCs w:val="24"/>
        </w:rPr>
        <w:t>particularly burdensome’</w:t>
      </w:r>
      <w:r w:rsidR="00527660" w:rsidRPr="000113E0">
        <w:rPr>
          <w:rFonts w:ascii="Times New Roman" w:hAnsi="Times New Roman" w:cs="Times New Roman"/>
          <w:sz w:val="24"/>
          <w:szCs w:val="24"/>
        </w:rPr>
        <w:t xml:space="preserve"> (see </w:t>
      </w:r>
      <w:r w:rsidR="00527660" w:rsidRPr="000113E0">
        <w:rPr>
          <w:rFonts w:ascii="Times New Roman" w:hAnsi="Times New Roman" w:cs="Times New Roman"/>
          <w:i/>
          <w:iCs/>
          <w:sz w:val="24"/>
          <w:szCs w:val="24"/>
        </w:rPr>
        <w:t>Tobin</w:t>
      </w:r>
      <w:r w:rsidR="00527660" w:rsidRPr="000113E0">
        <w:rPr>
          <w:rFonts w:ascii="Times New Roman" w:hAnsi="Times New Roman" w:cs="Times New Roman"/>
          <w:sz w:val="24"/>
          <w:szCs w:val="24"/>
        </w:rPr>
        <w:t xml:space="preserve"> at p</w:t>
      </w:r>
      <w:r w:rsidR="0030259A">
        <w:rPr>
          <w:rFonts w:ascii="Times New Roman" w:hAnsi="Times New Roman" w:cs="Times New Roman"/>
          <w:sz w:val="24"/>
          <w:szCs w:val="24"/>
        </w:rPr>
        <w:t>. 227</w:t>
      </w:r>
      <w:r w:rsidR="00527660" w:rsidRPr="000113E0">
        <w:rPr>
          <w:rFonts w:ascii="Times New Roman" w:hAnsi="Times New Roman" w:cs="Times New Roman"/>
          <w:sz w:val="24"/>
          <w:szCs w:val="24"/>
        </w:rPr>
        <w:t xml:space="preserve">). </w:t>
      </w:r>
    </w:p>
    <w:p w14:paraId="1C07D5C9" w14:textId="77777777" w:rsidR="000113E0" w:rsidRPr="000113E0" w:rsidRDefault="000113E0" w:rsidP="000113E0">
      <w:pPr>
        <w:pStyle w:val="ListParagraph"/>
        <w:ind w:left="0"/>
        <w:jc w:val="both"/>
        <w:rPr>
          <w:rFonts w:ascii="Times New Roman" w:hAnsi="Times New Roman" w:cs="Times New Roman"/>
          <w:sz w:val="24"/>
          <w:szCs w:val="24"/>
        </w:rPr>
      </w:pPr>
    </w:p>
    <w:p w14:paraId="0E8F7390" w14:textId="3F6C4C5C" w:rsidR="00527660" w:rsidRDefault="00527660"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In this regard, the </w:t>
      </w:r>
      <w:r w:rsidR="00C80BD8" w:rsidRPr="000113E0">
        <w:rPr>
          <w:rFonts w:ascii="Times New Roman" w:hAnsi="Times New Roman" w:cs="Times New Roman"/>
          <w:sz w:val="24"/>
          <w:szCs w:val="24"/>
        </w:rPr>
        <w:t>D</w:t>
      </w:r>
      <w:r w:rsidRPr="000113E0">
        <w:rPr>
          <w:rFonts w:ascii="Times New Roman" w:hAnsi="Times New Roman" w:cs="Times New Roman"/>
          <w:sz w:val="24"/>
          <w:szCs w:val="24"/>
        </w:rPr>
        <w:t xml:space="preserve">river claims that other methods are available to obtain this information and her solicitor has offered to provide a copy of the deed of conveyance for the Wolfe Avenue property and a utility bill for as early as the Driver can obtain following her occupation of that property. </w:t>
      </w:r>
    </w:p>
    <w:p w14:paraId="38BA3F09" w14:textId="77777777" w:rsidR="000113E0" w:rsidRPr="000113E0" w:rsidRDefault="000113E0" w:rsidP="000113E0">
      <w:pPr>
        <w:pStyle w:val="ListParagraph"/>
        <w:ind w:left="0"/>
        <w:jc w:val="both"/>
        <w:rPr>
          <w:rFonts w:ascii="Times New Roman" w:hAnsi="Times New Roman" w:cs="Times New Roman"/>
          <w:sz w:val="24"/>
          <w:szCs w:val="24"/>
        </w:rPr>
      </w:pPr>
    </w:p>
    <w:p w14:paraId="30511B01" w14:textId="760E0421" w:rsidR="00A659E4" w:rsidRDefault="00527660"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However</w:t>
      </w:r>
      <w:r w:rsidR="00293AE7" w:rsidRPr="000113E0">
        <w:rPr>
          <w:rFonts w:ascii="Times New Roman" w:hAnsi="Times New Roman" w:cs="Times New Roman"/>
          <w:sz w:val="24"/>
          <w:szCs w:val="24"/>
        </w:rPr>
        <w:t>,</w:t>
      </w:r>
      <w:r w:rsidRPr="000113E0">
        <w:rPr>
          <w:rFonts w:ascii="Times New Roman" w:hAnsi="Times New Roman" w:cs="Times New Roman"/>
          <w:sz w:val="24"/>
          <w:szCs w:val="24"/>
        </w:rPr>
        <w:t xml:space="preserve"> this does not deal with the key issue of when the Driver ceased to receive mail addressed to her at the Shanakiel property and when she began receiving mail addressed to her at the Wolfe Avenue property.</w:t>
      </w:r>
      <w:r w:rsidR="002C4746" w:rsidRPr="000113E0">
        <w:rPr>
          <w:rFonts w:ascii="Times New Roman" w:hAnsi="Times New Roman" w:cs="Times New Roman"/>
          <w:sz w:val="24"/>
          <w:szCs w:val="24"/>
        </w:rPr>
        <w:t xml:space="preserve"> </w:t>
      </w:r>
    </w:p>
    <w:p w14:paraId="12C1642C" w14:textId="77777777" w:rsidR="000113E0" w:rsidRPr="000113E0" w:rsidRDefault="000113E0" w:rsidP="000113E0">
      <w:pPr>
        <w:pStyle w:val="ListParagraph"/>
        <w:ind w:left="0"/>
        <w:jc w:val="both"/>
        <w:rPr>
          <w:rFonts w:ascii="Times New Roman" w:hAnsi="Times New Roman" w:cs="Times New Roman"/>
          <w:sz w:val="24"/>
          <w:szCs w:val="24"/>
        </w:rPr>
      </w:pPr>
    </w:p>
    <w:p w14:paraId="3285B7FA" w14:textId="192F7181" w:rsidR="002C4746" w:rsidRDefault="002C4746" w:rsidP="000113E0">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Furthermore it seems to this Court that if one considers the terms of</w:t>
      </w:r>
      <w:r w:rsidR="00515C74" w:rsidRPr="000113E0">
        <w:rPr>
          <w:rFonts w:ascii="Times New Roman" w:hAnsi="Times New Roman" w:cs="Times New Roman"/>
          <w:sz w:val="24"/>
          <w:szCs w:val="24"/>
        </w:rPr>
        <w:t xml:space="preserve"> </w:t>
      </w:r>
      <w:r w:rsidR="00293AE7" w:rsidRPr="000113E0">
        <w:rPr>
          <w:rFonts w:ascii="Times New Roman" w:hAnsi="Times New Roman" w:cs="Times New Roman"/>
          <w:sz w:val="24"/>
          <w:szCs w:val="24"/>
        </w:rPr>
        <w:t>Category</w:t>
      </w:r>
      <w:r w:rsidRPr="000113E0">
        <w:rPr>
          <w:rFonts w:ascii="Times New Roman" w:hAnsi="Times New Roman" w:cs="Times New Roman"/>
          <w:sz w:val="24"/>
          <w:szCs w:val="24"/>
        </w:rPr>
        <w:t xml:space="preserve"> 9A</w:t>
      </w:r>
      <w:r w:rsidR="00C80BD8" w:rsidRPr="000113E0">
        <w:rPr>
          <w:rFonts w:ascii="Times New Roman" w:hAnsi="Times New Roman" w:cs="Times New Roman"/>
          <w:sz w:val="24"/>
          <w:szCs w:val="24"/>
        </w:rPr>
        <w:t>,</w:t>
      </w:r>
      <w:r w:rsidRPr="000113E0">
        <w:rPr>
          <w:rFonts w:ascii="Times New Roman" w:hAnsi="Times New Roman" w:cs="Times New Roman"/>
          <w:sz w:val="24"/>
          <w:szCs w:val="24"/>
        </w:rPr>
        <w:t xml:space="preserve"> </w:t>
      </w:r>
      <w:r w:rsidR="00293AE7" w:rsidRPr="000113E0">
        <w:rPr>
          <w:rFonts w:ascii="Times New Roman" w:hAnsi="Times New Roman" w:cs="Times New Roman"/>
          <w:sz w:val="24"/>
          <w:szCs w:val="24"/>
        </w:rPr>
        <w:t xml:space="preserve">as distinct from Category 9, </w:t>
      </w:r>
      <w:r w:rsidRPr="000113E0">
        <w:rPr>
          <w:rFonts w:ascii="Times New Roman" w:hAnsi="Times New Roman" w:cs="Times New Roman"/>
          <w:sz w:val="24"/>
          <w:szCs w:val="24"/>
        </w:rPr>
        <w:t>this is drafted in a way which reduces the potential burden arising</w:t>
      </w:r>
      <w:r w:rsidR="00293AE7" w:rsidRPr="000113E0">
        <w:rPr>
          <w:rFonts w:ascii="Times New Roman" w:hAnsi="Times New Roman" w:cs="Times New Roman"/>
          <w:sz w:val="24"/>
          <w:szCs w:val="24"/>
        </w:rPr>
        <w:t xml:space="preserve">. This is because </w:t>
      </w:r>
      <w:r w:rsidRPr="000113E0">
        <w:rPr>
          <w:rFonts w:ascii="Times New Roman" w:hAnsi="Times New Roman" w:cs="Times New Roman"/>
          <w:sz w:val="24"/>
          <w:szCs w:val="24"/>
        </w:rPr>
        <w:t xml:space="preserve">counsel for the Manufacturer </w:t>
      </w:r>
      <w:r w:rsidR="00293AE7" w:rsidRPr="000113E0">
        <w:rPr>
          <w:rFonts w:ascii="Times New Roman" w:hAnsi="Times New Roman" w:cs="Times New Roman"/>
          <w:sz w:val="24"/>
          <w:szCs w:val="24"/>
        </w:rPr>
        <w:t xml:space="preserve">submitted that, </w:t>
      </w:r>
      <w:r w:rsidRPr="000113E0">
        <w:rPr>
          <w:rFonts w:ascii="Times New Roman" w:hAnsi="Times New Roman" w:cs="Times New Roman"/>
          <w:sz w:val="24"/>
          <w:szCs w:val="24"/>
        </w:rPr>
        <w:t>in relation to (a) and (b), the earliest document addressed to 1 Wolfe Avenue would suffice and there would not be a need for a large volume of documents. This Court sees the logic in this submission and so does not believe that this is particularly burdensome in the context of this litigation.</w:t>
      </w:r>
    </w:p>
    <w:p w14:paraId="4C2224B3" w14:textId="77777777" w:rsidR="000113E0" w:rsidRPr="000113E0" w:rsidRDefault="000113E0" w:rsidP="000113E0">
      <w:pPr>
        <w:pStyle w:val="ListParagraph"/>
        <w:ind w:left="0"/>
        <w:jc w:val="both"/>
        <w:rPr>
          <w:rFonts w:ascii="Times New Roman" w:hAnsi="Times New Roman" w:cs="Times New Roman"/>
          <w:sz w:val="24"/>
          <w:szCs w:val="24"/>
        </w:rPr>
      </w:pPr>
    </w:p>
    <w:p w14:paraId="66A8EE03" w14:textId="72A2A30E" w:rsidR="00842853" w:rsidRPr="000113E0" w:rsidRDefault="002C4746" w:rsidP="00496AAA">
      <w:pPr>
        <w:pStyle w:val="ListParagraph"/>
        <w:numPr>
          <w:ilvl w:val="0"/>
          <w:numId w:val="27"/>
        </w:numPr>
        <w:ind w:left="0" w:firstLine="0"/>
        <w:jc w:val="both"/>
        <w:rPr>
          <w:rFonts w:ascii="Times New Roman" w:hAnsi="Times New Roman" w:cs="Times New Roman"/>
          <w:sz w:val="24"/>
          <w:szCs w:val="24"/>
        </w:rPr>
      </w:pPr>
      <w:r w:rsidRPr="000113E0">
        <w:rPr>
          <w:rFonts w:ascii="Times New Roman" w:hAnsi="Times New Roman" w:cs="Times New Roman"/>
          <w:sz w:val="24"/>
          <w:szCs w:val="24"/>
        </w:rPr>
        <w:t xml:space="preserve">In these circumstances, this Court will order the discovery of </w:t>
      </w:r>
      <w:r w:rsidR="00293AE7" w:rsidRPr="000113E0">
        <w:rPr>
          <w:rFonts w:ascii="Times New Roman" w:hAnsi="Times New Roman" w:cs="Times New Roman"/>
          <w:sz w:val="24"/>
          <w:szCs w:val="24"/>
        </w:rPr>
        <w:t xml:space="preserve">Category </w:t>
      </w:r>
      <w:r w:rsidRPr="000113E0">
        <w:rPr>
          <w:rFonts w:ascii="Times New Roman" w:hAnsi="Times New Roman" w:cs="Times New Roman"/>
          <w:sz w:val="24"/>
          <w:szCs w:val="24"/>
        </w:rPr>
        <w:t>9A.</w:t>
      </w:r>
    </w:p>
    <w:p w14:paraId="04D0E7E4" w14:textId="2A7F36A8" w:rsidR="00674BBD" w:rsidRPr="00674BBD" w:rsidRDefault="00842853" w:rsidP="00496AAA">
      <w:pPr>
        <w:jc w:val="both"/>
        <w:rPr>
          <w:rFonts w:ascii="Times New Roman" w:hAnsi="Times New Roman" w:cs="Times New Roman"/>
          <w:b/>
          <w:sz w:val="24"/>
          <w:szCs w:val="24"/>
          <w:u w:val="single"/>
        </w:rPr>
      </w:pPr>
      <w:r w:rsidRPr="00674BBD">
        <w:rPr>
          <w:rFonts w:ascii="Times New Roman" w:hAnsi="Times New Roman" w:cs="Times New Roman"/>
          <w:b/>
          <w:sz w:val="24"/>
          <w:szCs w:val="24"/>
          <w:u w:val="single"/>
        </w:rPr>
        <w:t>CONCLUSION</w:t>
      </w:r>
    </w:p>
    <w:p w14:paraId="001DB3FF" w14:textId="0816FC8C" w:rsidR="00B6124E" w:rsidRDefault="00842853" w:rsidP="000113E0">
      <w:pPr>
        <w:pStyle w:val="ListParagraph"/>
        <w:numPr>
          <w:ilvl w:val="0"/>
          <w:numId w:val="27"/>
        </w:numPr>
        <w:ind w:left="0" w:firstLine="0"/>
        <w:jc w:val="both"/>
        <w:rPr>
          <w:rFonts w:ascii="Times New Roman" w:hAnsi="Times New Roman" w:cs="Times New Roman"/>
          <w:sz w:val="24"/>
          <w:szCs w:val="24"/>
        </w:rPr>
      </w:pPr>
      <w:r w:rsidRPr="00674BBD">
        <w:rPr>
          <w:rFonts w:ascii="Times New Roman" w:hAnsi="Times New Roman" w:cs="Times New Roman"/>
          <w:sz w:val="24"/>
          <w:szCs w:val="24"/>
        </w:rPr>
        <w:t xml:space="preserve">There are approximately </w:t>
      </w:r>
      <w:r w:rsidR="00C875C1">
        <w:rPr>
          <w:rFonts w:ascii="Times New Roman" w:hAnsi="Times New Roman" w:cs="Times New Roman"/>
          <w:sz w:val="24"/>
          <w:szCs w:val="24"/>
        </w:rPr>
        <w:t>44</w:t>
      </w:r>
      <w:r w:rsidR="000113E0">
        <w:rPr>
          <w:rFonts w:ascii="Times New Roman" w:hAnsi="Times New Roman" w:cs="Times New Roman"/>
          <w:sz w:val="24"/>
          <w:szCs w:val="24"/>
        </w:rPr>
        <w:t xml:space="preserve"> </w:t>
      </w:r>
      <w:r w:rsidRPr="00674BBD">
        <w:rPr>
          <w:rFonts w:ascii="Times New Roman" w:hAnsi="Times New Roman" w:cs="Times New Roman"/>
          <w:sz w:val="24"/>
          <w:szCs w:val="24"/>
        </w:rPr>
        <w:t>categories of discovery which this Court has had to consider in two sets of overlapping proceedings involving several different parties</w:t>
      </w:r>
      <w:r w:rsidR="00515C74" w:rsidRPr="00674BBD">
        <w:rPr>
          <w:rFonts w:ascii="Times New Roman" w:hAnsi="Times New Roman" w:cs="Times New Roman"/>
          <w:sz w:val="24"/>
          <w:szCs w:val="24"/>
        </w:rPr>
        <w:t>, quite apart from the number of agreed categories of discovery</w:t>
      </w:r>
      <w:r w:rsidRPr="00674BBD">
        <w:rPr>
          <w:rFonts w:ascii="Times New Roman" w:hAnsi="Times New Roman" w:cs="Times New Roman"/>
          <w:sz w:val="24"/>
          <w:szCs w:val="24"/>
        </w:rPr>
        <w:t xml:space="preserve">. </w:t>
      </w:r>
    </w:p>
    <w:p w14:paraId="1D7CAEEF" w14:textId="77777777" w:rsidR="00B6124E" w:rsidRDefault="00B6124E" w:rsidP="000113E0">
      <w:pPr>
        <w:pStyle w:val="ListParagraph"/>
        <w:ind w:left="0"/>
        <w:jc w:val="both"/>
        <w:rPr>
          <w:rFonts w:ascii="Times New Roman" w:hAnsi="Times New Roman" w:cs="Times New Roman"/>
          <w:sz w:val="24"/>
          <w:szCs w:val="24"/>
        </w:rPr>
      </w:pPr>
    </w:p>
    <w:p w14:paraId="4BAF9618" w14:textId="4F4B38C9" w:rsidR="002E4F4E" w:rsidRPr="00674BBD" w:rsidRDefault="00842853" w:rsidP="000113E0">
      <w:pPr>
        <w:pStyle w:val="ListParagraph"/>
        <w:numPr>
          <w:ilvl w:val="0"/>
          <w:numId w:val="27"/>
        </w:numPr>
        <w:ind w:left="0" w:firstLine="0"/>
        <w:jc w:val="both"/>
        <w:rPr>
          <w:rFonts w:ascii="Times New Roman" w:hAnsi="Times New Roman" w:cs="Times New Roman"/>
          <w:sz w:val="24"/>
          <w:szCs w:val="24"/>
        </w:rPr>
      </w:pPr>
      <w:r w:rsidRPr="00674BBD">
        <w:rPr>
          <w:rFonts w:ascii="Times New Roman" w:hAnsi="Times New Roman" w:cs="Times New Roman"/>
          <w:sz w:val="24"/>
          <w:szCs w:val="24"/>
        </w:rPr>
        <w:t xml:space="preserve">In those circumstances, there may well be some issues that need to be clarified before final orders are made. In this regard, this Court would ask the parties to engage with each other to see if agreement can be reached regarding all outstanding matters without the need for further court time. In case it is necessary for this Court to deal with final orders, this case will be provisionally put in for </w:t>
      </w:r>
      <w:r w:rsidRPr="00C6063D">
        <w:rPr>
          <w:rFonts w:ascii="Times New Roman" w:hAnsi="Times New Roman" w:cs="Times New Roman"/>
          <w:sz w:val="24"/>
          <w:szCs w:val="24"/>
        </w:rPr>
        <w:t xml:space="preserve">mention </w:t>
      </w:r>
      <w:r w:rsidR="00C6063D" w:rsidRPr="00EC0876">
        <w:rPr>
          <w:rFonts w:ascii="Times New Roman" w:hAnsi="Times New Roman" w:cs="Times New Roman"/>
          <w:sz w:val="24"/>
          <w:szCs w:val="24"/>
        </w:rPr>
        <w:t>one week from the date of delivery of this judgment</w:t>
      </w:r>
      <w:r w:rsidRPr="00EC0876">
        <w:rPr>
          <w:rFonts w:ascii="Times New Roman" w:hAnsi="Times New Roman" w:cs="Times New Roman"/>
          <w:sz w:val="24"/>
          <w:szCs w:val="24"/>
        </w:rPr>
        <w:t>, at 10.</w:t>
      </w:r>
      <w:r w:rsidR="004A0F28" w:rsidRPr="00EC0876">
        <w:rPr>
          <w:rFonts w:ascii="Times New Roman" w:hAnsi="Times New Roman" w:cs="Times New Roman"/>
          <w:sz w:val="24"/>
          <w:szCs w:val="24"/>
        </w:rPr>
        <w:t>45</w:t>
      </w:r>
      <w:r w:rsidRPr="00EC0876">
        <w:rPr>
          <w:rFonts w:ascii="Times New Roman" w:hAnsi="Times New Roman" w:cs="Times New Roman"/>
          <w:sz w:val="24"/>
          <w:szCs w:val="24"/>
        </w:rPr>
        <w:t xml:space="preserve"> </w:t>
      </w:r>
      <w:r w:rsidRPr="00EC0876">
        <w:rPr>
          <w:rFonts w:ascii="Times New Roman" w:hAnsi="Times New Roman" w:cs="Times New Roman"/>
          <w:sz w:val="24"/>
          <w:szCs w:val="24"/>
        </w:rPr>
        <w:lastRenderedPageBreak/>
        <w:t>am (with liberty to</w:t>
      </w:r>
      <w:r w:rsidRPr="00674BBD">
        <w:rPr>
          <w:rFonts w:ascii="Times New Roman" w:hAnsi="Times New Roman" w:cs="Times New Roman"/>
          <w:sz w:val="24"/>
          <w:szCs w:val="24"/>
        </w:rPr>
        <w:t xml:space="preserve"> the parties to notify the Registrar, in the event of such listing being unnecessary).</w:t>
      </w:r>
    </w:p>
    <w:p w14:paraId="2A1E0158" w14:textId="77777777" w:rsidR="002E4F4E" w:rsidRPr="00674BBD" w:rsidRDefault="002E4F4E" w:rsidP="00496AAA">
      <w:pPr>
        <w:ind w:firstLine="720"/>
        <w:jc w:val="both"/>
        <w:rPr>
          <w:rFonts w:ascii="Times New Roman" w:hAnsi="Times New Roman" w:cs="Times New Roman"/>
          <w:sz w:val="24"/>
          <w:szCs w:val="24"/>
        </w:rPr>
      </w:pPr>
    </w:p>
    <w:p w14:paraId="5C2652A7" w14:textId="77777777" w:rsidR="00380609" w:rsidRPr="00674BBD" w:rsidRDefault="00380609" w:rsidP="00496AAA">
      <w:pPr>
        <w:jc w:val="both"/>
        <w:rPr>
          <w:rFonts w:ascii="Times New Roman" w:hAnsi="Times New Roman" w:cs="Times New Roman"/>
          <w:sz w:val="24"/>
          <w:szCs w:val="24"/>
        </w:rPr>
      </w:pPr>
    </w:p>
    <w:p w14:paraId="5C6BF807" w14:textId="77777777" w:rsidR="007C59B2" w:rsidRPr="00674BBD" w:rsidRDefault="007C59B2" w:rsidP="00496AAA">
      <w:pPr>
        <w:jc w:val="both"/>
        <w:rPr>
          <w:rFonts w:ascii="Times New Roman" w:hAnsi="Times New Roman" w:cs="Times New Roman"/>
          <w:b/>
          <w:sz w:val="24"/>
          <w:szCs w:val="24"/>
        </w:rPr>
      </w:pPr>
    </w:p>
    <w:sectPr w:rsidR="007C59B2" w:rsidRPr="00674B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838D5" w14:textId="77777777" w:rsidR="00E6196F" w:rsidRDefault="00E6196F" w:rsidP="00FB5B17">
      <w:pPr>
        <w:spacing w:after="0" w:line="240" w:lineRule="auto"/>
      </w:pPr>
      <w:r>
        <w:separator/>
      </w:r>
    </w:p>
  </w:endnote>
  <w:endnote w:type="continuationSeparator" w:id="0">
    <w:p w14:paraId="6DA8F4FB" w14:textId="77777777" w:rsidR="00E6196F" w:rsidRDefault="00E6196F" w:rsidP="00FB5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788937"/>
      <w:docPartObj>
        <w:docPartGallery w:val="Page Numbers (Bottom of Page)"/>
        <w:docPartUnique/>
      </w:docPartObj>
    </w:sdtPr>
    <w:sdtEndPr>
      <w:rPr>
        <w:noProof/>
      </w:rPr>
    </w:sdtEndPr>
    <w:sdtContent>
      <w:p w14:paraId="62086B21" w14:textId="77777777" w:rsidR="00E6196F" w:rsidRDefault="00E61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02C86C" w14:textId="77777777" w:rsidR="00E6196F" w:rsidRDefault="00E61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16333" w14:textId="77777777" w:rsidR="00E6196F" w:rsidRDefault="00E6196F" w:rsidP="00FB5B17">
      <w:pPr>
        <w:spacing w:after="0" w:line="240" w:lineRule="auto"/>
      </w:pPr>
      <w:r>
        <w:separator/>
      </w:r>
    </w:p>
  </w:footnote>
  <w:footnote w:type="continuationSeparator" w:id="0">
    <w:p w14:paraId="02BABBB5" w14:textId="77777777" w:rsidR="00E6196F" w:rsidRDefault="00E6196F" w:rsidP="00FB5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434"/>
    <w:multiLevelType w:val="hybridMultilevel"/>
    <w:tmpl w:val="30161C90"/>
    <w:lvl w:ilvl="0" w:tplc="B900D03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B875FEF"/>
    <w:multiLevelType w:val="hybridMultilevel"/>
    <w:tmpl w:val="21004370"/>
    <w:lvl w:ilvl="0" w:tplc="6300902A">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F8F228E"/>
    <w:multiLevelType w:val="hybridMultilevel"/>
    <w:tmpl w:val="C7160998"/>
    <w:lvl w:ilvl="0" w:tplc="6300902A">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360053B"/>
    <w:multiLevelType w:val="hybridMultilevel"/>
    <w:tmpl w:val="FB580A2A"/>
    <w:lvl w:ilvl="0" w:tplc="086A0F9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49C66AF"/>
    <w:multiLevelType w:val="hybridMultilevel"/>
    <w:tmpl w:val="1848E1DC"/>
    <w:lvl w:ilvl="0" w:tplc="0E24C6E6">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152B40AF"/>
    <w:multiLevelType w:val="hybridMultilevel"/>
    <w:tmpl w:val="EADC9728"/>
    <w:lvl w:ilvl="0" w:tplc="BD6EBFB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7194A82"/>
    <w:multiLevelType w:val="hybridMultilevel"/>
    <w:tmpl w:val="327E96E2"/>
    <w:lvl w:ilvl="0" w:tplc="1809001B">
      <w:start w:val="1"/>
      <w:numFmt w:val="lowerRoman"/>
      <w:lvlText w:val="%1."/>
      <w:lvlJc w:val="righ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17E618BA"/>
    <w:multiLevelType w:val="hybridMultilevel"/>
    <w:tmpl w:val="4BC063B8"/>
    <w:lvl w:ilvl="0" w:tplc="284C4AF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1C731F61"/>
    <w:multiLevelType w:val="hybridMultilevel"/>
    <w:tmpl w:val="B7F0F2E0"/>
    <w:lvl w:ilvl="0" w:tplc="3272A62C">
      <w:start w:val="1"/>
      <w:numFmt w:val="lowerLetter"/>
      <w:lvlText w:val="(%1)"/>
      <w:lvlJc w:val="left"/>
      <w:pPr>
        <w:ind w:left="1080" w:hanging="360"/>
      </w:pPr>
      <w:rPr>
        <w:rFonts w:ascii="Times New Roman" w:eastAsiaTheme="minorHAnsi" w:hAnsi="Times New Roman" w:cs="Times New Roman"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1CDD0D83"/>
    <w:multiLevelType w:val="hybridMultilevel"/>
    <w:tmpl w:val="985EFC4E"/>
    <w:lvl w:ilvl="0" w:tplc="8632BCC6">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0" w15:restartNumberingAfterBreak="0">
    <w:nsid w:val="234417DC"/>
    <w:multiLevelType w:val="hybridMultilevel"/>
    <w:tmpl w:val="3A30981E"/>
    <w:lvl w:ilvl="0" w:tplc="E2EE64A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277C7378"/>
    <w:multiLevelType w:val="hybridMultilevel"/>
    <w:tmpl w:val="C7F6BC0A"/>
    <w:lvl w:ilvl="0" w:tplc="EA6A96F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A2756E4"/>
    <w:multiLevelType w:val="hybridMultilevel"/>
    <w:tmpl w:val="BEE84746"/>
    <w:lvl w:ilvl="0" w:tplc="B26C704E">
      <w:start w:val="1"/>
      <w:numFmt w:val="lowerRoman"/>
      <w:lvlText w:val="%1."/>
      <w:lvlJc w:val="left"/>
      <w:pPr>
        <w:ind w:left="1080" w:hanging="720"/>
      </w:pPr>
      <w:rPr>
        <w:rFonts w:hint="default"/>
        <w:strik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B7853D9"/>
    <w:multiLevelType w:val="hybridMultilevel"/>
    <w:tmpl w:val="C0E6E576"/>
    <w:lvl w:ilvl="0" w:tplc="6C3A44A4">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2D392C16"/>
    <w:multiLevelType w:val="hybridMultilevel"/>
    <w:tmpl w:val="F9327702"/>
    <w:lvl w:ilvl="0" w:tplc="6300902A">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560B7B"/>
    <w:multiLevelType w:val="hybridMultilevel"/>
    <w:tmpl w:val="A5E26184"/>
    <w:lvl w:ilvl="0" w:tplc="62561AC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3BA448A4"/>
    <w:multiLevelType w:val="hybridMultilevel"/>
    <w:tmpl w:val="55E224B0"/>
    <w:lvl w:ilvl="0" w:tplc="C7408EC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3BB01F6C"/>
    <w:multiLevelType w:val="hybridMultilevel"/>
    <w:tmpl w:val="3E163584"/>
    <w:lvl w:ilvl="0" w:tplc="75A6C35A">
      <w:start w:val="1"/>
      <w:numFmt w:val="lowerLetter"/>
      <w:lvlText w:val="(%1)"/>
      <w:lvlJc w:val="left"/>
      <w:pPr>
        <w:ind w:left="1080" w:hanging="360"/>
      </w:pPr>
      <w:rPr>
        <w:rFonts w:asciiTheme="minorHAnsi" w:eastAsiaTheme="minorHAnsi" w:hAnsiTheme="minorHAnsi" w:cstheme="minorBid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3C362E5B"/>
    <w:multiLevelType w:val="hybridMultilevel"/>
    <w:tmpl w:val="3A30981E"/>
    <w:lvl w:ilvl="0" w:tplc="E2EE64A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41B50E51"/>
    <w:multiLevelType w:val="hybridMultilevel"/>
    <w:tmpl w:val="E9C494C8"/>
    <w:lvl w:ilvl="0" w:tplc="6300902A">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B6B0A63"/>
    <w:multiLevelType w:val="hybridMultilevel"/>
    <w:tmpl w:val="753C1C7E"/>
    <w:lvl w:ilvl="0" w:tplc="75DAA040">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F7B7111"/>
    <w:multiLevelType w:val="hybridMultilevel"/>
    <w:tmpl w:val="EF06531C"/>
    <w:lvl w:ilvl="0" w:tplc="6300902A">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71F77FF"/>
    <w:multiLevelType w:val="hybridMultilevel"/>
    <w:tmpl w:val="D008485A"/>
    <w:lvl w:ilvl="0" w:tplc="39D28B84">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576B5E76"/>
    <w:multiLevelType w:val="hybridMultilevel"/>
    <w:tmpl w:val="497C9380"/>
    <w:lvl w:ilvl="0" w:tplc="7D52331C">
      <w:start w:val="9"/>
      <w:numFmt w:val="lowerLetter"/>
      <w:lvlText w:val="(%1)"/>
      <w:lvlJc w:val="left"/>
      <w:pPr>
        <w:ind w:left="1800" w:hanging="360"/>
      </w:pPr>
      <w:rPr>
        <w:rFonts w:hint="default"/>
      </w:rPr>
    </w:lvl>
    <w:lvl w:ilvl="1" w:tplc="18090019">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4" w15:restartNumberingAfterBreak="0">
    <w:nsid w:val="5AB05D15"/>
    <w:multiLevelType w:val="hybridMultilevel"/>
    <w:tmpl w:val="FB72E004"/>
    <w:lvl w:ilvl="0" w:tplc="B2341A5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5" w15:restartNumberingAfterBreak="0">
    <w:nsid w:val="60380C47"/>
    <w:multiLevelType w:val="hybridMultilevel"/>
    <w:tmpl w:val="BD8C1F86"/>
    <w:lvl w:ilvl="0" w:tplc="61C8C4A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504121E"/>
    <w:multiLevelType w:val="hybridMultilevel"/>
    <w:tmpl w:val="77767ED4"/>
    <w:lvl w:ilvl="0" w:tplc="91920D8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15:restartNumberingAfterBreak="0">
    <w:nsid w:val="66964871"/>
    <w:multiLevelType w:val="hybridMultilevel"/>
    <w:tmpl w:val="DBC82BF0"/>
    <w:lvl w:ilvl="0" w:tplc="041AC3B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6B036BA"/>
    <w:multiLevelType w:val="hybridMultilevel"/>
    <w:tmpl w:val="E8B271F6"/>
    <w:lvl w:ilvl="0" w:tplc="9EB4C51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773771D"/>
    <w:multiLevelType w:val="hybridMultilevel"/>
    <w:tmpl w:val="D8D26BC0"/>
    <w:lvl w:ilvl="0" w:tplc="6300902A">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622523F"/>
    <w:multiLevelType w:val="hybridMultilevel"/>
    <w:tmpl w:val="EB98D1DA"/>
    <w:lvl w:ilvl="0" w:tplc="6300902A">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B280CBA"/>
    <w:multiLevelType w:val="hybridMultilevel"/>
    <w:tmpl w:val="DE504DD8"/>
    <w:lvl w:ilvl="0" w:tplc="6300902A">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D95195F"/>
    <w:multiLevelType w:val="singleLevel"/>
    <w:tmpl w:val="18090001"/>
    <w:lvl w:ilvl="0">
      <w:start w:val="1"/>
      <w:numFmt w:val="bullet"/>
      <w:lvlText w:val=""/>
      <w:lvlJc w:val="left"/>
      <w:pPr>
        <w:ind w:left="720" w:hanging="360"/>
      </w:pPr>
      <w:rPr>
        <w:rFonts w:ascii="Symbol" w:hAnsi="Symbol" w:hint="default"/>
      </w:rPr>
    </w:lvl>
  </w:abstractNum>
  <w:abstractNum w:abstractNumId="33" w15:restartNumberingAfterBreak="0">
    <w:nsid w:val="7ED57811"/>
    <w:multiLevelType w:val="hybridMultilevel"/>
    <w:tmpl w:val="5F68A850"/>
    <w:lvl w:ilvl="0" w:tplc="3D0430CC">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4" w15:restartNumberingAfterBreak="0">
    <w:nsid w:val="7F746385"/>
    <w:multiLevelType w:val="hybridMultilevel"/>
    <w:tmpl w:val="8CF4D2B0"/>
    <w:lvl w:ilvl="0" w:tplc="53B812A4">
      <w:start w:val="1"/>
      <w:numFmt w:val="decimal"/>
      <w:lvlText w:val="%1."/>
      <w:lvlJc w:val="left"/>
      <w:pPr>
        <w:ind w:left="720" w:hanging="360"/>
      </w:pPr>
      <w:rPr>
        <w:b/>
        <w:bCs/>
      </w:rPr>
    </w:lvl>
    <w:lvl w:ilvl="1" w:tplc="AC244DC2">
      <w:start w:val="1"/>
      <w:numFmt w:val="upperRoman"/>
      <w:lvlText w:val="(%2)"/>
      <w:lvlJc w:val="left"/>
      <w:pPr>
        <w:ind w:left="1800" w:hanging="720"/>
      </w:pPr>
      <w:rPr>
        <w:rFonts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2"/>
  </w:num>
  <w:num w:numId="2">
    <w:abstractNumId w:val="9"/>
  </w:num>
  <w:num w:numId="3">
    <w:abstractNumId w:val="4"/>
  </w:num>
  <w:num w:numId="4">
    <w:abstractNumId w:val="6"/>
  </w:num>
  <w:num w:numId="5">
    <w:abstractNumId w:val="7"/>
  </w:num>
  <w:num w:numId="6">
    <w:abstractNumId w:val="23"/>
  </w:num>
  <w:num w:numId="7">
    <w:abstractNumId w:val="8"/>
  </w:num>
  <w:num w:numId="8">
    <w:abstractNumId w:val="16"/>
  </w:num>
  <w:num w:numId="9">
    <w:abstractNumId w:val="0"/>
  </w:num>
  <w:num w:numId="10">
    <w:abstractNumId w:val="17"/>
  </w:num>
  <w:num w:numId="11">
    <w:abstractNumId w:val="13"/>
  </w:num>
  <w:num w:numId="12">
    <w:abstractNumId w:val="15"/>
  </w:num>
  <w:num w:numId="13">
    <w:abstractNumId w:val="12"/>
  </w:num>
  <w:num w:numId="14">
    <w:abstractNumId w:val="26"/>
  </w:num>
  <w:num w:numId="15">
    <w:abstractNumId w:val="25"/>
  </w:num>
  <w:num w:numId="16">
    <w:abstractNumId w:val="28"/>
  </w:num>
  <w:num w:numId="17">
    <w:abstractNumId w:val="5"/>
  </w:num>
  <w:num w:numId="18">
    <w:abstractNumId w:val="33"/>
  </w:num>
  <w:num w:numId="19">
    <w:abstractNumId w:val="11"/>
  </w:num>
  <w:num w:numId="20">
    <w:abstractNumId w:val="27"/>
  </w:num>
  <w:num w:numId="21">
    <w:abstractNumId w:val="22"/>
  </w:num>
  <w:num w:numId="22">
    <w:abstractNumId w:val="10"/>
  </w:num>
  <w:num w:numId="23">
    <w:abstractNumId w:val="3"/>
  </w:num>
  <w:num w:numId="24">
    <w:abstractNumId w:val="18"/>
  </w:num>
  <w:num w:numId="25">
    <w:abstractNumId w:val="24"/>
  </w:num>
  <w:num w:numId="26">
    <w:abstractNumId w:val="34"/>
  </w:num>
  <w:num w:numId="27">
    <w:abstractNumId w:val="19"/>
  </w:num>
  <w:num w:numId="28">
    <w:abstractNumId w:val="20"/>
  </w:num>
  <w:num w:numId="29">
    <w:abstractNumId w:val="2"/>
  </w:num>
  <w:num w:numId="30">
    <w:abstractNumId w:val="30"/>
  </w:num>
  <w:num w:numId="31">
    <w:abstractNumId w:val="29"/>
  </w:num>
  <w:num w:numId="32">
    <w:abstractNumId w:val="1"/>
  </w:num>
  <w:num w:numId="33">
    <w:abstractNumId w:val="31"/>
  </w:num>
  <w:num w:numId="34">
    <w:abstractNumId w:val="1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DBD0A78-6083-4043-A20F-0AC33BFF9CCA}"/>
    <w:docVar w:name="dgnword-eventsink" w:val="2521746010976"/>
  </w:docVars>
  <w:rsids>
    <w:rsidRoot w:val="00F22036"/>
    <w:rsid w:val="000033CB"/>
    <w:rsid w:val="00005494"/>
    <w:rsid w:val="00010B6E"/>
    <w:rsid w:val="000113E0"/>
    <w:rsid w:val="000158B4"/>
    <w:rsid w:val="00022086"/>
    <w:rsid w:val="000243C6"/>
    <w:rsid w:val="00025B62"/>
    <w:rsid w:val="00044A48"/>
    <w:rsid w:val="00044E73"/>
    <w:rsid w:val="000546FB"/>
    <w:rsid w:val="0005572E"/>
    <w:rsid w:val="00055FB6"/>
    <w:rsid w:val="000576CD"/>
    <w:rsid w:val="00060ADF"/>
    <w:rsid w:val="000654D8"/>
    <w:rsid w:val="000718EF"/>
    <w:rsid w:val="0007456A"/>
    <w:rsid w:val="00081D5C"/>
    <w:rsid w:val="00082499"/>
    <w:rsid w:val="000901B0"/>
    <w:rsid w:val="0009159B"/>
    <w:rsid w:val="0009680C"/>
    <w:rsid w:val="0009751F"/>
    <w:rsid w:val="000A541A"/>
    <w:rsid w:val="000A7D77"/>
    <w:rsid w:val="000B4B7D"/>
    <w:rsid w:val="000B4D6B"/>
    <w:rsid w:val="000C6854"/>
    <w:rsid w:val="000C68CC"/>
    <w:rsid w:val="000C6D30"/>
    <w:rsid w:val="000D0021"/>
    <w:rsid w:val="000F44D0"/>
    <w:rsid w:val="000F7751"/>
    <w:rsid w:val="00100CDE"/>
    <w:rsid w:val="00103966"/>
    <w:rsid w:val="00105F3C"/>
    <w:rsid w:val="00106BCF"/>
    <w:rsid w:val="001159EA"/>
    <w:rsid w:val="00126421"/>
    <w:rsid w:val="00131468"/>
    <w:rsid w:val="0013555A"/>
    <w:rsid w:val="00136F05"/>
    <w:rsid w:val="00143305"/>
    <w:rsid w:val="001463D2"/>
    <w:rsid w:val="001527F9"/>
    <w:rsid w:val="00152C5B"/>
    <w:rsid w:val="00152D7A"/>
    <w:rsid w:val="00153DE5"/>
    <w:rsid w:val="0015502D"/>
    <w:rsid w:val="00156DCC"/>
    <w:rsid w:val="00162E54"/>
    <w:rsid w:val="00164F8D"/>
    <w:rsid w:val="00165D8A"/>
    <w:rsid w:val="00167230"/>
    <w:rsid w:val="00170231"/>
    <w:rsid w:val="0017569D"/>
    <w:rsid w:val="001757D5"/>
    <w:rsid w:val="00180635"/>
    <w:rsid w:val="001867EB"/>
    <w:rsid w:val="00187858"/>
    <w:rsid w:val="001966BA"/>
    <w:rsid w:val="001A0225"/>
    <w:rsid w:val="001A50B7"/>
    <w:rsid w:val="001A7565"/>
    <w:rsid w:val="001B01CB"/>
    <w:rsid w:val="001B3BFF"/>
    <w:rsid w:val="001B6C64"/>
    <w:rsid w:val="001C1554"/>
    <w:rsid w:val="001C43D0"/>
    <w:rsid w:val="001D2713"/>
    <w:rsid w:val="001D3C10"/>
    <w:rsid w:val="001D4B9C"/>
    <w:rsid w:val="001D645B"/>
    <w:rsid w:val="001E01F9"/>
    <w:rsid w:val="001E0B75"/>
    <w:rsid w:val="001E4163"/>
    <w:rsid w:val="001F5CB0"/>
    <w:rsid w:val="0020291C"/>
    <w:rsid w:val="0021014B"/>
    <w:rsid w:val="002179CA"/>
    <w:rsid w:val="00221677"/>
    <w:rsid w:val="00223D4D"/>
    <w:rsid w:val="002265DA"/>
    <w:rsid w:val="00230F7E"/>
    <w:rsid w:val="002314BF"/>
    <w:rsid w:val="00231D80"/>
    <w:rsid w:val="002355E0"/>
    <w:rsid w:val="00246F4C"/>
    <w:rsid w:val="00251AB6"/>
    <w:rsid w:val="00257458"/>
    <w:rsid w:val="00261889"/>
    <w:rsid w:val="00265DB4"/>
    <w:rsid w:val="002715E8"/>
    <w:rsid w:val="002745A0"/>
    <w:rsid w:val="00275A43"/>
    <w:rsid w:val="0028294F"/>
    <w:rsid w:val="00285BD4"/>
    <w:rsid w:val="00293AE7"/>
    <w:rsid w:val="002A1662"/>
    <w:rsid w:val="002A1942"/>
    <w:rsid w:val="002A5D5B"/>
    <w:rsid w:val="002B097E"/>
    <w:rsid w:val="002B14D2"/>
    <w:rsid w:val="002B19B2"/>
    <w:rsid w:val="002C0DC0"/>
    <w:rsid w:val="002C2568"/>
    <w:rsid w:val="002C4746"/>
    <w:rsid w:val="002C4AD7"/>
    <w:rsid w:val="002C78EF"/>
    <w:rsid w:val="002D1561"/>
    <w:rsid w:val="002D3410"/>
    <w:rsid w:val="002D623D"/>
    <w:rsid w:val="002E084D"/>
    <w:rsid w:val="002E4F4E"/>
    <w:rsid w:val="002E75DD"/>
    <w:rsid w:val="0030259A"/>
    <w:rsid w:val="00303A88"/>
    <w:rsid w:val="00312D37"/>
    <w:rsid w:val="003147C7"/>
    <w:rsid w:val="00321DF1"/>
    <w:rsid w:val="003224EE"/>
    <w:rsid w:val="003228E2"/>
    <w:rsid w:val="003414AA"/>
    <w:rsid w:val="003414DB"/>
    <w:rsid w:val="00353234"/>
    <w:rsid w:val="00365D2F"/>
    <w:rsid w:val="00374C82"/>
    <w:rsid w:val="00380609"/>
    <w:rsid w:val="0038556D"/>
    <w:rsid w:val="003867BB"/>
    <w:rsid w:val="0039074F"/>
    <w:rsid w:val="003A6309"/>
    <w:rsid w:val="003A75D0"/>
    <w:rsid w:val="003B1705"/>
    <w:rsid w:val="003B3ADE"/>
    <w:rsid w:val="003B6452"/>
    <w:rsid w:val="003C02F7"/>
    <w:rsid w:val="003C13AC"/>
    <w:rsid w:val="003C4946"/>
    <w:rsid w:val="003C70E6"/>
    <w:rsid w:val="003C7279"/>
    <w:rsid w:val="003D243A"/>
    <w:rsid w:val="003D3C60"/>
    <w:rsid w:val="003F1901"/>
    <w:rsid w:val="003F24E7"/>
    <w:rsid w:val="0040438C"/>
    <w:rsid w:val="00405D83"/>
    <w:rsid w:val="00406248"/>
    <w:rsid w:val="00410D7F"/>
    <w:rsid w:val="004215AE"/>
    <w:rsid w:val="004273FE"/>
    <w:rsid w:val="00437BD8"/>
    <w:rsid w:val="00445A91"/>
    <w:rsid w:val="0045012C"/>
    <w:rsid w:val="004523D4"/>
    <w:rsid w:val="004543D1"/>
    <w:rsid w:val="004558EC"/>
    <w:rsid w:val="00464091"/>
    <w:rsid w:val="00466034"/>
    <w:rsid w:val="00467904"/>
    <w:rsid w:val="00470F8B"/>
    <w:rsid w:val="0047542B"/>
    <w:rsid w:val="00477ECA"/>
    <w:rsid w:val="00482E42"/>
    <w:rsid w:val="004854D7"/>
    <w:rsid w:val="00487358"/>
    <w:rsid w:val="00487BC3"/>
    <w:rsid w:val="00496AAA"/>
    <w:rsid w:val="00496BDE"/>
    <w:rsid w:val="004977C2"/>
    <w:rsid w:val="004A0CA7"/>
    <w:rsid w:val="004A0F28"/>
    <w:rsid w:val="004A5182"/>
    <w:rsid w:val="004B559C"/>
    <w:rsid w:val="004C35AB"/>
    <w:rsid w:val="004C5630"/>
    <w:rsid w:val="004D7E7D"/>
    <w:rsid w:val="004E40C8"/>
    <w:rsid w:val="004F177C"/>
    <w:rsid w:val="00501303"/>
    <w:rsid w:val="0050651D"/>
    <w:rsid w:val="00512B03"/>
    <w:rsid w:val="00515C74"/>
    <w:rsid w:val="00515EDA"/>
    <w:rsid w:val="005170DD"/>
    <w:rsid w:val="005171A6"/>
    <w:rsid w:val="005257CE"/>
    <w:rsid w:val="005260D1"/>
    <w:rsid w:val="00527660"/>
    <w:rsid w:val="005318DF"/>
    <w:rsid w:val="00532EF3"/>
    <w:rsid w:val="00537162"/>
    <w:rsid w:val="00537F25"/>
    <w:rsid w:val="005449A3"/>
    <w:rsid w:val="005464C3"/>
    <w:rsid w:val="00547168"/>
    <w:rsid w:val="005505A2"/>
    <w:rsid w:val="005542B4"/>
    <w:rsid w:val="005542FB"/>
    <w:rsid w:val="00557C7F"/>
    <w:rsid w:val="005604F9"/>
    <w:rsid w:val="00562CAB"/>
    <w:rsid w:val="0056303A"/>
    <w:rsid w:val="00564907"/>
    <w:rsid w:val="00575AE2"/>
    <w:rsid w:val="00577E6F"/>
    <w:rsid w:val="00582D53"/>
    <w:rsid w:val="00592568"/>
    <w:rsid w:val="005B0858"/>
    <w:rsid w:val="005B264E"/>
    <w:rsid w:val="005B4D46"/>
    <w:rsid w:val="005C0C80"/>
    <w:rsid w:val="005C35B3"/>
    <w:rsid w:val="005C3D15"/>
    <w:rsid w:val="005C3D44"/>
    <w:rsid w:val="005C4C51"/>
    <w:rsid w:val="005C5DDC"/>
    <w:rsid w:val="005C61EE"/>
    <w:rsid w:val="005C678B"/>
    <w:rsid w:val="005D1E3D"/>
    <w:rsid w:val="005D4B53"/>
    <w:rsid w:val="005E2708"/>
    <w:rsid w:val="005E7044"/>
    <w:rsid w:val="005E74E6"/>
    <w:rsid w:val="005F1541"/>
    <w:rsid w:val="00604D95"/>
    <w:rsid w:val="0062427C"/>
    <w:rsid w:val="00631510"/>
    <w:rsid w:val="006318A3"/>
    <w:rsid w:val="00642A27"/>
    <w:rsid w:val="00646188"/>
    <w:rsid w:val="00650062"/>
    <w:rsid w:val="0065302E"/>
    <w:rsid w:val="00655E29"/>
    <w:rsid w:val="00661C7F"/>
    <w:rsid w:val="006649AA"/>
    <w:rsid w:val="00672914"/>
    <w:rsid w:val="00673BBF"/>
    <w:rsid w:val="00673F07"/>
    <w:rsid w:val="00674ABB"/>
    <w:rsid w:val="00674BBD"/>
    <w:rsid w:val="006771FC"/>
    <w:rsid w:val="006775C6"/>
    <w:rsid w:val="00680F1E"/>
    <w:rsid w:val="00693A35"/>
    <w:rsid w:val="00694192"/>
    <w:rsid w:val="00694A51"/>
    <w:rsid w:val="006A0D62"/>
    <w:rsid w:val="006A2F54"/>
    <w:rsid w:val="006A5AAB"/>
    <w:rsid w:val="006B4153"/>
    <w:rsid w:val="006B4283"/>
    <w:rsid w:val="006C0F21"/>
    <w:rsid w:val="006C6222"/>
    <w:rsid w:val="006C65F0"/>
    <w:rsid w:val="006C702E"/>
    <w:rsid w:val="006D0E62"/>
    <w:rsid w:val="006D2D8A"/>
    <w:rsid w:val="006D438A"/>
    <w:rsid w:val="006D6EB4"/>
    <w:rsid w:val="006D772C"/>
    <w:rsid w:val="006E16B6"/>
    <w:rsid w:val="006E2D47"/>
    <w:rsid w:val="006E48C6"/>
    <w:rsid w:val="006F071B"/>
    <w:rsid w:val="006F4810"/>
    <w:rsid w:val="006F4D91"/>
    <w:rsid w:val="006F5D94"/>
    <w:rsid w:val="00702F0B"/>
    <w:rsid w:val="00705E15"/>
    <w:rsid w:val="00706684"/>
    <w:rsid w:val="00715A95"/>
    <w:rsid w:val="00715F1F"/>
    <w:rsid w:val="0071735A"/>
    <w:rsid w:val="00721C0D"/>
    <w:rsid w:val="00726F4F"/>
    <w:rsid w:val="007320F4"/>
    <w:rsid w:val="00732AEF"/>
    <w:rsid w:val="0073615B"/>
    <w:rsid w:val="007364B1"/>
    <w:rsid w:val="00736538"/>
    <w:rsid w:val="007531FA"/>
    <w:rsid w:val="00755199"/>
    <w:rsid w:val="00755EAD"/>
    <w:rsid w:val="00760945"/>
    <w:rsid w:val="007621EB"/>
    <w:rsid w:val="00763BF5"/>
    <w:rsid w:val="00770536"/>
    <w:rsid w:val="0077249D"/>
    <w:rsid w:val="00772C7F"/>
    <w:rsid w:val="00775E0F"/>
    <w:rsid w:val="0078400F"/>
    <w:rsid w:val="00786F8F"/>
    <w:rsid w:val="007941E0"/>
    <w:rsid w:val="00795F02"/>
    <w:rsid w:val="00796462"/>
    <w:rsid w:val="007A1BA9"/>
    <w:rsid w:val="007A2686"/>
    <w:rsid w:val="007A65DD"/>
    <w:rsid w:val="007B175F"/>
    <w:rsid w:val="007B5349"/>
    <w:rsid w:val="007C59B2"/>
    <w:rsid w:val="007C6286"/>
    <w:rsid w:val="007D4E6E"/>
    <w:rsid w:val="007D5253"/>
    <w:rsid w:val="007E115D"/>
    <w:rsid w:val="007E4122"/>
    <w:rsid w:val="007E5D99"/>
    <w:rsid w:val="007F41AB"/>
    <w:rsid w:val="0081010C"/>
    <w:rsid w:val="0081213A"/>
    <w:rsid w:val="00824B98"/>
    <w:rsid w:val="00832708"/>
    <w:rsid w:val="0083468F"/>
    <w:rsid w:val="00840CED"/>
    <w:rsid w:val="00840E86"/>
    <w:rsid w:val="0084130E"/>
    <w:rsid w:val="00841883"/>
    <w:rsid w:val="00842853"/>
    <w:rsid w:val="0084392C"/>
    <w:rsid w:val="008446D4"/>
    <w:rsid w:val="00845BE7"/>
    <w:rsid w:val="00845FC6"/>
    <w:rsid w:val="00846519"/>
    <w:rsid w:val="00847B68"/>
    <w:rsid w:val="00853AFC"/>
    <w:rsid w:val="00857E94"/>
    <w:rsid w:val="00861A41"/>
    <w:rsid w:val="0086392A"/>
    <w:rsid w:val="0087042D"/>
    <w:rsid w:val="00871193"/>
    <w:rsid w:val="0087195C"/>
    <w:rsid w:val="0087441B"/>
    <w:rsid w:val="008812FD"/>
    <w:rsid w:val="0088245A"/>
    <w:rsid w:val="008936CF"/>
    <w:rsid w:val="00897E3C"/>
    <w:rsid w:val="008A164B"/>
    <w:rsid w:val="008B1249"/>
    <w:rsid w:val="008B1B13"/>
    <w:rsid w:val="008B42AF"/>
    <w:rsid w:val="008B5760"/>
    <w:rsid w:val="008C4A9D"/>
    <w:rsid w:val="008C4DDC"/>
    <w:rsid w:val="008C68BF"/>
    <w:rsid w:val="008C6BCD"/>
    <w:rsid w:val="008D3D1E"/>
    <w:rsid w:val="008F0699"/>
    <w:rsid w:val="008F12EA"/>
    <w:rsid w:val="008F2A47"/>
    <w:rsid w:val="008F66C2"/>
    <w:rsid w:val="008F6863"/>
    <w:rsid w:val="00902768"/>
    <w:rsid w:val="00905C4D"/>
    <w:rsid w:val="009071F0"/>
    <w:rsid w:val="0091104F"/>
    <w:rsid w:val="00912738"/>
    <w:rsid w:val="00927657"/>
    <w:rsid w:val="00932400"/>
    <w:rsid w:val="00933E5C"/>
    <w:rsid w:val="009466E3"/>
    <w:rsid w:val="00950BC4"/>
    <w:rsid w:val="0095564C"/>
    <w:rsid w:val="00956B93"/>
    <w:rsid w:val="00967DD9"/>
    <w:rsid w:val="00970EFE"/>
    <w:rsid w:val="0097420B"/>
    <w:rsid w:val="00975B3F"/>
    <w:rsid w:val="00981BCF"/>
    <w:rsid w:val="00982F14"/>
    <w:rsid w:val="009909BD"/>
    <w:rsid w:val="009919CA"/>
    <w:rsid w:val="009A03EA"/>
    <w:rsid w:val="009A1281"/>
    <w:rsid w:val="009A222F"/>
    <w:rsid w:val="009A2650"/>
    <w:rsid w:val="009A2B9E"/>
    <w:rsid w:val="009A4FD5"/>
    <w:rsid w:val="009B10CA"/>
    <w:rsid w:val="009B6947"/>
    <w:rsid w:val="009C6882"/>
    <w:rsid w:val="009C69F6"/>
    <w:rsid w:val="009D1D03"/>
    <w:rsid w:val="009D448E"/>
    <w:rsid w:val="009D56EF"/>
    <w:rsid w:val="009E24C2"/>
    <w:rsid w:val="009E35E0"/>
    <w:rsid w:val="009E72ED"/>
    <w:rsid w:val="009E7A2C"/>
    <w:rsid w:val="009F6659"/>
    <w:rsid w:val="009F6741"/>
    <w:rsid w:val="00A010F6"/>
    <w:rsid w:val="00A045F3"/>
    <w:rsid w:val="00A05CCA"/>
    <w:rsid w:val="00A07DB8"/>
    <w:rsid w:val="00A11433"/>
    <w:rsid w:val="00A11CDD"/>
    <w:rsid w:val="00A17CED"/>
    <w:rsid w:val="00A23A71"/>
    <w:rsid w:val="00A23EF0"/>
    <w:rsid w:val="00A259E2"/>
    <w:rsid w:val="00A27E90"/>
    <w:rsid w:val="00A31CBB"/>
    <w:rsid w:val="00A343B2"/>
    <w:rsid w:val="00A4169F"/>
    <w:rsid w:val="00A4628F"/>
    <w:rsid w:val="00A469F7"/>
    <w:rsid w:val="00A47227"/>
    <w:rsid w:val="00A523EA"/>
    <w:rsid w:val="00A5340C"/>
    <w:rsid w:val="00A53B2D"/>
    <w:rsid w:val="00A60BBC"/>
    <w:rsid w:val="00A6209A"/>
    <w:rsid w:val="00A625C7"/>
    <w:rsid w:val="00A659E4"/>
    <w:rsid w:val="00A736BB"/>
    <w:rsid w:val="00A756F7"/>
    <w:rsid w:val="00A7685A"/>
    <w:rsid w:val="00A8573B"/>
    <w:rsid w:val="00A93722"/>
    <w:rsid w:val="00A968BA"/>
    <w:rsid w:val="00AA2C13"/>
    <w:rsid w:val="00AB0991"/>
    <w:rsid w:val="00AB2116"/>
    <w:rsid w:val="00AB4DC2"/>
    <w:rsid w:val="00AB7D51"/>
    <w:rsid w:val="00AC6E4C"/>
    <w:rsid w:val="00AD2A62"/>
    <w:rsid w:val="00AD64F0"/>
    <w:rsid w:val="00AE04D3"/>
    <w:rsid w:val="00AE0EF0"/>
    <w:rsid w:val="00AE3396"/>
    <w:rsid w:val="00AE4D4C"/>
    <w:rsid w:val="00AF03FF"/>
    <w:rsid w:val="00AF1BB3"/>
    <w:rsid w:val="00B008A8"/>
    <w:rsid w:val="00B03C61"/>
    <w:rsid w:val="00B13388"/>
    <w:rsid w:val="00B140B1"/>
    <w:rsid w:val="00B15BB0"/>
    <w:rsid w:val="00B15F04"/>
    <w:rsid w:val="00B20EEF"/>
    <w:rsid w:val="00B21159"/>
    <w:rsid w:val="00B24164"/>
    <w:rsid w:val="00B267F3"/>
    <w:rsid w:val="00B27B38"/>
    <w:rsid w:val="00B27F25"/>
    <w:rsid w:val="00B306D1"/>
    <w:rsid w:val="00B36C52"/>
    <w:rsid w:val="00B464ED"/>
    <w:rsid w:val="00B47CEC"/>
    <w:rsid w:val="00B52C27"/>
    <w:rsid w:val="00B534D1"/>
    <w:rsid w:val="00B6124E"/>
    <w:rsid w:val="00B620D8"/>
    <w:rsid w:val="00B62157"/>
    <w:rsid w:val="00B6306E"/>
    <w:rsid w:val="00B637FA"/>
    <w:rsid w:val="00B64655"/>
    <w:rsid w:val="00B7615C"/>
    <w:rsid w:val="00B76721"/>
    <w:rsid w:val="00B821AB"/>
    <w:rsid w:val="00B8233A"/>
    <w:rsid w:val="00B8300B"/>
    <w:rsid w:val="00B91CC9"/>
    <w:rsid w:val="00B92AE2"/>
    <w:rsid w:val="00B937BF"/>
    <w:rsid w:val="00B9595C"/>
    <w:rsid w:val="00B95A59"/>
    <w:rsid w:val="00BA6FBF"/>
    <w:rsid w:val="00BB1BCF"/>
    <w:rsid w:val="00BC3DCB"/>
    <w:rsid w:val="00BC3F29"/>
    <w:rsid w:val="00BC7E94"/>
    <w:rsid w:val="00BD30B4"/>
    <w:rsid w:val="00BD5237"/>
    <w:rsid w:val="00BE0A45"/>
    <w:rsid w:val="00BE71A4"/>
    <w:rsid w:val="00BE7EDB"/>
    <w:rsid w:val="00BF527E"/>
    <w:rsid w:val="00BF6E36"/>
    <w:rsid w:val="00C00281"/>
    <w:rsid w:val="00C06D4A"/>
    <w:rsid w:val="00C1026E"/>
    <w:rsid w:val="00C1556C"/>
    <w:rsid w:val="00C31262"/>
    <w:rsid w:val="00C337FB"/>
    <w:rsid w:val="00C33D87"/>
    <w:rsid w:val="00C4138B"/>
    <w:rsid w:val="00C46997"/>
    <w:rsid w:val="00C50675"/>
    <w:rsid w:val="00C51806"/>
    <w:rsid w:val="00C52BC6"/>
    <w:rsid w:val="00C551DA"/>
    <w:rsid w:val="00C55E0C"/>
    <w:rsid w:val="00C6063D"/>
    <w:rsid w:val="00C634BA"/>
    <w:rsid w:val="00C64276"/>
    <w:rsid w:val="00C6504D"/>
    <w:rsid w:val="00C6732B"/>
    <w:rsid w:val="00C72524"/>
    <w:rsid w:val="00C7618B"/>
    <w:rsid w:val="00C80BD8"/>
    <w:rsid w:val="00C852C8"/>
    <w:rsid w:val="00C875C1"/>
    <w:rsid w:val="00C9387E"/>
    <w:rsid w:val="00C95C78"/>
    <w:rsid w:val="00CA0442"/>
    <w:rsid w:val="00CA3CCA"/>
    <w:rsid w:val="00CA65C1"/>
    <w:rsid w:val="00CB14F3"/>
    <w:rsid w:val="00CB3E46"/>
    <w:rsid w:val="00CB69DF"/>
    <w:rsid w:val="00CC0A6F"/>
    <w:rsid w:val="00CC0C68"/>
    <w:rsid w:val="00CC3E40"/>
    <w:rsid w:val="00CC407B"/>
    <w:rsid w:val="00CC4821"/>
    <w:rsid w:val="00CC5392"/>
    <w:rsid w:val="00CC5526"/>
    <w:rsid w:val="00CD272F"/>
    <w:rsid w:val="00CE16EF"/>
    <w:rsid w:val="00CE476C"/>
    <w:rsid w:val="00CE5E1E"/>
    <w:rsid w:val="00CF0B9F"/>
    <w:rsid w:val="00CF19E3"/>
    <w:rsid w:val="00CF6206"/>
    <w:rsid w:val="00D053CD"/>
    <w:rsid w:val="00D132D0"/>
    <w:rsid w:val="00D13530"/>
    <w:rsid w:val="00D151E0"/>
    <w:rsid w:val="00D17132"/>
    <w:rsid w:val="00D27300"/>
    <w:rsid w:val="00D30EB4"/>
    <w:rsid w:val="00D32095"/>
    <w:rsid w:val="00D33D6D"/>
    <w:rsid w:val="00D345A5"/>
    <w:rsid w:val="00D35A94"/>
    <w:rsid w:val="00D367CF"/>
    <w:rsid w:val="00D41CAE"/>
    <w:rsid w:val="00D50BC4"/>
    <w:rsid w:val="00D564F9"/>
    <w:rsid w:val="00D66266"/>
    <w:rsid w:val="00D71FE6"/>
    <w:rsid w:val="00D87556"/>
    <w:rsid w:val="00D90C05"/>
    <w:rsid w:val="00D94167"/>
    <w:rsid w:val="00D94FC0"/>
    <w:rsid w:val="00D957FB"/>
    <w:rsid w:val="00DA3228"/>
    <w:rsid w:val="00DB2BC2"/>
    <w:rsid w:val="00DB62DF"/>
    <w:rsid w:val="00DC45D9"/>
    <w:rsid w:val="00DC4EC5"/>
    <w:rsid w:val="00DC77B0"/>
    <w:rsid w:val="00DD2A8E"/>
    <w:rsid w:val="00DD2F13"/>
    <w:rsid w:val="00DD3A4D"/>
    <w:rsid w:val="00DE3C54"/>
    <w:rsid w:val="00DE6067"/>
    <w:rsid w:val="00DF727A"/>
    <w:rsid w:val="00E0540F"/>
    <w:rsid w:val="00E073F7"/>
    <w:rsid w:val="00E1095E"/>
    <w:rsid w:val="00E116D7"/>
    <w:rsid w:val="00E154C6"/>
    <w:rsid w:val="00E179FC"/>
    <w:rsid w:val="00E236CC"/>
    <w:rsid w:val="00E25C87"/>
    <w:rsid w:val="00E26BF0"/>
    <w:rsid w:val="00E321E8"/>
    <w:rsid w:val="00E36F43"/>
    <w:rsid w:val="00E37715"/>
    <w:rsid w:val="00E431BE"/>
    <w:rsid w:val="00E441AD"/>
    <w:rsid w:val="00E46462"/>
    <w:rsid w:val="00E51363"/>
    <w:rsid w:val="00E54479"/>
    <w:rsid w:val="00E579F1"/>
    <w:rsid w:val="00E61170"/>
    <w:rsid w:val="00E6196F"/>
    <w:rsid w:val="00E7452B"/>
    <w:rsid w:val="00E80929"/>
    <w:rsid w:val="00E83F84"/>
    <w:rsid w:val="00E932A3"/>
    <w:rsid w:val="00E94206"/>
    <w:rsid w:val="00E9762F"/>
    <w:rsid w:val="00EA2141"/>
    <w:rsid w:val="00EA3A93"/>
    <w:rsid w:val="00EA4670"/>
    <w:rsid w:val="00EB15AD"/>
    <w:rsid w:val="00EB35CC"/>
    <w:rsid w:val="00EB59AE"/>
    <w:rsid w:val="00EC0876"/>
    <w:rsid w:val="00ED47DB"/>
    <w:rsid w:val="00EE0466"/>
    <w:rsid w:val="00EE3777"/>
    <w:rsid w:val="00EE5603"/>
    <w:rsid w:val="00EE6367"/>
    <w:rsid w:val="00EE641D"/>
    <w:rsid w:val="00EE7054"/>
    <w:rsid w:val="00EF72EE"/>
    <w:rsid w:val="00F00291"/>
    <w:rsid w:val="00F0660D"/>
    <w:rsid w:val="00F06999"/>
    <w:rsid w:val="00F1177A"/>
    <w:rsid w:val="00F162FF"/>
    <w:rsid w:val="00F2056D"/>
    <w:rsid w:val="00F206BC"/>
    <w:rsid w:val="00F22036"/>
    <w:rsid w:val="00F220E8"/>
    <w:rsid w:val="00F2697C"/>
    <w:rsid w:val="00F40A1D"/>
    <w:rsid w:val="00F4241F"/>
    <w:rsid w:val="00F46C8E"/>
    <w:rsid w:val="00F57951"/>
    <w:rsid w:val="00F6123E"/>
    <w:rsid w:val="00F6201C"/>
    <w:rsid w:val="00F72792"/>
    <w:rsid w:val="00F81894"/>
    <w:rsid w:val="00F8248F"/>
    <w:rsid w:val="00F83021"/>
    <w:rsid w:val="00F83658"/>
    <w:rsid w:val="00F85897"/>
    <w:rsid w:val="00F864AD"/>
    <w:rsid w:val="00F9138F"/>
    <w:rsid w:val="00F93B3B"/>
    <w:rsid w:val="00FA0887"/>
    <w:rsid w:val="00FA0EA8"/>
    <w:rsid w:val="00FA2776"/>
    <w:rsid w:val="00FA61BE"/>
    <w:rsid w:val="00FB1ED1"/>
    <w:rsid w:val="00FB438C"/>
    <w:rsid w:val="00FB530E"/>
    <w:rsid w:val="00FB5979"/>
    <w:rsid w:val="00FB5B17"/>
    <w:rsid w:val="00FC6A86"/>
    <w:rsid w:val="00FC78BB"/>
    <w:rsid w:val="00FC7EA8"/>
    <w:rsid w:val="00FD23CE"/>
    <w:rsid w:val="00FD39E5"/>
    <w:rsid w:val="00FD5AC3"/>
    <w:rsid w:val="00FD67D5"/>
    <w:rsid w:val="00FD6DA9"/>
    <w:rsid w:val="00FE6B95"/>
    <w:rsid w:val="00FF43CC"/>
    <w:rsid w:val="00FF7F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FCA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B17"/>
  </w:style>
  <w:style w:type="paragraph" w:styleId="Footer">
    <w:name w:val="footer"/>
    <w:basedOn w:val="Normal"/>
    <w:link w:val="FooterChar"/>
    <w:uiPriority w:val="99"/>
    <w:unhideWhenUsed/>
    <w:rsid w:val="00FB5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B17"/>
  </w:style>
  <w:style w:type="paragraph" w:styleId="BalloonText">
    <w:name w:val="Balloon Text"/>
    <w:basedOn w:val="Normal"/>
    <w:link w:val="BalloonTextChar"/>
    <w:uiPriority w:val="99"/>
    <w:semiHidden/>
    <w:unhideWhenUsed/>
    <w:rsid w:val="001D645B"/>
    <w:pPr>
      <w:spacing w:after="0" w:line="240" w:lineRule="auto"/>
    </w:pPr>
    <w:rPr>
      <w:rFonts w:ascii="Calibri" w:hAnsi="Calibri" w:cs="Calibri"/>
      <w:sz w:val="18"/>
      <w:szCs w:val="18"/>
    </w:rPr>
  </w:style>
  <w:style w:type="character" w:customStyle="1" w:styleId="BalloonTextChar">
    <w:name w:val="Balloon Text Char"/>
    <w:basedOn w:val="DefaultParagraphFont"/>
    <w:link w:val="BalloonText"/>
    <w:uiPriority w:val="99"/>
    <w:semiHidden/>
    <w:rsid w:val="001D645B"/>
    <w:rPr>
      <w:rFonts w:ascii="Calibri" w:hAnsi="Calibri" w:cs="Calibri"/>
      <w:sz w:val="18"/>
      <w:szCs w:val="18"/>
    </w:rPr>
  </w:style>
  <w:style w:type="paragraph" w:styleId="ListParagraph">
    <w:name w:val="List Paragraph"/>
    <w:basedOn w:val="Normal"/>
    <w:uiPriority w:val="34"/>
    <w:qFormat/>
    <w:rsid w:val="00BE7EDB"/>
    <w:pPr>
      <w:ind w:left="720"/>
      <w:contextualSpacing/>
    </w:pPr>
  </w:style>
  <w:style w:type="character" w:styleId="CommentReference">
    <w:name w:val="annotation reference"/>
    <w:basedOn w:val="DefaultParagraphFont"/>
    <w:uiPriority w:val="99"/>
    <w:semiHidden/>
    <w:unhideWhenUsed/>
    <w:rsid w:val="00D27300"/>
    <w:rPr>
      <w:sz w:val="16"/>
      <w:szCs w:val="16"/>
    </w:rPr>
  </w:style>
  <w:style w:type="paragraph" w:styleId="CommentText">
    <w:name w:val="annotation text"/>
    <w:basedOn w:val="Normal"/>
    <w:link w:val="CommentTextChar"/>
    <w:uiPriority w:val="99"/>
    <w:semiHidden/>
    <w:unhideWhenUsed/>
    <w:rsid w:val="00D27300"/>
    <w:pPr>
      <w:spacing w:line="240" w:lineRule="auto"/>
    </w:pPr>
    <w:rPr>
      <w:sz w:val="20"/>
      <w:szCs w:val="20"/>
    </w:rPr>
  </w:style>
  <w:style w:type="character" w:customStyle="1" w:styleId="CommentTextChar">
    <w:name w:val="Comment Text Char"/>
    <w:basedOn w:val="DefaultParagraphFont"/>
    <w:link w:val="CommentText"/>
    <w:uiPriority w:val="99"/>
    <w:semiHidden/>
    <w:rsid w:val="00D27300"/>
    <w:rPr>
      <w:sz w:val="20"/>
      <w:szCs w:val="20"/>
    </w:rPr>
  </w:style>
  <w:style w:type="paragraph" w:styleId="CommentSubject">
    <w:name w:val="annotation subject"/>
    <w:basedOn w:val="CommentText"/>
    <w:next w:val="CommentText"/>
    <w:link w:val="CommentSubjectChar"/>
    <w:uiPriority w:val="99"/>
    <w:semiHidden/>
    <w:unhideWhenUsed/>
    <w:rsid w:val="00D27300"/>
    <w:rPr>
      <w:b/>
      <w:bCs/>
    </w:rPr>
  </w:style>
  <w:style w:type="character" w:customStyle="1" w:styleId="CommentSubjectChar">
    <w:name w:val="Comment Subject Char"/>
    <w:basedOn w:val="CommentTextChar"/>
    <w:link w:val="CommentSubject"/>
    <w:uiPriority w:val="99"/>
    <w:semiHidden/>
    <w:rsid w:val="00D27300"/>
    <w:rPr>
      <w:b/>
      <w:bCs/>
      <w:sz w:val="20"/>
      <w:szCs w:val="20"/>
    </w:rPr>
  </w:style>
  <w:style w:type="paragraph" w:styleId="FootnoteText">
    <w:name w:val="footnote text"/>
    <w:basedOn w:val="Normal"/>
    <w:link w:val="FootnoteTextChar"/>
    <w:uiPriority w:val="99"/>
    <w:semiHidden/>
    <w:unhideWhenUsed/>
    <w:rsid w:val="005C61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1EE"/>
    <w:rPr>
      <w:sz w:val="20"/>
      <w:szCs w:val="20"/>
    </w:rPr>
  </w:style>
  <w:style w:type="character" w:styleId="FootnoteReference">
    <w:name w:val="footnote reference"/>
    <w:basedOn w:val="DefaultParagraphFont"/>
    <w:uiPriority w:val="99"/>
    <w:semiHidden/>
    <w:unhideWhenUsed/>
    <w:rsid w:val="005C61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A66E2-A8DD-428F-AA58-87202E2E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25091</Words>
  <Characters>143020</Characters>
  <Application>Microsoft Office Word</Application>
  <DocSecurity>0</DocSecurity>
  <Lines>1191</Lines>
  <Paragraphs>335</Paragraphs>
  <ScaleCrop>false</ScaleCrop>
  <Company/>
  <LinksUpToDate>false</LinksUpToDate>
  <CharactersWithSpaces>167776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2022-01-27T11:54:00Z</dcterms:created>
  <dcterms:modified xsi:type="dcterms:W3CDTF">2022-01-27T11:54:00Z</dcterms:modified>
</cp:coreProperties>
</file>