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BB9BC" w14:textId="0C8CD47E" w:rsidR="002E7AB9" w:rsidRPr="00BF7447" w:rsidRDefault="002E7AB9" w:rsidP="00BC76AD">
      <w:pPr>
        <w:pStyle w:val="ListParagraph"/>
        <w:tabs>
          <w:tab w:val="left" w:pos="426"/>
        </w:tabs>
        <w:spacing w:after="0" w:line="360" w:lineRule="auto"/>
        <w:ind w:left="0"/>
        <w:jc w:val="center"/>
        <w:rPr>
          <w:rFonts w:ascii="Times New Roman" w:hAnsi="Times New Roman" w:cs="Times New Roman"/>
          <w:b/>
          <w:bCs/>
          <w:smallCaps/>
          <w:sz w:val="32"/>
          <w:szCs w:val="32"/>
        </w:rPr>
      </w:pPr>
      <w:bookmarkStart w:id="0" w:name="_GoBack"/>
      <w:bookmarkEnd w:id="0"/>
      <w:r w:rsidRPr="00BF7447">
        <w:rPr>
          <w:rFonts w:ascii="Times New Roman" w:hAnsi="Times New Roman" w:cs="Times New Roman"/>
          <w:b/>
          <w:bCs/>
          <w:smallCaps/>
          <w:sz w:val="32"/>
          <w:szCs w:val="32"/>
        </w:rPr>
        <w:t>THE HIGH COURT</w:t>
      </w:r>
    </w:p>
    <w:p w14:paraId="0CE7511E" w14:textId="77777777" w:rsidR="008A1F1B" w:rsidRDefault="002E7AB9" w:rsidP="00BF7447">
      <w:pPr>
        <w:pStyle w:val="ListParagraph"/>
        <w:tabs>
          <w:tab w:val="left" w:pos="426"/>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A1F1B">
        <w:rPr>
          <w:rFonts w:ascii="Times New Roman" w:hAnsi="Times New Roman" w:cs="Times New Roman"/>
          <w:b/>
          <w:bCs/>
          <w:sz w:val="24"/>
          <w:szCs w:val="24"/>
        </w:rPr>
        <w:t>[2022] IEHC 189</w:t>
      </w:r>
    </w:p>
    <w:p w14:paraId="1F3634F3" w14:textId="269067B5" w:rsidR="002E7AB9" w:rsidRPr="002E7AB9" w:rsidRDefault="00280584" w:rsidP="00BF7447">
      <w:pPr>
        <w:pStyle w:val="ListParagraph"/>
        <w:tabs>
          <w:tab w:val="left" w:pos="426"/>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w:t>
      </w:r>
      <w:r w:rsidR="002E7AB9" w:rsidRPr="002E7AB9">
        <w:rPr>
          <w:rFonts w:ascii="Times New Roman" w:hAnsi="Times New Roman" w:cs="Times New Roman"/>
          <w:b/>
          <w:bCs/>
          <w:sz w:val="24"/>
          <w:szCs w:val="24"/>
        </w:rPr>
        <w:t>2010</w:t>
      </w:r>
      <w:r>
        <w:rPr>
          <w:rFonts w:ascii="Times New Roman" w:hAnsi="Times New Roman" w:cs="Times New Roman"/>
          <w:b/>
          <w:bCs/>
          <w:sz w:val="24"/>
          <w:szCs w:val="24"/>
        </w:rPr>
        <w:t xml:space="preserve"> No. </w:t>
      </w:r>
      <w:r w:rsidR="002E7AB9" w:rsidRPr="002E7AB9">
        <w:rPr>
          <w:rFonts w:ascii="Times New Roman" w:hAnsi="Times New Roman" w:cs="Times New Roman"/>
          <w:b/>
          <w:bCs/>
          <w:sz w:val="24"/>
          <w:szCs w:val="24"/>
        </w:rPr>
        <w:t>10685</w:t>
      </w:r>
      <w:r>
        <w:rPr>
          <w:rFonts w:ascii="Times New Roman" w:hAnsi="Times New Roman" w:cs="Times New Roman"/>
          <w:b/>
          <w:bCs/>
          <w:sz w:val="24"/>
          <w:szCs w:val="24"/>
        </w:rPr>
        <w:t xml:space="preserve"> </w:t>
      </w:r>
      <w:r w:rsidR="002E7AB9" w:rsidRPr="002E7AB9">
        <w:rPr>
          <w:rFonts w:ascii="Times New Roman" w:hAnsi="Times New Roman" w:cs="Times New Roman"/>
          <w:b/>
          <w:bCs/>
          <w:sz w:val="24"/>
          <w:szCs w:val="24"/>
        </w:rPr>
        <w:t>P</w:t>
      </w:r>
      <w:r>
        <w:rPr>
          <w:rFonts w:ascii="Times New Roman" w:hAnsi="Times New Roman" w:cs="Times New Roman"/>
          <w:b/>
          <w:bCs/>
          <w:sz w:val="24"/>
          <w:szCs w:val="24"/>
        </w:rPr>
        <w:t>]</w:t>
      </w:r>
    </w:p>
    <w:p w14:paraId="63F7F2FF" w14:textId="3A320857" w:rsidR="002E7AB9" w:rsidRPr="002E7AB9" w:rsidRDefault="002E7AB9" w:rsidP="00BC76AD">
      <w:pPr>
        <w:pStyle w:val="ListParagraph"/>
        <w:tabs>
          <w:tab w:val="left" w:pos="426"/>
        </w:tabs>
        <w:spacing w:after="0" w:line="360" w:lineRule="auto"/>
        <w:ind w:left="0"/>
        <w:rPr>
          <w:rFonts w:ascii="Times New Roman" w:hAnsi="Times New Roman" w:cs="Times New Roman"/>
          <w:b/>
          <w:bCs/>
          <w:sz w:val="24"/>
          <w:szCs w:val="24"/>
        </w:rPr>
      </w:pPr>
    </w:p>
    <w:p w14:paraId="75F0E961" w14:textId="1FC5BEB8" w:rsidR="002E7AB9" w:rsidRPr="002E7AB9" w:rsidRDefault="00280584" w:rsidP="00BC76AD">
      <w:pPr>
        <w:pStyle w:val="ListParagraph"/>
        <w:tabs>
          <w:tab w:val="left" w:pos="426"/>
        </w:tabs>
        <w:spacing w:after="0" w:line="360" w:lineRule="auto"/>
        <w:ind w:left="0"/>
        <w:rPr>
          <w:rFonts w:ascii="Times New Roman" w:hAnsi="Times New Roman" w:cs="Times New Roman"/>
          <w:b/>
          <w:bCs/>
          <w:sz w:val="24"/>
          <w:szCs w:val="24"/>
        </w:rPr>
      </w:pPr>
      <w:r w:rsidRPr="002E7AB9">
        <w:rPr>
          <w:rFonts w:ascii="Times New Roman" w:hAnsi="Times New Roman" w:cs="Times New Roman"/>
          <w:b/>
          <w:bCs/>
          <w:sz w:val="24"/>
          <w:szCs w:val="24"/>
        </w:rPr>
        <w:t>BETWEEN</w:t>
      </w:r>
      <w:r w:rsidR="002E7AB9" w:rsidRPr="002E7AB9">
        <w:rPr>
          <w:rFonts w:ascii="Times New Roman" w:hAnsi="Times New Roman" w:cs="Times New Roman"/>
          <w:b/>
          <w:bCs/>
          <w:sz w:val="24"/>
          <w:szCs w:val="24"/>
        </w:rPr>
        <w:t>:</w:t>
      </w:r>
    </w:p>
    <w:p w14:paraId="55C06C52" w14:textId="4EC7CF4C" w:rsidR="002E7AB9" w:rsidRPr="002E7AB9" w:rsidRDefault="00280584" w:rsidP="00BC76AD">
      <w:pPr>
        <w:pStyle w:val="ListParagraph"/>
        <w:tabs>
          <w:tab w:val="left" w:pos="426"/>
        </w:tabs>
        <w:spacing w:after="0" w:line="360" w:lineRule="auto"/>
        <w:ind w:left="0"/>
        <w:jc w:val="center"/>
        <w:rPr>
          <w:rFonts w:ascii="Times New Roman" w:hAnsi="Times New Roman" w:cs="Times New Roman"/>
          <w:b/>
          <w:bCs/>
          <w:sz w:val="24"/>
          <w:szCs w:val="24"/>
        </w:rPr>
      </w:pPr>
      <w:r w:rsidRPr="002E7AB9">
        <w:rPr>
          <w:rFonts w:ascii="Times New Roman" w:hAnsi="Times New Roman" w:cs="Times New Roman"/>
          <w:b/>
          <w:bCs/>
          <w:sz w:val="24"/>
          <w:szCs w:val="24"/>
        </w:rPr>
        <w:t>GOODE CONCRETE</w:t>
      </w:r>
    </w:p>
    <w:p w14:paraId="2837043B" w14:textId="0EEA9F08" w:rsidR="00E21B2A" w:rsidRDefault="00280584" w:rsidP="00BC76AD">
      <w:pPr>
        <w:pStyle w:val="ListParagraph"/>
        <w:tabs>
          <w:tab w:val="left" w:pos="426"/>
        </w:tabs>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28844A42" w14:textId="7AF96027" w:rsidR="002E7AB9" w:rsidRPr="002E7AB9" w:rsidRDefault="00280584" w:rsidP="00BF7447">
      <w:pPr>
        <w:pStyle w:val="ListParagraph"/>
        <w:tabs>
          <w:tab w:val="left" w:pos="426"/>
        </w:tabs>
        <w:spacing w:after="0" w:line="360" w:lineRule="auto"/>
        <w:ind w:left="0"/>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2E7AB9">
        <w:rPr>
          <w:rFonts w:ascii="Times New Roman" w:hAnsi="Times New Roman" w:cs="Times New Roman"/>
          <w:b/>
          <w:bCs/>
          <w:sz w:val="24"/>
          <w:szCs w:val="24"/>
        </w:rPr>
        <w:t>PLAINTIFF</w:t>
      </w:r>
    </w:p>
    <w:p w14:paraId="00DDAA8C" w14:textId="52E463E5" w:rsidR="002E7AB9" w:rsidRPr="002E7AB9" w:rsidRDefault="002E7AB9" w:rsidP="00BC76AD">
      <w:pPr>
        <w:pStyle w:val="ListParagraph"/>
        <w:tabs>
          <w:tab w:val="left" w:pos="426"/>
        </w:tabs>
        <w:spacing w:after="0" w:line="360" w:lineRule="auto"/>
        <w:ind w:left="0"/>
        <w:rPr>
          <w:rFonts w:ascii="Times New Roman" w:hAnsi="Times New Roman" w:cs="Times New Roman"/>
          <w:b/>
          <w:bCs/>
          <w:sz w:val="24"/>
          <w:szCs w:val="24"/>
        </w:rPr>
      </w:pPr>
    </w:p>
    <w:p w14:paraId="1ED93A63" w14:textId="0431C2F9" w:rsidR="002E7AB9" w:rsidRPr="002E7AB9" w:rsidRDefault="00280584" w:rsidP="00BC76AD">
      <w:pPr>
        <w:pStyle w:val="ListParagraph"/>
        <w:tabs>
          <w:tab w:val="left" w:pos="426"/>
        </w:tabs>
        <w:spacing w:after="0" w:line="360" w:lineRule="auto"/>
        <w:ind w:left="0"/>
        <w:jc w:val="center"/>
        <w:rPr>
          <w:rFonts w:ascii="Times New Roman" w:hAnsi="Times New Roman" w:cs="Times New Roman"/>
          <w:b/>
          <w:bCs/>
          <w:sz w:val="24"/>
          <w:szCs w:val="24"/>
        </w:rPr>
      </w:pPr>
      <w:r w:rsidRPr="002E7AB9">
        <w:rPr>
          <w:rFonts w:ascii="Times New Roman" w:hAnsi="Times New Roman" w:cs="Times New Roman"/>
          <w:b/>
          <w:bCs/>
          <w:sz w:val="24"/>
          <w:szCs w:val="24"/>
        </w:rPr>
        <w:t>–AND –</w:t>
      </w:r>
    </w:p>
    <w:p w14:paraId="2663839C" w14:textId="52BCAEAB" w:rsidR="002E7AB9" w:rsidRPr="002E7AB9" w:rsidRDefault="002E7AB9" w:rsidP="00BC76AD">
      <w:pPr>
        <w:pStyle w:val="ListParagraph"/>
        <w:tabs>
          <w:tab w:val="left" w:pos="426"/>
        </w:tabs>
        <w:spacing w:after="0" w:line="360" w:lineRule="auto"/>
        <w:ind w:left="0"/>
        <w:rPr>
          <w:rFonts w:ascii="Times New Roman" w:hAnsi="Times New Roman" w:cs="Times New Roman"/>
          <w:b/>
          <w:bCs/>
          <w:sz w:val="24"/>
          <w:szCs w:val="24"/>
        </w:rPr>
      </w:pPr>
    </w:p>
    <w:p w14:paraId="2B85BC66" w14:textId="44996C92" w:rsidR="002E7AB9" w:rsidRPr="002E7AB9" w:rsidRDefault="002E7AB9" w:rsidP="00BC76AD">
      <w:pPr>
        <w:pStyle w:val="ListParagraph"/>
        <w:tabs>
          <w:tab w:val="left" w:pos="426"/>
        </w:tabs>
        <w:spacing w:after="0" w:line="360" w:lineRule="auto"/>
        <w:ind w:left="0"/>
        <w:rPr>
          <w:rFonts w:ascii="Times New Roman" w:hAnsi="Times New Roman" w:cs="Times New Roman"/>
          <w:b/>
          <w:bCs/>
          <w:sz w:val="24"/>
          <w:szCs w:val="24"/>
        </w:rPr>
      </w:pPr>
    </w:p>
    <w:p w14:paraId="4CE6FCDF" w14:textId="2E32EA55" w:rsidR="002E7AB9" w:rsidRPr="002E7AB9" w:rsidRDefault="00280584" w:rsidP="00BC76AD">
      <w:pPr>
        <w:pStyle w:val="ListParagraph"/>
        <w:tabs>
          <w:tab w:val="left" w:pos="426"/>
        </w:tabs>
        <w:spacing w:after="0" w:line="360" w:lineRule="auto"/>
        <w:ind w:left="0"/>
        <w:jc w:val="center"/>
        <w:rPr>
          <w:rFonts w:ascii="Times New Roman" w:hAnsi="Times New Roman" w:cs="Times New Roman"/>
          <w:b/>
          <w:bCs/>
          <w:sz w:val="24"/>
          <w:szCs w:val="24"/>
        </w:rPr>
      </w:pPr>
      <w:r w:rsidRPr="002E7AB9">
        <w:rPr>
          <w:rFonts w:ascii="Times New Roman" w:hAnsi="Times New Roman" w:cs="Times New Roman"/>
          <w:b/>
          <w:bCs/>
          <w:sz w:val="24"/>
          <w:szCs w:val="24"/>
        </w:rPr>
        <w:t>CRH PLC, ROADSTONE WOOD LIMITED AND KILSARAN CONCRETE</w:t>
      </w:r>
    </w:p>
    <w:p w14:paraId="0C0F7CB7" w14:textId="77777777" w:rsidR="002E7AB9" w:rsidRPr="00E21B2A" w:rsidRDefault="002E7AB9" w:rsidP="00BC76AD">
      <w:pPr>
        <w:tabs>
          <w:tab w:val="left" w:pos="426"/>
        </w:tabs>
        <w:spacing w:after="0" w:line="360" w:lineRule="auto"/>
        <w:rPr>
          <w:rFonts w:ascii="Times New Roman" w:hAnsi="Times New Roman" w:cs="Times New Roman"/>
          <w:b/>
          <w:bCs/>
          <w:sz w:val="24"/>
          <w:szCs w:val="24"/>
        </w:rPr>
      </w:pPr>
    </w:p>
    <w:p w14:paraId="66DB93DF" w14:textId="77777777" w:rsidR="00E21B2A" w:rsidRDefault="00E21B2A" w:rsidP="00BC76AD">
      <w:pPr>
        <w:pStyle w:val="ListParagraph"/>
        <w:tabs>
          <w:tab w:val="left" w:pos="426"/>
        </w:tabs>
        <w:spacing w:after="0" w:line="360" w:lineRule="auto"/>
        <w:ind w:left="0" w:firstLine="6379"/>
        <w:rPr>
          <w:rFonts w:ascii="Times New Roman" w:hAnsi="Times New Roman" w:cs="Times New Roman"/>
          <w:b/>
          <w:bCs/>
          <w:sz w:val="24"/>
          <w:szCs w:val="24"/>
        </w:rPr>
      </w:pPr>
    </w:p>
    <w:p w14:paraId="74C9DA8D" w14:textId="32933B18" w:rsidR="002E7AB9" w:rsidRPr="002E7AB9" w:rsidRDefault="00280584" w:rsidP="00BF7447">
      <w:pPr>
        <w:pStyle w:val="ListParagraph"/>
        <w:tabs>
          <w:tab w:val="left" w:pos="426"/>
        </w:tabs>
        <w:spacing w:after="0" w:line="360" w:lineRule="auto"/>
        <w:ind w:left="0" w:firstLine="6379"/>
        <w:jc w:val="right"/>
        <w:rPr>
          <w:rFonts w:ascii="Times New Roman" w:hAnsi="Times New Roman" w:cs="Times New Roman"/>
          <w:b/>
          <w:bCs/>
          <w:sz w:val="24"/>
          <w:szCs w:val="24"/>
        </w:rPr>
      </w:pPr>
      <w:r w:rsidRPr="002E7AB9">
        <w:rPr>
          <w:rFonts w:ascii="Times New Roman" w:hAnsi="Times New Roman" w:cs="Times New Roman"/>
          <w:b/>
          <w:bCs/>
          <w:sz w:val="24"/>
          <w:szCs w:val="24"/>
        </w:rPr>
        <w:t>DEFENDANTS</w:t>
      </w:r>
    </w:p>
    <w:p w14:paraId="06CE0208" w14:textId="2830A3AE" w:rsidR="002E7AB9" w:rsidRPr="002E7AB9" w:rsidRDefault="002E7AB9" w:rsidP="00BC76AD">
      <w:pPr>
        <w:pStyle w:val="ListParagraph"/>
        <w:tabs>
          <w:tab w:val="left" w:pos="426"/>
        </w:tabs>
        <w:spacing w:after="0" w:line="360" w:lineRule="auto"/>
        <w:ind w:left="0"/>
        <w:rPr>
          <w:rFonts w:ascii="Times New Roman" w:hAnsi="Times New Roman" w:cs="Times New Roman"/>
          <w:b/>
          <w:bCs/>
          <w:sz w:val="24"/>
          <w:szCs w:val="24"/>
        </w:rPr>
      </w:pPr>
    </w:p>
    <w:p w14:paraId="6D041B95" w14:textId="51A30702" w:rsidR="002E7AB9" w:rsidRPr="002E7AB9" w:rsidRDefault="002E7AB9" w:rsidP="00BC76AD">
      <w:pPr>
        <w:pStyle w:val="ListParagraph"/>
        <w:tabs>
          <w:tab w:val="left" w:pos="426"/>
        </w:tabs>
        <w:spacing w:after="0" w:line="360" w:lineRule="auto"/>
        <w:ind w:left="0"/>
        <w:rPr>
          <w:rFonts w:ascii="Times New Roman" w:hAnsi="Times New Roman" w:cs="Times New Roman"/>
          <w:b/>
          <w:bCs/>
          <w:sz w:val="24"/>
          <w:szCs w:val="24"/>
        </w:rPr>
      </w:pPr>
    </w:p>
    <w:p w14:paraId="7650B682" w14:textId="74BAF0C1" w:rsidR="002E7AB9" w:rsidRPr="002E7AB9" w:rsidRDefault="002E7AB9" w:rsidP="00BC76AD">
      <w:pPr>
        <w:pStyle w:val="ListParagraph"/>
        <w:tabs>
          <w:tab w:val="left" w:pos="426"/>
        </w:tabs>
        <w:spacing w:after="0" w:line="360" w:lineRule="auto"/>
        <w:ind w:left="0"/>
        <w:rPr>
          <w:rFonts w:ascii="Times New Roman" w:hAnsi="Times New Roman" w:cs="Times New Roman"/>
          <w:b/>
          <w:bCs/>
          <w:sz w:val="24"/>
          <w:szCs w:val="24"/>
        </w:rPr>
      </w:pPr>
      <w:r w:rsidRPr="002E7AB9">
        <w:rPr>
          <w:rFonts w:ascii="Times New Roman" w:hAnsi="Times New Roman" w:cs="Times New Roman"/>
          <w:b/>
          <w:bCs/>
          <w:sz w:val="24"/>
          <w:szCs w:val="24"/>
          <w:u w:val="single"/>
        </w:rPr>
        <w:t>JUDGMENT of Mr Justice Max Barrett delivered on 31</w:t>
      </w:r>
      <w:r w:rsidRPr="002E7AB9">
        <w:rPr>
          <w:rFonts w:ascii="Times New Roman" w:hAnsi="Times New Roman" w:cs="Times New Roman"/>
          <w:b/>
          <w:bCs/>
          <w:sz w:val="24"/>
          <w:szCs w:val="24"/>
          <w:u w:val="single"/>
          <w:vertAlign w:val="superscript"/>
        </w:rPr>
        <w:t>st</w:t>
      </w:r>
      <w:r w:rsidRPr="002E7AB9">
        <w:rPr>
          <w:rFonts w:ascii="Times New Roman" w:hAnsi="Times New Roman" w:cs="Times New Roman"/>
          <w:b/>
          <w:bCs/>
          <w:sz w:val="24"/>
          <w:szCs w:val="24"/>
          <w:u w:val="single"/>
        </w:rPr>
        <w:t xml:space="preserve"> March, 2022</w:t>
      </w:r>
      <w:r w:rsidRPr="002E7AB9">
        <w:rPr>
          <w:rFonts w:ascii="Times New Roman" w:hAnsi="Times New Roman" w:cs="Times New Roman"/>
          <w:b/>
          <w:bCs/>
          <w:sz w:val="24"/>
          <w:szCs w:val="24"/>
        </w:rPr>
        <w:t>.</w:t>
      </w:r>
    </w:p>
    <w:p w14:paraId="0440A02A" w14:textId="77777777" w:rsidR="002E7AB9" w:rsidRPr="002E7AB9" w:rsidRDefault="002E7AB9" w:rsidP="00BC76AD">
      <w:pPr>
        <w:pStyle w:val="ListParagraph"/>
        <w:tabs>
          <w:tab w:val="left" w:pos="426"/>
        </w:tabs>
        <w:spacing w:after="0" w:line="360" w:lineRule="auto"/>
        <w:ind w:left="0"/>
        <w:rPr>
          <w:rFonts w:ascii="Times New Roman" w:hAnsi="Times New Roman" w:cs="Times New Roman"/>
          <w:sz w:val="24"/>
          <w:szCs w:val="24"/>
        </w:rPr>
      </w:pPr>
    </w:p>
    <w:p w14:paraId="7F5B1074" w14:textId="77777777" w:rsidR="002E7AB9" w:rsidRDefault="002E7AB9" w:rsidP="00BC76AD">
      <w:pPr>
        <w:pStyle w:val="ListParagraph"/>
        <w:tabs>
          <w:tab w:val="left" w:pos="426"/>
        </w:tabs>
        <w:spacing w:after="0" w:line="360" w:lineRule="auto"/>
        <w:ind w:left="0"/>
        <w:jc w:val="center"/>
        <w:rPr>
          <w:rFonts w:ascii="Times New Roman" w:hAnsi="Times New Roman" w:cs="Times New Roman"/>
          <w:b/>
          <w:bCs/>
          <w:smallCaps/>
          <w:sz w:val="24"/>
          <w:szCs w:val="24"/>
        </w:rPr>
      </w:pPr>
    </w:p>
    <w:p w14:paraId="75A330C5" w14:textId="639338C9" w:rsidR="00C13DB8" w:rsidRPr="00FA4DAC" w:rsidRDefault="00C13DB8" w:rsidP="00BC76AD">
      <w:pPr>
        <w:pStyle w:val="ListParagraph"/>
        <w:tabs>
          <w:tab w:val="left" w:pos="426"/>
        </w:tabs>
        <w:spacing w:after="0" w:line="360" w:lineRule="auto"/>
        <w:ind w:left="0"/>
        <w:jc w:val="center"/>
        <w:rPr>
          <w:rFonts w:ascii="Times New Roman" w:hAnsi="Times New Roman" w:cs="Times New Roman"/>
          <w:b/>
          <w:bCs/>
          <w:smallCaps/>
          <w:sz w:val="18"/>
          <w:szCs w:val="18"/>
        </w:rPr>
      </w:pPr>
      <w:r w:rsidRPr="00FA4DAC">
        <w:rPr>
          <w:rFonts w:ascii="Times New Roman" w:hAnsi="Times New Roman" w:cs="Times New Roman"/>
          <w:b/>
          <w:bCs/>
          <w:smallCaps/>
          <w:sz w:val="18"/>
          <w:szCs w:val="18"/>
        </w:rPr>
        <w:t>Summary</w:t>
      </w:r>
    </w:p>
    <w:p w14:paraId="6E53561C" w14:textId="77777777" w:rsidR="00C13DB8" w:rsidRPr="00FA4DAC" w:rsidRDefault="00C13DB8" w:rsidP="00BC76AD">
      <w:pPr>
        <w:pStyle w:val="ListParagraph"/>
        <w:tabs>
          <w:tab w:val="left" w:pos="426"/>
        </w:tabs>
        <w:spacing w:after="0" w:line="360" w:lineRule="auto"/>
        <w:ind w:left="0"/>
        <w:jc w:val="both"/>
        <w:rPr>
          <w:rFonts w:ascii="Times New Roman" w:hAnsi="Times New Roman" w:cs="Times New Roman"/>
          <w:i/>
          <w:iCs/>
          <w:sz w:val="18"/>
          <w:szCs w:val="18"/>
        </w:rPr>
      </w:pPr>
    </w:p>
    <w:p w14:paraId="058BE039" w14:textId="28C496DA" w:rsidR="00F31542" w:rsidRPr="00FA4DAC" w:rsidRDefault="00E13091" w:rsidP="00BC76AD">
      <w:pPr>
        <w:pStyle w:val="ListParagraph"/>
        <w:tabs>
          <w:tab w:val="left" w:pos="426"/>
        </w:tabs>
        <w:spacing w:after="0" w:line="360" w:lineRule="auto"/>
        <w:ind w:left="0"/>
        <w:jc w:val="both"/>
        <w:rPr>
          <w:rFonts w:ascii="Times New Roman" w:hAnsi="Times New Roman" w:cs="Times New Roman"/>
          <w:i/>
          <w:iCs/>
          <w:sz w:val="18"/>
          <w:szCs w:val="18"/>
        </w:rPr>
      </w:pPr>
      <w:r w:rsidRPr="00FA4DAC">
        <w:rPr>
          <w:rFonts w:ascii="Times New Roman" w:hAnsi="Times New Roman" w:cs="Times New Roman"/>
          <w:i/>
          <w:iCs/>
          <w:sz w:val="18"/>
          <w:szCs w:val="18"/>
        </w:rPr>
        <w:t>This judgment follows on</w:t>
      </w:r>
      <w:r w:rsidR="005116A0" w:rsidRPr="00FA4DAC">
        <w:rPr>
          <w:rFonts w:ascii="Times New Roman" w:hAnsi="Times New Roman" w:cs="Times New Roman"/>
          <w:i/>
          <w:iCs/>
          <w:sz w:val="18"/>
          <w:szCs w:val="18"/>
        </w:rPr>
        <w:t xml:space="preserve"> application</w:t>
      </w:r>
      <w:r w:rsidRPr="00FA4DAC">
        <w:rPr>
          <w:rFonts w:ascii="Times New Roman" w:hAnsi="Times New Roman" w:cs="Times New Roman"/>
          <w:i/>
          <w:iCs/>
          <w:sz w:val="18"/>
          <w:szCs w:val="18"/>
        </w:rPr>
        <w:t>s</w:t>
      </w:r>
      <w:r w:rsidR="005116A0" w:rsidRPr="00FA4DAC">
        <w:rPr>
          <w:rFonts w:ascii="Times New Roman" w:hAnsi="Times New Roman" w:cs="Times New Roman"/>
          <w:i/>
          <w:iCs/>
          <w:sz w:val="18"/>
          <w:szCs w:val="18"/>
        </w:rPr>
        <w:t xml:space="preserve"> </w:t>
      </w:r>
      <w:r w:rsidRPr="00FA4DAC">
        <w:rPr>
          <w:rFonts w:ascii="Times New Roman" w:hAnsi="Times New Roman" w:cs="Times New Roman"/>
          <w:i/>
          <w:iCs/>
          <w:sz w:val="18"/>
          <w:szCs w:val="18"/>
        </w:rPr>
        <w:t xml:space="preserve">by the defendants </w:t>
      </w:r>
      <w:r w:rsidR="005116A0" w:rsidRPr="00FA4DAC">
        <w:rPr>
          <w:rFonts w:ascii="Times New Roman" w:hAnsi="Times New Roman" w:cs="Times New Roman"/>
          <w:i/>
          <w:iCs/>
          <w:sz w:val="18"/>
          <w:szCs w:val="18"/>
        </w:rPr>
        <w:t xml:space="preserve">to strike out </w:t>
      </w:r>
      <w:r w:rsidR="001652EF">
        <w:rPr>
          <w:rFonts w:ascii="Times New Roman" w:hAnsi="Times New Roman" w:cs="Times New Roman"/>
          <w:i/>
          <w:iCs/>
          <w:sz w:val="18"/>
          <w:szCs w:val="18"/>
        </w:rPr>
        <w:t>certain</w:t>
      </w:r>
      <w:r w:rsidR="005116A0" w:rsidRPr="00FA4DAC">
        <w:rPr>
          <w:rFonts w:ascii="Times New Roman" w:hAnsi="Times New Roman" w:cs="Times New Roman"/>
          <w:i/>
          <w:iCs/>
          <w:sz w:val="18"/>
          <w:szCs w:val="18"/>
        </w:rPr>
        <w:t xml:space="preserve"> interrogatories</w:t>
      </w:r>
      <w:r w:rsidRPr="00FA4DAC">
        <w:rPr>
          <w:rFonts w:ascii="Times New Roman" w:hAnsi="Times New Roman" w:cs="Times New Roman"/>
          <w:i/>
          <w:iCs/>
          <w:sz w:val="18"/>
          <w:szCs w:val="18"/>
        </w:rPr>
        <w:t xml:space="preserve"> that have been delivered by the plaintiff</w:t>
      </w:r>
      <w:r w:rsidR="005116A0" w:rsidRPr="00FA4DAC">
        <w:rPr>
          <w:rFonts w:ascii="Times New Roman" w:hAnsi="Times New Roman" w:cs="Times New Roman"/>
          <w:i/>
          <w:iCs/>
          <w:sz w:val="18"/>
          <w:szCs w:val="18"/>
        </w:rPr>
        <w:t xml:space="preserve"> and related application</w:t>
      </w:r>
      <w:r w:rsidRPr="00FA4DAC">
        <w:rPr>
          <w:rFonts w:ascii="Times New Roman" w:hAnsi="Times New Roman" w:cs="Times New Roman"/>
          <w:i/>
          <w:iCs/>
          <w:sz w:val="18"/>
          <w:szCs w:val="18"/>
        </w:rPr>
        <w:t>s</w:t>
      </w:r>
      <w:r w:rsidR="005116A0" w:rsidRPr="00FA4DAC">
        <w:rPr>
          <w:rFonts w:ascii="Times New Roman" w:hAnsi="Times New Roman" w:cs="Times New Roman"/>
          <w:i/>
          <w:iCs/>
          <w:sz w:val="18"/>
          <w:szCs w:val="18"/>
        </w:rPr>
        <w:t xml:space="preserve"> for security for the costs of answering the various interrogatories</w:t>
      </w:r>
      <w:r w:rsidRPr="00FA4DAC">
        <w:rPr>
          <w:rFonts w:ascii="Times New Roman" w:hAnsi="Times New Roman" w:cs="Times New Roman"/>
          <w:i/>
          <w:iCs/>
          <w:sz w:val="18"/>
          <w:szCs w:val="18"/>
        </w:rPr>
        <w:t xml:space="preserve"> </w:t>
      </w:r>
      <w:r w:rsidR="001652EF">
        <w:rPr>
          <w:rFonts w:ascii="Times New Roman" w:hAnsi="Times New Roman" w:cs="Times New Roman"/>
          <w:i/>
          <w:iCs/>
          <w:sz w:val="18"/>
          <w:szCs w:val="18"/>
        </w:rPr>
        <w:t>(</w:t>
      </w:r>
      <w:r w:rsidRPr="00FA4DAC">
        <w:rPr>
          <w:rFonts w:ascii="Times New Roman" w:hAnsi="Times New Roman" w:cs="Times New Roman"/>
          <w:i/>
          <w:iCs/>
          <w:sz w:val="18"/>
          <w:szCs w:val="18"/>
        </w:rPr>
        <w:t>in the event that the strike-out applications are unsuccessful or successful in part only</w:t>
      </w:r>
      <w:r w:rsidR="001652EF">
        <w:rPr>
          <w:rFonts w:ascii="Times New Roman" w:hAnsi="Times New Roman" w:cs="Times New Roman"/>
          <w:i/>
          <w:iCs/>
          <w:sz w:val="18"/>
          <w:szCs w:val="18"/>
        </w:rPr>
        <w:t>)</w:t>
      </w:r>
      <w:r w:rsidR="005116A0" w:rsidRPr="00FA4DAC">
        <w:rPr>
          <w:rFonts w:ascii="Times New Roman" w:hAnsi="Times New Roman" w:cs="Times New Roman"/>
          <w:i/>
          <w:iCs/>
          <w:sz w:val="18"/>
          <w:szCs w:val="18"/>
        </w:rPr>
        <w:t xml:space="preserve">. The court will strike out, in their entirety, the </w:t>
      </w:r>
      <w:r w:rsidR="001652EF">
        <w:rPr>
          <w:rFonts w:ascii="Times New Roman" w:hAnsi="Times New Roman" w:cs="Times New Roman"/>
          <w:i/>
          <w:iCs/>
          <w:sz w:val="18"/>
          <w:szCs w:val="18"/>
        </w:rPr>
        <w:t xml:space="preserve">delivered </w:t>
      </w:r>
      <w:r w:rsidR="005116A0" w:rsidRPr="00FA4DAC">
        <w:rPr>
          <w:rFonts w:ascii="Times New Roman" w:hAnsi="Times New Roman" w:cs="Times New Roman"/>
          <w:i/>
          <w:iCs/>
          <w:sz w:val="18"/>
          <w:szCs w:val="18"/>
        </w:rPr>
        <w:t>interrogatories</w:t>
      </w:r>
      <w:r w:rsidR="00C13DB8" w:rsidRPr="00FA4DAC">
        <w:rPr>
          <w:rFonts w:ascii="Times New Roman" w:hAnsi="Times New Roman" w:cs="Times New Roman"/>
          <w:i/>
          <w:iCs/>
          <w:sz w:val="18"/>
          <w:szCs w:val="18"/>
        </w:rPr>
        <w:t xml:space="preserve">. </w:t>
      </w:r>
      <w:r w:rsidR="001652EF">
        <w:rPr>
          <w:rFonts w:ascii="Times New Roman" w:hAnsi="Times New Roman" w:cs="Times New Roman"/>
          <w:i/>
          <w:iCs/>
          <w:sz w:val="18"/>
          <w:szCs w:val="18"/>
        </w:rPr>
        <w:t xml:space="preserve">So </w:t>
      </w:r>
      <w:r w:rsidR="00B77EB7" w:rsidRPr="00FA4DAC">
        <w:rPr>
          <w:rFonts w:ascii="Times New Roman" w:hAnsi="Times New Roman" w:cs="Times New Roman"/>
          <w:i/>
          <w:iCs/>
          <w:sz w:val="18"/>
          <w:szCs w:val="18"/>
        </w:rPr>
        <w:t>it is not necessary to treat with the application for security for costs.</w:t>
      </w:r>
    </w:p>
    <w:p w14:paraId="4DF97BA1" w14:textId="7EA3A907" w:rsidR="00C13DB8" w:rsidRPr="008E59C8" w:rsidRDefault="00C13DB8" w:rsidP="00BC76AD">
      <w:pPr>
        <w:tabs>
          <w:tab w:val="left" w:pos="426"/>
        </w:tabs>
        <w:spacing w:after="0" w:line="360" w:lineRule="auto"/>
        <w:jc w:val="both"/>
        <w:rPr>
          <w:rFonts w:ascii="Times New Roman" w:hAnsi="Times New Roman" w:cs="Times New Roman"/>
          <w:sz w:val="24"/>
          <w:szCs w:val="24"/>
        </w:rPr>
      </w:pPr>
    </w:p>
    <w:p w14:paraId="6C6B8E0C" w14:textId="77777777" w:rsidR="00FA4DAC" w:rsidRDefault="00FA4DAC" w:rsidP="00BC76AD">
      <w:pPr>
        <w:tabs>
          <w:tab w:val="left" w:pos="426"/>
        </w:tabs>
        <w:spacing w:after="0" w:line="360" w:lineRule="auto"/>
        <w:jc w:val="center"/>
        <w:rPr>
          <w:rFonts w:ascii="Times New Roman" w:hAnsi="Times New Roman" w:cs="Times New Roman"/>
          <w:b/>
          <w:bCs/>
          <w:sz w:val="24"/>
          <w:szCs w:val="24"/>
        </w:rPr>
      </w:pPr>
    </w:p>
    <w:p w14:paraId="67987FD4" w14:textId="3932C991" w:rsidR="00C13DB8" w:rsidRPr="008E59C8" w:rsidRDefault="00C639A7" w:rsidP="00BC76AD">
      <w:pPr>
        <w:tabs>
          <w:tab w:val="left" w:pos="426"/>
        </w:tabs>
        <w:spacing w:after="0" w:line="360" w:lineRule="auto"/>
        <w:jc w:val="center"/>
        <w:rPr>
          <w:rFonts w:ascii="Times New Roman" w:hAnsi="Times New Roman" w:cs="Times New Roman"/>
          <w:b/>
          <w:bCs/>
          <w:sz w:val="24"/>
          <w:szCs w:val="24"/>
        </w:rPr>
      </w:pPr>
      <w:r w:rsidRPr="008E59C8">
        <w:rPr>
          <w:rFonts w:ascii="Times New Roman" w:hAnsi="Times New Roman" w:cs="Times New Roman"/>
          <w:b/>
          <w:bCs/>
          <w:sz w:val="24"/>
          <w:szCs w:val="24"/>
        </w:rPr>
        <w:t>I</w:t>
      </w:r>
      <w:r w:rsidR="00C13DB8" w:rsidRPr="008E59C8">
        <w:rPr>
          <w:rFonts w:ascii="Times New Roman" w:hAnsi="Times New Roman" w:cs="Times New Roman"/>
          <w:b/>
          <w:bCs/>
          <w:sz w:val="24"/>
          <w:szCs w:val="24"/>
        </w:rPr>
        <w:t>. Facts</w:t>
      </w:r>
    </w:p>
    <w:p w14:paraId="6A20B143" w14:textId="77777777" w:rsidR="00F31542" w:rsidRPr="008E59C8" w:rsidRDefault="00F31542" w:rsidP="00BC76AD">
      <w:pPr>
        <w:pStyle w:val="ListParagraph"/>
        <w:tabs>
          <w:tab w:val="left" w:pos="426"/>
        </w:tabs>
        <w:spacing w:after="0" w:line="360" w:lineRule="auto"/>
        <w:ind w:left="0"/>
        <w:jc w:val="both"/>
        <w:rPr>
          <w:rFonts w:ascii="Times New Roman" w:hAnsi="Times New Roman" w:cs="Times New Roman"/>
          <w:sz w:val="24"/>
          <w:szCs w:val="24"/>
        </w:rPr>
      </w:pPr>
    </w:p>
    <w:p w14:paraId="5014F0BA" w14:textId="6B995924" w:rsidR="00954591" w:rsidRPr="008E59C8" w:rsidRDefault="00F31542" w:rsidP="00BC76AD">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8E59C8">
        <w:rPr>
          <w:rFonts w:ascii="Times New Roman" w:hAnsi="Times New Roman" w:cs="Times New Roman"/>
          <w:sz w:val="24"/>
          <w:szCs w:val="24"/>
        </w:rPr>
        <w:t xml:space="preserve">The background to </w:t>
      </w:r>
      <w:r w:rsidR="00954591" w:rsidRPr="008E59C8">
        <w:rPr>
          <w:rFonts w:ascii="Times New Roman" w:hAnsi="Times New Roman" w:cs="Times New Roman"/>
          <w:sz w:val="24"/>
          <w:szCs w:val="24"/>
        </w:rPr>
        <w:t>these proceedings has helpfully been summarised in the written submissions of the first and second defendants</w:t>
      </w:r>
      <w:r w:rsidR="00C13DB8" w:rsidRPr="008E59C8">
        <w:rPr>
          <w:rFonts w:ascii="Times New Roman" w:hAnsi="Times New Roman" w:cs="Times New Roman"/>
          <w:sz w:val="24"/>
          <w:szCs w:val="24"/>
        </w:rPr>
        <w:t>, the following</w:t>
      </w:r>
      <w:r w:rsidR="00954591" w:rsidRPr="008E59C8">
        <w:rPr>
          <w:rFonts w:ascii="Times New Roman" w:hAnsi="Times New Roman" w:cs="Times New Roman"/>
          <w:sz w:val="24"/>
          <w:szCs w:val="24"/>
        </w:rPr>
        <w:t xml:space="preserve"> </w:t>
      </w:r>
      <w:r w:rsidR="00C13DB8" w:rsidRPr="008E59C8">
        <w:rPr>
          <w:rFonts w:ascii="Times New Roman" w:hAnsi="Times New Roman" w:cs="Times New Roman"/>
          <w:sz w:val="24"/>
          <w:szCs w:val="24"/>
        </w:rPr>
        <w:t>extracts from which</w:t>
      </w:r>
      <w:r w:rsidR="006A6735" w:rsidRPr="008E59C8">
        <w:rPr>
          <w:rFonts w:ascii="Times New Roman" w:hAnsi="Times New Roman" w:cs="Times New Roman"/>
          <w:sz w:val="24"/>
          <w:szCs w:val="24"/>
        </w:rPr>
        <w:t xml:space="preserve"> are respectfully adopted by the court as a true statement of the factual background to the applications now presenting:</w:t>
      </w:r>
    </w:p>
    <w:p w14:paraId="2A56C17E" w14:textId="652047CD" w:rsidR="006A6735" w:rsidRPr="008E59C8" w:rsidRDefault="006A6735" w:rsidP="00BC76AD">
      <w:pPr>
        <w:pStyle w:val="ListParagraph"/>
        <w:tabs>
          <w:tab w:val="left" w:pos="426"/>
        </w:tabs>
        <w:spacing w:after="0" w:line="360" w:lineRule="auto"/>
        <w:ind w:left="0"/>
        <w:jc w:val="both"/>
        <w:rPr>
          <w:rFonts w:ascii="Times New Roman" w:hAnsi="Times New Roman" w:cs="Times New Roman"/>
          <w:sz w:val="24"/>
          <w:szCs w:val="24"/>
        </w:rPr>
      </w:pPr>
    </w:p>
    <w:p w14:paraId="51CBC8FD" w14:textId="18EE1E12" w:rsidR="006A6735" w:rsidRPr="008E59C8" w:rsidRDefault="006A6735" w:rsidP="00BC76AD">
      <w:pPr>
        <w:pStyle w:val="ListParagraph"/>
        <w:tabs>
          <w:tab w:val="left" w:pos="426"/>
        </w:tabs>
        <w:spacing w:after="0" w:line="360" w:lineRule="auto"/>
        <w:ind w:left="0"/>
        <w:jc w:val="center"/>
        <w:rPr>
          <w:rFonts w:ascii="Times New Roman" w:hAnsi="Times New Roman" w:cs="Times New Roman"/>
          <w:b/>
          <w:bCs/>
          <w:i/>
          <w:iCs/>
          <w:sz w:val="24"/>
          <w:szCs w:val="24"/>
        </w:rPr>
      </w:pPr>
      <w:r w:rsidRPr="008E59C8">
        <w:rPr>
          <w:rFonts w:ascii="Times New Roman" w:hAnsi="Times New Roman" w:cs="Times New Roman"/>
          <w:sz w:val="24"/>
          <w:szCs w:val="24"/>
        </w:rPr>
        <w:t>“</w:t>
      </w:r>
      <w:r w:rsidRPr="008E59C8">
        <w:rPr>
          <w:rFonts w:ascii="Times New Roman" w:hAnsi="Times New Roman" w:cs="Times New Roman"/>
          <w:b/>
          <w:bCs/>
          <w:i/>
          <w:iCs/>
          <w:sz w:val="24"/>
          <w:szCs w:val="24"/>
        </w:rPr>
        <w:t>Factual background</w:t>
      </w:r>
    </w:p>
    <w:p w14:paraId="67DB85F0" w14:textId="77777777" w:rsidR="006A6735" w:rsidRPr="008E59C8" w:rsidRDefault="006A6735" w:rsidP="00BC76AD">
      <w:pPr>
        <w:pStyle w:val="ListParagraph"/>
        <w:tabs>
          <w:tab w:val="left" w:pos="426"/>
        </w:tabs>
        <w:spacing w:after="0" w:line="360" w:lineRule="auto"/>
        <w:ind w:left="0"/>
        <w:jc w:val="both"/>
        <w:rPr>
          <w:rFonts w:ascii="Times New Roman" w:hAnsi="Times New Roman" w:cs="Times New Roman"/>
          <w:sz w:val="24"/>
          <w:szCs w:val="24"/>
        </w:rPr>
      </w:pPr>
    </w:p>
    <w:p w14:paraId="0E9E3C3F" w14:textId="39D2F478" w:rsidR="006A6735"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i/>
          <w:iCs/>
          <w:sz w:val="24"/>
          <w:szCs w:val="24"/>
        </w:rPr>
      </w:pPr>
      <w:r w:rsidRPr="008E59C8">
        <w:rPr>
          <w:rFonts w:ascii="Times New Roman" w:hAnsi="Times New Roman" w:cs="Times New Roman"/>
          <w:i/>
          <w:iCs/>
          <w:sz w:val="24"/>
          <w:szCs w:val="24"/>
        </w:rPr>
        <w:t>9…..</w:t>
      </w:r>
      <w:r w:rsidR="00E13091" w:rsidRPr="008E59C8">
        <w:rPr>
          <w:rFonts w:ascii="Times New Roman" w:hAnsi="Times New Roman" w:cs="Times New Roman"/>
          <w:i/>
          <w:iCs/>
          <w:sz w:val="24"/>
          <w:szCs w:val="24"/>
        </w:rPr>
        <w:tab/>
      </w:r>
      <w:r w:rsidR="008C351A">
        <w:rPr>
          <w:rFonts w:ascii="Times New Roman" w:hAnsi="Times New Roman" w:cs="Times New Roman"/>
          <w:sz w:val="24"/>
          <w:szCs w:val="24"/>
        </w:rPr>
        <w:t>[T]</w:t>
      </w:r>
      <w:r w:rsidRPr="008E59C8">
        <w:rPr>
          <w:rFonts w:ascii="Times New Roman" w:hAnsi="Times New Roman" w:cs="Times New Roman"/>
          <w:i/>
          <w:iCs/>
          <w:sz w:val="24"/>
          <w:szCs w:val="24"/>
        </w:rPr>
        <w:t xml:space="preserve">he proceedings were commenced on 19 November 2010 and were originally entered into the Competition List of the High Court by Order dated 26 November 2010. </w:t>
      </w:r>
    </w:p>
    <w:p w14:paraId="608B32D6" w14:textId="2013309E" w:rsidR="006A6735"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i/>
          <w:iCs/>
          <w:sz w:val="24"/>
          <w:szCs w:val="24"/>
        </w:rPr>
      </w:pPr>
      <w:r w:rsidRPr="008E59C8">
        <w:rPr>
          <w:rFonts w:ascii="Times New Roman" w:hAnsi="Times New Roman" w:cs="Times New Roman"/>
          <w:i/>
          <w:iCs/>
          <w:sz w:val="24"/>
          <w:szCs w:val="24"/>
        </w:rPr>
        <w:t xml:space="preserve">10. </w:t>
      </w:r>
      <w:r w:rsidR="00E13091" w:rsidRPr="008E59C8">
        <w:rPr>
          <w:rFonts w:ascii="Times New Roman" w:hAnsi="Times New Roman" w:cs="Times New Roman"/>
          <w:i/>
          <w:iCs/>
          <w:sz w:val="24"/>
          <w:szCs w:val="24"/>
        </w:rPr>
        <w:tab/>
      </w:r>
      <w:r w:rsidRPr="008E59C8">
        <w:rPr>
          <w:rFonts w:ascii="Times New Roman" w:hAnsi="Times New Roman" w:cs="Times New Roman"/>
          <w:i/>
          <w:iCs/>
          <w:sz w:val="24"/>
          <w:szCs w:val="24"/>
        </w:rPr>
        <w:t>On 13 November 2012, Mr Justice Cooke recused himself from any further involvement in the proceedings. By that time, Mr Justice Cooke had made three Orders, all of which were appealed by the Plaintiff. By Orders dated 10 February 2016, the Supreme Court allowed the Plaintiffs</w:t>
      </w:r>
      <w:r w:rsidR="008C351A">
        <w:rPr>
          <w:rFonts w:ascii="Times New Roman" w:hAnsi="Times New Roman" w:cs="Times New Roman"/>
          <w:i/>
          <w:iCs/>
          <w:sz w:val="24"/>
          <w:szCs w:val="24"/>
        </w:rPr>
        <w:t>’</w:t>
      </w:r>
      <w:r w:rsidRPr="008E59C8">
        <w:rPr>
          <w:rFonts w:ascii="Times New Roman" w:hAnsi="Times New Roman" w:cs="Times New Roman"/>
          <w:i/>
          <w:iCs/>
          <w:sz w:val="24"/>
          <w:szCs w:val="24"/>
        </w:rPr>
        <w:t xml:space="preserve"> appeals. </w:t>
      </w:r>
    </w:p>
    <w:p w14:paraId="1E64EB83" w14:textId="406B12D1" w:rsidR="006A6735"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i/>
          <w:iCs/>
          <w:sz w:val="24"/>
          <w:szCs w:val="24"/>
        </w:rPr>
      </w:pPr>
      <w:r w:rsidRPr="008E59C8">
        <w:rPr>
          <w:rFonts w:ascii="Times New Roman" w:hAnsi="Times New Roman" w:cs="Times New Roman"/>
          <w:i/>
          <w:iCs/>
          <w:sz w:val="24"/>
          <w:szCs w:val="24"/>
        </w:rPr>
        <w:t xml:space="preserve">11. </w:t>
      </w:r>
      <w:r w:rsidR="00E13091" w:rsidRPr="008E59C8">
        <w:rPr>
          <w:rFonts w:ascii="Times New Roman" w:hAnsi="Times New Roman" w:cs="Times New Roman"/>
          <w:i/>
          <w:iCs/>
          <w:sz w:val="24"/>
          <w:szCs w:val="24"/>
        </w:rPr>
        <w:tab/>
      </w:r>
      <w:r w:rsidRPr="008E59C8">
        <w:rPr>
          <w:rFonts w:ascii="Times New Roman" w:hAnsi="Times New Roman" w:cs="Times New Roman"/>
          <w:i/>
          <w:iCs/>
          <w:sz w:val="24"/>
          <w:szCs w:val="24"/>
        </w:rPr>
        <w:t>Following the determination of the Supreme Court appeal, discovery motions were issued by the parties. By Orders dated 31 October 2017, the High Court made an order for discovery against the Plaintiff and against the CRH Defendants and the Third Named Defendant (‘</w:t>
      </w:r>
      <w:proofErr w:type="spellStart"/>
      <w:r w:rsidRPr="008E59C8">
        <w:rPr>
          <w:rFonts w:ascii="Times New Roman" w:hAnsi="Times New Roman" w:cs="Times New Roman"/>
          <w:i/>
          <w:iCs/>
          <w:sz w:val="24"/>
          <w:szCs w:val="24"/>
        </w:rPr>
        <w:t>Kilsaran</w:t>
      </w:r>
      <w:proofErr w:type="spellEnd"/>
      <w:r w:rsidRPr="008E59C8">
        <w:rPr>
          <w:rFonts w:ascii="Times New Roman" w:hAnsi="Times New Roman" w:cs="Times New Roman"/>
          <w:i/>
          <w:iCs/>
          <w:sz w:val="24"/>
          <w:szCs w:val="24"/>
        </w:rPr>
        <w:t xml:space="preserve">’). </w:t>
      </w:r>
    </w:p>
    <w:p w14:paraId="41619FE3" w14:textId="34250BB9" w:rsidR="006A6735"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i/>
          <w:iCs/>
          <w:sz w:val="24"/>
          <w:szCs w:val="24"/>
        </w:rPr>
      </w:pPr>
      <w:r w:rsidRPr="008E59C8">
        <w:rPr>
          <w:rFonts w:ascii="Times New Roman" w:hAnsi="Times New Roman" w:cs="Times New Roman"/>
          <w:i/>
          <w:iCs/>
          <w:sz w:val="24"/>
          <w:szCs w:val="24"/>
        </w:rPr>
        <w:t xml:space="preserve">12. </w:t>
      </w:r>
      <w:r w:rsidR="00E13091" w:rsidRPr="008E59C8">
        <w:rPr>
          <w:rFonts w:ascii="Times New Roman" w:hAnsi="Times New Roman" w:cs="Times New Roman"/>
          <w:i/>
          <w:iCs/>
          <w:sz w:val="24"/>
          <w:szCs w:val="24"/>
        </w:rPr>
        <w:tab/>
      </w:r>
      <w:r w:rsidRPr="008E59C8">
        <w:rPr>
          <w:rFonts w:ascii="Times New Roman" w:hAnsi="Times New Roman" w:cs="Times New Roman"/>
          <w:i/>
          <w:iCs/>
          <w:sz w:val="24"/>
          <w:szCs w:val="24"/>
        </w:rPr>
        <w:t>The CRH Defendants issued a motion for security for the costs of making discovery against the Plaintiff in December 2016. This motion was adjourned pending the determination of the discovery motions and has not yet been heard and determined. A replying affidavit was delivered by the Plaintiff</w:t>
      </w:r>
      <w:r w:rsidR="00E13091"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to that motion in January 2017.</w:t>
      </w:r>
    </w:p>
    <w:p w14:paraId="568F93BD" w14:textId="0A3BD49B" w:rsidR="006A6735"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i/>
          <w:iCs/>
          <w:sz w:val="24"/>
          <w:szCs w:val="24"/>
        </w:rPr>
      </w:pPr>
      <w:r w:rsidRPr="008E59C8">
        <w:rPr>
          <w:rFonts w:ascii="Times New Roman" w:hAnsi="Times New Roman" w:cs="Times New Roman"/>
          <w:i/>
          <w:iCs/>
          <w:sz w:val="24"/>
          <w:szCs w:val="24"/>
        </w:rPr>
        <w:t xml:space="preserve">13. </w:t>
      </w:r>
      <w:r w:rsidR="00E13091" w:rsidRPr="008E59C8">
        <w:rPr>
          <w:rFonts w:ascii="Times New Roman" w:hAnsi="Times New Roman" w:cs="Times New Roman"/>
          <w:i/>
          <w:iCs/>
          <w:sz w:val="24"/>
          <w:szCs w:val="24"/>
        </w:rPr>
        <w:tab/>
      </w:r>
      <w:r w:rsidRPr="008E59C8">
        <w:rPr>
          <w:rFonts w:ascii="Times New Roman" w:hAnsi="Times New Roman" w:cs="Times New Roman"/>
          <w:i/>
          <w:iCs/>
          <w:sz w:val="24"/>
          <w:szCs w:val="24"/>
        </w:rPr>
        <w:t>The Plaintiff appealed the discovery orders to the Court of</w:t>
      </w:r>
      <w:r w:rsidR="00E13091"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Appeal. By Orders dated 4 March 2020, the Court of Appeal dismissed the Plaintiffs appeal, subject to a variation of the High Court Order in respect of category 5 of the discovery to be provided by the CRH Defendants</w:t>
      </w:r>
      <w:r w:rsidR="00E13091"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and made an order for costs in favour of the CRH Defendants. This order for costs is not subject to a stay.</w:t>
      </w:r>
    </w:p>
    <w:p w14:paraId="510723FC" w14:textId="6D74D9A3" w:rsidR="006A6735"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i/>
          <w:iCs/>
          <w:sz w:val="24"/>
          <w:szCs w:val="24"/>
        </w:rPr>
      </w:pPr>
      <w:r w:rsidRPr="008E59C8">
        <w:rPr>
          <w:rFonts w:ascii="Times New Roman" w:hAnsi="Times New Roman" w:cs="Times New Roman"/>
          <w:i/>
          <w:iCs/>
          <w:sz w:val="24"/>
          <w:szCs w:val="24"/>
        </w:rPr>
        <w:t xml:space="preserve">14. </w:t>
      </w:r>
      <w:r w:rsidR="00E13091" w:rsidRPr="008E59C8">
        <w:rPr>
          <w:rFonts w:ascii="Times New Roman" w:hAnsi="Times New Roman" w:cs="Times New Roman"/>
          <w:i/>
          <w:iCs/>
          <w:sz w:val="24"/>
          <w:szCs w:val="24"/>
        </w:rPr>
        <w:tab/>
      </w:r>
      <w:r w:rsidRPr="008E59C8">
        <w:rPr>
          <w:rFonts w:ascii="Times New Roman" w:hAnsi="Times New Roman" w:cs="Times New Roman"/>
          <w:i/>
          <w:iCs/>
          <w:sz w:val="24"/>
          <w:szCs w:val="24"/>
        </w:rPr>
        <w:t>The Plaintiff then allowed the proceedings to become entirely dormant until 10 February 2021, when new solicitors and counsel came on record for the Plaintiff</w:t>
      </w:r>
      <w:r w:rsidR="00EA1D04" w:rsidRPr="008E59C8">
        <w:rPr>
          <w:rFonts w:ascii="Times New Roman" w:hAnsi="Times New Roman" w:cs="Times New Roman"/>
          <w:i/>
          <w:iCs/>
          <w:sz w:val="24"/>
          <w:szCs w:val="24"/>
        </w:rPr>
        <w:t>….</w:t>
      </w:r>
      <w:r w:rsidRPr="008E59C8">
        <w:rPr>
          <w:rFonts w:ascii="Times New Roman" w:hAnsi="Times New Roman" w:cs="Times New Roman"/>
          <w:i/>
          <w:iCs/>
          <w:sz w:val="24"/>
          <w:szCs w:val="24"/>
        </w:rPr>
        <w:t xml:space="preserve"> </w:t>
      </w:r>
    </w:p>
    <w:p w14:paraId="323CA451" w14:textId="45680474" w:rsidR="00EA1D04"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sz w:val="24"/>
          <w:szCs w:val="24"/>
        </w:rPr>
      </w:pPr>
      <w:r w:rsidRPr="008E59C8">
        <w:rPr>
          <w:rFonts w:ascii="Times New Roman" w:hAnsi="Times New Roman" w:cs="Times New Roman"/>
          <w:i/>
          <w:iCs/>
          <w:sz w:val="24"/>
          <w:szCs w:val="24"/>
        </w:rPr>
        <w:lastRenderedPageBreak/>
        <w:t>1</w:t>
      </w:r>
      <w:r w:rsidR="00EA1D04" w:rsidRPr="008E59C8">
        <w:rPr>
          <w:rFonts w:ascii="Times New Roman" w:hAnsi="Times New Roman" w:cs="Times New Roman"/>
          <w:i/>
          <w:iCs/>
          <w:sz w:val="24"/>
          <w:szCs w:val="24"/>
        </w:rPr>
        <w:t>5</w:t>
      </w:r>
      <w:r w:rsidRPr="008E59C8">
        <w:rPr>
          <w:rFonts w:ascii="Times New Roman" w:hAnsi="Times New Roman" w:cs="Times New Roman"/>
          <w:i/>
          <w:iCs/>
          <w:sz w:val="24"/>
          <w:szCs w:val="24"/>
        </w:rPr>
        <w:t>.</w:t>
      </w:r>
      <w:r w:rsidRPr="008E59C8">
        <w:rPr>
          <w:rFonts w:ascii="Times New Roman" w:hAnsi="Times New Roman" w:cs="Times New Roman"/>
          <w:sz w:val="24"/>
          <w:szCs w:val="24"/>
        </w:rPr>
        <w:t xml:space="preserve"> </w:t>
      </w:r>
      <w:r w:rsidR="00E13091" w:rsidRPr="008E59C8">
        <w:rPr>
          <w:rFonts w:ascii="Times New Roman" w:hAnsi="Times New Roman" w:cs="Times New Roman"/>
          <w:sz w:val="24"/>
          <w:szCs w:val="24"/>
        </w:rPr>
        <w:tab/>
      </w:r>
      <w:r w:rsidR="00EA1D04" w:rsidRPr="008E59C8">
        <w:rPr>
          <w:rFonts w:ascii="Times New Roman" w:hAnsi="Times New Roman" w:cs="Times New Roman"/>
          <w:sz w:val="24"/>
          <w:szCs w:val="24"/>
        </w:rPr>
        <w:t>[Thereafter, the]…</w:t>
      </w:r>
      <w:r w:rsidRPr="008E59C8">
        <w:rPr>
          <w:rFonts w:ascii="Times New Roman" w:hAnsi="Times New Roman" w:cs="Times New Roman"/>
          <w:i/>
          <w:iCs/>
          <w:sz w:val="24"/>
          <w:szCs w:val="24"/>
        </w:rPr>
        <w:t>Plaintiff issued a motion to re-admit the proceedings to the Competition List, which was not grounded on affidavit and did not specify the directions sought. That motion, having issued without a Notice of Intention to Proceed having been served, was struck out and a second motion to enter the proceedings to the Competition List issued.</w:t>
      </w:r>
      <w:r w:rsidRPr="008E59C8">
        <w:rPr>
          <w:rFonts w:ascii="Times New Roman" w:hAnsi="Times New Roman" w:cs="Times New Roman"/>
          <w:sz w:val="24"/>
          <w:szCs w:val="24"/>
        </w:rPr>
        <w:t xml:space="preserve"> </w:t>
      </w:r>
    </w:p>
    <w:p w14:paraId="4DBB3558" w14:textId="427F9F32" w:rsidR="00EA1D04"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i/>
          <w:iCs/>
          <w:sz w:val="24"/>
          <w:szCs w:val="24"/>
        </w:rPr>
      </w:pPr>
      <w:r w:rsidRPr="008E59C8">
        <w:rPr>
          <w:rFonts w:ascii="Times New Roman" w:hAnsi="Times New Roman" w:cs="Times New Roman"/>
          <w:i/>
          <w:iCs/>
          <w:sz w:val="24"/>
          <w:szCs w:val="24"/>
        </w:rPr>
        <w:t xml:space="preserve">15. </w:t>
      </w:r>
      <w:r w:rsidR="00E13091" w:rsidRPr="008E59C8">
        <w:rPr>
          <w:rFonts w:ascii="Times New Roman" w:hAnsi="Times New Roman" w:cs="Times New Roman"/>
          <w:i/>
          <w:iCs/>
          <w:sz w:val="24"/>
          <w:szCs w:val="24"/>
        </w:rPr>
        <w:tab/>
      </w:r>
      <w:r w:rsidRPr="008E59C8">
        <w:rPr>
          <w:rFonts w:ascii="Times New Roman" w:hAnsi="Times New Roman" w:cs="Times New Roman"/>
          <w:i/>
          <w:iCs/>
          <w:sz w:val="24"/>
          <w:szCs w:val="24"/>
        </w:rPr>
        <w:t>After the proceedings were re-admitted to the Competition List, the Plaintiff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indicated through its counsel that the Plaintiff no longer required the Defendants to make discovery at all. This position was adopted, notwithstanding that the Plaintiff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had spent years appealing the discovery Orders made by the High Court to the Court of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Appeal and appears to have been prompted by the indication by the Defendants of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 xml:space="preserve">their intention to proceed with the motion for security for the costs of discovery. </w:t>
      </w:r>
    </w:p>
    <w:p w14:paraId="7022783F" w14:textId="1735E62E" w:rsidR="00EA1D04"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i/>
          <w:iCs/>
          <w:sz w:val="24"/>
          <w:szCs w:val="24"/>
        </w:rPr>
      </w:pPr>
      <w:r w:rsidRPr="008E59C8">
        <w:rPr>
          <w:rFonts w:ascii="Times New Roman" w:hAnsi="Times New Roman" w:cs="Times New Roman"/>
          <w:i/>
          <w:iCs/>
          <w:sz w:val="24"/>
          <w:szCs w:val="24"/>
        </w:rPr>
        <w:t xml:space="preserve">16. </w:t>
      </w:r>
      <w:r w:rsidR="00E13091" w:rsidRPr="008E59C8">
        <w:rPr>
          <w:rFonts w:ascii="Times New Roman" w:hAnsi="Times New Roman" w:cs="Times New Roman"/>
          <w:i/>
          <w:iCs/>
          <w:sz w:val="24"/>
          <w:szCs w:val="24"/>
        </w:rPr>
        <w:tab/>
      </w:r>
      <w:r w:rsidRPr="008E59C8">
        <w:rPr>
          <w:rFonts w:ascii="Times New Roman" w:hAnsi="Times New Roman" w:cs="Times New Roman"/>
          <w:i/>
          <w:iCs/>
          <w:sz w:val="24"/>
          <w:szCs w:val="24"/>
        </w:rPr>
        <w:t>Counsel for the Plaintiff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indicated that, instead of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requiring the Defendants to make discovery, the Plaintiff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intended to deliver interrogatories.</w:t>
      </w:r>
    </w:p>
    <w:p w14:paraId="2F1618DA" w14:textId="331DBF05" w:rsidR="00EA1D04"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i/>
          <w:iCs/>
          <w:sz w:val="24"/>
          <w:szCs w:val="24"/>
        </w:rPr>
      </w:pPr>
      <w:r w:rsidRPr="008E59C8">
        <w:rPr>
          <w:rFonts w:ascii="Times New Roman" w:hAnsi="Times New Roman" w:cs="Times New Roman"/>
          <w:i/>
          <w:iCs/>
          <w:sz w:val="24"/>
          <w:szCs w:val="24"/>
        </w:rPr>
        <w:t xml:space="preserve">17. </w:t>
      </w:r>
      <w:r w:rsidR="00E13091" w:rsidRPr="008E59C8">
        <w:rPr>
          <w:rFonts w:ascii="Times New Roman" w:hAnsi="Times New Roman" w:cs="Times New Roman"/>
          <w:i/>
          <w:iCs/>
          <w:sz w:val="24"/>
          <w:szCs w:val="24"/>
        </w:rPr>
        <w:tab/>
      </w:r>
      <w:r w:rsidRPr="008E59C8">
        <w:rPr>
          <w:rFonts w:ascii="Times New Roman" w:hAnsi="Times New Roman" w:cs="Times New Roman"/>
          <w:i/>
          <w:iCs/>
          <w:sz w:val="24"/>
          <w:szCs w:val="24"/>
        </w:rPr>
        <w:t>On receipt of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the interrogatories, the reason for this approach became clear. The interrogatories delivered contain extensive requests for documents and evidence and constitute a</w:t>
      </w:r>
      <w:r w:rsidR="00EA1D04" w:rsidRPr="008E59C8">
        <w:rPr>
          <w:rFonts w:ascii="Times New Roman" w:hAnsi="Times New Roman" w:cs="Times New Roman"/>
          <w:sz w:val="24"/>
          <w:szCs w:val="24"/>
        </w:rPr>
        <w:t>[n]…</w:t>
      </w:r>
      <w:r w:rsidRPr="008E59C8">
        <w:rPr>
          <w:rFonts w:ascii="Times New Roman" w:hAnsi="Times New Roman" w:cs="Times New Roman"/>
          <w:i/>
          <w:iCs/>
          <w:sz w:val="24"/>
          <w:szCs w:val="24"/>
        </w:rPr>
        <w:t>impermissible attempt to obtain discovery by way of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interrogatories.</w:t>
      </w:r>
    </w:p>
    <w:p w14:paraId="7B524587" w14:textId="667F3989" w:rsidR="006A6735" w:rsidRPr="008E59C8" w:rsidRDefault="006A6735" w:rsidP="00BC76AD">
      <w:pPr>
        <w:pStyle w:val="ListParagraph"/>
        <w:tabs>
          <w:tab w:val="left" w:pos="426"/>
        </w:tabs>
        <w:spacing w:after="0" w:line="360" w:lineRule="auto"/>
        <w:ind w:left="2268" w:right="1088" w:hanging="1134"/>
        <w:jc w:val="both"/>
        <w:rPr>
          <w:rFonts w:ascii="Times New Roman" w:hAnsi="Times New Roman" w:cs="Times New Roman"/>
          <w:sz w:val="24"/>
          <w:szCs w:val="24"/>
        </w:rPr>
      </w:pPr>
      <w:r w:rsidRPr="008E59C8">
        <w:rPr>
          <w:rFonts w:ascii="Times New Roman" w:hAnsi="Times New Roman" w:cs="Times New Roman"/>
          <w:i/>
          <w:iCs/>
          <w:sz w:val="24"/>
          <w:szCs w:val="24"/>
        </w:rPr>
        <w:t xml:space="preserve">18. </w:t>
      </w:r>
      <w:r w:rsidR="00E13091" w:rsidRPr="008E59C8">
        <w:rPr>
          <w:rFonts w:ascii="Times New Roman" w:hAnsi="Times New Roman" w:cs="Times New Roman"/>
          <w:i/>
          <w:iCs/>
          <w:sz w:val="24"/>
          <w:szCs w:val="24"/>
        </w:rPr>
        <w:tab/>
      </w:r>
      <w:r w:rsidRPr="008E59C8">
        <w:rPr>
          <w:rFonts w:ascii="Times New Roman" w:hAnsi="Times New Roman" w:cs="Times New Roman"/>
          <w:i/>
          <w:iCs/>
          <w:sz w:val="24"/>
          <w:szCs w:val="24"/>
        </w:rPr>
        <w:t xml:space="preserve">In addition, the Plaintiffs have </w:t>
      </w:r>
      <w:r w:rsidR="008C351A">
        <w:rPr>
          <w:rFonts w:ascii="Times New Roman" w:hAnsi="Times New Roman" w:cs="Times New Roman"/>
          <w:sz w:val="24"/>
          <w:szCs w:val="24"/>
        </w:rPr>
        <w:t xml:space="preserve">[thus far] </w:t>
      </w:r>
      <w:r w:rsidRPr="008E59C8">
        <w:rPr>
          <w:rFonts w:ascii="Times New Roman" w:hAnsi="Times New Roman" w:cs="Times New Roman"/>
          <w:i/>
          <w:iCs/>
          <w:sz w:val="24"/>
          <w:szCs w:val="24"/>
        </w:rPr>
        <w:t>failed to discharge orders for costs made in favour of</w:t>
      </w:r>
      <w:r w:rsidR="00EA1D04" w:rsidRPr="008E59C8">
        <w:rPr>
          <w:rFonts w:ascii="Times New Roman" w:hAnsi="Times New Roman" w:cs="Times New Roman"/>
          <w:i/>
          <w:iCs/>
          <w:sz w:val="24"/>
          <w:szCs w:val="24"/>
        </w:rPr>
        <w:t xml:space="preserve"> </w:t>
      </w:r>
      <w:r w:rsidRPr="008E59C8">
        <w:rPr>
          <w:rFonts w:ascii="Times New Roman" w:hAnsi="Times New Roman" w:cs="Times New Roman"/>
          <w:i/>
          <w:iCs/>
          <w:sz w:val="24"/>
          <w:szCs w:val="24"/>
        </w:rPr>
        <w:t>the CRH Defendants</w:t>
      </w:r>
      <w:r w:rsidR="00EA1D04" w:rsidRPr="008E59C8">
        <w:rPr>
          <w:rFonts w:ascii="Times New Roman" w:hAnsi="Times New Roman" w:cs="Times New Roman"/>
          <w:sz w:val="24"/>
          <w:szCs w:val="24"/>
        </w:rPr>
        <w:t>”</w:t>
      </w:r>
      <w:r w:rsidR="008C351A">
        <w:rPr>
          <w:rFonts w:ascii="Times New Roman" w:hAnsi="Times New Roman" w:cs="Times New Roman"/>
          <w:sz w:val="24"/>
          <w:szCs w:val="24"/>
        </w:rPr>
        <w:t>.</w:t>
      </w:r>
    </w:p>
    <w:p w14:paraId="2114372A" w14:textId="4BB9A1C5" w:rsidR="005116A0" w:rsidRPr="008E59C8" w:rsidRDefault="005116A0" w:rsidP="00BC76AD">
      <w:pPr>
        <w:spacing w:after="0" w:line="360" w:lineRule="auto"/>
        <w:jc w:val="both"/>
        <w:rPr>
          <w:rFonts w:ascii="Times New Roman" w:hAnsi="Times New Roman" w:cs="Times New Roman"/>
          <w:sz w:val="24"/>
          <w:szCs w:val="24"/>
        </w:rPr>
      </w:pPr>
    </w:p>
    <w:p w14:paraId="147BD2E5" w14:textId="14AAD8D5" w:rsidR="00C13DB8" w:rsidRPr="008F7865" w:rsidRDefault="009E03A8" w:rsidP="00BC76AD">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8E59C8">
        <w:rPr>
          <w:rFonts w:ascii="Times New Roman" w:hAnsi="Times New Roman" w:cs="Times New Roman"/>
          <w:sz w:val="24"/>
          <w:szCs w:val="24"/>
        </w:rPr>
        <w:t xml:space="preserve">The form and substance of the interrogatories that have been delivered is remarkable. They run to 873 pages. They consist of approximately 8,000 individual questions. Many of the ‘interrogatories’ – close on 3,000 of them –  are </w:t>
      </w:r>
      <w:r w:rsidR="00385382">
        <w:rPr>
          <w:rFonts w:ascii="Times New Roman" w:hAnsi="Times New Roman" w:cs="Times New Roman"/>
          <w:sz w:val="24"/>
          <w:szCs w:val="24"/>
        </w:rPr>
        <w:t xml:space="preserve">actually </w:t>
      </w:r>
      <w:r w:rsidRPr="008E59C8">
        <w:rPr>
          <w:rFonts w:ascii="Times New Roman" w:hAnsi="Times New Roman" w:cs="Times New Roman"/>
          <w:sz w:val="24"/>
          <w:szCs w:val="24"/>
        </w:rPr>
        <w:t xml:space="preserve">requests for documents or categories of documents that are, in substance, requests for discovery. </w:t>
      </w:r>
      <w:r w:rsidR="008C351A">
        <w:rPr>
          <w:rFonts w:ascii="Times New Roman" w:hAnsi="Times New Roman" w:cs="Times New Roman"/>
          <w:sz w:val="24"/>
          <w:szCs w:val="24"/>
        </w:rPr>
        <w:t>A lot</w:t>
      </w:r>
      <w:r w:rsidRPr="008E59C8">
        <w:rPr>
          <w:rFonts w:ascii="Times New Roman" w:hAnsi="Times New Roman" w:cs="Times New Roman"/>
          <w:sz w:val="24"/>
          <w:szCs w:val="24"/>
        </w:rPr>
        <w:t xml:space="preserve"> of the interrogatories sought are irrelevant</w:t>
      </w:r>
      <w:r w:rsidR="00E13091" w:rsidRPr="008E59C8">
        <w:rPr>
          <w:rFonts w:ascii="Times New Roman" w:hAnsi="Times New Roman" w:cs="Times New Roman"/>
          <w:sz w:val="24"/>
          <w:szCs w:val="24"/>
        </w:rPr>
        <w:t>,</w:t>
      </w:r>
      <w:r w:rsidRPr="008E59C8">
        <w:rPr>
          <w:rFonts w:ascii="Times New Roman" w:hAnsi="Times New Roman" w:cs="Times New Roman"/>
          <w:sz w:val="24"/>
          <w:szCs w:val="24"/>
        </w:rPr>
        <w:t xml:space="preserve"> hav</w:t>
      </w:r>
      <w:r w:rsidR="00E13091" w:rsidRPr="008E59C8">
        <w:rPr>
          <w:rFonts w:ascii="Times New Roman" w:hAnsi="Times New Roman" w:cs="Times New Roman"/>
          <w:sz w:val="24"/>
          <w:szCs w:val="24"/>
        </w:rPr>
        <w:t>ing</w:t>
      </w:r>
      <w:r w:rsidRPr="008E59C8">
        <w:rPr>
          <w:rFonts w:ascii="Times New Roman" w:hAnsi="Times New Roman" w:cs="Times New Roman"/>
          <w:sz w:val="24"/>
          <w:szCs w:val="24"/>
        </w:rPr>
        <w:t xml:space="preserve"> no connection to any issues in dispute on the pleadings. </w:t>
      </w:r>
      <w:r w:rsidR="00385382">
        <w:rPr>
          <w:rFonts w:ascii="Times New Roman" w:hAnsi="Times New Roman" w:cs="Times New Roman"/>
          <w:sz w:val="24"/>
          <w:szCs w:val="24"/>
        </w:rPr>
        <w:t>Some</w:t>
      </w:r>
      <w:r w:rsidRPr="008E59C8">
        <w:rPr>
          <w:rFonts w:ascii="Times New Roman" w:hAnsi="Times New Roman" w:cs="Times New Roman"/>
          <w:sz w:val="24"/>
          <w:szCs w:val="24"/>
        </w:rPr>
        <w:t xml:space="preserve"> seek granular details of matters of evidence, or the identity of witnesses, or privileged communications. The majority of the interrogatories are not capable of a ‘yes’ or ‘no’ answer. </w:t>
      </w:r>
      <w:r w:rsidRPr="008E59C8">
        <w:rPr>
          <w:rFonts w:ascii="Times New Roman" w:hAnsi="Times New Roman" w:cs="Times New Roman"/>
          <w:sz w:val="24"/>
          <w:szCs w:val="24"/>
        </w:rPr>
        <w:lastRenderedPageBreak/>
        <w:t xml:space="preserve">Many expressly require narrative or elaboration or cannot be answered without conditionality. </w:t>
      </w:r>
      <w:r w:rsidR="00F7026F" w:rsidRPr="008F7865">
        <w:rPr>
          <w:rFonts w:ascii="Times New Roman" w:hAnsi="Times New Roman" w:cs="Times New Roman"/>
          <w:sz w:val="24"/>
          <w:szCs w:val="24"/>
        </w:rPr>
        <w:t>A sample portion of the interrogatories is set out in the Appendix hereto.</w:t>
      </w:r>
      <w:r w:rsidR="000C5FC3" w:rsidRPr="008F7865">
        <w:rPr>
          <w:rFonts w:ascii="Times New Roman" w:hAnsi="Times New Roman" w:cs="Times New Roman"/>
          <w:sz w:val="24"/>
          <w:szCs w:val="24"/>
        </w:rPr>
        <w:t xml:space="preserve"> However, the court should note at this juncture its </w:t>
      </w:r>
      <w:r w:rsidR="008F7865">
        <w:rPr>
          <w:rFonts w:ascii="Times New Roman" w:hAnsi="Times New Roman" w:cs="Times New Roman"/>
          <w:sz w:val="24"/>
          <w:szCs w:val="24"/>
        </w:rPr>
        <w:t xml:space="preserve">respectful </w:t>
      </w:r>
      <w:r w:rsidR="00385382">
        <w:rPr>
          <w:rFonts w:ascii="Times New Roman" w:hAnsi="Times New Roman" w:cs="Times New Roman"/>
          <w:sz w:val="24"/>
          <w:szCs w:val="24"/>
        </w:rPr>
        <w:t xml:space="preserve">but complete </w:t>
      </w:r>
      <w:r w:rsidR="000C5FC3" w:rsidRPr="008F7865">
        <w:rPr>
          <w:rFonts w:ascii="Times New Roman" w:hAnsi="Times New Roman" w:cs="Times New Roman"/>
          <w:sz w:val="24"/>
          <w:szCs w:val="24"/>
        </w:rPr>
        <w:t xml:space="preserve">disagreement with </w:t>
      </w:r>
      <w:r w:rsidR="00385382">
        <w:rPr>
          <w:rFonts w:ascii="Times New Roman" w:hAnsi="Times New Roman" w:cs="Times New Roman"/>
          <w:sz w:val="24"/>
          <w:szCs w:val="24"/>
        </w:rPr>
        <w:t>the following</w:t>
      </w:r>
      <w:r w:rsidR="000C5FC3" w:rsidRPr="008F7865">
        <w:rPr>
          <w:rFonts w:ascii="Times New Roman" w:hAnsi="Times New Roman" w:cs="Times New Roman"/>
          <w:sz w:val="24"/>
          <w:szCs w:val="24"/>
        </w:rPr>
        <w:t xml:space="preserve"> averment </w:t>
      </w:r>
      <w:r w:rsidR="00385382">
        <w:rPr>
          <w:rFonts w:ascii="Times New Roman" w:hAnsi="Times New Roman" w:cs="Times New Roman"/>
          <w:sz w:val="24"/>
          <w:szCs w:val="24"/>
        </w:rPr>
        <w:t>in an affidavit sworn for</w:t>
      </w:r>
      <w:r w:rsidR="000C5FC3" w:rsidRPr="008F7865">
        <w:rPr>
          <w:rFonts w:ascii="Times New Roman" w:hAnsi="Times New Roman" w:cs="Times New Roman"/>
          <w:sz w:val="24"/>
          <w:szCs w:val="24"/>
        </w:rPr>
        <w:t xml:space="preserve"> the plaintiff in the </w:t>
      </w:r>
      <w:r w:rsidR="008F7865" w:rsidRPr="008F7865">
        <w:rPr>
          <w:rFonts w:ascii="Times New Roman" w:hAnsi="Times New Roman" w:cs="Times New Roman"/>
          <w:sz w:val="24"/>
          <w:szCs w:val="24"/>
        </w:rPr>
        <w:t xml:space="preserve">context of the </w:t>
      </w:r>
      <w:r w:rsidR="00385382">
        <w:rPr>
          <w:rFonts w:ascii="Times New Roman" w:hAnsi="Times New Roman" w:cs="Times New Roman"/>
          <w:sz w:val="24"/>
          <w:szCs w:val="24"/>
        </w:rPr>
        <w:t xml:space="preserve">within </w:t>
      </w:r>
      <w:r w:rsidR="008F7865" w:rsidRPr="008F7865">
        <w:rPr>
          <w:rFonts w:ascii="Times New Roman" w:hAnsi="Times New Roman" w:cs="Times New Roman"/>
          <w:sz w:val="24"/>
          <w:szCs w:val="24"/>
        </w:rPr>
        <w:t>applications</w:t>
      </w:r>
      <w:r w:rsidR="000C5FC3" w:rsidRPr="008F7865">
        <w:rPr>
          <w:rFonts w:ascii="Times New Roman" w:hAnsi="Times New Roman" w:cs="Times New Roman"/>
          <w:sz w:val="24"/>
          <w:szCs w:val="24"/>
        </w:rPr>
        <w:t>:</w:t>
      </w:r>
    </w:p>
    <w:p w14:paraId="4E14B890" w14:textId="77777777" w:rsidR="000C5FC3" w:rsidRPr="008F7865" w:rsidRDefault="000C5FC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2D306D36" w14:textId="6BD9EC81" w:rsidR="000C5FC3" w:rsidRPr="008F7865" w:rsidRDefault="000C5FC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F7865">
        <w:rPr>
          <w:rFonts w:ascii="Times New Roman" w:hAnsi="Times New Roman" w:cs="Times New Roman"/>
        </w:rPr>
        <w:t>“</w:t>
      </w:r>
      <w:r w:rsidRPr="008F7865">
        <w:rPr>
          <w:rFonts w:ascii="Times New Roman" w:hAnsi="Times New Roman" w:cs="Times New Roman"/>
          <w:i/>
          <w:iCs/>
        </w:rPr>
        <w:t xml:space="preserve">The Interrogatories delivered relate to matters dealt with in the pleadings, mainly to the large numbers of tenders contained in the Schedule.  Almost all the Interrogatories are required to be answered with a simple ‘yes’ or ‘no’. In a very small number of instances, where the answer is </w:t>
      </w:r>
      <w:r w:rsidR="004965B0">
        <w:rPr>
          <w:rFonts w:ascii="Times New Roman" w:hAnsi="Times New Roman" w:cs="Times New Roman"/>
          <w:i/>
          <w:iCs/>
        </w:rPr>
        <w:t>‘yes’</w:t>
      </w:r>
      <w:r w:rsidRPr="008F7865">
        <w:rPr>
          <w:rFonts w:ascii="Times New Roman" w:hAnsi="Times New Roman" w:cs="Times New Roman"/>
          <w:i/>
          <w:iCs/>
        </w:rPr>
        <w:t>, documentation is sought;  this is documentation which would go to support a fact.</w:t>
      </w:r>
      <w:r w:rsidR="008F7865" w:rsidRPr="008F7865">
        <w:rPr>
          <w:rFonts w:ascii="Times New Roman" w:hAnsi="Times New Roman" w:cs="Times New Roman"/>
        </w:rPr>
        <w:t>”</w:t>
      </w:r>
    </w:p>
    <w:p w14:paraId="35DA7853" w14:textId="77777777" w:rsidR="000C5FC3" w:rsidRPr="008F7865" w:rsidRDefault="000C5FC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p>
    <w:p w14:paraId="20EE509D" w14:textId="7DAE23FA" w:rsidR="000C5FC3" w:rsidRPr="008F7865" w:rsidRDefault="00385382" w:rsidP="00BC76AD">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w:t>
      </w:r>
      <w:r w:rsidR="000C5FC3" w:rsidRPr="008F7865">
        <w:rPr>
          <w:rFonts w:ascii="Times New Roman" w:hAnsi="Times New Roman" w:cs="Times New Roman"/>
          <w:sz w:val="24"/>
          <w:szCs w:val="24"/>
        </w:rPr>
        <w:t>h</w:t>
      </w:r>
      <w:r w:rsidR="008F7865">
        <w:rPr>
          <w:rFonts w:ascii="Times New Roman" w:hAnsi="Times New Roman" w:cs="Times New Roman"/>
          <w:sz w:val="24"/>
          <w:szCs w:val="24"/>
        </w:rPr>
        <w:t>e</w:t>
      </w:r>
      <w:r w:rsidR="000C5FC3" w:rsidRPr="008F7865">
        <w:rPr>
          <w:rFonts w:ascii="Times New Roman" w:hAnsi="Times New Roman" w:cs="Times New Roman"/>
          <w:sz w:val="24"/>
          <w:szCs w:val="24"/>
        </w:rPr>
        <w:t xml:space="preserve">se </w:t>
      </w:r>
      <w:r w:rsidR="008F7865" w:rsidRPr="008F7865">
        <w:rPr>
          <w:rFonts w:ascii="Times New Roman" w:hAnsi="Times New Roman" w:cs="Times New Roman"/>
          <w:sz w:val="24"/>
          <w:szCs w:val="24"/>
        </w:rPr>
        <w:t>assertions are</w:t>
      </w:r>
      <w:r>
        <w:rPr>
          <w:rFonts w:ascii="Times New Roman" w:hAnsi="Times New Roman" w:cs="Times New Roman"/>
          <w:sz w:val="24"/>
          <w:szCs w:val="24"/>
        </w:rPr>
        <w:t>, with all respect,</w:t>
      </w:r>
      <w:r w:rsidR="008F7865" w:rsidRPr="008F7865">
        <w:rPr>
          <w:rFonts w:ascii="Times New Roman" w:hAnsi="Times New Roman" w:cs="Times New Roman"/>
          <w:sz w:val="24"/>
          <w:szCs w:val="24"/>
        </w:rPr>
        <w:t xml:space="preserve"> </w:t>
      </w:r>
      <w:r>
        <w:rPr>
          <w:rFonts w:ascii="Times New Roman" w:hAnsi="Times New Roman" w:cs="Times New Roman"/>
          <w:sz w:val="24"/>
          <w:szCs w:val="24"/>
        </w:rPr>
        <w:t xml:space="preserve">just </w:t>
      </w:r>
      <w:r w:rsidR="008F7865" w:rsidRPr="008F7865">
        <w:rPr>
          <w:rFonts w:ascii="Times New Roman" w:hAnsi="Times New Roman" w:cs="Times New Roman"/>
          <w:sz w:val="24"/>
          <w:szCs w:val="24"/>
        </w:rPr>
        <w:t>wrong when one has regard to the substance</w:t>
      </w:r>
      <w:r w:rsidR="000C5FC3" w:rsidRPr="008F7865">
        <w:rPr>
          <w:rFonts w:ascii="Times New Roman" w:hAnsi="Times New Roman" w:cs="Times New Roman"/>
          <w:sz w:val="24"/>
          <w:szCs w:val="24"/>
        </w:rPr>
        <w:t xml:space="preserve"> of the interrogatories</w:t>
      </w:r>
      <w:r w:rsidR="008F7865" w:rsidRPr="008F7865">
        <w:rPr>
          <w:rFonts w:ascii="Times New Roman" w:hAnsi="Times New Roman" w:cs="Times New Roman"/>
          <w:sz w:val="24"/>
          <w:szCs w:val="24"/>
        </w:rPr>
        <w:t>, a sample number of which, as stated, are considered in the Appendix</w:t>
      </w:r>
      <w:r w:rsidR="000C5FC3" w:rsidRPr="008F7865">
        <w:rPr>
          <w:rFonts w:ascii="Times New Roman" w:hAnsi="Times New Roman" w:cs="Times New Roman"/>
          <w:sz w:val="24"/>
          <w:szCs w:val="24"/>
        </w:rPr>
        <w:t>.</w:t>
      </w:r>
    </w:p>
    <w:p w14:paraId="6FD3D31E" w14:textId="77777777" w:rsidR="00C639A7" w:rsidRPr="008F7865" w:rsidRDefault="00C639A7" w:rsidP="00BC76AD">
      <w:pPr>
        <w:pStyle w:val="ListParagraph"/>
        <w:tabs>
          <w:tab w:val="left" w:pos="426"/>
        </w:tabs>
        <w:spacing w:after="0" w:line="360" w:lineRule="auto"/>
        <w:ind w:left="0"/>
        <w:jc w:val="both"/>
        <w:rPr>
          <w:rFonts w:ascii="Times New Roman" w:hAnsi="Times New Roman" w:cs="Times New Roman"/>
          <w:sz w:val="24"/>
          <w:szCs w:val="24"/>
        </w:rPr>
      </w:pPr>
    </w:p>
    <w:p w14:paraId="24091CCD" w14:textId="66B828D7" w:rsidR="00C13DB8" w:rsidRPr="008E59C8" w:rsidRDefault="00C639A7" w:rsidP="00BC76AD">
      <w:pPr>
        <w:pStyle w:val="ListParagraph"/>
        <w:tabs>
          <w:tab w:val="left" w:pos="426"/>
        </w:tabs>
        <w:spacing w:after="0" w:line="360" w:lineRule="auto"/>
        <w:ind w:left="0"/>
        <w:jc w:val="center"/>
        <w:rPr>
          <w:rFonts w:ascii="Times New Roman" w:hAnsi="Times New Roman" w:cs="Times New Roman"/>
          <w:b/>
          <w:bCs/>
          <w:sz w:val="24"/>
          <w:szCs w:val="24"/>
        </w:rPr>
      </w:pPr>
      <w:r w:rsidRPr="008E59C8">
        <w:rPr>
          <w:rFonts w:ascii="Times New Roman" w:hAnsi="Times New Roman" w:cs="Times New Roman"/>
          <w:b/>
          <w:bCs/>
          <w:sz w:val="24"/>
          <w:szCs w:val="24"/>
        </w:rPr>
        <w:t xml:space="preserve">II. </w:t>
      </w:r>
      <w:r w:rsidR="00C13DB8" w:rsidRPr="008E59C8">
        <w:rPr>
          <w:rFonts w:ascii="Times New Roman" w:hAnsi="Times New Roman" w:cs="Times New Roman"/>
          <w:b/>
          <w:bCs/>
          <w:sz w:val="24"/>
          <w:szCs w:val="24"/>
        </w:rPr>
        <w:t>Law</w:t>
      </w:r>
    </w:p>
    <w:p w14:paraId="599CDE0B" w14:textId="7DDD40D4" w:rsidR="00C13DB8" w:rsidRPr="008E59C8" w:rsidRDefault="00C13DB8" w:rsidP="00BC76AD">
      <w:pPr>
        <w:pStyle w:val="ListParagraph"/>
        <w:tabs>
          <w:tab w:val="left" w:pos="426"/>
        </w:tabs>
        <w:spacing w:after="0" w:line="360" w:lineRule="auto"/>
        <w:ind w:left="0"/>
        <w:jc w:val="both"/>
        <w:rPr>
          <w:rFonts w:ascii="Times New Roman" w:hAnsi="Times New Roman" w:cs="Times New Roman"/>
          <w:sz w:val="24"/>
          <w:szCs w:val="24"/>
        </w:rPr>
      </w:pPr>
    </w:p>
    <w:p w14:paraId="2C0D025F" w14:textId="584FE19C" w:rsidR="000A2DEC" w:rsidRPr="008E59C8" w:rsidRDefault="00A86611" w:rsidP="00BC76AD">
      <w:pPr>
        <w:pStyle w:val="ListParagraph"/>
        <w:tabs>
          <w:tab w:val="left" w:pos="426"/>
        </w:tabs>
        <w:spacing w:after="0" w:line="360" w:lineRule="auto"/>
        <w:ind w:left="0"/>
        <w:jc w:val="center"/>
        <w:rPr>
          <w:rFonts w:ascii="Times New Roman" w:hAnsi="Times New Roman" w:cs="Times New Roman"/>
          <w:sz w:val="24"/>
          <w:szCs w:val="24"/>
        </w:rPr>
      </w:pPr>
      <w:proofErr w:type="spellStart"/>
      <w:r w:rsidRPr="008E59C8">
        <w:rPr>
          <w:rFonts w:ascii="Times New Roman" w:hAnsi="Times New Roman" w:cs="Times New Roman"/>
          <w:sz w:val="24"/>
          <w:szCs w:val="24"/>
        </w:rPr>
        <w:t>i</w:t>
      </w:r>
      <w:proofErr w:type="spellEnd"/>
      <w:r w:rsidR="000A2DEC" w:rsidRPr="008E59C8">
        <w:rPr>
          <w:rFonts w:ascii="Times New Roman" w:hAnsi="Times New Roman" w:cs="Times New Roman"/>
          <w:sz w:val="24"/>
          <w:szCs w:val="24"/>
        </w:rPr>
        <w:t xml:space="preserve">. </w:t>
      </w:r>
      <w:r w:rsidRPr="008E59C8">
        <w:rPr>
          <w:rFonts w:ascii="Times New Roman" w:hAnsi="Times New Roman" w:cs="Times New Roman"/>
          <w:sz w:val="24"/>
          <w:szCs w:val="24"/>
        </w:rPr>
        <w:t>Applicable Rules of Court</w:t>
      </w:r>
    </w:p>
    <w:p w14:paraId="259E13B8" w14:textId="77777777" w:rsidR="00175F28" w:rsidRPr="008E59C8" w:rsidRDefault="00175F28"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46C62680" w14:textId="26CED34D" w:rsidR="00175F28" w:rsidRPr="008E59C8" w:rsidRDefault="00175F28" w:rsidP="00BC76AD">
      <w:pPr>
        <w:pStyle w:val="Colloquy1"/>
        <w:numPr>
          <w:ilvl w:val="0"/>
          <w:numId w:val="1"/>
        </w:numPr>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left="0" w:firstLine="0"/>
        <w:rPr>
          <w:rFonts w:ascii="Times New Roman" w:hAnsi="Times New Roman" w:cs="Times New Roman"/>
        </w:rPr>
      </w:pPr>
      <w:r w:rsidRPr="008E59C8">
        <w:rPr>
          <w:rFonts w:ascii="Times New Roman" w:hAnsi="Times New Roman" w:cs="Times New Roman"/>
        </w:rPr>
        <w:t>Order 63B</w:t>
      </w:r>
      <w:r w:rsidR="00E62047" w:rsidRPr="008E59C8">
        <w:rPr>
          <w:rFonts w:ascii="Times New Roman" w:hAnsi="Times New Roman" w:cs="Times New Roman"/>
        </w:rPr>
        <w:t>(</w:t>
      </w:r>
      <w:r w:rsidRPr="008E59C8">
        <w:rPr>
          <w:rFonts w:ascii="Times New Roman" w:hAnsi="Times New Roman" w:cs="Times New Roman"/>
        </w:rPr>
        <w:t>8</w:t>
      </w:r>
      <w:r w:rsidR="00E62047" w:rsidRPr="008E59C8">
        <w:rPr>
          <w:rFonts w:ascii="Times New Roman" w:hAnsi="Times New Roman" w:cs="Times New Roman"/>
        </w:rPr>
        <w:t>)</w:t>
      </w:r>
      <w:r w:rsidR="006635D0">
        <w:rPr>
          <w:rFonts w:ascii="Times New Roman" w:hAnsi="Times New Roman" w:cs="Times New Roman"/>
        </w:rPr>
        <w:t xml:space="preserve"> of the </w:t>
      </w:r>
      <w:r w:rsidR="00E62047" w:rsidRPr="008E59C8">
        <w:rPr>
          <w:rFonts w:ascii="Times New Roman" w:hAnsi="Times New Roman" w:cs="Times New Roman"/>
        </w:rPr>
        <w:t>R</w:t>
      </w:r>
      <w:r w:rsidR="006635D0">
        <w:rPr>
          <w:rFonts w:ascii="Times New Roman" w:hAnsi="Times New Roman" w:cs="Times New Roman"/>
        </w:rPr>
        <w:t xml:space="preserve">ules of the Superior </w:t>
      </w:r>
      <w:r w:rsidR="00E62047" w:rsidRPr="008E59C8">
        <w:rPr>
          <w:rFonts w:ascii="Times New Roman" w:hAnsi="Times New Roman" w:cs="Times New Roman"/>
        </w:rPr>
        <w:t>C</w:t>
      </w:r>
      <w:r w:rsidR="006635D0">
        <w:rPr>
          <w:rFonts w:ascii="Times New Roman" w:hAnsi="Times New Roman" w:cs="Times New Roman"/>
        </w:rPr>
        <w:t>ourts</w:t>
      </w:r>
      <w:r w:rsidRPr="008E59C8">
        <w:rPr>
          <w:rFonts w:ascii="Times New Roman" w:hAnsi="Times New Roman" w:cs="Times New Roman"/>
        </w:rPr>
        <w:t xml:space="preserve"> </w:t>
      </w:r>
      <w:r w:rsidR="006635D0">
        <w:rPr>
          <w:rFonts w:ascii="Times New Roman" w:hAnsi="Times New Roman" w:cs="Times New Roman"/>
        </w:rPr>
        <w:t>(</w:t>
      </w:r>
      <w:r w:rsidR="00835E71">
        <w:rPr>
          <w:rFonts w:ascii="Times New Roman" w:hAnsi="Times New Roman" w:cs="Times New Roman"/>
        </w:rPr>
        <w:t>‘</w:t>
      </w:r>
      <w:r w:rsidR="006635D0">
        <w:rPr>
          <w:rFonts w:ascii="Times New Roman" w:hAnsi="Times New Roman" w:cs="Times New Roman"/>
        </w:rPr>
        <w:t>RSC</w:t>
      </w:r>
      <w:r w:rsidR="00835E71">
        <w:rPr>
          <w:rFonts w:ascii="Times New Roman" w:hAnsi="Times New Roman" w:cs="Times New Roman"/>
        </w:rPr>
        <w:t>’</w:t>
      </w:r>
      <w:r w:rsidR="006635D0">
        <w:rPr>
          <w:rFonts w:ascii="Times New Roman" w:hAnsi="Times New Roman" w:cs="Times New Roman"/>
        </w:rPr>
        <w:t xml:space="preserve">) </w:t>
      </w:r>
      <w:r w:rsidRPr="008E59C8">
        <w:rPr>
          <w:rFonts w:ascii="Times New Roman" w:hAnsi="Times New Roman" w:cs="Times New Roman"/>
        </w:rPr>
        <w:t xml:space="preserve">provides, in material part: </w:t>
      </w:r>
    </w:p>
    <w:p w14:paraId="6C3E1CE5" w14:textId="77777777" w:rsidR="00175F28" w:rsidRPr="008E59C8" w:rsidRDefault="00175F28"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546ECF52" w14:textId="77777777" w:rsidR="0021001F" w:rsidRPr="008E59C8" w:rsidRDefault="00175F28"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34"/>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rPr>
        <w:t>“</w:t>
      </w:r>
      <w:r w:rsidRPr="008E59C8">
        <w:rPr>
          <w:rFonts w:ascii="Times New Roman" w:hAnsi="Times New Roman" w:cs="Times New Roman"/>
          <w:i/>
          <w:iCs/>
        </w:rPr>
        <w:t>A party to proceedings entered in the Competition List may at any time after delivering his statement or points of claim … deliver interrogatories in writing for the examination of any other party to the proceedings…provided also that interrogatories which do not relate to any matters in question in the proceedings shall be deemed irrelevant, notwithstanding that they might be admissible on the oral cross-examination of a witness.</w:t>
      </w:r>
      <w:r w:rsidRPr="008E59C8">
        <w:rPr>
          <w:rFonts w:ascii="Times New Roman" w:hAnsi="Times New Roman" w:cs="Times New Roman"/>
        </w:rPr>
        <w:t>”</w:t>
      </w:r>
    </w:p>
    <w:p w14:paraId="3A7162F8" w14:textId="77777777" w:rsidR="0021001F" w:rsidRPr="008E59C8" w:rsidRDefault="0021001F"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5A370A3" w14:textId="77777777" w:rsidR="00E62047" w:rsidRPr="008E59C8" w:rsidRDefault="0021001F" w:rsidP="00BC76AD">
      <w:pPr>
        <w:pStyle w:val="Colloquy1"/>
        <w:numPr>
          <w:ilvl w:val="0"/>
          <w:numId w:val="1"/>
        </w:numPr>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Two points might usefully be made regarding the just-quoted text. </w:t>
      </w:r>
    </w:p>
    <w:p w14:paraId="3083D231" w14:textId="77777777" w:rsidR="00E62047" w:rsidRPr="008E59C8" w:rsidRDefault="00E62047"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0545D70B" w14:textId="77777777" w:rsidR="00E62047" w:rsidRPr="008E59C8" w:rsidRDefault="0021001F" w:rsidP="00BC76AD">
      <w:pPr>
        <w:pStyle w:val="Colloquy1"/>
        <w:numPr>
          <w:ilvl w:val="0"/>
          <w:numId w:val="1"/>
        </w:numPr>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First, it is not necessary to apply for leave to deliver interrogatories.</w:t>
      </w:r>
      <w:r w:rsidR="00E62047" w:rsidRPr="008E59C8">
        <w:rPr>
          <w:rFonts w:ascii="Times New Roman" w:hAnsi="Times New Roman" w:cs="Times New Roman"/>
          <w:i/>
          <w:iCs/>
        </w:rPr>
        <w:t xml:space="preserve"> </w:t>
      </w:r>
    </w:p>
    <w:p w14:paraId="2C727F43" w14:textId="77777777" w:rsidR="00E62047" w:rsidRPr="008E59C8" w:rsidRDefault="00E62047"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DF64F75" w14:textId="4C7E82DD" w:rsidR="00135162" w:rsidRPr="008E59C8" w:rsidRDefault="00C639A7" w:rsidP="00BC76AD">
      <w:pPr>
        <w:pStyle w:val="Colloquy1"/>
        <w:numPr>
          <w:ilvl w:val="0"/>
          <w:numId w:val="1"/>
        </w:numPr>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Second, the power is to deliver interrogatories in writing for the examination of </w:t>
      </w:r>
      <w:r w:rsidR="0021001F" w:rsidRPr="008E59C8">
        <w:rPr>
          <w:rFonts w:ascii="Times New Roman" w:hAnsi="Times New Roman" w:cs="Times New Roman"/>
        </w:rPr>
        <w:t>“</w:t>
      </w:r>
      <w:r w:rsidRPr="008E59C8">
        <w:rPr>
          <w:rFonts w:ascii="Times New Roman" w:hAnsi="Times New Roman" w:cs="Times New Roman"/>
          <w:i/>
          <w:iCs/>
        </w:rPr>
        <w:t xml:space="preserve">any other </w:t>
      </w:r>
      <w:r w:rsidRPr="008E59C8">
        <w:rPr>
          <w:rFonts w:ascii="Times New Roman" w:hAnsi="Times New Roman" w:cs="Times New Roman"/>
          <w:i/>
          <w:iCs/>
        </w:rPr>
        <w:lastRenderedPageBreak/>
        <w:t>party</w:t>
      </w:r>
      <w:r w:rsidR="0021001F" w:rsidRPr="008E59C8">
        <w:rPr>
          <w:rFonts w:ascii="Times New Roman" w:hAnsi="Times New Roman" w:cs="Times New Roman"/>
        </w:rPr>
        <w:t>”. The significance of that phrase has acquired a significance in these proceedings. This is because in its interrogatories, the plaintiff has purported to direct which company officers within the defendants should answer the interrogatories. That is not appropriate.</w:t>
      </w:r>
      <w:r w:rsidR="00E62047" w:rsidRPr="008E59C8">
        <w:rPr>
          <w:rFonts w:ascii="Times New Roman" w:hAnsi="Times New Roman" w:cs="Times New Roman"/>
        </w:rPr>
        <w:t xml:space="preserve"> </w:t>
      </w:r>
      <w:r w:rsidR="00135162" w:rsidRPr="008E59C8">
        <w:rPr>
          <w:rFonts w:ascii="Times New Roman" w:hAnsi="Times New Roman" w:cs="Times New Roman"/>
        </w:rPr>
        <w:t xml:space="preserve">This is because of </w:t>
      </w:r>
      <w:r w:rsidR="00E62047" w:rsidRPr="008E59C8">
        <w:rPr>
          <w:rFonts w:ascii="Times New Roman" w:hAnsi="Times New Roman" w:cs="Times New Roman"/>
        </w:rPr>
        <w:t>O.</w:t>
      </w:r>
      <w:r w:rsidR="006635D0">
        <w:rPr>
          <w:rFonts w:ascii="Times New Roman" w:hAnsi="Times New Roman" w:cs="Times New Roman"/>
        </w:rPr>
        <w:t>31</w:t>
      </w:r>
      <w:r w:rsidR="00E62047" w:rsidRPr="008E59C8">
        <w:rPr>
          <w:rFonts w:ascii="Times New Roman" w:hAnsi="Times New Roman" w:cs="Times New Roman"/>
        </w:rPr>
        <w:t>(5)/RSC</w:t>
      </w:r>
      <w:r w:rsidR="00135162" w:rsidRPr="008E59C8">
        <w:rPr>
          <w:rFonts w:ascii="Times New Roman" w:hAnsi="Times New Roman" w:cs="Times New Roman"/>
        </w:rPr>
        <w:t>, which provides as follows:</w:t>
      </w:r>
    </w:p>
    <w:p w14:paraId="4BE53682" w14:textId="70C25449" w:rsidR="00135162" w:rsidRPr="008E59C8" w:rsidRDefault="00135162"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0C38A32F" w14:textId="33AD8B21" w:rsidR="00135162" w:rsidRPr="008E59C8" w:rsidRDefault="00135162" w:rsidP="00BC76AD">
      <w:pPr>
        <w:pStyle w:val="ColContin1"/>
        <w:spacing w:line="360" w:lineRule="auto"/>
        <w:ind w:left="1134" w:right="1088" w:firstLine="0"/>
        <w:jc w:val="both"/>
        <w:rPr>
          <w:rFonts w:ascii="Times New Roman" w:hAnsi="Times New Roman" w:cs="Times New Roman"/>
        </w:rPr>
      </w:pPr>
      <w:r w:rsidRPr="008E59C8">
        <w:rPr>
          <w:rFonts w:ascii="Times New Roman" w:hAnsi="Times New Roman" w:cs="Times New Roman"/>
        </w:rPr>
        <w:t>“</w:t>
      </w:r>
      <w:r w:rsidRPr="008E59C8">
        <w:rPr>
          <w:rFonts w:ascii="Times New Roman" w:hAnsi="Times New Roman" w:cs="Times New Roman"/>
          <w:i/>
          <w:iCs/>
        </w:rPr>
        <w:t>If any party to a cause or matter be a body corporate or a joint stock company, whether incorporated or not, or any other body of persons, empowered by law to sue or be sued, whether in its own name or in the name of any officer or other person, any opposite party may appl</w:t>
      </w:r>
      <w:r w:rsidR="00EB589E">
        <w:rPr>
          <w:rFonts w:ascii="Times New Roman" w:hAnsi="Times New Roman" w:cs="Times New Roman"/>
          <w:i/>
          <w:iCs/>
        </w:rPr>
        <w:t>y</w:t>
      </w:r>
      <w:r w:rsidRPr="008E59C8">
        <w:rPr>
          <w:rFonts w:ascii="Times New Roman" w:hAnsi="Times New Roman" w:cs="Times New Roman"/>
          <w:i/>
          <w:iCs/>
        </w:rPr>
        <w:t xml:space="preserve"> for an order allowing him to deliver interrogatories to any member or officer of such corporation, company, or body, and an order may be made accordingly.</w:t>
      </w:r>
      <w:r w:rsidRPr="008E59C8">
        <w:rPr>
          <w:rFonts w:ascii="Times New Roman" w:hAnsi="Times New Roman" w:cs="Times New Roman"/>
        </w:rPr>
        <w:t>”</w:t>
      </w:r>
    </w:p>
    <w:p w14:paraId="1AE8D1B9" w14:textId="77777777" w:rsidR="00135162" w:rsidRPr="008E59C8" w:rsidRDefault="00135162" w:rsidP="00BC76AD">
      <w:pPr>
        <w:pStyle w:val="ColContin1"/>
        <w:spacing w:line="360" w:lineRule="auto"/>
        <w:ind w:firstLine="0"/>
        <w:jc w:val="both"/>
        <w:rPr>
          <w:rFonts w:ascii="Times New Roman" w:hAnsi="Times New Roman" w:cs="Times New Roman"/>
        </w:rPr>
      </w:pPr>
    </w:p>
    <w:p w14:paraId="062E1472" w14:textId="4EC35315" w:rsidR="00135162" w:rsidRPr="008E59C8" w:rsidRDefault="00E62047" w:rsidP="00BC76AD">
      <w:pPr>
        <w:pStyle w:val="Colloquy1"/>
        <w:numPr>
          <w:ilvl w:val="0"/>
          <w:numId w:val="1"/>
        </w:numPr>
        <w:tabs>
          <w:tab w:val="clear" w:pos="2016"/>
          <w:tab w:val="clear" w:pos="2736"/>
          <w:tab w:val="clear" w:pos="3456"/>
          <w:tab w:val="clear" w:pos="4176"/>
          <w:tab w:val="clear" w:pos="4896"/>
          <w:tab w:val="clear" w:pos="5616"/>
          <w:tab w:val="clear" w:pos="6336"/>
          <w:tab w:val="clear" w:pos="7056"/>
          <w:tab w:val="clear" w:pos="7776"/>
          <w:tab w:val="clear" w:pos="8496"/>
          <w:tab w:val="left" w:pos="426"/>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 </w:t>
      </w:r>
      <w:r w:rsidR="00135162" w:rsidRPr="008E59C8">
        <w:rPr>
          <w:rFonts w:ascii="Times New Roman" w:hAnsi="Times New Roman" w:cs="Times New Roman"/>
        </w:rPr>
        <w:t>As can be seen, t</w:t>
      </w:r>
      <w:r w:rsidR="00C639A7" w:rsidRPr="008E59C8">
        <w:rPr>
          <w:rFonts w:ascii="Times New Roman" w:hAnsi="Times New Roman" w:cs="Times New Roman"/>
        </w:rPr>
        <w:t xml:space="preserve">he leave of the </w:t>
      </w:r>
      <w:r w:rsidR="00135162" w:rsidRPr="008E59C8">
        <w:rPr>
          <w:rFonts w:ascii="Times New Roman" w:hAnsi="Times New Roman" w:cs="Times New Roman"/>
        </w:rPr>
        <w:t>c</w:t>
      </w:r>
      <w:r w:rsidR="00C639A7" w:rsidRPr="008E59C8">
        <w:rPr>
          <w:rFonts w:ascii="Times New Roman" w:hAnsi="Times New Roman" w:cs="Times New Roman"/>
        </w:rPr>
        <w:t xml:space="preserve">ourt </w:t>
      </w:r>
      <w:r w:rsidR="0021001F" w:rsidRPr="008E59C8">
        <w:rPr>
          <w:rFonts w:ascii="Times New Roman" w:hAnsi="Times New Roman" w:cs="Times New Roman"/>
        </w:rPr>
        <w:t>should have</w:t>
      </w:r>
      <w:r w:rsidR="00C639A7" w:rsidRPr="008E59C8">
        <w:rPr>
          <w:rFonts w:ascii="Times New Roman" w:hAnsi="Times New Roman" w:cs="Times New Roman"/>
        </w:rPr>
        <w:t xml:space="preserve"> been obtained</w:t>
      </w:r>
      <w:r w:rsidR="0021001F" w:rsidRPr="008E59C8">
        <w:rPr>
          <w:rFonts w:ascii="Times New Roman" w:hAnsi="Times New Roman" w:cs="Times New Roman"/>
        </w:rPr>
        <w:t xml:space="preserve"> if the intention was (and it was)</w:t>
      </w:r>
      <w:r w:rsidR="00C639A7" w:rsidRPr="008E59C8">
        <w:rPr>
          <w:rFonts w:ascii="Times New Roman" w:hAnsi="Times New Roman" w:cs="Times New Roman"/>
        </w:rPr>
        <w:t xml:space="preserve"> to deliver interrogatories requiring a particular </w:t>
      </w:r>
      <w:r w:rsidR="0021001F" w:rsidRPr="008E59C8">
        <w:rPr>
          <w:rFonts w:ascii="Times New Roman" w:hAnsi="Times New Roman" w:cs="Times New Roman"/>
        </w:rPr>
        <w:t xml:space="preserve">corporate officer </w:t>
      </w:r>
      <w:r w:rsidR="00C639A7" w:rsidRPr="008E59C8">
        <w:rPr>
          <w:rFonts w:ascii="Times New Roman" w:hAnsi="Times New Roman" w:cs="Times New Roman"/>
        </w:rPr>
        <w:t>to answer th</w:t>
      </w:r>
      <w:r w:rsidR="00135162" w:rsidRPr="008E59C8">
        <w:rPr>
          <w:rFonts w:ascii="Times New Roman" w:hAnsi="Times New Roman" w:cs="Times New Roman"/>
        </w:rPr>
        <w:t>os</w:t>
      </w:r>
      <w:r w:rsidR="00C639A7" w:rsidRPr="008E59C8">
        <w:rPr>
          <w:rFonts w:ascii="Times New Roman" w:hAnsi="Times New Roman" w:cs="Times New Roman"/>
        </w:rPr>
        <w:t>e interrogatories</w:t>
      </w:r>
      <w:r w:rsidR="0021001F" w:rsidRPr="008E59C8">
        <w:rPr>
          <w:rFonts w:ascii="Times New Roman" w:hAnsi="Times New Roman" w:cs="Times New Roman"/>
        </w:rPr>
        <w:t>. Absent such leave, the</w:t>
      </w:r>
      <w:r w:rsidR="00C639A7" w:rsidRPr="008E59C8">
        <w:rPr>
          <w:rFonts w:ascii="Times New Roman" w:hAnsi="Times New Roman" w:cs="Times New Roman"/>
        </w:rPr>
        <w:t xml:space="preserve"> normal </w:t>
      </w:r>
      <w:r w:rsidR="0021001F" w:rsidRPr="008E59C8">
        <w:rPr>
          <w:rFonts w:ascii="Times New Roman" w:hAnsi="Times New Roman" w:cs="Times New Roman"/>
        </w:rPr>
        <w:t xml:space="preserve">arrangement applies whereby a corporate entity answers </w:t>
      </w:r>
      <w:r w:rsidR="00C639A7" w:rsidRPr="008E59C8">
        <w:rPr>
          <w:rFonts w:ascii="Times New Roman" w:hAnsi="Times New Roman" w:cs="Times New Roman"/>
        </w:rPr>
        <w:t>via its secretary</w:t>
      </w:r>
      <w:r w:rsidR="00135162" w:rsidRPr="008E59C8">
        <w:rPr>
          <w:rFonts w:ascii="Times New Roman" w:hAnsi="Times New Roman" w:cs="Times New Roman"/>
        </w:rPr>
        <w:t>.</w:t>
      </w:r>
    </w:p>
    <w:p w14:paraId="36571B9B" w14:textId="46CACE05" w:rsidR="00135162" w:rsidRPr="008E59C8" w:rsidRDefault="00135162" w:rsidP="00BC76AD">
      <w:pPr>
        <w:pStyle w:val="ColContin1"/>
        <w:spacing w:line="360" w:lineRule="auto"/>
        <w:ind w:firstLine="0"/>
        <w:jc w:val="both"/>
        <w:rPr>
          <w:rFonts w:ascii="Times New Roman" w:hAnsi="Times New Roman" w:cs="Times New Roman"/>
        </w:rPr>
      </w:pPr>
    </w:p>
    <w:p w14:paraId="37E6E29D" w14:textId="6A0769B0" w:rsidR="00263E4C" w:rsidRPr="008E59C8" w:rsidRDefault="00135162" w:rsidP="00BC76AD">
      <w:pPr>
        <w:pStyle w:val="ColContin1"/>
        <w:numPr>
          <w:ilvl w:val="0"/>
          <w:numId w:val="1"/>
        </w:numPr>
        <w:tabs>
          <w:tab w:val="left" w:pos="426"/>
        </w:tabs>
        <w:spacing w:line="360" w:lineRule="auto"/>
        <w:ind w:left="0" w:firstLine="0"/>
        <w:jc w:val="both"/>
        <w:rPr>
          <w:rFonts w:ascii="Times New Roman" w:hAnsi="Times New Roman" w:cs="Times New Roman"/>
        </w:rPr>
      </w:pPr>
      <w:r w:rsidRPr="008E59C8">
        <w:rPr>
          <w:rFonts w:ascii="Times New Roman" w:hAnsi="Times New Roman" w:cs="Times New Roman"/>
        </w:rPr>
        <w:t>Moving on, Order 63B(9)/RSC provides that interrogatories delivered in accordance with rule 8 must be in</w:t>
      </w:r>
      <w:r w:rsidR="005E6ABE" w:rsidRPr="008E59C8">
        <w:rPr>
          <w:rFonts w:ascii="Times New Roman" w:hAnsi="Times New Roman" w:cs="Times New Roman"/>
        </w:rPr>
        <w:t xml:space="preserve"> a prescribed (negative) form</w:t>
      </w:r>
      <w:r w:rsidRPr="008E59C8">
        <w:rPr>
          <w:rFonts w:ascii="Times New Roman" w:hAnsi="Times New Roman" w:cs="Times New Roman"/>
        </w:rPr>
        <w:t>. The reason for this was explained</w:t>
      </w:r>
      <w:r w:rsidR="00A217EA">
        <w:rPr>
          <w:rFonts w:ascii="Times New Roman" w:hAnsi="Times New Roman" w:cs="Times New Roman"/>
        </w:rPr>
        <w:t xml:space="preserve"> as follows</w:t>
      </w:r>
      <w:r w:rsidRPr="008E59C8">
        <w:rPr>
          <w:rFonts w:ascii="Times New Roman" w:hAnsi="Times New Roman" w:cs="Times New Roman"/>
        </w:rPr>
        <w:t xml:space="preserve"> by</w:t>
      </w:r>
      <w:r w:rsidR="00263E4C" w:rsidRPr="008E59C8">
        <w:rPr>
          <w:rFonts w:ascii="Times New Roman" w:hAnsi="Times New Roman" w:cs="Times New Roman"/>
        </w:rPr>
        <w:t xml:space="preserve"> </w:t>
      </w:r>
      <w:r w:rsidRPr="008E59C8">
        <w:rPr>
          <w:rFonts w:ascii="Times New Roman" w:hAnsi="Times New Roman" w:cs="Times New Roman"/>
        </w:rPr>
        <w:t>Walsh J</w:t>
      </w:r>
      <w:r w:rsidR="00263E4C" w:rsidRPr="008E59C8">
        <w:rPr>
          <w:rFonts w:ascii="Times New Roman" w:hAnsi="Times New Roman" w:cs="Times New Roman"/>
        </w:rPr>
        <w:t>.</w:t>
      </w:r>
      <w:r w:rsidRPr="008E59C8">
        <w:rPr>
          <w:rFonts w:ascii="Times New Roman" w:hAnsi="Times New Roman" w:cs="Times New Roman"/>
        </w:rPr>
        <w:t xml:space="preserve"> in </w:t>
      </w:r>
      <w:r w:rsidRPr="008E59C8">
        <w:rPr>
          <w:rFonts w:ascii="Times New Roman" w:hAnsi="Times New Roman" w:cs="Times New Roman"/>
          <w:i/>
          <w:iCs/>
        </w:rPr>
        <w:t>J</w:t>
      </w:r>
      <w:r w:rsidR="000A1163" w:rsidRPr="008E59C8">
        <w:rPr>
          <w:rFonts w:ascii="Times New Roman" w:hAnsi="Times New Roman" w:cs="Times New Roman"/>
          <w:i/>
          <w:iCs/>
        </w:rPr>
        <w:t xml:space="preserve"> </w:t>
      </w:r>
      <w:r w:rsidRPr="008E59C8">
        <w:rPr>
          <w:rFonts w:ascii="Times New Roman" w:hAnsi="Times New Roman" w:cs="Times New Roman"/>
          <w:i/>
          <w:iCs/>
        </w:rPr>
        <w:t>&amp;</w:t>
      </w:r>
      <w:r w:rsidR="000A1163" w:rsidRPr="008E59C8">
        <w:rPr>
          <w:rFonts w:ascii="Times New Roman" w:hAnsi="Times New Roman" w:cs="Times New Roman"/>
          <w:i/>
          <w:iCs/>
        </w:rPr>
        <w:t xml:space="preserve"> </w:t>
      </w:r>
      <w:r w:rsidRPr="008E59C8">
        <w:rPr>
          <w:rFonts w:ascii="Times New Roman" w:hAnsi="Times New Roman" w:cs="Times New Roman"/>
          <w:i/>
          <w:iCs/>
        </w:rPr>
        <w:t>L.S. Goodbody Ltd</w:t>
      </w:r>
      <w:r w:rsidR="00263E4C" w:rsidRPr="008E59C8">
        <w:rPr>
          <w:rFonts w:ascii="Times New Roman" w:hAnsi="Times New Roman" w:cs="Times New Roman"/>
        </w:rPr>
        <w:t xml:space="preserve"> </w:t>
      </w:r>
      <w:r w:rsidRPr="00BF7447">
        <w:rPr>
          <w:rFonts w:ascii="Times New Roman" w:hAnsi="Times New Roman" w:cs="Times New Roman"/>
          <w:i/>
          <w:iCs/>
        </w:rPr>
        <w:t>v</w:t>
      </w:r>
      <w:r w:rsidR="00263E4C" w:rsidRPr="00BF7447">
        <w:rPr>
          <w:rFonts w:ascii="Times New Roman" w:hAnsi="Times New Roman" w:cs="Times New Roman"/>
          <w:i/>
          <w:iCs/>
        </w:rPr>
        <w:t>.</w:t>
      </w:r>
      <w:r w:rsidRPr="008E59C8">
        <w:rPr>
          <w:rFonts w:ascii="Times New Roman" w:hAnsi="Times New Roman" w:cs="Times New Roman"/>
        </w:rPr>
        <w:t xml:space="preserve"> </w:t>
      </w:r>
      <w:r w:rsidRPr="008E59C8">
        <w:rPr>
          <w:rFonts w:ascii="Times New Roman" w:hAnsi="Times New Roman" w:cs="Times New Roman"/>
          <w:i/>
          <w:iCs/>
        </w:rPr>
        <w:t>Clyde Shipping Co. Ltd</w:t>
      </w:r>
      <w:r w:rsidR="00F1622E" w:rsidRPr="008E59C8">
        <w:rPr>
          <w:rFonts w:ascii="Times New Roman" w:hAnsi="Times New Roman" w:cs="Times New Roman"/>
        </w:rPr>
        <w:t xml:space="preserve"> (Unreported</w:t>
      </w:r>
      <w:r w:rsidRPr="008E59C8">
        <w:rPr>
          <w:rFonts w:ascii="Times New Roman" w:hAnsi="Times New Roman" w:cs="Times New Roman"/>
        </w:rPr>
        <w:t>,</w:t>
      </w:r>
      <w:r w:rsidR="00F1622E" w:rsidRPr="008E59C8">
        <w:rPr>
          <w:rFonts w:ascii="Times New Roman" w:hAnsi="Times New Roman" w:cs="Times New Roman"/>
        </w:rPr>
        <w:t xml:space="preserve"> Supreme Court, 9</w:t>
      </w:r>
      <w:r w:rsidR="00F1622E" w:rsidRPr="008E59C8">
        <w:rPr>
          <w:rFonts w:ascii="Times New Roman" w:hAnsi="Times New Roman" w:cs="Times New Roman"/>
          <w:vertAlign w:val="superscript"/>
        </w:rPr>
        <w:t>th</w:t>
      </w:r>
      <w:r w:rsidR="00F1622E" w:rsidRPr="008E59C8">
        <w:rPr>
          <w:rFonts w:ascii="Times New Roman" w:hAnsi="Times New Roman" w:cs="Times New Roman"/>
        </w:rPr>
        <w:t xml:space="preserve"> May, 1967)</w:t>
      </w:r>
      <w:r w:rsidRPr="008E59C8">
        <w:rPr>
          <w:rFonts w:ascii="Times New Roman" w:hAnsi="Times New Roman" w:cs="Times New Roman"/>
        </w:rPr>
        <w:t xml:space="preserve">: </w:t>
      </w:r>
    </w:p>
    <w:p w14:paraId="7C7ECC99" w14:textId="77777777" w:rsidR="00263E4C" w:rsidRPr="008E59C8" w:rsidRDefault="00263E4C" w:rsidP="00BC76AD">
      <w:pPr>
        <w:pStyle w:val="ColContin1"/>
        <w:tabs>
          <w:tab w:val="left" w:pos="426"/>
        </w:tabs>
        <w:spacing w:line="360" w:lineRule="auto"/>
        <w:ind w:firstLine="0"/>
        <w:jc w:val="both"/>
        <w:rPr>
          <w:rFonts w:ascii="Times New Roman" w:hAnsi="Times New Roman" w:cs="Times New Roman"/>
        </w:rPr>
      </w:pPr>
    </w:p>
    <w:p w14:paraId="6D4E5EF2" w14:textId="552EBD96" w:rsidR="00135162" w:rsidRPr="008E59C8" w:rsidRDefault="00135162" w:rsidP="00BC76AD">
      <w:pPr>
        <w:pStyle w:val="ColContin1"/>
        <w:tabs>
          <w:tab w:val="left" w:pos="426"/>
        </w:tabs>
        <w:spacing w:line="360" w:lineRule="auto"/>
        <w:ind w:left="1134" w:right="1088" w:firstLine="0"/>
        <w:jc w:val="both"/>
        <w:rPr>
          <w:rFonts w:ascii="Times New Roman" w:hAnsi="Times New Roman" w:cs="Times New Roman"/>
        </w:rPr>
      </w:pPr>
      <w:r w:rsidRPr="008E59C8">
        <w:rPr>
          <w:rFonts w:ascii="Times New Roman" w:hAnsi="Times New Roman" w:cs="Times New Roman"/>
        </w:rPr>
        <w:t>“</w:t>
      </w:r>
      <w:r w:rsidRPr="008E59C8">
        <w:rPr>
          <w:rFonts w:ascii="Times New Roman" w:hAnsi="Times New Roman" w:cs="Times New Roman"/>
          <w:i/>
          <w:iCs/>
        </w:rPr>
        <w:t>The form set out in the Appendix requires that all interrogatories should be phrased in the form of</w:t>
      </w:r>
      <w:r w:rsidR="00263E4C" w:rsidRPr="008E59C8">
        <w:rPr>
          <w:rFonts w:ascii="Times New Roman" w:hAnsi="Times New Roman" w:cs="Times New Roman"/>
          <w:i/>
          <w:iCs/>
        </w:rPr>
        <w:t xml:space="preserve"> </w:t>
      </w:r>
      <w:r w:rsidRPr="008E59C8">
        <w:rPr>
          <w:rFonts w:ascii="Times New Roman" w:hAnsi="Times New Roman" w:cs="Times New Roman"/>
          <w:i/>
          <w:iCs/>
        </w:rPr>
        <w:t>a negative question ... Interrogatories are supposed to be confined to facts which there is some reason to think are true and the negative</w:t>
      </w:r>
      <w:r w:rsidR="00263E4C" w:rsidRPr="008E59C8">
        <w:rPr>
          <w:rFonts w:ascii="Times New Roman" w:hAnsi="Times New Roman" w:cs="Times New Roman"/>
          <w:i/>
          <w:iCs/>
        </w:rPr>
        <w:t xml:space="preserve"> </w:t>
      </w:r>
      <w:r w:rsidRPr="008E59C8">
        <w:rPr>
          <w:rFonts w:ascii="Times New Roman" w:hAnsi="Times New Roman" w:cs="Times New Roman"/>
          <w:i/>
          <w:iCs/>
        </w:rPr>
        <w:t>form of</w:t>
      </w:r>
      <w:r w:rsidR="00263E4C" w:rsidRPr="008E59C8">
        <w:rPr>
          <w:rFonts w:ascii="Times New Roman" w:hAnsi="Times New Roman" w:cs="Times New Roman"/>
          <w:i/>
          <w:iCs/>
        </w:rPr>
        <w:t xml:space="preserve"> </w:t>
      </w:r>
      <w:r w:rsidRPr="008E59C8">
        <w:rPr>
          <w:rFonts w:ascii="Times New Roman" w:hAnsi="Times New Roman" w:cs="Times New Roman"/>
          <w:i/>
          <w:iCs/>
        </w:rPr>
        <w:t>the question is intended to emphasise assertion as distinct</w:t>
      </w:r>
      <w:r w:rsidR="00263E4C" w:rsidRPr="008E59C8">
        <w:rPr>
          <w:rFonts w:ascii="Times New Roman" w:hAnsi="Times New Roman" w:cs="Times New Roman"/>
          <w:i/>
          <w:iCs/>
        </w:rPr>
        <w:t xml:space="preserve"> </w:t>
      </w:r>
      <w:r w:rsidRPr="008E59C8">
        <w:rPr>
          <w:rFonts w:ascii="Times New Roman" w:hAnsi="Times New Roman" w:cs="Times New Roman"/>
          <w:i/>
          <w:iCs/>
        </w:rPr>
        <w:t>from unfounded query.</w:t>
      </w:r>
      <w:r w:rsidRPr="008E59C8">
        <w:rPr>
          <w:rFonts w:ascii="Times New Roman" w:hAnsi="Times New Roman" w:cs="Times New Roman"/>
        </w:rPr>
        <w:t>”</w:t>
      </w:r>
    </w:p>
    <w:p w14:paraId="3937F06F" w14:textId="77777777"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759EC49E" w14:textId="2C353B88" w:rsidR="00315DCB" w:rsidRPr="008E59C8" w:rsidRDefault="00315DCB"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I</w:t>
      </w:r>
      <w:r w:rsidR="00530D91" w:rsidRPr="008E59C8">
        <w:rPr>
          <w:rFonts w:ascii="Times New Roman" w:hAnsi="Times New Roman" w:cs="Times New Roman"/>
        </w:rPr>
        <w:t>t is</w:t>
      </w:r>
      <w:r w:rsidRPr="008E59C8">
        <w:rPr>
          <w:rFonts w:ascii="Times New Roman" w:hAnsi="Times New Roman" w:cs="Times New Roman"/>
        </w:rPr>
        <w:t>, of course,</w:t>
      </w:r>
      <w:r w:rsidR="00530D91" w:rsidRPr="008E59C8">
        <w:rPr>
          <w:rFonts w:ascii="Times New Roman" w:hAnsi="Times New Roman" w:cs="Times New Roman"/>
        </w:rPr>
        <w:t xml:space="preserve"> always open to a party to</w:t>
      </w:r>
      <w:r w:rsidR="009215F3">
        <w:rPr>
          <w:rFonts w:ascii="Times New Roman" w:hAnsi="Times New Roman" w:cs="Times New Roman"/>
        </w:rPr>
        <w:t xml:space="preserve"> elect of its own volition to</w:t>
      </w:r>
      <w:r w:rsidR="00530D91" w:rsidRPr="008E59C8">
        <w:rPr>
          <w:rFonts w:ascii="Times New Roman" w:hAnsi="Times New Roman" w:cs="Times New Roman"/>
        </w:rPr>
        <w:t xml:space="preserve"> answer</w:t>
      </w:r>
      <w:r w:rsidR="00F1622E" w:rsidRPr="008E59C8">
        <w:rPr>
          <w:rFonts w:ascii="Times New Roman" w:hAnsi="Times New Roman" w:cs="Times New Roman"/>
        </w:rPr>
        <w:t xml:space="preserve"> </w:t>
      </w:r>
      <w:r w:rsidR="00530D91" w:rsidRPr="008E59C8">
        <w:rPr>
          <w:rFonts w:ascii="Times New Roman" w:hAnsi="Times New Roman" w:cs="Times New Roman"/>
        </w:rPr>
        <w:t>an interrogatory that</w:t>
      </w:r>
      <w:r w:rsidR="00F1622E" w:rsidRPr="008E59C8">
        <w:rPr>
          <w:rFonts w:ascii="Times New Roman" w:hAnsi="Times New Roman" w:cs="Times New Roman"/>
        </w:rPr>
        <w:t xml:space="preserve"> it is not obliged to answer</w:t>
      </w:r>
      <w:r w:rsidR="00530D91" w:rsidRPr="008E59C8">
        <w:rPr>
          <w:rFonts w:ascii="Times New Roman" w:hAnsi="Times New Roman" w:cs="Times New Roman"/>
        </w:rPr>
        <w:t xml:space="preserve"> and it is now common practice in competition law proceedings for parties to answer interrogatories that are </w:t>
      </w:r>
      <w:r w:rsidR="00530D91" w:rsidRPr="008E59C8">
        <w:rPr>
          <w:rFonts w:ascii="Times New Roman" w:hAnsi="Times New Roman" w:cs="Times New Roman"/>
          <w:i/>
          <w:iCs/>
        </w:rPr>
        <w:t>not</w:t>
      </w:r>
      <w:r w:rsidR="00530D91" w:rsidRPr="008E59C8">
        <w:rPr>
          <w:rFonts w:ascii="Times New Roman" w:hAnsi="Times New Roman" w:cs="Times New Roman"/>
        </w:rPr>
        <w:t xml:space="preserve"> posed in the negative</w:t>
      </w:r>
      <w:r w:rsidR="006E2DE4" w:rsidRPr="008E59C8">
        <w:rPr>
          <w:rFonts w:ascii="Times New Roman" w:hAnsi="Times New Roman" w:cs="Times New Roman"/>
        </w:rPr>
        <w:t xml:space="preserve">. </w:t>
      </w:r>
      <w:r w:rsidRPr="008E59C8">
        <w:rPr>
          <w:rFonts w:ascii="Times New Roman" w:hAnsi="Times New Roman" w:cs="Times New Roman"/>
        </w:rPr>
        <w:t>Nevertheless,</w:t>
      </w:r>
      <w:r w:rsidR="00CE1046">
        <w:rPr>
          <w:rFonts w:ascii="Times New Roman" w:hAnsi="Times New Roman" w:cs="Times New Roman"/>
        </w:rPr>
        <w:t xml:space="preserve"> even in competition law proceedings,</w:t>
      </w:r>
      <w:r w:rsidRPr="008E59C8">
        <w:rPr>
          <w:rFonts w:ascii="Times New Roman" w:hAnsi="Times New Roman" w:cs="Times New Roman"/>
        </w:rPr>
        <w:t xml:space="preserve"> the principle that Walsh J. identifies still holds entirely good in the sense that  interrogatories ought to be confined to facts “</w:t>
      </w:r>
      <w:r w:rsidRPr="008E59C8">
        <w:rPr>
          <w:rFonts w:ascii="Times New Roman" w:hAnsi="Times New Roman" w:cs="Times New Roman"/>
          <w:i/>
          <w:iCs/>
        </w:rPr>
        <w:t xml:space="preserve">which there is some reason to think </w:t>
      </w:r>
      <w:r w:rsidRPr="008E59C8">
        <w:rPr>
          <w:rFonts w:ascii="Times New Roman" w:hAnsi="Times New Roman" w:cs="Times New Roman"/>
          <w:i/>
          <w:iCs/>
        </w:rPr>
        <w:lastRenderedPageBreak/>
        <w:t>are true</w:t>
      </w:r>
      <w:r w:rsidRPr="008E59C8">
        <w:rPr>
          <w:rFonts w:ascii="Times New Roman" w:hAnsi="Times New Roman" w:cs="Times New Roman"/>
        </w:rPr>
        <w:t>”, the object of this principle being “</w:t>
      </w:r>
      <w:r w:rsidRPr="008E59C8">
        <w:rPr>
          <w:rFonts w:ascii="Times New Roman" w:hAnsi="Times New Roman" w:cs="Times New Roman"/>
          <w:i/>
          <w:iCs/>
        </w:rPr>
        <w:t>to emphasise assertion as distinct from unfounded query</w:t>
      </w:r>
      <w:r w:rsidRPr="008E59C8">
        <w:rPr>
          <w:rFonts w:ascii="Times New Roman" w:hAnsi="Times New Roman" w:cs="Times New Roman"/>
        </w:rPr>
        <w:t>” in terms of what may be asked.</w:t>
      </w:r>
    </w:p>
    <w:p w14:paraId="618447DA" w14:textId="77777777" w:rsidR="000A1163" w:rsidRPr="008E59C8" w:rsidRDefault="000A116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59AC9768" w14:textId="46FF094B" w:rsidR="00A712E8" w:rsidRPr="008E59C8" w:rsidRDefault="00BD7CB7" w:rsidP="00BC76AD">
      <w:pPr>
        <w:pStyle w:val="ColContin1"/>
        <w:numPr>
          <w:ilvl w:val="0"/>
          <w:numId w:val="1"/>
        </w:numPr>
        <w:tabs>
          <w:tab w:val="clear" w:pos="2016"/>
          <w:tab w:val="left" w:pos="0"/>
          <w:tab w:val="left" w:pos="433"/>
          <w:tab w:val="left" w:pos="1873"/>
          <w:tab w:val="left" w:pos="2593"/>
          <w:tab w:val="left" w:pos="3313"/>
          <w:tab w:val="left" w:pos="4033"/>
          <w:tab w:val="left" w:pos="4753"/>
          <w:tab w:val="left" w:pos="5473"/>
        </w:tabs>
        <w:spacing w:line="360" w:lineRule="auto"/>
        <w:ind w:left="0" w:firstLine="0"/>
        <w:rPr>
          <w:rFonts w:ascii="Times New Roman" w:hAnsi="Times New Roman" w:cs="Times New Roman"/>
        </w:rPr>
      </w:pPr>
      <w:r w:rsidRPr="008E59C8">
        <w:rPr>
          <w:rFonts w:ascii="Times New Roman" w:hAnsi="Times New Roman" w:cs="Times New Roman"/>
        </w:rPr>
        <w:t>Order 63B(12)/RSC</w:t>
      </w:r>
      <w:r w:rsidR="00C639A7" w:rsidRPr="008E59C8">
        <w:rPr>
          <w:rFonts w:ascii="Times New Roman" w:hAnsi="Times New Roman" w:cs="Times New Roman"/>
        </w:rPr>
        <w:t xml:space="preserve"> provides </w:t>
      </w:r>
      <w:r w:rsidRPr="008E59C8">
        <w:rPr>
          <w:rFonts w:ascii="Times New Roman" w:hAnsi="Times New Roman" w:cs="Times New Roman"/>
        </w:rPr>
        <w:t>as follows</w:t>
      </w:r>
      <w:r w:rsidR="00C639A7" w:rsidRPr="008E59C8">
        <w:rPr>
          <w:rFonts w:ascii="Times New Roman" w:hAnsi="Times New Roman" w:cs="Times New Roman"/>
        </w:rPr>
        <w:t xml:space="preserve">:  </w:t>
      </w:r>
      <w:r w:rsidR="00C639A7" w:rsidRPr="008E59C8">
        <w:rPr>
          <w:rFonts w:ascii="Times New Roman" w:hAnsi="Times New Roman" w:cs="Times New Roman"/>
        </w:rPr>
        <w:br/>
      </w:r>
    </w:p>
    <w:p w14:paraId="1D134707" w14:textId="109FB342" w:rsidR="00C639A7" w:rsidRPr="008E59C8" w:rsidRDefault="00BD7CB7" w:rsidP="00BC76AD">
      <w:pPr>
        <w:pStyle w:val="ColContin1"/>
        <w:tabs>
          <w:tab w:val="clear" w:pos="2016"/>
          <w:tab w:val="left" w:pos="426"/>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rPr>
        <w:t>“</w:t>
      </w:r>
      <w:r w:rsidR="00C639A7" w:rsidRPr="008E59C8">
        <w:rPr>
          <w:rFonts w:ascii="Times New Roman" w:hAnsi="Times New Roman" w:cs="Times New Roman"/>
          <w:i/>
          <w:iCs/>
        </w:rPr>
        <w:t>The provisions of rules 3, 5, 6, 7, 10 and 11 of Order 31 of these Rules shall, with any necessary modifications, apply to any interrogatories delivered or to be delivered in accordance with this rule.</w:t>
      </w:r>
      <w:r w:rsidRPr="008E59C8">
        <w:rPr>
          <w:rFonts w:ascii="Times New Roman" w:hAnsi="Times New Roman" w:cs="Times New Roman"/>
        </w:rPr>
        <w:t>”</w:t>
      </w:r>
      <w:r w:rsidR="00C639A7" w:rsidRPr="008E59C8">
        <w:rPr>
          <w:rFonts w:ascii="Times New Roman" w:hAnsi="Times New Roman" w:cs="Times New Roman"/>
          <w:i/>
          <w:iCs/>
        </w:rPr>
        <w:br/>
      </w:r>
    </w:p>
    <w:p w14:paraId="7E707ECB" w14:textId="3FE91A40" w:rsidR="00101CD4" w:rsidRPr="00101CD4" w:rsidRDefault="00A712E8" w:rsidP="00101CD4">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i/>
          <w:iCs/>
        </w:rPr>
      </w:pPr>
      <w:r w:rsidRPr="008E59C8">
        <w:rPr>
          <w:rFonts w:ascii="Times New Roman" w:hAnsi="Times New Roman" w:cs="Times New Roman"/>
        </w:rPr>
        <w:t xml:space="preserve">Order 31(1)/RSC is not one of the rules mentioned in </w:t>
      </w:r>
      <w:r w:rsidR="0010429C" w:rsidRPr="008E59C8">
        <w:rPr>
          <w:rFonts w:ascii="Times New Roman" w:hAnsi="Times New Roman" w:cs="Times New Roman"/>
        </w:rPr>
        <w:t>O.63B(12)/RSC</w:t>
      </w:r>
      <w:r w:rsidR="00D86B7B">
        <w:rPr>
          <w:rFonts w:ascii="Times New Roman" w:hAnsi="Times New Roman" w:cs="Times New Roman"/>
        </w:rPr>
        <w:t xml:space="preserve">. </w:t>
      </w:r>
      <w:r w:rsidR="00630B8F">
        <w:rPr>
          <w:rFonts w:ascii="Times New Roman" w:hAnsi="Times New Roman" w:cs="Times New Roman"/>
        </w:rPr>
        <w:t>However</w:t>
      </w:r>
      <w:r w:rsidR="00D86B7B">
        <w:rPr>
          <w:rFonts w:ascii="Times New Roman" w:hAnsi="Times New Roman" w:cs="Times New Roman"/>
        </w:rPr>
        <w:t>, the argument has been made</w:t>
      </w:r>
      <w:r w:rsidR="00A217EA">
        <w:rPr>
          <w:rFonts w:ascii="Times New Roman" w:hAnsi="Times New Roman" w:cs="Times New Roman"/>
        </w:rPr>
        <w:t xml:space="preserve"> (by Goode Concrete)</w:t>
      </w:r>
      <w:r w:rsidR="00D86B7B">
        <w:rPr>
          <w:rFonts w:ascii="Times New Roman" w:hAnsi="Times New Roman" w:cs="Times New Roman"/>
        </w:rPr>
        <w:t xml:space="preserve"> that because O.31(1)/RSC makes express provision for leave to be granted for the delivery of interrogatories </w:t>
      </w:r>
      <w:r w:rsidR="00D86B7B" w:rsidRPr="00D86B7B">
        <w:rPr>
          <w:rFonts w:ascii="Times New Roman" w:hAnsi="Times New Roman" w:cs="Times New Roman"/>
        </w:rPr>
        <w:t>“</w:t>
      </w:r>
      <w:r w:rsidR="00D86B7B" w:rsidRPr="00D86B7B">
        <w:rPr>
          <w:rFonts w:ascii="Times New Roman" w:hAnsi="Times New Roman" w:cs="Times New Roman"/>
          <w:i/>
          <w:iCs/>
        </w:rPr>
        <w:t>upon such terms as to security for costs or otherwise as the Court may direct</w:t>
      </w:r>
      <w:r w:rsidR="00D86B7B" w:rsidRPr="00D86B7B">
        <w:rPr>
          <w:rFonts w:ascii="Times New Roman" w:hAnsi="Times New Roman" w:cs="Times New Roman"/>
        </w:rPr>
        <w:t>”</w:t>
      </w:r>
      <w:r w:rsidR="00D86B7B">
        <w:rPr>
          <w:rFonts w:ascii="Times New Roman" w:hAnsi="Times New Roman" w:cs="Times New Roman"/>
        </w:rPr>
        <w:t xml:space="preserve">, the absence of </w:t>
      </w:r>
      <w:r w:rsidR="00A454B9">
        <w:rPr>
          <w:rFonts w:ascii="Times New Roman" w:hAnsi="Times New Roman" w:cs="Times New Roman"/>
        </w:rPr>
        <w:t>equivalent</w:t>
      </w:r>
      <w:r w:rsidR="00D86B7B">
        <w:rPr>
          <w:rFonts w:ascii="Times New Roman" w:hAnsi="Times New Roman" w:cs="Times New Roman"/>
        </w:rPr>
        <w:t xml:space="preserve"> express provision in O.63B/RSC yields the necessary conclusion that </w:t>
      </w:r>
      <w:r w:rsidR="00EB589E">
        <w:rPr>
          <w:rFonts w:ascii="Times New Roman" w:hAnsi="Times New Roman" w:cs="Times New Roman"/>
        </w:rPr>
        <w:t>no</w:t>
      </w:r>
      <w:r w:rsidR="00965AC1" w:rsidRPr="00D86B7B">
        <w:rPr>
          <w:rFonts w:ascii="Times New Roman" w:hAnsi="Times New Roman" w:cs="Times New Roman"/>
        </w:rPr>
        <w:t xml:space="preserve"> order for security for costs can</w:t>
      </w:r>
      <w:r w:rsidR="00EB589E">
        <w:rPr>
          <w:rFonts w:ascii="Times New Roman" w:hAnsi="Times New Roman" w:cs="Times New Roman"/>
        </w:rPr>
        <w:t xml:space="preserve"> be made when it comes to </w:t>
      </w:r>
      <w:r w:rsidR="00965AC1" w:rsidRPr="00D86B7B">
        <w:rPr>
          <w:rFonts w:ascii="Times New Roman" w:hAnsi="Times New Roman" w:cs="Times New Roman"/>
        </w:rPr>
        <w:t xml:space="preserve">interrogatories delivered </w:t>
      </w:r>
      <w:r w:rsidR="00EB589E">
        <w:rPr>
          <w:rFonts w:ascii="Times New Roman" w:hAnsi="Times New Roman" w:cs="Times New Roman"/>
        </w:rPr>
        <w:t>pursuant to</w:t>
      </w:r>
      <w:r w:rsidR="00965AC1" w:rsidRPr="00D86B7B">
        <w:rPr>
          <w:rFonts w:ascii="Times New Roman" w:hAnsi="Times New Roman" w:cs="Times New Roman"/>
        </w:rPr>
        <w:t xml:space="preserve"> O.63B</w:t>
      </w:r>
      <w:r w:rsidR="00EB589E">
        <w:rPr>
          <w:rFonts w:ascii="Times New Roman" w:hAnsi="Times New Roman" w:cs="Times New Roman"/>
        </w:rPr>
        <w:t>. But that is not so:</w:t>
      </w:r>
      <w:r w:rsidR="00965AC1" w:rsidRPr="00D86B7B">
        <w:rPr>
          <w:rFonts w:ascii="Times New Roman" w:hAnsi="Times New Roman" w:cs="Times New Roman"/>
        </w:rPr>
        <w:t xml:space="preserve"> the </w:t>
      </w:r>
      <w:r w:rsidR="00EB589E">
        <w:rPr>
          <w:rFonts w:ascii="Times New Roman" w:hAnsi="Times New Roman" w:cs="Times New Roman"/>
        </w:rPr>
        <w:t xml:space="preserve">court enjoys an </w:t>
      </w:r>
      <w:r w:rsidR="00965AC1" w:rsidRPr="00D86B7B">
        <w:rPr>
          <w:rFonts w:ascii="Times New Roman" w:hAnsi="Times New Roman" w:cs="Times New Roman"/>
        </w:rPr>
        <w:t>inherent jurisdiction</w:t>
      </w:r>
      <w:r w:rsidR="00EB589E">
        <w:rPr>
          <w:rFonts w:ascii="Times New Roman" w:hAnsi="Times New Roman" w:cs="Times New Roman"/>
        </w:rPr>
        <w:t xml:space="preserve"> to order </w:t>
      </w:r>
      <w:r w:rsidR="00A454B9">
        <w:rPr>
          <w:rFonts w:ascii="Times New Roman" w:hAnsi="Times New Roman" w:cs="Times New Roman"/>
        </w:rPr>
        <w:t xml:space="preserve">security for the </w:t>
      </w:r>
      <w:r w:rsidR="00EB589E">
        <w:rPr>
          <w:rFonts w:ascii="Times New Roman" w:hAnsi="Times New Roman" w:cs="Times New Roman"/>
        </w:rPr>
        <w:t>costs</w:t>
      </w:r>
      <w:r w:rsidR="00A454B9">
        <w:rPr>
          <w:rFonts w:ascii="Times New Roman" w:hAnsi="Times New Roman" w:cs="Times New Roman"/>
        </w:rPr>
        <w:t xml:space="preserve"> of answering interrogatories delivered in competition law proceedings</w:t>
      </w:r>
      <w:r w:rsidR="00965AC1" w:rsidRPr="00D86B7B">
        <w:rPr>
          <w:rFonts w:ascii="Times New Roman" w:hAnsi="Times New Roman" w:cs="Times New Roman"/>
        </w:rPr>
        <w:t>.</w:t>
      </w:r>
      <w:r w:rsidR="00385382" w:rsidRPr="00D86B7B">
        <w:rPr>
          <w:rFonts w:ascii="Times New Roman" w:hAnsi="Times New Roman" w:cs="Times New Roman"/>
        </w:rPr>
        <w:t xml:space="preserve"> </w:t>
      </w:r>
      <w:r w:rsidR="008125A3">
        <w:rPr>
          <w:rFonts w:ascii="Times New Roman" w:hAnsi="Times New Roman" w:cs="Times New Roman"/>
        </w:rPr>
        <w:t>I</w:t>
      </w:r>
      <w:r w:rsidR="00385382" w:rsidRPr="00D86B7B">
        <w:rPr>
          <w:rFonts w:ascii="Times New Roman" w:hAnsi="Times New Roman" w:cs="Times New Roman"/>
        </w:rPr>
        <w:t>t would</w:t>
      </w:r>
      <w:r w:rsidR="00EB589E">
        <w:rPr>
          <w:rFonts w:ascii="Times New Roman" w:hAnsi="Times New Roman" w:cs="Times New Roman"/>
        </w:rPr>
        <w:t>, in truth,</w:t>
      </w:r>
      <w:r w:rsidR="00385382" w:rsidRPr="00D86B7B">
        <w:rPr>
          <w:rFonts w:ascii="Times New Roman" w:hAnsi="Times New Roman" w:cs="Times New Roman"/>
        </w:rPr>
        <w:t xml:space="preserve"> be </w:t>
      </w:r>
      <w:r w:rsidR="00EB589E">
        <w:rPr>
          <w:rFonts w:ascii="Times New Roman" w:hAnsi="Times New Roman" w:cs="Times New Roman"/>
        </w:rPr>
        <w:t>most strange</w:t>
      </w:r>
      <w:r w:rsidR="00385382" w:rsidRPr="00D86B7B">
        <w:rPr>
          <w:rFonts w:ascii="Times New Roman" w:hAnsi="Times New Roman" w:cs="Times New Roman"/>
        </w:rPr>
        <w:t xml:space="preserve"> if matters were otherwise</w:t>
      </w:r>
      <w:r w:rsidR="00101CD4">
        <w:rPr>
          <w:rFonts w:ascii="Times New Roman" w:hAnsi="Times New Roman" w:cs="Times New Roman"/>
        </w:rPr>
        <w:t>, for were matters otherwise (and they are not) that would:</w:t>
      </w:r>
    </w:p>
    <w:p w14:paraId="4279BA48" w14:textId="77777777" w:rsidR="00101CD4" w:rsidRDefault="00101CD4" w:rsidP="00101CD4">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2998245B" w14:textId="20668EA6" w:rsidR="00101CD4" w:rsidRDefault="00101CD4" w:rsidP="00C6763F">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567" w:hanging="567"/>
        <w:jc w:val="both"/>
        <w:rPr>
          <w:rFonts w:ascii="Times New Roman" w:hAnsi="Times New Roman" w:cs="Times New Roman"/>
        </w:rPr>
      </w:pPr>
      <w:r>
        <w:rPr>
          <w:rFonts w:ascii="Times New Roman" w:hAnsi="Times New Roman" w:cs="Times New Roman"/>
        </w:rPr>
        <w:t xml:space="preserve">• </w:t>
      </w:r>
      <w:r w:rsidR="00C6763F">
        <w:rPr>
          <w:rFonts w:ascii="Times New Roman" w:hAnsi="Times New Roman" w:cs="Times New Roman"/>
        </w:rPr>
        <w:tab/>
      </w:r>
      <w:r w:rsidR="00C6763F">
        <w:rPr>
          <w:rFonts w:ascii="Times New Roman" w:hAnsi="Times New Roman" w:cs="Times New Roman"/>
        </w:rPr>
        <w:tab/>
      </w:r>
      <w:r w:rsidR="006B78F2">
        <w:rPr>
          <w:rFonts w:ascii="Times New Roman" w:hAnsi="Times New Roman" w:cs="Times New Roman"/>
        </w:rPr>
        <w:t>disadvantage litigants in the competition law context for no good reason.</w:t>
      </w:r>
      <w:r w:rsidR="008125A3">
        <w:rPr>
          <w:rFonts w:ascii="Times New Roman" w:hAnsi="Times New Roman" w:cs="Times New Roman"/>
        </w:rPr>
        <w:t xml:space="preserve"> </w:t>
      </w:r>
    </w:p>
    <w:p w14:paraId="39FC5A54" w14:textId="7D605A48" w:rsidR="00101CD4" w:rsidRDefault="00101CD4" w:rsidP="00C6763F">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567" w:hanging="567"/>
        <w:jc w:val="both"/>
        <w:rPr>
          <w:rFonts w:ascii="Times New Roman" w:hAnsi="Times New Roman" w:cs="Times New Roman"/>
        </w:rPr>
      </w:pPr>
      <w:r>
        <w:rPr>
          <w:rFonts w:ascii="Times New Roman" w:hAnsi="Times New Roman" w:cs="Times New Roman"/>
        </w:rPr>
        <w:t xml:space="preserve">• </w:t>
      </w:r>
      <w:r w:rsidR="00C6763F">
        <w:rPr>
          <w:rFonts w:ascii="Times New Roman" w:hAnsi="Times New Roman" w:cs="Times New Roman"/>
        </w:rPr>
        <w:tab/>
      </w:r>
      <w:r w:rsidR="00C6763F">
        <w:rPr>
          <w:rFonts w:ascii="Times New Roman" w:hAnsi="Times New Roman" w:cs="Times New Roman"/>
        </w:rPr>
        <w:tab/>
        <w:t>deprive</w:t>
      </w:r>
      <w:r w:rsidR="008125A3">
        <w:rPr>
          <w:rFonts w:ascii="Times New Roman" w:hAnsi="Times New Roman" w:cs="Times New Roman"/>
        </w:rPr>
        <w:t xml:space="preserve"> a court </w:t>
      </w:r>
      <w:r w:rsidR="00C6763F">
        <w:rPr>
          <w:rFonts w:ascii="Times New Roman" w:hAnsi="Times New Roman" w:cs="Times New Roman"/>
        </w:rPr>
        <w:t>concerned with</w:t>
      </w:r>
      <w:r>
        <w:rPr>
          <w:rFonts w:ascii="Times New Roman" w:hAnsi="Times New Roman" w:cs="Times New Roman"/>
        </w:rPr>
        <w:t xml:space="preserve"> competition law proceedings</w:t>
      </w:r>
      <w:r w:rsidR="00BC2970">
        <w:rPr>
          <w:rFonts w:ascii="Times New Roman" w:hAnsi="Times New Roman" w:cs="Times New Roman"/>
        </w:rPr>
        <w:t xml:space="preserve"> </w:t>
      </w:r>
      <w:r w:rsidR="00C6763F">
        <w:rPr>
          <w:rFonts w:ascii="Times New Roman" w:hAnsi="Times New Roman" w:cs="Times New Roman"/>
        </w:rPr>
        <w:t>from</w:t>
      </w:r>
      <w:r w:rsidR="00BC2970">
        <w:rPr>
          <w:rFonts w:ascii="Times New Roman" w:hAnsi="Times New Roman" w:cs="Times New Roman"/>
        </w:rPr>
        <w:t xml:space="preserve"> weigh</w:t>
      </w:r>
      <w:r w:rsidR="00C6763F">
        <w:rPr>
          <w:rFonts w:ascii="Times New Roman" w:hAnsi="Times New Roman" w:cs="Times New Roman"/>
        </w:rPr>
        <w:t>ing</w:t>
      </w:r>
      <w:r w:rsidR="00BC2970">
        <w:rPr>
          <w:rFonts w:ascii="Times New Roman" w:hAnsi="Times New Roman" w:cs="Times New Roman"/>
        </w:rPr>
        <w:t xml:space="preserve"> against the arguments </w:t>
      </w:r>
      <w:r w:rsidR="00C6763F">
        <w:rPr>
          <w:rFonts w:ascii="Times New Roman" w:hAnsi="Times New Roman" w:cs="Times New Roman"/>
        </w:rPr>
        <w:t>made in support of a set-aside application</w:t>
      </w:r>
      <w:r w:rsidR="00BC2970">
        <w:rPr>
          <w:rFonts w:ascii="Times New Roman" w:hAnsi="Times New Roman" w:cs="Times New Roman"/>
        </w:rPr>
        <w:t xml:space="preserve"> the </w:t>
      </w:r>
      <w:r w:rsidR="00C6763F">
        <w:rPr>
          <w:rFonts w:ascii="Times New Roman" w:hAnsi="Times New Roman" w:cs="Times New Roman"/>
        </w:rPr>
        <w:t xml:space="preserve">alternative </w:t>
      </w:r>
      <w:r w:rsidR="00BC2970">
        <w:rPr>
          <w:rFonts w:ascii="Times New Roman" w:hAnsi="Times New Roman" w:cs="Times New Roman"/>
        </w:rPr>
        <w:t>possibility that justice</w:t>
      </w:r>
      <w:r>
        <w:rPr>
          <w:rFonts w:ascii="Times New Roman" w:hAnsi="Times New Roman" w:cs="Times New Roman"/>
        </w:rPr>
        <w:t xml:space="preserve"> in </w:t>
      </w:r>
      <w:r w:rsidR="00A454B9">
        <w:rPr>
          <w:rFonts w:ascii="Times New Roman" w:hAnsi="Times New Roman" w:cs="Times New Roman"/>
        </w:rPr>
        <w:t>any one</w:t>
      </w:r>
      <w:r>
        <w:rPr>
          <w:rFonts w:ascii="Times New Roman" w:hAnsi="Times New Roman" w:cs="Times New Roman"/>
        </w:rPr>
        <w:t xml:space="preserve"> case</w:t>
      </w:r>
      <w:r w:rsidR="00BC2970">
        <w:rPr>
          <w:rFonts w:ascii="Times New Roman" w:hAnsi="Times New Roman" w:cs="Times New Roman"/>
        </w:rPr>
        <w:t xml:space="preserve"> might be met by ordering </w:t>
      </w:r>
      <w:r w:rsidR="00B05919">
        <w:rPr>
          <w:rFonts w:ascii="Times New Roman" w:hAnsi="Times New Roman" w:cs="Times New Roman"/>
        </w:rPr>
        <w:t xml:space="preserve">some level of </w:t>
      </w:r>
      <w:r w:rsidR="00BC2970">
        <w:rPr>
          <w:rFonts w:ascii="Times New Roman" w:hAnsi="Times New Roman" w:cs="Times New Roman"/>
        </w:rPr>
        <w:t>security for costs</w:t>
      </w:r>
      <w:r w:rsidR="00C6763F">
        <w:rPr>
          <w:rFonts w:ascii="Times New Roman" w:hAnsi="Times New Roman" w:cs="Times New Roman"/>
        </w:rPr>
        <w:t xml:space="preserve"> (thus </w:t>
      </w:r>
      <w:r w:rsidR="00BC2970" w:rsidRPr="00101CD4">
        <w:rPr>
          <w:rFonts w:ascii="Times New Roman" w:hAnsi="Times New Roman" w:cs="Times New Roman"/>
        </w:rPr>
        <w:t xml:space="preserve">yielding a curtailment of the discretion of the court in this regard that would be to the </w:t>
      </w:r>
      <w:r w:rsidR="00A217EA">
        <w:rPr>
          <w:rFonts w:ascii="Times New Roman" w:hAnsi="Times New Roman" w:cs="Times New Roman"/>
        </w:rPr>
        <w:t xml:space="preserve">potential </w:t>
      </w:r>
      <w:r w:rsidR="00BC2970" w:rsidRPr="00101CD4">
        <w:rPr>
          <w:rFonts w:ascii="Times New Roman" w:hAnsi="Times New Roman" w:cs="Times New Roman"/>
        </w:rPr>
        <w:t xml:space="preserve">detriment of </w:t>
      </w:r>
      <w:r w:rsidRPr="00101CD4">
        <w:rPr>
          <w:rFonts w:ascii="Times New Roman" w:hAnsi="Times New Roman" w:cs="Times New Roman"/>
        </w:rPr>
        <w:t xml:space="preserve">the </w:t>
      </w:r>
      <w:r w:rsidR="00BC2970" w:rsidRPr="00101CD4">
        <w:rPr>
          <w:rFonts w:ascii="Times New Roman" w:hAnsi="Times New Roman" w:cs="Times New Roman"/>
        </w:rPr>
        <w:t xml:space="preserve">respondents </w:t>
      </w:r>
      <w:r w:rsidRPr="00101CD4">
        <w:rPr>
          <w:rFonts w:ascii="Times New Roman" w:hAnsi="Times New Roman" w:cs="Times New Roman"/>
        </w:rPr>
        <w:t>to</w:t>
      </w:r>
      <w:r w:rsidR="00BC2970" w:rsidRPr="00101CD4">
        <w:rPr>
          <w:rFonts w:ascii="Times New Roman" w:hAnsi="Times New Roman" w:cs="Times New Roman"/>
        </w:rPr>
        <w:t xml:space="preserve"> such applications, again for no good reason</w:t>
      </w:r>
      <w:r w:rsidR="00C6763F">
        <w:rPr>
          <w:rFonts w:ascii="Times New Roman" w:hAnsi="Times New Roman" w:cs="Times New Roman"/>
        </w:rPr>
        <w:t>)</w:t>
      </w:r>
      <w:r w:rsidR="00BC2970" w:rsidRPr="00101CD4">
        <w:rPr>
          <w:rFonts w:ascii="Times New Roman" w:hAnsi="Times New Roman" w:cs="Times New Roman"/>
        </w:rPr>
        <w:t xml:space="preserve">. </w:t>
      </w:r>
    </w:p>
    <w:p w14:paraId="0AE9BD50" w14:textId="7B1FE66C" w:rsidR="00101CD4" w:rsidRDefault="00101CD4" w:rsidP="00C6763F">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567" w:hanging="567"/>
        <w:jc w:val="both"/>
        <w:rPr>
          <w:rFonts w:ascii="Times New Roman" w:hAnsi="Times New Roman" w:cs="Times New Roman"/>
        </w:rPr>
      </w:pPr>
      <w:r>
        <w:rPr>
          <w:rFonts w:ascii="Times New Roman" w:hAnsi="Times New Roman" w:cs="Times New Roman"/>
        </w:rPr>
        <w:t xml:space="preserve">• </w:t>
      </w:r>
      <w:r w:rsidR="00C6763F">
        <w:rPr>
          <w:rFonts w:ascii="Times New Roman" w:hAnsi="Times New Roman" w:cs="Times New Roman"/>
        </w:rPr>
        <w:tab/>
      </w:r>
      <w:r w:rsidR="00C6763F">
        <w:rPr>
          <w:rFonts w:ascii="Times New Roman" w:hAnsi="Times New Roman" w:cs="Times New Roman"/>
        </w:rPr>
        <w:tab/>
        <w:t>have the result</w:t>
      </w:r>
      <w:r w:rsidR="00BC2970" w:rsidRPr="00101CD4">
        <w:rPr>
          <w:rFonts w:ascii="Times New Roman" w:hAnsi="Times New Roman" w:cs="Times New Roman"/>
        </w:rPr>
        <w:t xml:space="preserve"> that a court which </w:t>
      </w:r>
      <w:r w:rsidR="00BC2970" w:rsidRPr="00C6763F">
        <w:rPr>
          <w:rFonts w:ascii="Times New Roman" w:hAnsi="Times New Roman" w:cs="Times New Roman"/>
          <w:i/>
          <w:iCs/>
        </w:rPr>
        <w:t>can</w:t>
      </w:r>
      <w:r w:rsidR="00BC2970" w:rsidRPr="00101CD4">
        <w:rPr>
          <w:rFonts w:ascii="Times New Roman" w:hAnsi="Times New Roman" w:cs="Times New Roman"/>
        </w:rPr>
        <w:t xml:space="preserve"> order security for costs in discovery applications</w:t>
      </w:r>
      <w:r>
        <w:rPr>
          <w:rFonts w:ascii="Times New Roman" w:hAnsi="Times New Roman" w:cs="Times New Roman"/>
        </w:rPr>
        <w:t xml:space="preserve"> –</w:t>
      </w:r>
      <w:r>
        <w:rPr>
          <w:rFonts w:ascii="Times New Roman" w:hAnsi="Times New Roman" w:cs="Times New Roman"/>
          <w:i/>
          <w:iCs/>
        </w:rPr>
        <w:t xml:space="preserve"> </w:t>
      </w:r>
      <w:r w:rsidR="00BC2970" w:rsidRPr="00101CD4">
        <w:rPr>
          <w:rFonts w:ascii="Times New Roman" w:hAnsi="Times New Roman" w:cs="Times New Roman"/>
        </w:rPr>
        <w:t xml:space="preserve">see </w:t>
      </w:r>
      <w:r w:rsidR="006B78F2" w:rsidRPr="00101CD4">
        <w:rPr>
          <w:rFonts w:ascii="Times New Roman" w:hAnsi="Times New Roman" w:cs="Times New Roman"/>
          <w:i/>
          <w:iCs/>
        </w:rPr>
        <w:t>Betty Martin Financial Services Ltd</w:t>
      </w:r>
      <w:r w:rsidR="006B78F2" w:rsidRPr="00101CD4">
        <w:rPr>
          <w:rFonts w:ascii="Times New Roman" w:hAnsi="Times New Roman" w:cs="Times New Roman"/>
        </w:rPr>
        <w:t xml:space="preserve"> v. </w:t>
      </w:r>
      <w:r w:rsidR="006B78F2" w:rsidRPr="00101CD4">
        <w:rPr>
          <w:rFonts w:ascii="Times New Roman" w:hAnsi="Times New Roman" w:cs="Times New Roman"/>
          <w:i/>
          <w:iCs/>
        </w:rPr>
        <w:t>ESB DAC</w:t>
      </w:r>
      <w:r w:rsidR="006B78F2" w:rsidRPr="00101CD4">
        <w:rPr>
          <w:rFonts w:ascii="Times New Roman" w:hAnsi="Times New Roman" w:cs="Times New Roman"/>
        </w:rPr>
        <w:t xml:space="preserve"> [2020] IEHC 543</w:t>
      </w:r>
      <w:r w:rsidR="00BC2970" w:rsidRPr="00101CD4">
        <w:rPr>
          <w:rFonts w:ascii="Times New Roman" w:hAnsi="Times New Roman" w:cs="Times New Roman"/>
        </w:rPr>
        <w:t>; that was a case decided in the context of the Commercial List but it holds good in the Competition List context also</w:t>
      </w:r>
      <w:r>
        <w:rPr>
          <w:rFonts w:ascii="Times New Roman" w:hAnsi="Times New Roman" w:cs="Times New Roman"/>
        </w:rPr>
        <w:t xml:space="preserve"> –</w:t>
      </w:r>
      <w:r w:rsidR="00BC2970" w:rsidRPr="00101CD4">
        <w:rPr>
          <w:rFonts w:ascii="Times New Roman" w:hAnsi="Times New Roman" w:cs="Times New Roman"/>
        </w:rPr>
        <w:t xml:space="preserve"> </w:t>
      </w:r>
      <w:r w:rsidRPr="00101CD4">
        <w:rPr>
          <w:rFonts w:ascii="Times New Roman" w:hAnsi="Times New Roman" w:cs="Times New Roman"/>
        </w:rPr>
        <w:t xml:space="preserve">could </w:t>
      </w:r>
      <w:r w:rsidR="008125A3" w:rsidRPr="00101CD4">
        <w:rPr>
          <w:rFonts w:ascii="Times New Roman" w:hAnsi="Times New Roman" w:cs="Times New Roman"/>
        </w:rPr>
        <w:t>not exercise an inherent jurisdiction to order security for costs when it comes to interrogatories</w:t>
      </w:r>
      <w:r w:rsidR="00C6763F">
        <w:rPr>
          <w:rFonts w:ascii="Times New Roman" w:hAnsi="Times New Roman" w:cs="Times New Roman"/>
        </w:rPr>
        <w:t>, yet again for no good reason.</w:t>
      </w:r>
    </w:p>
    <w:p w14:paraId="37C0DCD5" w14:textId="77777777" w:rsidR="00953A3B" w:rsidRPr="008E59C8" w:rsidRDefault="00953A3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34EB317" w14:textId="08EEB4FA" w:rsidR="00C639A7" w:rsidRPr="008E59C8" w:rsidRDefault="00953A3B"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Moving on, O.</w:t>
      </w:r>
      <w:r w:rsidR="00C639A7" w:rsidRPr="008E59C8">
        <w:rPr>
          <w:rFonts w:ascii="Times New Roman" w:hAnsi="Times New Roman" w:cs="Times New Roman"/>
        </w:rPr>
        <w:t>31</w:t>
      </w:r>
      <w:r w:rsidRPr="008E59C8">
        <w:rPr>
          <w:rFonts w:ascii="Times New Roman" w:hAnsi="Times New Roman" w:cs="Times New Roman"/>
        </w:rPr>
        <w:t>(7)/RSC provides as follows:</w:t>
      </w:r>
    </w:p>
    <w:p w14:paraId="4B372981" w14:textId="77777777" w:rsidR="00953A3B" w:rsidRPr="008E59C8" w:rsidRDefault="00953A3B"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b/>
          <w:bCs/>
        </w:rPr>
      </w:pPr>
    </w:p>
    <w:p w14:paraId="033BFE7B" w14:textId="493A411A" w:rsidR="00953A3B" w:rsidRPr="008E59C8" w:rsidRDefault="00953A3B"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rPr>
        <w:t>“</w:t>
      </w:r>
      <w:r w:rsidR="00C639A7" w:rsidRPr="008E59C8">
        <w:rPr>
          <w:rFonts w:ascii="Times New Roman" w:hAnsi="Times New Roman" w:cs="Times New Roman"/>
          <w:i/>
          <w:iCs/>
        </w:rPr>
        <w:t xml:space="preserve">Any interrogatories may be set aside on the ground that they have been </w:t>
      </w:r>
      <w:r w:rsidR="00C639A7" w:rsidRPr="008E59C8">
        <w:rPr>
          <w:rFonts w:ascii="Times New Roman" w:hAnsi="Times New Roman" w:cs="Times New Roman"/>
          <w:i/>
          <w:iCs/>
        </w:rPr>
        <w:lastRenderedPageBreak/>
        <w:t>exhibited unreasonably or vexatiously</w:t>
      </w:r>
      <w:r w:rsidR="00E2408A">
        <w:rPr>
          <w:rFonts w:ascii="Times New Roman" w:hAnsi="Times New Roman" w:cs="Times New Roman"/>
          <w:i/>
          <w:iCs/>
        </w:rPr>
        <w:t>,</w:t>
      </w:r>
      <w:r w:rsidR="00C639A7" w:rsidRPr="008E59C8">
        <w:rPr>
          <w:rFonts w:ascii="Times New Roman" w:hAnsi="Times New Roman" w:cs="Times New Roman"/>
          <w:i/>
          <w:iCs/>
        </w:rPr>
        <w:t xml:space="preserve"> or struck out on the ground that they are prolix, oppressive, unnecessary, or scandalous</w:t>
      </w:r>
      <w:r w:rsidR="00E2408A">
        <w:rPr>
          <w:rFonts w:ascii="Times New Roman" w:hAnsi="Times New Roman" w:cs="Times New Roman"/>
          <w:i/>
          <w:iCs/>
        </w:rPr>
        <w:t>,</w:t>
      </w:r>
      <w:r w:rsidR="00C639A7" w:rsidRPr="008E59C8">
        <w:rPr>
          <w:rFonts w:ascii="Times New Roman" w:hAnsi="Times New Roman" w:cs="Times New Roman"/>
          <w:i/>
          <w:iCs/>
        </w:rPr>
        <w:t xml:space="preserve"> and any application for this purpose may be made within seven days after service of the interrogatories.</w:t>
      </w:r>
      <w:r w:rsidRPr="008E59C8">
        <w:rPr>
          <w:rFonts w:ascii="Times New Roman" w:hAnsi="Times New Roman" w:cs="Times New Roman"/>
        </w:rPr>
        <w:t>”</w:t>
      </w:r>
    </w:p>
    <w:p w14:paraId="6C2871E4" w14:textId="77777777" w:rsidR="00953A3B" w:rsidRPr="008E59C8" w:rsidRDefault="00953A3B"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3D21D045" w14:textId="0252A5A0" w:rsidR="00381F1B" w:rsidRPr="008E59C8" w:rsidRDefault="001C7E57" w:rsidP="00BC76AD">
      <w:pPr>
        <w:pStyle w:val="Colloquy1"/>
        <w:numPr>
          <w:ilvl w:val="0"/>
          <w:numId w:val="1"/>
        </w:numPr>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This rule </w:t>
      </w:r>
      <w:r w:rsidR="00CE1046">
        <w:rPr>
          <w:rFonts w:ascii="Times New Roman" w:hAnsi="Times New Roman" w:cs="Times New Roman"/>
        </w:rPr>
        <w:t>conforms to</w:t>
      </w:r>
      <w:r w:rsidRPr="008E59C8">
        <w:rPr>
          <w:rFonts w:ascii="Times New Roman" w:hAnsi="Times New Roman" w:cs="Times New Roman"/>
        </w:rPr>
        <w:t xml:space="preserve"> the still-correct proposition identified by </w:t>
      </w:r>
      <w:r w:rsidR="00953A3B" w:rsidRPr="008E59C8">
        <w:rPr>
          <w:rFonts w:ascii="Times New Roman" w:hAnsi="Times New Roman" w:cs="Times New Roman"/>
        </w:rPr>
        <w:t>Collins MR in</w:t>
      </w:r>
      <w:r w:rsidRPr="008E59C8">
        <w:rPr>
          <w:rFonts w:ascii="Times New Roman" w:hAnsi="Times New Roman" w:cs="Times New Roman"/>
        </w:rPr>
        <w:t xml:space="preserve"> the long-ago case of</w:t>
      </w:r>
      <w:r w:rsidR="00953A3B" w:rsidRPr="008E59C8">
        <w:rPr>
          <w:rFonts w:ascii="Times New Roman" w:hAnsi="Times New Roman" w:cs="Times New Roman"/>
        </w:rPr>
        <w:t xml:space="preserve"> </w:t>
      </w:r>
      <w:r w:rsidR="00953A3B" w:rsidRPr="008E59C8">
        <w:rPr>
          <w:rFonts w:ascii="Times New Roman" w:hAnsi="Times New Roman" w:cs="Times New Roman"/>
          <w:i/>
          <w:iCs/>
        </w:rPr>
        <w:t>White</w:t>
      </w:r>
      <w:r w:rsidR="00953A3B" w:rsidRPr="008E59C8">
        <w:rPr>
          <w:rFonts w:ascii="Times New Roman" w:hAnsi="Times New Roman" w:cs="Times New Roman"/>
        </w:rPr>
        <w:t xml:space="preserve"> </w:t>
      </w:r>
      <w:r w:rsidR="00953A3B" w:rsidRPr="00BF7447">
        <w:rPr>
          <w:rFonts w:ascii="Times New Roman" w:hAnsi="Times New Roman" w:cs="Times New Roman"/>
          <w:i/>
          <w:iCs/>
        </w:rPr>
        <w:t>v.</w:t>
      </w:r>
      <w:r w:rsidR="00953A3B" w:rsidRPr="008E59C8">
        <w:rPr>
          <w:rFonts w:ascii="Times New Roman" w:hAnsi="Times New Roman" w:cs="Times New Roman"/>
        </w:rPr>
        <w:t xml:space="preserve"> </w:t>
      </w:r>
      <w:r w:rsidR="00953A3B" w:rsidRPr="008E59C8">
        <w:rPr>
          <w:rFonts w:ascii="Times New Roman" w:hAnsi="Times New Roman" w:cs="Times New Roman"/>
          <w:i/>
          <w:iCs/>
        </w:rPr>
        <w:t>Credit Reform Association</w:t>
      </w:r>
      <w:r w:rsidR="00953A3B" w:rsidRPr="008E59C8">
        <w:rPr>
          <w:rFonts w:ascii="Times New Roman" w:hAnsi="Times New Roman" w:cs="Times New Roman"/>
        </w:rPr>
        <w:t xml:space="preserve"> </w:t>
      </w:r>
      <w:r w:rsidRPr="008E59C8">
        <w:rPr>
          <w:rFonts w:ascii="Times New Roman" w:hAnsi="Times New Roman" w:cs="Times New Roman"/>
        </w:rPr>
        <w:t>[1905] 1 K.B. 653 (CA), when he observed, at p.612, that</w:t>
      </w:r>
      <w:r w:rsidR="00381F1B" w:rsidRPr="008E59C8">
        <w:rPr>
          <w:rFonts w:ascii="Times New Roman" w:hAnsi="Times New Roman" w:cs="Times New Roman"/>
        </w:rPr>
        <w:t xml:space="preserve"> “[T]</w:t>
      </w:r>
      <w:r w:rsidR="00381F1B" w:rsidRPr="008E59C8">
        <w:rPr>
          <w:rFonts w:ascii="Times New Roman" w:hAnsi="Times New Roman" w:cs="Times New Roman"/>
          <w:i/>
          <w:iCs/>
        </w:rPr>
        <w:t>here is one general principle underlying the whole law as to interrogatories, namely that they must not be of such a nature as to be oppressive, and to exceed the legitimate requirements of the particular association</w:t>
      </w:r>
      <w:r w:rsidR="00381F1B" w:rsidRPr="008E59C8">
        <w:rPr>
          <w:rFonts w:ascii="Times New Roman" w:hAnsi="Times New Roman" w:cs="Times New Roman"/>
        </w:rPr>
        <w:t>”.</w:t>
      </w:r>
      <w:r w:rsidRPr="008E59C8">
        <w:rPr>
          <w:rFonts w:ascii="Times New Roman" w:hAnsi="Times New Roman" w:cs="Times New Roman"/>
        </w:rPr>
        <w:t xml:space="preserve"> </w:t>
      </w:r>
    </w:p>
    <w:p w14:paraId="07DB8CD9" w14:textId="77777777" w:rsidR="00381F1B" w:rsidRPr="008E59C8" w:rsidRDefault="00381F1B" w:rsidP="00BC76AD">
      <w:pPr>
        <w:pStyle w:val="ColContin1"/>
        <w:spacing w:line="360" w:lineRule="auto"/>
        <w:ind w:firstLine="0"/>
        <w:rPr>
          <w:rFonts w:ascii="Times New Roman" w:hAnsi="Times New Roman" w:cs="Times New Roman"/>
        </w:rPr>
      </w:pPr>
    </w:p>
    <w:p w14:paraId="37FBBE3E" w14:textId="0B8F14F6" w:rsidR="00381F1B" w:rsidRPr="008E59C8" w:rsidRDefault="00381F1B" w:rsidP="00BC76AD">
      <w:pPr>
        <w:pStyle w:val="Colloquy1"/>
        <w:numPr>
          <w:ilvl w:val="0"/>
          <w:numId w:val="1"/>
        </w:numPr>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The court should perhaps note before proceeding that the seven-day requirement has been met in the applications now before it.</w:t>
      </w:r>
    </w:p>
    <w:p w14:paraId="0B23DB71" w14:textId="79A628C2" w:rsidR="00A86611" w:rsidRPr="008E59C8" w:rsidRDefault="00A86611" w:rsidP="00BC76AD">
      <w:pPr>
        <w:pStyle w:val="ColContin1"/>
        <w:spacing w:line="360" w:lineRule="auto"/>
        <w:ind w:firstLine="0"/>
        <w:rPr>
          <w:rFonts w:ascii="Times New Roman" w:hAnsi="Times New Roman" w:cs="Times New Roman"/>
        </w:rPr>
      </w:pPr>
    </w:p>
    <w:p w14:paraId="767688D8" w14:textId="51C08906" w:rsidR="00A86611" w:rsidRPr="008E59C8" w:rsidRDefault="00A86611" w:rsidP="00BC76AD">
      <w:pPr>
        <w:pStyle w:val="ColContin1"/>
        <w:spacing w:line="360" w:lineRule="auto"/>
        <w:ind w:firstLine="0"/>
        <w:jc w:val="center"/>
        <w:rPr>
          <w:rFonts w:ascii="Times New Roman" w:hAnsi="Times New Roman" w:cs="Times New Roman"/>
        </w:rPr>
      </w:pPr>
      <w:r w:rsidRPr="008E59C8">
        <w:rPr>
          <w:rFonts w:ascii="Times New Roman" w:hAnsi="Times New Roman" w:cs="Times New Roman"/>
        </w:rPr>
        <w:t>ii. Case-Law</w:t>
      </w:r>
    </w:p>
    <w:p w14:paraId="62557A74" w14:textId="044794BA" w:rsidR="00A86611" w:rsidRPr="008E59C8" w:rsidRDefault="00A86611" w:rsidP="00BC76AD">
      <w:pPr>
        <w:pStyle w:val="ColContin1"/>
        <w:spacing w:line="360" w:lineRule="auto"/>
        <w:ind w:firstLine="0"/>
        <w:jc w:val="center"/>
        <w:rPr>
          <w:rFonts w:ascii="Times New Roman" w:hAnsi="Times New Roman" w:cs="Times New Roman"/>
        </w:rPr>
      </w:pPr>
    </w:p>
    <w:p w14:paraId="49215C37" w14:textId="2FD689CA" w:rsidR="00A86611" w:rsidRPr="008E59C8" w:rsidRDefault="00A86611" w:rsidP="00BC76AD">
      <w:pPr>
        <w:pStyle w:val="ColContin1"/>
        <w:numPr>
          <w:ilvl w:val="0"/>
          <w:numId w:val="1"/>
        </w:numPr>
        <w:tabs>
          <w:tab w:val="left" w:pos="426"/>
        </w:tabs>
        <w:spacing w:line="360" w:lineRule="auto"/>
        <w:ind w:left="0" w:firstLine="0"/>
        <w:rPr>
          <w:rFonts w:ascii="Times New Roman" w:hAnsi="Times New Roman" w:cs="Times New Roman"/>
        </w:rPr>
      </w:pPr>
      <w:r w:rsidRPr="008E59C8">
        <w:rPr>
          <w:rFonts w:ascii="Times New Roman" w:hAnsi="Times New Roman" w:cs="Times New Roman"/>
        </w:rPr>
        <w:t xml:space="preserve">The court turns next to a consideration of </w:t>
      </w:r>
      <w:r w:rsidR="006E2DE4" w:rsidRPr="008E59C8">
        <w:rPr>
          <w:rFonts w:ascii="Times New Roman" w:hAnsi="Times New Roman" w:cs="Times New Roman"/>
        </w:rPr>
        <w:t xml:space="preserve">some </w:t>
      </w:r>
      <w:r w:rsidRPr="008E59C8">
        <w:rPr>
          <w:rFonts w:ascii="Times New Roman" w:hAnsi="Times New Roman" w:cs="Times New Roman"/>
        </w:rPr>
        <w:t>applicable case-law.</w:t>
      </w:r>
    </w:p>
    <w:p w14:paraId="5E188D1D" w14:textId="77777777" w:rsidR="00A86611" w:rsidRPr="008E59C8" w:rsidRDefault="00A86611" w:rsidP="00BC76AD">
      <w:pPr>
        <w:pStyle w:val="ColContin1"/>
        <w:spacing w:line="360" w:lineRule="auto"/>
        <w:ind w:firstLine="0"/>
        <w:rPr>
          <w:rFonts w:ascii="Times New Roman" w:hAnsi="Times New Roman" w:cs="Times New Roman"/>
        </w:rPr>
      </w:pPr>
    </w:p>
    <w:p w14:paraId="62DD6CDD" w14:textId="572A0C00" w:rsidR="00E25B8F" w:rsidRPr="008E59C8" w:rsidRDefault="00C639A7" w:rsidP="00BC76AD">
      <w:pPr>
        <w:pStyle w:val="ColContin1"/>
        <w:numPr>
          <w:ilvl w:val="0"/>
          <w:numId w:val="2"/>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center"/>
        <w:rPr>
          <w:rFonts w:ascii="Times New Roman" w:hAnsi="Times New Roman" w:cs="Times New Roman"/>
          <w:i/>
          <w:iCs/>
        </w:rPr>
      </w:pPr>
      <w:r w:rsidRPr="008E59C8">
        <w:rPr>
          <w:rFonts w:ascii="Times New Roman" w:hAnsi="Times New Roman" w:cs="Times New Roman"/>
          <w:i/>
          <w:iCs/>
        </w:rPr>
        <w:t>J&amp;LS Goodbody</w:t>
      </w:r>
      <w:r w:rsidR="002E529A" w:rsidRPr="008E59C8">
        <w:rPr>
          <w:rFonts w:ascii="Times New Roman" w:hAnsi="Times New Roman" w:cs="Times New Roman"/>
          <w:i/>
          <w:iCs/>
        </w:rPr>
        <w:t xml:space="preserve"> v. </w:t>
      </w:r>
      <w:r w:rsidRPr="008E59C8">
        <w:rPr>
          <w:rFonts w:ascii="Times New Roman" w:hAnsi="Times New Roman" w:cs="Times New Roman"/>
          <w:i/>
          <w:iCs/>
        </w:rPr>
        <w:t>Clyde Shipping Company Limited</w:t>
      </w:r>
    </w:p>
    <w:p w14:paraId="031B51CB" w14:textId="4A1D7A8A" w:rsidR="00E25B8F" w:rsidRPr="008E59C8" w:rsidRDefault="00E25B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i/>
          <w:iCs/>
        </w:rPr>
      </w:pPr>
      <w:r w:rsidRPr="008E59C8">
        <w:rPr>
          <w:rFonts w:ascii="Times New Roman" w:hAnsi="Times New Roman" w:cs="Times New Roman"/>
        </w:rPr>
        <w:t>(Unreported, Supreme Court, 9</w:t>
      </w:r>
      <w:r w:rsidRPr="008E59C8">
        <w:rPr>
          <w:rFonts w:ascii="Times New Roman" w:hAnsi="Times New Roman" w:cs="Times New Roman"/>
          <w:vertAlign w:val="superscript"/>
        </w:rPr>
        <w:t>th</w:t>
      </w:r>
      <w:r w:rsidRPr="008E59C8">
        <w:rPr>
          <w:rFonts w:ascii="Times New Roman" w:hAnsi="Times New Roman" w:cs="Times New Roman"/>
        </w:rPr>
        <w:t xml:space="preserve"> May, 1967)</w:t>
      </w:r>
    </w:p>
    <w:p w14:paraId="057C636B" w14:textId="77777777" w:rsidR="00A86611" w:rsidRPr="008E59C8" w:rsidRDefault="00A86611"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2B2C1497" w14:textId="093D5C1B" w:rsidR="00374330" w:rsidRPr="008E59C8" w:rsidRDefault="00374330"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This case has already been </w:t>
      </w:r>
      <w:r w:rsidR="00385382">
        <w:rPr>
          <w:rFonts w:ascii="Times New Roman" w:hAnsi="Times New Roman" w:cs="Times New Roman"/>
        </w:rPr>
        <w:t>mentioned</w:t>
      </w:r>
      <w:r w:rsidRPr="008E59C8">
        <w:rPr>
          <w:rFonts w:ascii="Times New Roman" w:hAnsi="Times New Roman" w:cs="Times New Roman"/>
        </w:rPr>
        <w:t xml:space="preserve"> above.</w:t>
      </w:r>
      <w:r w:rsidR="00146379">
        <w:rPr>
          <w:rFonts w:ascii="Times New Roman" w:hAnsi="Times New Roman" w:cs="Times New Roman"/>
        </w:rPr>
        <w:t xml:space="preserve"> It involved an appeal and cross-appeal concerning a High Court order dealing with an application for leave to deliver interrogatories.</w:t>
      </w:r>
      <w:r w:rsidRPr="008E59C8">
        <w:rPr>
          <w:rFonts w:ascii="Times New Roman" w:hAnsi="Times New Roman" w:cs="Times New Roman"/>
        </w:rPr>
        <w:t xml:space="preserve"> </w:t>
      </w:r>
      <w:r w:rsidR="00F5351A">
        <w:rPr>
          <w:rFonts w:ascii="Times New Roman" w:hAnsi="Times New Roman" w:cs="Times New Roman"/>
        </w:rPr>
        <w:t>In the course of his judgment in that case,</w:t>
      </w:r>
      <w:r w:rsidRPr="008E59C8">
        <w:rPr>
          <w:rFonts w:ascii="Times New Roman" w:hAnsi="Times New Roman" w:cs="Times New Roman"/>
        </w:rPr>
        <w:t xml:space="preserve"> Walsh J.</w:t>
      </w:r>
      <w:r w:rsidR="006B4A55" w:rsidRPr="008E59C8">
        <w:rPr>
          <w:rFonts w:ascii="Times New Roman" w:hAnsi="Times New Roman" w:cs="Times New Roman"/>
        </w:rPr>
        <w:t xml:space="preserve"> </w:t>
      </w:r>
      <w:r w:rsidR="00F5351A" w:rsidRPr="008E59C8">
        <w:rPr>
          <w:rFonts w:ascii="Times New Roman" w:hAnsi="Times New Roman" w:cs="Times New Roman"/>
        </w:rPr>
        <w:t>observ</w:t>
      </w:r>
      <w:r w:rsidR="00F5351A">
        <w:rPr>
          <w:rFonts w:ascii="Times New Roman" w:hAnsi="Times New Roman" w:cs="Times New Roman"/>
        </w:rPr>
        <w:t>es, amongst other matters,</w:t>
      </w:r>
      <w:r w:rsidR="00F5351A" w:rsidRPr="008E59C8">
        <w:rPr>
          <w:rFonts w:ascii="Times New Roman" w:hAnsi="Times New Roman" w:cs="Times New Roman"/>
        </w:rPr>
        <w:t xml:space="preserve"> </w:t>
      </w:r>
      <w:r w:rsidRPr="008E59C8">
        <w:rPr>
          <w:rFonts w:ascii="Times New Roman" w:hAnsi="Times New Roman" w:cs="Times New Roman"/>
        </w:rPr>
        <w:t>as follows (at pp.5-6 of his judgment):</w:t>
      </w:r>
    </w:p>
    <w:p w14:paraId="551EC1FE" w14:textId="77777777" w:rsidR="00374330" w:rsidRPr="008E59C8" w:rsidRDefault="00374330" w:rsidP="00BC76AD">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EE7F235" w14:textId="1F1D12D8" w:rsidR="00C639A7" w:rsidRPr="008E59C8" w:rsidRDefault="00374330"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sidRPr="008E59C8">
        <w:rPr>
          <w:rFonts w:ascii="Times New Roman" w:hAnsi="Times New Roman" w:cs="Times New Roman"/>
          <w:i/>
          <w:iCs/>
        </w:rPr>
        <w:t>“</w:t>
      </w:r>
      <w:r w:rsidR="00C639A7" w:rsidRPr="008E59C8">
        <w:rPr>
          <w:rFonts w:ascii="Times New Roman" w:hAnsi="Times New Roman" w:cs="Times New Roman"/>
          <w:i/>
          <w:iCs/>
        </w:rPr>
        <w:t xml:space="preserve">The </w:t>
      </w:r>
      <w:r w:rsidRPr="008E59C8">
        <w:rPr>
          <w:rFonts w:ascii="Times New Roman" w:hAnsi="Times New Roman" w:cs="Times New Roman"/>
          <w:i/>
          <w:iCs/>
        </w:rPr>
        <w:t>p</w:t>
      </w:r>
      <w:r w:rsidR="00C639A7" w:rsidRPr="008E59C8">
        <w:rPr>
          <w:rFonts w:ascii="Times New Roman" w:hAnsi="Times New Roman" w:cs="Times New Roman"/>
          <w:i/>
          <w:iCs/>
        </w:rPr>
        <w:t>laintiff</w:t>
      </w:r>
      <w:r w:rsidRPr="008E59C8">
        <w:rPr>
          <w:rFonts w:ascii="Times New Roman" w:hAnsi="Times New Roman" w:cs="Times New Roman"/>
          <w:i/>
          <w:iCs/>
        </w:rPr>
        <w:t>’</w:t>
      </w:r>
      <w:r w:rsidR="00C639A7" w:rsidRPr="008E59C8">
        <w:rPr>
          <w:rFonts w:ascii="Times New Roman" w:hAnsi="Times New Roman" w:cs="Times New Roman"/>
          <w:i/>
          <w:iCs/>
        </w:rPr>
        <w:t>s notice of motion did not, as it could have done</w:t>
      </w:r>
      <w:r w:rsidRPr="008E59C8">
        <w:rPr>
          <w:rFonts w:ascii="Times New Roman" w:hAnsi="Times New Roman" w:cs="Times New Roman"/>
          <w:i/>
          <w:iCs/>
        </w:rPr>
        <w:t>…</w:t>
      </w:r>
      <w:r w:rsidR="00C639A7" w:rsidRPr="008E59C8">
        <w:rPr>
          <w:rFonts w:ascii="Times New Roman" w:hAnsi="Times New Roman" w:cs="Times New Roman"/>
          <w:i/>
          <w:iCs/>
        </w:rPr>
        <w:t xml:space="preserve">apply for an order allowing the </w:t>
      </w:r>
      <w:r w:rsidRPr="008E59C8">
        <w:rPr>
          <w:rFonts w:ascii="Times New Roman" w:hAnsi="Times New Roman" w:cs="Times New Roman"/>
          <w:i/>
          <w:iCs/>
        </w:rPr>
        <w:t>p</w:t>
      </w:r>
      <w:r w:rsidR="00C639A7" w:rsidRPr="008E59C8">
        <w:rPr>
          <w:rFonts w:ascii="Times New Roman" w:hAnsi="Times New Roman" w:cs="Times New Roman"/>
          <w:i/>
          <w:iCs/>
        </w:rPr>
        <w:t xml:space="preserve">laintiffs to deliver interrogatories to some particular member or officer of the </w:t>
      </w:r>
      <w:r w:rsidRPr="008E59C8">
        <w:rPr>
          <w:rFonts w:ascii="Times New Roman" w:hAnsi="Times New Roman" w:cs="Times New Roman"/>
          <w:i/>
          <w:iCs/>
        </w:rPr>
        <w:t>d</w:t>
      </w:r>
      <w:r w:rsidR="00C639A7" w:rsidRPr="008E59C8">
        <w:rPr>
          <w:rFonts w:ascii="Times New Roman" w:hAnsi="Times New Roman" w:cs="Times New Roman"/>
          <w:i/>
          <w:iCs/>
        </w:rPr>
        <w:t>efendant company</w:t>
      </w:r>
      <w:r w:rsidRPr="008E59C8">
        <w:rPr>
          <w:rFonts w:ascii="Times New Roman" w:hAnsi="Times New Roman" w:cs="Times New Roman"/>
          <w:i/>
          <w:iCs/>
        </w:rPr>
        <w:t xml:space="preserve">. </w:t>
      </w:r>
      <w:r w:rsidR="00C639A7" w:rsidRPr="008E59C8">
        <w:rPr>
          <w:rFonts w:ascii="Times New Roman" w:hAnsi="Times New Roman" w:cs="Times New Roman"/>
          <w:i/>
          <w:iCs/>
        </w:rPr>
        <w:t xml:space="preserve">Prima facie the </w:t>
      </w:r>
      <w:r w:rsidR="00B603A8" w:rsidRPr="008E59C8">
        <w:rPr>
          <w:rFonts w:ascii="Times New Roman" w:hAnsi="Times New Roman" w:cs="Times New Roman"/>
          <w:i/>
          <w:iCs/>
        </w:rPr>
        <w:t>S</w:t>
      </w:r>
      <w:r w:rsidR="00C639A7" w:rsidRPr="008E59C8">
        <w:rPr>
          <w:rFonts w:ascii="Times New Roman" w:hAnsi="Times New Roman" w:cs="Times New Roman"/>
          <w:i/>
          <w:iCs/>
        </w:rPr>
        <w:t xml:space="preserve">ecretary is the person to whom they should be delivered and, in the absence of any order to the contrary, it is to be assumed that what was intended in the present case, it is important to bear in mind, however, that it is not the </w:t>
      </w:r>
      <w:r w:rsidR="00B603A8" w:rsidRPr="008E59C8">
        <w:rPr>
          <w:rFonts w:ascii="Times New Roman" w:hAnsi="Times New Roman" w:cs="Times New Roman"/>
          <w:i/>
          <w:iCs/>
        </w:rPr>
        <w:t>S</w:t>
      </w:r>
      <w:r w:rsidR="00C639A7" w:rsidRPr="008E59C8">
        <w:rPr>
          <w:rFonts w:ascii="Times New Roman" w:hAnsi="Times New Roman" w:cs="Times New Roman"/>
          <w:i/>
          <w:iCs/>
        </w:rPr>
        <w:t xml:space="preserve">ecretary who is being interrogated but the company.  The </w:t>
      </w:r>
      <w:r w:rsidR="00B603A8" w:rsidRPr="008E59C8">
        <w:rPr>
          <w:rFonts w:ascii="Times New Roman" w:hAnsi="Times New Roman" w:cs="Times New Roman"/>
          <w:i/>
          <w:iCs/>
        </w:rPr>
        <w:t>S</w:t>
      </w:r>
      <w:r w:rsidR="00C639A7" w:rsidRPr="008E59C8">
        <w:rPr>
          <w:rFonts w:ascii="Times New Roman" w:hAnsi="Times New Roman" w:cs="Times New Roman"/>
          <w:i/>
          <w:iCs/>
        </w:rPr>
        <w:t>ecretary is not answering for himself</w:t>
      </w:r>
      <w:r w:rsidR="00B603A8" w:rsidRPr="008E59C8">
        <w:rPr>
          <w:rFonts w:ascii="Times New Roman" w:hAnsi="Times New Roman" w:cs="Times New Roman"/>
          <w:i/>
          <w:iCs/>
        </w:rPr>
        <w:t xml:space="preserve"> </w:t>
      </w:r>
      <w:r w:rsidR="00C639A7" w:rsidRPr="008E59C8">
        <w:rPr>
          <w:rFonts w:ascii="Times New Roman" w:hAnsi="Times New Roman" w:cs="Times New Roman"/>
          <w:i/>
          <w:iCs/>
        </w:rPr>
        <w:t xml:space="preserve">but for the company and in </w:t>
      </w:r>
      <w:r w:rsidR="00C639A7" w:rsidRPr="008E59C8">
        <w:rPr>
          <w:rFonts w:ascii="Times New Roman" w:hAnsi="Times New Roman" w:cs="Times New Roman"/>
          <w:i/>
          <w:iCs/>
        </w:rPr>
        <w:lastRenderedPageBreak/>
        <w:t>doing so he must get such information as he can from the other servants of the company who have personally conducted the transaction in question and have personal knowledge of the facts sought.</w:t>
      </w:r>
      <w:r w:rsidR="00B603A8" w:rsidRPr="008E59C8">
        <w:rPr>
          <w:rFonts w:ascii="Times New Roman" w:hAnsi="Times New Roman" w:cs="Times New Roman"/>
          <w:i/>
          <w:iCs/>
        </w:rPr>
        <w:t xml:space="preserve"> </w:t>
      </w:r>
      <w:r w:rsidR="00C639A7" w:rsidRPr="008E59C8">
        <w:rPr>
          <w:rFonts w:ascii="Times New Roman" w:hAnsi="Times New Roman" w:cs="Times New Roman"/>
          <w:i/>
          <w:iCs/>
        </w:rPr>
        <w:t xml:space="preserve">The </w:t>
      </w:r>
      <w:r w:rsidR="00B603A8" w:rsidRPr="008E59C8">
        <w:rPr>
          <w:rFonts w:ascii="Times New Roman" w:hAnsi="Times New Roman" w:cs="Times New Roman"/>
          <w:i/>
          <w:iCs/>
        </w:rPr>
        <w:t>S</w:t>
      </w:r>
      <w:r w:rsidR="00C639A7" w:rsidRPr="008E59C8">
        <w:rPr>
          <w:rFonts w:ascii="Times New Roman" w:hAnsi="Times New Roman" w:cs="Times New Roman"/>
          <w:i/>
          <w:iCs/>
        </w:rPr>
        <w:t>ecretary's function is to give the answer of the company</w:t>
      </w:r>
      <w:r w:rsidR="00B603A8" w:rsidRPr="008E59C8">
        <w:rPr>
          <w:rFonts w:ascii="Times New Roman" w:hAnsi="Times New Roman" w:cs="Times New Roman"/>
          <w:i/>
          <w:iCs/>
        </w:rPr>
        <w:t xml:space="preserve">. When </w:t>
      </w:r>
      <w:r w:rsidR="00C639A7" w:rsidRPr="008E59C8">
        <w:rPr>
          <w:rFonts w:ascii="Times New Roman" w:hAnsi="Times New Roman" w:cs="Times New Roman"/>
          <w:i/>
          <w:iCs/>
        </w:rPr>
        <w:t>the secretary answers on the basis of information obtained from other servants of the company</w:t>
      </w:r>
      <w:r w:rsidR="00B603A8" w:rsidRPr="008E59C8">
        <w:rPr>
          <w:rFonts w:ascii="Times New Roman" w:hAnsi="Times New Roman" w:cs="Times New Roman"/>
          <w:i/>
          <w:iCs/>
        </w:rPr>
        <w:t xml:space="preserve"> h</w:t>
      </w:r>
      <w:r w:rsidR="00C639A7" w:rsidRPr="008E59C8">
        <w:rPr>
          <w:rFonts w:ascii="Times New Roman" w:hAnsi="Times New Roman" w:cs="Times New Roman"/>
          <w:i/>
          <w:iCs/>
        </w:rPr>
        <w:t>e is answering according to information</w:t>
      </w:r>
      <w:r w:rsidR="00B603A8" w:rsidRPr="008E59C8">
        <w:rPr>
          <w:rFonts w:ascii="Times New Roman" w:hAnsi="Times New Roman" w:cs="Times New Roman"/>
          <w:i/>
          <w:iCs/>
        </w:rPr>
        <w:t>. O</w:t>
      </w:r>
      <w:r w:rsidR="00C639A7" w:rsidRPr="008E59C8">
        <w:rPr>
          <w:rFonts w:ascii="Times New Roman" w:hAnsi="Times New Roman" w:cs="Times New Roman"/>
          <w:i/>
          <w:iCs/>
        </w:rPr>
        <w:t>n behalf of the company he is bound to answer according to information and belief acquired or formed from personal knowledge or from information obtained from others who are servants or agents of the company and have acquired the information in that capacity.</w:t>
      </w:r>
      <w:r w:rsidR="00B603A8" w:rsidRPr="008E59C8">
        <w:rPr>
          <w:rFonts w:ascii="Times New Roman" w:hAnsi="Times New Roman" w:cs="Times New Roman"/>
          <w:i/>
          <w:iCs/>
        </w:rPr>
        <w:t>”</w:t>
      </w:r>
      <w:r w:rsidR="00C639A7" w:rsidRPr="008E59C8">
        <w:rPr>
          <w:rFonts w:ascii="Times New Roman" w:hAnsi="Times New Roman" w:cs="Times New Roman"/>
          <w:i/>
          <w:iCs/>
        </w:rPr>
        <w:t xml:space="preserve"> </w:t>
      </w:r>
      <w:r w:rsidR="00C639A7" w:rsidRPr="008E59C8">
        <w:rPr>
          <w:rFonts w:ascii="Times New Roman" w:hAnsi="Times New Roman" w:cs="Times New Roman"/>
        </w:rPr>
        <w:br/>
      </w:r>
    </w:p>
    <w:p w14:paraId="43439553" w14:textId="7940E283" w:rsidR="00C639A7" w:rsidRPr="008E59C8" w:rsidRDefault="00B603A8"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The relevance of those observations to this case is that they </w:t>
      </w:r>
      <w:r w:rsidR="00387DF4">
        <w:rPr>
          <w:rFonts w:ascii="Times New Roman" w:hAnsi="Times New Roman" w:cs="Times New Roman"/>
        </w:rPr>
        <w:t>provide one of various grounds</w:t>
      </w:r>
      <w:r w:rsidRPr="008E59C8">
        <w:rPr>
          <w:rFonts w:ascii="Times New Roman" w:hAnsi="Times New Roman" w:cs="Times New Roman"/>
        </w:rPr>
        <w:t xml:space="preserve"> </w:t>
      </w:r>
      <w:r w:rsidR="00387DF4">
        <w:rPr>
          <w:rFonts w:ascii="Times New Roman" w:hAnsi="Times New Roman" w:cs="Times New Roman"/>
        </w:rPr>
        <w:t xml:space="preserve">on which </w:t>
      </w:r>
      <w:r w:rsidRPr="008E59C8">
        <w:rPr>
          <w:rFonts w:ascii="Times New Roman" w:hAnsi="Times New Roman" w:cs="Times New Roman"/>
        </w:rPr>
        <w:t xml:space="preserve">the interrogatories </w:t>
      </w:r>
      <w:r w:rsidR="00387DF4">
        <w:rPr>
          <w:rFonts w:ascii="Times New Roman" w:hAnsi="Times New Roman" w:cs="Times New Roman"/>
        </w:rPr>
        <w:t>fall to</w:t>
      </w:r>
      <w:r w:rsidRPr="008E59C8">
        <w:rPr>
          <w:rFonts w:ascii="Times New Roman" w:hAnsi="Times New Roman" w:cs="Times New Roman"/>
        </w:rPr>
        <w:t xml:space="preserve"> be struck out</w:t>
      </w:r>
      <w:r w:rsidR="009215F3">
        <w:rPr>
          <w:rFonts w:ascii="Times New Roman" w:hAnsi="Times New Roman" w:cs="Times New Roman"/>
        </w:rPr>
        <w:t xml:space="preserve"> in their totality</w:t>
      </w:r>
      <w:r w:rsidR="00315DCB" w:rsidRPr="008E59C8">
        <w:rPr>
          <w:rFonts w:ascii="Times New Roman" w:hAnsi="Times New Roman" w:cs="Times New Roman"/>
        </w:rPr>
        <w:t>.</w:t>
      </w:r>
      <w:r w:rsidRPr="008E59C8">
        <w:rPr>
          <w:rFonts w:ascii="Times New Roman" w:hAnsi="Times New Roman" w:cs="Times New Roman"/>
        </w:rPr>
        <w:t xml:space="preserve"> </w:t>
      </w:r>
    </w:p>
    <w:p w14:paraId="12C4623A" w14:textId="77777777"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25B32697" w14:textId="77777777" w:rsidR="00E25B8F" w:rsidRPr="008E59C8" w:rsidRDefault="00E25B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i/>
          <w:iCs/>
        </w:rPr>
      </w:pPr>
      <w:r w:rsidRPr="008E59C8">
        <w:rPr>
          <w:rFonts w:ascii="Times New Roman" w:hAnsi="Times New Roman" w:cs="Times New Roman"/>
        </w:rPr>
        <w:t xml:space="preserve">b. </w:t>
      </w:r>
      <w:r w:rsidR="00C639A7" w:rsidRPr="008E59C8">
        <w:rPr>
          <w:rFonts w:ascii="Times New Roman" w:hAnsi="Times New Roman" w:cs="Times New Roman"/>
          <w:i/>
          <w:iCs/>
        </w:rPr>
        <w:t>Mercantile Credit</w:t>
      </w:r>
      <w:r w:rsidRPr="008E59C8">
        <w:rPr>
          <w:rFonts w:ascii="Times New Roman" w:hAnsi="Times New Roman" w:cs="Times New Roman"/>
          <w:i/>
          <w:iCs/>
        </w:rPr>
        <w:t xml:space="preserve"> Co. of Ireland</w:t>
      </w:r>
      <w:r w:rsidR="00C639A7" w:rsidRPr="008E59C8">
        <w:rPr>
          <w:rFonts w:ascii="Times New Roman" w:hAnsi="Times New Roman" w:cs="Times New Roman"/>
          <w:i/>
          <w:iCs/>
        </w:rPr>
        <w:t xml:space="preserve"> v</w:t>
      </w:r>
      <w:r w:rsidRPr="008E59C8">
        <w:rPr>
          <w:rFonts w:ascii="Times New Roman" w:hAnsi="Times New Roman" w:cs="Times New Roman"/>
          <w:i/>
          <w:iCs/>
        </w:rPr>
        <w:t>.</w:t>
      </w:r>
      <w:r w:rsidR="00C639A7" w:rsidRPr="008E59C8">
        <w:rPr>
          <w:rFonts w:ascii="Times New Roman" w:hAnsi="Times New Roman" w:cs="Times New Roman"/>
          <w:i/>
          <w:iCs/>
        </w:rPr>
        <w:t xml:space="preserve"> </w:t>
      </w:r>
      <w:proofErr w:type="spellStart"/>
      <w:r w:rsidR="00C639A7" w:rsidRPr="008E59C8">
        <w:rPr>
          <w:rFonts w:ascii="Times New Roman" w:hAnsi="Times New Roman" w:cs="Times New Roman"/>
          <w:i/>
          <w:iCs/>
        </w:rPr>
        <w:t>Heelan</w:t>
      </w:r>
      <w:proofErr w:type="spellEnd"/>
    </w:p>
    <w:p w14:paraId="708A7598" w14:textId="67F2D6E6" w:rsidR="00E25B8F" w:rsidRPr="008E59C8" w:rsidRDefault="00E25B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sidRPr="008E59C8">
        <w:rPr>
          <w:rFonts w:ascii="Times New Roman" w:hAnsi="Times New Roman" w:cs="Times New Roman"/>
        </w:rPr>
        <w:t>[1994] 2 I.R. 105 (HC)</w:t>
      </w:r>
    </w:p>
    <w:p w14:paraId="24CEBF3A" w14:textId="77777777" w:rsidR="00E25B8F" w:rsidRPr="008E59C8" w:rsidRDefault="00E25B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p>
    <w:p w14:paraId="56D79F13" w14:textId="7753C6B6" w:rsidR="00E25B8F" w:rsidRPr="008E59C8" w:rsidRDefault="00E25B8F" w:rsidP="00387DF4">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This was a case in which objection was taken to various interrogatories that were delivered and in which </w:t>
      </w:r>
      <w:r w:rsidR="00C639A7" w:rsidRPr="008E59C8">
        <w:rPr>
          <w:rFonts w:ascii="Times New Roman" w:hAnsi="Times New Roman" w:cs="Times New Roman"/>
        </w:rPr>
        <w:t>Costello J.</w:t>
      </w:r>
      <w:r w:rsidRPr="008E59C8">
        <w:rPr>
          <w:rFonts w:ascii="Times New Roman" w:hAnsi="Times New Roman" w:cs="Times New Roman"/>
        </w:rPr>
        <w:t xml:space="preserve"> observed, amongst other matters, as follows:</w:t>
      </w:r>
      <w:r w:rsidR="00C639A7" w:rsidRPr="008E59C8">
        <w:rPr>
          <w:rFonts w:ascii="Times New Roman" w:hAnsi="Times New Roman" w:cs="Times New Roman"/>
        </w:rPr>
        <w:t xml:space="preserve"> </w:t>
      </w:r>
    </w:p>
    <w:p w14:paraId="47CC2B1B" w14:textId="77777777" w:rsidR="00E25B8F" w:rsidRPr="008E59C8" w:rsidRDefault="00E25B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2C3D0C3" w14:textId="30FFE633" w:rsidR="00E25B8F" w:rsidRPr="008E59C8" w:rsidRDefault="00E25B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r w:rsidRPr="008E59C8">
        <w:rPr>
          <w:rFonts w:ascii="Times New Roman" w:hAnsi="Times New Roman" w:cs="Times New Roman"/>
        </w:rPr>
        <w:t>– at p.111:</w:t>
      </w:r>
    </w:p>
    <w:p w14:paraId="642EFEE1" w14:textId="79F4DB19" w:rsidR="00E25B8F" w:rsidRPr="008E59C8" w:rsidRDefault="00E25B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41E931FC" w14:textId="3A603E12" w:rsidR="00C639A7" w:rsidRPr="008E59C8" w:rsidRDefault="00E25B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rPr>
        <w:t>“[W]</w:t>
      </w:r>
      <w:r w:rsidR="00C639A7" w:rsidRPr="008E59C8">
        <w:rPr>
          <w:rFonts w:ascii="Times New Roman" w:hAnsi="Times New Roman" w:cs="Times New Roman"/>
          <w:i/>
          <w:iCs/>
        </w:rPr>
        <w:t>hen information is sought the interrogatories must relate to the issues raised in the pleadings and not to the evidence which a party wishes to adduce to establish his case.</w:t>
      </w:r>
      <w:r w:rsidRPr="008E59C8">
        <w:rPr>
          <w:rFonts w:ascii="Times New Roman" w:hAnsi="Times New Roman" w:cs="Times New Roman"/>
        </w:rPr>
        <w:t>”</w:t>
      </w:r>
    </w:p>
    <w:p w14:paraId="2A2F5974" w14:textId="77777777"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p>
    <w:p w14:paraId="758786DD" w14:textId="2FC42941" w:rsidR="00C639A7" w:rsidRPr="008E59C8" w:rsidRDefault="001652E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Pr>
          <w:rFonts w:ascii="Times New Roman" w:hAnsi="Times New Roman" w:cs="Times New Roman"/>
        </w:rPr>
        <w:t>[</w:t>
      </w:r>
      <w:r w:rsidRPr="001652EF">
        <w:rPr>
          <w:rFonts w:ascii="Times New Roman" w:hAnsi="Times New Roman" w:cs="Times New Roman"/>
          <w:u w:val="single"/>
        </w:rPr>
        <w:t>Court Note</w:t>
      </w:r>
      <w:r>
        <w:rPr>
          <w:rFonts w:ascii="Times New Roman" w:hAnsi="Times New Roman" w:cs="Times New Roman"/>
        </w:rPr>
        <w:t>: The applicable c</w:t>
      </w:r>
      <w:r w:rsidR="00E25B8F" w:rsidRPr="008E59C8">
        <w:rPr>
          <w:rFonts w:ascii="Times New Roman" w:hAnsi="Times New Roman" w:cs="Times New Roman"/>
        </w:rPr>
        <w:t xml:space="preserve">ase-law </w:t>
      </w:r>
      <w:r>
        <w:rPr>
          <w:rFonts w:ascii="Times New Roman" w:hAnsi="Times New Roman" w:cs="Times New Roman"/>
        </w:rPr>
        <w:t>contains repeated</w:t>
      </w:r>
      <w:r w:rsidR="00E25B8F" w:rsidRPr="008E59C8">
        <w:rPr>
          <w:rFonts w:ascii="Times New Roman" w:hAnsi="Times New Roman" w:cs="Times New Roman"/>
        </w:rPr>
        <w:t xml:space="preserve"> observations to </w:t>
      </w:r>
      <w:r w:rsidR="003934D7" w:rsidRPr="008E59C8">
        <w:rPr>
          <w:rFonts w:ascii="Times New Roman" w:hAnsi="Times New Roman" w:cs="Times New Roman"/>
        </w:rPr>
        <w:t>th</w:t>
      </w:r>
      <w:r w:rsidR="00387DF4">
        <w:rPr>
          <w:rFonts w:ascii="Times New Roman" w:hAnsi="Times New Roman" w:cs="Times New Roman"/>
        </w:rPr>
        <w:t>e same</w:t>
      </w:r>
      <w:r w:rsidR="003934D7" w:rsidRPr="008E59C8">
        <w:rPr>
          <w:rFonts w:ascii="Times New Roman" w:hAnsi="Times New Roman" w:cs="Times New Roman"/>
        </w:rPr>
        <w:t xml:space="preserve"> effect</w:t>
      </w:r>
      <w:r w:rsidR="00387DF4">
        <w:rPr>
          <w:rFonts w:ascii="Times New Roman" w:hAnsi="Times New Roman" w:cs="Times New Roman"/>
        </w:rPr>
        <w:t xml:space="preserve"> as the just-quoted text</w:t>
      </w:r>
      <w:r w:rsidR="003934D7" w:rsidRPr="008E59C8">
        <w:rPr>
          <w:rFonts w:ascii="Times New Roman" w:hAnsi="Times New Roman" w:cs="Times New Roman"/>
        </w:rPr>
        <w:t xml:space="preserve"> (albeit that, though undoubtedly correct, </w:t>
      </w:r>
      <w:r w:rsidR="00387DF4">
        <w:rPr>
          <w:rFonts w:ascii="Times New Roman" w:hAnsi="Times New Roman" w:cs="Times New Roman"/>
        </w:rPr>
        <w:t>the</w:t>
      </w:r>
      <w:r w:rsidR="003934D7" w:rsidRPr="008E59C8">
        <w:rPr>
          <w:rFonts w:ascii="Times New Roman" w:hAnsi="Times New Roman" w:cs="Times New Roman"/>
        </w:rPr>
        <w:t xml:space="preserve"> distinction </w:t>
      </w:r>
      <w:r w:rsidR="00387DF4">
        <w:rPr>
          <w:rFonts w:ascii="Times New Roman" w:hAnsi="Times New Roman" w:cs="Times New Roman"/>
        </w:rPr>
        <w:t>identified in the said text</w:t>
      </w:r>
      <w:r w:rsidR="003934D7" w:rsidRPr="008E59C8">
        <w:rPr>
          <w:rFonts w:ascii="Times New Roman" w:hAnsi="Times New Roman" w:cs="Times New Roman"/>
        </w:rPr>
        <w:t xml:space="preserve"> can be difficult</w:t>
      </w:r>
      <w:r w:rsidR="00C639A7" w:rsidRPr="008E59C8">
        <w:rPr>
          <w:rFonts w:ascii="Times New Roman" w:hAnsi="Times New Roman" w:cs="Times New Roman"/>
        </w:rPr>
        <w:t xml:space="preserve"> to apply</w:t>
      </w:r>
      <w:r w:rsidR="003934D7" w:rsidRPr="008E59C8">
        <w:rPr>
          <w:rFonts w:ascii="Times New Roman" w:hAnsi="Times New Roman" w:cs="Times New Roman"/>
        </w:rPr>
        <w:t xml:space="preserve"> in practice, with genuine disputes frequently arising between advisors</w:t>
      </w:r>
      <w:r w:rsidR="00387DF4">
        <w:rPr>
          <w:rFonts w:ascii="Times New Roman" w:hAnsi="Times New Roman" w:cs="Times New Roman"/>
        </w:rPr>
        <w:t>/parties</w:t>
      </w:r>
      <w:r w:rsidR="003934D7" w:rsidRPr="008E59C8">
        <w:rPr>
          <w:rFonts w:ascii="Times New Roman" w:hAnsi="Times New Roman" w:cs="Times New Roman"/>
        </w:rPr>
        <w:t xml:space="preserve"> as to where exactly the line exists between the permissible and the impermissible, as identified by Costello J</w:t>
      </w:r>
      <w:r w:rsidR="00C639A7" w:rsidRPr="008E59C8">
        <w:rPr>
          <w:rFonts w:ascii="Times New Roman" w:hAnsi="Times New Roman" w:cs="Times New Roman"/>
        </w:rPr>
        <w:t>.</w:t>
      </w:r>
      <w:r w:rsidR="003934D7" w:rsidRPr="008E59C8">
        <w:rPr>
          <w:rFonts w:ascii="Times New Roman" w:hAnsi="Times New Roman" w:cs="Times New Roman"/>
        </w:rPr>
        <w:t>)</w:t>
      </w:r>
      <w:r w:rsidR="006F43A3">
        <w:rPr>
          <w:rFonts w:ascii="Times New Roman" w:hAnsi="Times New Roman" w:cs="Times New Roman"/>
        </w:rPr>
        <w:t>.</w:t>
      </w:r>
      <w:r>
        <w:rPr>
          <w:rFonts w:ascii="Times New Roman" w:hAnsi="Times New Roman" w:cs="Times New Roman"/>
        </w:rPr>
        <w:t>]</w:t>
      </w:r>
    </w:p>
    <w:p w14:paraId="6B4DB050" w14:textId="77777777"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E71D9C9" w14:textId="2129B42F" w:rsidR="00C639A7" w:rsidRPr="008E59C8" w:rsidRDefault="003934D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r w:rsidRPr="008E59C8">
        <w:rPr>
          <w:rFonts w:ascii="Times New Roman" w:hAnsi="Times New Roman" w:cs="Times New Roman"/>
        </w:rPr>
        <w:t>–</w:t>
      </w:r>
      <w:r w:rsidR="00C639A7" w:rsidRPr="008E59C8">
        <w:rPr>
          <w:rFonts w:ascii="Times New Roman" w:hAnsi="Times New Roman" w:cs="Times New Roman"/>
        </w:rPr>
        <w:t xml:space="preserve"> at p</w:t>
      </w:r>
      <w:r w:rsidR="001012F2" w:rsidRPr="008E59C8">
        <w:rPr>
          <w:rFonts w:ascii="Times New Roman" w:hAnsi="Times New Roman" w:cs="Times New Roman"/>
        </w:rPr>
        <w:t>p.</w:t>
      </w:r>
      <w:r w:rsidR="00C639A7" w:rsidRPr="008E59C8">
        <w:rPr>
          <w:rFonts w:ascii="Times New Roman" w:hAnsi="Times New Roman" w:cs="Times New Roman"/>
        </w:rPr>
        <w:t>114</w:t>
      </w:r>
      <w:r w:rsidR="001012F2" w:rsidRPr="008E59C8">
        <w:rPr>
          <w:rFonts w:ascii="Times New Roman" w:hAnsi="Times New Roman" w:cs="Times New Roman"/>
        </w:rPr>
        <w:t>-115</w:t>
      </w:r>
      <w:r w:rsidR="00C639A7" w:rsidRPr="008E59C8">
        <w:rPr>
          <w:rFonts w:ascii="Times New Roman" w:hAnsi="Times New Roman" w:cs="Times New Roman"/>
        </w:rPr>
        <w:t xml:space="preserve">:  </w:t>
      </w:r>
    </w:p>
    <w:p w14:paraId="10BCBD14" w14:textId="77777777"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03E8F762" w14:textId="77777777" w:rsidR="001012F2" w:rsidRPr="008E59C8" w:rsidRDefault="001012F2"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sidRPr="008E59C8">
        <w:rPr>
          <w:rFonts w:ascii="Times New Roman" w:hAnsi="Times New Roman" w:cs="Times New Roman"/>
        </w:rPr>
        <w:t>“</w:t>
      </w:r>
      <w:r w:rsidR="00C639A7" w:rsidRPr="008E59C8">
        <w:rPr>
          <w:rFonts w:ascii="Times New Roman" w:hAnsi="Times New Roman" w:cs="Times New Roman"/>
          <w:i/>
          <w:iCs/>
        </w:rPr>
        <w:t>Whil</w:t>
      </w:r>
      <w:r w:rsidR="003934D7" w:rsidRPr="008E59C8">
        <w:rPr>
          <w:rFonts w:ascii="Times New Roman" w:hAnsi="Times New Roman" w:cs="Times New Roman"/>
          <w:i/>
          <w:iCs/>
        </w:rPr>
        <w:t>st</w:t>
      </w:r>
      <w:r w:rsidR="00C639A7" w:rsidRPr="008E59C8">
        <w:rPr>
          <w:rFonts w:ascii="Times New Roman" w:hAnsi="Times New Roman" w:cs="Times New Roman"/>
          <w:i/>
          <w:iCs/>
        </w:rPr>
        <w:t xml:space="preserve"> some of the interrogatories required </w:t>
      </w:r>
      <w:r w:rsidR="00C639A7" w:rsidRPr="008E59C8">
        <w:rPr>
          <w:rFonts w:ascii="Times New Roman" w:hAnsi="Times New Roman" w:cs="Times New Roman"/>
        </w:rPr>
        <w:t>information</w:t>
      </w:r>
      <w:r w:rsidR="00C639A7" w:rsidRPr="008E59C8">
        <w:rPr>
          <w:rFonts w:ascii="Times New Roman" w:hAnsi="Times New Roman" w:cs="Times New Roman"/>
          <w:i/>
          <w:iCs/>
        </w:rPr>
        <w:t xml:space="preserve"> </w:t>
      </w:r>
      <w:r w:rsidR="003934D7" w:rsidRPr="008E59C8">
        <w:rPr>
          <w:rFonts w:ascii="Times New Roman" w:hAnsi="Times New Roman" w:cs="Times New Roman"/>
          <w:i/>
          <w:iCs/>
        </w:rPr>
        <w:t>(</w:t>
      </w:r>
      <w:r w:rsidR="00C639A7" w:rsidRPr="008E59C8">
        <w:rPr>
          <w:rFonts w:ascii="Times New Roman" w:hAnsi="Times New Roman" w:cs="Times New Roman"/>
          <w:i/>
          <w:iCs/>
        </w:rPr>
        <w:t>as distinct from admissions</w:t>
      </w:r>
      <w:r w:rsidR="003934D7" w:rsidRPr="008E59C8">
        <w:rPr>
          <w:rFonts w:ascii="Times New Roman" w:hAnsi="Times New Roman" w:cs="Times New Roman"/>
          <w:i/>
          <w:iCs/>
        </w:rPr>
        <w:t>)</w:t>
      </w:r>
      <w:r w:rsidR="00C639A7" w:rsidRPr="008E59C8">
        <w:rPr>
          <w:rFonts w:ascii="Times New Roman" w:hAnsi="Times New Roman" w:cs="Times New Roman"/>
          <w:i/>
          <w:iCs/>
        </w:rPr>
        <w:t xml:space="preserve"> relating to the issues raised in the pleadings </w:t>
      </w:r>
      <w:r w:rsidR="003934D7" w:rsidRPr="008E59C8">
        <w:rPr>
          <w:rFonts w:ascii="Times New Roman" w:hAnsi="Times New Roman" w:cs="Times New Roman"/>
          <w:i/>
          <w:iCs/>
        </w:rPr>
        <w:t>(</w:t>
      </w:r>
      <w:r w:rsidR="00C639A7" w:rsidRPr="008E59C8">
        <w:rPr>
          <w:rFonts w:ascii="Times New Roman" w:hAnsi="Times New Roman" w:cs="Times New Roman"/>
          <w:i/>
          <w:iCs/>
        </w:rPr>
        <w:t xml:space="preserve">and </w:t>
      </w:r>
      <w:r w:rsidR="003934D7" w:rsidRPr="008E59C8">
        <w:rPr>
          <w:rFonts w:ascii="Times New Roman" w:hAnsi="Times New Roman" w:cs="Times New Roman"/>
          <w:i/>
          <w:iCs/>
        </w:rPr>
        <w:t>a</w:t>
      </w:r>
      <w:r w:rsidR="00C639A7" w:rsidRPr="008E59C8">
        <w:rPr>
          <w:rFonts w:ascii="Times New Roman" w:hAnsi="Times New Roman" w:cs="Times New Roman"/>
          <w:i/>
          <w:iCs/>
        </w:rPr>
        <w:t>re therefore allowable</w:t>
      </w:r>
      <w:r w:rsidR="003934D7" w:rsidRPr="008E59C8">
        <w:rPr>
          <w:rFonts w:ascii="Times New Roman" w:hAnsi="Times New Roman" w:cs="Times New Roman"/>
          <w:i/>
          <w:iCs/>
        </w:rPr>
        <w:t>)</w:t>
      </w:r>
      <w:r w:rsidR="00C639A7" w:rsidRPr="008E59C8">
        <w:rPr>
          <w:rFonts w:ascii="Times New Roman" w:hAnsi="Times New Roman" w:cs="Times New Roman"/>
          <w:i/>
          <w:iCs/>
        </w:rPr>
        <w:t xml:space="preserve">, I think by far the greatest number of these relate to information which the </w:t>
      </w:r>
      <w:r w:rsidR="003934D7" w:rsidRPr="008E59C8">
        <w:rPr>
          <w:rFonts w:ascii="Times New Roman" w:hAnsi="Times New Roman" w:cs="Times New Roman"/>
          <w:i/>
          <w:iCs/>
        </w:rPr>
        <w:t>p</w:t>
      </w:r>
      <w:r w:rsidR="00C639A7" w:rsidRPr="008E59C8">
        <w:rPr>
          <w:rFonts w:ascii="Times New Roman" w:hAnsi="Times New Roman" w:cs="Times New Roman"/>
          <w:i/>
          <w:iCs/>
        </w:rPr>
        <w:t>laintiff</w:t>
      </w:r>
      <w:r w:rsidR="003934D7" w:rsidRPr="008E59C8">
        <w:rPr>
          <w:rFonts w:ascii="Times New Roman" w:hAnsi="Times New Roman" w:cs="Times New Roman"/>
          <w:i/>
          <w:iCs/>
        </w:rPr>
        <w:t>s</w:t>
      </w:r>
      <w:r w:rsidR="00C639A7" w:rsidRPr="008E59C8">
        <w:rPr>
          <w:rFonts w:ascii="Times New Roman" w:hAnsi="Times New Roman" w:cs="Times New Roman"/>
          <w:i/>
          <w:iCs/>
        </w:rPr>
        <w:t xml:space="preserve"> seek so as to obtain evidence for the purpose of proving their case against the defendant and as such liberty to deliver them should not be granted.</w:t>
      </w:r>
    </w:p>
    <w:p w14:paraId="33AE5F90" w14:textId="3F6047DD"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sidRPr="008E59C8">
        <w:rPr>
          <w:rFonts w:ascii="Times New Roman" w:hAnsi="Times New Roman" w:cs="Times New Roman"/>
          <w:i/>
          <w:iCs/>
        </w:rPr>
        <w:br/>
      </w:r>
      <w:r w:rsidR="001012F2" w:rsidRPr="008E59C8">
        <w:rPr>
          <w:rFonts w:ascii="Times New Roman" w:hAnsi="Times New Roman" w:cs="Times New Roman"/>
        </w:rPr>
        <w:t>[</w:t>
      </w:r>
      <w:r w:rsidR="001012F2" w:rsidRPr="008E59C8">
        <w:rPr>
          <w:rFonts w:ascii="Times New Roman" w:hAnsi="Times New Roman" w:cs="Times New Roman"/>
          <w:u w:val="single"/>
        </w:rPr>
        <w:t>Court Note</w:t>
      </w:r>
      <w:r w:rsidR="001012F2" w:rsidRPr="008E59C8">
        <w:rPr>
          <w:rFonts w:ascii="Times New Roman" w:hAnsi="Times New Roman" w:cs="Times New Roman"/>
        </w:rPr>
        <w:t xml:space="preserve">: So, </w:t>
      </w:r>
      <w:r w:rsidR="001012F2" w:rsidRPr="00CE1046">
        <w:rPr>
          <w:rFonts w:ascii="Times New Roman" w:hAnsi="Times New Roman" w:cs="Times New Roman"/>
        </w:rPr>
        <w:t>i</w:t>
      </w:r>
      <w:r w:rsidRPr="00CE1046">
        <w:rPr>
          <w:rFonts w:ascii="Times New Roman" w:hAnsi="Times New Roman" w:cs="Times New Roman"/>
        </w:rPr>
        <w:t xml:space="preserve">nterrogatories seeking evidence for the purposes of proving a case against the defendants are not </w:t>
      </w:r>
      <w:r w:rsidR="001012F2" w:rsidRPr="00CE1046">
        <w:rPr>
          <w:rFonts w:ascii="Times New Roman" w:hAnsi="Times New Roman" w:cs="Times New Roman"/>
        </w:rPr>
        <w:t>permissible</w:t>
      </w:r>
      <w:r w:rsidR="006F43A3">
        <w:rPr>
          <w:rFonts w:ascii="Times New Roman" w:hAnsi="Times New Roman" w:cs="Times New Roman"/>
        </w:rPr>
        <w:t>.</w:t>
      </w:r>
      <w:r w:rsidR="001012F2" w:rsidRPr="008E59C8">
        <w:rPr>
          <w:rFonts w:ascii="Times New Roman" w:hAnsi="Times New Roman" w:cs="Times New Roman"/>
        </w:rPr>
        <w:t>]</w:t>
      </w:r>
    </w:p>
    <w:p w14:paraId="4394F31A" w14:textId="77777777"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p>
    <w:p w14:paraId="05E5C806" w14:textId="77777777" w:rsidR="00265D55"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i/>
          <w:iCs/>
        </w:rPr>
        <w:t>As to</w:t>
      </w:r>
      <w:r w:rsidR="001012F2" w:rsidRPr="008E59C8">
        <w:rPr>
          <w:rFonts w:ascii="Times New Roman" w:hAnsi="Times New Roman" w:cs="Times New Roman"/>
          <w:i/>
          <w:iCs/>
        </w:rPr>
        <w:t xml:space="preserve"> the </w:t>
      </w:r>
      <w:r w:rsidRPr="008E59C8">
        <w:rPr>
          <w:rFonts w:ascii="Times New Roman" w:hAnsi="Times New Roman" w:cs="Times New Roman"/>
          <w:i/>
          <w:iCs/>
        </w:rPr>
        <w:t>interrogatories</w:t>
      </w:r>
      <w:r w:rsidR="001012F2" w:rsidRPr="008E59C8">
        <w:rPr>
          <w:rFonts w:ascii="Times New Roman" w:hAnsi="Times New Roman" w:cs="Times New Roman"/>
          <w:i/>
          <w:iCs/>
        </w:rPr>
        <w:t xml:space="preserve"> </w:t>
      </w:r>
      <w:r w:rsidRPr="008E59C8">
        <w:rPr>
          <w:rFonts w:ascii="Times New Roman" w:hAnsi="Times New Roman" w:cs="Times New Roman"/>
          <w:i/>
          <w:iCs/>
        </w:rPr>
        <w:t xml:space="preserve">which seek </w:t>
      </w:r>
      <w:r w:rsidRPr="008E59C8">
        <w:rPr>
          <w:rFonts w:ascii="Times New Roman" w:hAnsi="Times New Roman" w:cs="Times New Roman"/>
        </w:rPr>
        <w:t>admissions</w:t>
      </w:r>
      <w:r w:rsidRPr="008E59C8">
        <w:rPr>
          <w:rFonts w:ascii="Times New Roman" w:hAnsi="Times New Roman" w:cs="Times New Roman"/>
          <w:i/>
          <w:iCs/>
        </w:rPr>
        <w:t xml:space="preserve">, I draw attention to paragraph 9 of </w:t>
      </w:r>
      <w:r w:rsidR="001012F2" w:rsidRPr="008E59C8">
        <w:rPr>
          <w:rFonts w:ascii="Times New Roman" w:hAnsi="Times New Roman" w:cs="Times New Roman"/>
          <w:i/>
          <w:iCs/>
        </w:rPr>
        <w:t xml:space="preserve">the </w:t>
      </w:r>
      <w:r w:rsidRPr="008E59C8">
        <w:rPr>
          <w:rFonts w:ascii="Times New Roman" w:hAnsi="Times New Roman" w:cs="Times New Roman"/>
          <w:i/>
          <w:iCs/>
        </w:rPr>
        <w:t>affidavit sworn by Mr. McAuley</w:t>
      </w:r>
      <w:r w:rsidR="001012F2" w:rsidRPr="008E59C8">
        <w:rPr>
          <w:rFonts w:ascii="Times New Roman" w:hAnsi="Times New Roman" w:cs="Times New Roman"/>
          <w:i/>
          <w:iCs/>
        </w:rPr>
        <w:t>…</w:t>
      </w:r>
      <w:r w:rsidRPr="008E59C8">
        <w:rPr>
          <w:rFonts w:ascii="Times New Roman" w:hAnsi="Times New Roman" w:cs="Times New Roman"/>
          <w:i/>
          <w:iCs/>
        </w:rPr>
        <w:t>in which he states</w:t>
      </w:r>
      <w:r w:rsidR="001012F2" w:rsidRPr="008E59C8">
        <w:rPr>
          <w:rFonts w:ascii="Times New Roman" w:hAnsi="Times New Roman" w:cs="Times New Roman"/>
          <w:i/>
          <w:iCs/>
        </w:rPr>
        <w:t xml:space="preserve"> ‘a </w:t>
      </w:r>
      <w:r w:rsidRPr="008E59C8">
        <w:rPr>
          <w:rFonts w:ascii="Times New Roman" w:hAnsi="Times New Roman" w:cs="Times New Roman"/>
          <w:i/>
          <w:iCs/>
        </w:rPr>
        <w:t>considerable number of these interrogatories deal with the acknowledgment of documents, the acknowledgment of signatures to documents and the acceptance that documents were sent by a particular defendant or received in turn by a particular defendant.</w:t>
      </w:r>
      <w:r w:rsidR="001012F2" w:rsidRPr="008E59C8">
        <w:rPr>
          <w:rFonts w:ascii="Times New Roman" w:hAnsi="Times New Roman" w:cs="Times New Roman"/>
        </w:rPr>
        <w:t>’</w:t>
      </w:r>
      <w:r w:rsidR="001012F2" w:rsidRPr="008E59C8">
        <w:rPr>
          <w:rFonts w:ascii="Times New Roman" w:hAnsi="Times New Roman" w:cs="Times New Roman"/>
          <w:i/>
          <w:iCs/>
        </w:rPr>
        <w:t xml:space="preserve"> </w:t>
      </w:r>
      <w:r w:rsidRPr="008E59C8">
        <w:rPr>
          <w:rFonts w:ascii="Times New Roman" w:hAnsi="Times New Roman" w:cs="Times New Roman"/>
          <w:i/>
          <w:iCs/>
        </w:rPr>
        <w:t>Subject to the qualifications, which I will mention in a moment, interrogatories seeking admission of these facts may be allowable</w:t>
      </w:r>
      <w:r w:rsidR="001012F2" w:rsidRPr="008E59C8">
        <w:rPr>
          <w:rFonts w:ascii="Times New Roman" w:hAnsi="Times New Roman" w:cs="Times New Roman"/>
          <w:i/>
          <w:iCs/>
        </w:rPr>
        <w:t>,</w:t>
      </w:r>
      <w:r w:rsidRPr="008E59C8">
        <w:rPr>
          <w:rFonts w:ascii="Times New Roman" w:hAnsi="Times New Roman" w:cs="Times New Roman"/>
          <w:i/>
          <w:iCs/>
        </w:rPr>
        <w:t xml:space="preserve"> but it seems to me that the admissions sought by the plaintiffs go</w:t>
      </w:r>
      <w:r w:rsidR="001012F2" w:rsidRPr="008E59C8">
        <w:rPr>
          <w:rFonts w:ascii="Times New Roman" w:hAnsi="Times New Roman" w:cs="Times New Roman"/>
          <w:i/>
          <w:iCs/>
        </w:rPr>
        <w:t>,</w:t>
      </w:r>
      <w:r w:rsidRPr="008E59C8">
        <w:rPr>
          <w:rFonts w:ascii="Times New Roman" w:hAnsi="Times New Roman" w:cs="Times New Roman"/>
          <w:i/>
          <w:iCs/>
        </w:rPr>
        <w:t xml:space="preserve"> in a number of instances</w:t>
      </w:r>
      <w:r w:rsidR="001012F2" w:rsidRPr="008E59C8">
        <w:rPr>
          <w:rFonts w:ascii="Times New Roman" w:hAnsi="Times New Roman" w:cs="Times New Roman"/>
          <w:i/>
          <w:iCs/>
        </w:rPr>
        <w:t>,</w:t>
      </w:r>
      <w:r w:rsidRPr="008E59C8">
        <w:rPr>
          <w:rFonts w:ascii="Times New Roman" w:hAnsi="Times New Roman" w:cs="Times New Roman"/>
          <w:i/>
          <w:iCs/>
        </w:rPr>
        <w:t xml:space="preserve"> beyond the admission of documents and signatures to documents but seek evidence about the documents and admissions about the facts surrounding the documents.  Interrogatories which fall into this class may not be allowable as they may relate to the  evidence to be adduced and not to </w:t>
      </w:r>
      <w:r w:rsidR="00265D55" w:rsidRPr="008E59C8">
        <w:rPr>
          <w:rFonts w:ascii="Times New Roman" w:hAnsi="Times New Roman" w:cs="Times New Roman"/>
          <w:i/>
          <w:iCs/>
        </w:rPr>
        <w:t>the</w:t>
      </w:r>
      <w:r w:rsidRPr="008E59C8">
        <w:rPr>
          <w:rFonts w:ascii="Times New Roman" w:hAnsi="Times New Roman" w:cs="Times New Roman"/>
          <w:i/>
          <w:iCs/>
        </w:rPr>
        <w:t xml:space="preserve"> issue</w:t>
      </w:r>
      <w:r w:rsidR="00265D55" w:rsidRPr="008E59C8">
        <w:rPr>
          <w:rFonts w:ascii="Times New Roman" w:hAnsi="Times New Roman" w:cs="Times New Roman"/>
          <w:i/>
          <w:iCs/>
        </w:rPr>
        <w:t>s</w:t>
      </w:r>
      <w:r w:rsidRPr="008E59C8">
        <w:rPr>
          <w:rFonts w:ascii="Times New Roman" w:hAnsi="Times New Roman" w:cs="Times New Roman"/>
          <w:i/>
          <w:iCs/>
        </w:rPr>
        <w:t xml:space="preserve"> raised in the pleadings.</w:t>
      </w:r>
      <w:r w:rsidR="00265D55" w:rsidRPr="008E59C8">
        <w:rPr>
          <w:rFonts w:ascii="Times New Roman" w:hAnsi="Times New Roman" w:cs="Times New Roman"/>
        </w:rPr>
        <w:t>”</w:t>
      </w:r>
    </w:p>
    <w:p w14:paraId="3E0F70A7" w14:textId="73572AC2"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i/>
          <w:iCs/>
        </w:rPr>
      </w:pPr>
    </w:p>
    <w:p w14:paraId="71618EA2" w14:textId="6BB1D15C" w:rsidR="00C639A7" w:rsidRPr="008E59C8" w:rsidRDefault="00265D55"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rPr>
        <w:t>[</w:t>
      </w:r>
      <w:r w:rsidRPr="008E59C8">
        <w:rPr>
          <w:rFonts w:ascii="Times New Roman" w:hAnsi="Times New Roman" w:cs="Times New Roman"/>
          <w:u w:val="single"/>
        </w:rPr>
        <w:t>Court Note</w:t>
      </w:r>
      <w:r w:rsidRPr="008E59C8">
        <w:rPr>
          <w:rFonts w:ascii="Times New Roman" w:hAnsi="Times New Roman" w:cs="Times New Roman"/>
        </w:rPr>
        <w:t xml:space="preserve">: </w:t>
      </w:r>
      <w:r w:rsidR="00C639A7" w:rsidRPr="008E59C8">
        <w:rPr>
          <w:rFonts w:ascii="Times New Roman" w:hAnsi="Times New Roman" w:cs="Times New Roman"/>
        </w:rPr>
        <w:t>So</w:t>
      </w:r>
      <w:r w:rsidR="00CE1046">
        <w:rPr>
          <w:rFonts w:ascii="Times New Roman" w:hAnsi="Times New Roman" w:cs="Times New Roman"/>
        </w:rPr>
        <w:t>,</w:t>
      </w:r>
      <w:r w:rsidR="00C639A7" w:rsidRPr="008E59C8">
        <w:rPr>
          <w:rFonts w:ascii="Times New Roman" w:hAnsi="Times New Roman" w:cs="Times New Roman"/>
        </w:rPr>
        <w:t xml:space="preserve"> if it</w:t>
      </w:r>
      <w:r w:rsidRPr="008E59C8">
        <w:rPr>
          <w:rFonts w:ascii="Times New Roman" w:hAnsi="Times New Roman" w:cs="Times New Roman"/>
        </w:rPr>
        <w:t xml:space="preserve"> i</w:t>
      </w:r>
      <w:r w:rsidR="00C639A7" w:rsidRPr="008E59C8">
        <w:rPr>
          <w:rFonts w:ascii="Times New Roman" w:hAnsi="Times New Roman" w:cs="Times New Roman"/>
        </w:rPr>
        <w:t>s relevant to the pleaded issues the signature of a document or the existence of a document can be the subject of an interrogatory</w:t>
      </w:r>
      <w:r w:rsidRPr="008E59C8">
        <w:rPr>
          <w:rFonts w:ascii="Times New Roman" w:hAnsi="Times New Roman" w:cs="Times New Roman"/>
        </w:rPr>
        <w:t>,</w:t>
      </w:r>
      <w:r w:rsidR="00C639A7" w:rsidRPr="008E59C8">
        <w:rPr>
          <w:rFonts w:ascii="Times New Roman" w:hAnsi="Times New Roman" w:cs="Times New Roman"/>
        </w:rPr>
        <w:t xml:space="preserve"> but </w:t>
      </w:r>
      <w:r w:rsidR="00CE1046">
        <w:rPr>
          <w:rFonts w:ascii="Times New Roman" w:hAnsi="Times New Roman" w:cs="Times New Roman"/>
        </w:rPr>
        <w:t>it cannot raise</w:t>
      </w:r>
      <w:r w:rsidR="00C639A7" w:rsidRPr="008E59C8">
        <w:rPr>
          <w:rFonts w:ascii="Times New Roman" w:hAnsi="Times New Roman" w:cs="Times New Roman"/>
        </w:rPr>
        <w:t xml:space="preserve"> ancillary questions seeking to establish facts surrounding the documents</w:t>
      </w:r>
      <w:r w:rsidR="006F43A3">
        <w:rPr>
          <w:rFonts w:ascii="Times New Roman" w:hAnsi="Times New Roman" w:cs="Times New Roman"/>
        </w:rPr>
        <w:t>.</w:t>
      </w:r>
      <w:r w:rsidRPr="008E59C8">
        <w:rPr>
          <w:rFonts w:ascii="Times New Roman" w:hAnsi="Times New Roman" w:cs="Times New Roman"/>
        </w:rPr>
        <w:t>]</w:t>
      </w:r>
    </w:p>
    <w:p w14:paraId="177B5C2A" w14:textId="4D55A3DA" w:rsidR="00265D55"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sidRPr="008E59C8">
        <w:rPr>
          <w:rFonts w:ascii="Times New Roman" w:hAnsi="Times New Roman" w:cs="Times New Roman"/>
        </w:rPr>
        <w:br/>
      </w:r>
      <w:r w:rsidR="000F21EA">
        <w:rPr>
          <w:rFonts w:ascii="Times New Roman" w:hAnsi="Times New Roman" w:cs="Times New Roman"/>
          <w:i/>
          <w:iCs/>
        </w:rPr>
        <w:t>“</w:t>
      </w:r>
      <w:r w:rsidR="00265D55" w:rsidRPr="008E59C8">
        <w:rPr>
          <w:rFonts w:ascii="Times New Roman" w:hAnsi="Times New Roman" w:cs="Times New Roman"/>
          <w:i/>
          <w:iCs/>
        </w:rPr>
        <w:t>….In the light of the above considerations I can summarise my conclusions as follows:</w:t>
      </w:r>
    </w:p>
    <w:p w14:paraId="46A9C022" w14:textId="24F0E8BD"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sidRPr="008E59C8">
        <w:rPr>
          <w:rFonts w:ascii="Times New Roman" w:hAnsi="Times New Roman" w:cs="Times New Roman"/>
          <w:i/>
          <w:iCs/>
        </w:rPr>
        <w:br/>
      </w:r>
      <w:r w:rsidR="00265D55" w:rsidRPr="008E59C8">
        <w:rPr>
          <w:rFonts w:ascii="Times New Roman" w:hAnsi="Times New Roman" w:cs="Times New Roman"/>
          <w:i/>
          <w:iCs/>
        </w:rPr>
        <w:lastRenderedPageBreak/>
        <w:t xml:space="preserve">(1) </w:t>
      </w:r>
      <w:r w:rsidRPr="008E59C8">
        <w:rPr>
          <w:rFonts w:ascii="Times New Roman" w:hAnsi="Times New Roman" w:cs="Times New Roman"/>
          <w:i/>
          <w:iCs/>
        </w:rPr>
        <w:t>A considerable number of the interrogatories are not allowable.  Rather than attempt to identify those that fall within the scope of the rules, I think the relief claimed should be refused but liberty given to re</w:t>
      </w:r>
      <w:r w:rsidRPr="008E59C8">
        <w:rPr>
          <w:rFonts w:ascii="Times New Roman" w:hAnsi="Times New Roman" w:cs="Times New Roman"/>
          <w:i/>
          <w:iCs/>
        </w:rPr>
        <w:noBreakHyphen/>
        <w:t>apply in the light of the views that I have expressed.</w:t>
      </w:r>
      <w:r w:rsidR="000F21EA">
        <w:rPr>
          <w:rFonts w:ascii="Times New Roman" w:hAnsi="Times New Roman" w:cs="Times New Roman"/>
          <w:i/>
          <w:iCs/>
        </w:rPr>
        <w:t>”</w:t>
      </w:r>
    </w:p>
    <w:p w14:paraId="6CB325E7" w14:textId="2FC205D5" w:rsidR="00265D55" w:rsidRPr="008E59C8" w:rsidRDefault="00265D55"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p>
    <w:p w14:paraId="750414AE" w14:textId="304FC484" w:rsidR="003C3E0D" w:rsidRPr="008E59C8" w:rsidRDefault="00265D55"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rPr>
        <w:t>[</w:t>
      </w:r>
      <w:r w:rsidRPr="008E59C8">
        <w:rPr>
          <w:rFonts w:ascii="Times New Roman" w:hAnsi="Times New Roman" w:cs="Times New Roman"/>
          <w:u w:val="single"/>
        </w:rPr>
        <w:t>Court Note</w:t>
      </w:r>
      <w:r w:rsidRPr="008E59C8">
        <w:rPr>
          <w:rFonts w:ascii="Times New Roman" w:hAnsi="Times New Roman" w:cs="Times New Roman"/>
        </w:rPr>
        <w:t xml:space="preserve">: Point (1) touches on a point raised by the defendants in these proceedings: they claim </w:t>
      </w:r>
      <w:r w:rsidR="00C639A7" w:rsidRPr="008E59C8">
        <w:rPr>
          <w:rFonts w:ascii="Times New Roman" w:hAnsi="Times New Roman" w:cs="Times New Roman"/>
        </w:rPr>
        <w:t>that rather than</w:t>
      </w:r>
      <w:r w:rsidRPr="008E59C8">
        <w:rPr>
          <w:rFonts w:ascii="Times New Roman" w:hAnsi="Times New Roman" w:cs="Times New Roman"/>
        </w:rPr>
        <w:t xml:space="preserve"> having the High Court</w:t>
      </w:r>
      <w:r w:rsidR="00C639A7" w:rsidRPr="008E59C8">
        <w:rPr>
          <w:rFonts w:ascii="Times New Roman" w:hAnsi="Times New Roman" w:cs="Times New Roman"/>
        </w:rPr>
        <w:t xml:space="preserve"> pars</w:t>
      </w:r>
      <w:r w:rsidRPr="008E59C8">
        <w:rPr>
          <w:rFonts w:ascii="Times New Roman" w:hAnsi="Times New Roman" w:cs="Times New Roman"/>
        </w:rPr>
        <w:t>e</w:t>
      </w:r>
      <w:r w:rsidR="00C639A7" w:rsidRPr="008E59C8">
        <w:rPr>
          <w:rFonts w:ascii="Times New Roman" w:hAnsi="Times New Roman" w:cs="Times New Roman"/>
        </w:rPr>
        <w:t xml:space="preserve"> and analys</w:t>
      </w:r>
      <w:r w:rsidRPr="008E59C8">
        <w:rPr>
          <w:rFonts w:ascii="Times New Roman" w:hAnsi="Times New Roman" w:cs="Times New Roman"/>
        </w:rPr>
        <w:t>e</w:t>
      </w:r>
      <w:r w:rsidR="00C639A7" w:rsidRPr="008E59C8">
        <w:rPr>
          <w:rFonts w:ascii="Times New Roman" w:hAnsi="Times New Roman" w:cs="Times New Roman"/>
        </w:rPr>
        <w:t xml:space="preserve"> every single one of the</w:t>
      </w:r>
      <w:r w:rsidR="003C3E0D" w:rsidRPr="008E59C8">
        <w:rPr>
          <w:rFonts w:ascii="Times New Roman" w:hAnsi="Times New Roman" w:cs="Times New Roman"/>
        </w:rPr>
        <w:t xml:space="preserve"> many</w:t>
      </w:r>
      <w:r w:rsidR="00C639A7" w:rsidRPr="008E59C8">
        <w:rPr>
          <w:rFonts w:ascii="Times New Roman" w:hAnsi="Times New Roman" w:cs="Times New Roman"/>
        </w:rPr>
        <w:t xml:space="preserve"> thousands of queries</w:t>
      </w:r>
      <w:r w:rsidR="003C3E0D" w:rsidRPr="008E59C8">
        <w:rPr>
          <w:rFonts w:ascii="Times New Roman" w:hAnsi="Times New Roman" w:cs="Times New Roman"/>
        </w:rPr>
        <w:t xml:space="preserve"> raised by the plaintiff, and rather than having the High Court decide what</w:t>
      </w:r>
      <w:r w:rsidR="00C639A7" w:rsidRPr="008E59C8">
        <w:rPr>
          <w:rFonts w:ascii="Times New Roman" w:hAnsi="Times New Roman" w:cs="Times New Roman"/>
        </w:rPr>
        <w:t xml:space="preserve"> should be allowed and wh</w:t>
      </w:r>
      <w:r w:rsidR="003C3E0D" w:rsidRPr="008E59C8">
        <w:rPr>
          <w:rFonts w:ascii="Times New Roman" w:hAnsi="Times New Roman" w:cs="Times New Roman"/>
        </w:rPr>
        <w:t>at</w:t>
      </w:r>
      <w:r w:rsidR="00C639A7" w:rsidRPr="008E59C8">
        <w:rPr>
          <w:rFonts w:ascii="Times New Roman" w:hAnsi="Times New Roman" w:cs="Times New Roman"/>
        </w:rPr>
        <w:t xml:space="preserve"> not,</w:t>
      </w:r>
      <w:r w:rsidR="003C3E0D" w:rsidRPr="008E59C8">
        <w:rPr>
          <w:rFonts w:ascii="Times New Roman" w:hAnsi="Times New Roman" w:cs="Times New Roman"/>
        </w:rPr>
        <w:t xml:space="preserve"> the court should proceed as Costello J. indicates in point (1)</w:t>
      </w:r>
      <w:r w:rsidR="000F21EA">
        <w:rPr>
          <w:rFonts w:ascii="Times New Roman" w:hAnsi="Times New Roman" w:cs="Times New Roman"/>
        </w:rPr>
        <w:t>.</w:t>
      </w:r>
      <w:r w:rsidR="003C3E0D" w:rsidRPr="008E59C8">
        <w:rPr>
          <w:rFonts w:ascii="Times New Roman" w:hAnsi="Times New Roman" w:cs="Times New Roman"/>
        </w:rPr>
        <w:t>]</w:t>
      </w:r>
    </w:p>
    <w:p w14:paraId="18780905" w14:textId="77777777" w:rsidR="00F7026F" w:rsidRPr="008E59C8" w:rsidRDefault="00F7026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39DB11B7" w14:textId="68038D3B" w:rsidR="00714AF4" w:rsidRPr="008E59C8" w:rsidRDefault="007411DD" w:rsidP="00BC76AD">
      <w:pPr>
        <w:pStyle w:val="ColContin1"/>
        <w:tabs>
          <w:tab w:val="clear" w:pos="2016"/>
          <w:tab w:val="left" w:pos="433"/>
          <w:tab w:val="left" w:pos="1153"/>
          <w:tab w:val="left" w:pos="1873"/>
          <w:tab w:val="left" w:pos="2268"/>
          <w:tab w:val="left" w:pos="3313"/>
          <w:tab w:val="left" w:pos="4033"/>
          <w:tab w:val="left" w:pos="4753"/>
          <w:tab w:val="left" w:pos="5473"/>
        </w:tabs>
        <w:spacing w:line="360" w:lineRule="auto"/>
        <w:ind w:firstLine="0"/>
        <w:jc w:val="center"/>
        <w:rPr>
          <w:rFonts w:ascii="Times New Roman" w:hAnsi="Times New Roman" w:cs="Times New Roman"/>
        </w:rPr>
      </w:pPr>
      <w:r>
        <w:rPr>
          <w:rFonts w:ascii="Times New Roman" w:hAnsi="Times New Roman" w:cs="Times New Roman"/>
          <w:i/>
          <w:iCs/>
        </w:rPr>
        <w:t xml:space="preserve">c. </w:t>
      </w:r>
      <w:r w:rsidR="00714AF4" w:rsidRPr="008E59C8">
        <w:rPr>
          <w:rFonts w:ascii="Times New Roman" w:hAnsi="Times New Roman" w:cs="Times New Roman"/>
          <w:i/>
          <w:iCs/>
        </w:rPr>
        <w:t>Bula Ltd (in receivership)</w:t>
      </w:r>
      <w:r w:rsidR="00714AF4" w:rsidRPr="008E59C8">
        <w:rPr>
          <w:rFonts w:ascii="Times New Roman" w:hAnsi="Times New Roman" w:cs="Times New Roman"/>
        </w:rPr>
        <w:t xml:space="preserve"> </w:t>
      </w:r>
      <w:r w:rsidR="00714AF4" w:rsidRPr="00BF7447">
        <w:rPr>
          <w:rFonts w:ascii="Times New Roman" w:hAnsi="Times New Roman" w:cs="Times New Roman"/>
          <w:i/>
          <w:iCs/>
        </w:rPr>
        <w:t>v.</w:t>
      </w:r>
      <w:r w:rsidR="00714AF4" w:rsidRPr="008E59C8">
        <w:rPr>
          <w:rFonts w:ascii="Times New Roman" w:hAnsi="Times New Roman" w:cs="Times New Roman"/>
        </w:rPr>
        <w:t xml:space="preserve"> </w:t>
      </w:r>
      <w:r w:rsidR="00714AF4" w:rsidRPr="008E59C8">
        <w:rPr>
          <w:rFonts w:ascii="Times New Roman" w:hAnsi="Times New Roman" w:cs="Times New Roman"/>
          <w:i/>
          <w:iCs/>
        </w:rPr>
        <w:t>Tara Mines Ltd</w:t>
      </w:r>
    </w:p>
    <w:p w14:paraId="35B8F45F" w14:textId="056347B9" w:rsidR="00714AF4" w:rsidRPr="008E59C8" w:rsidRDefault="00714AF4"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sidRPr="008E59C8">
        <w:rPr>
          <w:rFonts w:ascii="Times New Roman" w:hAnsi="Times New Roman" w:cs="Times New Roman"/>
        </w:rPr>
        <w:t>(Unreported, High Court, 16</w:t>
      </w:r>
      <w:r w:rsidRPr="008E59C8">
        <w:rPr>
          <w:rFonts w:ascii="Times New Roman" w:hAnsi="Times New Roman" w:cs="Times New Roman"/>
          <w:vertAlign w:val="superscript"/>
        </w:rPr>
        <w:t>th</w:t>
      </w:r>
      <w:r w:rsidRPr="008E59C8">
        <w:rPr>
          <w:rFonts w:ascii="Times New Roman" w:hAnsi="Times New Roman" w:cs="Times New Roman"/>
        </w:rPr>
        <w:t xml:space="preserve"> November, 1994)</w:t>
      </w:r>
    </w:p>
    <w:p w14:paraId="113B5029" w14:textId="77777777" w:rsidR="003C3E0D" w:rsidRPr="008E59C8" w:rsidRDefault="003C3E0D"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448B1A01" w14:textId="77777777" w:rsidR="00F7026F" w:rsidRPr="008E59C8" w:rsidRDefault="00714AF4"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This judgment of Lynch J. essentially reiterates certain of the points already touched upon.</w:t>
      </w:r>
      <w:r w:rsidR="000C4B13" w:rsidRPr="008E59C8">
        <w:rPr>
          <w:rFonts w:ascii="Times New Roman" w:hAnsi="Times New Roman" w:cs="Times New Roman"/>
        </w:rPr>
        <w:t xml:space="preserve"> So, for example, he observes, at p</w:t>
      </w:r>
      <w:r w:rsidR="003538CE" w:rsidRPr="008E59C8">
        <w:rPr>
          <w:rFonts w:ascii="Times New Roman" w:hAnsi="Times New Roman" w:cs="Times New Roman"/>
        </w:rPr>
        <w:t>.6 of his judgment, that interrogatories, to be allowable “</w:t>
      </w:r>
      <w:r w:rsidR="00C639A7" w:rsidRPr="008E59C8">
        <w:rPr>
          <w:rFonts w:ascii="Times New Roman" w:hAnsi="Times New Roman" w:cs="Times New Roman"/>
          <w:i/>
          <w:iCs/>
        </w:rPr>
        <w:t>must be as to facts in issue or facts reasonably relevant to establish facts in issue</w:t>
      </w:r>
      <w:r w:rsidR="003538CE" w:rsidRPr="008E59C8">
        <w:rPr>
          <w:rFonts w:ascii="Times New Roman" w:hAnsi="Times New Roman" w:cs="Times New Roman"/>
        </w:rPr>
        <w:t>”, moving on to observe that</w:t>
      </w:r>
      <w:r w:rsidR="00C639A7" w:rsidRPr="008E59C8">
        <w:rPr>
          <w:rFonts w:ascii="Times New Roman" w:hAnsi="Times New Roman" w:cs="Times New Roman"/>
          <w:i/>
          <w:iCs/>
        </w:rPr>
        <w:t xml:space="preserve"> </w:t>
      </w:r>
      <w:r w:rsidR="003538CE" w:rsidRPr="008E59C8">
        <w:rPr>
          <w:rFonts w:ascii="Times New Roman" w:hAnsi="Times New Roman" w:cs="Times New Roman"/>
        </w:rPr>
        <w:t>“</w:t>
      </w:r>
      <w:r w:rsidR="00C639A7" w:rsidRPr="008E59C8">
        <w:rPr>
          <w:rFonts w:ascii="Times New Roman" w:hAnsi="Times New Roman" w:cs="Times New Roman"/>
          <w:i/>
          <w:iCs/>
        </w:rPr>
        <w:t xml:space="preserve">Interrogatories as to </w:t>
      </w:r>
      <w:r w:rsidR="003538CE" w:rsidRPr="008E59C8">
        <w:rPr>
          <w:rFonts w:ascii="Times New Roman" w:hAnsi="Times New Roman" w:cs="Times New Roman"/>
          <w:i/>
          <w:iCs/>
        </w:rPr>
        <w:t xml:space="preserve">mere </w:t>
      </w:r>
      <w:r w:rsidR="00C639A7" w:rsidRPr="008E59C8">
        <w:rPr>
          <w:rFonts w:ascii="Times New Roman" w:hAnsi="Times New Roman" w:cs="Times New Roman"/>
          <w:i/>
          <w:iCs/>
        </w:rPr>
        <w:t>evidence as distinct from facts or as to opinions or matters of law such as the meaning or effect of documents or statements or conduct are not permissible.</w:t>
      </w:r>
      <w:r w:rsidR="003538CE" w:rsidRPr="008E59C8">
        <w:rPr>
          <w:rFonts w:ascii="Times New Roman" w:hAnsi="Times New Roman" w:cs="Times New Roman"/>
        </w:rPr>
        <w:t xml:space="preserve">” </w:t>
      </w:r>
    </w:p>
    <w:p w14:paraId="47173C7A" w14:textId="77777777" w:rsidR="00F7026F" w:rsidRPr="008E59C8" w:rsidRDefault="00F7026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4F2DB47" w14:textId="78125BD0" w:rsidR="00B56CAF" w:rsidRPr="008E59C8" w:rsidRDefault="003538CE"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The </w:t>
      </w:r>
      <w:r w:rsidR="009419E7">
        <w:rPr>
          <w:rFonts w:ascii="Times New Roman" w:hAnsi="Times New Roman" w:cs="Times New Roman"/>
        </w:rPr>
        <w:t xml:space="preserve">judgment in </w:t>
      </w:r>
      <w:r w:rsidR="009419E7">
        <w:rPr>
          <w:rFonts w:ascii="Times New Roman" w:hAnsi="Times New Roman" w:cs="Times New Roman"/>
          <w:i/>
          <w:iCs/>
        </w:rPr>
        <w:t>Bula</w:t>
      </w:r>
      <w:r w:rsidRPr="008E59C8">
        <w:rPr>
          <w:rFonts w:ascii="Times New Roman" w:hAnsi="Times New Roman" w:cs="Times New Roman"/>
        </w:rPr>
        <w:t xml:space="preserve"> is also n</w:t>
      </w:r>
      <w:r w:rsidR="00F7026F" w:rsidRPr="008E59C8">
        <w:rPr>
          <w:rFonts w:ascii="Times New Roman" w:hAnsi="Times New Roman" w:cs="Times New Roman"/>
        </w:rPr>
        <w:t xml:space="preserve">otable for its invocation of </w:t>
      </w:r>
      <w:r w:rsidR="00F7026F" w:rsidRPr="008E59C8">
        <w:rPr>
          <w:rFonts w:ascii="Times New Roman" w:hAnsi="Times New Roman" w:cs="Times New Roman"/>
          <w:i/>
          <w:iCs/>
        </w:rPr>
        <w:t xml:space="preserve">American Flange </w:t>
      </w:r>
      <w:r w:rsidR="00B56CAF" w:rsidRPr="008E59C8">
        <w:rPr>
          <w:rFonts w:ascii="Times New Roman" w:hAnsi="Times New Roman" w:cs="Times New Roman"/>
          <w:i/>
          <w:iCs/>
        </w:rPr>
        <w:t xml:space="preserve">&amp; Manufacturing Co. Inc. </w:t>
      </w:r>
      <w:r w:rsidR="00B56CAF" w:rsidRPr="00BF7447">
        <w:rPr>
          <w:rFonts w:ascii="Times New Roman" w:hAnsi="Times New Roman" w:cs="Times New Roman"/>
          <w:i/>
          <w:iCs/>
        </w:rPr>
        <w:t>v.</w:t>
      </w:r>
      <w:r w:rsidR="00B56CAF" w:rsidRPr="008E59C8">
        <w:rPr>
          <w:rFonts w:ascii="Times New Roman" w:hAnsi="Times New Roman" w:cs="Times New Roman"/>
        </w:rPr>
        <w:t xml:space="preserve"> </w:t>
      </w:r>
      <w:proofErr w:type="spellStart"/>
      <w:r w:rsidR="00B56CAF" w:rsidRPr="008E59C8">
        <w:rPr>
          <w:rFonts w:ascii="Times New Roman" w:hAnsi="Times New Roman" w:cs="Times New Roman"/>
          <w:i/>
          <w:iCs/>
        </w:rPr>
        <w:t>Rheem</w:t>
      </w:r>
      <w:proofErr w:type="spellEnd"/>
      <w:r w:rsidR="00B56CAF" w:rsidRPr="008E59C8">
        <w:rPr>
          <w:rFonts w:ascii="Times New Roman" w:hAnsi="Times New Roman" w:cs="Times New Roman"/>
          <w:i/>
          <w:iCs/>
        </w:rPr>
        <w:t xml:space="preserve"> (Australia) Pty Ltd (No 2) </w:t>
      </w:r>
      <w:r w:rsidR="00B56CAF" w:rsidRPr="008E59C8">
        <w:rPr>
          <w:rFonts w:ascii="Times New Roman" w:hAnsi="Times New Roman" w:cs="Times New Roman"/>
        </w:rPr>
        <w:t>[1965] NSWR 194</w:t>
      </w:r>
      <w:r w:rsidR="00355D36" w:rsidRPr="008E59C8">
        <w:rPr>
          <w:rFonts w:ascii="Times New Roman" w:hAnsi="Times New Roman" w:cs="Times New Roman"/>
        </w:rPr>
        <w:t xml:space="preserve"> (NSWSC)</w:t>
      </w:r>
      <w:r w:rsidR="00B56CAF" w:rsidRPr="008E59C8">
        <w:rPr>
          <w:rFonts w:ascii="Times New Roman" w:hAnsi="Times New Roman" w:cs="Times New Roman"/>
        </w:rPr>
        <w:t xml:space="preserve">. There, the plaintiff issued a summons seeking, </w:t>
      </w:r>
      <w:r w:rsidR="00712979">
        <w:rPr>
          <w:rFonts w:ascii="Times New Roman" w:hAnsi="Times New Roman" w:cs="Times New Roman"/>
        </w:rPr>
        <w:t>amongst other matters</w:t>
      </w:r>
      <w:r w:rsidR="00B56CAF" w:rsidRPr="008E59C8">
        <w:rPr>
          <w:rFonts w:ascii="Times New Roman" w:hAnsi="Times New Roman" w:cs="Times New Roman"/>
        </w:rPr>
        <w:t xml:space="preserve">, liberty to file and serve interrogatories. These were numbered 1 to 27, but each numbered interrogatory had been so subdivided that there were, in the result, approximately 300 interrogatories. Many of these were not permissible because either they infringed the rule relating to documents, or were directed to evidence only, or were merely ‘fishing’, or unfairly sought disclosure of the defendant's trade secrets, or were otherwise oppressive in nature. As can be seen there are several overlaps between that case and this. But what are especially notable </w:t>
      </w:r>
      <w:r w:rsidR="00712979">
        <w:rPr>
          <w:rFonts w:ascii="Times New Roman" w:hAnsi="Times New Roman" w:cs="Times New Roman"/>
        </w:rPr>
        <w:t xml:space="preserve">from a legal perspective </w:t>
      </w:r>
      <w:r w:rsidR="00B56CAF" w:rsidRPr="008E59C8">
        <w:rPr>
          <w:rFonts w:ascii="Times New Roman" w:hAnsi="Times New Roman" w:cs="Times New Roman"/>
        </w:rPr>
        <w:t>are the observations made by Myers J., in his judgment for the Supreme Court of New South Wales, at p.196, where he observes:</w:t>
      </w:r>
    </w:p>
    <w:p w14:paraId="25368459" w14:textId="77777777" w:rsidR="00B56CAF" w:rsidRPr="008E59C8" w:rsidRDefault="00B56CA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5E3E3E8F" w14:textId="152A4DC1" w:rsidR="00B56CAF" w:rsidRPr="008E59C8" w:rsidRDefault="00B56CA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rPr>
        <w:lastRenderedPageBreak/>
        <w:t>“</w:t>
      </w:r>
      <w:r w:rsidRPr="008E59C8">
        <w:rPr>
          <w:rFonts w:ascii="Times New Roman" w:hAnsi="Times New Roman" w:cs="Times New Roman"/>
          <w:i/>
          <w:iCs/>
        </w:rPr>
        <w:t xml:space="preserve">Next I must say something with relation to interrogatories as to documents. It is well established that the proper method of ascertaining what documents a party has or has had in his possession or power is by an order for discovery of documents and that interrogatories for that purpose will not be allowed except in special circumstances. In my experience, the special circumstances have always been treated as circumstances existing after an affidavit of discovery of documents has been filed and I do not know any case in which it has been decided otherwise. See, for example, </w:t>
      </w:r>
      <w:r w:rsidRPr="008E59C8">
        <w:rPr>
          <w:rFonts w:ascii="Times New Roman" w:hAnsi="Times New Roman" w:cs="Times New Roman"/>
        </w:rPr>
        <w:t>Hall</w:t>
      </w:r>
      <w:r w:rsidRPr="008E59C8">
        <w:rPr>
          <w:rFonts w:ascii="Times New Roman" w:hAnsi="Times New Roman" w:cs="Times New Roman"/>
          <w:i/>
          <w:iCs/>
        </w:rPr>
        <w:t xml:space="preserve"> v. </w:t>
      </w:r>
      <w:r w:rsidRPr="008E59C8">
        <w:rPr>
          <w:rFonts w:ascii="Times New Roman" w:hAnsi="Times New Roman" w:cs="Times New Roman"/>
        </w:rPr>
        <w:t>Truman, Hanbury &amp; Co.</w:t>
      </w:r>
      <w:r w:rsidRPr="008E59C8">
        <w:rPr>
          <w:rFonts w:ascii="Times New Roman" w:hAnsi="Times New Roman" w:cs="Times New Roman"/>
          <w:i/>
          <w:iCs/>
        </w:rPr>
        <w:t xml:space="preserve"> (1885), 29 Ch. D. 307. It is also well established that interrogatories, as to the contents of documents in existence, will not be allowed, in any event, unless the document is produced to the party interrogated and, further, that a party will not in general be permitted to use interrogatories f</w:t>
      </w:r>
      <w:r w:rsidR="00355D36" w:rsidRPr="008E59C8">
        <w:rPr>
          <w:rFonts w:ascii="Times New Roman" w:hAnsi="Times New Roman" w:cs="Times New Roman"/>
          <w:i/>
          <w:iCs/>
        </w:rPr>
        <w:t>o</w:t>
      </w:r>
      <w:r w:rsidRPr="008E59C8">
        <w:rPr>
          <w:rFonts w:ascii="Times New Roman" w:hAnsi="Times New Roman" w:cs="Times New Roman"/>
          <w:i/>
          <w:iCs/>
        </w:rPr>
        <w:t>r the purpose of getting secondary evidence of a document which he is able to produce. That could cause manifest injustice</w:t>
      </w:r>
      <w:r w:rsidRPr="008E59C8">
        <w:rPr>
          <w:rFonts w:ascii="Times New Roman" w:hAnsi="Times New Roman" w:cs="Times New Roman"/>
        </w:rPr>
        <w:t>.”</w:t>
      </w:r>
    </w:p>
    <w:p w14:paraId="12F5966B" w14:textId="72984E46" w:rsidR="00355D36" w:rsidRPr="008E59C8" w:rsidRDefault="00355D36"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2416E3E" w14:textId="193C36BD" w:rsidR="00355D36" w:rsidRPr="008E59C8" w:rsidRDefault="00355D36"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That, if the court might respectfully observe is a thoroughly sensible series of observations and, given the</w:t>
      </w:r>
      <w:r w:rsidR="00712979">
        <w:rPr>
          <w:rFonts w:ascii="Times New Roman" w:hAnsi="Times New Roman" w:cs="Times New Roman"/>
        </w:rPr>
        <w:t>ir</w:t>
      </w:r>
      <w:r w:rsidRPr="008E59C8">
        <w:rPr>
          <w:rFonts w:ascii="Times New Roman" w:hAnsi="Times New Roman" w:cs="Times New Roman"/>
        </w:rPr>
        <w:t xml:space="preserve"> good sense</w:t>
      </w:r>
      <w:r w:rsidR="00712979">
        <w:rPr>
          <w:rFonts w:ascii="Times New Roman" w:hAnsi="Times New Roman" w:cs="Times New Roman"/>
        </w:rPr>
        <w:t>,</w:t>
      </w:r>
      <w:r w:rsidRPr="008E59C8">
        <w:rPr>
          <w:rFonts w:ascii="Times New Roman" w:hAnsi="Times New Roman" w:cs="Times New Roman"/>
        </w:rPr>
        <w:t xml:space="preserve"> </w:t>
      </w:r>
      <w:r w:rsidR="008E59C8">
        <w:rPr>
          <w:rFonts w:ascii="Times New Roman" w:hAnsi="Times New Roman" w:cs="Times New Roman"/>
        </w:rPr>
        <w:t>they</w:t>
      </w:r>
      <w:r w:rsidR="00712979">
        <w:rPr>
          <w:rFonts w:ascii="Times New Roman" w:hAnsi="Times New Roman" w:cs="Times New Roman"/>
        </w:rPr>
        <w:t xml:space="preserve"> were</w:t>
      </w:r>
      <w:r w:rsidR="008E59C8">
        <w:rPr>
          <w:rFonts w:ascii="Times New Roman" w:hAnsi="Times New Roman" w:cs="Times New Roman"/>
        </w:rPr>
        <w:t xml:space="preserve"> </w:t>
      </w:r>
      <w:r w:rsidR="00712979">
        <w:rPr>
          <w:rFonts w:ascii="Times New Roman" w:hAnsi="Times New Roman" w:cs="Times New Roman"/>
        </w:rPr>
        <w:t>(</w:t>
      </w:r>
      <w:r w:rsidRPr="008E59C8">
        <w:rPr>
          <w:rFonts w:ascii="Times New Roman" w:hAnsi="Times New Roman" w:cs="Times New Roman"/>
        </w:rPr>
        <w:t>unsurprisingly</w:t>
      </w:r>
      <w:r w:rsidR="00712979">
        <w:rPr>
          <w:rFonts w:ascii="Times New Roman" w:hAnsi="Times New Roman" w:cs="Times New Roman"/>
        </w:rPr>
        <w:t>)</w:t>
      </w:r>
      <w:r w:rsidRPr="008E59C8">
        <w:rPr>
          <w:rFonts w:ascii="Times New Roman" w:hAnsi="Times New Roman" w:cs="Times New Roman"/>
        </w:rPr>
        <w:t xml:space="preserve"> invoked</w:t>
      </w:r>
      <w:r w:rsidR="00CF45D9">
        <w:rPr>
          <w:rFonts w:ascii="Times New Roman" w:hAnsi="Times New Roman" w:cs="Times New Roman"/>
        </w:rPr>
        <w:t xml:space="preserve"> with approval (albeit not ultimately relied upon) </w:t>
      </w:r>
      <w:r w:rsidRPr="008E59C8">
        <w:rPr>
          <w:rFonts w:ascii="Times New Roman" w:hAnsi="Times New Roman" w:cs="Times New Roman"/>
        </w:rPr>
        <w:t xml:space="preserve">by Lynch J. in the course of his judgment in </w:t>
      </w:r>
      <w:r w:rsidRPr="008E59C8">
        <w:rPr>
          <w:rFonts w:ascii="Times New Roman" w:hAnsi="Times New Roman" w:cs="Times New Roman"/>
          <w:i/>
          <w:iCs/>
        </w:rPr>
        <w:t>Bula</w:t>
      </w:r>
      <w:r w:rsidRPr="008E59C8">
        <w:rPr>
          <w:rFonts w:ascii="Times New Roman" w:hAnsi="Times New Roman" w:cs="Times New Roman"/>
        </w:rPr>
        <w:t xml:space="preserve">, almost 30 years ago. Yet the reliance which counsel for defendants vicariously placed on </w:t>
      </w:r>
      <w:r w:rsidRPr="008E59C8">
        <w:rPr>
          <w:rFonts w:ascii="Times New Roman" w:hAnsi="Times New Roman" w:cs="Times New Roman"/>
          <w:i/>
          <w:iCs/>
        </w:rPr>
        <w:t>American Flange</w:t>
      </w:r>
      <w:r w:rsidRPr="008E59C8">
        <w:rPr>
          <w:rFonts w:ascii="Times New Roman" w:hAnsi="Times New Roman" w:cs="Times New Roman"/>
        </w:rPr>
        <w:t xml:space="preserve"> through their reliance, amongst other matters, on the decision in </w:t>
      </w:r>
      <w:r w:rsidRPr="008E59C8">
        <w:rPr>
          <w:rFonts w:ascii="Times New Roman" w:hAnsi="Times New Roman" w:cs="Times New Roman"/>
          <w:i/>
          <w:iCs/>
        </w:rPr>
        <w:t>Bula</w:t>
      </w:r>
      <w:r w:rsidR="008E59C8">
        <w:rPr>
          <w:rFonts w:ascii="Times New Roman" w:hAnsi="Times New Roman" w:cs="Times New Roman"/>
        </w:rPr>
        <w:t>,</w:t>
      </w:r>
      <w:r w:rsidRPr="008E59C8">
        <w:rPr>
          <w:rFonts w:ascii="Times New Roman" w:hAnsi="Times New Roman" w:cs="Times New Roman"/>
          <w:i/>
          <w:iCs/>
        </w:rPr>
        <w:t xml:space="preserve"> </w:t>
      </w:r>
      <w:r w:rsidRPr="008E59C8">
        <w:rPr>
          <w:rFonts w:ascii="Times New Roman" w:hAnsi="Times New Roman" w:cs="Times New Roman"/>
        </w:rPr>
        <w:t>was the subject of criticism</w:t>
      </w:r>
      <w:r w:rsidR="008E59C8">
        <w:rPr>
          <w:rFonts w:ascii="Times New Roman" w:hAnsi="Times New Roman" w:cs="Times New Roman"/>
        </w:rPr>
        <w:t xml:space="preserve"> at hearing</w:t>
      </w:r>
      <w:r w:rsidRPr="008E59C8">
        <w:rPr>
          <w:rFonts w:ascii="Times New Roman" w:hAnsi="Times New Roman" w:cs="Times New Roman"/>
        </w:rPr>
        <w:t xml:space="preserve"> by counsel for the defendant, who observed as follows:</w:t>
      </w:r>
    </w:p>
    <w:p w14:paraId="1E0DF640" w14:textId="77777777" w:rsidR="00355D36" w:rsidRPr="008E59C8" w:rsidRDefault="00355D36"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689DACF6" w14:textId="3E2B05D0" w:rsidR="00A25FA0" w:rsidRDefault="00355D36"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rPr>
        <w:t>“</w:t>
      </w:r>
      <w:r w:rsidR="008E59C8" w:rsidRPr="008E59C8">
        <w:rPr>
          <w:rFonts w:ascii="Times New Roman" w:hAnsi="Times New Roman" w:cs="Times New Roman"/>
          <w:i/>
          <w:iCs/>
        </w:rPr>
        <w:t>Judge, I cannot overstate the importance of this, this is Ireland, the legislation is the Competition Act and the rules derive from that</w:t>
      </w:r>
      <w:r w:rsidR="00712979">
        <w:rPr>
          <w:rFonts w:ascii="Times New Roman" w:hAnsi="Times New Roman" w:cs="Times New Roman"/>
          <w:i/>
          <w:iCs/>
        </w:rPr>
        <w:t>.</w:t>
      </w:r>
      <w:r w:rsidR="008E59C8" w:rsidRPr="008E59C8">
        <w:rPr>
          <w:rFonts w:ascii="Times New Roman" w:hAnsi="Times New Roman" w:cs="Times New Roman"/>
          <w:i/>
          <w:iCs/>
        </w:rPr>
        <w:t xml:space="preserve"> </w:t>
      </w:r>
      <w:r w:rsidR="00712979">
        <w:rPr>
          <w:rFonts w:ascii="Times New Roman" w:hAnsi="Times New Roman" w:cs="Times New Roman"/>
          <w:i/>
          <w:iCs/>
        </w:rPr>
        <w:t>U</w:t>
      </w:r>
      <w:r w:rsidR="008E59C8" w:rsidRPr="008E59C8">
        <w:rPr>
          <w:rFonts w:ascii="Times New Roman" w:hAnsi="Times New Roman" w:cs="Times New Roman"/>
          <w:i/>
          <w:iCs/>
        </w:rPr>
        <w:t>nless the foreign case law that has been opened to the Court has exactly the same legislation it is out. The New South Wales decision is out</w:t>
      </w:r>
      <w:r w:rsidR="000B1E01">
        <w:rPr>
          <w:rFonts w:ascii="Times New Roman" w:hAnsi="Times New Roman" w:cs="Times New Roman"/>
          <w:i/>
          <w:iCs/>
        </w:rPr>
        <w:t>…</w:t>
      </w:r>
      <w:r w:rsidR="009419E7">
        <w:rPr>
          <w:rFonts w:ascii="Times New Roman" w:hAnsi="Times New Roman" w:cs="Times New Roman"/>
          <w:i/>
          <w:iCs/>
        </w:rPr>
        <w:t>o</w:t>
      </w:r>
      <w:r w:rsidR="008E59C8" w:rsidRPr="008E59C8">
        <w:rPr>
          <w:rFonts w:ascii="Times New Roman" w:hAnsi="Times New Roman" w:cs="Times New Roman"/>
          <w:i/>
          <w:iCs/>
        </w:rPr>
        <w:t>therwise essentially this Court would be applying the rules applying in other jurisdictions. So I would ask the Court to simply disregard any foreign law or foreign rules or any reliance on foreign rules that have been opened to the Court</w:t>
      </w:r>
      <w:r w:rsidR="00A25FA0">
        <w:rPr>
          <w:rFonts w:ascii="Times New Roman" w:hAnsi="Times New Roman" w:cs="Times New Roman"/>
          <w:i/>
          <w:iCs/>
        </w:rPr>
        <w:t>….</w:t>
      </w:r>
      <w:r w:rsidR="008E59C8" w:rsidRPr="008E59C8">
        <w:rPr>
          <w:rFonts w:ascii="Times New Roman" w:hAnsi="Times New Roman" w:cs="Times New Roman"/>
          <w:i/>
          <w:iCs/>
        </w:rPr>
        <w:t>I appreciate, Judge, that it is common practice and you often see it in company law cases to refer to judgments from other jurisdictions. Without exception, in my submission, that is always wrong where there is a  statute</w:t>
      </w:r>
      <w:r w:rsidR="00A25FA0">
        <w:rPr>
          <w:rFonts w:ascii="Times New Roman" w:hAnsi="Times New Roman" w:cs="Times New Roman"/>
          <w:i/>
          <w:iCs/>
        </w:rPr>
        <w:t xml:space="preserve"> </w:t>
      </w:r>
      <w:r w:rsidR="00A25FA0">
        <w:rPr>
          <w:rFonts w:ascii="Times New Roman" w:hAnsi="Times New Roman" w:cs="Times New Roman"/>
        </w:rPr>
        <w:t>[in]</w:t>
      </w:r>
      <w:r w:rsidR="008E59C8" w:rsidRPr="008E59C8">
        <w:rPr>
          <w:rFonts w:ascii="Times New Roman" w:hAnsi="Times New Roman" w:cs="Times New Roman"/>
          <w:i/>
          <w:iCs/>
        </w:rPr>
        <w:t xml:space="preserve"> place, it </w:t>
      </w:r>
      <w:r w:rsidR="008E59C8" w:rsidRPr="008E59C8">
        <w:rPr>
          <w:rFonts w:ascii="Times New Roman" w:hAnsi="Times New Roman" w:cs="Times New Roman"/>
          <w:i/>
          <w:iCs/>
        </w:rPr>
        <w:lastRenderedPageBreak/>
        <w:t>can only be decisions from this jurisdiction.</w:t>
      </w:r>
      <w:r w:rsidR="008E59C8">
        <w:rPr>
          <w:rFonts w:ascii="Times New Roman" w:hAnsi="Times New Roman" w:cs="Times New Roman"/>
        </w:rPr>
        <w:t>”</w:t>
      </w:r>
    </w:p>
    <w:p w14:paraId="42FE45E7" w14:textId="77777777" w:rsidR="00A25FA0" w:rsidRDefault="00A25FA0"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38E4A12E" w14:textId="4C76D5BF" w:rsidR="00573FB1" w:rsidRDefault="00A25FA0" w:rsidP="00BC76AD">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This contention, with respect, is wrong in a number of respects</w:t>
      </w:r>
      <w:r w:rsidR="00573FB1">
        <w:rPr>
          <w:rFonts w:ascii="Times New Roman" w:hAnsi="Times New Roman" w:cs="Times New Roman"/>
        </w:rPr>
        <w:t>:</w:t>
      </w:r>
      <w:r>
        <w:rPr>
          <w:rFonts w:ascii="Times New Roman" w:hAnsi="Times New Roman" w:cs="Times New Roman"/>
        </w:rPr>
        <w:t xml:space="preserve"> </w:t>
      </w:r>
    </w:p>
    <w:p w14:paraId="75D5B6E6" w14:textId="77777777" w:rsidR="00573FB1" w:rsidRDefault="00573FB1"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23C86ADB" w14:textId="74746F05" w:rsidR="00573FB1" w:rsidRDefault="00573FB1"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r>
        <w:rPr>
          <w:rFonts w:ascii="Times New Roman" w:hAnsi="Times New Roman" w:cs="Times New Roman"/>
        </w:rPr>
        <w:t>– f</w:t>
      </w:r>
      <w:r w:rsidR="00A25FA0">
        <w:rPr>
          <w:rFonts w:ascii="Times New Roman" w:hAnsi="Times New Roman" w:cs="Times New Roman"/>
        </w:rPr>
        <w:t xml:space="preserve">irst, it proceeds on a false premise, namely that counsel for the defendants sought to rely directly on </w:t>
      </w:r>
      <w:r w:rsidR="00A25FA0">
        <w:rPr>
          <w:rFonts w:ascii="Times New Roman" w:hAnsi="Times New Roman" w:cs="Times New Roman"/>
          <w:i/>
          <w:iCs/>
        </w:rPr>
        <w:t>American Flange</w:t>
      </w:r>
      <w:r w:rsidR="00A25FA0">
        <w:rPr>
          <w:rFonts w:ascii="Times New Roman" w:hAnsi="Times New Roman" w:cs="Times New Roman"/>
        </w:rPr>
        <w:t>. Counsel for the defendants did not in fact do so. They sought to rely on</w:t>
      </w:r>
      <w:r>
        <w:rPr>
          <w:rFonts w:ascii="Times New Roman" w:hAnsi="Times New Roman" w:cs="Times New Roman"/>
        </w:rPr>
        <w:t xml:space="preserve"> previous</w:t>
      </w:r>
      <w:r w:rsidR="00A25FA0">
        <w:rPr>
          <w:rFonts w:ascii="Times New Roman" w:hAnsi="Times New Roman" w:cs="Times New Roman"/>
        </w:rPr>
        <w:t xml:space="preserve"> </w:t>
      </w:r>
      <w:r w:rsidR="00A25FA0">
        <w:rPr>
          <w:rFonts w:ascii="Times New Roman" w:hAnsi="Times New Roman" w:cs="Times New Roman"/>
          <w:i/>
          <w:iCs/>
        </w:rPr>
        <w:t xml:space="preserve">Irish </w:t>
      </w:r>
      <w:r w:rsidR="00A25FA0">
        <w:rPr>
          <w:rFonts w:ascii="Times New Roman" w:hAnsi="Times New Roman" w:cs="Times New Roman"/>
        </w:rPr>
        <w:t xml:space="preserve">case-law which invoked </w:t>
      </w:r>
      <w:r w:rsidR="00A25FA0">
        <w:rPr>
          <w:rFonts w:ascii="Times New Roman" w:hAnsi="Times New Roman" w:cs="Times New Roman"/>
          <w:i/>
          <w:iCs/>
        </w:rPr>
        <w:t xml:space="preserve">American Flange </w:t>
      </w:r>
      <w:r w:rsidR="00A25FA0">
        <w:rPr>
          <w:rFonts w:ascii="Times New Roman" w:hAnsi="Times New Roman" w:cs="Times New Roman"/>
        </w:rPr>
        <w:t xml:space="preserve">(albeit that counsel for </w:t>
      </w:r>
      <w:proofErr w:type="spellStart"/>
      <w:r w:rsidR="00A25FA0">
        <w:rPr>
          <w:rFonts w:ascii="Times New Roman" w:hAnsi="Times New Roman" w:cs="Times New Roman"/>
        </w:rPr>
        <w:t>Kilsaran</w:t>
      </w:r>
      <w:proofErr w:type="spellEnd"/>
      <w:r w:rsidR="00A25FA0">
        <w:rPr>
          <w:rFonts w:ascii="Times New Roman" w:hAnsi="Times New Roman" w:cs="Times New Roman"/>
        </w:rPr>
        <w:t xml:space="preserve"> helpfully brought the court directly to the text of </w:t>
      </w:r>
      <w:r w:rsidR="00A25FA0">
        <w:rPr>
          <w:rFonts w:ascii="Times New Roman" w:hAnsi="Times New Roman" w:cs="Times New Roman"/>
          <w:i/>
          <w:iCs/>
        </w:rPr>
        <w:t>American Flange</w:t>
      </w:r>
      <w:r w:rsidR="00AB1291" w:rsidRPr="00BF7447">
        <w:rPr>
          <w:rFonts w:ascii="Times New Roman" w:hAnsi="Times New Roman" w:cs="Times New Roman"/>
        </w:rPr>
        <w:t>)</w:t>
      </w:r>
      <w:r w:rsidR="00A25FA0">
        <w:rPr>
          <w:rFonts w:ascii="Times New Roman" w:hAnsi="Times New Roman" w:cs="Times New Roman"/>
        </w:rPr>
        <w:t xml:space="preserve">. </w:t>
      </w:r>
    </w:p>
    <w:p w14:paraId="647F0D13" w14:textId="77777777" w:rsidR="00573FB1" w:rsidRDefault="00573FB1"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2D85E09B" w14:textId="05F97508" w:rsidR="00F54920" w:rsidRDefault="00573FB1" w:rsidP="00F54920">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r>
        <w:rPr>
          <w:rFonts w:ascii="Times New Roman" w:hAnsi="Times New Roman" w:cs="Times New Roman"/>
        </w:rPr>
        <w:t>– s</w:t>
      </w:r>
      <w:r w:rsidR="00A25FA0">
        <w:rPr>
          <w:rFonts w:ascii="Times New Roman" w:hAnsi="Times New Roman" w:cs="Times New Roman"/>
        </w:rPr>
        <w:t xml:space="preserve">econd, even if counsel for the defendants had sought to rely directly on </w:t>
      </w:r>
      <w:r w:rsidR="00A25FA0">
        <w:rPr>
          <w:rFonts w:ascii="Times New Roman" w:hAnsi="Times New Roman" w:cs="Times New Roman"/>
          <w:i/>
          <w:iCs/>
        </w:rPr>
        <w:t xml:space="preserve">American Flange </w:t>
      </w:r>
      <w:r w:rsidR="00A25FA0">
        <w:rPr>
          <w:rFonts w:ascii="Times New Roman" w:hAnsi="Times New Roman" w:cs="Times New Roman"/>
        </w:rPr>
        <w:t>before this Court it was entirely open to them to do so.</w:t>
      </w:r>
      <w:r w:rsidR="00F54920">
        <w:rPr>
          <w:rFonts w:ascii="Times New Roman" w:hAnsi="Times New Roman" w:cs="Times New Roman"/>
        </w:rPr>
        <w:t xml:space="preserve"> I respectfully adopt as a correct statement of law in this regard, the </w:t>
      </w:r>
      <w:r w:rsidR="009215F3">
        <w:rPr>
          <w:rFonts w:ascii="Times New Roman" w:hAnsi="Times New Roman" w:cs="Times New Roman"/>
        </w:rPr>
        <w:t>(</w:t>
      </w:r>
      <w:r w:rsidR="00F54920">
        <w:rPr>
          <w:rFonts w:ascii="Times New Roman" w:hAnsi="Times New Roman" w:cs="Times New Roman"/>
        </w:rPr>
        <w:t>uncontroversial</w:t>
      </w:r>
      <w:r w:rsidR="009215F3">
        <w:rPr>
          <w:rFonts w:ascii="Times New Roman" w:hAnsi="Times New Roman" w:cs="Times New Roman"/>
        </w:rPr>
        <w:t>)</w:t>
      </w:r>
      <w:r w:rsidR="00F54920">
        <w:rPr>
          <w:rFonts w:ascii="Times New Roman" w:hAnsi="Times New Roman" w:cs="Times New Roman"/>
        </w:rPr>
        <w:t xml:space="preserve"> observations of the learned authors of </w:t>
      </w:r>
      <w:r w:rsidR="00F54920" w:rsidRPr="004F4517">
        <w:rPr>
          <w:rFonts w:ascii="Times New Roman" w:hAnsi="Times New Roman" w:cs="Times New Roman"/>
          <w:i/>
          <w:iCs/>
        </w:rPr>
        <w:t>Byrne and McCutcheon on the Irish Legal System</w:t>
      </w:r>
      <w:r w:rsidR="00F54920">
        <w:rPr>
          <w:rFonts w:ascii="Times New Roman" w:hAnsi="Times New Roman" w:cs="Times New Roman"/>
        </w:rPr>
        <w:t>, 7</w:t>
      </w:r>
      <w:r w:rsidR="00F54920" w:rsidRPr="00BF7447">
        <w:rPr>
          <w:rFonts w:ascii="Times New Roman" w:hAnsi="Times New Roman" w:cs="Times New Roman"/>
          <w:vertAlign w:val="superscript"/>
        </w:rPr>
        <w:t>th</w:t>
      </w:r>
      <w:r w:rsidR="00F54920">
        <w:rPr>
          <w:rFonts w:ascii="Times New Roman" w:hAnsi="Times New Roman" w:cs="Times New Roman"/>
        </w:rPr>
        <w:t xml:space="preserve"> ed. (Dublin: Bloomsbury Professional, 2020), when they write, at para.[12.08], that: </w:t>
      </w:r>
    </w:p>
    <w:p w14:paraId="040656B4" w14:textId="77777777" w:rsidR="00F54920" w:rsidRDefault="00F54920" w:rsidP="00F54920">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0238FA4E" w14:textId="77777777" w:rsidR="00F54920" w:rsidRDefault="00F54920" w:rsidP="00F54920">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Pr>
          <w:rFonts w:ascii="Times New Roman" w:hAnsi="Times New Roman" w:cs="Times New Roman"/>
        </w:rPr>
        <w:t>“[T]</w:t>
      </w:r>
      <w:r w:rsidRPr="00CF45D9">
        <w:rPr>
          <w:rFonts w:ascii="Times New Roman" w:hAnsi="Times New Roman" w:cs="Times New Roman"/>
          <w:i/>
          <w:iCs/>
        </w:rPr>
        <w:t>he decisions of…foreign courts are of persuasive authority and as such may be followed at the option of</w:t>
      </w:r>
      <w:r>
        <w:rPr>
          <w:rFonts w:ascii="Times New Roman" w:hAnsi="Times New Roman" w:cs="Times New Roman"/>
          <w:i/>
          <w:iCs/>
        </w:rPr>
        <w:t>…</w:t>
      </w:r>
      <w:r>
        <w:rPr>
          <w:rFonts w:ascii="Times New Roman" w:hAnsi="Times New Roman" w:cs="Times New Roman"/>
        </w:rPr>
        <w:t>[an Irish]</w:t>
      </w:r>
      <w:r w:rsidRPr="00CF45D9">
        <w:rPr>
          <w:rFonts w:ascii="Times New Roman" w:hAnsi="Times New Roman" w:cs="Times New Roman"/>
          <w:i/>
          <w:iCs/>
        </w:rPr>
        <w:t xml:space="preserve"> court. The decisions of foreign courts are regularly cited in and adopted by the Irish courts</w:t>
      </w:r>
      <w:r>
        <w:rPr>
          <w:rFonts w:ascii="Times New Roman" w:hAnsi="Times New Roman" w:cs="Times New Roman"/>
          <w:i/>
          <w:iCs/>
        </w:rPr>
        <w:t>, especially where there is an absence of relevant Irish authority</w:t>
      </w:r>
      <w:r>
        <w:rPr>
          <w:rFonts w:ascii="Times New Roman" w:hAnsi="Times New Roman" w:cs="Times New Roman"/>
        </w:rPr>
        <w:t xml:space="preserve">”. </w:t>
      </w:r>
    </w:p>
    <w:p w14:paraId="5EE73DAD" w14:textId="77777777" w:rsidR="00F54920" w:rsidRDefault="00F54920" w:rsidP="00F54920">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D6DF70E" w14:textId="4E0B7159" w:rsidR="00F54920" w:rsidRDefault="00F54920" w:rsidP="00F54920">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r>
        <w:rPr>
          <w:rFonts w:ascii="Times New Roman" w:hAnsi="Times New Roman" w:cs="Times New Roman"/>
        </w:rPr>
        <w:t xml:space="preserve">– third, there is no general carve-out from the just-quoted proposition in respect of areas that are the subject of </w:t>
      </w:r>
      <w:r w:rsidR="009D24A2">
        <w:rPr>
          <w:rFonts w:ascii="Times New Roman" w:hAnsi="Times New Roman" w:cs="Times New Roman"/>
        </w:rPr>
        <w:t>Irish</w:t>
      </w:r>
      <w:r>
        <w:rPr>
          <w:rFonts w:ascii="Times New Roman" w:hAnsi="Times New Roman" w:cs="Times New Roman"/>
        </w:rPr>
        <w:t xml:space="preserve"> statutory provision, albeit that when treating with a case from a foreign jurisdiction an Irish judge will naturally be heedful that the cultural and legal (including statutory) context is different, but it would be an imprudent judge who closed her mind to, and an imprudent legal system that prohibited courts or counsel from relying upon, the wealth of wisdom and reasoning now available at the tap of a computer button from courts around the world.</w:t>
      </w:r>
    </w:p>
    <w:p w14:paraId="6A089C9B" w14:textId="77777777" w:rsidR="00F54920" w:rsidRDefault="00F54920"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F00CB6E" w14:textId="346F7087" w:rsidR="009419E7" w:rsidRDefault="009D24A2" w:rsidP="00FF2060">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In this case the court’s attentions have been drawn to certain notably helpful observations of Myers J. in </w:t>
      </w:r>
      <w:r>
        <w:rPr>
          <w:rFonts w:ascii="Times New Roman" w:hAnsi="Times New Roman" w:cs="Times New Roman"/>
          <w:i/>
          <w:iCs/>
        </w:rPr>
        <w:t xml:space="preserve">American Flange </w:t>
      </w:r>
      <w:r>
        <w:rPr>
          <w:rFonts w:ascii="Times New Roman" w:hAnsi="Times New Roman" w:cs="Times New Roman"/>
        </w:rPr>
        <w:t>(as invoked</w:t>
      </w:r>
      <w:r w:rsidR="00FF2060">
        <w:rPr>
          <w:rFonts w:ascii="Times New Roman" w:hAnsi="Times New Roman" w:cs="Times New Roman"/>
        </w:rPr>
        <w:t xml:space="preserve">, but not ultimately relied upon, by Lynch J. in </w:t>
      </w:r>
      <w:r w:rsidR="00FF2060">
        <w:rPr>
          <w:rFonts w:ascii="Times New Roman" w:hAnsi="Times New Roman" w:cs="Times New Roman"/>
          <w:i/>
          <w:iCs/>
        </w:rPr>
        <w:t>Bula</w:t>
      </w:r>
      <w:r w:rsidR="00FF2060">
        <w:rPr>
          <w:rFonts w:ascii="Times New Roman" w:hAnsi="Times New Roman" w:cs="Times New Roman"/>
        </w:rPr>
        <w:t>)</w:t>
      </w:r>
      <w:r>
        <w:rPr>
          <w:rFonts w:ascii="Times New Roman" w:hAnsi="Times New Roman" w:cs="Times New Roman"/>
        </w:rPr>
        <w:t xml:space="preserve">. </w:t>
      </w:r>
      <w:r w:rsidR="00EF3A67">
        <w:rPr>
          <w:rFonts w:ascii="Times New Roman" w:hAnsi="Times New Roman" w:cs="Times New Roman"/>
        </w:rPr>
        <w:t>The court cannot but also recall in this regard that in</w:t>
      </w:r>
      <w:r>
        <w:rPr>
          <w:rFonts w:ascii="Times New Roman" w:hAnsi="Times New Roman" w:cs="Times New Roman"/>
        </w:rPr>
        <w:t xml:space="preserve"> a recent family </w:t>
      </w:r>
      <w:r w:rsidR="009419E7">
        <w:rPr>
          <w:rFonts w:ascii="Times New Roman" w:hAnsi="Times New Roman" w:cs="Times New Roman"/>
        </w:rPr>
        <w:t xml:space="preserve">law </w:t>
      </w:r>
      <w:r>
        <w:rPr>
          <w:rFonts w:ascii="Times New Roman" w:hAnsi="Times New Roman" w:cs="Times New Roman"/>
        </w:rPr>
        <w:t xml:space="preserve">case, </w:t>
      </w:r>
      <w:r w:rsidR="00EF3A67">
        <w:rPr>
          <w:rFonts w:ascii="Times New Roman" w:hAnsi="Times New Roman" w:cs="Times New Roman"/>
        </w:rPr>
        <w:t>i</w:t>
      </w:r>
      <w:r>
        <w:rPr>
          <w:rFonts w:ascii="Times New Roman" w:hAnsi="Times New Roman" w:cs="Times New Roman"/>
        </w:rPr>
        <w:t xml:space="preserve">t </w:t>
      </w:r>
      <w:r w:rsidR="001B497E" w:rsidRPr="009D24A2">
        <w:rPr>
          <w:rFonts w:ascii="Times New Roman" w:hAnsi="Times New Roman" w:cs="Times New Roman"/>
        </w:rPr>
        <w:t xml:space="preserve">had regard to the </w:t>
      </w:r>
      <w:r w:rsidR="00570746" w:rsidRPr="009D24A2">
        <w:rPr>
          <w:rFonts w:ascii="Times New Roman" w:hAnsi="Times New Roman" w:cs="Times New Roman"/>
        </w:rPr>
        <w:t>still-helpful</w:t>
      </w:r>
      <w:r w:rsidR="001B497E" w:rsidRPr="009D24A2">
        <w:rPr>
          <w:rFonts w:ascii="Times New Roman" w:hAnsi="Times New Roman" w:cs="Times New Roman"/>
        </w:rPr>
        <w:t xml:space="preserve"> judgment of Lord Denning </w:t>
      </w:r>
      <w:r w:rsidR="00CC5FF8" w:rsidRPr="009D24A2">
        <w:rPr>
          <w:rFonts w:ascii="Times New Roman" w:hAnsi="Times New Roman" w:cs="Times New Roman"/>
        </w:rPr>
        <w:t xml:space="preserve">MR </w:t>
      </w:r>
      <w:r w:rsidR="001B497E" w:rsidRPr="009D24A2">
        <w:rPr>
          <w:rFonts w:ascii="Times New Roman" w:hAnsi="Times New Roman" w:cs="Times New Roman"/>
        </w:rPr>
        <w:t xml:space="preserve">in </w:t>
      </w:r>
      <w:r w:rsidR="001B497E" w:rsidRPr="009D24A2">
        <w:rPr>
          <w:rFonts w:ascii="Times New Roman" w:hAnsi="Times New Roman" w:cs="Times New Roman"/>
          <w:i/>
          <w:iCs/>
        </w:rPr>
        <w:t>Wachtel</w:t>
      </w:r>
      <w:r w:rsidR="001B497E" w:rsidRPr="009D24A2">
        <w:rPr>
          <w:rFonts w:ascii="Times New Roman" w:hAnsi="Times New Roman" w:cs="Times New Roman"/>
        </w:rPr>
        <w:t xml:space="preserve"> </w:t>
      </w:r>
      <w:r w:rsidR="001B497E" w:rsidRPr="009D24A2">
        <w:rPr>
          <w:rFonts w:ascii="Times New Roman" w:hAnsi="Times New Roman" w:cs="Times New Roman"/>
          <w:i/>
          <w:iCs/>
        </w:rPr>
        <w:t>v.</w:t>
      </w:r>
      <w:r w:rsidR="001B497E" w:rsidRPr="009D24A2">
        <w:rPr>
          <w:rFonts w:ascii="Times New Roman" w:hAnsi="Times New Roman" w:cs="Times New Roman"/>
        </w:rPr>
        <w:t xml:space="preserve"> </w:t>
      </w:r>
      <w:r w:rsidR="001B497E" w:rsidRPr="009D24A2">
        <w:rPr>
          <w:rFonts w:ascii="Times New Roman" w:hAnsi="Times New Roman" w:cs="Times New Roman"/>
          <w:i/>
          <w:iCs/>
        </w:rPr>
        <w:t>Wachtel</w:t>
      </w:r>
      <w:r w:rsidR="001B497E" w:rsidRPr="009D24A2">
        <w:rPr>
          <w:rFonts w:ascii="Times New Roman" w:hAnsi="Times New Roman" w:cs="Times New Roman"/>
        </w:rPr>
        <w:t xml:space="preserve"> [1973] EWCA Civ.10</w:t>
      </w:r>
      <w:r w:rsidR="00573FB1" w:rsidRPr="009D24A2">
        <w:rPr>
          <w:rFonts w:ascii="Times New Roman" w:hAnsi="Times New Roman" w:cs="Times New Roman"/>
        </w:rPr>
        <w:t xml:space="preserve"> (CA)</w:t>
      </w:r>
      <w:r w:rsidR="00FF2060">
        <w:rPr>
          <w:rFonts w:ascii="Times New Roman" w:hAnsi="Times New Roman" w:cs="Times New Roman"/>
        </w:rPr>
        <w:t xml:space="preserve"> –</w:t>
      </w:r>
      <w:r w:rsidR="00712979" w:rsidRPr="00FF2060">
        <w:rPr>
          <w:rFonts w:ascii="Times New Roman" w:hAnsi="Times New Roman" w:cs="Times New Roman"/>
        </w:rPr>
        <w:t xml:space="preserve"> </w:t>
      </w:r>
      <w:r w:rsidR="00FF2060">
        <w:rPr>
          <w:rFonts w:ascii="Times New Roman" w:hAnsi="Times New Roman" w:cs="Times New Roman"/>
        </w:rPr>
        <w:t>and</w:t>
      </w:r>
      <w:r w:rsidR="00712979" w:rsidRPr="00FF2060">
        <w:rPr>
          <w:rFonts w:ascii="Times New Roman" w:hAnsi="Times New Roman" w:cs="Times New Roman"/>
        </w:rPr>
        <w:t xml:space="preserve"> family law is an area</w:t>
      </w:r>
      <w:r w:rsidR="00F5351A" w:rsidRPr="00FF2060">
        <w:rPr>
          <w:rFonts w:ascii="Times New Roman" w:hAnsi="Times New Roman" w:cs="Times New Roman"/>
        </w:rPr>
        <w:t xml:space="preserve"> of law in which there is an abundance of</w:t>
      </w:r>
      <w:r w:rsidR="00712979" w:rsidRPr="00FF2060">
        <w:rPr>
          <w:rFonts w:ascii="Times New Roman" w:hAnsi="Times New Roman" w:cs="Times New Roman"/>
        </w:rPr>
        <w:t xml:space="preserve"> </w:t>
      </w:r>
      <w:r w:rsidR="00A71F5F" w:rsidRPr="00FF2060">
        <w:rPr>
          <w:rFonts w:ascii="Times New Roman" w:hAnsi="Times New Roman" w:cs="Times New Roman"/>
        </w:rPr>
        <w:t>Irish</w:t>
      </w:r>
      <w:r w:rsidR="00CE1046" w:rsidRPr="00FF2060">
        <w:rPr>
          <w:rFonts w:ascii="Times New Roman" w:hAnsi="Times New Roman" w:cs="Times New Roman"/>
        </w:rPr>
        <w:t xml:space="preserve"> </w:t>
      </w:r>
      <w:r w:rsidR="00F5351A" w:rsidRPr="00FF2060">
        <w:rPr>
          <w:rFonts w:ascii="Times New Roman" w:hAnsi="Times New Roman" w:cs="Times New Roman"/>
        </w:rPr>
        <w:t>statute-law</w:t>
      </w:r>
      <w:r w:rsidR="000B1E01" w:rsidRPr="00FF2060">
        <w:rPr>
          <w:rFonts w:ascii="Times New Roman" w:hAnsi="Times New Roman" w:cs="Times New Roman"/>
        </w:rPr>
        <w:t xml:space="preserve">. I </w:t>
      </w:r>
      <w:r w:rsidR="00146379" w:rsidRPr="00FF2060">
        <w:rPr>
          <w:rFonts w:ascii="Times New Roman" w:hAnsi="Times New Roman" w:cs="Times New Roman"/>
        </w:rPr>
        <w:t xml:space="preserve">respectfully </w:t>
      </w:r>
      <w:r w:rsidR="000B1E01" w:rsidRPr="00FF2060">
        <w:rPr>
          <w:rFonts w:ascii="Times New Roman" w:hAnsi="Times New Roman" w:cs="Times New Roman"/>
        </w:rPr>
        <w:t>see no reason</w:t>
      </w:r>
      <w:r w:rsidR="00570746" w:rsidRPr="00FF2060">
        <w:rPr>
          <w:rFonts w:ascii="Times New Roman" w:hAnsi="Times New Roman" w:cs="Times New Roman"/>
        </w:rPr>
        <w:t xml:space="preserve"> in law or logic</w:t>
      </w:r>
      <w:r w:rsidR="000B1E01" w:rsidRPr="00FF2060">
        <w:rPr>
          <w:rFonts w:ascii="Times New Roman" w:hAnsi="Times New Roman" w:cs="Times New Roman"/>
        </w:rPr>
        <w:t xml:space="preserve"> why a</w:t>
      </w:r>
      <w:r w:rsidR="00570746" w:rsidRPr="00FF2060">
        <w:rPr>
          <w:rFonts w:ascii="Times New Roman" w:hAnsi="Times New Roman" w:cs="Times New Roman"/>
        </w:rPr>
        <w:t>n Irish</w:t>
      </w:r>
      <w:r w:rsidR="000B1E01" w:rsidRPr="00FF2060">
        <w:rPr>
          <w:rFonts w:ascii="Times New Roman" w:hAnsi="Times New Roman" w:cs="Times New Roman"/>
        </w:rPr>
        <w:t xml:space="preserve"> court would blinker itself to the </w:t>
      </w:r>
      <w:r w:rsidR="000B1E01" w:rsidRPr="00FF2060">
        <w:rPr>
          <w:rFonts w:ascii="Times New Roman" w:hAnsi="Times New Roman" w:cs="Times New Roman"/>
        </w:rPr>
        <w:lastRenderedPageBreak/>
        <w:t>insights</w:t>
      </w:r>
      <w:r w:rsidR="00570746" w:rsidRPr="00FF2060">
        <w:rPr>
          <w:rFonts w:ascii="Times New Roman" w:hAnsi="Times New Roman" w:cs="Times New Roman"/>
        </w:rPr>
        <w:t xml:space="preserve"> and reasoning</w:t>
      </w:r>
      <w:r w:rsidR="000B1E01" w:rsidRPr="00FF2060">
        <w:rPr>
          <w:rFonts w:ascii="Times New Roman" w:hAnsi="Times New Roman" w:cs="Times New Roman"/>
        </w:rPr>
        <w:t xml:space="preserve"> </w:t>
      </w:r>
      <w:r w:rsidR="00570746" w:rsidRPr="00FF2060">
        <w:rPr>
          <w:rFonts w:ascii="Times New Roman" w:hAnsi="Times New Roman" w:cs="Times New Roman"/>
        </w:rPr>
        <w:t>of</w:t>
      </w:r>
      <w:r w:rsidR="000B1E01" w:rsidRPr="00FF2060">
        <w:rPr>
          <w:rFonts w:ascii="Times New Roman" w:hAnsi="Times New Roman" w:cs="Times New Roman"/>
        </w:rPr>
        <w:t xml:space="preserve"> </w:t>
      </w:r>
      <w:r w:rsidRPr="00FF2060">
        <w:rPr>
          <w:rFonts w:ascii="Times New Roman" w:hAnsi="Times New Roman" w:cs="Times New Roman"/>
        </w:rPr>
        <w:t xml:space="preserve">innumerable </w:t>
      </w:r>
      <w:r w:rsidR="00570746" w:rsidRPr="00FF2060">
        <w:rPr>
          <w:rFonts w:ascii="Times New Roman" w:hAnsi="Times New Roman" w:cs="Times New Roman"/>
        </w:rPr>
        <w:t>great judge</w:t>
      </w:r>
      <w:r w:rsidRPr="00FF2060">
        <w:rPr>
          <w:rFonts w:ascii="Times New Roman" w:hAnsi="Times New Roman" w:cs="Times New Roman"/>
        </w:rPr>
        <w:t>s, past and present,</w:t>
      </w:r>
      <w:r w:rsidR="00570746" w:rsidRPr="00FF2060">
        <w:rPr>
          <w:rFonts w:ascii="Times New Roman" w:hAnsi="Times New Roman" w:cs="Times New Roman"/>
        </w:rPr>
        <w:t xml:space="preserve"> </w:t>
      </w:r>
      <w:r w:rsidR="00191DA7">
        <w:rPr>
          <w:rFonts w:ascii="Times New Roman" w:hAnsi="Times New Roman" w:cs="Times New Roman"/>
        </w:rPr>
        <w:t>simply</w:t>
      </w:r>
      <w:r w:rsidR="00570746" w:rsidRPr="00FF2060">
        <w:rPr>
          <w:rFonts w:ascii="Times New Roman" w:hAnsi="Times New Roman" w:cs="Times New Roman"/>
        </w:rPr>
        <w:t xml:space="preserve"> because those judges</w:t>
      </w:r>
      <w:r w:rsidR="009419E7">
        <w:rPr>
          <w:rFonts w:ascii="Times New Roman" w:hAnsi="Times New Roman" w:cs="Times New Roman"/>
        </w:rPr>
        <w:t xml:space="preserve"> </w:t>
      </w:r>
      <w:r w:rsidR="001E615B">
        <w:rPr>
          <w:rFonts w:ascii="Times New Roman" w:hAnsi="Times New Roman" w:cs="Times New Roman"/>
        </w:rPr>
        <w:t xml:space="preserve">have </w:t>
      </w:r>
      <w:r w:rsidR="009419E7">
        <w:rPr>
          <w:rFonts w:ascii="Times New Roman" w:hAnsi="Times New Roman" w:cs="Times New Roman"/>
        </w:rPr>
        <w:t>proceed</w:t>
      </w:r>
      <w:r w:rsidR="001E615B">
        <w:rPr>
          <w:rFonts w:ascii="Times New Roman" w:hAnsi="Times New Roman" w:cs="Times New Roman"/>
        </w:rPr>
        <w:t>ed</w:t>
      </w:r>
      <w:r w:rsidR="009419E7">
        <w:rPr>
          <w:rFonts w:ascii="Times New Roman" w:hAnsi="Times New Roman" w:cs="Times New Roman"/>
        </w:rPr>
        <w:t xml:space="preserve"> in an area in which Ireland, previously or since, enacted its own statutory regime.</w:t>
      </w:r>
      <w:r w:rsidR="003F2083">
        <w:rPr>
          <w:rFonts w:ascii="Times New Roman" w:hAnsi="Times New Roman" w:cs="Times New Roman"/>
        </w:rPr>
        <w:t xml:space="preserve"> Caution is required</w:t>
      </w:r>
      <w:r w:rsidR="001E615B">
        <w:rPr>
          <w:rFonts w:ascii="Times New Roman" w:hAnsi="Times New Roman" w:cs="Times New Roman"/>
        </w:rPr>
        <w:t xml:space="preserve"> when it comes to </w:t>
      </w:r>
      <w:r w:rsidR="00C6763F">
        <w:rPr>
          <w:rFonts w:ascii="Times New Roman" w:hAnsi="Times New Roman" w:cs="Times New Roman"/>
        </w:rPr>
        <w:t xml:space="preserve">a consideration of </w:t>
      </w:r>
      <w:r w:rsidR="001E615B">
        <w:rPr>
          <w:rFonts w:ascii="Times New Roman" w:hAnsi="Times New Roman" w:cs="Times New Roman"/>
        </w:rPr>
        <w:t>foreign case-law</w:t>
      </w:r>
      <w:r w:rsidR="00833936">
        <w:rPr>
          <w:rFonts w:ascii="Times New Roman" w:hAnsi="Times New Roman" w:cs="Times New Roman"/>
        </w:rPr>
        <w:t xml:space="preserve"> but s</w:t>
      </w:r>
      <w:r w:rsidR="001E615B">
        <w:rPr>
          <w:rFonts w:ascii="Times New Roman" w:hAnsi="Times New Roman" w:cs="Times New Roman"/>
        </w:rPr>
        <w:t>o too is a recognition that</w:t>
      </w:r>
      <w:r w:rsidR="003F2083">
        <w:rPr>
          <w:rFonts w:ascii="Times New Roman" w:hAnsi="Times New Roman" w:cs="Times New Roman"/>
        </w:rPr>
        <w:t xml:space="preserve"> truth</w:t>
      </w:r>
      <w:r w:rsidR="001E615B">
        <w:rPr>
          <w:rFonts w:ascii="Times New Roman" w:hAnsi="Times New Roman" w:cs="Times New Roman"/>
        </w:rPr>
        <w:t>,</w:t>
      </w:r>
      <w:r w:rsidR="003F2083">
        <w:rPr>
          <w:rFonts w:ascii="Times New Roman" w:hAnsi="Times New Roman" w:cs="Times New Roman"/>
        </w:rPr>
        <w:t xml:space="preserve"> principle</w:t>
      </w:r>
      <w:r w:rsidR="001E615B">
        <w:rPr>
          <w:rFonts w:ascii="Times New Roman" w:hAnsi="Times New Roman" w:cs="Times New Roman"/>
        </w:rPr>
        <w:t xml:space="preserve"> and wisdom invariably enjoy an inherent potential to</w:t>
      </w:r>
      <w:r w:rsidR="003F2083">
        <w:rPr>
          <w:rFonts w:ascii="Times New Roman" w:hAnsi="Times New Roman" w:cs="Times New Roman"/>
        </w:rPr>
        <w:t xml:space="preserve"> </w:t>
      </w:r>
      <w:r w:rsidR="001E615B">
        <w:rPr>
          <w:rFonts w:ascii="Times New Roman" w:hAnsi="Times New Roman" w:cs="Times New Roman"/>
        </w:rPr>
        <w:t>transcend</w:t>
      </w:r>
      <w:r w:rsidR="003F2083">
        <w:rPr>
          <w:rFonts w:ascii="Times New Roman" w:hAnsi="Times New Roman" w:cs="Times New Roman"/>
        </w:rPr>
        <w:t xml:space="preserve"> international boundaries.  </w:t>
      </w:r>
    </w:p>
    <w:p w14:paraId="491C4CD8" w14:textId="77777777" w:rsidR="009D24A2" w:rsidRPr="009D24A2" w:rsidRDefault="009D24A2" w:rsidP="009D24A2">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21B079F8" w14:textId="5289AAB1" w:rsidR="00CF45D9" w:rsidRDefault="00CF45D9"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The above-quoted observations of Myers J. in </w:t>
      </w:r>
      <w:r>
        <w:rPr>
          <w:rFonts w:ascii="Times New Roman" w:hAnsi="Times New Roman" w:cs="Times New Roman"/>
          <w:i/>
          <w:iCs/>
        </w:rPr>
        <w:t xml:space="preserve">American Flange </w:t>
      </w:r>
      <w:r>
        <w:rPr>
          <w:rFonts w:ascii="Times New Roman" w:hAnsi="Times New Roman" w:cs="Times New Roman"/>
        </w:rPr>
        <w:t>were invoked with approval (albeit n</w:t>
      </w:r>
      <w:r w:rsidR="0057352C">
        <w:rPr>
          <w:rFonts w:ascii="Times New Roman" w:hAnsi="Times New Roman" w:cs="Times New Roman"/>
        </w:rPr>
        <w:t>o</w:t>
      </w:r>
      <w:r>
        <w:rPr>
          <w:rFonts w:ascii="Times New Roman" w:hAnsi="Times New Roman" w:cs="Times New Roman"/>
        </w:rPr>
        <w:t xml:space="preserve">t ultimately relied upon) by Lynch J. in </w:t>
      </w:r>
      <w:r>
        <w:rPr>
          <w:rFonts w:ascii="Times New Roman" w:hAnsi="Times New Roman" w:cs="Times New Roman"/>
          <w:i/>
          <w:iCs/>
        </w:rPr>
        <w:t>Bula</w:t>
      </w:r>
      <w:r>
        <w:rPr>
          <w:rFonts w:ascii="Times New Roman" w:hAnsi="Times New Roman" w:cs="Times New Roman"/>
        </w:rPr>
        <w:t>. Though iterated in the Australian context, they hold good in the Irish context also.</w:t>
      </w:r>
    </w:p>
    <w:p w14:paraId="38F16B5A" w14:textId="20B020B5" w:rsidR="003362EC" w:rsidRDefault="003362EC"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4CED535" w14:textId="7275C0AD" w:rsidR="003362EC" w:rsidRDefault="003362EC"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Pr>
          <w:rFonts w:ascii="Times New Roman" w:hAnsi="Times New Roman" w:cs="Times New Roman"/>
        </w:rPr>
        <w:t xml:space="preserve">d. </w:t>
      </w:r>
      <w:proofErr w:type="spellStart"/>
      <w:r w:rsidRPr="003362EC">
        <w:rPr>
          <w:rFonts w:ascii="Times New Roman" w:hAnsi="Times New Roman" w:cs="Times New Roman"/>
          <w:i/>
          <w:iCs/>
        </w:rPr>
        <w:t>Woodfab</w:t>
      </w:r>
      <w:proofErr w:type="spellEnd"/>
      <w:r w:rsidRPr="003362EC">
        <w:rPr>
          <w:rFonts w:ascii="Times New Roman" w:hAnsi="Times New Roman" w:cs="Times New Roman"/>
          <w:i/>
          <w:iCs/>
        </w:rPr>
        <w:t xml:space="preserve"> Ltd</w:t>
      </w:r>
      <w:r>
        <w:rPr>
          <w:rFonts w:ascii="Times New Roman" w:hAnsi="Times New Roman" w:cs="Times New Roman"/>
        </w:rPr>
        <w:t xml:space="preserve"> </w:t>
      </w:r>
      <w:r w:rsidRPr="00BF7447">
        <w:rPr>
          <w:rFonts w:ascii="Times New Roman" w:hAnsi="Times New Roman" w:cs="Times New Roman"/>
          <w:i/>
          <w:iCs/>
        </w:rPr>
        <w:t>v</w:t>
      </w:r>
      <w:r>
        <w:rPr>
          <w:rFonts w:ascii="Times New Roman" w:hAnsi="Times New Roman" w:cs="Times New Roman"/>
        </w:rPr>
        <w:t xml:space="preserve">. </w:t>
      </w:r>
      <w:r w:rsidRPr="003362EC">
        <w:rPr>
          <w:rFonts w:ascii="Times New Roman" w:hAnsi="Times New Roman" w:cs="Times New Roman"/>
          <w:i/>
          <w:iCs/>
        </w:rPr>
        <w:t>Coillte Teo</w:t>
      </w:r>
      <w:r>
        <w:rPr>
          <w:rFonts w:ascii="Times New Roman" w:hAnsi="Times New Roman" w:cs="Times New Roman"/>
        </w:rPr>
        <w:t>.</w:t>
      </w:r>
    </w:p>
    <w:p w14:paraId="1FE37E65" w14:textId="142CC6AF" w:rsidR="003362EC" w:rsidRDefault="003362EC"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Pr>
          <w:rFonts w:ascii="Times New Roman" w:hAnsi="Times New Roman" w:cs="Times New Roman"/>
        </w:rPr>
        <w:t>[2000] 1 I.R. 20</w:t>
      </w:r>
    </w:p>
    <w:p w14:paraId="14E53897" w14:textId="77777777" w:rsidR="003362EC" w:rsidRDefault="003362EC"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2E986977" w14:textId="66ABC2DA" w:rsidR="00B469AE" w:rsidRDefault="003362EC"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This was a competition law case in which issues as to the legal propriety of certain interrogatories arose and in which Shanley J. observed,</w:t>
      </w:r>
      <w:r w:rsidR="00B469AE">
        <w:rPr>
          <w:rFonts w:ascii="Times New Roman" w:hAnsi="Times New Roman" w:cs="Times New Roman"/>
        </w:rPr>
        <w:t xml:space="preserve"> at p.31, that “</w:t>
      </w:r>
      <w:r w:rsidR="00B469AE" w:rsidRPr="00B469AE">
        <w:rPr>
          <w:rFonts w:ascii="Times New Roman" w:hAnsi="Times New Roman" w:cs="Times New Roman"/>
          <w:i/>
          <w:iCs/>
        </w:rPr>
        <w:t>The fact that a case is a Competition Act case…does not constitute, in my view, a ‘special exigency</w:t>
      </w:r>
      <w:r w:rsidR="00B469AE">
        <w:rPr>
          <w:rFonts w:ascii="Times New Roman" w:hAnsi="Times New Roman" w:cs="Times New Roman"/>
        </w:rPr>
        <w:t>’</w:t>
      </w:r>
      <w:r w:rsidR="00B469AE" w:rsidRPr="00B469AE">
        <w:rPr>
          <w:rFonts w:ascii="Times New Roman" w:hAnsi="Times New Roman" w:cs="Times New Roman"/>
          <w:i/>
          <w:iCs/>
        </w:rPr>
        <w:t xml:space="preserve"> warranting the delivery of interrogatories</w:t>
      </w:r>
      <w:r w:rsidR="00B469AE">
        <w:rPr>
          <w:rFonts w:ascii="Times New Roman" w:hAnsi="Times New Roman" w:cs="Times New Roman"/>
        </w:rPr>
        <w:t xml:space="preserve">” (as to the internal operations and market actions of a company, those being aspects of a corporate actor’s behaviour that arise in many other </w:t>
      </w:r>
      <w:r w:rsidR="00C639A7" w:rsidRPr="00B469AE">
        <w:rPr>
          <w:rFonts w:ascii="Times New Roman" w:hAnsi="Times New Roman" w:cs="Times New Roman"/>
        </w:rPr>
        <w:t>causes of action involving commercial enterprises</w:t>
      </w:r>
      <w:r w:rsidR="007411DD">
        <w:rPr>
          <w:rFonts w:ascii="Times New Roman" w:hAnsi="Times New Roman" w:cs="Times New Roman"/>
        </w:rPr>
        <w:t>)</w:t>
      </w:r>
      <w:r w:rsidR="00C639A7" w:rsidRPr="00B469AE">
        <w:rPr>
          <w:rFonts w:ascii="Times New Roman" w:hAnsi="Times New Roman" w:cs="Times New Roman"/>
        </w:rPr>
        <w:t>.</w:t>
      </w:r>
    </w:p>
    <w:p w14:paraId="665F14E9" w14:textId="68B2282D" w:rsidR="007411DD" w:rsidRDefault="007411DD"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5BC3804" w14:textId="7FA078E4" w:rsidR="007411DD" w:rsidRDefault="007411DD"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Pr>
          <w:rFonts w:ascii="Times New Roman" w:hAnsi="Times New Roman" w:cs="Times New Roman"/>
        </w:rPr>
        <w:t xml:space="preserve">e. </w:t>
      </w:r>
      <w:r w:rsidRPr="007411DD">
        <w:rPr>
          <w:rFonts w:ascii="Times New Roman" w:hAnsi="Times New Roman" w:cs="Times New Roman"/>
          <w:i/>
          <w:iCs/>
        </w:rPr>
        <w:t>Money Markets International Stockbrokers Ltd (in liq.)</w:t>
      </w:r>
      <w:r>
        <w:rPr>
          <w:rFonts w:ascii="Times New Roman" w:hAnsi="Times New Roman" w:cs="Times New Roman"/>
        </w:rPr>
        <w:t xml:space="preserve"> </w:t>
      </w:r>
      <w:r w:rsidRPr="00BF7447">
        <w:rPr>
          <w:rFonts w:ascii="Times New Roman" w:hAnsi="Times New Roman" w:cs="Times New Roman"/>
          <w:i/>
          <w:iCs/>
        </w:rPr>
        <w:t>v.</w:t>
      </w:r>
      <w:r>
        <w:rPr>
          <w:rFonts w:ascii="Times New Roman" w:hAnsi="Times New Roman" w:cs="Times New Roman"/>
        </w:rPr>
        <w:t xml:space="preserve"> </w:t>
      </w:r>
      <w:r w:rsidRPr="007411DD">
        <w:rPr>
          <w:rFonts w:ascii="Times New Roman" w:hAnsi="Times New Roman" w:cs="Times New Roman"/>
          <w:i/>
          <w:iCs/>
        </w:rPr>
        <w:t>Fanning</w:t>
      </w:r>
    </w:p>
    <w:p w14:paraId="24591792" w14:textId="0DAB4C72" w:rsidR="007411DD" w:rsidRDefault="007411DD"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Pr>
          <w:rFonts w:ascii="Times New Roman" w:hAnsi="Times New Roman" w:cs="Times New Roman"/>
        </w:rPr>
        <w:t>[2000] 3 I.R. 215 (HC)</w:t>
      </w:r>
    </w:p>
    <w:p w14:paraId="69AC4D18" w14:textId="77777777" w:rsidR="007411DD" w:rsidRDefault="007411DD"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6791FD35" w14:textId="602F6F65" w:rsidR="007411DD" w:rsidRDefault="007411DD"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This was a case in which a large number of interrogatories had been delivered relating to the tracing of a paper trail in respect of an allegedly fraudulent transfer of funds. Of note in the judgment of O’Sullivan J. are his observations:</w:t>
      </w:r>
    </w:p>
    <w:p w14:paraId="50C21E6B" w14:textId="77777777" w:rsidR="007411DD" w:rsidRDefault="007411DD"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3DB531FD" w14:textId="31B92C18" w:rsidR="003A078F" w:rsidRDefault="007411DD"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r>
        <w:rPr>
          <w:rFonts w:ascii="Times New Roman" w:hAnsi="Times New Roman" w:cs="Times New Roman"/>
        </w:rPr>
        <w:t xml:space="preserve">– </w:t>
      </w:r>
      <w:r w:rsidR="003A078F">
        <w:rPr>
          <w:rFonts w:ascii="Times New Roman" w:hAnsi="Times New Roman" w:cs="Times New Roman"/>
        </w:rPr>
        <w:t>at p.230, that “</w:t>
      </w:r>
      <w:r w:rsidR="003A078F" w:rsidRPr="003A078F">
        <w:rPr>
          <w:rFonts w:ascii="Times New Roman" w:hAnsi="Times New Roman" w:cs="Times New Roman"/>
          <w:i/>
          <w:iCs/>
        </w:rPr>
        <w:t>The directing of replies must…at all times be subject to the overriding principle that compelling such replies would not work injustice upon the party interrogated</w:t>
      </w:r>
      <w:r w:rsidR="003A078F">
        <w:rPr>
          <w:rFonts w:ascii="Times New Roman" w:hAnsi="Times New Roman" w:cs="Times New Roman"/>
        </w:rPr>
        <w:t>”.</w:t>
      </w:r>
    </w:p>
    <w:p w14:paraId="4B6D5966" w14:textId="77777777" w:rsidR="003A078F" w:rsidRDefault="003A07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5F3D3A96" w14:textId="27DD62DF" w:rsidR="007411DD" w:rsidRDefault="003A078F"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r>
        <w:rPr>
          <w:rFonts w:ascii="Times New Roman" w:hAnsi="Times New Roman" w:cs="Times New Roman"/>
        </w:rPr>
        <w:t xml:space="preserve">– </w:t>
      </w:r>
      <w:r w:rsidR="007411DD">
        <w:rPr>
          <w:rFonts w:ascii="Times New Roman" w:hAnsi="Times New Roman" w:cs="Times New Roman"/>
        </w:rPr>
        <w:t>at p.235</w:t>
      </w:r>
      <w:r w:rsidR="001D2FE8">
        <w:rPr>
          <w:rFonts w:ascii="Times New Roman" w:hAnsi="Times New Roman" w:cs="Times New Roman"/>
        </w:rPr>
        <w:t>,</w:t>
      </w:r>
      <w:r w:rsidR="007411DD">
        <w:rPr>
          <w:rFonts w:ascii="Times New Roman" w:hAnsi="Times New Roman" w:cs="Times New Roman"/>
        </w:rPr>
        <w:t xml:space="preserve"> that </w:t>
      </w:r>
      <w:r w:rsidR="001D2FE8">
        <w:rPr>
          <w:rFonts w:ascii="Times New Roman" w:hAnsi="Times New Roman" w:cs="Times New Roman"/>
        </w:rPr>
        <w:t>“</w:t>
      </w:r>
      <w:r w:rsidR="001D2FE8" w:rsidRPr="001D2FE8">
        <w:rPr>
          <w:rFonts w:ascii="Times New Roman" w:hAnsi="Times New Roman" w:cs="Times New Roman"/>
          <w:i/>
          <w:iCs/>
        </w:rPr>
        <w:t xml:space="preserve">Interrogatories may seek </w:t>
      </w:r>
      <w:r w:rsidR="001D2FE8" w:rsidRPr="00BF7447">
        <w:rPr>
          <w:rFonts w:ascii="Times New Roman" w:hAnsi="Times New Roman" w:cs="Times New Roman"/>
        </w:rPr>
        <w:t>admissions</w:t>
      </w:r>
      <w:r w:rsidR="001D2FE8" w:rsidRPr="001D2FE8">
        <w:rPr>
          <w:rFonts w:ascii="Times New Roman" w:hAnsi="Times New Roman" w:cs="Times New Roman"/>
          <w:i/>
          <w:iCs/>
        </w:rPr>
        <w:t xml:space="preserve"> about facts in issue (both directly and facts tending to support those facts) provided they are not fishing for the other side’s evidence</w:t>
      </w:r>
      <w:r w:rsidR="001D2FE8">
        <w:rPr>
          <w:rFonts w:ascii="Times New Roman" w:hAnsi="Times New Roman" w:cs="Times New Roman"/>
        </w:rPr>
        <w:t xml:space="preserve">”. </w:t>
      </w:r>
    </w:p>
    <w:p w14:paraId="0835AFB2" w14:textId="47B3FEA7"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r w:rsidRPr="00B469AE">
        <w:rPr>
          <w:rFonts w:ascii="Times New Roman" w:hAnsi="Times New Roman" w:cs="Times New Roman"/>
        </w:rPr>
        <w:t xml:space="preserve"> </w:t>
      </w:r>
    </w:p>
    <w:p w14:paraId="6BCA4F82" w14:textId="0E9B9E1D" w:rsidR="001D2FE8" w:rsidRDefault="001D2FE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r>
        <w:rPr>
          <w:rFonts w:ascii="Times New Roman" w:hAnsi="Times New Roman" w:cs="Times New Roman"/>
        </w:rPr>
        <w:t xml:space="preserve">– at p.237, that: </w:t>
      </w:r>
    </w:p>
    <w:p w14:paraId="369F0BFC" w14:textId="77777777" w:rsidR="001D2FE8" w:rsidRDefault="001D2FE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641DFDB5" w14:textId="2243B9F1" w:rsidR="00C639A7" w:rsidRPr="008E59C8" w:rsidRDefault="001D2FE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Pr>
          <w:rFonts w:ascii="Times New Roman" w:hAnsi="Times New Roman" w:cs="Times New Roman"/>
        </w:rPr>
        <w:t>“</w:t>
      </w:r>
      <w:r w:rsidR="00C639A7" w:rsidRPr="008E59C8">
        <w:rPr>
          <w:rFonts w:ascii="Times New Roman" w:hAnsi="Times New Roman" w:cs="Times New Roman"/>
          <w:i/>
          <w:iCs/>
        </w:rPr>
        <w:t xml:space="preserve">I am not prepared to compel any of the defendants to reply to questions </w:t>
      </w:r>
      <w:r>
        <w:rPr>
          <w:rFonts w:ascii="Times New Roman" w:hAnsi="Times New Roman" w:cs="Times New Roman"/>
          <w:i/>
          <w:iCs/>
        </w:rPr>
        <w:t xml:space="preserve">No </w:t>
      </w:r>
      <w:r w:rsidR="00C639A7" w:rsidRPr="008E59C8">
        <w:rPr>
          <w:rFonts w:ascii="Times New Roman" w:hAnsi="Times New Roman" w:cs="Times New Roman"/>
          <w:i/>
          <w:iCs/>
        </w:rPr>
        <w:t>1 and 2.</w:t>
      </w:r>
      <w:r>
        <w:rPr>
          <w:rFonts w:ascii="Times New Roman" w:hAnsi="Times New Roman" w:cs="Times New Roman"/>
          <w:i/>
          <w:iCs/>
        </w:rPr>
        <w:t xml:space="preserve"> </w:t>
      </w:r>
      <w:r w:rsidR="00C639A7" w:rsidRPr="008E59C8">
        <w:rPr>
          <w:rFonts w:ascii="Times New Roman" w:hAnsi="Times New Roman" w:cs="Times New Roman"/>
          <w:i/>
          <w:iCs/>
        </w:rPr>
        <w:t>I consider that in the context of the allegation of fraud</w:t>
      </w:r>
      <w:r>
        <w:rPr>
          <w:rFonts w:ascii="Times New Roman" w:hAnsi="Times New Roman" w:cs="Times New Roman"/>
          <w:i/>
          <w:iCs/>
        </w:rPr>
        <w:t xml:space="preserve"> i</w:t>
      </w:r>
      <w:r w:rsidR="00C639A7" w:rsidRPr="008E59C8">
        <w:rPr>
          <w:rFonts w:ascii="Times New Roman" w:hAnsi="Times New Roman" w:cs="Times New Roman"/>
          <w:i/>
          <w:iCs/>
        </w:rPr>
        <w:t>t would be unjust to the defendants to require them to answer these two questions as they raise queries in relation to authorisation which goes close to the heart of the case.  Not only would it be unjust but it seems to me that these questions relate to facts which are capable of supporting the defendant</w:t>
      </w:r>
      <w:r>
        <w:rPr>
          <w:rFonts w:ascii="Times New Roman" w:hAnsi="Times New Roman" w:cs="Times New Roman"/>
          <w:i/>
          <w:iCs/>
        </w:rPr>
        <w:t>’</w:t>
      </w:r>
      <w:r w:rsidR="00C639A7" w:rsidRPr="008E59C8">
        <w:rPr>
          <w:rFonts w:ascii="Times New Roman" w:hAnsi="Times New Roman" w:cs="Times New Roman"/>
          <w:i/>
          <w:iCs/>
        </w:rPr>
        <w:t>s case</w:t>
      </w:r>
      <w:r>
        <w:rPr>
          <w:rFonts w:ascii="Times New Roman" w:hAnsi="Times New Roman" w:cs="Times New Roman"/>
          <w:i/>
          <w:iCs/>
        </w:rPr>
        <w:t xml:space="preserve"> (</w:t>
      </w:r>
      <w:r w:rsidR="00C639A7" w:rsidRPr="008E59C8">
        <w:rPr>
          <w:rFonts w:ascii="Times New Roman" w:hAnsi="Times New Roman" w:cs="Times New Roman"/>
          <w:i/>
          <w:iCs/>
        </w:rPr>
        <w:t>given th</w:t>
      </w:r>
      <w:r>
        <w:rPr>
          <w:rFonts w:ascii="Times New Roman" w:hAnsi="Times New Roman" w:cs="Times New Roman"/>
          <w:i/>
          <w:iCs/>
        </w:rPr>
        <w:t>at</w:t>
      </w:r>
      <w:r w:rsidR="00C639A7" w:rsidRPr="008E59C8">
        <w:rPr>
          <w:rFonts w:ascii="Times New Roman" w:hAnsi="Times New Roman" w:cs="Times New Roman"/>
          <w:i/>
          <w:iCs/>
        </w:rPr>
        <w:t xml:space="preserve"> wrongdoing is denied</w:t>
      </w:r>
      <w:r>
        <w:rPr>
          <w:rFonts w:ascii="Times New Roman" w:hAnsi="Times New Roman" w:cs="Times New Roman"/>
          <w:i/>
          <w:iCs/>
        </w:rPr>
        <w:t>)</w:t>
      </w:r>
      <w:r w:rsidR="00C639A7" w:rsidRPr="008E59C8">
        <w:rPr>
          <w:rFonts w:ascii="Times New Roman" w:hAnsi="Times New Roman" w:cs="Times New Roman"/>
          <w:i/>
          <w:iCs/>
        </w:rPr>
        <w:t>, and these questions therefore seek the defendant</w:t>
      </w:r>
      <w:r>
        <w:rPr>
          <w:rFonts w:ascii="Times New Roman" w:hAnsi="Times New Roman" w:cs="Times New Roman"/>
          <w:i/>
          <w:iCs/>
        </w:rPr>
        <w:t>’</w:t>
      </w:r>
      <w:r w:rsidR="00C639A7" w:rsidRPr="008E59C8">
        <w:rPr>
          <w:rFonts w:ascii="Times New Roman" w:hAnsi="Times New Roman" w:cs="Times New Roman"/>
          <w:i/>
          <w:iCs/>
        </w:rPr>
        <w:t xml:space="preserve">s evidence which is not permissible." </w:t>
      </w:r>
    </w:p>
    <w:p w14:paraId="6D9B0728" w14:textId="77777777" w:rsidR="00C639A7" w:rsidRPr="008E59C8" w:rsidRDefault="00C639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r w:rsidRPr="008E59C8">
        <w:rPr>
          <w:rFonts w:ascii="Times New Roman" w:hAnsi="Times New Roman" w:cs="Times New Roman"/>
          <w:i/>
          <w:iCs/>
        </w:rPr>
        <w:t xml:space="preserve"> </w:t>
      </w:r>
    </w:p>
    <w:p w14:paraId="3775B2ED" w14:textId="4A408B92" w:rsidR="00B77EB7" w:rsidRDefault="008D1CF0" w:rsidP="00BC76A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The court has also been referred to </w:t>
      </w:r>
      <w:r w:rsidR="00C639A7" w:rsidRPr="008D1CF0">
        <w:rPr>
          <w:rFonts w:ascii="Times New Roman" w:hAnsi="Times New Roman" w:cs="Times New Roman"/>
          <w:i/>
          <w:iCs/>
        </w:rPr>
        <w:t>IBRC</w:t>
      </w:r>
      <w:r w:rsidR="00C639A7" w:rsidRPr="00BF7447">
        <w:rPr>
          <w:rFonts w:ascii="Times New Roman" w:hAnsi="Times New Roman" w:cs="Times New Roman"/>
          <w:i/>
          <w:iCs/>
        </w:rPr>
        <w:t xml:space="preserve"> v</w:t>
      </w:r>
      <w:r w:rsidR="00C639A7" w:rsidRPr="008D1CF0">
        <w:rPr>
          <w:rFonts w:ascii="Times New Roman" w:hAnsi="Times New Roman" w:cs="Times New Roman"/>
        </w:rPr>
        <w:t xml:space="preserve">. </w:t>
      </w:r>
      <w:r w:rsidR="00C639A7" w:rsidRPr="008D1CF0">
        <w:rPr>
          <w:rFonts w:ascii="Times New Roman" w:hAnsi="Times New Roman" w:cs="Times New Roman"/>
          <w:i/>
          <w:iCs/>
        </w:rPr>
        <w:t>Fitzpatrick</w:t>
      </w:r>
      <w:r w:rsidRPr="008D1CF0">
        <w:rPr>
          <w:rFonts w:ascii="Times New Roman" w:hAnsi="Times New Roman" w:cs="Times New Roman"/>
        </w:rPr>
        <w:t xml:space="preserve"> [2017] IEHC 715</w:t>
      </w:r>
      <w:r w:rsidR="009745A7">
        <w:rPr>
          <w:rFonts w:ascii="Times New Roman" w:hAnsi="Times New Roman" w:cs="Times New Roman"/>
        </w:rPr>
        <w:t xml:space="preserve">, </w:t>
      </w:r>
      <w:r w:rsidRPr="008D1CF0">
        <w:rPr>
          <w:rFonts w:ascii="Times New Roman" w:hAnsi="Times New Roman" w:cs="Times New Roman"/>
          <w:i/>
          <w:iCs/>
        </w:rPr>
        <w:t>McGregor</w:t>
      </w:r>
      <w:r w:rsidRPr="008D1CF0">
        <w:rPr>
          <w:rFonts w:ascii="Times New Roman" w:hAnsi="Times New Roman" w:cs="Times New Roman"/>
        </w:rPr>
        <w:t xml:space="preserve"> </w:t>
      </w:r>
      <w:r w:rsidRPr="00BF7447">
        <w:rPr>
          <w:rFonts w:ascii="Times New Roman" w:hAnsi="Times New Roman" w:cs="Times New Roman"/>
          <w:i/>
          <w:iCs/>
        </w:rPr>
        <w:t>v.</w:t>
      </w:r>
      <w:r w:rsidRPr="008D1CF0">
        <w:rPr>
          <w:rFonts w:ascii="Times New Roman" w:hAnsi="Times New Roman" w:cs="Times New Roman"/>
        </w:rPr>
        <w:t xml:space="preserve"> </w:t>
      </w:r>
      <w:r w:rsidRPr="008D1CF0">
        <w:rPr>
          <w:rFonts w:ascii="Times New Roman" w:hAnsi="Times New Roman" w:cs="Times New Roman"/>
          <w:i/>
          <w:iCs/>
        </w:rPr>
        <w:t>HSE</w:t>
      </w:r>
      <w:r w:rsidRPr="008D1CF0">
        <w:rPr>
          <w:rFonts w:ascii="Times New Roman" w:hAnsi="Times New Roman" w:cs="Times New Roman"/>
        </w:rPr>
        <w:t xml:space="preserve"> [2017] IEHC 504</w:t>
      </w:r>
      <w:r w:rsidR="009745A7">
        <w:rPr>
          <w:rFonts w:ascii="Times New Roman" w:hAnsi="Times New Roman" w:cs="Times New Roman"/>
        </w:rPr>
        <w:t xml:space="preserve">, and, perhaps most notably, </w:t>
      </w:r>
      <w:r w:rsidR="009745A7" w:rsidRPr="00E16D5C">
        <w:rPr>
          <w:rFonts w:ascii="Times New Roman" w:hAnsi="Times New Roman" w:cs="Times New Roman"/>
          <w:i/>
          <w:iCs/>
        </w:rPr>
        <w:t>NAHJ Company for Services</w:t>
      </w:r>
      <w:r w:rsidR="009745A7" w:rsidRPr="00E16D5C">
        <w:rPr>
          <w:rFonts w:ascii="Times New Roman" w:hAnsi="Times New Roman" w:cs="Times New Roman"/>
        </w:rPr>
        <w:t xml:space="preserve"> </w:t>
      </w:r>
      <w:r w:rsidR="009745A7" w:rsidRPr="00BF7447">
        <w:rPr>
          <w:rFonts w:ascii="Times New Roman" w:hAnsi="Times New Roman" w:cs="Times New Roman"/>
          <w:i/>
          <w:iCs/>
        </w:rPr>
        <w:t>v.</w:t>
      </w:r>
      <w:r w:rsidR="009745A7" w:rsidRPr="00E16D5C">
        <w:rPr>
          <w:rFonts w:ascii="Times New Roman" w:hAnsi="Times New Roman" w:cs="Times New Roman"/>
        </w:rPr>
        <w:t xml:space="preserve"> </w:t>
      </w:r>
      <w:r w:rsidR="009745A7" w:rsidRPr="00E16D5C">
        <w:rPr>
          <w:rFonts w:ascii="Times New Roman" w:hAnsi="Times New Roman" w:cs="Times New Roman"/>
          <w:i/>
          <w:iCs/>
        </w:rPr>
        <w:t>RCSI</w:t>
      </w:r>
      <w:r w:rsidR="009745A7">
        <w:rPr>
          <w:rFonts w:ascii="Times New Roman" w:hAnsi="Times New Roman" w:cs="Times New Roman"/>
          <w:i/>
          <w:iCs/>
        </w:rPr>
        <w:t xml:space="preserve"> </w:t>
      </w:r>
      <w:r w:rsidR="009745A7">
        <w:rPr>
          <w:rFonts w:ascii="Times New Roman" w:hAnsi="Times New Roman" w:cs="Times New Roman"/>
        </w:rPr>
        <w:t>[2020] IEHC 539</w:t>
      </w:r>
      <w:r w:rsidRPr="008D1CF0">
        <w:rPr>
          <w:rFonts w:ascii="Times New Roman" w:hAnsi="Times New Roman" w:cs="Times New Roman"/>
        </w:rPr>
        <w:t xml:space="preserve">. </w:t>
      </w:r>
      <w:r w:rsidR="009745A7">
        <w:rPr>
          <w:rFonts w:ascii="Times New Roman" w:hAnsi="Times New Roman" w:cs="Times New Roman"/>
        </w:rPr>
        <w:t>All of them</w:t>
      </w:r>
      <w:r>
        <w:rPr>
          <w:rFonts w:ascii="Times New Roman" w:hAnsi="Times New Roman" w:cs="Times New Roman"/>
        </w:rPr>
        <w:t xml:space="preserve"> are helpful cases but the court respectfully does not consider that</w:t>
      </w:r>
      <w:r w:rsidR="009745A7">
        <w:rPr>
          <w:rFonts w:ascii="Times New Roman" w:hAnsi="Times New Roman" w:cs="Times New Roman"/>
        </w:rPr>
        <w:t>, in the context of the particular facts and issues in this case,</w:t>
      </w:r>
      <w:r>
        <w:rPr>
          <w:rFonts w:ascii="Times New Roman" w:hAnsi="Times New Roman" w:cs="Times New Roman"/>
        </w:rPr>
        <w:t xml:space="preserve"> they add so much to the foregoing</w:t>
      </w:r>
      <w:r w:rsidR="00282BFF">
        <w:rPr>
          <w:rFonts w:ascii="Times New Roman" w:hAnsi="Times New Roman" w:cs="Times New Roman"/>
        </w:rPr>
        <w:t xml:space="preserve"> analysis</w:t>
      </w:r>
      <w:r>
        <w:rPr>
          <w:rFonts w:ascii="Times New Roman" w:hAnsi="Times New Roman" w:cs="Times New Roman"/>
        </w:rPr>
        <w:t xml:space="preserve"> as to require detailed treatment herein.</w:t>
      </w:r>
    </w:p>
    <w:p w14:paraId="29374412" w14:textId="77777777" w:rsidR="009745A7" w:rsidRPr="009745A7" w:rsidRDefault="009745A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6674BE97" w14:textId="724F03AF" w:rsidR="00B77EB7" w:rsidRPr="008E59C8" w:rsidRDefault="00B77EB7"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sidRPr="008E59C8">
        <w:rPr>
          <w:rFonts w:ascii="Times New Roman" w:hAnsi="Times New Roman" w:cs="Times New Roman"/>
          <w:b/>
          <w:bCs/>
        </w:rPr>
        <w:t>Conclusion</w:t>
      </w:r>
    </w:p>
    <w:p w14:paraId="5C4D54F9" w14:textId="1DC1ACCD" w:rsidR="00B77EB7" w:rsidRPr="008E59C8" w:rsidRDefault="00B77EB7"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2CF3AB1C" w14:textId="70617618" w:rsidR="00C6127E" w:rsidRPr="008E59C8" w:rsidRDefault="00C6127E" w:rsidP="00BC76AD">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At least </w:t>
      </w:r>
      <w:r w:rsidR="00E75752">
        <w:rPr>
          <w:rFonts w:ascii="Times New Roman" w:hAnsi="Times New Roman" w:cs="Times New Roman"/>
        </w:rPr>
        <w:t>ten</w:t>
      </w:r>
      <w:r w:rsidRPr="008E59C8">
        <w:rPr>
          <w:rFonts w:ascii="Times New Roman" w:hAnsi="Times New Roman" w:cs="Times New Roman"/>
        </w:rPr>
        <w:t xml:space="preserve"> reasons</w:t>
      </w:r>
      <w:r w:rsidR="009745A7">
        <w:rPr>
          <w:rFonts w:ascii="Times New Roman" w:hAnsi="Times New Roman" w:cs="Times New Roman"/>
        </w:rPr>
        <w:t>, it seems to the court,</w:t>
      </w:r>
      <w:r w:rsidRPr="008E59C8">
        <w:rPr>
          <w:rFonts w:ascii="Times New Roman" w:hAnsi="Times New Roman" w:cs="Times New Roman"/>
        </w:rPr>
        <w:t xml:space="preserve"> present why the defendants should succeed in their strike-out applications: </w:t>
      </w:r>
    </w:p>
    <w:p w14:paraId="3A1BCBDA" w14:textId="77777777" w:rsidR="00C6127E" w:rsidRPr="008E59C8" w:rsidRDefault="00C6127E"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6EB2C6AE" w14:textId="29A2B78A" w:rsidR="00C6127E" w:rsidRPr="008E59C8" w:rsidRDefault="00C6127E"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00F76B65" w:rsidRPr="008E59C8">
        <w:rPr>
          <w:rFonts w:ascii="Times New Roman" w:hAnsi="Times New Roman" w:cs="Times New Roman"/>
        </w:rPr>
        <w:tab/>
      </w:r>
      <w:r w:rsidR="00F76B65" w:rsidRPr="008E59C8">
        <w:rPr>
          <w:rFonts w:ascii="Times New Roman" w:hAnsi="Times New Roman" w:cs="Times New Roman"/>
        </w:rPr>
        <w:tab/>
      </w:r>
      <w:r w:rsidRPr="008E59C8">
        <w:rPr>
          <w:rFonts w:ascii="Times New Roman" w:hAnsi="Times New Roman" w:cs="Times New Roman"/>
        </w:rPr>
        <w:t>t</w:t>
      </w:r>
      <w:r w:rsidR="00B77EB7" w:rsidRPr="008E59C8">
        <w:rPr>
          <w:rFonts w:ascii="Times New Roman" w:hAnsi="Times New Roman" w:cs="Times New Roman"/>
        </w:rPr>
        <w:t>he interrogatories are unreasonable</w:t>
      </w:r>
      <w:r w:rsidR="00EB7717" w:rsidRPr="008E59C8">
        <w:rPr>
          <w:rFonts w:ascii="Times New Roman" w:hAnsi="Times New Roman" w:cs="Times New Roman"/>
        </w:rPr>
        <w:t xml:space="preserve"> and</w:t>
      </w:r>
      <w:r w:rsidR="00B77EB7" w:rsidRPr="008E59C8">
        <w:rPr>
          <w:rFonts w:ascii="Times New Roman" w:hAnsi="Times New Roman" w:cs="Times New Roman"/>
        </w:rPr>
        <w:t xml:space="preserve"> prolix</w:t>
      </w:r>
      <w:r w:rsidR="00457431" w:rsidRPr="008E59C8">
        <w:rPr>
          <w:rFonts w:ascii="Times New Roman" w:hAnsi="Times New Roman" w:cs="Times New Roman"/>
        </w:rPr>
        <w:t xml:space="preserve">; </w:t>
      </w:r>
      <w:r w:rsidR="00B77EB7" w:rsidRPr="008E59C8">
        <w:rPr>
          <w:rFonts w:ascii="Times New Roman" w:hAnsi="Times New Roman" w:cs="Times New Roman"/>
        </w:rPr>
        <w:t>requir</w:t>
      </w:r>
      <w:r w:rsidR="00457431" w:rsidRPr="008E59C8">
        <w:rPr>
          <w:rFonts w:ascii="Times New Roman" w:hAnsi="Times New Roman" w:cs="Times New Roman"/>
        </w:rPr>
        <w:t>ing</w:t>
      </w:r>
      <w:r w:rsidR="00B77EB7" w:rsidRPr="008E59C8">
        <w:rPr>
          <w:rFonts w:ascii="Times New Roman" w:hAnsi="Times New Roman" w:cs="Times New Roman"/>
        </w:rPr>
        <w:t xml:space="preserve"> the defendants to engage with </w:t>
      </w:r>
      <w:r w:rsidR="00EB7717" w:rsidRPr="008E59C8">
        <w:rPr>
          <w:rFonts w:ascii="Times New Roman" w:hAnsi="Times New Roman" w:cs="Times New Roman"/>
        </w:rPr>
        <w:t>circa. 8,000</w:t>
      </w:r>
      <w:r w:rsidR="00B77EB7" w:rsidRPr="008E59C8">
        <w:rPr>
          <w:rFonts w:ascii="Times New Roman" w:hAnsi="Times New Roman" w:cs="Times New Roman"/>
        </w:rPr>
        <w:t xml:space="preserve"> interrogator</w:t>
      </w:r>
      <w:r w:rsidR="00EB7717" w:rsidRPr="008E59C8">
        <w:rPr>
          <w:rFonts w:ascii="Times New Roman" w:hAnsi="Times New Roman" w:cs="Times New Roman"/>
        </w:rPr>
        <w:t>ies</w:t>
      </w:r>
      <w:r w:rsidR="00B77EB7" w:rsidRPr="008E59C8">
        <w:rPr>
          <w:rFonts w:ascii="Times New Roman" w:hAnsi="Times New Roman" w:cs="Times New Roman"/>
        </w:rPr>
        <w:t xml:space="preserve"> would be oppressive. </w:t>
      </w:r>
    </w:p>
    <w:p w14:paraId="67F5FB21" w14:textId="44D5545E" w:rsidR="00C6127E" w:rsidRPr="008E59C8" w:rsidRDefault="00C6127E"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00F76B65" w:rsidRPr="008E59C8">
        <w:rPr>
          <w:rFonts w:ascii="Times New Roman" w:hAnsi="Times New Roman" w:cs="Times New Roman"/>
        </w:rPr>
        <w:tab/>
      </w:r>
      <w:r w:rsidR="00F76B65" w:rsidRPr="008E59C8">
        <w:rPr>
          <w:rFonts w:ascii="Times New Roman" w:hAnsi="Times New Roman" w:cs="Times New Roman"/>
        </w:rPr>
        <w:tab/>
        <w:t>m</w:t>
      </w:r>
      <w:r w:rsidR="00B77EB7" w:rsidRPr="008E59C8">
        <w:rPr>
          <w:rFonts w:ascii="Times New Roman" w:hAnsi="Times New Roman" w:cs="Times New Roman"/>
        </w:rPr>
        <w:t xml:space="preserve">any of the questions </w:t>
      </w:r>
      <w:r w:rsidR="00EB7717" w:rsidRPr="008E59C8">
        <w:rPr>
          <w:rFonts w:ascii="Times New Roman" w:hAnsi="Times New Roman" w:cs="Times New Roman"/>
        </w:rPr>
        <w:t xml:space="preserve">posed </w:t>
      </w:r>
      <w:r w:rsidR="00B77EB7" w:rsidRPr="008E59C8">
        <w:rPr>
          <w:rFonts w:ascii="Times New Roman" w:hAnsi="Times New Roman" w:cs="Times New Roman"/>
        </w:rPr>
        <w:t xml:space="preserve">would </w:t>
      </w:r>
      <w:r w:rsidR="00EB7717" w:rsidRPr="008E59C8">
        <w:rPr>
          <w:rFonts w:ascii="Times New Roman" w:hAnsi="Times New Roman" w:cs="Times New Roman"/>
        </w:rPr>
        <w:t>involve a great deal of time being expended in giving answers</w:t>
      </w:r>
      <w:r w:rsidR="00B77EB7" w:rsidRPr="008E59C8">
        <w:rPr>
          <w:rFonts w:ascii="Times New Roman" w:hAnsi="Times New Roman" w:cs="Times New Roman"/>
        </w:rPr>
        <w:t xml:space="preserve">. For example, the </w:t>
      </w:r>
      <w:r w:rsidR="00EB7717" w:rsidRPr="008E59C8">
        <w:rPr>
          <w:rFonts w:ascii="Times New Roman" w:hAnsi="Times New Roman" w:cs="Times New Roman"/>
        </w:rPr>
        <w:t>p</w:t>
      </w:r>
      <w:r w:rsidR="00B77EB7" w:rsidRPr="008E59C8">
        <w:rPr>
          <w:rFonts w:ascii="Times New Roman" w:hAnsi="Times New Roman" w:cs="Times New Roman"/>
        </w:rPr>
        <w:t xml:space="preserve">laintiff seeks, in respect of </w:t>
      </w:r>
      <w:r w:rsidR="00AA6402" w:rsidRPr="008E59C8">
        <w:rPr>
          <w:rFonts w:ascii="Times New Roman" w:hAnsi="Times New Roman" w:cs="Times New Roman"/>
        </w:rPr>
        <w:t>multiple</w:t>
      </w:r>
      <w:r w:rsidR="00B77EB7" w:rsidRPr="008E59C8">
        <w:rPr>
          <w:rFonts w:ascii="Times New Roman" w:hAnsi="Times New Roman" w:cs="Times New Roman"/>
        </w:rPr>
        <w:t xml:space="preserve"> contract</w:t>
      </w:r>
      <w:r w:rsidR="00AA6402" w:rsidRPr="008E59C8">
        <w:rPr>
          <w:rFonts w:ascii="Times New Roman" w:hAnsi="Times New Roman" w:cs="Times New Roman"/>
        </w:rPr>
        <w:t>s from more than a decade ago</w:t>
      </w:r>
      <w:r w:rsidR="00B77EB7" w:rsidRPr="008E59C8">
        <w:rPr>
          <w:rFonts w:ascii="Times New Roman" w:hAnsi="Times New Roman" w:cs="Times New Roman"/>
        </w:rPr>
        <w:t xml:space="preserve"> (</w:t>
      </w:r>
      <w:proofErr w:type="spellStart"/>
      <w:r w:rsidR="00EB7717" w:rsidRPr="008E59C8">
        <w:rPr>
          <w:rFonts w:ascii="Times New Roman" w:hAnsi="Times New Roman" w:cs="Times New Roman"/>
        </w:rPr>
        <w:t>i</w:t>
      </w:r>
      <w:proofErr w:type="spellEnd"/>
      <w:r w:rsidR="00B77EB7" w:rsidRPr="008E59C8">
        <w:rPr>
          <w:rFonts w:ascii="Times New Roman" w:hAnsi="Times New Roman" w:cs="Times New Roman"/>
        </w:rPr>
        <w:t xml:space="preserve">) details of the </w:t>
      </w:r>
      <w:r w:rsidR="00EB7717" w:rsidRPr="008E59C8">
        <w:rPr>
          <w:rFonts w:ascii="Times New Roman" w:hAnsi="Times New Roman" w:cs="Times New Roman"/>
        </w:rPr>
        <w:t>a</w:t>
      </w:r>
      <w:r w:rsidR="00B77EB7" w:rsidRPr="008E59C8">
        <w:rPr>
          <w:rFonts w:ascii="Times New Roman" w:hAnsi="Times New Roman" w:cs="Times New Roman"/>
        </w:rPr>
        <w:t xml:space="preserve">verage </w:t>
      </w:r>
      <w:r w:rsidR="00EB7717" w:rsidRPr="008E59C8">
        <w:rPr>
          <w:rFonts w:ascii="Times New Roman" w:hAnsi="Times New Roman" w:cs="Times New Roman"/>
        </w:rPr>
        <w:t>t</w:t>
      </w:r>
      <w:r w:rsidR="00B77EB7" w:rsidRPr="008E59C8">
        <w:rPr>
          <w:rFonts w:ascii="Times New Roman" w:hAnsi="Times New Roman" w:cs="Times New Roman"/>
        </w:rPr>
        <w:t xml:space="preserve">otal </w:t>
      </w:r>
      <w:r w:rsidR="00EB7717" w:rsidRPr="008E59C8">
        <w:rPr>
          <w:rFonts w:ascii="Times New Roman" w:hAnsi="Times New Roman" w:cs="Times New Roman"/>
        </w:rPr>
        <w:t>c</w:t>
      </w:r>
      <w:r w:rsidR="00B77EB7" w:rsidRPr="008E59C8">
        <w:rPr>
          <w:rFonts w:ascii="Times New Roman" w:hAnsi="Times New Roman" w:cs="Times New Roman"/>
        </w:rPr>
        <w:t>ost, the elements</w:t>
      </w:r>
      <w:r w:rsidR="00EB7717" w:rsidRPr="008E59C8">
        <w:rPr>
          <w:rFonts w:ascii="Times New Roman" w:hAnsi="Times New Roman" w:cs="Times New Roman"/>
        </w:rPr>
        <w:t xml:space="preserve"> comprising same</w:t>
      </w:r>
      <w:r w:rsidR="00B77EB7" w:rsidRPr="008E59C8">
        <w:rPr>
          <w:rFonts w:ascii="Times New Roman" w:hAnsi="Times New Roman" w:cs="Times New Roman"/>
        </w:rPr>
        <w:t>, and the documents substantiating that calculation. It would</w:t>
      </w:r>
      <w:r w:rsidR="00EB7717" w:rsidRPr="008E59C8">
        <w:rPr>
          <w:rFonts w:ascii="Times New Roman" w:hAnsi="Times New Roman" w:cs="Times New Roman"/>
        </w:rPr>
        <w:t xml:space="preserve"> undoubtedly</w:t>
      </w:r>
      <w:r w:rsidR="00B77EB7" w:rsidRPr="008E59C8">
        <w:rPr>
          <w:rFonts w:ascii="Times New Roman" w:hAnsi="Times New Roman" w:cs="Times New Roman"/>
        </w:rPr>
        <w:t xml:space="preserve"> be extremely costly, time-consuming and complex for </w:t>
      </w:r>
      <w:r w:rsidR="00EB7717" w:rsidRPr="008E59C8">
        <w:rPr>
          <w:rFonts w:ascii="Times New Roman" w:hAnsi="Times New Roman" w:cs="Times New Roman"/>
        </w:rPr>
        <w:t xml:space="preserve">the parties to answer such questions (not least as average total/variable cost </w:t>
      </w:r>
      <w:r w:rsidR="00B77EB7" w:rsidRPr="008E59C8">
        <w:rPr>
          <w:rFonts w:ascii="Times New Roman" w:hAnsi="Times New Roman" w:cs="Times New Roman"/>
        </w:rPr>
        <w:t xml:space="preserve">are </w:t>
      </w:r>
      <w:r w:rsidR="00EB7717" w:rsidRPr="008E59C8">
        <w:rPr>
          <w:rFonts w:ascii="Times New Roman" w:hAnsi="Times New Roman" w:cs="Times New Roman"/>
        </w:rPr>
        <w:t xml:space="preserve">not </w:t>
      </w:r>
      <w:r w:rsidR="00B77EB7" w:rsidRPr="008E59C8">
        <w:rPr>
          <w:rFonts w:ascii="Times New Roman" w:hAnsi="Times New Roman" w:cs="Times New Roman"/>
        </w:rPr>
        <w:t>concepts that correspond</w:t>
      </w:r>
      <w:r w:rsidR="00EB7717" w:rsidRPr="008E59C8">
        <w:rPr>
          <w:rFonts w:ascii="Times New Roman" w:hAnsi="Times New Roman" w:cs="Times New Roman"/>
        </w:rPr>
        <w:t xml:space="preserve"> precisely</w:t>
      </w:r>
      <w:r w:rsidR="00B77EB7" w:rsidRPr="008E59C8">
        <w:rPr>
          <w:rFonts w:ascii="Times New Roman" w:hAnsi="Times New Roman" w:cs="Times New Roman"/>
        </w:rPr>
        <w:t xml:space="preserve"> to </w:t>
      </w:r>
      <w:r w:rsidR="00EB7717" w:rsidRPr="008E59C8">
        <w:rPr>
          <w:rFonts w:ascii="Times New Roman" w:hAnsi="Times New Roman" w:cs="Times New Roman"/>
        </w:rPr>
        <w:t xml:space="preserve">the </w:t>
      </w:r>
      <w:r w:rsidR="00B77EB7" w:rsidRPr="008E59C8">
        <w:rPr>
          <w:rFonts w:ascii="Times New Roman" w:hAnsi="Times New Roman" w:cs="Times New Roman"/>
        </w:rPr>
        <w:t>figures</w:t>
      </w:r>
      <w:r w:rsidR="00EB7717" w:rsidRPr="008E59C8">
        <w:rPr>
          <w:rFonts w:ascii="Times New Roman" w:hAnsi="Times New Roman" w:cs="Times New Roman"/>
        </w:rPr>
        <w:t xml:space="preserve"> typically contained</w:t>
      </w:r>
      <w:r w:rsidR="00B77EB7" w:rsidRPr="008E59C8">
        <w:rPr>
          <w:rFonts w:ascii="Times New Roman" w:hAnsi="Times New Roman" w:cs="Times New Roman"/>
        </w:rPr>
        <w:t xml:space="preserve"> recorded in audited financial </w:t>
      </w:r>
      <w:r w:rsidR="00EB7717" w:rsidRPr="008E59C8">
        <w:rPr>
          <w:rFonts w:ascii="Times New Roman" w:hAnsi="Times New Roman" w:cs="Times New Roman"/>
        </w:rPr>
        <w:t>accounts)</w:t>
      </w:r>
      <w:r w:rsidR="00172D2A" w:rsidRPr="008E59C8">
        <w:rPr>
          <w:rFonts w:ascii="Times New Roman" w:hAnsi="Times New Roman" w:cs="Times New Roman"/>
        </w:rPr>
        <w:t xml:space="preserve">. </w:t>
      </w:r>
    </w:p>
    <w:p w14:paraId="124D745C" w14:textId="576BF1BF" w:rsidR="00C6127E" w:rsidRPr="008E59C8" w:rsidRDefault="00C6127E"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00F76B65" w:rsidRPr="008E59C8">
        <w:rPr>
          <w:rFonts w:ascii="Times New Roman" w:hAnsi="Times New Roman" w:cs="Times New Roman"/>
        </w:rPr>
        <w:tab/>
      </w:r>
      <w:r w:rsidR="00F76B65" w:rsidRPr="008E59C8">
        <w:rPr>
          <w:rFonts w:ascii="Times New Roman" w:hAnsi="Times New Roman" w:cs="Times New Roman"/>
        </w:rPr>
        <w:tab/>
      </w:r>
      <w:r w:rsidRPr="008E59C8">
        <w:rPr>
          <w:rFonts w:ascii="Times New Roman" w:hAnsi="Times New Roman" w:cs="Times New Roman"/>
        </w:rPr>
        <w:t>t</w:t>
      </w:r>
      <w:r w:rsidR="00172D2A" w:rsidRPr="008E59C8">
        <w:rPr>
          <w:rFonts w:ascii="Times New Roman" w:hAnsi="Times New Roman" w:cs="Times New Roman"/>
        </w:rPr>
        <w:t>he cost</w:t>
      </w:r>
      <w:r w:rsidRPr="008E59C8">
        <w:rPr>
          <w:rFonts w:ascii="Times New Roman" w:hAnsi="Times New Roman" w:cs="Times New Roman"/>
        </w:rPr>
        <w:t>s arising for the defendants in terms</w:t>
      </w:r>
      <w:r w:rsidR="00172D2A" w:rsidRPr="008E59C8">
        <w:rPr>
          <w:rFonts w:ascii="Times New Roman" w:hAnsi="Times New Roman" w:cs="Times New Roman"/>
        </w:rPr>
        <w:t xml:space="preserve"> of answering the questions </w:t>
      </w:r>
      <w:r w:rsidR="00FA0B88">
        <w:rPr>
          <w:rFonts w:ascii="Times New Roman" w:hAnsi="Times New Roman" w:cs="Times New Roman"/>
        </w:rPr>
        <w:t xml:space="preserve">posed </w:t>
      </w:r>
      <w:r w:rsidR="00172D2A" w:rsidRPr="008E59C8">
        <w:rPr>
          <w:rFonts w:ascii="Times New Roman" w:hAnsi="Times New Roman" w:cs="Times New Roman"/>
        </w:rPr>
        <w:t xml:space="preserve">would be enormous. One need merely take the number of queries, the cost of engaging a solicitor for an hour’s work, and a rough ‘guesstimate’ of how long it would take to answer each </w:t>
      </w:r>
      <w:r w:rsidR="00172D2A" w:rsidRPr="008E59C8">
        <w:rPr>
          <w:rFonts w:ascii="Times New Roman" w:hAnsi="Times New Roman" w:cs="Times New Roman"/>
        </w:rPr>
        <w:lastRenderedPageBreak/>
        <w:t>question to realise that the cost of answering the interrogatories would be hundreds of thousands of euro.</w:t>
      </w:r>
    </w:p>
    <w:p w14:paraId="11528A42" w14:textId="13B5BF0C" w:rsidR="00C6127E" w:rsidRPr="008E59C8" w:rsidRDefault="00C6127E"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00F76B65" w:rsidRPr="008E59C8">
        <w:rPr>
          <w:rFonts w:ascii="Times New Roman" w:hAnsi="Times New Roman" w:cs="Times New Roman"/>
        </w:rPr>
        <w:tab/>
      </w:r>
      <w:r w:rsidR="00F76B65" w:rsidRPr="008E59C8">
        <w:rPr>
          <w:rFonts w:ascii="Times New Roman" w:hAnsi="Times New Roman" w:cs="Times New Roman"/>
        </w:rPr>
        <w:tab/>
      </w:r>
      <w:r w:rsidR="00172D2A" w:rsidRPr="008E59C8">
        <w:rPr>
          <w:rFonts w:ascii="Times New Roman" w:hAnsi="Times New Roman" w:cs="Times New Roman"/>
        </w:rPr>
        <w:t>m</w:t>
      </w:r>
      <w:r w:rsidR="00B77EB7" w:rsidRPr="008E59C8">
        <w:rPr>
          <w:rFonts w:ascii="Times New Roman" w:hAnsi="Times New Roman" w:cs="Times New Roman"/>
        </w:rPr>
        <w:t>any of the requests</w:t>
      </w:r>
      <w:r w:rsidR="00172D2A" w:rsidRPr="008E59C8">
        <w:rPr>
          <w:rFonts w:ascii="Times New Roman" w:hAnsi="Times New Roman" w:cs="Times New Roman"/>
        </w:rPr>
        <w:t xml:space="preserve"> (perhaps as high as one-third)</w:t>
      </w:r>
      <w:r w:rsidR="00B77EB7" w:rsidRPr="008E59C8">
        <w:rPr>
          <w:rFonts w:ascii="Times New Roman" w:hAnsi="Times New Roman" w:cs="Times New Roman"/>
        </w:rPr>
        <w:t xml:space="preserve"> are impermissible requests for documents or categories of documents. </w:t>
      </w:r>
    </w:p>
    <w:p w14:paraId="32A455FC" w14:textId="305B87FB" w:rsidR="00AA6402" w:rsidRPr="008E59C8" w:rsidRDefault="00F76B65"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Pr="008E59C8">
        <w:rPr>
          <w:rFonts w:ascii="Times New Roman" w:hAnsi="Times New Roman" w:cs="Times New Roman"/>
        </w:rPr>
        <w:tab/>
      </w:r>
      <w:r w:rsidRPr="008E59C8">
        <w:rPr>
          <w:rFonts w:ascii="Times New Roman" w:hAnsi="Times New Roman" w:cs="Times New Roman"/>
        </w:rPr>
        <w:tab/>
      </w:r>
      <w:r w:rsidR="00B77EB7" w:rsidRPr="008E59C8">
        <w:rPr>
          <w:rFonts w:ascii="Times New Roman" w:hAnsi="Times New Roman" w:cs="Times New Roman"/>
        </w:rPr>
        <w:t xml:space="preserve">many </w:t>
      </w:r>
      <w:r w:rsidRPr="008E59C8">
        <w:rPr>
          <w:rFonts w:ascii="Times New Roman" w:hAnsi="Times New Roman" w:cs="Times New Roman"/>
        </w:rPr>
        <w:t>of the</w:t>
      </w:r>
      <w:r w:rsidR="00B77EB7" w:rsidRPr="008E59C8">
        <w:rPr>
          <w:rFonts w:ascii="Times New Roman" w:hAnsi="Times New Roman" w:cs="Times New Roman"/>
        </w:rPr>
        <w:t xml:space="preserve"> requests relate not to identified documents but seek categories of documents relating to an issue.</w:t>
      </w:r>
      <w:r w:rsidR="00172D2A" w:rsidRPr="008E59C8">
        <w:rPr>
          <w:rFonts w:ascii="Times New Roman" w:hAnsi="Times New Roman" w:cs="Times New Roman"/>
        </w:rPr>
        <w:t xml:space="preserve"> </w:t>
      </w:r>
      <w:r w:rsidR="000B1E01">
        <w:rPr>
          <w:rFonts w:ascii="Times New Roman" w:hAnsi="Times New Roman" w:cs="Times New Roman"/>
        </w:rPr>
        <w:t>A</w:t>
      </w:r>
      <w:r w:rsidR="00172D2A" w:rsidRPr="008E59C8">
        <w:rPr>
          <w:rFonts w:ascii="Times New Roman" w:hAnsi="Times New Roman" w:cs="Times New Roman"/>
        </w:rPr>
        <w:t xml:space="preserve">ll this comes in a context where </w:t>
      </w:r>
      <w:r w:rsidR="00B77EB7" w:rsidRPr="008E59C8">
        <w:rPr>
          <w:rFonts w:ascii="Times New Roman" w:hAnsi="Times New Roman" w:cs="Times New Roman"/>
        </w:rPr>
        <w:t xml:space="preserve">the </w:t>
      </w:r>
      <w:r w:rsidR="00172D2A" w:rsidRPr="008E59C8">
        <w:rPr>
          <w:rFonts w:ascii="Times New Roman" w:hAnsi="Times New Roman" w:cs="Times New Roman"/>
        </w:rPr>
        <w:t>p</w:t>
      </w:r>
      <w:r w:rsidR="00B77EB7" w:rsidRPr="008E59C8">
        <w:rPr>
          <w:rFonts w:ascii="Times New Roman" w:hAnsi="Times New Roman" w:cs="Times New Roman"/>
        </w:rPr>
        <w:t xml:space="preserve">laintiff has already made a very substantial discovery request of </w:t>
      </w:r>
      <w:r w:rsidR="00C6127E" w:rsidRPr="008E59C8">
        <w:rPr>
          <w:rFonts w:ascii="Times New Roman" w:hAnsi="Times New Roman" w:cs="Times New Roman"/>
        </w:rPr>
        <w:t>the parties</w:t>
      </w:r>
      <w:r w:rsidR="00DD6E6C" w:rsidRPr="008E59C8">
        <w:rPr>
          <w:rFonts w:ascii="Times New Roman" w:hAnsi="Times New Roman" w:cs="Times New Roman"/>
        </w:rPr>
        <w:t>, with</w:t>
      </w:r>
      <w:r w:rsidR="00B77EB7" w:rsidRPr="008E59C8">
        <w:rPr>
          <w:rFonts w:ascii="Times New Roman" w:hAnsi="Times New Roman" w:cs="Times New Roman"/>
        </w:rPr>
        <w:t xml:space="preserve"> two courts</w:t>
      </w:r>
      <w:r w:rsidR="00DD6E6C" w:rsidRPr="008E59C8">
        <w:rPr>
          <w:rFonts w:ascii="Times New Roman" w:hAnsi="Times New Roman" w:cs="Times New Roman"/>
        </w:rPr>
        <w:t xml:space="preserve"> </w:t>
      </w:r>
      <w:r w:rsidR="00B77EB7" w:rsidRPr="008E59C8">
        <w:rPr>
          <w:rFonts w:ascii="Times New Roman" w:hAnsi="Times New Roman" w:cs="Times New Roman"/>
        </w:rPr>
        <w:t>deliver</w:t>
      </w:r>
      <w:r w:rsidR="00DD6E6C" w:rsidRPr="008E59C8">
        <w:rPr>
          <w:rFonts w:ascii="Times New Roman" w:hAnsi="Times New Roman" w:cs="Times New Roman"/>
        </w:rPr>
        <w:t>ing</w:t>
      </w:r>
      <w:r w:rsidR="00B77EB7" w:rsidRPr="008E59C8">
        <w:rPr>
          <w:rFonts w:ascii="Times New Roman" w:hAnsi="Times New Roman" w:cs="Times New Roman"/>
        </w:rPr>
        <w:t xml:space="preserve"> judgments</w:t>
      </w:r>
      <w:r w:rsidR="00DD6E6C" w:rsidRPr="008E59C8">
        <w:rPr>
          <w:rFonts w:ascii="Times New Roman" w:hAnsi="Times New Roman" w:cs="Times New Roman"/>
        </w:rPr>
        <w:t xml:space="preserve"> in the matter </w:t>
      </w:r>
      <w:r w:rsidR="00FA0B88">
        <w:rPr>
          <w:rFonts w:ascii="Times New Roman" w:hAnsi="Times New Roman" w:cs="Times New Roman"/>
        </w:rPr>
        <w:t>and</w:t>
      </w:r>
      <w:r w:rsidR="00DD6E6C" w:rsidRPr="008E59C8">
        <w:rPr>
          <w:rFonts w:ascii="Times New Roman" w:hAnsi="Times New Roman" w:cs="Times New Roman"/>
        </w:rPr>
        <w:t xml:space="preserve"> m</w:t>
      </w:r>
      <w:r w:rsidR="00B77EB7" w:rsidRPr="008E59C8">
        <w:rPr>
          <w:rFonts w:ascii="Times New Roman" w:hAnsi="Times New Roman" w:cs="Times New Roman"/>
        </w:rPr>
        <w:t xml:space="preserve">any of the categories </w:t>
      </w:r>
      <w:r w:rsidR="00DD6E6C" w:rsidRPr="008E59C8">
        <w:rPr>
          <w:rFonts w:ascii="Times New Roman" w:hAnsi="Times New Roman" w:cs="Times New Roman"/>
        </w:rPr>
        <w:t xml:space="preserve">of documents now </w:t>
      </w:r>
      <w:r w:rsidR="00B77EB7" w:rsidRPr="008E59C8">
        <w:rPr>
          <w:rFonts w:ascii="Times New Roman" w:hAnsi="Times New Roman" w:cs="Times New Roman"/>
        </w:rPr>
        <w:t xml:space="preserve">sought by the </w:t>
      </w:r>
      <w:r w:rsidR="00DD6E6C" w:rsidRPr="008E59C8">
        <w:rPr>
          <w:rFonts w:ascii="Times New Roman" w:hAnsi="Times New Roman" w:cs="Times New Roman"/>
        </w:rPr>
        <w:t>p</w:t>
      </w:r>
      <w:r w:rsidR="00B77EB7" w:rsidRPr="008E59C8">
        <w:rPr>
          <w:rFonts w:ascii="Times New Roman" w:hAnsi="Times New Roman" w:cs="Times New Roman"/>
        </w:rPr>
        <w:t xml:space="preserve">laintiff </w:t>
      </w:r>
      <w:r w:rsidR="00DD6E6C" w:rsidRPr="008E59C8">
        <w:rPr>
          <w:rFonts w:ascii="Times New Roman" w:hAnsi="Times New Roman" w:cs="Times New Roman"/>
        </w:rPr>
        <w:t>as part of its interrogatories having previously been</w:t>
      </w:r>
      <w:r w:rsidR="00B77EB7" w:rsidRPr="008E59C8">
        <w:rPr>
          <w:rFonts w:ascii="Times New Roman" w:hAnsi="Times New Roman" w:cs="Times New Roman"/>
        </w:rPr>
        <w:t xml:space="preserve"> refused. </w:t>
      </w:r>
      <w:r w:rsidR="00DD6E6C" w:rsidRPr="008E59C8">
        <w:rPr>
          <w:rFonts w:ascii="Times New Roman" w:hAnsi="Times New Roman" w:cs="Times New Roman"/>
        </w:rPr>
        <w:t>I</w:t>
      </w:r>
      <w:r w:rsidR="00B77EB7" w:rsidRPr="008E59C8">
        <w:rPr>
          <w:rFonts w:ascii="Times New Roman" w:hAnsi="Times New Roman" w:cs="Times New Roman"/>
        </w:rPr>
        <w:t>t is</w:t>
      </w:r>
      <w:r w:rsidRPr="008E59C8">
        <w:rPr>
          <w:rFonts w:ascii="Times New Roman" w:hAnsi="Times New Roman" w:cs="Times New Roman"/>
        </w:rPr>
        <w:t xml:space="preserve"> simply</w:t>
      </w:r>
      <w:r w:rsidR="00B77EB7" w:rsidRPr="008E59C8">
        <w:rPr>
          <w:rFonts w:ascii="Times New Roman" w:hAnsi="Times New Roman" w:cs="Times New Roman"/>
        </w:rPr>
        <w:t xml:space="preserve"> not permissible for </w:t>
      </w:r>
      <w:r w:rsidR="00DD6E6C" w:rsidRPr="008E59C8">
        <w:rPr>
          <w:rFonts w:ascii="Times New Roman" w:hAnsi="Times New Roman" w:cs="Times New Roman"/>
        </w:rPr>
        <w:t>a</w:t>
      </w:r>
      <w:r w:rsidR="00B77EB7" w:rsidRPr="008E59C8">
        <w:rPr>
          <w:rFonts w:ascii="Times New Roman" w:hAnsi="Times New Roman" w:cs="Times New Roman"/>
        </w:rPr>
        <w:t xml:space="preserve"> </w:t>
      </w:r>
      <w:r w:rsidR="00DD6E6C" w:rsidRPr="008E59C8">
        <w:rPr>
          <w:rFonts w:ascii="Times New Roman" w:hAnsi="Times New Roman" w:cs="Times New Roman"/>
        </w:rPr>
        <w:t>p</w:t>
      </w:r>
      <w:r w:rsidR="00B77EB7" w:rsidRPr="008E59C8">
        <w:rPr>
          <w:rFonts w:ascii="Times New Roman" w:hAnsi="Times New Roman" w:cs="Times New Roman"/>
        </w:rPr>
        <w:t xml:space="preserve">laintiff to </w:t>
      </w:r>
      <w:r w:rsidR="00DD6E6C" w:rsidRPr="008E59C8">
        <w:rPr>
          <w:rFonts w:ascii="Times New Roman" w:hAnsi="Times New Roman" w:cs="Times New Roman"/>
        </w:rPr>
        <w:t>seek in effect</w:t>
      </w:r>
      <w:r w:rsidR="00B77EB7" w:rsidRPr="008E59C8">
        <w:rPr>
          <w:rFonts w:ascii="Times New Roman" w:hAnsi="Times New Roman" w:cs="Times New Roman"/>
        </w:rPr>
        <w:t xml:space="preserve"> to re-open </w:t>
      </w:r>
      <w:r w:rsidR="00DD6E6C" w:rsidRPr="008E59C8">
        <w:rPr>
          <w:rFonts w:ascii="Times New Roman" w:hAnsi="Times New Roman" w:cs="Times New Roman"/>
        </w:rPr>
        <w:t>a</w:t>
      </w:r>
      <w:r w:rsidR="00B77EB7" w:rsidRPr="008E59C8">
        <w:rPr>
          <w:rFonts w:ascii="Times New Roman" w:hAnsi="Times New Roman" w:cs="Times New Roman"/>
        </w:rPr>
        <w:t xml:space="preserve"> discovery</w:t>
      </w:r>
      <w:r w:rsidR="00DD6E6C" w:rsidRPr="008E59C8">
        <w:rPr>
          <w:rFonts w:ascii="Times New Roman" w:hAnsi="Times New Roman" w:cs="Times New Roman"/>
        </w:rPr>
        <w:t xml:space="preserve"> process</w:t>
      </w:r>
      <w:r w:rsidR="00B77EB7" w:rsidRPr="008E59C8">
        <w:rPr>
          <w:rFonts w:ascii="Times New Roman" w:hAnsi="Times New Roman" w:cs="Times New Roman"/>
        </w:rPr>
        <w:t xml:space="preserve"> and </w:t>
      </w:r>
      <w:r w:rsidR="00C6127E" w:rsidRPr="008E59C8">
        <w:rPr>
          <w:rFonts w:ascii="Times New Roman" w:hAnsi="Times New Roman" w:cs="Times New Roman"/>
        </w:rPr>
        <w:t>‘go around’</w:t>
      </w:r>
      <w:r w:rsidR="00B77EB7" w:rsidRPr="008E59C8">
        <w:rPr>
          <w:rFonts w:ascii="Times New Roman" w:hAnsi="Times New Roman" w:cs="Times New Roman"/>
        </w:rPr>
        <w:t xml:space="preserve"> </w:t>
      </w:r>
      <w:r w:rsidR="00DD6E6C" w:rsidRPr="008E59C8">
        <w:rPr>
          <w:rFonts w:ascii="Times New Roman" w:hAnsi="Times New Roman" w:cs="Times New Roman"/>
        </w:rPr>
        <w:t xml:space="preserve">previous </w:t>
      </w:r>
      <w:r w:rsidR="00B77EB7" w:rsidRPr="008E59C8">
        <w:rPr>
          <w:rFonts w:ascii="Times New Roman" w:hAnsi="Times New Roman" w:cs="Times New Roman"/>
        </w:rPr>
        <w:t>refusal</w:t>
      </w:r>
      <w:r w:rsidR="00DD6E6C" w:rsidRPr="008E59C8">
        <w:rPr>
          <w:rFonts w:ascii="Times New Roman" w:hAnsi="Times New Roman" w:cs="Times New Roman"/>
        </w:rPr>
        <w:t>s</w:t>
      </w:r>
      <w:r w:rsidR="00B77EB7" w:rsidRPr="008E59C8">
        <w:rPr>
          <w:rFonts w:ascii="Times New Roman" w:hAnsi="Times New Roman" w:cs="Times New Roman"/>
        </w:rPr>
        <w:t xml:space="preserve"> of discovery</w:t>
      </w:r>
      <w:r w:rsidR="00DD6E6C" w:rsidRPr="008E59C8">
        <w:rPr>
          <w:rFonts w:ascii="Times New Roman" w:hAnsi="Times New Roman" w:cs="Times New Roman"/>
        </w:rPr>
        <w:t xml:space="preserve"> </w:t>
      </w:r>
      <w:r w:rsidR="00B77EB7" w:rsidRPr="008E59C8">
        <w:rPr>
          <w:rFonts w:ascii="Times New Roman" w:hAnsi="Times New Roman" w:cs="Times New Roman"/>
        </w:rPr>
        <w:t>by</w:t>
      </w:r>
      <w:r w:rsidR="00AA6402" w:rsidRPr="008E59C8">
        <w:rPr>
          <w:rFonts w:ascii="Times New Roman" w:hAnsi="Times New Roman" w:cs="Times New Roman"/>
        </w:rPr>
        <w:t xml:space="preserve"> then</w:t>
      </w:r>
      <w:r w:rsidR="00B77EB7" w:rsidRPr="008E59C8">
        <w:rPr>
          <w:rFonts w:ascii="Times New Roman" w:hAnsi="Times New Roman" w:cs="Times New Roman"/>
        </w:rPr>
        <w:t xml:space="preserve"> requesting categories of documents by way of interrogatories. </w:t>
      </w:r>
      <w:r w:rsidR="00C6127E" w:rsidRPr="008E59C8">
        <w:rPr>
          <w:rFonts w:ascii="Times New Roman" w:hAnsi="Times New Roman" w:cs="Times New Roman"/>
        </w:rPr>
        <w:t>That is the clearest abuse of process.</w:t>
      </w:r>
    </w:p>
    <w:p w14:paraId="06F09CEE" w14:textId="012E9585" w:rsidR="00F76B65" w:rsidRPr="008E59C8" w:rsidRDefault="00F76B65"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Pr="008E59C8">
        <w:rPr>
          <w:rFonts w:ascii="Times New Roman" w:hAnsi="Times New Roman" w:cs="Times New Roman"/>
        </w:rPr>
        <w:tab/>
      </w:r>
      <w:r w:rsidRPr="008E59C8">
        <w:rPr>
          <w:rFonts w:ascii="Times New Roman" w:hAnsi="Times New Roman" w:cs="Times New Roman"/>
        </w:rPr>
        <w:tab/>
        <w:t>m</w:t>
      </w:r>
      <w:r w:rsidR="00B77EB7" w:rsidRPr="008E59C8">
        <w:rPr>
          <w:rFonts w:ascii="Times New Roman" w:hAnsi="Times New Roman" w:cs="Times New Roman"/>
        </w:rPr>
        <w:t xml:space="preserve">any of the questions </w:t>
      </w:r>
      <w:r w:rsidR="00AA6402" w:rsidRPr="008E59C8">
        <w:rPr>
          <w:rFonts w:ascii="Times New Roman" w:hAnsi="Times New Roman" w:cs="Times New Roman"/>
        </w:rPr>
        <w:t xml:space="preserve">posed </w:t>
      </w:r>
      <w:r w:rsidR="00B77EB7" w:rsidRPr="008E59C8">
        <w:rPr>
          <w:rFonts w:ascii="Times New Roman" w:hAnsi="Times New Roman" w:cs="Times New Roman"/>
        </w:rPr>
        <w:t>are irrelevant to the facts in issue on the pleadings</w:t>
      </w:r>
      <w:r w:rsidR="00E75752">
        <w:rPr>
          <w:rFonts w:ascii="Times New Roman" w:hAnsi="Times New Roman" w:cs="Times New Roman"/>
        </w:rPr>
        <w:t>.</w:t>
      </w:r>
      <w:r w:rsidR="00B77EB7" w:rsidRPr="008E59C8">
        <w:rPr>
          <w:rFonts w:ascii="Times New Roman" w:hAnsi="Times New Roman" w:cs="Times New Roman"/>
        </w:rPr>
        <w:t xml:space="preserve"> </w:t>
      </w:r>
    </w:p>
    <w:p w14:paraId="1B21254C" w14:textId="5C718EA8" w:rsidR="00F76B65" w:rsidRPr="008E59C8" w:rsidRDefault="00F76B65"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Pr="008E59C8">
        <w:rPr>
          <w:rFonts w:ascii="Times New Roman" w:hAnsi="Times New Roman" w:cs="Times New Roman"/>
        </w:rPr>
        <w:tab/>
      </w:r>
      <w:r w:rsidRPr="008E59C8">
        <w:rPr>
          <w:rFonts w:ascii="Times New Roman" w:hAnsi="Times New Roman" w:cs="Times New Roman"/>
        </w:rPr>
        <w:tab/>
        <w:t>a</w:t>
      </w:r>
      <w:r w:rsidR="00C6127E" w:rsidRPr="008E59C8">
        <w:rPr>
          <w:rFonts w:ascii="Times New Roman" w:hAnsi="Times New Roman" w:cs="Times New Roman"/>
        </w:rPr>
        <w:t xml:space="preserve"> large number</w:t>
      </w:r>
      <w:r w:rsidR="00B77EB7" w:rsidRPr="008E59C8">
        <w:rPr>
          <w:rFonts w:ascii="Times New Roman" w:hAnsi="Times New Roman" w:cs="Times New Roman"/>
        </w:rPr>
        <w:t xml:space="preserve"> </w:t>
      </w:r>
      <w:r w:rsidR="00AA6402" w:rsidRPr="008E59C8">
        <w:rPr>
          <w:rFonts w:ascii="Times New Roman" w:hAnsi="Times New Roman" w:cs="Times New Roman"/>
        </w:rPr>
        <w:t>of the</w:t>
      </w:r>
      <w:r w:rsidR="00B77EB7" w:rsidRPr="008E59C8">
        <w:rPr>
          <w:rFonts w:ascii="Times New Roman" w:hAnsi="Times New Roman" w:cs="Times New Roman"/>
        </w:rPr>
        <w:t xml:space="preserve"> questions</w:t>
      </w:r>
      <w:r w:rsidR="00AA6402" w:rsidRPr="008E59C8">
        <w:rPr>
          <w:rFonts w:ascii="Times New Roman" w:hAnsi="Times New Roman" w:cs="Times New Roman"/>
        </w:rPr>
        <w:t xml:space="preserve"> posed</w:t>
      </w:r>
      <w:r w:rsidR="00B77EB7" w:rsidRPr="008E59C8">
        <w:rPr>
          <w:rFonts w:ascii="Times New Roman" w:hAnsi="Times New Roman" w:cs="Times New Roman"/>
        </w:rPr>
        <w:t xml:space="preserve"> relate to granular details which </w:t>
      </w:r>
      <w:r w:rsidR="00AA6402" w:rsidRPr="008E59C8">
        <w:rPr>
          <w:rFonts w:ascii="Times New Roman" w:hAnsi="Times New Roman" w:cs="Times New Roman"/>
        </w:rPr>
        <w:t>(</w:t>
      </w:r>
      <w:r w:rsidR="00B77EB7" w:rsidRPr="008E59C8">
        <w:rPr>
          <w:rFonts w:ascii="Times New Roman" w:hAnsi="Times New Roman" w:cs="Times New Roman"/>
        </w:rPr>
        <w:t xml:space="preserve">to the extent </w:t>
      </w:r>
      <w:r w:rsidR="00AA6402" w:rsidRPr="008E59C8">
        <w:rPr>
          <w:rFonts w:ascii="Times New Roman" w:hAnsi="Times New Roman" w:cs="Times New Roman"/>
        </w:rPr>
        <w:t xml:space="preserve">that </w:t>
      </w:r>
      <w:r w:rsidR="00B77EB7" w:rsidRPr="008E59C8">
        <w:rPr>
          <w:rFonts w:ascii="Times New Roman" w:hAnsi="Times New Roman" w:cs="Times New Roman"/>
        </w:rPr>
        <w:t>they are relevant</w:t>
      </w:r>
      <w:r w:rsidR="00AA6402" w:rsidRPr="008E59C8">
        <w:rPr>
          <w:rFonts w:ascii="Times New Roman" w:hAnsi="Times New Roman" w:cs="Times New Roman"/>
        </w:rPr>
        <w:t>)</w:t>
      </w:r>
      <w:r w:rsidR="00B77EB7" w:rsidRPr="008E59C8">
        <w:rPr>
          <w:rFonts w:ascii="Times New Roman" w:hAnsi="Times New Roman" w:cs="Times New Roman"/>
        </w:rPr>
        <w:t xml:space="preserve"> </w:t>
      </w:r>
      <w:r w:rsidR="00AA6402" w:rsidRPr="008E59C8">
        <w:rPr>
          <w:rFonts w:ascii="Times New Roman" w:hAnsi="Times New Roman" w:cs="Times New Roman"/>
        </w:rPr>
        <w:t>involve</w:t>
      </w:r>
      <w:r w:rsidR="00B77EB7" w:rsidRPr="008E59C8">
        <w:rPr>
          <w:rFonts w:ascii="Times New Roman" w:hAnsi="Times New Roman" w:cs="Times New Roman"/>
        </w:rPr>
        <w:t xml:space="preserve"> matters of evidence. </w:t>
      </w:r>
    </w:p>
    <w:p w14:paraId="36FC1DF3" w14:textId="77777777" w:rsidR="00F76B65" w:rsidRPr="008E59C8" w:rsidRDefault="00F76B65"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Pr="008E59C8">
        <w:rPr>
          <w:rFonts w:ascii="Times New Roman" w:hAnsi="Times New Roman" w:cs="Times New Roman"/>
        </w:rPr>
        <w:tab/>
      </w:r>
      <w:r w:rsidRPr="008E59C8">
        <w:rPr>
          <w:rFonts w:ascii="Times New Roman" w:hAnsi="Times New Roman" w:cs="Times New Roman"/>
        </w:rPr>
        <w:tab/>
        <w:t>s</w:t>
      </w:r>
      <w:r w:rsidR="00AA6402" w:rsidRPr="008E59C8">
        <w:rPr>
          <w:rFonts w:ascii="Times New Roman" w:hAnsi="Times New Roman" w:cs="Times New Roman"/>
        </w:rPr>
        <w:t>ome of</w:t>
      </w:r>
      <w:r w:rsidR="00B77EB7" w:rsidRPr="008E59C8">
        <w:rPr>
          <w:rFonts w:ascii="Times New Roman" w:hAnsi="Times New Roman" w:cs="Times New Roman"/>
        </w:rPr>
        <w:t xml:space="preserve"> the questions </w:t>
      </w:r>
      <w:r w:rsidR="00AA6402" w:rsidRPr="008E59C8">
        <w:rPr>
          <w:rFonts w:ascii="Times New Roman" w:hAnsi="Times New Roman" w:cs="Times New Roman"/>
        </w:rPr>
        <w:t>involve</w:t>
      </w:r>
      <w:r w:rsidR="00B77EB7" w:rsidRPr="008E59C8">
        <w:rPr>
          <w:rFonts w:ascii="Times New Roman" w:hAnsi="Times New Roman" w:cs="Times New Roman"/>
        </w:rPr>
        <w:t xml:space="preserve"> impermissible attempts to ascertain the identity of witnesses. </w:t>
      </w:r>
    </w:p>
    <w:p w14:paraId="29B34DD9" w14:textId="77777777" w:rsidR="00E75752" w:rsidRDefault="00F76B65"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Pr="008E59C8">
        <w:rPr>
          <w:rFonts w:ascii="Times New Roman" w:hAnsi="Times New Roman" w:cs="Times New Roman"/>
        </w:rPr>
        <w:tab/>
      </w:r>
      <w:r w:rsidRPr="008E59C8">
        <w:rPr>
          <w:rFonts w:ascii="Times New Roman" w:hAnsi="Times New Roman" w:cs="Times New Roman"/>
        </w:rPr>
        <w:tab/>
        <w:t>a</w:t>
      </w:r>
      <w:r w:rsidR="00AA6402" w:rsidRPr="008E59C8">
        <w:rPr>
          <w:rFonts w:ascii="Times New Roman" w:hAnsi="Times New Roman" w:cs="Times New Roman"/>
        </w:rPr>
        <w:t xml:space="preserve"> </w:t>
      </w:r>
      <w:r w:rsidR="00C6127E" w:rsidRPr="008E59C8">
        <w:rPr>
          <w:rFonts w:ascii="Times New Roman" w:hAnsi="Times New Roman" w:cs="Times New Roman"/>
        </w:rPr>
        <w:t>large</w:t>
      </w:r>
      <w:r w:rsidR="00B77EB7" w:rsidRPr="008E59C8">
        <w:rPr>
          <w:rFonts w:ascii="Times New Roman" w:hAnsi="Times New Roman" w:cs="Times New Roman"/>
        </w:rPr>
        <w:t xml:space="preserve"> number of the interrogatories </w:t>
      </w:r>
      <w:r w:rsidR="00AA6402" w:rsidRPr="008E59C8">
        <w:rPr>
          <w:rFonts w:ascii="Times New Roman" w:hAnsi="Times New Roman" w:cs="Times New Roman"/>
        </w:rPr>
        <w:t>cannot be</w:t>
      </w:r>
      <w:r w:rsidR="00B77EB7" w:rsidRPr="008E59C8">
        <w:rPr>
          <w:rFonts w:ascii="Times New Roman" w:hAnsi="Times New Roman" w:cs="Times New Roman"/>
        </w:rPr>
        <w:t xml:space="preserve"> answered </w:t>
      </w:r>
      <w:r w:rsidR="00AA6402" w:rsidRPr="008E59C8">
        <w:rPr>
          <w:rFonts w:ascii="Times New Roman" w:hAnsi="Times New Roman" w:cs="Times New Roman"/>
        </w:rPr>
        <w:t>‘</w:t>
      </w:r>
      <w:r w:rsidR="00B77EB7" w:rsidRPr="008E59C8">
        <w:rPr>
          <w:rFonts w:ascii="Times New Roman" w:hAnsi="Times New Roman" w:cs="Times New Roman"/>
        </w:rPr>
        <w:t>yes</w:t>
      </w:r>
      <w:r w:rsidR="00AA6402" w:rsidRPr="008E59C8">
        <w:rPr>
          <w:rFonts w:ascii="Times New Roman" w:hAnsi="Times New Roman" w:cs="Times New Roman"/>
        </w:rPr>
        <w:t>’</w:t>
      </w:r>
      <w:r w:rsidR="00B77EB7" w:rsidRPr="008E59C8">
        <w:rPr>
          <w:rFonts w:ascii="Times New Roman" w:hAnsi="Times New Roman" w:cs="Times New Roman"/>
        </w:rPr>
        <w:t xml:space="preserve"> or </w:t>
      </w:r>
      <w:r w:rsidR="00AA6402" w:rsidRPr="008E59C8">
        <w:rPr>
          <w:rFonts w:ascii="Times New Roman" w:hAnsi="Times New Roman" w:cs="Times New Roman"/>
        </w:rPr>
        <w:t>‘</w:t>
      </w:r>
      <w:r w:rsidR="00B77EB7" w:rsidRPr="008E59C8">
        <w:rPr>
          <w:rFonts w:ascii="Times New Roman" w:hAnsi="Times New Roman" w:cs="Times New Roman"/>
        </w:rPr>
        <w:t>no</w:t>
      </w:r>
      <w:r w:rsidR="00AA6402" w:rsidRPr="008E59C8">
        <w:rPr>
          <w:rFonts w:ascii="Times New Roman" w:hAnsi="Times New Roman" w:cs="Times New Roman"/>
        </w:rPr>
        <w:t>’</w:t>
      </w:r>
      <w:r w:rsidR="00B77EB7" w:rsidRPr="008E59C8">
        <w:rPr>
          <w:rFonts w:ascii="Times New Roman" w:hAnsi="Times New Roman" w:cs="Times New Roman"/>
        </w:rPr>
        <w:t xml:space="preserve"> or by </w:t>
      </w:r>
      <w:r w:rsidR="00AA6402" w:rsidRPr="008E59C8">
        <w:rPr>
          <w:rFonts w:ascii="Times New Roman" w:hAnsi="Times New Roman" w:cs="Times New Roman"/>
        </w:rPr>
        <w:t>some</w:t>
      </w:r>
      <w:r w:rsidR="00B77EB7" w:rsidRPr="008E59C8">
        <w:rPr>
          <w:rFonts w:ascii="Times New Roman" w:hAnsi="Times New Roman" w:cs="Times New Roman"/>
        </w:rPr>
        <w:t xml:space="preserve"> other short statement of fact </w:t>
      </w:r>
      <w:r w:rsidR="00C6127E" w:rsidRPr="008E59C8">
        <w:rPr>
          <w:rFonts w:ascii="Times New Roman" w:hAnsi="Times New Roman" w:cs="Times New Roman"/>
        </w:rPr>
        <w:t xml:space="preserve">but require </w:t>
      </w:r>
      <w:r w:rsidR="00E75752">
        <w:rPr>
          <w:rFonts w:ascii="Times New Roman" w:hAnsi="Times New Roman" w:cs="Times New Roman"/>
        </w:rPr>
        <w:t>(</w:t>
      </w:r>
      <w:r w:rsidR="00C6127E" w:rsidRPr="008E59C8">
        <w:rPr>
          <w:rFonts w:ascii="Times New Roman" w:hAnsi="Times New Roman" w:cs="Times New Roman"/>
        </w:rPr>
        <w:t>considerable</w:t>
      </w:r>
      <w:r w:rsidR="00E75752">
        <w:rPr>
          <w:rFonts w:ascii="Times New Roman" w:hAnsi="Times New Roman" w:cs="Times New Roman"/>
        </w:rPr>
        <w:t>)</w:t>
      </w:r>
      <w:r w:rsidR="00C6127E" w:rsidRPr="008E59C8">
        <w:rPr>
          <w:rFonts w:ascii="Times New Roman" w:hAnsi="Times New Roman" w:cs="Times New Roman"/>
        </w:rPr>
        <w:t xml:space="preserve"> narrative</w:t>
      </w:r>
      <w:r w:rsidR="00B77EB7" w:rsidRPr="008E59C8">
        <w:rPr>
          <w:rFonts w:ascii="Times New Roman" w:hAnsi="Times New Roman" w:cs="Times New Roman"/>
        </w:rPr>
        <w:t>.</w:t>
      </w:r>
    </w:p>
    <w:p w14:paraId="6FBE9237" w14:textId="3DCB8F65" w:rsidR="001C1D70" w:rsidRPr="001C1D70" w:rsidRDefault="00E75752" w:rsidP="00BC76AD">
      <w:pPr>
        <w:pStyle w:val="Normal0"/>
        <w:tabs>
          <w:tab w:val="left" w:pos="433"/>
          <w:tab w:val="left" w:pos="1153"/>
          <w:tab w:val="left" w:pos="1873"/>
          <w:tab w:val="left" w:pos="2593"/>
          <w:tab w:val="left" w:pos="3313"/>
          <w:tab w:val="left" w:pos="4033"/>
          <w:tab w:val="left" w:pos="4753"/>
          <w:tab w:val="left" w:pos="5473"/>
        </w:tabs>
        <w:spacing w:line="360" w:lineRule="auto"/>
        <w:ind w:left="567" w:right="-46" w:hanging="567"/>
        <w:jc w:val="both"/>
        <w:rPr>
          <w:rFonts w:ascii="Times New Roman" w:hAnsi="Times New Roman" w:cs="Times New Roman"/>
        </w:rPr>
      </w:pPr>
      <w:r w:rsidRPr="008E59C8">
        <w:rPr>
          <w:rFonts w:ascii="Times New Roman" w:hAnsi="Times New Roman" w:cs="Times New Roman"/>
        </w:rPr>
        <w:t xml:space="preserve">• </w:t>
      </w:r>
      <w:r w:rsidRPr="008E59C8">
        <w:rPr>
          <w:rFonts w:ascii="Times New Roman" w:hAnsi="Times New Roman" w:cs="Times New Roman"/>
        </w:rPr>
        <w:tab/>
      </w:r>
      <w:r w:rsidRPr="008E59C8">
        <w:rPr>
          <w:rFonts w:ascii="Times New Roman" w:hAnsi="Times New Roman" w:cs="Times New Roman"/>
        </w:rPr>
        <w:tab/>
      </w:r>
      <w:r>
        <w:rPr>
          <w:rFonts w:ascii="Times New Roman" w:hAnsi="Times New Roman" w:cs="Times New Roman"/>
        </w:rPr>
        <w:t>t</w:t>
      </w:r>
      <w:r w:rsidR="001C1D70">
        <w:rPr>
          <w:rFonts w:ascii="Times New Roman" w:hAnsi="Times New Roman" w:cs="Times New Roman"/>
        </w:rPr>
        <w:t xml:space="preserve">he interrogatories are </w:t>
      </w:r>
      <w:r w:rsidR="001C1D70" w:rsidRPr="009E48A8">
        <w:rPr>
          <w:rFonts w:ascii="Times New Roman" w:hAnsi="Times New Roman" w:cs="Times New Roman"/>
        </w:rPr>
        <w:t>oppressive</w:t>
      </w:r>
      <w:r w:rsidR="001C1D70">
        <w:rPr>
          <w:rFonts w:ascii="Times New Roman" w:hAnsi="Times New Roman" w:cs="Times New Roman"/>
        </w:rPr>
        <w:t>.</w:t>
      </w:r>
    </w:p>
    <w:p w14:paraId="615B01DC" w14:textId="77777777" w:rsidR="001C1D70" w:rsidRPr="001C1D70" w:rsidRDefault="001C1D70"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3E910B63" w14:textId="3F688C64" w:rsidR="004820A6" w:rsidRPr="008E59C8" w:rsidRDefault="00F76B65" w:rsidP="00BC76AD">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No</w:t>
      </w:r>
      <w:r w:rsidR="00B77EB7" w:rsidRPr="008E59C8">
        <w:rPr>
          <w:rFonts w:ascii="Times New Roman" w:hAnsi="Times New Roman" w:cs="Times New Roman"/>
        </w:rPr>
        <w:t xml:space="preserve"> good </w:t>
      </w:r>
      <w:r w:rsidRPr="008E59C8">
        <w:rPr>
          <w:rFonts w:ascii="Times New Roman" w:hAnsi="Times New Roman" w:cs="Times New Roman"/>
        </w:rPr>
        <w:t>answer has been made</w:t>
      </w:r>
      <w:r w:rsidR="00B77EB7" w:rsidRPr="008E59C8">
        <w:rPr>
          <w:rFonts w:ascii="Times New Roman" w:hAnsi="Times New Roman" w:cs="Times New Roman"/>
        </w:rPr>
        <w:t xml:space="preserve"> to </w:t>
      </w:r>
      <w:r w:rsidR="00C16DDA">
        <w:rPr>
          <w:rFonts w:ascii="Times New Roman" w:hAnsi="Times New Roman" w:cs="Times New Roman"/>
        </w:rPr>
        <w:t>the</w:t>
      </w:r>
      <w:r w:rsidR="00B77EB7" w:rsidRPr="008E59C8">
        <w:rPr>
          <w:rFonts w:ascii="Times New Roman" w:hAnsi="Times New Roman" w:cs="Times New Roman"/>
        </w:rPr>
        <w:t xml:space="preserve"> application</w:t>
      </w:r>
      <w:r w:rsidR="00C16DDA">
        <w:rPr>
          <w:rFonts w:ascii="Times New Roman" w:hAnsi="Times New Roman" w:cs="Times New Roman"/>
        </w:rPr>
        <w:t>s that the defendants have brought</w:t>
      </w:r>
      <w:r w:rsidRPr="008E59C8">
        <w:rPr>
          <w:rFonts w:ascii="Times New Roman" w:hAnsi="Times New Roman" w:cs="Times New Roman"/>
        </w:rPr>
        <w:t xml:space="preserve">. Indeed, it was striking at the proceedings that counsel for the plaintiff did not </w:t>
      </w:r>
      <w:r w:rsidR="001C1D70">
        <w:rPr>
          <w:rFonts w:ascii="Times New Roman" w:hAnsi="Times New Roman" w:cs="Times New Roman"/>
        </w:rPr>
        <w:t xml:space="preserve">really </w:t>
      </w:r>
      <w:r w:rsidRPr="008E59C8">
        <w:rPr>
          <w:rFonts w:ascii="Times New Roman" w:hAnsi="Times New Roman" w:cs="Times New Roman"/>
        </w:rPr>
        <w:t xml:space="preserve">seek to engage with the substantive </w:t>
      </w:r>
      <w:r w:rsidR="00635BAA" w:rsidRPr="008E59C8">
        <w:rPr>
          <w:rFonts w:ascii="Times New Roman" w:hAnsi="Times New Roman" w:cs="Times New Roman"/>
        </w:rPr>
        <w:t xml:space="preserve">criticisms made of the interrogatories but suggested that </w:t>
      </w:r>
      <w:r w:rsidR="001C1D70">
        <w:rPr>
          <w:rFonts w:ascii="Times New Roman" w:hAnsi="Times New Roman" w:cs="Times New Roman"/>
        </w:rPr>
        <w:t xml:space="preserve">instead </w:t>
      </w:r>
      <w:r w:rsidR="00635BAA" w:rsidRPr="008E59C8">
        <w:rPr>
          <w:rFonts w:ascii="Times New Roman" w:hAnsi="Times New Roman" w:cs="Times New Roman"/>
        </w:rPr>
        <w:t>matters should</w:t>
      </w:r>
      <w:r w:rsidR="001C1D70">
        <w:rPr>
          <w:rFonts w:ascii="Times New Roman" w:hAnsi="Times New Roman" w:cs="Times New Roman"/>
        </w:rPr>
        <w:t xml:space="preserve"> simply</w:t>
      </w:r>
      <w:r w:rsidR="00635BAA" w:rsidRPr="008E59C8">
        <w:rPr>
          <w:rFonts w:ascii="Times New Roman" w:hAnsi="Times New Roman" w:cs="Times New Roman"/>
        </w:rPr>
        <w:t xml:space="preserve"> be left as they are, with </w:t>
      </w:r>
      <w:r w:rsidR="00A14443" w:rsidRPr="008E59C8">
        <w:rPr>
          <w:rFonts w:ascii="Times New Roman" w:hAnsi="Times New Roman" w:cs="Times New Roman"/>
        </w:rPr>
        <w:t xml:space="preserve">the </w:t>
      </w:r>
      <w:r w:rsidR="00635BAA" w:rsidRPr="008E59C8">
        <w:rPr>
          <w:rFonts w:ascii="Times New Roman" w:hAnsi="Times New Roman" w:cs="Times New Roman"/>
        </w:rPr>
        <w:t xml:space="preserve">interrogatories </w:t>
      </w:r>
      <w:r w:rsidR="001C1D70">
        <w:rPr>
          <w:rFonts w:ascii="Times New Roman" w:hAnsi="Times New Roman" w:cs="Times New Roman"/>
        </w:rPr>
        <w:t>to go</w:t>
      </w:r>
      <w:r w:rsidR="00A14443" w:rsidRPr="008E59C8">
        <w:rPr>
          <w:rFonts w:ascii="Times New Roman" w:hAnsi="Times New Roman" w:cs="Times New Roman"/>
        </w:rPr>
        <w:t xml:space="preserve"> unanswered </w:t>
      </w:r>
      <w:r w:rsidR="00635BAA" w:rsidRPr="008E59C8">
        <w:rPr>
          <w:rFonts w:ascii="Times New Roman" w:hAnsi="Times New Roman" w:cs="Times New Roman"/>
        </w:rPr>
        <w:t>and matter</w:t>
      </w:r>
      <w:r w:rsidR="001C1D70">
        <w:rPr>
          <w:rFonts w:ascii="Times New Roman" w:hAnsi="Times New Roman" w:cs="Times New Roman"/>
        </w:rPr>
        <w:t>s</w:t>
      </w:r>
      <w:r w:rsidR="00635BAA" w:rsidRPr="008E59C8">
        <w:rPr>
          <w:rFonts w:ascii="Times New Roman" w:hAnsi="Times New Roman" w:cs="Times New Roman"/>
        </w:rPr>
        <w:t xml:space="preserve"> now </w:t>
      </w:r>
      <w:r w:rsidR="001C1D70">
        <w:rPr>
          <w:rFonts w:ascii="Times New Roman" w:hAnsi="Times New Roman" w:cs="Times New Roman"/>
        </w:rPr>
        <w:t xml:space="preserve">swiftly to </w:t>
      </w:r>
      <w:r w:rsidR="00635BAA" w:rsidRPr="008E59C8">
        <w:rPr>
          <w:rFonts w:ascii="Times New Roman" w:hAnsi="Times New Roman" w:cs="Times New Roman"/>
        </w:rPr>
        <w:t>proceed to trial. The court</w:t>
      </w:r>
      <w:r w:rsidR="001C1D70">
        <w:rPr>
          <w:rFonts w:ascii="Times New Roman" w:hAnsi="Times New Roman" w:cs="Times New Roman"/>
        </w:rPr>
        <w:t>, however,</w:t>
      </w:r>
      <w:r w:rsidR="00635BAA" w:rsidRPr="008E59C8">
        <w:rPr>
          <w:rFonts w:ascii="Times New Roman" w:hAnsi="Times New Roman" w:cs="Times New Roman"/>
        </w:rPr>
        <w:t xml:space="preserve"> </w:t>
      </w:r>
      <w:r w:rsidR="00457431" w:rsidRPr="008E59C8">
        <w:rPr>
          <w:rFonts w:ascii="Times New Roman" w:hAnsi="Times New Roman" w:cs="Times New Roman"/>
        </w:rPr>
        <w:t xml:space="preserve">does not see </w:t>
      </w:r>
      <w:r w:rsidR="00C16DDA">
        <w:rPr>
          <w:rFonts w:ascii="Times New Roman" w:hAnsi="Times New Roman" w:cs="Times New Roman"/>
        </w:rPr>
        <w:t xml:space="preserve">that </w:t>
      </w:r>
      <w:r w:rsidR="00457431" w:rsidRPr="008E59C8">
        <w:rPr>
          <w:rFonts w:ascii="Times New Roman" w:hAnsi="Times New Roman" w:cs="Times New Roman"/>
        </w:rPr>
        <w:t xml:space="preserve">the </w:t>
      </w:r>
      <w:r w:rsidR="00DC4F00">
        <w:rPr>
          <w:rFonts w:ascii="Times New Roman" w:hAnsi="Times New Roman" w:cs="Times New Roman"/>
        </w:rPr>
        <w:t xml:space="preserve">right </w:t>
      </w:r>
      <w:r w:rsidR="00457431" w:rsidRPr="008E59C8">
        <w:rPr>
          <w:rFonts w:ascii="Times New Roman" w:hAnsi="Times New Roman" w:cs="Times New Roman"/>
        </w:rPr>
        <w:t>answer</w:t>
      </w:r>
      <w:r w:rsidR="00C16DDA">
        <w:rPr>
          <w:rFonts w:ascii="Times New Roman" w:hAnsi="Times New Roman" w:cs="Times New Roman"/>
        </w:rPr>
        <w:t xml:space="preserve"> to the applications now brought</w:t>
      </w:r>
      <w:r w:rsidR="00457431" w:rsidRPr="008E59C8">
        <w:rPr>
          <w:rFonts w:ascii="Times New Roman" w:hAnsi="Times New Roman" w:cs="Times New Roman"/>
        </w:rPr>
        <w:t xml:space="preserve"> is to leave things lying as they are: the interrogatories should not have been formulated as they were; the defendants have been put to the trouble and cost of bringing their set-aside applications; and it would be no answer to the defendants for the court</w:t>
      </w:r>
      <w:r w:rsidR="000D19C3" w:rsidRPr="008E59C8">
        <w:rPr>
          <w:rFonts w:ascii="Times New Roman" w:hAnsi="Times New Roman" w:cs="Times New Roman"/>
        </w:rPr>
        <w:t xml:space="preserve"> to state</w:t>
      </w:r>
      <w:r w:rsidR="00457431" w:rsidRPr="008E59C8">
        <w:rPr>
          <w:rFonts w:ascii="Times New Roman" w:hAnsi="Times New Roman" w:cs="Times New Roman"/>
        </w:rPr>
        <w:t xml:space="preserve"> in effect</w:t>
      </w:r>
      <w:r w:rsidR="00EF3A67">
        <w:rPr>
          <w:rFonts w:ascii="Times New Roman" w:hAnsi="Times New Roman" w:cs="Times New Roman"/>
        </w:rPr>
        <w:t xml:space="preserve">: </w:t>
      </w:r>
      <w:r w:rsidR="00457431" w:rsidRPr="008E59C8">
        <w:rPr>
          <w:rFonts w:ascii="Times New Roman" w:hAnsi="Times New Roman" w:cs="Times New Roman"/>
        </w:rPr>
        <w:t xml:space="preserve">‘You have succeeded in every respect in your application for the </w:t>
      </w:r>
      <w:r w:rsidR="00FA0B88">
        <w:rPr>
          <w:rFonts w:ascii="Times New Roman" w:hAnsi="Times New Roman" w:cs="Times New Roman"/>
        </w:rPr>
        <w:t>strike-out</w:t>
      </w:r>
      <w:r w:rsidR="00457431" w:rsidRPr="008E59C8">
        <w:rPr>
          <w:rFonts w:ascii="Times New Roman" w:hAnsi="Times New Roman" w:cs="Times New Roman"/>
        </w:rPr>
        <w:t xml:space="preserve"> you have come seeking</w:t>
      </w:r>
      <w:r w:rsidR="009E40F1">
        <w:rPr>
          <w:rFonts w:ascii="Times New Roman" w:hAnsi="Times New Roman" w:cs="Times New Roman"/>
        </w:rPr>
        <w:t>. Y</w:t>
      </w:r>
      <w:r w:rsidR="00457431" w:rsidRPr="008E59C8">
        <w:rPr>
          <w:rFonts w:ascii="Times New Roman" w:hAnsi="Times New Roman" w:cs="Times New Roman"/>
        </w:rPr>
        <w:t>ou are right in every legal point that you have made</w:t>
      </w:r>
      <w:r w:rsidR="009E40F1">
        <w:rPr>
          <w:rFonts w:ascii="Times New Roman" w:hAnsi="Times New Roman" w:cs="Times New Roman"/>
        </w:rPr>
        <w:t>. Y</w:t>
      </w:r>
      <w:r w:rsidR="00457431" w:rsidRPr="008E59C8">
        <w:rPr>
          <w:rFonts w:ascii="Times New Roman" w:hAnsi="Times New Roman" w:cs="Times New Roman"/>
        </w:rPr>
        <w:t xml:space="preserve">our </w:t>
      </w:r>
      <w:r w:rsidR="00C16DDA">
        <w:rPr>
          <w:rFonts w:ascii="Times New Roman" w:hAnsi="Times New Roman" w:cs="Times New Roman"/>
        </w:rPr>
        <w:t xml:space="preserve">contentions as to the </w:t>
      </w:r>
      <w:r w:rsidR="00457431" w:rsidRPr="008E59C8">
        <w:rPr>
          <w:rFonts w:ascii="Times New Roman" w:hAnsi="Times New Roman" w:cs="Times New Roman"/>
        </w:rPr>
        <w:t xml:space="preserve">application of </w:t>
      </w:r>
      <w:r w:rsidR="000D19C3" w:rsidRPr="008E59C8">
        <w:rPr>
          <w:rFonts w:ascii="Times New Roman" w:hAnsi="Times New Roman" w:cs="Times New Roman"/>
        </w:rPr>
        <w:t>the</w:t>
      </w:r>
      <w:r w:rsidR="00457431" w:rsidRPr="008E59C8">
        <w:rPr>
          <w:rFonts w:ascii="Times New Roman" w:hAnsi="Times New Roman" w:cs="Times New Roman"/>
        </w:rPr>
        <w:t xml:space="preserve"> law to the facts </w:t>
      </w:r>
      <w:r w:rsidR="009E40F1">
        <w:rPr>
          <w:rFonts w:ascii="Times New Roman" w:hAnsi="Times New Roman" w:cs="Times New Roman"/>
        </w:rPr>
        <w:t>at hand</w:t>
      </w:r>
      <w:r w:rsidR="00457431" w:rsidRPr="008E59C8">
        <w:rPr>
          <w:rFonts w:ascii="Times New Roman" w:hAnsi="Times New Roman" w:cs="Times New Roman"/>
        </w:rPr>
        <w:t xml:space="preserve"> </w:t>
      </w:r>
      <w:r w:rsidR="00C16DDA">
        <w:rPr>
          <w:rFonts w:ascii="Times New Roman" w:hAnsi="Times New Roman" w:cs="Times New Roman"/>
        </w:rPr>
        <w:t>are</w:t>
      </w:r>
      <w:r w:rsidR="00457431" w:rsidRPr="008E59C8">
        <w:rPr>
          <w:rFonts w:ascii="Times New Roman" w:hAnsi="Times New Roman" w:cs="Times New Roman"/>
        </w:rPr>
        <w:t xml:space="preserve"> entirely correct</w:t>
      </w:r>
      <w:r w:rsidR="009E40F1">
        <w:rPr>
          <w:rFonts w:ascii="Times New Roman" w:hAnsi="Times New Roman" w:cs="Times New Roman"/>
        </w:rPr>
        <w:t>. Y</w:t>
      </w:r>
      <w:r w:rsidR="00457431" w:rsidRPr="008E59C8">
        <w:rPr>
          <w:rFonts w:ascii="Times New Roman" w:hAnsi="Times New Roman" w:cs="Times New Roman"/>
        </w:rPr>
        <w:t xml:space="preserve">ou have demonstrated that you are completely eligible for the </w:t>
      </w:r>
      <w:r w:rsidR="00E75752">
        <w:rPr>
          <w:rFonts w:ascii="Times New Roman" w:hAnsi="Times New Roman" w:cs="Times New Roman"/>
        </w:rPr>
        <w:t xml:space="preserve">strike-out </w:t>
      </w:r>
      <w:r w:rsidR="00457431" w:rsidRPr="008E59C8">
        <w:rPr>
          <w:rFonts w:ascii="Times New Roman" w:hAnsi="Times New Roman" w:cs="Times New Roman"/>
        </w:rPr>
        <w:t>relief that you have come seeking</w:t>
      </w:r>
      <w:r w:rsidR="009E40F1">
        <w:rPr>
          <w:rFonts w:ascii="Times New Roman" w:hAnsi="Times New Roman" w:cs="Times New Roman"/>
        </w:rPr>
        <w:t>. Yet</w:t>
      </w:r>
      <w:r w:rsidR="00457431" w:rsidRPr="008E59C8">
        <w:rPr>
          <w:rFonts w:ascii="Times New Roman" w:hAnsi="Times New Roman" w:cs="Times New Roman"/>
        </w:rPr>
        <w:t xml:space="preserve"> the court </w:t>
      </w:r>
      <w:r w:rsidR="00C16DDA">
        <w:rPr>
          <w:rFonts w:ascii="Times New Roman" w:hAnsi="Times New Roman" w:cs="Times New Roman"/>
        </w:rPr>
        <w:t xml:space="preserve">nonetheless </w:t>
      </w:r>
      <w:r w:rsidR="00457431" w:rsidRPr="008E59C8">
        <w:rPr>
          <w:rFonts w:ascii="Times New Roman" w:hAnsi="Times New Roman" w:cs="Times New Roman"/>
        </w:rPr>
        <w:t xml:space="preserve">considers that the best way to proceed would be for it to do </w:t>
      </w:r>
      <w:r w:rsidR="00457431" w:rsidRPr="008E59C8">
        <w:rPr>
          <w:rFonts w:ascii="Times New Roman" w:hAnsi="Times New Roman" w:cs="Times New Roman"/>
        </w:rPr>
        <w:lastRenderedPageBreak/>
        <w:t xml:space="preserve">nothing’. </w:t>
      </w:r>
      <w:r w:rsidR="000D19C3" w:rsidRPr="008E59C8">
        <w:rPr>
          <w:rFonts w:ascii="Times New Roman" w:hAnsi="Times New Roman" w:cs="Times New Roman"/>
        </w:rPr>
        <w:t xml:space="preserve">The correct and fair way for the court to proceed is in like manner to </w:t>
      </w:r>
      <w:r w:rsidR="002C106A">
        <w:rPr>
          <w:rFonts w:ascii="Times New Roman" w:hAnsi="Times New Roman" w:cs="Times New Roman"/>
        </w:rPr>
        <w:t xml:space="preserve">that taken by </w:t>
      </w:r>
      <w:r w:rsidR="000D19C3" w:rsidRPr="008E59C8">
        <w:rPr>
          <w:rFonts w:ascii="Times New Roman" w:hAnsi="Times New Roman" w:cs="Times New Roman"/>
        </w:rPr>
        <w:t xml:space="preserve">Costello J. in </w:t>
      </w:r>
      <w:r w:rsidR="000D19C3" w:rsidRPr="008E59C8">
        <w:rPr>
          <w:rFonts w:ascii="Times New Roman" w:hAnsi="Times New Roman" w:cs="Times New Roman"/>
          <w:i/>
          <w:iCs/>
        </w:rPr>
        <w:t>Mercantile Credit</w:t>
      </w:r>
      <w:r w:rsidR="000D19C3" w:rsidRPr="008E59C8">
        <w:rPr>
          <w:rFonts w:ascii="Times New Roman" w:hAnsi="Times New Roman" w:cs="Times New Roman"/>
        </w:rPr>
        <w:t>, whe</w:t>
      </w:r>
      <w:r w:rsidR="002C106A">
        <w:rPr>
          <w:rFonts w:ascii="Times New Roman" w:hAnsi="Times New Roman" w:cs="Times New Roman"/>
        </w:rPr>
        <w:t>n</w:t>
      </w:r>
      <w:r w:rsidR="000D19C3" w:rsidRPr="008E59C8">
        <w:rPr>
          <w:rFonts w:ascii="Times New Roman" w:hAnsi="Times New Roman" w:cs="Times New Roman"/>
        </w:rPr>
        <w:t xml:space="preserve"> he stated as follows, at p.115:</w:t>
      </w:r>
    </w:p>
    <w:p w14:paraId="4EF3CAAA" w14:textId="79B2C3C1" w:rsidR="000D19C3" w:rsidRPr="008E59C8" w:rsidRDefault="000D19C3"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0CF08A3E" w14:textId="589F9ED4" w:rsidR="000D19C3" w:rsidRPr="008E59C8" w:rsidRDefault="000D19C3"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8E59C8">
        <w:rPr>
          <w:rFonts w:ascii="Times New Roman" w:hAnsi="Times New Roman" w:cs="Times New Roman"/>
        </w:rPr>
        <w:t>“</w:t>
      </w:r>
      <w:r w:rsidRPr="008E59C8">
        <w:rPr>
          <w:rFonts w:ascii="Times New Roman" w:hAnsi="Times New Roman" w:cs="Times New Roman"/>
          <w:i/>
          <w:iCs/>
        </w:rPr>
        <w:t>A considerable number of the interrogatories are not allowable.  Rather than attempt to identify those that fall within the scope of the rules, I think the relief claimed should be refused but liberty given to re</w:t>
      </w:r>
      <w:r w:rsidRPr="008E59C8">
        <w:rPr>
          <w:rFonts w:ascii="Times New Roman" w:hAnsi="Times New Roman" w:cs="Times New Roman"/>
          <w:i/>
          <w:iCs/>
        </w:rPr>
        <w:noBreakHyphen/>
        <w:t>apply in the light of the views that I have expressed.</w:t>
      </w:r>
      <w:r w:rsidRPr="008E59C8">
        <w:rPr>
          <w:rFonts w:ascii="Times New Roman" w:hAnsi="Times New Roman" w:cs="Times New Roman"/>
        </w:rPr>
        <w:t>”.</w:t>
      </w:r>
    </w:p>
    <w:p w14:paraId="7E9D0274" w14:textId="68741B5E" w:rsidR="000D19C3" w:rsidRPr="008E59C8" w:rsidRDefault="000D19C3"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94ACF79" w14:textId="60AB21DC" w:rsidR="000D19C3" w:rsidRPr="008E59C8" w:rsidRDefault="000D19C3" w:rsidP="00BC76AD">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 xml:space="preserve">That approach, consistent with </w:t>
      </w:r>
      <w:r w:rsidR="00C16DDA">
        <w:rPr>
          <w:rFonts w:ascii="Times New Roman" w:hAnsi="Times New Roman" w:cs="Times New Roman"/>
        </w:rPr>
        <w:t>the transparently correct</w:t>
      </w:r>
      <w:r w:rsidRPr="008E59C8">
        <w:rPr>
          <w:rFonts w:ascii="Times New Roman" w:hAnsi="Times New Roman" w:cs="Times New Roman"/>
        </w:rPr>
        <w:t xml:space="preserve"> </w:t>
      </w:r>
      <w:r w:rsidR="00C16DDA">
        <w:rPr>
          <w:rFonts w:ascii="Times New Roman" w:hAnsi="Times New Roman" w:cs="Times New Roman"/>
        </w:rPr>
        <w:t>observations of Myers J.</w:t>
      </w:r>
      <w:r w:rsidRPr="008E59C8">
        <w:rPr>
          <w:rFonts w:ascii="Times New Roman" w:hAnsi="Times New Roman" w:cs="Times New Roman"/>
        </w:rPr>
        <w:t xml:space="preserve"> </w:t>
      </w:r>
      <w:r w:rsidR="0070425E" w:rsidRPr="008E59C8">
        <w:rPr>
          <w:rFonts w:ascii="Times New Roman" w:hAnsi="Times New Roman" w:cs="Times New Roman"/>
        </w:rPr>
        <w:t xml:space="preserve">in </w:t>
      </w:r>
      <w:r w:rsidR="0070425E" w:rsidRPr="008E59C8">
        <w:rPr>
          <w:rFonts w:ascii="Times New Roman" w:hAnsi="Times New Roman" w:cs="Times New Roman"/>
          <w:i/>
          <w:iCs/>
        </w:rPr>
        <w:t>American Flange</w:t>
      </w:r>
      <w:r w:rsidR="00CE1B07">
        <w:rPr>
          <w:rFonts w:ascii="Times New Roman" w:hAnsi="Times New Roman" w:cs="Times New Roman"/>
          <w:i/>
          <w:iCs/>
        </w:rPr>
        <w:t xml:space="preserve"> </w:t>
      </w:r>
      <w:r w:rsidR="00CE1B07">
        <w:rPr>
          <w:rFonts w:ascii="Times New Roman" w:hAnsi="Times New Roman" w:cs="Times New Roman"/>
        </w:rPr>
        <w:t>(as quoted previously above)</w:t>
      </w:r>
      <w:r w:rsidR="00DC4F00">
        <w:rPr>
          <w:rFonts w:ascii="Times New Roman" w:hAnsi="Times New Roman" w:cs="Times New Roman"/>
        </w:rPr>
        <w:t>,</w:t>
      </w:r>
      <w:r w:rsidR="00C16DDA">
        <w:rPr>
          <w:rFonts w:ascii="Times New Roman" w:hAnsi="Times New Roman" w:cs="Times New Roman"/>
        </w:rPr>
        <w:t xml:space="preserve"> </w:t>
      </w:r>
      <w:r w:rsidR="00F7026F" w:rsidRPr="008E59C8">
        <w:rPr>
          <w:rFonts w:ascii="Times New Roman" w:hAnsi="Times New Roman" w:cs="Times New Roman"/>
        </w:rPr>
        <w:t>is the approach that this Court will adopt here.</w:t>
      </w:r>
    </w:p>
    <w:p w14:paraId="78017FDA" w14:textId="77777777" w:rsidR="004820A6" w:rsidRPr="008E59C8" w:rsidRDefault="004820A6"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25A01213" w14:textId="41F95980" w:rsidR="00C16DDA" w:rsidRDefault="004820A6" w:rsidP="00BC76AD">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E59C8">
        <w:rPr>
          <w:rFonts w:ascii="Times New Roman" w:hAnsi="Times New Roman" w:cs="Times New Roman"/>
        </w:rPr>
        <w:t>T</w:t>
      </w:r>
      <w:r w:rsidR="008E2F65" w:rsidRPr="008E59C8">
        <w:rPr>
          <w:rFonts w:ascii="Times New Roman" w:hAnsi="Times New Roman" w:cs="Times New Roman"/>
        </w:rPr>
        <w:t xml:space="preserve">he defendants in advance of </w:t>
      </w:r>
      <w:r w:rsidR="002C106A">
        <w:rPr>
          <w:rFonts w:ascii="Times New Roman" w:hAnsi="Times New Roman" w:cs="Times New Roman"/>
        </w:rPr>
        <w:t xml:space="preserve">the </w:t>
      </w:r>
      <w:r w:rsidR="008E2F65" w:rsidRPr="008E59C8">
        <w:rPr>
          <w:rFonts w:ascii="Times New Roman" w:hAnsi="Times New Roman" w:cs="Times New Roman"/>
        </w:rPr>
        <w:t xml:space="preserve">hearing </w:t>
      </w:r>
      <w:r w:rsidR="00DC4F00">
        <w:rPr>
          <w:rFonts w:ascii="Times New Roman" w:hAnsi="Times New Roman" w:cs="Times New Roman"/>
        </w:rPr>
        <w:t>met</w:t>
      </w:r>
      <w:r w:rsidR="008E2F65" w:rsidRPr="008E59C8">
        <w:rPr>
          <w:rFonts w:ascii="Times New Roman" w:hAnsi="Times New Roman" w:cs="Times New Roman"/>
        </w:rPr>
        <w:t xml:space="preserve"> with the objection from the plaintiff</w:t>
      </w:r>
      <w:r w:rsidR="008F6A2A" w:rsidRPr="008E59C8">
        <w:rPr>
          <w:rFonts w:ascii="Times New Roman" w:hAnsi="Times New Roman" w:cs="Times New Roman"/>
        </w:rPr>
        <w:t xml:space="preserve"> that the</w:t>
      </w:r>
      <w:r w:rsidR="00DC4F00">
        <w:rPr>
          <w:rFonts w:ascii="Times New Roman" w:hAnsi="Times New Roman" w:cs="Times New Roman"/>
        </w:rPr>
        <w:t>ir</w:t>
      </w:r>
      <w:r w:rsidR="008F6A2A" w:rsidRPr="008E59C8">
        <w:rPr>
          <w:rFonts w:ascii="Times New Roman" w:hAnsi="Times New Roman" w:cs="Times New Roman"/>
        </w:rPr>
        <w:t xml:space="preserve"> application</w:t>
      </w:r>
      <w:r w:rsidR="00DC4F00">
        <w:rPr>
          <w:rFonts w:ascii="Times New Roman" w:hAnsi="Times New Roman" w:cs="Times New Roman"/>
        </w:rPr>
        <w:t>s</w:t>
      </w:r>
      <w:r w:rsidR="008F6A2A" w:rsidRPr="008E59C8">
        <w:rPr>
          <w:rFonts w:ascii="Times New Roman" w:hAnsi="Times New Roman" w:cs="Times New Roman"/>
        </w:rPr>
        <w:t xml:space="preserve"> should be refused because the objections being made were not addressed in an affidavit answering each question. </w:t>
      </w:r>
      <w:r w:rsidRPr="008E59C8">
        <w:rPr>
          <w:rFonts w:ascii="Times New Roman" w:hAnsi="Times New Roman" w:cs="Times New Roman"/>
        </w:rPr>
        <w:t>However, a</w:t>
      </w:r>
      <w:r w:rsidR="008F6A2A" w:rsidRPr="008E59C8">
        <w:rPr>
          <w:rFonts w:ascii="Times New Roman" w:hAnsi="Times New Roman" w:cs="Times New Roman"/>
        </w:rPr>
        <w:t>s a matter of law, this</w:t>
      </w:r>
      <w:r w:rsidR="00DC4F00">
        <w:rPr>
          <w:rFonts w:ascii="Times New Roman" w:hAnsi="Times New Roman" w:cs="Times New Roman"/>
        </w:rPr>
        <w:t>, with respect,</w:t>
      </w:r>
      <w:r w:rsidR="008F6A2A" w:rsidRPr="008E59C8">
        <w:rPr>
          <w:rFonts w:ascii="Times New Roman" w:hAnsi="Times New Roman" w:cs="Times New Roman"/>
        </w:rPr>
        <w:t xml:space="preserve"> is wrong: O.31(7)/RSC clearly contemplates that a set-aside application may be brought without need to swear an affidavit responding to the interrogatories to which objection is taken. (And if one</w:t>
      </w:r>
      <w:r w:rsidRPr="008E59C8">
        <w:rPr>
          <w:rFonts w:ascii="Times New Roman" w:hAnsi="Times New Roman" w:cs="Times New Roman"/>
        </w:rPr>
        <w:t xml:space="preserve"> </w:t>
      </w:r>
      <w:r w:rsidR="008F6A2A" w:rsidRPr="008E59C8">
        <w:rPr>
          <w:rFonts w:ascii="Times New Roman" w:hAnsi="Times New Roman" w:cs="Times New Roman"/>
        </w:rPr>
        <w:t>steps back for a moment, it is consistent with logic that this should be so</w:t>
      </w:r>
      <w:r w:rsidRPr="008E59C8">
        <w:rPr>
          <w:rFonts w:ascii="Times New Roman" w:hAnsi="Times New Roman" w:cs="Times New Roman"/>
        </w:rPr>
        <w:t>. I</w:t>
      </w:r>
      <w:r w:rsidR="008F6A2A" w:rsidRPr="008E59C8">
        <w:rPr>
          <w:rFonts w:ascii="Times New Roman" w:hAnsi="Times New Roman" w:cs="Times New Roman"/>
        </w:rPr>
        <w:t xml:space="preserve">t would be thoroughly illogical </w:t>
      </w:r>
      <w:r w:rsidRPr="008E59C8">
        <w:rPr>
          <w:rFonts w:ascii="Times New Roman" w:hAnsi="Times New Roman" w:cs="Times New Roman"/>
        </w:rPr>
        <w:t>if in bringing an application in which claim is made that ‘I should not have to do X because it is not required</w:t>
      </w:r>
      <w:r w:rsidR="00935CAF" w:rsidRPr="008E59C8">
        <w:rPr>
          <w:rFonts w:ascii="Times New Roman" w:hAnsi="Times New Roman" w:cs="Times New Roman"/>
        </w:rPr>
        <w:t xml:space="preserve"> of me by law</w:t>
      </w:r>
      <w:r w:rsidRPr="008E59C8">
        <w:rPr>
          <w:rFonts w:ascii="Times New Roman" w:hAnsi="Times New Roman" w:cs="Times New Roman"/>
        </w:rPr>
        <w:t xml:space="preserve">’ </w:t>
      </w:r>
      <w:r w:rsidR="00DC4F00">
        <w:rPr>
          <w:rFonts w:ascii="Times New Roman" w:hAnsi="Times New Roman" w:cs="Times New Roman"/>
        </w:rPr>
        <w:t xml:space="preserve">that the person so claiming </w:t>
      </w:r>
      <w:r w:rsidRPr="008E59C8">
        <w:rPr>
          <w:rFonts w:ascii="Times New Roman" w:hAnsi="Times New Roman" w:cs="Times New Roman"/>
        </w:rPr>
        <w:t xml:space="preserve">should have to do that </w:t>
      </w:r>
      <w:r w:rsidR="00DC4F00">
        <w:rPr>
          <w:rFonts w:ascii="Times New Roman" w:hAnsi="Times New Roman" w:cs="Times New Roman"/>
        </w:rPr>
        <w:t xml:space="preserve">to </w:t>
      </w:r>
      <w:r w:rsidRPr="008E59C8">
        <w:rPr>
          <w:rFonts w:ascii="Times New Roman" w:hAnsi="Times New Roman" w:cs="Times New Roman"/>
        </w:rPr>
        <w:t xml:space="preserve">which </w:t>
      </w:r>
      <w:r w:rsidR="00DC4F00">
        <w:rPr>
          <w:rFonts w:ascii="Times New Roman" w:hAnsi="Times New Roman" w:cs="Times New Roman"/>
        </w:rPr>
        <w:t>she objects</w:t>
      </w:r>
      <w:r w:rsidRPr="008E59C8">
        <w:rPr>
          <w:rFonts w:ascii="Times New Roman" w:hAnsi="Times New Roman" w:cs="Times New Roman"/>
        </w:rPr>
        <w:t xml:space="preserve"> in order to </w:t>
      </w:r>
      <w:r w:rsidR="00935CAF" w:rsidRPr="008E59C8">
        <w:rPr>
          <w:rFonts w:ascii="Times New Roman" w:hAnsi="Times New Roman" w:cs="Times New Roman"/>
        </w:rPr>
        <w:t xml:space="preserve">bring </w:t>
      </w:r>
      <w:r w:rsidR="00DC4F00">
        <w:rPr>
          <w:rFonts w:ascii="Times New Roman" w:hAnsi="Times New Roman" w:cs="Times New Roman"/>
        </w:rPr>
        <w:t>her</w:t>
      </w:r>
      <w:r w:rsidR="00935CAF" w:rsidRPr="008E59C8">
        <w:rPr>
          <w:rFonts w:ascii="Times New Roman" w:hAnsi="Times New Roman" w:cs="Times New Roman"/>
        </w:rPr>
        <w:t xml:space="preserve"> application properly before </w:t>
      </w:r>
      <w:r w:rsidR="00DC4F00">
        <w:rPr>
          <w:rFonts w:ascii="Times New Roman" w:hAnsi="Times New Roman" w:cs="Times New Roman"/>
        </w:rPr>
        <w:t>a</w:t>
      </w:r>
      <w:r w:rsidRPr="008E59C8">
        <w:rPr>
          <w:rFonts w:ascii="Times New Roman" w:hAnsi="Times New Roman" w:cs="Times New Roman"/>
        </w:rPr>
        <w:t xml:space="preserve"> court</w:t>
      </w:r>
      <w:r w:rsidR="00DC4F00">
        <w:rPr>
          <w:rFonts w:ascii="Times New Roman" w:hAnsi="Times New Roman" w:cs="Times New Roman"/>
        </w:rPr>
        <w:t>.</w:t>
      </w:r>
      <w:r w:rsidR="00935CAF" w:rsidRPr="008E59C8">
        <w:rPr>
          <w:rFonts w:ascii="Times New Roman" w:hAnsi="Times New Roman" w:cs="Times New Roman"/>
        </w:rPr>
        <w:t>)</w:t>
      </w:r>
    </w:p>
    <w:p w14:paraId="6ED8B0C3" w14:textId="77777777" w:rsidR="00C16DDA" w:rsidRDefault="00C16DDA" w:rsidP="00BC76AD">
      <w:pPr>
        <w:pStyle w:val="ListParagraph"/>
        <w:spacing w:after="0" w:line="360" w:lineRule="auto"/>
        <w:ind w:left="0"/>
        <w:rPr>
          <w:rFonts w:ascii="Times New Roman" w:hAnsi="Times New Roman" w:cs="Times New Roman"/>
        </w:rPr>
      </w:pPr>
    </w:p>
    <w:p w14:paraId="2CE52C13" w14:textId="315B69DA" w:rsidR="00C16DDA" w:rsidRDefault="00C16DDA" w:rsidP="00BC76AD">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As the court is </w:t>
      </w:r>
      <w:r w:rsidR="00CA1BD1">
        <w:rPr>
          <w:rFonts w:ascii="Times New Roman" w:hAnsi="Times New Roman" w:cs="Times New Roman"/>
        </w:rPr>
        <w:t xml:space="preserve">striking out the interrogatories, it is not necessary </w:t>
      </w:r>
      <w:r w:rsidR="00DC4F00">
        <w:rPr>
          <w:rFonts w:ascii="Times New Roman" w:hAnsi="Times New Roman" w:cs="Times New Roman"/>
        </w:rPr>
        <w:t xml:space="preserve">for it </w:t>
      </w:r>
      <w:r w:rsidR="00CA1BD1">
        <w:rPr>
          <w:rFonts w:ascii="Times New Roman" w:hAnsi="Times New Roman" w:cs="Times New Roman"/>
        </w:rPr>
        <w:t>to adjudicate</w:t>
      </w:r>
      <w:r w:rsidR="00DC4F00">
        <w:rPr>
          <w:rFonts w:ascii="Times New Roman" w:hAnsi="Times New Roman" w:cs="Times New Roman"/>
        </w:rPr>
        <w:t xml:space="preserve"> </w:t>
      </w:r>
      <w:r w:rsidR="00CA1BD1">
        <w:rPr>
          <w:rFonts w:ascii="Times New Roman" w:hAnsi="Times New Roman" w:cs="Times New Roman"/>
        </w:rPr>
        <w:t xml:space="preserve">on the </w:t>
      </w:r>
      <w:r w:rsidR="00DC4F00">
        <w:rPr>
          <w:rFonts w:ascii="Times New Roman" w:hAnsi="Times New Roman" w:cs="Times New Roman"/>
        </w:rPr>
        <w:t xml:space="preserve">associated </w:t>
      </w:r>
      <w:r w:rsidR="00CA1BD1">
        <w:rPr>
          <w:rFonts w:ascii="Times New Roman" w:hAnsi="Times New Roman" w:cs="Times New Roman"/>
        </w:rPr>
        <w:t>security for costs applications.</w:t>
      </w:r>
    </w:p>
    <w:p w14:paraId="027BAE43" w14:textId="77777777" w:rsidR="00C16DDA" w:rsidRPr="00C16DDA" w:rsidRDefault="00C16DDA"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0525D311" w14:textId="405D7771" w:rsidR="000A2DEC" w:rsidRDefault="00C16DDA" w:rsidP="00BC76AD">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It became the practice during the successive Covid lockdowns for the</w:t>
      </w:r>
      <w:r w:rsidR="00CA1BD1">
        <w:rPr>
          <w:rFonts w:ascii="Times New Roman" w:hAnsi="Times New Roman" w:cs="Times New Roman"/>
        </w:rPr>
        <w:t xml:space="preserve"> courts to give a preliminary view as to costs. Here the defendants have completely triumphed and the plaintiff has completely failed. It seems to the court that there is no reason presenting why costs should not be ordered in favour of each of the defendants.</w:t>
      </w:r>
      <w:r w:rsidR="00954413">
        <w:rPr>
          <w:rFonts w:ascii="Times New Roman" w:hAnsi="Times New Roman" w:cs="Times New Roman"/>
        </w:rPr>
        <w:t xml:space="preserve"> If </w:t>
      </w:r>
      <w:r w:rsidR="00DC4F00">
        <w:rPr>
          <w:rFonts w:ascii="Times New Roman" w:hAnsi="Times New Roman" w:cs="Times New Roman"/>
        </w:rPr>
        <w:t>any</w:t>
      </w:r>
      <w:r w:rsidR="00954413">
        <w:rPr>
          <w:rFonts w:ascii="Times New Roman" w:hAnsi="Times New Roman" w:cs="Times New Roman"/>
        </w:rPr>
        <w:t xml:space="preserve"> party objects to this they should let the </w:t>
      </w:r>
      <w:r w:rsidR="00EF3A67">
        <w:rPr>
          <w:rFonts w:ascii="Times New Roman" w:hAnsi="Times New Roman" w:cs="Times New Roman"/>
        </w:rPr>
        <w:t>registrar or the court’s judicial assistant</w:t>
      </w:r>
      <w:r w:rsidR="00954413">
        <w:rPr>
          <w:rFonts w:ascii="Times New Roman" w:hAnsi="Times New Roman" w:cs="Times New Roman"/>
        </w:rPr>
        <w:t xml:space="preserve"> know and the court will schedule a brief costs hearing; of course the costs of </w:t>
      </w:r>
      <w:r w:rsidR="00DC4F00">
        <w:rPr>
          <w:rFonts w:ascii="Times New Roman" w:hAnsi="Times New Roman" w:cs="Times New Roman"/>
        </w:rPr>
        <w:t>any such</w:t>
      </w:r>
      <w:r w:rsidR="00954413">
        <w:rPr>
          <w:rFonts w:ascii="Times New Roman" w:hAnsi="Times New Roman" w:cs="Times New Roman"/>
        </w:rPr>
        <w:t xml:space="preserve"> costs hearing will also then fall to be ordered.</w:t>
      </w:r>
    </w:p>
    <w:p w14:paraId="4B8EE461" w14:textId="77777777" w:rsidR="00954413" w:rsidRDefault="00954413" w:rsidP="00BC76AD">
      <w:pPr>
        <w:pStyle w:val="ListParagraph"/>
        <w:spacing w:after="0" w:line="360" w:lineRule="auto"/>
        <w:ind w:left="0"/>
        <w:rPr>
          <w:rFonts w:ascii="Times New Roman" w:hAnsi="Times New Roman" w:cs="Times New Roman"/>
        </w:rPr>
      </w:pPr>
    </w:p>
    <w:p w14:paraId="145CEA22" w14:textId="43DC48C3" w:rsidR="00954413" w:rsidRDefault="00954413" w:rsidP="00BC76AD">
      <w:pPr>
        <w:spacing w:after="0" w:line="360" w:lineRule="auto"/>
        <w:rPr>
          <w:rFonts w:ascii="Times New Roman" w:eastAsia="Times New Roman" w:hAnsi="Times New Roman" w:cs="Times New Roman"/>
          <w:sz w:val="24"/>
          <w:szCs w:val="24"/>
          <w:lang w:eastAsia="en-IE"/>
        </w:rPr>
      </w:pPr>
      <w:r>
        <w:rPr>
          <w:rFonts w:ascii="Times New Roman" w:hAnsi="Times New Roman" w:cs="Times New Roman"/>
        </w:rPr>
        <w:br w:type="page"/>
      </w:r>
    </w:p>
    <w:p w14:paraId="74E02D6A" w14:textId="3244135F" w:rsidR="00954413" w:rsidRPr="00BA17BF" w:rsidRDefault="00954413"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smallCaps/>
        </w:rPr>
      </w:pPr>
      <w:r w:rsidRPr="00BA17BF">
        <w:rPr>
          <w:rFonts w:ascii="Times New Roman" w:hAnsi="Times New Roman" w:cs="Times New Roman"/>
          <w:b/>
          <w:bCs/>
          <w:smallCaps/>
        </w:rPr>
        <w:lastRenderedPageBreak/>
        <w:t>Appendix</w:t>
      </w:r>
    </w:p>
    <w:p w14:paraId="78A7F5DB" w14:textId="5E8FC44C" w:rsidR="00BA17BF" w:rsidRPr="00BA17BF" w:rsidRDefault="00BA17BF"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rPr>
      </w:pPr>
    </w:p>
    <w:p w14:paraId="46620E0E" w14:textId="68A6748F" w:rsidR="00BA17BF" w:rsidRPr="00CE1B07" w:rsidRDefault="00BA17BF"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smallCaps/>
        </w:rPr>
      </w:pPr>
      <w:r w:rsidRPr="00CE1B07">
        <w:rPr>
          <w:rFonts w:ascii="Times New Roman" w:hAnsi="Times New Roman" w:cs="Times New Roman"/>
          <w:b/>
          <w:bCs/>
          <w:smallCaps/>
        </w:rPr>
        <w:t>Sample Interrogatories</w:t>
      </w:r>
    </w:p>
    <w:p w14:paraId="71239578" w14:textId="7D2A1CCB" w:rsidR="00935718" w:rsidRDefault="00935718"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6E262494" w14:textId="0D43CE38" w:rsidR="00C858D0" w:rsidRDefault="00BA17BF" w:rsidP="00BC76AD">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By way of example of the deficiencies presenting in the interrogatories as </w:t>
      </w:r>
      <w:r w:rsidR="00253F6C">
        <w:rPr>
          <w:rFonts w:ascii="Times New Roman" w:hAnsi="Times New Roman" w:cs="Times New Roman"/>
        </w:rPr>
        <w:t>delivered</w:t>
      </w:r>
      <w:r>
        <w:rPr>
          <w:rFonts w:ascii="Times New Roman" w:hAnsi="Times New Roman" w:cs="Times New Roman"/>
        </w:rPr>
        <w:t xml:space="preserve">, the court considers below certain of the interrogatories directed </w:t>
      </w:r>
      <w:r w:rsidR="007A734D">
        <w:rPr>
          <w:rFonts w:ascii="Times New Roman" w:hAnsi="Times New Roman" w:cs="Times New Roman"/>
        </w:rPr>
        <w:t>to</w:t>
      </w:r>
      <w:r>
        <w:rPr>
          <w:rFonts w:ascii="Times New Roman" w:hAnsi="Times New Roman" w:cs="Times New Roman"/>
        </w:rPr>
        <w:t xml:space="preserve"> CRH. </w:t>
      </w:r>
      <w:r w:rsidR="00253F6C" w:rsidRPr="00C858D0">
        <w:rPr>
          <w:rFonts w:ascii="Times New Roman" w:hAnsi="Times New Roman" w:cs="Times New Roman"/>
        </w:rPr>
        <w:t>Th</w:t>
      </w:r>
      <w:r w:rsidR="00253F6C">
        <w:rPr>
          <w:rFonts w:ascii="Times New Roman" w:hAnsi="Times New Roman" w:cs="Times New Roman"/>
        </w:rPr>
        <w:t>roughout this Appendix, the</w:t>
      </w:r>
      <w:r w:rsidR="00253F6C" w:rsidRPr="00C858D0">
        <w:rPr>
          <w:rFonts w:ascii="Times New Roman" w:hAnsi="Times New Roman" w:cs="Times New Roman"/>
        </w:rPr>
        <w:t xml:space="preserve"> square bracketed text after each interrogatory </w:t>
      </w:r>
      <w:r w:rsidR="00253F6C">
        <w:rPr>
          <w:rFonts w:ascii="Times New Roman" w:hAnsi="Times New Roman" w:cs="Times New Roman"/>
        </w:rPr>
        <w:t>contains</w:t>
      </w:r>
      <w:r w:rsidR="00253F6C" w:rsidRPr="00C858D0">
        <w:rPr>
          <w:rFonts w:ascii="Times New Roman" w:hAnsi="Times New Roman" w:cs="Times New Roman"/>
        </w:rPr>
        <w:t xml:space="preserve"> the court’s observations</w:t>
      </w:r>
      <w:r w:rsidR="00253F6C">
        <w:rPr>
          <w:rFonts w:ascii="Times New Roman" w:hAnsi="Times New Roman" w:cs="Times New Roman"/>
        </w:rPr>
        <w:t xml:space="preserve"> on each question posed</w:t>
      </w:r>
      <w:r w:rsidR="00253F6C" w:rsidRPr="00C858D0">
        <w:rPr>
          <w:rFonts w:ascii="Times New Roman" w:hAnsi="Times New Roman" w:cs="Times New Roman"/>
        </w:rPr>
        <w:t>.</w:t>
      </w:r>
      <w:r w:rsidR="00253F6C">
        <w:rPr>
          <w:rFonts w:ascii="Times New Roman" w:hAnsi="Times New Roman" w:cs="Times New Roman"/>
        </w:rPr>
        <w:t xml:space="preserve"> Where an interrogatory fails as irrelevant (</w:t>
      </w:r>
      <w:r w:rsidR="0015184C" w:rsidRPr="0015184C">
        <w:rPr>
          <w:rFonts w:ascii="Times New Roman" w:hAnsi="Times New Roman" w:cs="Times New Roman"/>
          <w:i/>
          <w:iCs/>
        </w:rPr>
        <w:t>i.e.</w:t>
      </w:r>
      <w:r w:rsidR="0015184C">
        <w:rPr>
          <w:rFonts w:ascii="Times New Roman" w:hAnsi="Times New Roman" w:cs="Times New Roman"/>
        </w:rPr>
        <w:t xml:space="preserve"> </w:t>
      </w:r>
      <w:r w:rsidR="0015184C" w:rsidRPr="008E59C8">
        <w:rPr>
          <w:rFonts w:ascii="Times New Roman" w:hAnsi="Times New Roman" w:cs="Times New Roman"/>
        </w:rPr>
        <w:t>having no connection to any issues in dispute on the pleadings</w:t>
      </w:r>
      <w:r w:rsidR="00253F6C">
        <w:rPr>
          <w:rFonts w:ascii="Times New Roman" w:hAnsi="Times New Roman" w:cs="Times New Roman"/>
        </w:rPr>
        <w:t>) other potential grounds of objection are not listed.</w:t>
      </w:r>
    </w:p>
    <w:p w14:paraId="304FE9AE" w14:textId="77777777" w:rsidR="002C106A" w:rsidRDefault="002C106A"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E9A592C" w14:textId="4CBA0E72" w:rsidR="006675AB" w:rsidRDefault="00030382" w:rsidP="00BC76AD">
      <w:pPr>
        <w:pStyle w:val="ColContin1"/>
        <w:numPr>
          <w:ilvl w:val="0"/>
          <w:numId w:val="1"/>
        </w:numPr>
        <w:tabs>
          <w:tab w:val="clear" w:pos="2016"/>
          <w:tab w:val="left" w:pos="426"/>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Turning first, to </w:t>
      </w:r>
      <w:r w:rsidR="002C106A" w:rsidRPr="009E48A8">
        <w:rPr>
          <w:rFonts w:ascii="Times New Roman" w:hAnsi="Times New Roman" w:cs="Times New Roman"/>
        </w:rPr>
        <w:t>section A,</w:t>
      </w:r>
      <w:r>
        <w:rPr>
          <w:rFonts w:ascii="Times New Roman" w:hAnsi="Times New Roman" w:cs="Times New Roman"/>
        </w:rPr>
        <w:t xml:space="preserve"> the questions here are concerned with a multiplicity of contracts. So the court confines itself to I</w:t>
      </w:r>
      <w:r w:rsidR="002C106A" w:rsidRPr="009E48A8">
        <w:rPr>
          <w:rFonts w:ascii="Times New Roman" w:hAnsi="Times New Roman" w:cs="Times New Roman"/>
        </w:rPr>
        <w:t xml:space="preserve">nterrogatory </w:t>
      </w:r>
      <w:r>
        <w:rPr>
          <w:rFonts w:ascii="Times New Roman" w:hAnsi="Times New Roman" w:cs="Times New Roman"/>
        </w:rPr>
        <w:t>No.</w:t>
      </w:r>
      <w:r w:rsidR="002C106A" w:rsidRPr="009E48A8">
        <w:rPr>
          <w:rFonts w:ascii="Times New Roman" w:hAnsi="Times New Roman" w:cs="Times New Roman"/>
        </w:rPr>
        <w:t xml:space="preserve">1, which relates to </w:t>
      </w:r>
      <w:r>
        <w:rPr>
          <w:rFonts w:ascii="Times New Roman" w:hAnsi="Times New Roman" w:cs="Times New Roman"/>
        </w:rPr>
        <w:t xml:space="preserve">a company that the court will call XYZ. </w:t>
      </w:r>
    </w:p>
    <w:p w14:paraId="225BB9CA" w14:textId="77777777" w:rsidR="006675AB" w:rsidRDefault="006675AB" w:rsidP="00BC76AD">
      <w:pPr>
        <w:pStyle w:val="ListParagraph"/>
        <w:spacing w:line="360" w:lineRule="auto"/>
        <w:rPr>
          <w:rFonts w:ascii="Times New Roman" w:hAnsi="Times New Roman" w:cs="Times New Roman"/>
          <w:i/>
          <w:iCs/>
        </w:rPr>
      </w:pPr>
    </w:p>
    <w:p w14:paraId="439084D8" w14:textId="795FA534" w:rsidR="00030382" w:rsidRPr="006675AB" w:rsidRDefault="00030382" w:rsidP="00BC76AD">
      <w:pPr>
        <w:pStyle w:val="ColContin1"/>
        <w:tabs>
          <w:tab w:val="clear" w:pos="2016"/>
          <w:tab w:val="left" w:pos="426"/>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6675AB">
        <w:rPr>
          <w:rFonts w:ascii="Times New Roman" w:hAnsi="Times New Roman" w:cs="Times New Roman"/>
          <w:i/>
          <w:iCs/>
        </w:rPr>
        <w:t>“</w:t>
      </w:r>
      <w:r w:rsidR="002C106A" w:rsidRPr="006675AB">
        <w:rPr>
          <w:rFonts w:ascii="Times New Roman" w:hAnsi="Times New Roman" w:cs="Times New Roman"/>
          <w:i/>
          <w:iCs/>
        </w:rPr>
        <w:t xml:space="preserve">1.In respect of the request for tenders by </w:t>
      </w:r>
      <w:r w:rsidR="002C106A" w:rsidRPr="006675AB">
        <w:rPr>
          <w:rFonts w:ascii="Times New Roman" w:hAnsi="Times New Roman" w:cs="Times New Roman"/>
          <w:i/>
          <w:iCs/>
        </w:rPr>
        <w:br/>
      </w:r>
      <w:r w:rsidRPr="006675AB">
        <w:rPr>
          <w:rFonts w:ascii="Times New Roman" w:hAnsi="Times New Roman" w:cs="Times New Roman"/>
          <w:i/>
          <w:iCs/>
        </w:rPr>
        <w:t>XYZ</w:t>
      </w:r>
      <w:r w:rsidR="002C106A" w:rsidRPr="006675AB">
        <w:rPr>
          <w:rFonts w:ascii="Times New Roman" w:hAnsi="Times New Roman" w:cs="Times New Roman"/>
          <w:i/>
          <w:iCs/>
        </w:rPr>
        <w:t xml:space="preserve"> for the </w:t>
      </w:r>
      <w:r w:rsidRPr="006675AB">
        <w:rPr>
          <w:rFonts w:ascii="Times New Roman" w:hAnsi="Times New Roman" w:cs="Times New Roman"/>
          <w:i/>
          <w:iCs/>
        </w:rPr>
        <w:t>STATED SITE</w:t>
      </w:r>
      <w:r w:rsidR="002C106A" w:rsidRPr="006675AB">
        <w:rPr>
          <w:rFonts w:ascii="Times New Roman" w:hAnsi="Times New Roman" w:cs="Times New Roman"/>
          <w:i/>
          <w:iCs/>
        </w:rPr>
        <w:t xml:space="preserve"> for the</w:t>
      </w:r>
      <w:r w:rsidRPr="006675AB">
        <w:rPr>
          <w:rFonts w:ascii="Times New Roman" w:hAnsi="Times New Roman" w:cs="Times New Roman"/>
          <w:i/>
          <w:iCs/>
        </w:rPr>
        <w:t xml:space="preserve"> STATED PRODUCT CATEGORY</w:t>
      </w:r>
      <w:r w:rsidR="002C106A" w:rsidRPr="006675AB">
        <w:rPr>
          <w:rFonts w:ascii="Times New Roman" w:hAnsi="Times New Roman" w:cs="Times New Roman"/>
          <w:i/>
          <w:iCs/>
        </w:rPr>
        <w:t xml:space="preserve"> which the plaintiff has pleaded was won by CRH, by which the plaintiff means Roadstone</w:t>
      </w:r>
      <w:r w:rsidR="006675AB">
        <w:rPr>
          <w:rFonts w:ascii="Times New Roman" w:hAnsi="Times New Roman" w:cs="Times New Roman"/>
          <w:i/>
          <w:iCs/>
        </w:rPr>
        <w:t>:</w:t>
      </w:r>
    </w:p>
    <w:p w14:paraId="0463AA64" w14:textId="77777777" w:rsidR="00030382" w:rsidRDefault="00030382"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p>
    <w:p w14:paraId="3CEADA30" w14:textId="2C874D50" w:rsidR="002C106A" w:rsidRPr="00B9377D"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i/>
          <w:iCs/>
        </w:rPr>
        <w:t xml:space="preserve">1.1  </w:t>
      </w:r>
      <w:r w:rsidR="002E7AB9">
        <w:rPr>
          <w:rFonts w:ascii="Times New Roman" w:hAnsi="Times New Roman" w:cs="Times New Roman"/>
          <w:i/>
          <w:iCs/>
        </w:rPr>
        <w:t>‘Yes’ or ‘no’</w:t>
      </w:r>
      <w:r w:rsidRPr="009E48A8">
        <w:rPr>
          <w:rFonts w:ascii="Times New Roman" w:hAnsi="Times New Roman" w:cs="Times New Roman"/>
          <w:i/>
          <w:iCs/>
        </w:rPr>
        <w:t>, was Roadstone awarded the contract?</w:t>
      </w:r>
      <w:r w:rsidR="00B9377D">
        <w:rPr>
          <w:rFonts w:ascii="Times New Roman" w:hAnsi="Times New Roman" w:cs="Times New Roman"/>
          <w:i/>
          <w:iCs/>
        </w:rPr>
        <w:t xml:space="preserve"> </w:t>
      </w:r>
      <w:r w:rsidR="006675AB">
        <w:rPr>
          <w:rFonts w:ascii="Times New Roman" w:hAnsi="Times New Roman" w:cs="Times New Roman"/>
        </w:rPr>
        <w:t>[There is no problem with this question.</w:t>
      </w:r>
      <w:r w:rsidR="00F312D1">
        <w:rPr>
          <w:rFonts w:ascii="Times New Roman" w:hAnsi="Times New Roman" w:cs="Times New Roman"/>
        </w:rPr>
        <w:t xml:space="preserve"> As will be seen this is a repeated feature of section A. One gets an initial question that is unproblematic followed by a succession of objectionable questions.</w:t>
      </w:r>
      <w:r w:rsidR="006675AB">
        <w:rPr>
          <w:rFonts w:ascii="Times New Roman" w:hAnsi="Times New Roman" w:cs="Times New Roman"/>
        </w:rPr>
        <w:t>]</w:t>
      </w:r>
    </w:p>
    <w:p w14:paraId="7B3BE779" w14:textId="77777777" w:rsidR="006675AB" w:rsidRPr="009E48A8" w:rsidRDefault="006675A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18C14286" w14:textId="71D06E8A" w:rsidR="002C106A" w:rsidRDefault="006675A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 xml:space="preserve">1.2  If </w:t>
      </w:r>
      <w:r w:rsidR="004965B0">
        <w:rPr>
          <w:rFonts w:ascii="Times New Roman" w:hAnsi="Times New Roman" w:cs="Times New Roman"/>
          <w:i/>
          <w:iCs/>
        </w:rPr>
        <w:t>‘yes’</w:t>
      </w:r>
      <w:r w:rsidR="002C106A" w:rsidRPr="009E48A8">
        <w:rPr>
          <w:rFonts w:ascii="Times New Roman" w:hAnsi="Times New Roman" w:cs="Times New Roman"/>
          <w:i/>
          <w:iCs/>
        </w:rPr>
        <w:t>, please exhibit the request for tenders in your affidavit and answer</w:t>
      </w:r>
      <w:r>
        <w:rPr>
          <w:rFonts w:ascii="Times New Roman" w:hAnsi="Times New Roman" w:cs="Times New Roman"/>
          <w:i/>
          <w:iCs/>
        </w:rPr>
        <w:t>.</w:t>
      </w:r>
      <w:r w:rsidRPr="006675AB">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Pr>
          <w:rFonts w:ascii="Times New Roman" w:hAnsi="Times New Roman" w:cs="Times New Roman"/>
        </w:rPr>
        <w:t>I</w:t>
      </w:r>
      <w:r w:rsidR="002C106A" w:rsidRPr="009E48A8">
        <w:rPr>
          <w:rFonts w:ascii="Times New Roman" w:hAnsi="Times New Roman" w:cs="Times New Roman"/>
        </w:rPr>
        <w:t>nappropriate request for documentation in lieu of discovery</w:t>
      </w:r>
      <w:r>
        <w:rPr>
          <w:rFonts w:ascii="Times New Roman" w:hAnsi="Times New Roman" w:cs="Times New Roman"/>
        </w:rPr>
        <w:t xml:space="preserve"> (and with no provision as to the form of confidentiality ring that this Court ordered as part of the discovery process).]</w:t>
      </w:r>
    </w:p>
    <w:p w14:paraId="2964D865" w14:textId="77777777" w:rsidR="006675AB" w:rsidRPr="009E48A8" w:rsidRDefault="006675A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4921D569" w14:textId="25161441" w:rsidR="002C106A" w:rsidRPr="00185BD3" w:rsidRDefault="006675A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2506AE">
        <w:rPr>
          <w:rFonts w:ascii="Times New Roman" w:hAnsi="Times New Roman" w:cs="Times New Roman"/>
          <w:i/>
          <w:iCs/>
        </w:rPr>
        <w:t>1.3:</w:t>
      </w:r>
      <w:r w:rsidR="002C106A" w:rsidRPr="009E48A8">
        <w:rPr>
          <w:rFonts w:ascii="Times New Roman" w:hAnsi="Times New Roman" w:cs="Times New Roman"/>
        </w:rPr>
        <w:t xml:space="preserve"> </w:t>
      </w:r>
      <w:r w:rsidR="002C106A" w:rsidRPr="009E48A8">
        <w:rPr>
          <w:rFonts w:ascii="Times New Roman" w:hAnsi="Times New Roman" w:cs="Times New Roman"/>
          <w:i/>
          <w:iCs/>
        </w:rPr>
        <w:t xml:space="preserve">If </w:t>
      </w:r>
      <w:r w:rsidR="004965B0">
        <w:rPr>
          <w:rFonts w:ascii="Times New Roman" w:hAnsi="Times New Roman" w:cs="Times New Roman"/>
          <w:i/>
          <w:iCs/>
        </w:rPr>
        <w:t>‘yes’</w:t>
      </w:r>
      <w:r w:rsidR="002C106A" w:rsidRPr="009E48A8">
        <w:rPr>
          <w:rFonts w:ascii="Times New Roman" w:hAnsi="Times New Roman" w:cs="Times New Roman"/>
          <w:i/>
          <w:iCs/>
        </w:rPr>
        <w:t>, please state the date and place of the publication of the request for tenders.</w:t>
      </w:r>
      <w:r w:rsidRPr="006675AB">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2C106A" w:rsidRPr="009E48A8">
        <w:rPr>
          <w:rFonts w:ascii="Times New Roman" w:hAnsi="Times New Roman" w:cs="Times New Roman"/>
        </w:rPr>
        <w:t>Request for information</w:t>
      </w:r>
      <w:r w:rsidR="005364F3">
        <w:rPr>
          <w:rFonts w:ascii="Times New Roman" w:hAnsi="Times New Roman" w:cs="Times New Roman"/>
        </w:rPr>
        <w:t>/evidence</w:t>
      </w:r>
      <w:r w:rsidR="00185BD3">
        <w:rPr>
          <w:rFonts w:ascii="Times New Roman" w:hAnsi="Times New Roman" w:cs="Times New Roman"/>
        </w:rPr>
        <w:t xml:space="preserve"> – and it</w:t>
      </w:r>
      <w:r w:rsidRPr="00185BD3">
        <w:rPr>
          <w:rFonts w:ascii="Times New Roman" w:hAnsi="Times New Roman" w:cs="Times New Roman"/>
        </w:rPr>
        <w:t xml:space="preserve"> i</w:t>
      </w:r>
      <w:r w:rsidR="002C106A" w:rsidRPr="00185BD3">
        <w:rPr>
          <w:rFonts w:ascii="Times New Roman" w:hAnsi="Times New Roman" w:cs="Times New Roman"/>
        </w:rPr>
        <w:t>s not</w:t>
      </w:r>
      <w:r w:rsidR="00185BD3">
        <w:rPr>
          <w:rFonts w:ascii="Times New Roman" w:hAnsi="Times New Roman" w:cs="Times New Roman"/>
        </w:rPr>
        <w:t xml:space="preserve"> in any event</w:t>
      </w:r>
      <w:r w:rsidR="002C106A" w:rsidRPr="00185BD3">
        <w:rPr>
          <w:rFonts w:ascii="Times New Roman" w:hAnsi="Times New Roman" w:cs="Times New Roman"/>
        </w:rPr>
        <w:t xml:space="preserve"> </w:t>
      </w:r>
      <w:r w:rsidR="00185BD3">
        <w:rPr>
          <w:rFonts w:ascii="Times New Roman" w:hAnsi="Times New Roman" w:cs="Times New Roman"/>
        </w:rPr>
        <w:t>CRH’s</w:t>
      </w:r>
      <w:r w:rsidR="002C106A" w:rsidRPr="00185BD3">
        <w:rPr>
          <w:rFonts w:ascii="Times New Roman" w:hAnsi="Times New Roman" w:cs="Times New Roman"/>
        </w:rPr>
        <w:t xml:space="preserve"> act</w:t>
      </w:r>
      <w:r w:rsidR="00A81B50">
        <w:rPr>
          <w:rFonts w:ascii="Times New Roman" w:hAnsi="Times New Roman" w:cs="Times New Roman"/>
        </w:rPr>
        <w:t xml:space="preserve"> or </w:t>
      </w:r>
      <w:r w:rsidR="002C106A" w:rsidRPr="00185BD3">
        <w:rPr>
          <w:rFonts w:ascii="Times New Roman" w:hAnsi="Times New Roman" w:cs="Times New Roman"/>
        </w:rPr>
        <w:lastRenderedPageBreak/>
        <w:t>document</w:t>
      </w:r>
      <w:r w:rsidR="00185BD3">
        <w:rPr>
          <w:rFonts w:ascii="Times New Roman" w:hAnsi="Times New Roman" w:cs="Times New Roman"/>
        </w:rPr>
        <w:t>]</w:t>
      </w:r>
      <w:r w:rsidR="002C106A" w:rsidRPr="00185BD3">
        <w:rPr>
          <w:rFonts w:ascii="Times New Roman" w:hAnsi="Times New Roman" w:cs="Times New Roman"/>
        </w:rPr>
        <w:t xml:space="preserve">.  </w:t>
      </w:r>
      <w:r w:rsidR="002C106A" w:rsidRPr="00185BD3">
        <w:rPr>
          <w:rFonts w:ascii="Times New Roman" w:hAnsi="Times New Roman" w:cs="Times New Roman"/>
        </w:rPr>
        <w:br/>
      </w:r>
    </w:p>
    <w:p w14:paraId="320508F8" w14:textId="6C7A6446" w:rsidR="002C106A" w:rsidRPr="009E48A8" w:rsidRDefault="00185BD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2506AE">
        <w:rPr>
          <w:rFonts w:ascii="Times New Roman" w:hAnsi="Times New Roman" w:cs="Times New Roman"/>
          <w:i/>
          <w:iCs/>
        </w:rPr>
        <w:t>1.4:</w:t>
      </w:r>
      <w:r>
        <w:rPr>
          <w:rFonts w:ascii="Times New Roman" w:hAnsi="Times New Roman" w:cs="Times New Roman"/>
        </w:rPr>
        <w:t xml:space="preserve"> </w:t>
      </w:r>
      <w:r w:rsidR="002C106A" w:rsidRPr="009E48A8">
        <w:rPr>
          <w:rFonts w:ascii="Times New Roman" w:hAnsi="Times New Roman" w:cs="Times New Roman"/>
          <w:i/>
          <w:iCs/>
        </w:rPr>
        <w:t xml:space="preserve">If </w:t>
      </w:r>
      <w:r w:rsidR="004965B0">
        <w:rPr>
          <w:rFonts w:ascii="Times New Roman" w:hAnsi="Times New Roman" w:cs="Times New Roman"/>
          <w:i/>
          <w:iCs/>
        </w:rPr>
        <w:t>‘yes’</w:t>
      </w:r>
      <w:r w:rsidR="002C106A" w:rsidRPr="009E48A8">
        <w:rPr>
          <w:rFonts w:ascii="Times New Roman" w:hAnsi="Times New Roman" w:cs="Times New Roman"/>
          <w:i/>
          <w:iCs/>
        </w:rPr>
        <w:t>, on what date was the contract signed.</w:t>
      </w:r>
      <w:r w:rsidR="00AE47EC">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2C106A" w:rsidRPr="009E48A8">
        <w:rPr>
          <w:rFonts w:ascii="Times New Roman" w:hAnsi="Times New Roman" w:cs="Times New Roman"/>
        </w:rPr>
        <w:t>Request for information</w:t>
      </w:r>
      <w:r w:rsidR="005364F3">
        <w:rPr>
          <w:rFonts w:ascii="Times New Roman" w:hAnsi="Times New Roman" w:cs="Times New Roman"/>
        </w:rPr>
        <w:t>/evidence</w:t>
      </w:r>
      <w:r>
        <w:rPr>
          <w:rFonts w:ascii="Times New Roman" w:hAnsi="Times New Roman" w:cs="Times New Roman"/>
        </w:rPr>
        <w:t>]</w:t>
      </w:r>
      <w:r w:rsidR="002C106A" w:rsidRPr="009E48A8">
        <w:rPr>
          <w:rFonts w:ascii="Times New Roman" w:hAnsi="Times New Roman" w:cs="Times New Roman"/>
        </w:rPr>
        <w:t xml:space="preserve">.  </w:t>
      </w:r>
    </w:p>
    <w:p w14:paraId="271D75A4" w14:textId="77777777" w:rsidR="00185BD3" w:rsidRDefault="00185BD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5A19CA7E" w14:textId="11CC3553" w:rsidR="002C106A" w:rsidRPr="00185BD3" w:rsidRDefault="00185BD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2C106A" w:rsidRPr="002506AE">
        <w:rPr>
          <w:rFonts w:ascii="Times New Roman" w:hAnsi="Times New Roman" w:cs="Times New Roman"/>
          <w:i/>
          <w:iCs/>
        </w:rPr>
        <w:t>1.5:</w:t>
      </w:r>
      <w:r w:rsidR="002C106A" w:rsidRPr="009E48A8">
        <w:rPr>
          <w:rFonts w:ascii="Times New Roman" w:hAnsi="Times New Roman" w:cs="Times New Roman"/>
        </w:rPr>
        <w:t xml:space="preserve"> </w:t>
      </w:r>
      <w:r>
        <w:rPr>
          <w:rFonts w:ascii="Times New Roman" w:hAnsi="Times New Roman" w:cs="Times New Roman"/>
        </w:rPr>
        <w:t xml:space="preserve"> </w:t>
      </w:r>
      <w:r w:rsidR="002C106A" w:rsidRPr="009E48A8">
        <w:rPr>
          <w:rFonts w:ascii="Times New Roman" w:hAnsi="Times New Roman" w:cs="Times New Roman"/>
          <w:i/>
          <w:iCs/>
        </w:rPr>
        <w:t xml:space="preserve">If </w:t>
      </w:r>
      <w:r w:rsidR="004965B0">
        <w:rPr>
          <w:rFonts w:ascii="Times New Roman" w:hAnsi="Times New Roman" w:cs="Times New Roman"/>
          <w:i/>
          <w:iCs/>
        </w:rPr>
        <w:t>‘yes’</w:t>
      </w:r>
      <w:r w:rsidR="002C106A" w:rsidRPr="009E48A8">
        <w:rPr>
          <w:rFonts w:ascii="Times New Roman" w:hAnsi="Times New Roman" w:cs="Times New Roman"/>
          <w:i/>
          <w:iCs/>
        </w:rPr>
        <w:t>, who signed the contract?</w:t>
      </w:r>
      <w:r>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Pr>
          <w:rFonts w:ascii="Times New Roman" w:hAnsi="Times New Roman" w:cs="Times New Roman"/>
        </w:rPr>
        <w:t>I</w:t>
      </w:r>
      <w:r w:rsidR="002C106A" w:rsidRPr="009E48A8">
        <w:rPr>
          <w:rFonts w:ascii="Times New Roman" w:hAnsi="Times New Roman" w:cs="Times New Roman"/>
        </w:rPr>
        <w:t>rrelevant</w:t>
      </w:r>
      <w:r>
        <w:rPr>
          <w:rFonts w:ascii="Times New Roman" w:hAnsi="Times New Roman" w:cs="Times New Roman"/>
        </w:rPr>
        <w:t>]</w:t>
      </w:r>
      <w:r w:rsidR="002C106A" w:rsidRPr="009E48A8">
        <w:rPr>
          <w:rFonts w:ascii="Times New Roman" w:hAnsi="Times New Roman" w:cs="Times New Roman"/>
        </w:rPr>
        <w:t xml:space="preserve">.  </w:t>
      </w:r>
    </w:p>
    <w:p w14:paraId="1D63E634" w14:textId="77777777" w:rsidR="00185BD3" w:rsidRDefault="00185BD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1BD993D7" w14:textId="77F1CF02" w:rsidR="00185BD3" w:rsidRDefault="00185BD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2506AE">
        <w:rPr>
          <w:rFonts w:ascii="Times New Roman" w:hAnsi="Times New Roman" w:cs="Times New Roman"/>
          <w:i/>
          <w:iCs/>
        </w:rPr>
        <w:t>1.6:</w:t>
      </w:r>
      <w:r w:rsidRPr="002506AE">
        <w:rPr>
          <w:rFonts w:ascii="Times New Roman" w:hAnsi="Times New Roman" w:cs="Times New Roman"/>
          <w:i/>
          <w:iCs/>
        </w:rPr>
        <w:t xml:space="preserve"> </w:t>
      </w:r>
      <w:r w:rsidR="002C106A" w:rsidRPr="009E48A8">
        <w:rPr>
          <w:rFonts w:ascii="Times New Roman" w:hAnsi="Times New Roman" w:cs="Times New Roman"/>
          <w:i/>
          <w:iCs/>
        </w:rPr>
        <w:t xml:space="preserve">If </w:t>
      </w:r>
      <w:r w:rsidR="004965B0">
        <w:rPr>
          <w:rFonts w:ascii="Times New Roman" w:hAnsi="Times New Roman" w:cs="Times New Roman"/>
          <w:i/>
          <w:iCs/>
        </w:rPr>
        <w:t>‘yes’</w:t>
      </w:r>
      <w:r w:rsidR="002C106A" w:rsidRPr="009E48A8">
        <w:rPr>
          <w:rFonts w:ascii="Times New Roman" w:hAnsi="Times New Roman" w:cs="Times New Roman"/>
          <w:i/>
          <w:iCs/>
        </w:rPr>
        <w:t>, exhibit a copy of your tender.</w:t>
      </w:r>
      <w:r>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Pr>
          <w:rFonts w:ascii="Times New Roman" w:hAnsi="Times New Roman" w:cs="Times New Roman"/>
        </w:rPr>
        <w:t>R</w:t>
      </w:r>
      <w:r w:rsidRPr="009E48A8">
        <w:rPr>
          <w:rFonts w:ascii="Times New Roman" w:hAnsi="Times New Roman" w:cs="Times New Roman"/>
        </w:rPr>
        <w:t>equest for documentation in lieu of discovery.</w:t>
      </w:r>
      <w:r>
        <w:rPr>
          <w:rFonts w:ascii="Times New Roman" w:hAnsi="Times New Roman" w:cs="Times New Roman"/>
        </w:rPr>
        <w:t>]</w:t>
      </w:r>
      <w:r w:rsidR="002C106A" w:rsidRPr="009E48A8">
        <w:rPr>
          <w:rFonts w:ascii="Times New Roman" w:hAnsi="Times New Roman" w:cs="Times New Roman"/>
        </w:rPr>
        <w:t xml:space="preserve">  </w:t>
      </w:r>
    </w:p>
    <w:p w14:paraId="5560C562" w14:textId="77777777" w:rsidR="00185BD3" w:rsidRDefault="00185BD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0C7C65DA" w14:textId="10A71297" w:rsidR="002C106A" w:rsidRPr="00B9377D" w:rsidRDefault="00185BD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2C106A" w:rsidRPr="002506AE">
        <w:rPr>
          <w:rFonts w:ascii="Times New Roman" w:hAnsi="Times New Roman" w:cs="Times New Roman"/>
          <w:i/>
          <w:iCs/>
        </w:rPr>
        <w:t>1.7:</w:t>
      </w:r>
      <w:r w:rsidR="002C106A" w:rsidRPr="009E48A8">
        <w:rPr>
          <w:rFonts w:ascii="Times New Roman" w:hAnsi="Times New Roman" w:cs="Times New Roman"/>
        </w:rPr>
        <w:t xml:space="preserve">  </w:t>
      </w:r>
      <w:r w:rsidR="002C106A" w:rsidRPr="009E48A8">
        <w:rPr>
          <w:rFonts w:ascii="Times New Roman" w:hAnsi="Times New Roman" w:cs="Times New Roman"/>
          <w:i/>
          <w:iCs/>
        </w:rPr>
        <w:t xml:space="preserve">If </w:t>
      </w:r>
      <w:r w:rsidR="004965B0">
        <w:rPr>
          <w:rFonts w:ascii="Times New Roman" w:hAnsi="Times New Roman" w:cs="Times New Roman"/>
          <w:i/>
          <w:iCs/>
        </w:rPr>
        <w:t>‘yes’</w:t>
      </w:r>
      <w:r w:rsidR="002C106A" w:rsidRPr="009E48A8">
        <w:rPr>
          <w:rFonts w:ascii="Times New Roman" w:hAnsi="Times New Roman" w:cs="Times New Roman"/>
          <w:i/>
          <w:iCs/>
        </w:rPr>
        <w:t>, please exhibit the contract awarded in your affidavit and answer.</w:t>
      </w:r>
      <w:r w:rsidRPr="00185BD3">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CE1B07" w:rsidRPr="00CE1B07">
        <w:rPr>
          <w:rFonts w:ascii="Times New Roman" w:hAnsi="Times New Roman" w:cs="Times New Roman"/>
          <w:i/>
          <w:iCs/>
        </w:rPr>
        <w:t>Objectionable</w:t>
      </w:r>
      <w:r w:rsidR="00CE1B07">
        <w:rPr>
          <w:rFonts w:ascii="Times New Roman" w:hAnsi="Times New Roman" w:cs="Times New Roman"/>
        </w:rPr>
        <w:t xml:space="preserve">. </w:t>
      </w:r>
      <w:r w:rsidRPr="00CE1B07">
        <w:rPr>
          <w:rFonts w:ascii="Times New Roman" w:hAnsi="Times New Roman" w:cs="Times New Roman"/>
        </w:rPr>
        <w:t>Request</w:t>
      </w:r>
      <w:r w:rsidRPr="009E48A8">
        <w:rPr>
          <w:rFonts w:ascii="Times New Roman" w:hAnsi="Times New Roman" w:cs="Times New Roman"/>
        </w:rPr>
        <w:t xml:space="preserve"> for documentation in lieu of discovery.</w:t>
      </w:r>
      <w:r>
        <w:rPr>
          <w:rFonts w:ascii="Times New Roman" w:hAnsi="Times New Roman" w:cs="Times New Roman"/>
        </w:rPr>
        <w:t>]</w:t>
      </w:r>
      <w:r w:rsidR="002C106A" w:rsidRPr="009E48A8">
        <w:rPr>
          <w:rFonts w:ascii="Times New Roman" w:hAnsi="Times New Roman" w:cs="Times New Roman"/>
        </w:rPr>
        <w:t xml:space="preserve"> </w:t>
      </w:r>
    </w:p>
    <w:p w14:paraId="354251A0" w14:textId="0A9A0F0B" w:rsidR="002C106A" w:rsidRPr="00185BD3"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rPr>
        <w:br/>
      </w:r>
      <w:r w:rsidR="00185BD3">
        <w:rPr>
          <w:rFonts w:ascii="Times New Roman" w:hAnsi="Times New Roman" w:cs="Times New Roman"/>
        </w:rPr>
        <w:t>“</w:t>
      </w:r>
      <w:r w:rsidRPr="002506AE">
        <w:rPr>
          <w:rFonts w:ascii="Times New Roman" w:hAnsi="Times New Roman" w:cs="Times New Roman"/>
          <w:i/>
          <w:iCs/>
        </w:rPr>
        <w:t>1.8:</w:t>
      </w:r>
      <w:r w:rsidRPr="009E48A8">
        <w:rPr>
          <w:rFonts w:ascii="Times New Roman" w:hAnsi="Times New Roman" w:cs="Times New Roman"/>
        </w:rPr>
        <w:t xml:space="preserve">  </w:t>
      </w:r>
      <w:r w:rsidRPr="009E48A8">
        <w:rPr>
          <w:rFonts w:ascii="Times New Roman" w:hAnsi="Times New Roman" w:cs="Times New Roman"/>
          <w:i/>
          <w:iCs/>
        </w:rPr>
        <w:t xml:space="preserve">If </w:t>
      </w:r>
      <w:r w:rsidR="004965B0">
        <w:rPr>
          <w:rFonts w:ascii="Times New Roman" w:hAnsi="Times New Roman" w:cs="Times New Roman"/>
          <w:i/>
          <w:iCs/>
        </w:rPr>
        <w:t>‘yes’</w:t>
      </w:r>
      <w:r w:rsidRPr="009E48A8">
        <w:rPr>
          <w:rFonts w:ascii="Times New Roman" w:hAnsi="Times New Roman" w:cs="Times New Roman"/>
          <w:i/>
          <w:iCs/>
        </w:rPr>
        <w:t xml:space="preserve">, please exhibit </w:t>
      </w:r>
      <w:proofErr w:type="spellStart"/>
      <w:r w:rsidRPr="009E48A8">
        <w:rPr>
          <w:rFonts w:ascii="Times New Roman" w:hAnsi="Times New Roman" w:cs="Times New Roman"/>
          <w:i/>
          <w:iCs/>
        </w:rPr>
        <w:t>all</w:t>
      </w:r>
      <w:proofErr w:type="spellEnd"/>
      <w:r w:rsidRPr="009E48A8">
        <w:rPr>
          <w:rFonts w:ascii="Times New Roman" w:hAnsi="Times New Roman" w:cs="Times New Roman"/>
          <w:i/>
          <w:iCs/>
        </w:rPr>
        <w:t xml:space="preserve"> and any information connected to any changes to the original request for tender.</w:t>
      </w:r>
      <w:r w:rsidR="00185BD3">
        <w:rPr>
          <w:rFonts w:ascii="Times New Roman" w:hAnsi="Times New Roman" w:cs="Times New Roman"/>
        </w:rPr>
        <w:t>”</w:t>
      </w:r>
      <w:r w:rsidRPr="009E48A8">
        <w:rPr>
          <w:rFonts w:ascii="Times New Roman" w:hAnsi="Times New Roman" w:cs="Times New Roman"/>
          <w:i/>
          <w:iCs/>
        </w:rPr>
        <w:t xml:space="preserve"> </w:t>
      </w:r>
      <w:r w:rsidR="00185BD3">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185BD3">
        <w:rPr>
          <w:rFonts w:ascii="Times New Roman" w:hAnsi="Times New Roman" w:cs="Times New Roman"/>
        </w:rPr>
        <w:t>R</w:t>
      </w:r>
      <w:r w:rsidRPr="009E48A8">
        <w:rPr>
          <w:rFonts w:ascii="Times New Roman" w:hAnsi="Times New Roman" w:cs="Times New Roman"/>
        </w:rPr>
        <w:t>equest for documentation in lieu of discovery.</w:t>
      </w:r>
      <w:r w:rsidR="00185BD3">
        <w:rPr>
          <w:rFonts w:ascii="Times New Roman" w:hAnsi="Times New Roman" w:cs="Times New Roman"/>
        </w:rPr>
        <w:t>]</w:t>
      </w:r>
      <w:r w:rsidRPr="009E48A8">
        <w:rPr>
          <w:rFonts w:ascii="Times New Roman" w:hAnsi="Times New Roman" w:cs="Times New Roman"/>
        </w:rPr>
        <w:br/>
        <w:t xml:space="preserve">  </w:t>
      </w:r>
    </w:p>
    <w:p w14:paraId="7CF21AFC" w14:textId="52BC224F" w:rsidR="005364F3" w:rsidRPr="00B9377D" w:rsidRDefault="00185BD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2C106A" w:rsidRPr="002506AE">
        <w:rPr>
          <w:rFonts w:ascii="Times New Roman" w:hAnsi="Times New Roman" w:cs="Times New Roman"/>
          <w:i/>
          <w:iCs/>
        </w:rPr>
        <w:t>1.9:</w:t>
      </w:r>
      <w:r w:rsidR="002C106A" w:rsidRPr="009E48A8">
        <w:rPr>
          <w:rFonts w:ascii="Times New Roman" w:hAnsi="Times New Roman" w:cs="Times New Roman"/>
        </w:rPr>
        <w:t xml:space="preserve">  </w:t>
      </w:r>
      <w:r w:rsidR="002C106A" w:rsidRPr="009E48A8">
        <w:rPr>
          <w:rFonts w:ascii="Times New Roman" w:hAnsi="Times New Roman" w:cs="Times New Roman"/>
          <w:i/>
          <w:iCs/>
        </w:rPr>
        <w:t>Please exhibit any and all amendments to the original signed contracts.</w:t>
      </w:r>
      <w:r>
        <w:rPr>
          <w:rFonts w:ascii="Times New Roman" w:hAnsi="Times New Roman" w:cs="Times New Roman"/>
        </w:rPr>
        <w:t>”</w:t>
      </w:r>
      <w:r w:rsidR="002C106A" w:rsidRPr="009E48A8">
        <w:rPr>
          <w:rFonts w:ascii="Times New Roman" w:hAnsi="Times New Roman" w:cs="Times New Roman"/>
          <w:i/>
          <w:iCs/>
        </w:rPr>
        <w:t xml:space="preserve"> </w:t>
      </w:r>
      <w:r w:rsidR="005364F3">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5364F3">
        <w:rPr>
          <w:rFonts w:ascii="Times New Roman" w:hAnsi="Times New Roman" w:cs="Times New Roman"/>
        </w:rPr>
        <w:t>R</w:t>
      </w:r>
      <w:r w:rsidR="005364F3" w:rsidRPr="009E48A8">
        <w:rPr>
          <w:rFonts w:ascii="Times New Roman" w:hAnsi="Times New Roman" w:cs="Times New Roman"/>
        </w:rPr>
        <w:t>equest for documentation in lieu of discovery.</w:t>
      </w:r>
      <w:r w:rsidR="005364F3">
        <w:rPr>
          <w:rFonts w:ascii="Times New Roman" w:hAnsi="Times New Roman" w:cs="Times New Roman"/>
        </w:rPr>
        <w:t>]</w:t>
      </w:r>
      <w:r w:rsidR="002C106A" w:rsidRPr="009E48A8">
        <w:rPr>
          <w:rFonts w:ascii="Times New Roman" w:hAnsi="Times New Roman" w:cs="Times New Roman"/>
          <w:i/>
          <w:iCs/>
        </w:rPr>
        <w:br/>
      </w:r>
    </w:p>
    <w:p w14:paraId="20E13DAC" w14:textId="5BE43EEE" w:rsidR="005364F3" w:rsidRPr="009E48A8" w:rsidRDefault="005364F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i/>
          <w:iCs/>
        </w:rPr>
        <w:t>“</w:t>
      </w:r>
      <w:r w:rsidRPr="002506AE">
        <w:rPr>
          <w:rFonts w:ascii="Times New Roman" w:hAnsi="Times New Roman" w:cs="Times New Roman"/>
          <w:i/>
          <w:iCs/>
        </w:rPr>
        <w:t xml:space="preserve">1.10 </w:t>
      </w:r>
      <w:r w:rsidR="002E7AB9">
        <w:rPr>
          <w:rFonts w:ascii="Times New Roman" w:hAnsi="Times New Roman" w:cs="Times New Roman"/>
          <w:i/>
          <w:iCs/>
        </w:rPr>
        <w:t>‘Yes’ or ‘no’</w:t>
      </w:r>
      <w:r w:rsidR="002C106A" w:rsidRPr="009E48A8">
        <w:rPr>
          <w:rFonts w:ascii="Times New Roman" w:hAnsi="Times New Roman" w:cs="Times New Roman"/>
          <w:i/>
          <w:iCs/>
        </w:rPr>
        <w:t>, was the win price €</w:t>
      </w:r>
      <w:r>
        <w:rPr>
          <w:rFonts w:ascii="Times New Roman" w:hAnsi="Times New Roman" w:cs="Times New Roman"/>
          <w:i/>
          <w:iCs/>
        </w:rPr>
        <w:t xml:space="preserve"> STATED SUM</w:t>
      </w:r>
      <w:r w:rsidR="002C106A" w:rsidRPr="009E48A8">
        <w:rPr>
          <w:rFonts w:ascii="Times New Roman" w:hAnsi="Times New Roman" w:cs="Times New Roman"/>
          <w:i/>
          <w:iCs/>
        </w:rPr>
        <w:t>?</w:t>
      </w:r>
      <w:r>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 xml:space="preserve">[This question can be answered. </w:t>
      </w:r>
      <w:r w:rsidR="00A81B50">
        <w:rPr>
          <w:rFonts w:ascii="Times New Roman" w:hAnsi="Times New Roman" w:cs="Times New Roman"/>
        </w:rPr>
        <w:t>A</w:t>
      </w:r>
      <w:r>
        <w:rPr>
          <w:rFonts w:ascii="Times New Roman" w:hAnsi="Times New Roman" w:cs="Times New Roman"/>
        </w:rPr>
        <w:t xml:space="preserve"> problem </w:t>
      </w:r>
      <w:r w:rsidR="00A81B50">
        <w:rPr>
          <w:rFonts w:ascii="Times New Roman" w:hAnsi="Times New Roman" w:cs="Times New Roman"/>
        </w:rPr>
        <w:t xml:space="preserve">that presents, however, </w:t>
      </w:r>
      <w:r>
        <w:rPr>
          <w:rFonts w:ascii="Times New Roman" w:hAnsi="Times New Roman" w:cs="Times New Roman"/>
        </w:rPr>
        <w:t xml:space="preserve">is that there is no arrangement as to a confidentiality ring (such as the court ordered in the discovery application).] </w:t>
      </w:r>
      <w:r w:rsidR="002C106A" w:rsidRPr="009E48A8">
        <w:rPr>
          <w:rFonts w:ascii="Times New Roman" w:hAnsi="Times New Roman" w:cs="Times New Roman"/>
          <w:i/>
          <w:iCs/>
        </w:rPr>
        <w:br/>
      </w:r>
    </w:p>
    <w:p w14:paraId="7C07B5EA" w14:textId="19539D42" w:rsidR="002C106A" w:rsidRPr="009E48A8" w:rsidRDefault="005364F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2506AE">
        <w:rPr>
          <w:rFonts w:ascii="Times New Roman" w:hAnsi="Times New Roman" w:cs="Times New Roman"/>
          <w:i/>
          <w:iCs/>
        </w:rPr>
        <w:t>1.11:</w:t>
      </w:r>
      <w:r>
        <w:rPr>
          <w:rFonts w:ascii="Times New Roman" w:hAnsi="Times New Roman" w:cs="Times New Roman"/>
        </w:rPr>
        <w:t xml:space="preserve"> </w:t>
      </w:r>
      <w:r w:rsidR="002C106A" w:rsidRPr="009E48A8">
        <w:rPr>
          <w:rFonts w:ascii="Times New Roman" w:hAnsi="Times New Roman" w:cs="Times New Roman"/>
          <w:i/>
          <w:iCs/>
        </w:rPr>
        <w:t>If the win price was not €</w:t>
      </w:r>
      <w:r>
        <w:rPr>
          <w:rFonts w:ascii="Times New Roman" w:hAnsi="Times New Roman" w:cs="Times New Roman"/>
          <w:i/>
          <w:iCs/>
        </w:rPr>
        <w:t xml:space="preserve"> STATED SUM</w:t>
      </w:r>
      <w:r w:rsidR="002C106A" w:rsidRPr="009E48A8">
        <w:rPr>
          <w:rFonts w:ascii="Times New Roman" w:hAnsi="Times New Roman" w:cs="Times New Roman"/>
          <w:i/>
          <w:iCs/>
        </w:rPr>
        <w:t>, what was the win price?</w:t>
      </w:r>
      <w:r>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A81B50">
        <w:rPr>
          <w:rFonts w:ascii="Times New Roman" w:hAnsi="Times New Roman" w:cs="Times New Roman"/>
        </w:rPr>
        <w:t>Not a question susceptible to a ‘yes’/’no’ answer.</w:t>
      </w:r>
      <w:r>
        <w:rPr>
          <w:rFonts w:ascii="Times New Roman" w:hAnsi="Times New Roman" w:cs="Times New Roman"/>
        </w:rPr>
        <w:t xml:space="preserve"> It </w:t>
      </w:r>
      <w:r w:rsidR="002C106A" w:rsidRPr="009E48A8">
        <w:rPr>
          <w:rFonts w:ascii="Times New Roman" w:hAnsi="Times New Roman" w:cs="Times New Roman"/>
        </w:rPr>
        <w:t xml:space="preserve">is a request for information and evidence and, again, </w:t>
      </w:r>
      <w:r>
        <w:rPr>
          <w:rFonts w:ascii="Times New Roman" w:hAnsi="Times New Roman" w:cs="Times New Roman"/>
        </w:rPr>
        <w:t xml:space="preserve">the </w:t>
      </w:r>
      <w:r w:rsidR="002C106A" w:rsidRPr="009E48A8">
        <w:rPr>
          <w:rFonts w:ascii="Times New Roman" w:hAnsi="Times New Roman" w:cs="Times New Roman"/>
        </w:rPr>
        <w:t>confidential</w:t>
      </w:r>
      <w:r>
        <w:rPr>
          <w:rFonts w:ascii="Times New Roman" w:hAnsi="Times New Roman" w:cs="Times New Roman"/>
        </w:rPr>
        <w:t>ity issue presents]</w:t>
      </w:r>
      <w:r w:rsidR="002C106A" w:rsidRPr="009E48A8">
        <w:rPr>
          <w:rFonts w:ascii="Times New Roman" w:hAnsi="Times New Roman" w:cs="Times New Roman"/>
        </w:rPr>
        <w:t xml:space="preserve">.  </w:t>
      </w:r>
    </w:p>
    <w:p w14:paraId="3A43C470" w14:textId="1DF80864" w:rsidR="002C106A" w:rsidRPr="009E48A8"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5364F3">
        <w:rPr>
          <w:rFonts w:ascii="Times New Roman" w:hAnsi="Times New Roman" w:cs="Times New Roman"/>
        </w:rPr>
        <w:t>“</w:t>
      </w:r>
      <w:r w:rsidRPr="002506AE">
        <w:rPr>
          <w:rFonts w:ascii="Times New Roman" w:hAnsi="Times New Roman" w:cs="Times New Roman"/>
          <w:i/>
          <w:iCs/>
        </w:rPr>
        <w:t>1.12:</w:t>
      </w:r>
      <w:r w:rsidRPr="009E48A8">
        <w:rPr>
          <w:rFonts w:ascii="Times New Roman" w:hAnsi="Times New Roman" w:cs="Times New Roman"/>
        </w:rPr>
        <w:t xml:space="preserve">  </w:t>
      </w:r>
      <w:r w:rsidR="002E7AB9">
        <w:rPr>
          <w:rFonts w:ascii="Times New Roman" w:hAnsi="Times New Roman" w:cs="Times New Roman"/>
          <w:i/>
          <w:iCs/>
        </w:rPr>
        <w:t>‘Yes’ or ‘no’</w:t>
      </w:r>
      <w:r w:rsidRPr="009E48A8">
        <w:rPr>
          <w:rFonts w:ascii="Times New Roman" w:hAnsi="Times New Roman" w:cs="Times New Roman"/>
          <w:i/>
          <w:iCs/>
        </w:rPr>
        <w:t>, did Roadstone proceed to carry out the contract?</w:t>
      </w:r>
      <w:r w:rsidR="005364F3">
        <w:rPr>
          <w:rFonts w:ascii="Times New Roman" w:hAnsi="Times New Roman" w:cs="Times New Roman"/>
        </w:rPr>
        <w:t>”</w:t>
      </w:r>
      <w:r w:rsidR="00B9377D">
        <w:rPr>
          <w:rFonts w:ascii="Times New Roman" w:hAnsi="Times New Roman" w:cs="Times New Roman"/>
          <w:i/>
          <w:iCs/>
        </w:rPr>
        <w:t xml:space="preserve"> </w:t>
      </w:r>
      <w:r w:rsidR="005364F3">
        <w:rPr>
          <w:rFonts w:ascii="Times New Roman" w:hAnsi="Times New Roman" w:cs="Times New Roman"/>
        </w:rPr>
        <w:t>[There is no problem with this question].</w:t>
      </w:r>
      <w:r w:rsidRPr="009E48A8">
        <w:rPr>
          <w:rFonts w:ascii="Times New Roman" w:hAnsi="Times New Roman" w:cs="Times New Roman"/>
          <w:i/>
          <w:iCs/>
        </w:rPr>
        <w:br/>
      </w:r>
      <w:r w:rsidRPr="009E48A8">
        <w:rPr>
          <w:rFonts w:ascii="Times New Roman" w:hAnsi="Times New Roman" w:cs="Times New Roman"/>
        </w:rPr>
        <w:lastRenderedPageBreak/>
        <w:br/>
      </w:r>
      <w:r w:rsidR="005364F3">
        <w:rPr>
          <w:rFonts w:ascii="Times New Roman" w:hAnsi="Times New Roman" w:cs="Times New Roman"/>
        </w:rPr>
        <w:t>“</w:t>
      </w:r>
      <w:r w:rsidRPr="002506AE">
        <w:rPr>
          <w:rFonts w:ascii="Times New Roman" w:hAnsi="Times New Roman" w:cs="Times New Roman"/>
          <w:i/>
          <w:iCs/>
        </w:rPr>
        <w:t>1.13:</w:t>
      </w:r>
      <w:r w:rsidRPr="009E48A8">
        <w:rPr>
          <w:rFonts w:ascii="Times New Roman" w:hAnsi="Times New Roman" w:cs="Times New Roman"/>
        </w:rPr>
        <w:t xml:space="preserve">  </w:t>
      </w:r>
      <w:r w:rsidR="002E7AB9">
        <w:rPr>
          <w:rFonts w:ascii="Times New Roman" w:hAnsi="Times New Roman" w:cs="Times New Roman"/>
          <w:i/>
          <w:iCs/>
        </w:rPr>
        <w:t>‘Yes’ or ‘no’</w:t>
      </w:r>
      <w:r w:rsidRPr="009E48A8">
        <w:rPr>
          <w:rFonts w:ascii="Times New Roman" w:hAnsi="Times New Roman" w:cs="Times New Roman"/>
          <w:i/>
          <w:iCs/>
        </w:rPr>
        <w:t>, did the volume of product vary during the course of the contract from the volume specified in the tender?</w:t>
      </w:r>
      <w:r w:rsidR="00B9377D">
        <w:rPr>
          <w:rFonts w:ascii="Times New Roman" w:hAnsi="Times New Roman" w:cs="Times New Roman"/>
        </w:rPr>
        <w:t>”</w:t>
      </w:r>
      <w:r w:rsidR="00B9377D">
        <w:rPr>
          <w:rFonts w:ascii="Times New Roman" w:hAnsi="Times New Roman" w:cs="Times New Roman"/>
          <w:i/>
          <w:iCs/>
        </w:rPr>
        <w:t xml:space="preserve"> </w:t>
      </w:r>
      <w:r w:rsidR="005D2512">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I</w:t>
      </w:r>
      <w:r w:rsidRPr="009E48A8">
        <w:rPr>
          <w:rFonts w:ascii="Times New Roman" w:hAnsi="Times New Roman" w:cs="Times New Roman"/>
        </w:rPr>
        <w:t>rrelevan</w:t>
      </w:r>
      <w:r w:rsidR="005D2512">
        <w:rPr>
          <w:rFonts w:ascii="Times New Roman" w:hAnsi="Times New Roman" w:cs="Times New Roman"/>
        </w:rPr>
        <w:t>t]</w:t>
      </w:r>
      <w:r w:rsidRPr="009E48A8">
        <w:rPr>
          <w:rFonts w:ascii="Times New Roman" w:hAnsi="Times New Roman" w:cs="Times New Roman"/>
        </w:rPr>
        <w:t xml:space="preserve">.  </w:t>
      </w:r>
    </w:p>
    <w:p w14:paraId="35E3097A" w14:textId="2F13DD6A" w:rsidR="005D2512"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5D2512">
        <w:rPr>
          <w:rFonts w:ascii="Times New Roman" w:hAnsi="Times New Roman" w:cs="Times New Roman"/>
        </w:rPr>
        <w:t>“</w:t>
      </w:r>
      <w:r w:rsidRPr="002506AE">
        <w:rPr>
          <w:rFonts w:ascii="Times New Roman" w:hAnsi="Times New Roman" w:cs="Times New Roman"/>
          <w:i/>
          <w:iCs/>
        </w:rPr>
        <w:t>1.14:</w:t>
      </w:r>
      <w:r w:rsidRPr="009E48A8">
        <w:rPr>
          <w:rFonts w:ascii="Times New Roman" w:hAnsi="Times New Roman" w:cs="Times New Roman"/>
        </w:rPr>
        <w:t xml:space="preserve">  </w:t>
      </w:r>
      <w:r w:rsidR="002E7AB9">
        <w:rPr>
          <w:rFonts w:ascii="Times New Roman" w:hAnsi="Times New Roman" w:cs="Times New Roman"/>
          <w:i/>
          <w:iCs/>
        </w:rPr>
        <w:t>‘Yes’ or ‘no’</w:t>
      </w:r>
      <w:r w:rsidRPr="009E48A8">
        <w:rPr>
          <w:rFonts w:ascii="Times New Roman" w:hAnsi="Times New Roman" w:cs="Times New Roman"/>
          <w:i/>
          <w:iCs/>
        </w:rPr>
        <w:t>, did the sales price of the product supplied vary during the course of the contract?</w:t>
      </w:r>
      <w:r w:rsidR="005D2512" w:rsidRPr="005D2512">
        <w:rPr>
          <w:rFonts w:ascii="Times New Roman" w:hAnsi="Times New Roman" w:cs="Times New Roman"/>
        </w:rPr>
        <w:t>”</w:t>
      </w:r>
      <w:r w:rsidRPr="009E48A8">
        <w:rPr>
          <w:rFonts w:ascii="Times New Roman" w:hAnsi="Times New Roman" w:cs="Times New Roman"/>
          <w:i/>
          <w:iCs/>
        </w:rPr>
        <w:t xml:space="preserve">  </w:t>
      </w:r>
      <w:r w:rsidR="005D2512">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5D2512">
        <w:rPr>
          <w:rFonts w:ascii="Times New Roman" w:hAnsi="Times New Roman" w:cs="Times New Roman"/>
        </w:rPr>
        <w:t>R</w:t>
      </w:r>
      <w:r w:rsidRPr="009E48A8">
        <w:rPr>
          <w:rFonts w:ascii="Times New Roman" w:hAnsi="Times New Roman" w:cs="Times New Roman"/>
        </w:rPr>
        <w:t>equest for information</w:t>
      </w:r>
      <w:r w:rsidR="005D2512">
        <w:rPr>
          <w:rFonts w:ascii="Times New Roman" w:hAnsi="Times New Roman" w:cs="Times New Roman"/>
        </w:rPr>
        <w:t>/evidence</w:t>
      </w:r>
      <w:r w:rsidRPr="009E48A8">
        <w:rPr>
          <w:rFonts w:ascii="Times New Roman" w:hAnsi="Times New Roman" w:cs="Times New Roman"/>
        </w:rPr>
        <w:t xml:space="preserve">. </w:t>
      </w:r>
      <w:r w:rsidR="005D2512">
        <w:rPr>
          <w:rFonts w:ascii="Times New Roman" w:hAnsi="Times New Roman" w:cs="Times New Roman"/>
        </w:rPr>
        <w:t xml:space="preserve">Involves ‘fishing’ by way of interrogatory. Again, the confidentiality issue presents.]  </w:t>
      </w:r>
      <w:r w:rsidRPr="009E48A8">
        <w:rPr>
          <w:rFonts w:ascii="Times New Roman" w:hAnsi="Times New Roman" w:cs="Times New Roman"/>
        </w:rPr>
        <w:t xml:space="preserve">  </w:t>
      </w:r>
    </w:p>
    <w:p w14:paraId="38A5DDF2" w14:textId="77777777" w:rsidR="005D2512" w:rsidRDefault="005D2512"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15AAEA48" w14:textId="003D9C9E" w:rsidR="002C106A" w:rsidRPr="009E48A8" w:rsidRDefault="005D2512"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2506AE">
        <w:rPr>
          <w:rFonts w:ascii="Times New Roman" w:hAnsi="Times New Roman" w:cs="Times New Roman"/>
          <w:i/>
          <w:iCs/>
        </w:rPr>
        <w:t>1.15</w:t>
      </w:r>
      <w:r w:rsidRPr="002506AE">
        <w:rPr>
          <w:rFonts w:ascii="Times New Roman" w:hAnsi="Times New Roman" w:cs="Times New Roman"/>
          <w:i/>
          <w:iCs/>
        </w:rPr>
        <w:t>:</w:t>
      </w:r>
      <w:r>
        <w:rPr>
          <w:rFonts w:ascii="Times New Roman" w:hAnsi="Times New Roman" w:cs="Times New Roman"/>
        </w:rPr>
        <w:t xml:space="preserve"> </w:t>
      </w:r>
      <w:r w:rsidR="002C106A" w:rsidRPr="009E48A8">
        <w:rPr>
          <w:rFonts w:ascii="Times New Roman" w:hAnsi="Times New Roman" w:cs="Times New Roman"/>
          <w:i/>
          <w:iCs/>
        </w:rPr>
        <w:t xml:space="preserve">If </w:t>
      </w:r>
      <w:r w:rsidR="004965B0">
        <w:rPr>
          <w:rFonts w:ascii="Times New Roman" w:hAnsi="Times New Roman" w:cs="Times New Roman"/>
          <w:i/>
          <w:iCs/>
        </w:rPr>
        <w:t>‘yes’</w:t>
      </w:r>
      <w:r w:rsidR="002C106A" w:rsidRPr="009E48A8">
        <w:rPr>
          <w:rFonts w:ascii="Times New Roman" w:hAnsi="Times New Roman" w:cs="Times New Roman"/>
          <w:i/>
          <w:iCs/>
        </w:rPr>
        <w:t xml:space="preserve">, </w:t>
      </w:r>
      <w:r>
        <w:rPr>
          <w:rFonts w:ascii="Times New Roman" w:hAnsi="Times New Roman" w:cs="Times New Roman"/>
          <w:i/>
          <w:iCs/>
        </w:rPr>
        <w:t xml:space="preserve">then </w:t>
      </w:r>
      <w:r w:rsidR="002C106A" w:rsidRPr="009E48A8">
        <w:rPr>
          <w:rFonts w:ascii="Times New Roman" w:hAnsi="Times New Roman" w:cs="Times New Roman"/>
          <w:i/>
          <w:iCs/>
        </w:rPr>
        <w:t xml:space="preserve">what were the other prices or price?"  </w:t>
      </w:r>
      <w:r>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A81B50">
        <w:rPr>
          <w:rFonts w:ascii="Times New Roman" w:hAnsi="Times New Roman" w:cs="Times New Roman"/>
        </w:rPr>
        <w:t>Not a question susceptible to a ‘yes’/’no’ answer.</w:t>
      </w:r>
      <w:r w:rsidRPr="009E48A8">
        <w:rPr>
          <w:rFonts w:ascii="Times New Roman" w:hAnsi="Times New Roman" w:cs="Times New Roman"/>
        </w:rPr>
        <w:t xml:space="preserve"> </w:t>
      </w:r>
      <w:r>
        <w:rPr>
          <w:rFonts w:ascii="Times New Roman" w:hAnsi="Times New Roman" w:cs="Times New Roman"/>
        </w:rPr>
        <w:t xml:space="preserve">Request </w:t>
      </w:r>
      <w:r w:rsidR="002C106A" w:rsidRPr="009E48A8">
        <w:rPr>
          <w:rFonts w:ascii="Times New Roman" w:hAnsi="Times New Roman" w:cs="Times New Roman"/>
        </w:rPr>
        <w:t>for information</w:t>
      </w:r>
      <w:r>
        <w:rPr>
          <w:rFonts w:ascii="Times New Roman" w:hAnsi="Times New Roman" w:cs="Times New Roman"/>
        </w:rPr>
        <w:t>/</w:t>
      </w:r>
      <w:r w:rsidR="002C106A" w:rsidRPr="009E48A8">
        <w:rPr>
          <w:rFonts w:ascii="Times New Roman" w:hAnsi="Times New Roman" w:cs="Times New Roman"/>
        </w:rPr>
        <w:t>evidence. Arguably confidential.</w:t>
      </w:r>
      <w:r>
        <w:rPr>
          <w:rFonts w:ascii="Times New Roman" w:hAnsi="Times New Roman" w:cs="Times New Roman"/>
        </w:rPr>
        <w:t xml:space="preserve"> Again, the confidentiality issue presents.]</w:t>
      </w:r>
      <w:r w:rsidR="002C106A" w:rsidRPr="009E48A8">
        <w:rPr>
          <w:rFonts w:ascii="Times New Roman" w:hAnsi="Times New Roman" w:cs="Times New Roman"/>
        </w:rPr>
        <w:t xml:space="preserve">  </w:t>
      </w:r>
    </w:p>
    <w:p w14:paraId="16EDF40F" w14:textId="34791D8B" w:rsidR="005D2512" w:rsidRPr="00B9377D"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rPr>
        <w:br/>
      </w:r>
      <w:r w:rsidR="005D2512">
        <w:rPr>
          <w:rFonts w:ascii="Times New Roman" w:hAnsi="Times New Roman" w:cs="Times New Roman"/>
        </w:rPr>
        <w:t>“</w:t>
      </w:r>
      <w:r w:rsidRPr="002506AE">
        <w:rPr>
          <w:rFonts w:ascii="Times New Roman" w:hAnsi="Times New Roman" w:cs="Times New Roman"/>
          <w:i/>
          <w:iCs/>
        </w:rPr>
        <w:t>1.16:</w:t>
      </w:r>
      <w:r w:rsidRPr="009E48A8">
        <w:rPr>
          <w:rFonts w:ascii="Times New Roman" w:hAnsi="Times New Roman" w:cs="Times New Roman"/>
        </w:rPr>
        <w:t xml:space="preserve">  </w:t>
      </w:r>
      <w:r w:rsidR="002E7AB9">
        <w:rPr>
          <w:rFonts w:ascii="Times New Roman" w:hAnsi="Times New Roman" w:cs="Times New Roman"/>
          <w:i/>
          <w:iCs/>
        </w:rPr>
        <w:t>‘Yes’ or ‘no’</w:t>
      </w:r>
      <w:r w:rsidRPr="009E48A8">
        <w:rPr>
          <w:rFonts w:ascii="Times New Roman" w:hAnsi="Times New Roman" w:cs="Times New Roman"/>
          <w:i/>
          <w:iCs/>
        </w:rPr>
        <w:t xml:space="preserve">, did Roadstone purchase cement from </w:t>
      </w:r>
      <w:r w:rsidR="005D2512">
        <w:rPr>
          <w:rFonts w:ascii="Times New Roman" w:hAnsi="Times New Roman" w:cs="Times New Roman"/>
          <w:i/>
          <w:iCs/>
        </w:rPr>
        <w:t xml:space="preserve">STATED COMPANY </w:t>
      </w:r>
      <w:r w:rsidRPr="009E48A8">
        <w:rPr>
          <w:rFonts w:ascii="Times New Roman" w:hAnsi="Times New Roman" w:cs="Times New Roman"/>
          <w:i/>
          <w:iCs/>
        </w:rPr>
        <w:t>to fulfil this contract?</w:t>
      </w:r>
      <w:r w:rsidR="005D2512">
        <w:rPr>
          <w:rFonts w:ascii="Times New Roman" w:hAnsi="Times New Roman" w:cs="Times New Roman"/>
        </w:rPr>
        <w:t>”</w:t>
      </w:r>
      <w:r w:rsidRPr="009E48A8">
        <w:rPr>
          <w:rFonts w:ascii="Times New Roman" w:hAnsi="Times New Roman" w:cs="Times New Roman"/>
          <w:i/>
          <w:iCs/>
        </w:rPr>
        <w:t xml:space="preserve">  </w:t>
      </w:r>
      <w:r w:rsidR="005D2512">
        <w:rPr>
          <w:rFonts w:ascii="Times New Roman" w:hAnsi="Times New Roman" w:cs="Times New Roman"/>
        </w:rPr>
        <w:t>[There is no problem with this question].</w:t>
      </w:r>
      <w:r w:rsidRPr="009E48A8">
        <w:rPr>
          <w:rFonts w:ascii="Times New Roman" w:hAnsi="Times New Roman" w:cs="Times New Roman"/>
          <w:i/>
          <w:iCs/>
        </w:rPr>
        <w:br/>
      </w:r>
    </w:p>
    <w:p w14:paraId="23FA4A42" w14:textId="1EA1D303" w:rsidR="005D2512" w:rsidRDefault="005D2512"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2506AE">
        <w:rPr>
          <w:rFonts w:ascii="Times New Roman" w:hAnsi="Times New Roman" w:cs="Times New Roman"/>
          <w:i/>
          <w:iCs/>
        </w:rPr>
        <w:t>1.17</w:t>
      </w:r>
      <w:r w:rsidR="002C106A" w:rsidRPr="009E48A8">
        <w:rPr>
          <w:rFonts w:ascii="Times New Roman" w:hAnsi="Times New Roman" w:cs="Times New Roman"/>
        </w:rPr>
        <w:t xml:space="preserve"> </w:t>
      </w:r>
      <w:r w:rsidR="002C106A" w:rsidRPr="009E48A8">
        <w:rPr>
          <w:rFonts w:ascii="Times New Roman" w:hAnsi="Times New Roman" w:cs="Times New Roman"/>
          <w:i/>
          <w:iCs/>
        </w:rPr>
        <w:t>If no, from whom did Roadstone purchase the cement required to fulfil this contract?</w:t>
      </w:r>
      <w:r>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A81B50">
        <w:rPr>
          <w:rFonts w:ascii="Times New Roman" w:hAnsi="Times New Roman" w:cs="Times New Roman"/>
        </w:rPr>
        <w:t>Not a question susceptible to a ‘yes’/’no’ answer.</w:t>
      </w:r>
      <w:r w:rsidRPr="009E48A8">
        <w:rPr>
          <w:rFonts w:ascii="Times New Roman" w:hAnsi="Times New Roman" w:cs="Times New Roman"/>
        </w:rPr>
        <w:t xml:space="preserve"> </w:t>
      </w:r>
      <w:r>
        <w:rPr>
          <w:rFonts w:ascii="Times New Roman" w:hAnsi="Times New Roman" w:cs="Times New Roman"/>
        </w:rPr>
        <w:t xml:space="preserve">Request </w:t>
      </w:r>
      <w:r w:rsidRPr="009E48A8">
        <w:rPr>
          <w:rFonts w:ascii="Times New Roman" w:hAnsi="Times New Roman" w:cs="Times New Roman"/>
        </w:rPr>
        <w:t>for information</w:t>
      </w:r>
      <w:r>
        <w:rPr>
          <w:rFonts w:ascii="Times New Roman" w:hAnsi="Times New Roman" w:cs="Times New Roman"/>
        </w:rPr>
        <w:t>/</w:t>
      </w:r>
      <w:r w:rsidRPr="009E48A8">
        <w:rPr>
          <w:rFonts w:ascii="Times New Roman" w:hAnsi="Times New Roman" w:cs="Times New Roman"/>
        </w:rPr>
        <w:t>evidence.</w:t>
      </w:r>
      <w:r>
        <w:rPr>
          <w:rFonts w:ascii="Times New Roman" w:hAnsi="Times New Roman" w:cs="Times New Roman"/>
        </w:rPr>
        <w:t>]</w:t>
      </w:r>
    </w:p>
    <w:p w14:paraId="60C1AC23" w14:textId="5A1CF545" w:rsidR="002C106A" w:rsidRPr="009E48A8"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t xml:space="preserve">  </w:t>
      </w:r>
    </w:p>
    <w:p w14:paraId="415EACA7" w14:textId="60DFD3EC" w:rsidR="002C106A" w:rsidRPr="009E48A8" w:rsidRDefault="002506AE"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2506AE">
        <w:rPr>
          <w:rFonts w:ascii="Times New Roman" w:hAnsi="Times New Roman" w:cs="Times New Roman"/>
          <w:i/>
          <w:iCs/>
        </w:rPr>
        <w:t>1.18:</w:t>
      </w:r>
      <w:r w:rsidR="002C106A" w:rsidRPr="002506AE">
        <w:rPr>
          <w:rFonts w:ascii="Times New Roman" w:hAnsi="Times New Roman" w:cs="Times New Roman"/>
        </w:rPr>
        <w:t xml:space="preserve">  </w:t>
      </w:r>
      <w:r w:rsidR="002E7AB9">
        <w:rPr>
          <w:rFonts w:ascii="Times New Roman" w:hAnsi="Times New Roman" w:cs="Times New Roman"/>
          <w:i/>
          <w:iCs/>
        </w:rPr>
        <w:t>‘Yes’ or ‘no’</w:t>
      </w:r>
      <w:r w:rsidR="002C106A" w:rsidRPr="002506AE">
        <w:rPr>
          <w:rFonts w:ascii="Times New Roman" w:hAnsi="Times New Roman" w:cs="Times New Roman"/>
          <w:i/>
          <w:iCs/>
        </w:rPr>
        <w:t xml:space="preserve">, </w:t>
      </w:r>
      <w:r>
        <w:rPr>
          <w:rFonts w:ascii="Times New Roman" w:hAnsi="Times New Roman" w:cs="Times New Roman"/>
        </w:rPr>
        <w:t>[</w:t>
      </w:r>
      <w:r w:rsidR="002C106A" w:rsidRPr="002506AE">
        <w:rPr>
          <w:rFonts w:ascii="Times New Roman" w:hAnsi="Times New Roman" w:cs="Times New Roman"/>
          <w:i/>
          <w:iCs/>
        </w:rPr>
        <w:t>did</w:t>
      </w:r>
      <w:r>
        <w:rPr>
          <w:rFonts w:ascii="Times New Roman" w:hAnsi="Times New Roman" w:cs="Times New Roman"/>
        </w:rPr>
        <w:t>]</w:t>
      </w:r>
      <w:r w:rsidR="002C106A" w:rsidRPr="002506AE">
        <w:rPr>
          <w:rFonts w:ascii="Times New Roman" w:hAnsi="Times New Roman" w:cs="Times New Roman"/>
          <w:i/>
          <w:iCs/>
        </w:rPr>
        <w:t xml:space="preserve"> Roadstone receive a discount from its cement supplier in this contract?</w:t>
      </w:r>
      <w:r>
        <w:rPr>
          <w:rFonts w:ascii="Times New Roman" w:hAnsi="Times New Roman" w:cs="Times New Roman"/>
        </w:rPr>
        <w:t>”</w:t>
      </w:r>
      <w:r w:rsidR="002C106A" w:rsidRPr="002506AE">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Pr>
          <w:rFonts w:ascii="Times New Roman" w:hAnsi="Times New Roman" w:cs="Times New Roman"/>
        </w:rPr>
        <w:t>R</w:t>
      </w:r>
      <w:r w:rsidRPr="009E48A8">
        <w:rPr>
          <w:rFonts w:ascii="Times New Roman" w:hAnsi="Times New Roman" w:cs="Times New Roman"/>
        </w:rPr>
        <w:t>equest for information</w:t>
      </w:r>
      <w:r>
        <w:rPr>
          <w:rFonts w:ascii="Times New Roman" w:hAnsi="Times New Roman" w:cs="Times New Roman"/>
        </w:rPr>
        <w:t>/evidence</w:t>
      </w:r>
      <w:r w:rsidRPr="009E48A8">
        <w:rPr>
          <w:rFonts w:ascii="Times New Roman" w:hAnsi="Times New Roman" w:cs="Times New Roman"/>
        </w:rPr>
        <w:t xml:space="preserve">. </w:t>
      </w:r>
      <w:r>
        <w:rPr>
          <w:rFonts w:ascii="Times New Roman" w:hAnsi="Times New Roman" w:cs="Times New Roman"/>
        </w:rPr>
        <w:t>Again, the confidentiality issue presents.]</w:t>
      </w:r>
      <w:r w:rsidR="002C106A" w:rsidRPr="009E48A8">
        <w:rPr>
          <w:rFonts w:ascii="Times New Roman" w:hAnsi="Times New Roman" w:cs="Times New Roman"/>
        </w:rPr>
        <w:t xml:space="preserve">  </w:t>
      </w:r>
    </w:p>
    <w:p w14:paraId="21405240" w14:textId="6048D414" w:rsidR="002C106A" w:rsidRPr="00B9377D"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rPr>
        <w:br/>
      </w:r>
      <w:r w:rsidR="002506AE">
        <w:rPr>
          <w:rFonts w:ascii="Times New Roman" w:hAnsi="Times New Roman" w:cs="Times New Roman"/>
          <w:i/>
          <w:iCs/>
        </w:rPr>
        <w:t xml:space="preserve">“1.19: </w:t>
      </w:r>
      <w:r w:rsidR="002E7AB9">
        <w:rPr>
          <w:rFonts w:ascii="Times New Roman" w:hAnsi="Times New Roman" w:cs="Times New Roman"/>
          <w:i/>
          <w:iCs/>
        </w:rPr>
        <w:t>‘Yes’ or ‘no’</w:t>
      </w:r>
      <w:r w:rsidRPr="009E48A8">
        <w:rPr>
          <w:rFonts w:ascii="Times New Roman" w:hAnsi="Times New Roman" w:cs="Times New Roman"/>
          <w:i/>
          <w:iCs/>
        </w:rPr>
        <w:t xml:space="preserve">, </w:t>
      </w:r>
      <w:r w:rsidR="002506AE">
        <w:rPr>
          <w:rFonts w:ascii="Times New Roman" w:hAnsi="Times New Roman" w:cs="Times New Roman"/>
          <w:i/>
          <w:iCs/>
        </w:rPr>
        <w:t>[</w:t>
      </w:r>
      <w:r w:rsidRPr="009E48A8">
        <w:rPr>
          <w:rFonts w:ascii="Times New Roman" w:hAnsi="Times New Roman" w:cs="Times New Roman"/>
          <w:i/>
          <w:iCs/>
        </w:rPr>
        <w:t>did</w:t>
      </w:r>
      <w:r w:rsidR="002506AE">
        <w:rPr>
          <w:rFonts w:ascii="Times New Roman" w:hAnsi="Times New Roman" w:cs="Times New Roman"/>
          <w:i/>
          <w:iCs/>
        </w:rPr>
        <w:t>]</w:t>
      </w:r>
      <w:r w:rsidRPr="009E48A8">
        <w:rPr>
          <w:rFonts w:ascii="Times New Roman" w:hAnsi="Times New Roman" w:cs="Times New Roman"/>
          <w:i/>
          <w:iCs/>
        </w:rPr>
        <w:t xml:space="preserve"> Roadstone receive a rebate from its cement supplier</w:t>
      </w:r>
      <w:r w:rsidR="002506AE">
        <w:rPr>
          <w:rFonts w:ascii="Times New Roman" w:hAnsi="Times New Roman" w:cs="Times New Roman"/>
          <w:i/>
          <w:iCs/>
        </w:rPr>
        <w:t xml:space="preserve"> in this contract</w:t>
      </w:r>
      <w:r w:rsidRPr="009E48A8">
        <w:rPr>
          <w:rFonts w:ascii="Times New Roman" w:hAnsi="Times New Roman" w:cs="Times New Roman"/>
          <w:i/>
          <w:iCs/>
        </w:rPr>
        <w:t>?</w:t>
      </w:r>
      <w:r w:rsidR="00B9377D" w:rsidRPr="00B9377D">
        <w:rPr>
          <w:rFonts w:ascii="Times New Roman" w:hAnsi="Times New Roman" w:cs="Times New Roman"/>
        </w:rPr>
        <w:t>”</w:t>
      </w:r>
      <w:r w:rsidRPr="009E48A8">
        <w:rPr>
          <w:rFonts w:ascii="Times New Roman" w:hAnsi="Times New Roman" w:cs="Times New Roman"/>
          <w:i/>
          <w:iCs/>
        </w:rPr>
        <w:t xml:space="preserve"> </w:t>
      </w:r>
      <w:r w:rsidR="002506AE">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2506AE">
        <w:rPr>
          <w:rFonts w:ascii="Times New Roman" w:hAnsi="Times New Roman" w:cs="Times New Roman"/>
        </w:rPr>
        <w:t>R</w:t>
      </w:r>
      <w:r w:rsidR="002506AE" w:rsidRPr="009E48A8">
        <w:rPr>
          <w:rFonts w:ascii="Times New Roman" w:hAnsi="Times New Roman" w:cs="Times New Roman"/>
        </w:rPr>
        <w:t>equest for information</w:t>
      </w:r>
      <w:r w:rsidR="002506AE">
        <w:rPr>
          <w:rFonts w:ascii="Times New Roman" w:hAnsi="Times New Roman" w:cs="Times New Roman"/>
        </w:rPr>
        <w:t>/evidence</w:t>
      </w:r>
      <w:r w:rsidR="002506AE" w:rsidRPr="009E48A8">
        <w:rPr>
          <w:rFonts w:ascii="Times New Roman" w:hAnsi="Times New Roman" w:cs="Times New Roman"/>
        </w:rPr>
        <w:t xml:space="preserve">. </w:t>
      </w:r>
      <w:r w:rsidR="002506AE">
        <w:rPr>
          <w:rFonts w:ascii="Times New Roman" w:hAnsi="Times New Roman" w:cs="Times New Roman"/>
        </w:rPr>
        <w:t>Again, the confidentiality issue presents.]</w:t>
      </w:r>
      <w:r w:rsidRPr="009E48A8">
        <w:rPr>
          <w:rFonts w:ascii="Times New Roman" w:hAnsi="Times New Roman" w:cs="Times New Roman"/>
        </w:rPr>
        <w:t xml:space="preserve">  </w:t>
      </w:r>
    </w:p>
    <w:p w14:paraId="32487314" w14:textId="58A90DB5" w:rsidR="00C152B7"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C152B7">
        <w:rPr>
          <w:rFonts w:ascii="Times New Roman" w:hAnsi="Times New Roman" w:cs="Times New Roman"/>
        </w:rPr>
        <w:t>“</w:t>
      </w:r>
      <w:r w:rsidRPr="005A0731">
        <w:rPr>
          <w:rFonts w:ascii="Times New Roman" w:hAnsi="Times New Roman" w:cs="Times New Roman"/>
          <w:i/>
          <w:iCs/>
        </w:rPr>
        <w:t>1.20:</w:t>
      </w:r>
      <w:r w:rsidR="00C152B7">
        <w:rPr>
          <w:rFonts w:ascii="Times New Roman" w:hAnsi="Times New Roman" w:cs="Times New Roman"/>
        </w:rPr>
        <w:t xml:space="preserve"> </w:t>
      </w:r>
      <w:r w:rsidR="002E7AB9">
        <w:rPr>
          <w:rFonts w:ascii="Times New Roman" w:hAnsi="Times New Roman" w:cs="Times New Roman"/>
          <w:i/>
          <w:iCs/>
        </w:rPr>
        <w:t>‘Yes’ or ‘no’</w:t>
      </w:r>
      <w:r w:rsidRPr="009E48A8">
        <w:rPr>
          <w:rFonts w:ascii="Times New Roman" w:hAnsi="Times New Roman" w:cs="Times New Roman"/>
          <w:i/>
          <w:iCs/>
        </w:rPr>
        <w:t xml:space="preserve">, </w:t>
      </w:r>
      <w:r w:rsidR="00C152B7">
        <w:rPr>
          <w:rFonts w:ascii="Times New Roman" w:hAnsi="Times New Roman" w:cs="Times New Roman"/>
          <w:i/>
          <w:iCs/>
        </w:rPr>
        <w:t>[</w:t>
      </w:r>
      <w:r w:rsidRPr="009E48A8">
        <w:rPr>
          <w:rFonts w:ascii="Times New Roman" w:hAnsi="Times New Roman" w:cs="Times New Roman"/>
          <w:i/>
          <w:iCs/>
        </w:rPr>
        <w:t>did</w:t>
      </w:r>
      <w:r w:rsidR="00C152B7">
        <w:rPr>
          <w:rFonts w:ascii="Times New Roman" w:hAnsi="Times New Roman" w:cs="Times New Roman"/>
          <w:i/>
          <w:iCs/>
        </w:rPr>
        <w:t>]</w:t>
      </w:r>
      <w:r w:rsidRPr="009E48A8">
        <w:rPr>
          <w:rFonts w:ascii="Times New Roman" w:hAnsi="Times New Roman" w:cs="Times New Roman"/>
          <w:i/>
          <w:iCs/>
        </w:rPr>
        <w:t xml:space="preserve"> Roadstone receive an incentive</w:t>
      </w:r>
      <w:r w:rsidR="00C152B7">
        <w:rPr>
          <w:rFonts w:ascii="Times New Roman" w:hAnsi="Times New Roman" w:cs="Times New Roman"/>
          <w:i/>
          <w:iCs/>
        </w:rPr>
        <w:t xml:space="preserve"> from its cement supplier in this contract</w:t>
      </w:r>
      <w:r w:rsidRPr="009E48A8">
        <w:rPr>
          <w:rFonts w:ascii="Times New Roman" w:hAnsi="Times New Roman" w:cs="Times New Roman"/>
          <w:i/>
          <w:iCs/>
        </w:rPr>
        <w:t>?</w:t>
      </w:r>
      <w:r w:rsidR="00B9377D">
        <w:rPr>
          <w:rFonts w:ascii="Times New Roman" w:hAnsi="Times New Roman" w:cs="Times New Roman"/>
        </w:rPr>
        <w:t>”</w:t>
      </w:r>
      <w:r w:rsidRPr="009E48A8">
        <w:rPr>
          <w:rFonts w:ascii="Times New Roman" w:hAnsi="Times New Roman" w:cs="Times New Roman"/>
          <w:i/>
          <w:iCs/>
        </w:rPr>
        <w:t xml:space="preserve">  </w:t>
      </w:r>
      <w:r w:rsidR="00C152B7">
        <w:rPr>
          <w:rFonts w:ascii="Times New Roman" w:hAnsi="Times New Roman" w:cs="Times New Roman"/>
        </w:rPr>
        <w:t>[</w:t>
      </w:r>
      <w:r w:rsidR="0015184C" w:rsidRPr="0015184C">
        <w:rPr>
          <w:rFonts w:ascii="Times New Roman" w:hAnsi="Times New Roman" w:cs="Times New Roman"/>
          <w:i/>
          <w:iCs/>
        </w:rPr>
        <w:t>Objectionable</w:t>
      </w:r>
      <w:r w:rsidR="00AE47EC">
        <w:rPr>
          <w:rFonts w:ascii="Times New Roman" w:hAnsi="Times New Roman" w:cs="Times New Roman"/>
        </w:rPr>
        <w:t xml:space="preserve">. </w:t>
      </w:r>
      <w:r w:rsidR="00C152B7">
        <w:rPr>
          <w:rFonts w:ascii="Times New Roman" w:hAnsi="Times New Roman" w:cs="Times New Roman"/>
        </w:rPr>
        <w:t>R</w:t>
      </w:r>
      <w:r w:rsidR="00C152B7" w:rsidRPr="009E48A8">
        <w:rPr>
          <w:rFonts w:ascii="Times New Roman" w:hAnsi="Times New Roman" w:cs="Times New Roman"/>
        </w:rPr>
        <w:t>equest for information</w:t>
      </w:r>
      <w:r w:rsidR="00C152B7">
        <w:rPr>
          <w:rFonts w:ascii="Times New Roman" w:hAnsi="Times New Roman" w:cs="Times New Roman"/>
        </w:rPr>
        <w:t>/evidence</w:t>
      </w:r>
      <w:r w:rsidR="00C152B7" w:rsidRPr="009E48A8">
        <w:rPr>
          <w:rFonts w:ascii="Times New Roman" w:hAnsi="Times New Roman" w:cs="Times New Roman"/>
        </w:rPr>
        <w:t xml:space="preserve">. </w:t>
      </w:r>
      <w:r w:rsidR="00C152B7">
        <w:rPr>
          <w:rFonts w:ascii="Times New Roman" w:hAnsi="Times New Roman" w:cs="Times New Roman"/>
        </w:rPr>
        <w:t>Again, the confidentiality issue presents.]</w:t>
      </w:r>
      <w:r w:rsidRPr="009E48A8">
        <w:rPr>
          <w:rFonts w:ascii="Times New Roman" w:hAnsi="Times New Roman" w:cs="Times New Roman"/>
        </w:rPr>
        <w:br/>
      </w:r>
    </w:p>
    <w:p w14:paraId="07873267" w14:textId="2827F488" w:rsidR="002C106A" w:rsidRPr="009E48A8" w:rsidRDefault="00C152B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5A0731">
        <w:rPr>
          <w:rFonts w:ascii="Times New Roman" w:hAnsi="Times New Roman" w:cs="Times New Roman"/>
          <w:i/>
          <w:iCs/>
        </w:rPr>
        <w:t>1.21:</w:t>
      </w:r>
      <w:r>
        <w:rPr>
          <w:rFonts w:ascii="Times New Roman" w:hAnsi="Times New Roman" w:cs="Times New Roman"/>
        </w:rPr>
        <w:t xml:space="preserve"> </w:t>
      </w:r>
      <w:r w:rsidR="002E7AB9">
        <w:rPr>
          <w:rFonts w:ascii="Times New Roman" w:hAnsi="Times New Roman" w:cs="Times New Roman"/>
          <w:i/>
          <w:iCs/>
        </w:rPr>
        <w:t>‘Yes’ or ‘no’</w:t>
      </w:r>
      <w:r w:rsidR="002C106A" w:rsidRPr="009E48A8">
        <w:rPr>
          <w:rFonts w:ascii="Times New Roman" w:hAnsi="Times New Roman" w:cs="Times New Roman"/>
          <w:i/>
          <w:iCs/>
        </w:rPr>
        <w:t xml:space="preserve">, </w:t>
      </w:r>
      <w:r w:rsidRPr="00756D92">
        <w:rPr>
          <w:rFonts w:ascii="Times New Roman" w:hAnsi="Times New Roman" w:cs="Times New Roman"/>
          <w:i/>
          <w:iCs/>
        </w:rPr>
        <w:t>[</w:t>
      </w:r>
      <w:r w:rsidR="002C106A" w:rsidRPr="00756D92">
        <w:rPr>
          <w:rFonts w:ascii="Times New Roman" w:hAnsi="Times New Roman" w:cs="Times New Roman"/>
          <w:i/>
          <w:iCs/>
        </w:rPr>
        <w:t>did</w:t>
      </w:r>
      <w:r w:rsidRPr="00756D92">
        <w:rPr>
          <w:rFonts w:ascii="Times New Roman" w:hAnsi="Times New Roman" w:cs="Times New Roman"/>
          <w:i/>
          <w:iCs/>
        </w:rPr>
        <w:t>]</w:t>
      </w:r>
      <w:r w:rsidR="002C106A" w:rsidRPr="00756D92">
        <w:rPr>
          <w:rFonts w:ascii="Times New Roman" w:hAnsi="Times New Roman" w:cs="Times New Roman"/>
          <w:i/>
          <w:iCs/>
        </w:rPr>
        <w:t xml:space="preserve"> </w:t>
      </w:r>
      <w:r w:rsidR="002C106A" w:rsidRPr="009E48A8">
        <w:rPr>
          <w:rFonts w:ascii="Times New Roman" w:hAnsi="Times New Roman" w:cs="Times New Roman"/>
          <w:i/>
          <w:iCs/>
        </w:rPr>
        <w:t>Roadstone receive invoices for all of the cement supplied?</w:t>
      </w:r>
      <w:r>
        <w:rPr>
          <w:rFonts w:ascii="Times New Roman" w:hAnsi="Times New Roman" w:cs="Times New Roman"/>
        </w:rPr>
        <w:t>”</w:t>
      </w:r>
      <w:r w:rsidR="00B9377D">
        <w:rPr>
          <w:rFonts w:ascii="Times New Roman" w:hAnsi="Times New Roman" w:cs="Times New Roman"/>
          <w:i/>
          <w:iCs/>
        </w:rPr>
        <w:t xml:space="preserve"> </w:t>
      </w:r>
      <w:r w:rsidRPr="00C152B7">
        <w:rPr>
          <w:rFonts w:ascii="Times New Roman" w:hAnsi="Times New Roman" w:cs="Times New Roman"/>
        </w:rPr>
        <w:t>[There is no problem with this question.]</w:t>
      </w:r>
      <w:r w:rsidR="002C106A" w:rsidRPr="009E48A8">
        <w:rPr>
          <w:rFonts w:ascii="Times New Roman" w:hAnsi="Times New Roman" w:cs="Times New Roman"/>
        </w:rPr>
        <w:t xml:space="preserve">  </w:t>
      </w:r>
    </w:p>
    <w:p w14:paraId="7F85D8C6" w14:textId="04F92E25" w:rsidR="00C152B7" w:rsidRPr="00B9377D"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rPr>
        <w:br/>
      </w:r>
      <w:r w:rsidR="00C152B7">
        <w:rPr>
          <w:rFonts w:ascii="Times New Roman" w:hAnsi="Times New Roman" w:cs="Times New Roman"/>
        </w:rPr>
        <w:t>“</w:t>
      </w:r>
      <w:r w:rsidRPr="005A0731">
        <w:rPr>
          <w:rFonts w:ascii="Times New Roman" w:hAnsi="Times New Roman" w:cs="Times New Roman"/>
          <w:i/>
          <w:iCs/>
        </w:rPr>
        <w:t>1.22:</w:t>
      </w:r>
      <w:r w:rsidRPr="009E48A8">
        <w:rPr>
          <w:rFonts w:ascii="Times New Roman" w:hAnsi="Times New Roman" w:cs="Times New Roman"/>
        </w:rPr>
        <w:t xml:space="preserve">  </w:t>
      </w:r>
      <w:r w:rsidRPr="009E48A8">
        <w:rPr>
          <w:rFonts w:ascii="Times New Roman" w:hAnsi="Times New Roman" w:cs="Times New Roman"/>
          <w:i/>
          <w:iCs/>
        </w:rPr>
        <w:t xml:space="preserve">If the answer to </w:t>
      </w:r>
      <w:r w:rsidR="00C152B7">
        <w:rPr>
          <w:rFonts w:ascii="Times New Roman" w:hAnsi="Times New Roman" w:cs="Times New Roman"/>
          <w:i/>
          <w:iCs/>
        </w:rPr>
        <w:t>[</w:t>
      </w:r>
      <w:r w:rsidRPr="009E48A8">
        <w:rPr>
          <w:rFonts w:ascii="Times New Roman" w:hAnsi="Times New Roman" w:cs="Times New Roman"/>
          <w:i/>
          <w:iCs/>
        </w:rPr>
        <w:t>the</w:t>
      </w:r>
      <w:r w:rsidR="00C152B7">
        <w:rPr>
          <w:rFonts w:ascii="Times New Roman" w:hAnsi="Times New Roman" w:cs="Times New Roman"/>
          <w:i/>
          <w:iCs/>
        </w:rPr>
        <w:t>]</w:t>
      </w:r>
      <w:r w:rsidRPr="009E48A8">
        <w:rPr>
          <w:rFonts w:ascii="Times New Roman" w:hAnsi="Times New Roman" w:cs="Times New Roman"/>
          <w:i/>
          <w:iCs/>
        </w:rPr>
        <w:t xml:space="preserve"> preceding </w:t>
      </w:r>
      <w:r w:rsidR="00C152B7">
        <w:rPr>
          <w:rFonts w:ascii="Times New Roman" w:hAnsi="Times New Roman" w:cs="Times New Roman"/>
          <w:i/>
          <w:iCs/>
        </w:rPr>
        <w:t>I</w:t>
      </w:r>
      <w:r w:rsidRPr="009E48A8">
        <w:rPr>
          <w:rFonts w:ascii="Times New Roman" w:hAnsi="Times New Roman" w:cs="Times New Roman"/>
          <w:i/>
          <w:iCs/>
        </w:rPr>
        <w:t xml:space="preserve">nterrogatory is </w:t>
      </w:r>
      <w:r w:rsidR="004965B0">
        <w:rPr>
          <w:rFonts w:ascii="Times New Roman" w:hAnsi="Times New Roman" w:cs="Times New Roman"/>
          <w:i/>
          <w:iCs/>
        </w:rPr>
        <w:t>‘yes’</w:t>
      </w:r>
      <w:r w:rsidRPr="009E48A8">
        <w:rPr>
          <w:rFonts w:ascii="Times New Roman" w:hAnsi="Times New Roman" w:cs="Times New Roman"/>
          <w:i/>
          <w:iCs/>
        </w:rPr>
        <w:t>,</w:t>
      </w:r>
      <w:r w:rsidR="00C152B7">
        <w:rPr>
          <w:rFonts w:ascii="Times New Roman" w:hAnsi="Times New Roman" w:cs="Times New Roman"/>
          <w:i/>
          <w:iCs/>
        </w:rPr>
        <w:t xml:space="preserve"> what was the other consideration?</w:t>
      </w:r>
      <w:r w:rsidRPr="009E48A8">
        <w:rPr>
          <w:rFonts w:ascii="Times New Roman" w:hAnsi="Times New Roman" w:cs="Times New Roman"/>
          <w:i/>
          <w:iCs/>
        </w:rPr>
        <w:t xml:space="preserve"> </w:t>
      </w:r>
      <w:r w:rsidR="00C152B7">
        <w:rPr>
          <w:rFonts w:ascii="Times New Roman" w:hAnsi="Times New Roman" w:cs="Times New Roman"/>
          <w:i/>
          <w:iCs/>
        </w:rPr>
        <w:t>I</w:t>
      </w:r>
      <w:r w:rsidRPr="009E48A8">
        <w:rPr>
          <w:rFonts w:ascii="Times New Roman" w:hAnsi="Times New Roman" w:cs="Times New Roman"/>
          <w:i/>
          <w:iCs/>
        </w:rPr>
        <w:t xml:space="preserve">n your affidavit </w:t>
      </w:r>
      <w:r w:rsidR="00C152B7">
        <w:rPr>
          <w:rFonts w:ascii="Times New Roman" w:hAnsi="Times New Roman" w:cs="Times New Roman"/>
          <w:i/>
          <w:iCs/>
        </w:rPr>
        <w:t xml:space="preserve">in </w:t>
      </w:r>
      <w:r w:rsidRPr="009E48A8">
        <w:rPr>
          <w:rFonts w:ascii="Times New Roman" w:hAnsi="Times New Roman" w:cs="Times New Roman"/>
          <w:i/>
          <w:iCs/>
        </w:rPr>
        <w:t xml:space="preserve">answer exhibit </w:t>
      </w:r>
      <w:r w:rsidR="00C152B7">
        <w:rPr>
          <w:rFonts w:ascii="Times New Roman" w:hAnsi="Times New Roman" w:cs="Times New Roman"/>
          <w:i/>
          <w:iCs/>
        </w:rPr>
        <w:t>all relevant information and documentation whether in paper, electronic or any other form that goes to prove the existence of other consideration</w:t>
      </w:r>
      <w:r w:rsidRPr="009E48A8">
        <w:rPr>
          <w:rFonts w:ascii="Times New Roman" w:hAnsi="Times New Roman" w:cs="Times New Roman"/>
          <w:i/>
          <w:iCs/>
        </w:rPr>
        <w:t>.</w:t>
      </w:r>
      <w:r w:rsidR="00C152B7">
        <w:rPr>
          <w:rFonts w:ascii="Times New Roman" w:hAnsi="Times New Roman" w:cs="Times New Roman"/>
        </w:rPr>
        <w:t>”</w:t>
      </w:r>
      <w:r w:rsidRPr="009E48A8">
        <w:rPr>
          <w:rFonts w:ascii="Times New Roman" w:hAnsi="Times New Roman" w:cs="Times New Roman"/>
          <w:i/>
          <w:iCs/>
        </w:rPr>
        <w:t xml:space="preserve">  </w:t>
      </w:r>
      <w:r w:rsidR="00C152B7">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sidR="00C152B7">
        <w:rPr>
          <w:rFonts w:ascii="Times New Roman" w:hAnsi="Times New Roman" w:cs="Times New Roman"/>
        </w:rPr>
        <w:t>R</w:t>
      </w:r>
      <w:r w:rsidR="00C152B7" w:rsidRPr="009E48A8">
        <w:rPr>
          <w:rFonts w:ascii="Times New Roman" w:hAnsi="Times New Roman" w:cs="Times New Roman"/>
        </w:rPr>
        <w:t>equest for documentation in lieu of discovery.</w:t>
      </w:r>
      <w:r w:rsidR="0034685E">
        <w:rPr>
          <w:rFonts w:ascii="Times New Roman" w:hAnsi="Times New Roman" w:cs="Times New Roman"/>
        </w:rPr>
        <w:t xml:space="preserve"> Requests proof. Also interrogating as to subjective matter of opinion.</w:t>
      </w:r>
      <w:r w:rsidR="00C152B7">
        <w:rPr>
          <w:rFonts w:ascii="Times New Roman" w:hAnsi="Times New Roman" w:cs="Times New Roman"/>
        </w:rPr>
        <w:t>]</w:t>
      </w:r>
      <w:r w:rsidR="0034685E">
        <w:rPr>
          <w:rFonts w:ascii="Times New Roman" w:hAnsi="Times New Roman" w:cs="Times New Roman"/>
        </w:rPr>
        <w:t xml:space="preserve"> </w:t>
      </w:r>
      <w:r w:rsidR="00C152B7" w:rsidRPr="009E48A8">
        <w:rPr>
          <w:rFonts w:ascii="Times New Roman" w:hAnsi="Times New Roman" w:cs="Times New Roman"/>
        </w:rPr>
        <w:t xml:space="preserve"> </w:t>
      </w:r>
    </w:p>
    <w:p w14:paraId="66169034" w14:textId="77777777" w:rsidR="00C152B7" w:rsidRDefault="00C152B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29705ADD" w14:textId="588B36ED" w:rsidR="0034685E" w:rsidRPr="00B9377D" w:rsidRDefault="00C152B7"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2C106A" w:rsidRPr="005A0731">
        <w:rPr>
          <w:rFonts w:ascii="Times New Roman" w:hAnsi="Times New Roman" w:cs="Times New Roman"/>
          <w:i/>
          <w:iCs/>
        </w:rPr>
        <w:t>1.23:</w:t>
      </w:r>
      <w:r w:rsidR="002C106A" w:rsidRPr="009E48A8">
        <w:rPr>
          <w:rFonts w:ascii="Times New Roman" w:hAnsi="Times New Roman" w:cs="Times New Roman"/>
        </w:rPr>
        <w:t xml:space="preserve"> </w:t>
      </w:r>
      <w:r w:rsidR="002C106A" w:rsidRPr="009E48A8">
        <w:rPr>
          <w:rFonts w:ascii="Times New Roman" w:hAnsi="Times New Roman" w:cs="Times New Roman"/>
          <w:i/>
          <w:iCs/>
        </w:rPr>
        <w:t>Did Roadstone receive any cement for this contract free of charge?</w:t>
      </w:r>
      <w:r w:rsidR="0034685E">
        <w:rPr>
          <w:rFonts w:ascii="Times New Roman" w:hAnsi="Times New Roman" w:cs="Times New Roman"/>
        </w:rPr>
        <w:t>”</w:t>
      </w:r>
      <w:r w:rsidR="002C106A" w:rsidRPr="009E48A8">
        <w:rPr>
          <w:rFonts w:ascii="Times New Roman" w:hAnsi="Times New Roman" w:cs="Times New Roman"/>
          <w:i/>
          <w:iCs/>
        </w:rPr>
        <w:t xml:space="preserve">  </w:t>
      </w:r>
      <w:r w:rsidR="0034685E">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sidR="0034685E">
        <w:rPr>
          <w:rFonts w:ascii="Times New Roman" w:hAnsi="Times New Roman" w:cs="Times New Roman"/>
        </w:rPr>
        <w:t>R</w:t>
      </w:r>
      <w:r w:rsidR="0034685E" w:rsidRPr="009E48A8">
        <w:rPr>
          <w:rFonts w:ascii="Times New Roman" w:hAnsi="Times New Roman" w:cs="Times New Roman"/>
        </w:rPr>
        <w:t>equest for information</w:t>
      </w:r>
      <w:r w:rsidR="0034685E">
        <w:rPr>
          <w:rFonts w:ascii="Times New Roman" w:hAnsi="Times New Roman" w:cs="Times New Roman"/>
        </w:rPr>
        <w:t>/evidence</w:t>
      </w:r>
      <w:r w:rsidR="0034685E" w:rsidRPr="009E48A8">
        <w:rPr>
          <w:rFonts w:ascii="Times New Roman" w:hAnsi="Times New Roman" w:cs="Times New Roman"/>
        </w:rPr>
        <w:t xml:space="preserve">. </w:t>
      </w:r>
      <w:r w:rsidR="0034685E">
        <w:rPr>
          <w:rFonts w:ascii="Times New Roman" w:hAnsi="Times New Roman" w:cs="Times New Roman"/>
        </w:rPr>
        <w:t>Again, the confidentiality issue presents.]</w:t>
      </w:r>
      <w:r w:rsidR="002C106A" w:rsidRPr="0034685E">
        <w:rPr>
          <w:rFonts w:ascii="Times New Roman" w:hAnsi="Times New Roman" w:cs="Times New Roman"/>
        </w:rPr>
        <w:br/>
      </w:r>
    </w:p>
    <w:p w14:paraId="51DA7CF4" w14:textId="56AE0515" w:rsidR="002C106A" w:rsidRPr="0034685E" w:rsidRDefault="0034685E"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2C106A" w:rsidRPr="005A0731">
        <w:rPr>
          <w:rFonts w:ascii="Times New Roman" w:hAnsi="Times New Roman" w:cs="Times New Roman"/>
          <w:i/>
          <w:iCs/>
        </w:rPr>
        <w:t>1.24:</w:t>
      </w:r>
      <w:r w:rsidR="00E21B2A">
        <w:rPr>
          <w:rFonts w:ascii="Times New Roman" w:hAnsi="Times New Roman" w:cs="Times New Roman"/>
        </w:rPr>
        <w:t xml:space="preserve"> </w:t>
      </w:r>
      <w:r w:rsidR="002E7AB9">
        <w:rPr>
          <w:rFonts w:ascii="Times New Roman" w:hAnsi="Times New Roman" w:cs="Times New Roman"/>
          <w:i/>
          <w:iCs/>
        </w:rPr>
        <w:t>‘Yes’ or ‘no’</w:t>
      </w:r>
      <w:r w:rsidR="002C106A" w:rsidRPr="0034685E">
        <w:rPr>
          <w:rFonts w:ascii="Times New Roman" w:hAnsi="Times New Roman" w:cs="Times New Roman"/>
          <w:i/>
          <w:iCs/>
        </w:rPr>
        <w:t>, did Roadstone receive any cement for this contract for consideration other than direct financial payment to the supplier of the cement on foot of an invoice issued</w:t>
      </w:r>
      <w:r>
        <w:rPr>
          <w:rFonts w:ascii="Times New Roman" w:hAnsi="Times New Roman" w:cs="Times New Roman"/>
          <w:i/>
          <w:iCs/>
        </w:rPr>
        <w:t xml:space="preserve"> directly to it by the supplier of this contract</w:t>
      </w:r>
      <w:r w:rsidR="002C106A" w:rsidRPr="0034685E">
        <w:rPr>
          <w:rFonts w:ascii="Times New Roman" w:hAnsi="Times New Roman" w:cs="Times New Roman"/>
          <w:i/>
          <w:iCs/>
        </w:rPr>
        <w:t>?</w:t>
      </w:r>
      <w:r>
        <w:rPr>
          <w:rFonts w:ascii="Times New Roman" w:hAnsi="Times New Roman" w:cs="Times New Roman"/>
          <w:i/>
          <w:iCs/>
        </w:rPr>
        <w:t>”</w:t>
      </w:r>
      <w:r w:rsidR="002C106A" w:rsidRPr="0034685E">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Unclear. (What exactly is meant by “</w:t>
      </w:r>
      <w:r w:rsidRPr="0034685E">
        <w:rPr>
          <w:rFonts w:ascii="Times New Roman" w:hAnsi="Times New Roman" w:cs="Times New Roman"/>
          <w:i/>
          <w:iCs/>
        </w:rPr>
        <w:t>consideration</w:t>
      </w:r>
      <w:r>
        <w:rPr>
          <w:rFonts w:ascii="Times New Roman" w:hAnsi="Times New Roman" w:cs="Times New Roman"/>
        </w:rPr>
        <w:t>”?) S</w:t>
      </w:r>
      <w:r w:rsidR="002C106A" w:rsidRPr="009E48A8">
        <w:rPr>
          <w:rFonts w:ascii="Times New Roman" w:hAnsi="Times New Roman" w:cs="Times New Roman"/>
        </w:rPr>
        <w:t>eek</w:t>
      </w:r>
      <w:r>
        <w:rPr>
          <w:rFonts w:ascii="Times New Roman" w:hAnsi="Times New Roman" w:cs="Times New Roman"/>
        </w:rPr>
        <w:t>s</w:t>
      </w:r>
      <w:r w:rsidR="002C106A" w:rsidRPr="009E48A8">
        <w:rPr>
          <w:rFonts w:ascii="Times New Roman" w:hAnsi="Times New Roman" w:cs="Times New Roman"/>
        </w:rPr>
        <w:t xml:space="preserve"> evidence</w:t>
      </w:r>
      <w:r w:rsidR="00756D92">
        <w:rPr>
          <w:rFonts w:ascii="Times New Roman" w:hAnsi="Times New Roman" w:cs="Times New Roman"/>
        </w:rPr>
        <w:t>.</w:t>
      </w:r>
      <w:r>
        <w:rPr>
          <w:rFonts w:ascii="Times New Roman" w:hAnsi="Times New Roman" w:cs="Times New Roman"/>
        </w:rPr>
        <w:t>]</w:t>
      </w:r>
    </w:p>
    <w:p w14:paraId="20D38C0C" w14:textId="77777777" w:rsidR="0034685E" w:rsidRDefault="0034685E"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45F875F5" w14:textId="6DD949AF" w:rsidR="002C106A" w:rsidRPr="009E48A8" w:rsidRDefault="0034685E"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5A0731">
        <w:rPr>
          <w:rFonts w:ascii="Times New Roman" w:hAnsi="Times New Roman" w:cs="Times New Roman"/>
          <w:i/>
          <w:iCs/>
        </w:rPr>
        <w:t xml:space="preserve">1.25: </w:t>
      </w:r>
      <w:r w:rsidR="002C106A" w:rsidRPr="009E48A8">
        <w:rPr>
          <w:rFonts w:ascii="Times New Roman" w:hAnsi="Times New Roman" w:cs="Times New Roman"/>
        </w:rPr>
        <w:t xml:space="preserve"> </w:t>
      </w:r>
      <w:r w:rsidR="002C106A" w:rsidRPr="009E48A8">
        <w:rPr>
          <w:rFonts w:ascii="Times New Roman" w:hAnsi="Times New Roman" w:cs="Times New Roman"/>
          <w:i/>
          <w:iCs/>
        </w:rPr>
        <w:t xml:space="preserve">If the answer to the preceding </w:t>
      </w:r>
      <w:r>
        <w:rPr>
          <w:rFonts w:ascii="Times New Roman" w:hAnsi="Times New Roman" w:cs="Times New Roman"/>
          <w:i/>
          <w:iCs/>
        </w:rPr>
        <w:t>I</w:t>
      </w:r>
      <w:r w:rsidR="002C106A" w:rsidRPr="009E48A8">
        <w:rPr>
          <w:rFonts w:ascii="Times New Roman" w:hAnsi="Times New Roman" w:cs="Times New Roman"/>
          <w:i/>
          <w:iCs/>
        </w:rPr>
        <w:t xml:space="preserve">nterrogatory is </w:t>
      </w:r>
      <w:r w:rsidR="004965B0">
        <w:rPr>
          <w:rFonts w:ascii="Times New Roman" w:hAnsi="Times New Roman" w:cs="Times New Roman"/>
          <w:i/>
          <w:iCs/>
        </w:rPr>
        <w:t>‘yes’</w:t>
      </w:r>
      <w:r w:rsidR="002C106A" w:rsidRPr="009E48A8">
        <w:rPr>
          <w:rFonts w:ascii="Times New Roman" w:hAnsi="Times New Roman" w:cs="Times New Roman"/>
          <w:i/>
          <w:iCs/>
        </w:rPr>
        <w:t>, what was the other consideration</w:t>
      </w:r>
      <w:r>
        <w:rPr>
          <w:rFonts w:ascii="Times New Roman" w:hAnsi="Times New Roman" w:cs="Times New Roman"/>
          <w:i/>
          <w:iCs/>
        </w:rPr>
        <w:t>?</w:t>
      </w:r>
      <w:r w:rsidR="002C106A" w:rsidRPr="009E48A8">
        <w:rPr>
          <w:rFonts w:ascii="Times New Roman" w:hAnsi="Times New Roman" w:cs="Times New Roman"/>
          <w:i/>
          <w:iCs/>
        </w:rPr>
        <w:t xml:space="preserve">  In your affidavit </w:t>
      </w:r>
      <w:r>
        <w:rPr>
          <w:rFonts w:ascii="Times New Roman" w:hAnsi="Times New Roman" w:cs="Times New Roman"/>
          <w:i/>
          <w:iCs/>
        </w:rPr>
        <w:t>in</w:t>
      </w:r>
      <w:r w:rsidR="002C106A" w:rsidRPr="009E48A8">
        <w:rPr>
          <w:rFonts w:ascii="Times New Roman" w:hAnsi="Times New Roman" w:cs="Times New Roman"/>
          <w:i/>
          <w:iCs/>
        </w:rPr>
        <w:t xml:space="preserve"> answer</w:t>
      </w:r>
      <w:r>
        <w:rPr>
          <w:rFonts w:ascii="Times New Roman" w:hAnsi="Times New Roman" w:cs="Times New Roman"/>
          <w:i/>
          <w:iCs/>
        </w:rPr>
        <w:t>,</w:t>
      </w:r>
      <w:r w:rsidR="002C106A" w:rsidRPr="009E48A8">
        <w:rPr>
          <w:rFonts w:ascii="Times New Roman" w:hAnsi="Times New Roman" w:cs="Times New Roman"/>
          <w:i/>
          <w:iCs/>
        </w:rPr>
        <w:t xml:space="preserve"> exhibit all relevant information and documentation, whether on paper, electronic or any other form that goes to prove the existence of other consideration.</w:t>
      </w:r>
      <w:r>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R</w:t>
      </w:r>
      <w:r w:rsidRPr="009E48A8">
        <w:rPr>
          <w:rFonts w:ascii="Times New Roman" w:hAnsi="Times New Roman" w:cs="Times New Roman"/>
        </w:rPr>
        <w:t>equest for documentation in lieu of discovery.</w:t>
      </w:r>
      <w:r>
        <w:rPr>
          <w:rFonts w:ascii="Times New Roman" w:hAnsi="Times New Roman" w:cs="Times New Roman"/>
        </w:rPr>
        <w:t xml:space="preserve"> Requests proof. Also interrogating as to subjective matter of opinion.]</w:t>
      </w:r>
    </w:p>
    <w:p w14:paraId="4ADDF66D" w14:textId="4F36361D" w:rsidR="00F312D1" w:rsidRPr="00B9377D"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rPr>
        <w:br/>
      </w:r>
      <w:r w:rsidR="0034685E">
        <w:rPr>
          <w:rFonts w:ascii="Times New Roman" w:hAnsi="Times New Roman" w:cs="Times New Roman"/>
        </w:rPr>
        <w:t>“</w:t>
      </w:r>
      <w:r w:rsidRPr="005A0731">
        <w:rPr>
          <w:rFonts w:ascii="Times New Roman" w:hAnsi="Times New Roman" w:cs="Times New Roman"/>
          <w:i/>
          <w:iCs/>
        </w:rPr>
        <w:t>1.26:</w:t>
      </w:r>
      <w:r w:rsidRPr="009E48A8">
        <w:rPr>
          <w:rFonts w:ascii="Times New Roman" w:hAnsi="Times New Roman" w:cs="Times New Roman"/>
        </w:rPr>
        <w:t xml:space="preserve">  </w:t>
      </w:r>
      <w:r w:rsidR="002E7AB9">
        <w:rPr>
          <w:rFonts w:ascii="Times New Roman" w:hAnsi="Times New Roman" w:cs="Times New Roman"/>
          <w:i/>
          <w:iCs/>
        </w:rPr>
        <w:t>‘Yes’ or ‘no’</w:t>
      </w:r>
      <w:r w:rsidRPr="009E48A8">
        <w:rPr>
          <w:rFonts w:ascii="Times New Roman" w:hAnsi="Times New Roman" w:cs="Times New Roman"/>
          <w:i/>
          <w:iCs/>
        </w:rPr>
        <w:t>, did Roadstone receive one or more delivery notes with the supply of cement for this contract?</w:t>
      </w:r>
      <w:r w:rsidR="0034685E">
        <w:rPr>
          <w:rFonts w:ascii="Times New Roman" w:hAnsi="Times New Roman" w:cs="Times New Roman"/>
          <w:i/>
          <w:iCs/>
        </w:rPr>
        <w:t>”</w:t>
      </w:r>
      <w:r w:rsidR="00756D92">
        <w:rPr>
          <w:rFonts w:ascii="Times New Roman" w:hAnsi="Times New Roman" w:cs="Times New Roman"/>
          <w:i/>
          <w:iCs/>
        </w:rPr>
        <w:t xml:space="preserve"> </w:t>
      </w:r>
      <w:r w:rsidR="00F312D1">
        <w:rPr>
          <w:rFonts w:ascii="Times New Roman" w:hAnsi="Times New Roman" w:cs="Times New Roman"/>
        </w:rPr>
        <w:t>[There is no problem with this question.]</w:t>
      </w:r>
    </w:p>
    <w:p w14:paraId="67D1FF42" w14:textId="049BEDD5" w:rsidR="00F312D1" w:rsidRPr="009E48A8" w:rsidRDefault="00F312D1"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E52A29C" w14:textId="4D7B72E1" w:rsidR="002C106A" w:rsidRPr="009E48A8" w:rsidRDefault="00B9377D"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lastRenderedPageBreak/>
        <w:t>“</w:t>
      </w:r>
      <w:r w:rsidR="002C106A" w:rsidRPr="005A0731">
        <w:rPr>
          <w:rFonts w:ascii="Times New Roman" w:hAnsi="Times New Roman" w:cs="Times New Roman"/>
          <w:i/>
          <w:iCs/>
        </w:rPr>
        <w:t>1.27:</w:t>
      </w:r>
      <w:r w:rsidR="002C106A" w:rsidRPr="009E48A8">
        <w:rPr>
          <w:rFonts w:ascii="Times New Roman" w:hAnsi="Times New Roman" w:cs="Times New Roman"/>
        </w:rPr>
        <w:t xml:space="preserve">  </w:t>
      </w:r>
      <w:r w:rsidR="002C106A" w:rsidRPr="009E48A8">
        <w:rPr>
          <w:rFonts w:ascii="Times New Roman" w:hAnsi="Times New Roman" w:cs="Times New Roman"/>
          <w:i/>
          <w:iCs/>
        </w:rPr>
        <w:t xml:space="preserve">If the answer to the preceding </w:t>
      </w:r>
      <w:r>
        <w:rPr>
          <w:rFonts w:ascii="Times New Roman" w:hAnsi="Times New Roman" w:cs="Times New Roman"/>
          <w:i/>
          <w:iCs/>
        </w:rPr>
        <w:t>I</w:t>
      </w:r>
      <w:r w:rsidR="002C106A" w:rsidRPr="009E48A8">
        <w:rPr>
          <w:rFonts w:ascii="Times New Roman" w:hAnsi="Times New Roman" w:cs="Times New Roman"/>
          <w:i/>
          <w:iCs/>
        </w:rPr>
        <w:t xml:space="preserve">nterrogatory is </w:t>
      </w:r>
      <w:r w:rsidR="004965B0">
        <w:rPr>
          <w:rFonts w:ascii="Times New Roman" w:hAnsi="Times New Roman" w:cs="Times New Roman"/>
          <w:i/>
          <w:iCs/>
        </w:rPr>
        <w:t>‘yes’</w:t>
      </w:r>
      <w:r w:rsidR="002C106A" w:rsidRPr="009E48A8">
        <w:rPr>
          <w:rFonts w:ascii="Times New Roman" w:hAnsi="Times New Roman" w:cs="Times New Roman"/>
          <w:i/>
          <w:iCs/>
        </w:rPr>
        <w:t>, exhibit in your affidavit and answer each and every delivery note.</w:t>
      </w:r>
      <w:r>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R</w:t>
      </w:r>
      <w:r w:rsidRPr="009E48A8">
        <w:rPr>
          <w:rFonts w:ascii="Times New Roman" w:hAnsi="Times New Roman" w:cs="Times New Roman"/>
        </w:rPr>
        <w:t>equest for documentation in lieu of discovery</w:t>
      </w:r>
      <w:r>
        <w:rPr>
          <w:rFonts w:ascii="Times New Roman" w:hAnsi="Times New Roman" w:cs="Times New Roman"/>
        </w:rPr>
        <w:t>.]</w:t>
      </w:r>
      <w:r w:rsidR="002C106A" w:rsidRPr="009E48A8">
        <w:rPr>
          <w:rFonts w:ascii="Times New Roman" w:hAnsi="Times New Roman" w:cs="Times New Roman"/>
          <w:i/>
          <w:iCs/>
        </w:rPr>
        <w:br/>
      </w:r>
      <w:r w:rsidR="002C106A" w:rsidRPr="009E48A8">
        <w:rPr>
          <w:rFonts w:ascii="Times New Roman" w:hAnsi="Times New Roman" w:cs="Times New Roman"/>
        </w:rPr>
        <w:br/>
      </w:r>
      <w:r>
        <w:rPr>
          <w:rFonts w:ascii="Times New Roman" w:hAnsi="Times New Roman" w:cs="Times New Roman"/>
        </w:rPr>
        <w:t>“</w:t>
      </w:r>
      <w:r w:rsidR="002C106A" w:rsidRPr="005A0731">
        <w:rPr>
          <w:rFonts w:ascii="Times New Roman" w:hAnsi="Times New Roman" w:cs="Times New Roman"/>
          <w:i/>
          <w:iCs/>
        </w:rPr>
        <w:t>1.28:</w:t>
      </w:r>
      <w:r w:rsidR="002C106A" w:rsidRPr="009E48A8">
        <w:rPr>
          <w:rFonts w:ascii="Times New Roman" w:hAnsi="Times New Roman" w:cs="Times New Roman"/>
        </w:rPr>
        <w:t xml:space="preserve">  </w:t>
      </w:r>
      <w:r w:rsidR="002C106A" w:rsidRPr="009E48A8">
        <w:rPr>
          <w:rFonts w:ascii="Times New Roman" w:hAnsi="Times New Roman" w:cs="Times New Roman"/>
          <w:i/>
          <w:iCs/>
        </w:rPr>
        <w:t>How much did Roadstone pay its supplier for cement in this contract.  Exhibit in your affidavit in answer proof of each and every payment made by Roadstone in respect of each and every invoice or other demand for payment made by the supplier of cement for the cement supplied.</w:t>
      </w:r>
      <w:r>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R</w:t>
      </w:r>
      <w:r w:rsidRPr="009E48A8">
        <w:rPr>
          <w:rFonts w:ascii="Times New Roman" w:hAnsi="Times New Roman" w:cs="Times New Roman"/>
        </w:rPr>
        <w:t>equest for documentation in lieu of discovery.</w:t>
      </w:r>
      <w:r>
        <w:rPr>
          <w:rFonts w:ascii="Times New Roman" w:hAnsi="Times New Roman" w:cs="Times New Roman"/>
        </w:rPr>
        <w:t xml:space="preserve"> Requests proof. Again, the confidentiality issue presents.]</w:t>
      </w:r>
      <w:r w:rsidR="002C106A" w:rsidRPr="009E48A8">
        <w:rPr>
          <w:rFonts w:ascii="Times New Roman" w:hAnsi="Times New Roman" w:cs="Times New Roman"/>
          <w:i/>
          <w:iCs/>
        </w:rPr>
        <w:br/>
        <w:t xml:space="preserve"> </w:t>
      </w:r>
    </w:p>
    <w:p w14:paraId="03F6B312" w14:textId="6C9E8371" w:rsidR="002C106A" w:rsidRPr="009E48A8" w:rsidRDefault="00A56BE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5A0731">
        <w:rPr>
          <w:rFonts w:ascii="Times New Roman" w:hAnsi="Times New Roman" w:cs="Times New Roman"/>
          <w:i/>
          <w:iCs/>
        </w:rPr>
        <w:t>1.29:</w:t>
      </w:r>
      <w:r w:rsidR="002C106A" w:rsidRPr="009E48A8">
        <w:rPr>
          <w:rFonts w:ascii="Times New Roman" w:hAnsi="Times New Roman" w:cs="Times New Roman"/>
        </w:rPr>
        <w:t xml:space="preserve">  </w:t>
      </w:r>
      <w:r w:rsidR="002E7AB9">
        <w:rPr>
          <w:rFonts w:ascii="Times New Roman" w:hAnsi="Times New Roman" w:cs="Times New Roman"/>
          <w:i/>
          <w:iCs/>
        </w:rPr>
        <w:t>‘Yes’ or ‘no’</w:t>
      </w:r>
      <w:r w:rsidR="002C106A" w:rsidRPr="009E48A8">
        <w:rPr>
          <w:rFonts w:ascii="Times New Roman" w:hAnsi="Times New Roman" w:cs="Times New Roman"/>
          <w:i/>
          <w:iCs/>
        </w:rPr>
        <w:t>, did Roadstone subcontract any part of this contract?</w:t>
      </w:r>
      <w:r>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I</w:t>
      </w:r>
      <w:r>
        <w:rPr>
          <w:rFonts w:ascii="Times New Roman" w:hAnsi="Times New Roman" w:cs="Times New Roman"/>
        </w:rPr>
        <w:t>rrelevant.]</w:t>
      </w:r>
      <w:r w:rsidR="002C106A" w:rsidRPr="009E48A8">
        <w:rPr>
          <w:rFonts w:ascii="Times New Roman" w:hAnsi="Times New Roman" w:cs="Times New Roman"/>
        </w:rPr>
        <w:t xml:space="preserve">  </w:t>
      </w:r>
    </w:p>
    <w:p w14:paraId="051E9E91" w14:textId="5748CF7E" w:rsidR="00A56BE3" w:rsidRPr="009E48A8"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A56BE3">
        <w:rPr>
          <w:rFonts w:ascii="Times New Roman" w:hAnsi="Times New Roman" w:cs="Times New Roman"/>
        </w:rPr>
        <w:t>“</w:t>
      </w:r>
      <w:r w:rsidRPr="005A0731">
        <w:rPr>
          <w:rFonts w:ascii="Times New Roman" w:hAnsi="Times New Roman" w:cs="Times New Roman"/>
          <w:i/>
          <w:iCs/>
        </w:rPr>
        <w:t>1.30:</w:t>
      </w:r>
      <w:r w:rsidRPr="009E48A8">
        <w:rPr>
          <w:rFonts w:ascii="Times New Roman" w:hAnsi="Times New Roman" w:cs="Times New Roman"/>
        </w:rPr>
        <w:t xml:space="preserve">  </w:t>
      </w:r>
      <w:r w:rsidRPr="009E48A8">
        <w:rPr>
          <w:rFonts w:ascii="Times New Roman" w:hAnsi="Times New Roman" w:cs="Times New Roman"/>
          <w:i/>
          <w:iCs/>
        </w:rPr>
        <w:t xml:space="preserve">If the answer to the preceding </w:t>
      </w:r>
      <w:r w:rsidR="00A56BE3">
        <w:rPr>
          <w:rFonts w:ascii="Times New Roman" w:hAnsi="Times New Roman" w:cs="Times New Roman"/>
          <w:i/>
          <w:iCs/>
        </w:rPr>
        <w:t>I</w:t>
      </w:r>
      <w:r w:rsidRPr="009E48A8">
        <w:rPr>
          <w:rFonts w:ascii="Times New Roman" w:hAnsi="Times New Roman" w:cs="Times New Roman"/>
          <w:i/>
          <w:iCs/>
        </w:rPr>
        <w:t xml:space="preserve">nterrogatory is </w:t>
      </w:r>
      <w:r w:rsidR="004965B0">
        <w:rPr>
          <w:rFonts w:ascii="Times New Roman" w:hAnsi="Times New Roman" w:cs="Times New Roman"/>
          <w:i/>
          <w:iCs/>
        </w:rPr>
        <w:t>‘yes’</w:t>
      </w:r>
      <w:r w:rsidRPr="009E48A8">
        <w:rPr>
          <w:rFonts w:ascii="Times New Roman" w:hAnsi="Times New Roman" w:cs="Times New Roman"/>
          <w:i/>
          <w:iCs/>
        </w:rPr>
        <w:t>, to whom did Roadstone subcontract.  What part of the contract was sub</w:t>
      </w:r>
      <w:r w:rsidR="00A56BE3">
        <w:rPr>
          <w:rFonts w:ascii="Times New Roman" w:hAnsi="Times New Roman" w:cs="Times New Roman"/>
          <w:i/>
          <w:iCs/>
        </w:rPr>
        <w:t>-</w:t>
      </w:r>
      <w:r w:rsidRPr="009E48A8">
        <w:rPr>
          <w:rFonts w:ascii="Times New Roman" w:hAnsi="Times New Roman" w:cs="Times New Roman"/>
          <w:i/>
          <w:iCs/>
        </w:rPr>
        <w:t xml:space="preserve">contracted.  In your affidavit </w:t>
      </w:r>
      <w:r w:rsidR="00A56BE3">
        <w:rPr>
          <w:rFonts w:ascii="Times New Roman" w:hAnsi="Times New Roman" w:cs="Times New Roman"/>
          <w:i/>
          <w:iCs/>
        </w:rPr>
        <w:t>in</w:t>
      </w:r>
      <w:r w:rsidRPr="009E48A8">
        <w:rPr>
          <w:rFonts w:ascii="Times New Roman" w:hAnsi="Times New Roman" w:cs="Times New Roman"/>
          <w:i/>
          <w:iCs/>
        </w:rPr>
        <w:t xml:space="preserve"> answer, exhibit all relevant information and documentation whether in paper, electronic or any other form that goes to prove the sub</w:t>
      </w:r>
      <w:r w:rsidR="00A56BE3">
        <w:rPr>
          <w:rFonts w:ascii="Times New Roman" w:hAnsi="Times New Roman" w:cs="Times New Roman"/>
          <w:i/>
          <w:iCs/>
        </w:rPr>
        <w:t>-</w:t>
      </w:r>
      <w:r w:rsidRPr="009E48A8">
        <w:rPr>
          <w:rFonts w:ascii="Times New Roman" w:hAnsi="Times New Roman" w:cs="Times New Roman"/>
          <w:i/>
          <w:iCs/>
        </w:rPr>
        <w:t>contracting.</w:t>
      </w:r>
      <w:r w:rsidR="00A56BE3">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56BE3">
        <w:rPr>
          <w:rFonts w:ascii="Times New Roman" w:hAnsi="Times New Roman" w:cs="Times New Roman"/>
        </w:rPr>
        <w:t>R</w:t>
      </w:r>
      <w:r w:rsidR="00A56BE3" w:rsidRPr="009E48A8">
        <w:rPr>
          <w:rFonts w:ascii="Times New Roman" w:hAnsi="Times New Roman" w:cs="Times New Roman"/>
        </w:rPr>
        <w:t>equest for documentation in lieu of discovery.</w:t>
      </w:r>
      <w:r w:rsidR="00A56BE3">
        <w:rPr>
          <w:rFonts w:ascii="Times New Roman" w:hAnsi="Times New Roman" w:cs="Times New Roman"/>
        </w:rPr>
        <w:t xml:space="preserve"> Again, the confidentiality issue presents.]</w:t>
      </w:r>
      <w:r w:rsidRPr="009E48A8">
        <w:rPr>
          <w:rFonts w:ascii="Times New Roman" w:hAnsi="Times New Roman" w:cs="Times New Roman"/>
          <w:i/>
          <w:iCs/>
        </w:rPr>
        <w:t xml:space="preserve">  </w:t>
      </w:r>
      <w:r w:rsidRPr="009E48A8">
        <w:rPr>
          <w:rFonts w:ascii="Times New Roman" w:hAnsi="Times New Roman" w:cs="Times New Roman"/>
          <w:i/>
          <w:iCs/>
        </w:rPr>
        <w:br/>
      </w:r>
      <w:r w:rsidRPr="009E48A8">
        <w:rPr>
          <w:rFonts w:ascii="Times New Roman" w:hAnsi="Times New Roman" w:cs="Times New Roman"/>
        </w:rPr>
        <w:br/>
      </w:r>
      <w:r w:rsidR="00A56BE3">
        <w:rPr>
          <w:rFonts w:ascii="Times New Roman" w:hAnsi="Times New Roman" w:cs="Times New Roman"/>
        </w:rPr>
        <w:t>“</w:t>
      </w:r>
      <w:r w:rsidRPr="005A0731">
        <w:rPr>
          <w:rFonts w:ascii="Times New Roman" w:hAnsi="Times New Roman" w:cs="Times New Roman"/>
          <w:i/>
          <w:iCs/>
        </w:rPr>
        <w:t>1.31:</w:t>
      </w:r>
      <w:r w:rsidRPr="009E48A8">
        <w:rPr>
          <w:rFonts w:ascii="Times New Roman" w:hAnsi="Times New Roman" w:cs="Times New Roman"/>
        </w:rPr>
        <w:t xml:space="preserve">  </w:t>
      </w:r>
      <w:r w:rsidRPr="009E48A8">
        <w:rPr>
          <w:rFonts w:ascii="Times New Roman" w:hAnsi="Times New Roman" w:cs="Times New Roman"/>
          <w:i/>
          <w:iCs/>
        </w:rPr>
        <w:t>What was the AVC average variable cost to Roadstone of this contract?</w:t>
      </w:r>
      <w:r w:rsidR="008F6CF0">
        <w:rPr>
          <w:rFonts w:ascii="Times New Roman" w:hAnsi="Times New Roman" w:cs="Times New Roman"/>
        </w:rPr>
        <w:t xml:space="preserve">” </w:t>
      </w:r>
      <w:r w:rsidR="00A56BE3">
        <w:rPr>
          <w:rFonts w:ascii="Times New Roman" w:hAnsi="Times New Roman" w:cs="Times New Roman"/>
        </w:rPr>
        <w:t>[</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81B50">
        <w:rPr>
          <w:rFonts w:ascii="Times New Roman" w:hAnsi="Times New Roman" w:cs="Times New Roman"/>
        </w:rPr>
        <w:t>Not a question susceptible to a ‘yes’/’no’ answer.</w:t>
      </w:r>
      <w:r w:rsidR="00A56BE3">
        <w:rPr>
          <w:rFonts w:ascii="Times New Roman" w:hAnsi="Times New Roman" w:cs="Times New Roman"/>
        </w:rPr>
        <w:t xml:space="preserve"> It </w:t>
      </w:r>
      <w:r w:rsidR="00A56BE3" w:rsidRPr="009E48A8">
        <w:rPr>
          <w:rFonts w:ascii="Times New Roman" w:hAnsi="Times New Roman" w:cs="Times New Roman"/>
        </w:rPr>
        <w:t>is a request for information and evidence and</w:t>
      </w:r>
      <w:r w:rsidR="00A56BE3">
        <w:rPr>
          <w:rFonts w:ascii="Times New Roman" w:hAnsi="Times New Roman" w:cs="Times New Roman"/>
        </w:rPr>
        <w:t xml:space="preserve"> involves subjective opinion as to elements of AVC.</w:t>
      </w:r>
      <w:r w:rsidR="00A56BE3" w:rsidRPr="009E48A8">
        <w:rPr>
          <w:rFonts w:ascii="Times New Roman" w:hAnsi="Times New Roman" w:cs="Times New Roman"/>
        </w:rPr>
        <w:t xml:space="preserve"> </w:t>
      </w:r>
      <w:r w:rsidR="00A56BE3">
        <w:rPr>
          <w:rFonts w:ascii="Times New Roman" w:hAnsi="Times New Roman" w:cs="Times New Roman"/>
        </w:rPr>
        <w:t>A</w:t>
      </w:r>
      <w:r w:rsidR="00A56BE3" w:rsidRPr="009E48A8">
        <w:rPr>
          <w:rFonts w:ascii="Times New Roman" w:hAnsi="Times New Roman" w:cs="Times New Roman"/>
        </w:rPr>
        <w:t xml:space="preserve">gain, </w:t>
      </w:r>
      <w:r w:rsidR="00A56BE3">
        <w:rPr>
          <w:rFonts w:ascii="Times New Roman" w:hAnsi="Times New Roman" w:cs="Times New Roman"/>
        </w:rPr>
        <w:t xml:space="preserve">the </w:t>
      </w:r>
      <w:r w:rsidR="00A56BE3" w:rsidRPr="009E48A8">
        <w:rPr>
          <w:rFonts w:ascii="Times New Roman" w:hAnsi="Times New Roman" w:cs="Times New Roman"/>
        </w:rPr>
        <w:t>confidential</w:t>
      </w:r>
      <w:r w:rsidR="00A56BE3">
        <w:rPr>
          <w:rFonts w:ascii="Times New Roman" w:hAnsi="Times New Roman" w:cs="Times New Roman"/>
        </w:rPr>
        <w:t>ity issue presents</w:t>
      </w:r>
      <w:r w:rsidR="008F6CF0">
        <w:rPr>
          <w:rFonts w:ascii="Times New Roman" w:hAnsi="Times New Roman" w:cs="Times New Roman"/>
        </w:rPr>
        <w:t>.</w:t>
      </w:r>
      <w:r w:rsidR="00A56BE3">
        <w:rPr>
          <w:rFonts w:ascii="Times New Roman" w:hAnsi="Times New Roman" w:cs="Times New Roman"/>
        </w:rPr>
        <w:t>]</w:t>
      </w:r>
      <w:r w:rsidR="00A56BE3" w:rsidRPr="009E48A8">
        <w:rPr>
          <w:rFonts w:ascii="Times New Roman" w:hAnsi="Times New Roman" w:cs="Times New Roman"/>
        </w:rPr>
        <w:t xml:space="preserve"> </w:t>
      </w:r>
    </w:p>
    <w:p w14:paraId="2FFE44E2" w14:textId="77777777" w:rsidR="00A56BE3" w:rsidRDefault="00A56BE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2A4E17D6" w14:textId="57AB7AAE" w:rsidR="002C106A" w:rsidRPr="008F6CF0" w:rsidRDefault="00A56BE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5A0731">
        <w:rPr>
          <w:rFonts w:ascii="Times New Roman" w:hAnsi="Times New Roman" w:cs="Times New Roman"/>
          <w:i/>
          <w:iCs/>
        </w:rPr>
        <w:t>1.32:</w:t>
      </w:r>
      <w:r w:rsidR="002C106A" w:rsidRPr="009E48A8">
        <w:rPr>
          <w:rFonts w:ascii="Times New Roman" w:hAnsi="Times New Roman" w:cs="Times New Roman"/>
        </w:rPr>
        <w:t xml:space="preserve">  </w:t>
      </w:r>
      <w:r w:rsidR="002C106A" w:rsidRPr="009E48A8">
        <w:rPr>
          <w:rFonts w:ascii="Times New Roman" w:hAnsi="Times New Roman" w:cs="Times New Roman"/>
          <w:i/>
          <w:iCs/>
        </w:rPr>
        <w:t>What elements did the AVC comprise</w:t>
      </w:r>
      <w:r>
        <w:rPr>
          <w:rFonts w:ascii="Times New Roman" w:hAnsi="Times New Roman" w:cs="Times New Roman"/>
          <w:i/>
          <w:iCs/>
        </w:rPr>
        <w:t>?</w:t>
      </w:r>
      <w:r>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81B50">
        <w:rPr>
          <w:rFonts w:ascii="Times New Roman" w:hAnsi="Times New Roman" w:cs="Times New Roman"/>
        </w:rPr>
        <w:t>Not a question susceptible to a ‘yes’/’no’ answer.</w:t>
      </w:r>
      <w:r>
        <w:rPr>
          <w:rFonts w:ascii="Times New Roman" w:hAnsi="Times New Roman" w:cs="Times New Roman"/>
        </w:rPr>
        <w:t xml:space="preserve"> It </w:t>
      </w:r>
      <w:r w:rsidRPr="009E48A8">
        <w:rPr>
          <w:rFonts w:ascii="Times New Roman" w:hAnsi="Times New Roman" w:cs="Times New Roman"/>
        </w:rPr>
        <w:t>is a request for information and evidence and</w:t>
      </w:r>
      <w:r>
        <w:rPr>
          <w:rFonts w:ascii="Times New Roman" w:hAnsi="Times New Roman" w:cs="Times New Roman"/>
        </w:rPr>
        <w:t xml:space="preserve"> involves subjective opinion as to elements of AVC.</w:t>
      </w:r>
      <w:r w:rsidRPr="009E48A8">
        <w:rPr>
          <w:rFonts w:ascii="Times New Roman" w:hAnsi="Times New Roman" w:cs="Times New Roman"/>
        </w:rPr>
        <w:t xml:space="preserve"> </w:t>
      </w:r>
      <w:r>
        <w:rPr>
          <w:rFonts w:ascii="Times New Roman" w:hAnsi="Times New Roman" w:cs="Times New Roman"/>
        </w:rPr>
        <w:t>A</w:t>
      </w:r>
      <w:r w:rsidRPr="009E48A8">
        <w:rPr>
          <w:rFonts w:ascii="Times New Roman" w:hAnsi="Times New Roman" w:cs="Times New Roman"/>
        </w:rPr>
        <w:t xml:space="preserve">gain, </w:t>
      </w:r>
      <w:r>
        <w:rPr>
          <w:rFonts w:ascii="Times New Roman" w:hAnsi="Times New Roman" w:cs="Times New Roman"/>
        </w:rPr>
        <w:t xml:space="preserve">the </w:t>
      </w:r>
      <w:r w:rsidRPr="009E48A8">
        <w:rPr>
          <w:rFonts w:ascii="Times New Roman" w:hAnsi="Times New Roman" w:cs="Times New Roman"/>
        </w:rPr>
        <w:t>confidential</w:t>
      </w:r>
      <w:r>
        <w:rPr>
          <w:rFonts w:ascii="Times New Roman" w:hAnsi="Times New Roman" w:cs="Times New Roman"/>
        </w:rPr>
        <w:t>ity issue presents</w:t>
      </w:r>
      <w:r w:rsidR="00756D92">
        <w:rPr>
          <w:rFonts w:ascii="Times New Roman" w:hAnsi="Times New Roman" w:cs="Times New Roman"/>
        </w:rPr>
        <w:t>.</w:t>
      </w:r>
      <w:r>
        <w:rPr>
          <w:rFonts w:ascii="Times New Roman" w:hAnsi="Times New Roman" w:cs="Times New Roman"/>
        </w:rPr>
        <w:t>]</w:t>
      </w:r>
      <w:r w:rsidR="002C106A" w:rsidRPr="009E48A8">
        <w:rPr>
          <w:rFonts w:ascii="Times New Roman" w:hAnsi="Times New Roman" w:cs="Times New Roman"/>
          <w:i/>
          <w:iCs/>
        </w:rPr>
        <w:br/>
      </w:r>
      <w:r w:rsidR="002C106A" w:rsidRPr="009E48A8">
        <w:rPr>
          <w:rFonts w:ascii="Times New Roman" w:hAnsi="Times New Roman" w:cs="Times New Roman"/>
          <w:i/>
          <w:iCs/>
        </w:rPr>
        <w:br/>
      </w:r>
      <w:r>
        <w:rPr>
          <w:rFonts w:ascii="Times New Roman" w:hAnsi="Times New Roman" w:cs="Times New Roman"/>
        </w:rPr>
        <w:lastRenderedPageBreak/>
        <w:t>“</w:t>
      </w:r>
      <w:r w:rsidR="002C106A" w:rsidRPr="005A0731">
        <w:rPr>
          <w:rFonts w:ascii="Times New Roman" w:hAnsi="Times New Roman" w:cs="Times New Roman"/>
          <w:i/>
          <w:iCs/>
        </w:rPr>
        <w:t>1.33:</w:t>
      </w:r>
      <w:r w:rsidR="002C106A" w:rsidRPr="009E48A8">
        <w:rPr>
          <w:rFonts w:ascii="Times New Roman" w:hAnsi="Times New Roman" w:cs="Times New Roman"/>
        </w:rPr>
        <w:t xml:space="preserve">  </w:t>
      </w:r>
      <w:r w:rsidR="002C106A" w:rsidRPr="009E48A8">
        <w:rPr>
          <w:rFonts w:ascii="Times New Roman" w:hAnsi="Times New Roman" w:cs="Times New Roman"/>
          <w:i/>
          <w:iCs/>
        </w:rPr>
        <w:t>What documents and information substantiate this calculation of the AVC to Roadstone in this contract?</w:t>
      </w:r>
      <w:r>
        <w:rPr>
          <w:rFonts w:ascii="Times New Roman" w:hAnsi="Times New Roman" w:cs="Times New Roman"/>
        </w:rPr>
        <w:t xml:space="preserve">” </w:t>
      </w:r>
      <w:r>
        <w:rPr>
          <w:rFonts w:ascii="Times New Roman" w:hAnsi="Times New Roman" w:cs="Times New Roman"/>
          <w:i/>
          <w:iCs/>
        </w:rPr>
        <w:t>?</w:t>
      </w:r>
      <w:r>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81B50">
        <w:rPr>
          <w:rFonts w:ascii="Times New Roman" w:hAnsi="Times New Roman" w:cs="Times New Roman"/>
        </w:rPr>
        <w:t>Not a question susceptible to a ‘yes’/’no’ answer.</w:t>
      </w:r>
      <w:r>
        <w:rPr>
          <w:rFonts w:ascii="Times New Roman" w:hAnsi="Times New Roman" w:cs="Times New Roman"/>
        </w:rPr>
        <w:t xml:space="preserve"> It </w:t>
      </w:r>
      <w:r w:rsidRPr="009E48A8">
        <w:rPr>
          <w:rFonts w:ascii="Times New Roman" w:hAnsi="Times New Roman" w:cs="Times New Roman"/>
        </w:rPr>
        <w:t>is a request for information and evidence and</w:t>
      </w:r>
      <w:r>
        <w:rPr>
          <w:rFonts w:ascii="Times New Roman" w:hAnsi="Times New Roman" w:cs="Times New Roman"/>
        </w:rPr>
        <w:t xml:space="preserve"> involves subjective opinion as to elements of AVC.</w:t>
      </w:r>
      <w:r w:rsidRPr="009E48A8">
        <w:rPr>
          <w:rFonts w:ascii="Times New Roman" w:hAnsi="Times New Roman" w:cs="Times New Roman"/>
        </w:rPr>
        <w:t xml:space="preserve"> </w:t>
      </w:r>
      <w:r>
        <w:rPr>
          <w:rFonts w:ascii="Times New Roman" w:hAnsi="Times New Roman" w:cs="Times New Roman"/>
        </w:rPr>
        <w:t>A</w:t>
      </w:r>
      <w:r w:rsidRPr="009E48A8">
        <w:rPr>
          <w:rFonts w:ascii="Times New Roman" w:hAnsi="Times New Roman" w:cs="Times New Roman"/>
        </w:rPr>
        <w:t xml:space="preserve">gain, </w:t>
      </w:r>
      <w:r>
        <w:rPr>
          <w:rFonts w:ascii="Times New Roman" w:hAnsi="Times New Roman" w:cs="Times New Roman"/>
        </w:rPr>
        <w:t xml:space="preserve">the </w:t>
      </w:r>
      <w:r w:rsidRPr="009E48A8">
        <w:rPr>
          <w:rFonts w:ascii="Times New Roman" w:hAnsi="Times New Roman" w:cs="Times New Roman"/>
        </w:rPr>
        <w:t>confidential</w:t>
      </w:r>
      <w:r>
        <w:rPr>
          <w:rFonts w:ascii="Times New Roman" w:hAnsi="Times New Roman" w:cs="Times New Roman"/>
        </w:rPr>
        <w:t>ity issue presents</w:t>
      </w:r>
      <w:r w:rsidR="00756D92">
        <w:rPr>
          <w:rFonts w:ascii="Times New Roman" w:hAnsi="Times New Roman" w:cs="Times New Roman"/>
        </w:rPr>
        <w:t>.</w:t>
      </w:r>
      <w:r>
        <w:rPr>
          <w:rFonts w:ascii="Times New Roman" w:hAnsi="Times New Roman" w:cs="Times New Roman"/>
        </w:rPr>
        <w:t>]</w:t>
      </w:r>
      <w:r w:rsidR="002C106A" w:rsidRPr="009E48A8">
        <w:rPr>
          <w:rFonts w:ascii="Times New Roman" w:hAnsi="Times New Roman" w:cs="Times New Roman"/>
          <w:i/>
          <w:iCs/>
        </w:rPr>
        <w:br/>
      </w:r>
      <w:r w:rsidR="002C106A" w:rsidRPr="009E48A8">
        <w:rPr>
          <w:rFonts w:ascii="Times New Roman" w:hAnsi="Times New Roman" w:cs="Times New Roman"/>
          <w:i/>
          <w:iCs/>
        </w:rPr>
        <w:br/>
      </w:r>
      <w:r>
        <w:rPr>
          <w:rFonts w:ascii="Times New Roman" w:hAnsi="Times New Roman" w:cs="Times New Roman"/>
        </w:rPr>
        <w:t>“</w:t>
      </w:r>
      <w:r w:rsidR="002C106A" w:rsidRPr="005A0731">
        <w:rPr>
          <w:rFonts w:ascii="Times New Roman" w:hAnsi="Times New Roman" w:cs="Times New Roman"/>
          <w:i/>
          <w:iCs/>
        </w:rPr>
        <w:t>1.34:</w:t>
      </w:r>
      <w:r w:rsidR="002C106A" w:rsidRPr="009E48A8">
        <w:rPr>
          <w:rFonts w:ascii="Times New Roman" w:hAnsi="Times New Roman" w:cs="Times New Roman"/>
        </w:rPr>
        <w:t xml:space="preserve">  </w:t>
      </w:r>
      <w:r w:rsidR="002C106A" w:rsidRPr="009E48A8">
        <w:rPr>
          <w:rFonts w:ascii="Times New Roman" w:hAnsi="Times New Roman" w:cs="Times New Roman"/>
          <w:i/>
          <w:iCs/>
        </w:rPr>
        <w:t>"In your affidavit and answer, exhibit the documents and information whether in paper, electronic or any form listed in your answer to the preceding interrogatory proving the calculation of AVC to Roadstone in this contract.</w:t>
      </w:r>
      <w:r w:rsidR="008F6CF0">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81B50">
        <w:rPr>
          <w:rFonts w:ascii="Times New Roman" w:hAnsi="Times New Roman" w:cs="Times New Roman"/>
        </w:rPr>
        <w:t>Not a question susceptible to a ‘yes’/’no’ answer.</w:t>
      </w:r>
      <w:r w:rsidR="008F6CF0">
        <w:rPr>
          <w:rFonts w:ascii="Times New Roman" w:hAnsi="Times New Roman" w:cs="Times New Roman"/>
        </w:rPr>
        <w:t xml:space="preserve"> It </w:t>
      </w:r>
      <w:r w:rsidR="008F6CF0" w:rsidRPr="009E48A8">
        <w:rPr>
          <w:rFonts w:ascii="Times New Roman" w:hAnsi="Times New Roman" w:cs="Times New Roman"/>
        </w:rPr>
        <w:t>is a request for information and evidence and</w:t>
      </w:r>
      <w:r w:rsidR="008F6CF0">
        <w:rPr>
          <w:rFonts w:ascii="Times New Roman" w:hAnsi="Times New Roman" w:cs="Times New Roman"/>
        </w:rPr>
        <w:t xml:space="preserve"> involves subjective opinion as to elements of AVC.</w:t>
      </w:r>
      <w:r w:rsidR="008F6CF0" w:rsidRPr="009E48A8">
        <w:rPr>
          <w:rFonts w:ascii="Times New Roman" w:hAnsi="Times New Roman" w:cs="Times New Roman"/>
        </w:rPr>
        <w:t xml:space="preserve"> </w:t>
      </w:r>
      <w:r w:rsidR="008F6CF0">
        <w:rPr>
          <w:rFonts w:ascii="Times New Roman" w:hAnsi="Times New Roman" w:cs="Times New Roman"/>
        </w:rPr>
        <w:t>A</w:t>
      </w:r>
      <w:r w:rsidR="008F6CF0" w:rsidRPr="009E48A8">
        <w:rPr>
          <w:rFonts w:ascii="Times New Roman" w:hAnsi="Times New Roman" w:cs="Times New Roman"/>
        </w:rPr>
        <w:t xml:space="preserve">gain, </w:t>
      </w:r>
      <w:r w:rsidR="008F6CF0">
        <w:rPr>
          <w:rFonts w:ascii="Times New Roman" w:hAnsi="Times New Roman" w:cs="Times New Roman"/>
        </w:rPr>
        <w:t xml:space="preserve">the </w:t>
      </w:r>
      <w:r w:rsidR="008F6CF0" w:rsidRPr="009E48A8">
        <w:rPr>
          <w:rFonts w:ascii="Times New Roman" w:hAnsi="Times New Roman" w:cs="Times New Roman"/>
        </w:rPr>
        <w:t>confidential</w:t>
      </w:r>
      <w:r w:rsidR="008F6CF0">
        <w:rPr>
          <w:rFonts w:ascii="Times New Roman" w:hAnsi="Times New Roman" w:cs="Times New Roman"/>
        </w:rPr>
        <w:t>ity issue presents</w:t>
      </w:r>
      <w:r w:rsidR="00756D92">
        <w:rPr>
          <w:rFonts w:ascii="Times New Roman" w:hAnsi="Times New Roman" w:cs="Times New Roman"/>
        </w:rPr>
        <w:t>.</w:t>
      </w:r>
      <w:r w:rsidR="008F6CF0">
        <w:rPr>
          <w:rFonts w:ascii="Times New Roman" w:hAnsi="Times New Roman" w:cs="Times New Roman"/>
        </w:rPr>
        <w:t>]</w:t>
      </w:r>
    </w:p>
    <w:p w14:paraId="4B0D7B7F" w14:textId="32D9759F" w:rsidR="002C106A" w:rsidRPr="005A0731"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8F6CF0">
        <w:rPr>
          <w:rFonts w:ascii="Times New Roman" w:hAnsi="Times New Roman" w:cs="Times New Roman"/>
        </w:rPr>
        <w:t>“</w:t>
      </w:r>
      <w:r w:rsidRPr="005A0731">
        <w:rPr>
          <w:rFonts w:ascii="Times New Roman" w:hAnsi="Times New Roman" w:cs="Times New Roman"/>
          <w:i/>
          <w:iCs/>
        </w:rPr>
        <w:t>1.35:</w:t>
      </w:r>
      <w:r w:rsidRPr="009E48A8">
        <w:rPr>
          <w:rFonts w:ascii="Times New Roman" w:hAnsi="Times New Roman" w:cs="Times New Roman"/>
        </w:rPr>
        <w:t xml:space="preserve">  </w:t>
      </w:r>
      <w:r w:rsidRPr="009E48A8">
        <w:rPr>
          <w:rFonts w:ascii="Times New Roman" w:hAnsi="Times New Roman" w:cs="Times New Roman"/>
          <w:i/>
          <w:iCs/>
        </w:rPr>
        <w:t xml:space="preserve">What was the </w:t>
      </w:r>
      <w:r w:rsidRPr="0093183F">
        <w:rPr>
          <w:rFonts w:ascii="Times New Roman" w:hAnsi="Times New Roman" w:cs="Times New Roman"/>
          <w:i/>
          <w:iCs/>
        </w:rPr>
        <w:t>ATC</w:t>
      </w:r>
      <w:r w:rsidRPr="009E48A8">
        <w:rPr>
          <w:rFonts w:ascii="Times New Roman" w:hAnsi="Times New Roman" w:cs="Times New Roman"/>
          <w:i/>
          <w:iCs/>
        </w:rPr>
        <w:t xml:space="preserve"> or average total cost to Roadstone of this contract?</w:t>
      </w:r>
      <w:r w:rsidR="008F6CF0">
        <w:rPr>
          <w:rFonts w:ascii="Times New Roman" w:hAnsi="Times New Roman" w:cs="Times New Roman"/>
        </w:rPr>
        <w:t xml:space="preserve">” </w:t>
      </w:r>
      <w:r w:rsidR="008F6CF0" w:rsidRPr="009E48A8">
        <w:rPr>
          <w:rFonts w:ascii="Times New Roman" w:hAnsi="Times New Roman" w:cs="Times New Roman"/>
          <w:i/>
          <w:iCs/>
        </w:rPr>
        <w:t>.</w:t>
      </w:r>
      <w:r w:rsidR="008F6CF0">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81B50">
        <w:rPr>
          <w:rFonts w:ascii="Times New Roman" w:hAnsi="Times New Roman" w:cs="Times New Roman"/>
        </w:rPr>
        <w:t>Not a question susceptible to a ‘yes’/’no’ answer.</w:t>
      </w:r>
      <w:r w:rsidR="008F6CF0">
        <w:rPr>
          <w:rFonts w:ascii="Times New Roman" w:hAnsi="Times New Roman" w:cs="Times New Roman"/>
        </w:rPr>
        <w:t xml:space="preserve"> It </w:t>
      </w:r>
      <w:r w:rsidR="008F6CF0" w:rsidRPr="009E48A8">
        <w:rPr>
          <w:rFonts w:ascii="Times New Roman" w:hAnsi="Times New Roman" w:cs="Times New Roman"/>
        </w:rPr>
        <w:t>is a request for information</w:t>
      </w:r>
      <w:r w:rsidR="00F045C2">
        <w:rPr>
          <w:rFonts w:ascii="Times New Roman" w:hAnsi="Times New Roman" w:cs="Times New Roman"/>
        </w:rPr>
        <w:t>/</w:t>
      </w:r>
      <w:r w:rsidR="008F6CF0" w:rsidRPr="009E48A8">
        <w:rPr>
          <w:rFonts w:ascii="Times New Roman" w:hAnsi="Times New Roman" w:cs="Times New Roman"/>
        </w:rPr>
        <w:t>evidence and</w:t>
      </w:r>
      <w:r w:rsidR="008F6CF0">
        <w:rPr>
          <w:rFonts w:ascii="Times New Roman" w:hAnsi="Times New Roman" w:cs="Times New Roman"/>
        </w:rPr>
        <w:t xml:space="preserve"> involves subjective opinion as to elements of</w:t>
      </w:r>
      <w:r w:rsidR="00BF7447">
        <w:rPr>
          <w:rFonts w:ascii="Times New Roman" w:hAnsi="Times New Roman" w:cs="Times New Roman"/>
        </w:rPr>
        <w:t xml:space="preserve"> the</w:t>
      </w:r>
      <w:r w:rsidR="008F6CF0">
        <w:rPr>
          <w:rFonts w:ascii="Times New Roman" w:hAnsi="Times New Roman" w:cs="Times New Roman"/>
        </w:rPr>
        <w:t xml:space="preserve"> </w:t>
      </w:r>
      <w:r w:rsidR="00BF7447">
        <w:rPr>
          <w:rFonts w:ascii="Times New Roman" w:hAnsi="Times New Roman" w:cs="Times New Roman"/>
        </w:rPr>
        <w:t>average total cost</w:t>
      </w:r>
      <w:r w:rsidR="008F6CF0">
        <w:rPr>
          <w:rFonts w:ascii="Times New Roman" w:hAnsi="Times New Roman" w:cs="Times New Roman"/>
        </w:rPr>
        <w:t>.</w:t>
      </w:r>
      <w:r w:rsidR="008F6CF0" w:rsidRPr="009E48A8">
        <w:rPr>
          <w:rFonts w:ascii="Times New Roman" w:hAnsi="Times New Roman" w:cs="Times New Roman"/>
        </w:rPr>
        <w:t xml:space="preserve"> </w:t>
      </w:r>
      <w:r w:rsidR="008F6CF0">
        <w:rPr>
          <w:rFonts w:ascii="Times New Roman" w:hAnsi="Times New Roman" w:cs="Times New Roman"/>
        </w:rPr>
        <w:t>A</w:t>
      </w:r>
      <w:r w:rsidR="008F6CF0" w:rsidRPr="009E48A8">
        <w:rPr>
          <w:rFonts w:ascii="Times New Roman" w:hAnsi="Times New Roman" w:cs="Times New Roman"/>
        </w:rPr>
        <w:t xml:space="preserve">gain, </w:t>
      </w:r>
      <w:r w:rsidR="008F6CF0">
        <w:rPr>
          <w:rFonts w:ascii="Times New Roman" w:hAnsi="Times New Roman" w:cs="Times New Roman"/>
        </w:rPr>
        <w:t xml:space="preserve">the </w:t>
      </w:r>
      <w:r w:rsidR="008F6CF0" w:rsidRPr="009E48A8">
        <w:rPr>
          <w:rFonts w:ascii="Times New Roman" w:hAnsi="Times New Roman" w:cs="Times New Roman"/>
        </w:rPr>
        <w:t>confidential</w:t>
      </w:r>
      <w:r w:rsidR="008F6CF0">
        <w:rPr>
          <w:rFonts w:ascii="Times New Roman" w:hAnsi="Times New Roman" w:cs="Times New Roman"/>
        </w:rPr>
        <w:t>ity issue presents</w:t>
      </w:r>
      <w:r w:rsidR="00756D92">
        <w:rPr>
          <w:rFonts w:ascii="Times New Roman" w:hAnsi="Times New Roman" w:cs="Times New Roman"/>
        </w:rPr>
        <w:t>.</w:t>
      </w:r>
      <w:r w:rsidR="008F6CF0">
        <w:rPr>
          <w:rFonts w:ascii="Times New Roman" w:hAnsi="Times New Roman" w:cs="Times New Roman"/>
        </w:rPr>
        <w:t>]</w:t>
      </w:r>
      <w:r w:rsidRPr="009E48A8">
        <w:rPr>
          <w:rFonts w:ascii="Times New Roman" w:hAnsi="Times New Roman" w:cs="Times New Roman"/>
          <w:i/>
          <w:iCs/>
        </w:rPr>
        <w:br/>
        <w:t xml:space="preserve"> </w:t>
      </w:r>
      <w:r w:rsidRPr="009E48A8">
        <w:rPr>
          <w:rFonts w:ascii="Times New Roman" w:hAnsi="Times New Roman" w:cs="Times New Roman"/>
          <w:i/>
          <w:iCs/>
        </w:rPr>
        <w:br/>
      </w:r>
      <w:r w:rsidR="008F6CF0">
        <w:rPr>
          <w:rFonts w:ascii="Times New Roman" w:hAnsi="Times New Roman" w:cs="Times New Roman"/>
        </w:rPr>
        <w:t>“</w:t>
      </w:r>
      <w:r w:rsidRPr="005A0731">
        <w:rPr>
          <w:rFonts w:ascii="Times New Roman" w:hAnsi="Times New Roman" w:cs="Times New Roman"/>
          <w:i/>
          <w:iCs/>
        </w:rPr>
        <w:t>1.36:</w:t>
      </w:r>
      <w:r w:rsidRPr="009E48A8">
        <w:rPr>
          <w:rFonts w:ascii="Times New Roman" w:hAnsi="Times New Roman" w:cs="Times New Roman"/>
        </w:rPr>
        <w:t xml:space="preserve">  </w:t>
      </w:r>
      <w:r w:rsidRPr="009E48A8">
        <w:rPr>
          <w:rFonts w:ascii="Times New Roman" w:hAnsi="Times New Roman" w:cs="Times New Roman"/>
          <w:i/>
          <w:iCs/>
        </w:rPr>
        <w:t xml:space="preserve">What elements </w:t>
      </w:r>
      <w:r w:rsidR="008F6CF0">
        <w:rPr>
          <w:rFonts w:ascii="Times New Roman" w:hAnsi="Times New Roman" w:cs="Times New Roman"/>
          <w:i/>
          <w:iCs/>
        </w:rPr>
        <w:t>did</w:t>
      </w:r>
      <w:r w:rsidRPr="009E48A8">
        <w:rPr>
          <w:rFonts w:ascii="Times New Roman" w:hAnsi="Times New Roman" w:cs="Times New Roman"/>
          <w:i/>
          <w:iCs/>
        </w:rPr>
        <w:t xml:space="preserve"> the ATC comprise</w:t>
      </w:r>
      <w:r w:rsidR="008F6CF0">
        <w:rPr>
          <w:rFonts w:ascii="Times New Roman" w:hAnsi="Times New Roman" w:cs="Times New Roman"/>
          <w:i/>
          <w:iCs/>
        </w:rPr>
        <w:t>?</w:t>
      </w:r>
      <w:r w:rsidR="008F6CF0" w:rsidRPr="008F6CF0">
        <w:rPr>
          <w:rFonts w:ascii="Times New Roman" w:hAnsi="Times New Roman" w:cs="Times New Roman"/>
        </w:rPr>
        <w:t>”</w:t>
      </w:r>
      <w:r w:rsidR="008F6CF0">
        <w:rPr>
          <w:rFonts w:ascii="Times New Roman" w:hAnsi="Times New Roman" w:cs="Times New Roman"/>
        </w:rPr>
        <w:t xml:space="preserve">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81B50">
        <w:rPr>
          <w:rFonts w:ascii="Times New Roman" w:hAnsi="Times New Roman" w:cs="Times New Roman"/>
        </w:rPr>
        <w:t>Not a question susceptible to a ‘yes’/’no’ answer.</w:t>
      </w:r>
      <w:r w:rsidR="008F6CF0">
        <w:rPr>
          <w:rFonts w:ascii="Times New Roman" w:hAnsi="Times New Roman" w:cs="Times New Roman"/>
        </w:rPr>
        <w:t xml:space="preserve"> It </w:t>
      </w:r>
      <w:r w:rsidR="008F6CF0" w:rsidRPr="009E48A8">
        <w:rPr>
          <w:rFonts w:ascii="Times New Roman" w:hAnsi="Times New Roman" w:cs="Times New Roman"/>
        </w:rPr>
        <w:t>is a request for information and evidence and</w:t>
      </w:r>
      <w:r w:rsidR="008F6CF0">
        <w:rPr>
          <w:rFonts w:ascii="Times New Roman" w:hAnsi="Times New Roman" w:cs="Times New Roman"/>
        </w:rPr>
        <w:t xml:space="preserve"> involves subjective opinion as to elements of AVC.</w:t>
      </w:r>
      <w:r w:rsidR="008F6CF0" w:rsidRPr="009E48A8">
        <w:rPr>
          <w:rFonts w:ascii="Times New Roman" w:hAnsi="Times New Roman" w:cs="Times New Roman"/>
        </w:rPr>
        <w:t xml:space="preserve"> </w:t>
      </w:r>
      <w:r w:rsidR="008F6CF0">
        <w:rPr>
          <w:rFonts w:ascii="Times New Roman" w:hAnsi="Times New Roman" w:cs="Times New Roman"/>
        </w:rPr>
        <w:t>A</w:t>
      </w:r>
      <w:r w:rsidR="008F6CF0" w:rsidRPr="009E48A8">
        <w:rPr>
          <w:rFonts w:ascii="Times New Roman" w:hAnsi="Times New Roman" w:cs="Times New Roman"/>
        </w:rPr>
        <w:t xml:space="preserve">gain, </w:t>
      </w:r>
      <w:r w:rsidR="008F6CF0">
        <w:rPr>
          <w:rFonts w:ascii="Times New Roman" w:hAnsi="Times New Roman" w:cs="Times New Roman"/>
        </w:rPr>
        <w:t xml:space="preserve">the </w:t>
      </w:r>
      <w:r w:rsidR="008F6CF0" w:rsidRPr="009E48A8">
        <w:rPr>
          <w:rFonts w:ascii="Times New Roman" w:hAnsi="Times New Roman" w:cs="Times New Roman"/>
        </w:rPr>
        <w:t>confidential</w:t>
      </w:r>
      <w:r w:rsidR="008F6CF0">
        <w:rPr>
          <w:rFonts w:ascii="Times New Roman" w:hAnsi="Times New Roman" w:cs="Times New Roman"/>
        </w:rPr>
        <w:t>ity issue presents]</w:t>
      </w:r>
      <w:r w:rsidR="008F6CF0" w:rsidRPr="009E48A8">
        <w:rPr>
          <w:rFonts w:ascii="Times New Roman" w:hAnsi="Times New Roman" w:cs="Times New Roman"/>
        </w:rPr>
        <w:t>.</w:t>
      </w:r>
      <w:r w:rsidR="008F6CF0">
        <w:rPr>
          <w:rFonts w:ascii="Times New Roman" w:hAnsi="Times New Roman" w:cs="Times New Roman"/>
        </w:rPr>
        <w:t xml:space="preserve"> [1.37</w:t>
      </w:r>
      <w:r w:rsidR="005A0731">
        <w:rPr>
          <w:rFonts w:ascii="Times New Roman" w:hAnsi="Times New Roman" w:cs="Times New Roman"/>
        </w:rPr>
        <w:t>, 1.38 and 1.39 then raise the same issues as the additional questions re. AVC and the same issues present.]</w:t>
      </w:r>
      <w:r w:rsidRPr="009E48A8">
        <w:rPr>
          <w:rFonts w:ascii="Times New Roman" w:hAnsi="Times New Roman" w:cs="Times New Roman"/>
          <w:i/>
          <w:iCs/>
        </w:rPr>
        <w:t xml:space="preserve">  </w:t>
      </w:r>
      <w:r w:rsidRPr="009E48A8">
        <w:rPr>
          <w:rFonts w:ascii="Times New Roman" w:hAnsi="Times New Roman" w:cs="Times New Roman"/>
          <w:i/>
          <w:iCs/>
        </w:rPr>
        <w:br/>
      </w:r>
      <w:r w:rsidRPr="009E48A8">
        <w:rPr>
          <w:rFonts w:ascii="Times New Roman" w:hAnsi="Times New Roman" w:cs="Times New Roman"/>
          <w:i/>
          <w:iCs/>
        </w:rPr>
        <w:br/>
      </w:r>
      <w:r w:rsidR="005A0731">
        <w:rPr>
          <w:rFonts w:ascii="Times New Roman" w:hAnsi="Times New Roman" w:cs="Times New Roman"/>
        </w:rPr>
        <w:t>“</w:t>
      </w:r>
      <w:r w:rsidRPr="005A0731">
        <w:rPr>
          <w:rFonts w:ascii="Times New Roman" w:hAnsi="Times New Roman" w:cs="Times New Roman"/>
          <w:i/>
          <w:iCs/>
        </w:rPr>
        <w:t xml:space="preserve">1.39:  </w:t>
      </w:r>
      <w:r w:rsidR="002E7AB9">
        <w:rPr>
          <w:rFonts w:ascii="Times New Roman" w:hAnsi="Times New Roman" w:cs="Times New Roman"/>
          <w:i/>
          <w:iCs/>
        </w:rPr>
        <w:t>‘Yes’ or ‘no’</w:t>
      </w:r>
      <w:r w:rsidRPr="009E48A8">
        <w:rPr>
          <w:rFonts w:ascii="Times New Roman" w:hAnsi="Times New Roman" w:cs="Times New Roman"/>
          <w:i/>
          <w:iCs/>
        </w:rPr>
        <w:t xml:space="preserve">, did Roadstone make a loss on this </w:t>
      </w:r>
      <w:r w:rsidR="005A0731">
        <w:rPr>
          <w:rFonts w:ascii="Times New Roman" w:hAnsi="Times New Roman" w:cs="Times New Roman"/>
          <w:i/>
          <w:iCs/>
        </w:rPr>
        <w:t>contract</w:t>
      </w:r>
      <w:r w:rsidRPr="009E48A8">
        <w:rPr>
          <w:rFonts w:ascii="Times New Roman" w:hAnsi="Times New Roman" w:cs="Times New Roman"/>
          <w:i/>
          <w:iCs/>
        </w:rPr>
        <w:t>?</w:t>
      </w:r>
      <w:r w:rsidR="005A0731">
        <w:rPr>
          <w:rFonts w:ascii="Times New Roman" w:hAnsi="Times New Roman" w:cs="Times New Roman"/>
        </w:rPr>
        <w:t>”</w:t>
      </w:r>
      <w:r w:rsidRPr="009E48A8">
        <w:rPr>
          <w:rFonts w:ascii="Times New Roman" w:hAnsi="Times New Roman" w:cs="Times New Roman"/>
          <w:i/>
          <w:iCs/>
        </w:rPr>
        <w:t xml:space="preserve"> </w:t>
      </w:r>
      <w:r w:rsidR="005A0731">
        <w:rPr>
          <w:rFonts w:ascii="Times New Roman" w:hAnsi="Times New Roman" w:cs="Times New Roman"/>
        </w:rPr>
        <w:t>[</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81B50">
        <w:rPr>
          <w:rFonts w:ascii="Times New Roman" w:hAnsi="Times New Roman" w:cs="Times New Roman"/>
        </w:rPr>
        <w:t>Not a question susceptible to a ‘yes’/’no’ answer.</w:t>
      </w:r>
      <w:r w:rsidR="005A0731">
        <w:rPr>
          <w:rFonts w:ascii="Times New Roman" w:hAnsi="Times New Roman" w:cs="Times New Roman"/>
        </w:rPr>
        <w:t xml:space="preserve"> How is one to define “</w:t>
      </w:r>
      <w:r w:rsidR="005A0731">
        <w:rPr>
          <w:rFonts w:ascii="Times New Roman" w:hAnsi="Times New Roman" w:cs="Times New Roman"/>
          <w:i/>
          <w:iCs/>
        </w:rPr>
        <w:t>loss</w:t>
      </w:r>
      <w:r w:rsidR="005A0731">
        <w:rPr>
          <w:rFonts w:ascii="Times New Roman" w:hAnsi="Times New Roman" w:cs="Times New Roman"/>
        </w:rPr>
        <w:t>”?]</w:t>
      </w:r>
      <w:r w:rsidR="005A0731" w:rsidRPr="009E48A8">
        <w:rPr>
          <w:rFonts w:ascii="Times New Roman" w:hAnsi="Times New Roman" w:cs="Times New Roman"/>
        </w:rPr>
        <w:t>.</w:t>
      </w:r>
      <w:r w:rsidR="005A0731">
        <w:rPr>
          <w:rFonts w:ascii="Times New Roman" w:hAnsi="Times New Roman" w:cs="Times New Roman"/>
        </w:rPr>
        <w:t xml:space="preserve"> [1.40 makes the same question re. profit.]</w:t>
      </w:r>
    </w:p>
    <w:p w14:paraId="0EDAA702" w14:textId="77777777" w:rsidR="005A0731" w:rsidRDefault="005A0731"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p>
    <w:p w14:paraId="3F087E98" w14:textId="7ED778B8" w:rsidR="002C106A" w:rsidRPr="009E48A8" w:rsidRDefault="005A0731"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5A0731">
        <w:rPr>
          <w:rFonts w:ascii="Times New Roman" w:hAnsi="Times New Roman" w:cs="Times New Roman"/>
        </w:rPr>
        <w:t>“</w:t>
      </w:r>
      <w:r w:rsidR="002C106A" w:rsidRPr="00F045C2">
        <w:rPr>
          <w:rFonts w:ascii="Times New Roman" w:hAnsi="Times New Roman" w:cs="Times New Roman"/>
          <w:i/>
          <w:iCs/>
        </w:rPr>
        <w:t>1.41</w:t>
      </w:r>
      <w:r w:rsidR="002C106A" w:rsidRPr="009E48A8">
        <w:rPr>
          <w:rFonts w:ascii="Times New Roman" w:hAnsi="Times New Roman" w:cs="Times New Roman"/>
        </w:rPr>
        <w:t xml:space="preserve">:  </w:t>
      </w:r>
      <w:r w:rsidR="002C106A" w:rsidRPr="009E48A8">
        <w:rPr>
          <w:rFonts w:ascii="Times New Roman" w:hAnsi="Times New Roman" w:cs="Times New Roman"/>
          <w:i/>
          <w:iCs/>
        </w:rPr>
        <w:t>On what date did Roadstone commence fulfilment of this contract?</w:t>
      </w:r>
      <w:r w:rsidR="00F045C2">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81B50">
        <w:rPr>
          <w:rFonts w:ascii="Times New Roman" w:hAnsi="Times New Roman" w:cs="Times New Roman"/>
        </w:rPr>
        <w:t xml:space="preserve">Not a question susceptible to a ‘yes’/’no’ </w:t>
      </w:r>
      <w:r w:rsidR="00A81B50">
        <w:rPr>
          <w:rFonts w:ascii="Times New Roman" w:hAnsi="Times New Roman" w:cs="Times New Roman"/>
        </w:rPr>
        <w:lastRenderedPageBreak/>
        <w:t>answer.</w:t>
      </w:r>
      <w:r w:rsidR="00F045C2">
        <w:rPr>
          <w:rFonts w:ascii="Times New Roman" w:hAnsi="Times New Roman" w:cs="Times New Roman"/>
        </w:rPr>
        <w:t xml:space="preserve"> R</w:t>
      </w:r>
      <w:r w:rsidR="00F045C2" w:rsidRPr="009E48A8">
        <w:rPr>
          <w:rFonts w:ascii="Times New Roman" w:hAnsi="Times New Roman" w:cs="Times New Roman"/>
        </w:rPr>
        <w:t>equest for information</w:t>
      </w:r>
      <w:r w:rsidR="00F045C2">
        <w:rPr>
          <w:rFonts w:ascii="Times New Roman" w:hAnsi="Times New Roman" w:cs="Times New Roman"/>
        </w:rPr>
        <w:t>/</w:t>
      </w:r>
      <w:r w:rsidR="00F045C2" w:rsidRPr="009E48A8">
        <w:rPr>
          <w:rFonts w:ascii="Times New Roman" w:hAnsi="Times New Roman" w:cs="Times New Roman"/>
        </w:rPr>
        <w:t>evidence</w:t>
      </w:r>
      <w:r w:rsidR="00F045C2">
        <w:rPr>
          <w:rFonts w:ascii="Times New Roman" w:hAnsi="Times New Roman" w:cs="Times New Roman"/>
        </w:rPr>
        <w:t>.</w:t>
      </w:r>
      <w:r w:rsidR="00F045C2" w:rsidRPr="009E48A8">
        <w:rPr>
          <w:rFonts w:ascii="Times New Roman" w:hAnsi="Times New Roman" w:cs="Times New Roman"/>
        </w:rPr>
        <w:t xml:space="preserve"> </w:t>
      </w:r>
      <w:r w:rsidR="00F045C2">
        <w:rPr>
          <w:rFonts w:ascii="Times New Roman" w:hAnsi="Times New Roman" w:cs="Times New Roman"/>
        </w:rPr>
        <w:t>Relevance unclear</w:t>
      </w:r>
      <w:r w:rsidR="00F466B9">
        <w:rPr>
          <w:rFonts w:ascii="Times New Roman" w:hAnsi="Times New Roman" w:cs="Times New Roman"/>
        </w:rPr>
        <w:t>.</w:t>
      </w:r>
      <w:r w:rsidR="00F045C2">
        <w:rPr>
          <w:rFonts w:ascii="Times New Roman" w:hAnsi="Times New Roman" w:cs="Times New Roman"/>
        </w:rPr>
        <w:t>]</w:t>
      </w:r>
      <w:r w:rsidR="00F045C2" w:rsidRPr="009E48A8">
        <w:rPr>
          <w:rFonts w:ascii="Times New Roman" w:hAnsi="Times New Roman" w:cs="Times New Roman"/>
          <w:i/>
          <w:iCs/>
        </w:rPr>
        <w:t xml:space="preserve"> </w:t>
      </w:r>
      <w:r w:rsidR="002C106A" w:rsidRPr="009E48A8">
        <w:rPr>
          <w:rFonts w:ascii="Times New Roman" w:hAnsi="Times New Roman" w:cs="Times New Roman"/>
          <w:i/>
          <w:iCs/>
        </w:rPr>
        <w:br/>
      </w:r>
      <w:r w:rsidR="002C106A" w:rsidRPr="009E48A8">
        <w:rPr>
          <w:rFonts w:ascii="Times New Roman" w:hAnsi="Times New Roman" w:cs="Times New Roman"/>
        </w:rPr>
        <w:br/>
      </w:r>
      <w:r w:rsidR="00F045C2">
        <w:rPr>
          <w:rFonts w:ascii="Times New Roman" w:hAnsi="Times New Roman" w:cs="Times New Roman"/>
        </w:rPr>
        <w:t>“</w:t>
      </w:r>
      <w:r w:rsidR="002C106A" w:rsidRPr="00F045C2">
        <w:rPr>
          <w:rFonts w:ascii="Times New Roman" w:hAnsi="Times New Roman" w:cs="Times New Roman"/>
          <w:i/>
          <w:iCs/>
        </w:rPr>
        <w:t>1.42:</w:t>
      </w:r>
      <w:r w:rsidR="002C106A" w:rsidRPr="009E48A8">
        <w:rPr>
          <w:rFonts w:ascii="Times New Roman" w:hAnsi="Times New Roman" w:cs="Times New Roman"/>
        </w:rPr>
        <w:t xml:space="preserve">  </w:t>
      </w:r>
      <w:r w:rsidR="002C106A" w:rsidRPr="009E48A8">
        <w:rPr>
          <w:rFonts w:ascii="Times New Roman" w:hAnsi="Times New Roman" w:cs="Times New Roman"/>
          <w:i/>
          <w:iCs/>
        </w:rPr>
        <w:t xml:space="preserve">In your affidavit in answer to the preceding </w:t>
      </w:r>
      <w:r w:rsidR="00F045C2">
        <w:rPr>
          <w:rFonts w:ascii="Times New Roman" w:hAnsi="Times New Roman" w:cs="Times New Roman"/>
          <w:i/>
          <w:iCs/>
        </w:rPr>
        <w:t>I</w:t>
      </w:r>
      <w:r w:rsidR="002C106A" w:rsidRPr="009E48A8">
        <w:rPr>
          <w:rFonts w:ascii="Times New Roman" w:hAnsi="Times New Roman" w:cs="Times New Roman"/>
          <w:i/>
          <w:iCs/>
        </w:rPr>
        <w:t>nterrogatory, exhibit proof of the date of commencement of this contract.</w:t>
      </w:r>
      <w:r w:rsidR="00F045C2">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F045C2">
        <w:rPr>
          <w:rFonts w:ascii="Times New Roman" w:hAnsi="Times New Roman" w:cs="Times New Roman"/>
        </w:rPr>
        <w:t xml:space="preserve">Request </w:t>
      </w:r>
      <w:r w:rsidR="002C106A" w:rsidRPr="009E48A8">
        <w:rPr>
          <w:rFonts w:ascii="Times New Roman" w:hAnsi="Times New Roman" w:cs="Times New Roman"/>
        </w:rPr>
        <w:t>for documentation</w:t>
      </w:r>
      <w:r w:rsidR="00F045C2">
        <w:rPr>
          <w:rFonts w:ascii="Times New Roman" w:hAnsi="Times New Roman" w:cs="Times New Roman"/>
        </w:rPr>
        <w:t>/</w:t>
      </w:r>
      <w:r w:rsidR="002C106A" w:rsidRPr="009E48A8">
        <w:rPr>
          <w:rFonts w:ascii="Times New Roman" w:hAnsi="Times New Roman" w:cs="Times New Roman"/>
        </w:rPr>
        <w:t>proof</w:t>
      </w:r>
      <w:r w:rsidR="00F466B9">
        <w:rPr>
          <w:rFonts w:ascii="Times New Roman" w:hAnsi="Times New Roman" w:cs="Times New Roman"/>
        </w:rPr>
        <w:t>.</w:t>
      </w:r>
      <w:r w:rsidR="00F045C2">
        <w:rPr>
          <w:rFonts w:ascii="Times New Roman" w:hAnsi="Times New Roman" w:cs="Times New Roman"/>
        </w:rPr>
        <w:t>]</w:t>
      </w:r>
      <w:r w:rsidR="002C106A" w:rsidRPr="009E48A8">
        <w:rPr>
          <w:rFonts w:ascii="Times New Roman" w:hAnsi="Times New Roman" w:cs="Times New Roman"/>
        </w:rPr>
        <w:t xml:space="preserve">  </w:t>
      </w:r>
      <w:r w:rsidR="002C106A" w:rsidRPr="009E48A8">
        <w:rPr>
          <w:rFonts w:ascii="Times New Roman" w:hAnsi="Times New Roman" w:cs="Times New Roman"/>
        </w:rPr>
        <w:br/>
      </w:r>
      <w:r w:rsidR="002C106A" w:rsidRPr="009E48A8">
        <w:rPr>
          <w:rFonts w:ascii="Times New Roman" w:hAnsi="Times New Roman" w:cs="Times New Roman"/>
        </w:rPr>
        <w:br/>
      </w:r>
      <w:r w:rsidR="00F045C2">
        <w:rPr>
          <w:rFonts w:ascii="Times New Roman" w:hAnsi="Times New Roman" w:cs="Times New Roman"/>
        </w:rPr>
        <w:t>“</w:t>
      </w:r>
      <w:r w:rsidR="002C106A" w:rsidRPr="00F045C2">
        <w:rPr>
          <w:rFonts w:ascii="Times New Roman" w:hAnsi="Times New Roman" w:cs="Times New Roman"/>
          <w:i/>
          <w:iCs/>
        </w:rPr>
        <w:t>1.43</w:t>
      </w:r>
      <w:r w:rsidR="002C106A" w:rsidRPr="009E48A8">
        <w:rPr>
          <w:rFonts w:ascii="Times New Roman" w:hAnsi="Times New Roman" w:cs="Times New Roman"/>
        </w:rPr>
        <w:t>:</w:t>
      </w:r>
      <w:r w:rsidR="00F045C2">
        <w:rPr>
          <w:rFonts w:ascii="Times New Roman" w:hAnsi="Times New Roman" w:cs="Times New Roman"/>
        </w:rPr>
        <w:t xml:space="preserve"> </w:t>
      </w:r>
      <w:r w:rsidR="002C106A" w:rsidRPr="009E48A8">
        <w:rPr>
          <w:rFonts w:ascii="Times New Roman" w:hAnsi="Times New Roman" w:cs="Times New Roman"/>
          <w:i/>
          <w:iCs/>
        </w:rPr>
        <w:t>On what date was th</w:t>
      </w:r>
      <w:r w:rsidR="00F045C2">
        <w:rPr>
          <w:rFonts w:ascii="Times New Roman" w:hAnsi="Times New Roman" w:cs="Times New Roman"/>
          <w:i/>
          <w:iCs/>
        </w:rPr>
        <w:t>is</w:t>
      </w:r>
      <w:r w:rsidR="002C106A" w:rsidRPr="009E48A8">
        <w:rPr>
          <w:rFonts w:ascii="Times New Roman" w:hAnsi="Times New Roman" w:cs="Times New Roman"/>
          <w:i/>
          <w:iCs/>
        </w:rPr>
        <w:t xml:space="preserve"> contract completed by Roadstone?</w:t>
      </w:r>
      <w:r w:rsidR="00F045C2">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A81B50">
        <w:rPr>
          <w:rFonts w:ascii="Times New Roman" w:hAnsi="Times New Roman" w:cs="Times New Roman"/>
        </w:rPr>
        <w:t>Not a question susceptible to a ‘yes’/’no’ answer.</w:t>
      </w:r>
      <w:r w:rsidR="00F045C2">
        <w:rPr>
          <w:rFonts w:ascii="Times New Roman" w:hAnsi="Times New Roman" w:cs="Times New Roman"/>
        </w:rPr>
        <w:t xml:space="preserve"> R</w:t>
      </w:r>
      <w:r w:rsidR="00F045C2" w:rsidRPr="009E48A8">
        <w:rPr>
          <w:rFonts w:ascii="Times New Roman" w:hAnsi="Times New Roman" w:cs="Times New Roman"/>
        </w:rPr>
        <w:t>equest for information</w:t>
      </w:r>
      <w:r w:rsidR="00F045C2">
        <w:rPr>
          <w:rFonts w:ascii="Times New Roman" w:hAnsi="Times New Roman" w:cs="Times New Roman"/>
        </w:rPr>
        <w:t>/</w:t>
      </w:r>
      <w:r w:rsidR="00F045C2" w:rsidRPr="009E48A8">
        <w:rPr>
          <w:rFonts w:ascii="Times New Roman" w:hAnsi="Times New Roman" w:cs="Times New Roman"/>
        </w:rPr>
        <w:t>evidence</w:t>
      </w:r>
      <w:r w:rsidR="00F045C2">
        <w:rPr>
          <w:rFonts w:ascii="Times New Roman" w:hAnsi="Times New Roman" w:cs="Times New Roman"/>
        </w:rPr>
        <w:t>.</w:t>
      </w:r>
      <w:r w:rsidR="00F045C2" w:rsidRPr="009E48A8">
        <w:rPr>
          <w:rFonts w:ascii="Times New Roman" w:hAnsi="Times New Roman" w:cs="Times New Roman"/>
        </w:rPr>
        <w:t xml:space="preserve"> </w:t>
      </w:r>
      <w:r w:rsidR="00F045C2">
        <w:rPr>
          <w:rFonts w:ascii="Times New Roman" w:hAnsi="Times New Roman" w:cs="Times New Roman"/>
        </w:rPr>
        <w:t>Relevance unclear</w:t>
      </w:r>
      <w:r w:rsidR="00F466B9">
        <w:rPr>
          <w:rFonts w:ascii="Times New Roman" w:hAnsi="Times New Roman" w:cs="Times New Roman"/>
        </w:rPr>
        <w:t>.</w:t>
      </w:r>
      <w:r w:rsidR="00F045C2">
        <w:rPr>
          <w:rFonts w:ascii="Times New Roman" w:hAnsi="Times New Roman" w:cs="Times New Roman"/>
        </w:rPr>
        <w:t>]</w:t>
      </w:r>
      <w:r w:rsidR="002C106A" w:rsidRPr="009E48A8">
        <w:rPr>
          <w:rFonts w:ascii="Times New Roman" w:hAnsi="Times New Roman" w:cs="Times New Roman"/>
          <w:i/>
          <w:iCs/>
        </w:rPr>
        <w:br/>
      </w:r>
      <w:r w:rsidR="002C106A" w:rsidRPr="009E48A8">
        <w:rPr>
          <w:rFonts w:ascii="Times New Roman" w:hAnsi="Times New Roman" w:cs="Times New Roman"/>
        </w:rPr>
        <w:br/>
      </w:r>
      <w:r w:rsidR="00F045C2">
        <w:rPr>
          <w:rFonts w:ascii="Times New Roman" w:hAnsi="Times New Roman" w:cs="Times New Roman"/>
        </w:rPr>
        <w:t>“</w:t>
      </w:r>
      <w:r w:rsidR="002C106A" w:rsidRPr="00F045C2">
        <w:rPr>
          <w:rFonts w:ascii="Times New Roman" w:hAnsi="Times New Roman" w:cs="Times New Roman"/>
          <w:i/>
          <w:iCs/>
        </w:rPr>
        <w:t>1</w:t>
      </w:r>
      <w:r w:rsidR="002C106A" w:rsidRPr="009E48A8">
        <w:rPr>
          <w:rFonts w:ascii="Times New Roman" w:hAnsi="Times New Roman" w:cs="Times New Roman"/>
        </w:rPr>
        <w:t>.</w:t>
      </w:r>
      <w:r w:rsidR="002C106A" w:rsidRPr="00F045C2">
        <w:rPr>
          <w:rFonts w:ascii="Times New Roman" w:hAnsi="Times New Roman" w:cs="Times New Roman"/>
          <w:i/>
          <w:iCs/>
        </w:rPr>
        <w:t>44</w:t>
      </w:r>
      <w:r w:rsidR="00F045C2">
        <w:rPr>
          <w:rFonts w:ascii="Times New Roman" w:hAnsi="Times New Roman" w:cs="Times New Roman"/>
          <w:i/>
          <w:iCs/>
        </w:rPr>
        <w:t>:</w:t>
      </w:r>
      <w:r w:rsidR="002C106A" w:rsidRPr="00F045C2">
        <w:rPr>
          <w:rFonts w:ascii="Times New Roman" w:hAnsi="Times New Roman" w:cs="Times New Roman"/>
          <w:i/>
          <w:iCs/>
        </w:rPr>
        <w:t xml:space="preserve"> </w:t>
      </w:r>
      <w:r w:rsidR="00F045C2">
        <w:rPr>
          <w:rFonts w:ascii="Times New Roman" w:hAnsi="Times New Roman" w:cs="Times New Roman"/>
          <w:i/>
          <w:iCs/>
        </w:rPr>
        <w:t>I</w:t>
      </w:r>
      <w:r w:rsidR="00F045C2" w:rsidRPr="00F045C2">
        <w:rPr>
          <w:rFonts w:ascii="Times New Roman" w:hAnsi="Times New Roman" w:cs="Times New Roman"/>
          <w:i/>
          <w:iCs/>
        </w:rPr>
        <w:t>n your affidavit in answer to the preceding Interrogatory, exhibit proof of the contract completion date of this contract</w:t>
      </w:r>
      <w:r w:rsidR="00F045C2">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F045C2">
        <w:rPr>
          <w:rFonts w:ascii="Times New Roman" w:hAnsi="Times New Roman" w:cs="Times New Roman"/>
        </w:rPr>
        <w:t>Request for documentation/proof.]</w:t>
      </w:r>
      <w:r w:rsidR="002C106A" w:rsidRPr="009E48A8">
        <w:rPr>
          <w:rFonts w:ascii="Times New Roman" w:hAnsi="Times New Roman" w:cs="Times New Roman"/>
        </w:rPr>
        <w:t xml:space="preserve"> </w:t>
      </w:r>
    </w:p>
    <w:p w14:paraId="304BEA0F" w14:textId="2B3F2055" w:rsidR="009D5A7A"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F045C2">
        <w:rPr>
          <w:rFonts w:ascii="Times New Roman" w:hAnsi="Times New Roman" w:cs="Times New Roman"/>
        </w:rPr>
        <w:t>“</w:t>
      </w:r>
      <w:r w:rsidRPr="001429A2">
        <w:rPr>
          <w:rFonts w:ascii="Times New Roman" w:hAnsi="Times New Roman" w:cs="Times New Roman"/>
          <w:i/>
          <w:iCs/>
        </w:rPr>
        <w:t>1.45:</w:t>
      </w:r>
      <w:r w:rsidRPr="009E48A8">
        <w:rPr>
          <w:rFonts w:ascii="Times New Roman" w:hAnsi="Times New Roman" w:cs="Times New Roman"/>
        </w:rPr>
        <w:t xml:space="preserve">  </w:t>
      </w:r>
      <w:r w:rsidR="002E7AB9">
        <w:rPr>
          <w:rFonts w:ascii="Times New Roman" w:hAnsi="Times New Roman" w:cs="Times New Roman"/>
          <w:i/>
          <w:iCs/>
        </w:rPr>
        <w:t>‘Yes’ or ‘no’</w:t>
      </w:r>
      <w:r w:rsidRPr="009E48A8">
        <w:rPr>
          <w:rFonts w:ascii="Times New Roman" w:hAnsi="Times New Roman" w:cs="Times New Roman"/>
          <w:i/>
          <w:iCs/>
        </w:rPr>
        <w:t xml:space="preserve">, did Roadstone have insurance for the contract.  If </w:t>
      </w:r>
      <w:r w:rsidR="00F045C2">
        <w:rPr>
          <w:rFonts w:ascii="Times New Roman" w:hAnsi="Times New Roman" w:cs="Times New Roman"/>
          <w:i/>
          <w:iCs/>
        </w:rPr>
        <w:t>‘</w:t>
      </w:r>
      <w:r w:rsidRPr="009E48A8">
        <w:rPr>
          <w:rFonts w:ascii="Times New Roman" w:hAnsi="Times New Roman" w:cs="Times New Roman"/>
          <w:i/>
          <w:iCs/>
        </w:rPr>
        <w:t>yes</w:t>
      </w:r>
      <w:r w:rsidR="00F045C2">
        <w:rPr>
          <w:rFonts w:ascii="Times New Roman" w:hAnsi="Times New Roman" w:cs="Times New Roman"/>
          <w:i/>
          <w:iCs/>
        </w:rPr>
        <w:t>’</w:t>
      </w:r>
      <w:r w:rsidRPr="009E48A8">
        <w:rPr>
          <w:rFonts w:ascii="Times New Roman" w:hAnsi="Times New Roman" w:cs="Times New Roman"/>
          <w:i/>
          <w:iCs/>
        </w:rPr>
        <w:t>, exhibit the insurance policy</w:t>
      </w:r>
      <w:r w:rsidR="00F045C2">
        <w:rPr>
          <w:rFonts w:ascii="Times New Roman" w:hAnsi="Times New Roman" w:cs="Times New Roman"/>
          <w:i/>
          <w:iCs/>
        </w:rPr>
        <w:t>,</w:t>
      </w:r>
      <w:r w:rsidRPr="009E48A8">
        <w:rPr>
          <w:rFonts w:ascii="Times New Roman" w:hAnsi="Times New Roman" w:cs="Times New Roman"/>
          <w:i/>
          <w:iCs/>
        </w:rPr>
        <w:t xml:space="preserve"> together with all information relating to </w:t>
      </w:r>
      <w:r w:rsidR="00F045C2">
        <w:rPr>
          <w:rFonts w:ascii="Times New Roman" w:hAnsi="Times New Roman" w:cs="Times New Roman"/>
          <w:i/>
          <w:iCs/>
        </w:rPr>
        <w:t xml:space="preserve">ALL </w:t>
      </w:r>
      <w:r w:rsidRPr="009E48A8">
        <w:rPr>
          <w:rFonts w:ascii="Times New Roman" w:hAnsi="Times New Roman" w:cs="Times New Roman"/>
          <w:i/>
          <w:iCs/>
        </w:rPr>
        <w:t>co</w:t>
      </w:r>
      <w:r w:rsidRPr="009E48A8">
        <w:rPr>
          <w:rFonts w:ascii="Times New Roman" w:hAnsi="Times New Roman" w:cs="Times New Roman"/>
          <w:i/>
          <w:iCs/>
        </w:rPr>
        <w:noBreakHyphen/>
        <w:t>insurance and</w:t>
      </w:r>
      <w:r w:rsidR="00F045C2">
        <w:rPr>
          <w:rFonts w:ascii="Times New Roman" w:hAnsi="Times New Roman" w:cs="Times New Roman"/>
          <w:i/>
          <w:iCs/>
        </w:rPr>
        <w:t>/or</w:t>
      </w:r>
      <w:r w:rsidRPr="009E48A8">
        <w:rPr>
          <w:rFonts w:ascii="Times New Roman" w:hAnsi="Times New Roman" w:cs="Times New Roman"/>
          <w:i/>
          <w:iCs/>
        </w:rPr>
        <w:t xml:space="preserve"> cross insurance arrangements</w:t>
      </w:r>
      <w:r w:rsidR="00F045C2">
        <w:rPr>
          <w:rFonts w:ascii="Times New Roman" w:hAnsi="Times New Roman" w:cs="Times New Roman"/>
          <w:i/>
          <w:iCs/>
        </w:rPr>
        <w:t xml:space="preserve"> in place with the </w:t>
      </w:r>
      <w:r w:rsidR="009D5A7A">
        <w:rPr>
          <w:rFonts w:ascii="Times New Roman" w:hAnsi="Times New Roman" w:cs="Times New Roman"/>
          <w:i/>
          <w:iCs/>
        </w:rPr>
        <w:t>client and/or the suppliers of the cement and/or its holding company if the supplier was Roadstone or any other wholly-owned subsidiary of CRH</w:t>
      </w:r>
      <w:r w:rsidRPr="009E48A8">
        <w:rPr>
          <w:rFonts w:ascii="Times New Roman" w:hAnsi="Times New Roman" w:cs="Times New Roman"/>
          <w:i/>
          <w:iCs/>
        </w:rPr>
        <w:t>.</w:t>
      </w:r>
      <w:r w:rsidR="009D5A7A">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9D5A7A">
        <w:rPr>
          <w:rFonts w:ascii="Times New Roman" w:hAnsi="Times New Roman" w:cs="Times New Roman"/>
        </w:rPr>
        <w:t>Irrelevant.]</w:t>
      </w:r>
      <w:r w:rsidRPr="009E48A8">
        <w:rPr>
          <w:rFonts w:ascii="Times New Roman" w:hAnsi="Times New Roman" w:cs="Times New Roman"/>
          <w:i/>
          <w:iCs/>
        </w:rPr>
        <w:t xml:space="preserve">  </w:t>
      </w:r>
      <w:r w:rsidRPr="009E48A8">
        <w:rPr>
          <w:rFonts w:ascii="Times New Roman" w:hAnsi="Times New Roman" w:cs="Times New Roman"/>
          <w:i/>
          <w:iCs/>
        </w:rPr>
        <w:br/>
      </w:r>
      <w:r w:rsidRPr="009E48A8">
        <w:rPr>
          <w:rFonts w:ascii="Times New Roman" w:hAnsi="Times New Roman" w:cs="Times New Roman"/>
        </w:rPr>
        <w:br/>
      </w:r>
      <w:r w:rsidR="009D5A7A">
        <w:rPr>
          <w:rFonts w:ascii="Times New Roman" w:hAnsi="Times New Roman" w:cs="Times New Roman"/>
        </w:rPr>
        <w:t>“</w:t>
      </w:r>
      <w:r w:rsidRPr="001429A2">
        <w:rPr>
          <w:rFonts w:ascii="Times New Roman" w:hAnsi="Times New Roman" w:cs="Times New Roman"/>
          <w:i/>
          <w:iCs/>
        </w:rPr>
        <w:t>1.46:</w:t>
      </w:r>
      <w:r w:rsidRPr="009E48A8">
        <w:rPr>
          <w:rFonts w:ascii="Times New Roman" w:hAnsi="Times New Roman" w:cs="Times New Roman"/>
        </w:rPr>
        <w:t xml:space="preserve">  </w:t>
      </w:r>
      <w:r w:rsidRPr="009E48A8">
        <w:rPr>
          <w:rFonts w:ascii="Times New Roman" w:hAnsi="Times New Roman" w:cs="Times New Roman"/>
          <w:i/>
          <w:iCs/>
        </w:rPr>
        <w:t>Did Roadstone avail of financial facilities including but not limited to loans, overdrafts and/or other third party funding and/or financial support to support Roadstone's operating cash</w:t>
      </w:r>
      <w:r w:rsidR="009D5A7A">
        <w:rPr>
          <w:rFonts w:ascii="Times New Roman" w:hAnsi="Times New Roman" w:cs="Times New Roman"/>
          <w:i/>
          <w:iCs/>
        </w:rPr>
        <w:t>-</w:t>
      </w:r>
      <w:r w:rsidRPr="009E48A8">
        <w:rPr>
          <w:rFonts w:ascii="Times New Roman" w:hAnsi="Times New Roman" w:cs="Times New Roman"/>
          <w:i/>
          <w:iCs/>
        </w:rPr>
        <w:t>flows and/or other financial obligations while Roadstone had contractual obligations in respect of this contract?</w:t>
      </w:r>
      <w:r w:rsidR="009D5A7A">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9D5A7A">
        <w:rPr>
          <w:rFonts w:ascii="Times New Roman" w:hAnsi="Times New Roman" w:cs="Times New Roman"/>
        </w:rPr>
        <w:t>Irrelevant</w:t>
      </w:r>
      <w:r w:rsidR="00F466B9">
        <w:rPr>
          <w:rFonts w:ascii="Times New Roman" w:hAnsi="Times New Roman" w:cs="Times New Roman"/>
        </w:rPr>
        <w:t>.</w:t>
      </w:r>
      <w:r w:rsidR="009D5A7A">
        <w:rPr>
          <w:rFonts w:ascii="Times New Roman" w:hAnsi="Times New Roman" w:cs="Times New Roman"/>
        </w:rPr>
        <w:t>]</w:t>
      </w:r>
      <w:r w:rsidRPr="009E48A8">
        <w:rPr>
          <w:rFonts w:ascii="Times New Roman" w:hAnsi="Times New Roman" w:cs="Times New Roman"/>
          <w:i/>
          <w:iCs/>
        </w:rPr>
        <w:br/>
      </w:r>
    </w:p>
    <w:p w14:paraId="3D3A402E" w14:textId="2FC82F87" w:rsidR="002C106A" w:rsidRPr="009E48A8" w:rsidRDefault="009D5A7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1429A2">
        <w:rPr>
          <w:rFonts w:ascii="Times New Roman" w:hAnsi="Times New Roman" w:cs="Times New Roman"/>
          <w:i/>
          <w:iCs/>
        </w:rPr>
        <w:t>1.47:</w:t>
      </w:r>
      <w:r w:rsidR="002C106A" w:rsidRPr="009E48A8">
        <w:rPr>
          <w:rFonts w:ascii="Times New Roman" w:hAnsi="Times New Roman" w:cs="Times New Roman"/>
        </w:rPr>
        <w:t xml:space="preserve">  </w:t>
      </w:r>
      <w:r w:rsidR="002C106A" w:rsidRPr="009E48A8">
        <w:rPr>
          <w:rFonts w:ascii="Times New Roman" w:hAnsi="Times New Roman" w:cs="Times New Roman"/>
          <w:i/>
          <w:iCs/>
        </w:rPr>
        <w:t xml:space="preserve">If the answer to the preceding </w:t>
      </w:r>
      <w:r>
        <w:rPr>
          <w:rFonts w:ascii="Times New Roman" w:hAnsi="Times New Roman" w:cs="Times New Roman"/>
          <w:i/>
          <w:iCs/>
        </w:rPr>
        <w:t>I</w:t>
      </w:r>
      <w:r w:rsidR="002C106A" w:rsidRPr="009E48A8">
        <w:rPr>
          <w:rFonts w:ascii="Times New Roman" w:hAnsi="Times New Roman" w:cs="Times New Roman"/>
          <w:i/>
          <w:iCs/>
        </w:rPr>
        <w:t xml:space="preserve">nterrogatory is </w:t>
      </w:r>
      <w:r>
        <w:rPr>
          <w:rFonts w:ascii="Times New Roman" w:hAnsi="Times New Roman" w:cs="Times New Roman"/>
          <w:i/>
          <w:iCs/>
        </w:rPr>
        <w:t>‘</w:t>
      </w:r>
      <w:r w:rsidR="002C106A" w:rsidRPr="009E48A8">
        <w:rPr>
          <w:rFonts w:ascii="Times New Roman" w:hAnsi="Times New Roman" w:cs="Times New Roman"/>
          <w:i/>
          <w:iCs/>
        </w:rPr>
        <w:t>yes</w:t>
      </w:r>
      <w:r>
        <w:rPr>
          <w:rFonts w:ascii="Times New Roman" w:hAnsi="Times New Roman" w:cs="Times New Roman"/>
          <w:i/>
          <w:iCs/>
        </w:rPr>
        <w:t>’</w:t>
      </w:r>
      <w:r w:rsidR="002C106A" w:rsidRPr="009E48A8">
        <w:rPr>
          <w:rFonts w:ascii="Times New Roman" w:hAnsi="Times New Roman" w:cs="Times New Roman"/>
          <w:i/>
          <w:iCs/>
        </w:rPr>
        <w:t>,</w:t>
      </w:r>
      <w:r>
        <w:rPr>
          <w:rFonts w:ascii="Times New Roman" w:hAnsi="Times New Roman" w:cs="Times New Roman"/>
          <w:i/>
          <w:iCs/>
        </w:rPr>
        <w:t xml:space="preserve"> in your affidavit in answer exhibit documents and information whether in paper, electronic or any other form, that prove financial supports to Roadstone in this contract</w:t>
      </w:r>
      <w:r w:rsidR="002C106A" w:rsidRPr="009E48A8">
        <w:rPr>
          <w:rFonts w:ascii="Times New Roman" w:hAnsi="Times New Roman" w:cs="Times New Roman"/>
          <w:i/>
          <w:iCs/>
        </w:rPr>
        <w:t>.</w:t>
      </w:r>
      <w:r>
        <w:rPr>
          <w:rFonts w:ascii="Times New Roman" w:hAnsi="Times New Roman" w:cs="Times New Roman"/>
        </w:rPr>
        <w:t>”</w:t>
      </w:r>
      <w:r w:rsidR="002C106A" w:rsidRPr="009E48A8">
        <w:rPr>
          <w:rFonts w:ascii="Times New Roman" w:hAnsi="Times New Roman" w:cs="Times New Roman"/>
          <w:i/>
          <w:iCs/>
        </w:rPr>
        <w:t xml:space="preserve"> </w:t>
      </w:r>
      <w:r>
        <w:rPr>
          <w:rFonts w:ascii="Times New Roman" w:hAnsi="Times New Roman" w:cs="Times New Roman"/>
        </w:rPr>
        <w:t>[</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Request for documentation/proof.]</w:t>
      </w:r>
      <w:r w:rsidR="002C106A" w:rsidRPr="009E48A8">
        <w:rPr>
          <w:rFonts w:ascii="Times New Roman" w:hAnsi="Times New Roman" w:cs="Times New Roman"/>
          <w:i/>
          <w:iCs/>
        </w:rPr>
        <w:br/>
      </w:r>
      <w:r w:rsidR="002C106A" w:rsidRPr="009E48A8">
        <w:rPr>
          <w:rFonts w:ascii="Times New Roman" w:hAnsi="Times New Roman" w:cs="Times New Roman"/>
          <w:i/>
          <w:iCs/>
        </w:rPr>
        <w:br/>
      </w:r>
      <w:r>
        <w:rPr>
          <w:rFonts w:ascii="Times New Roman" w:hAnsi="Times New Roman" w:cs="Times New Roman"/>
        </w:rPr>
        <w:t>“</w:t>
      </w:r>
      <w:r w:rsidR="002C106A" w:rsidRPr="001429A2">
        <w:rPr>
          <w:rFonts w:ascii="Times New Roman" w:hAnsi="Times New Roman" w:cs="Times New Roman"/>
          <w:i/>
          <w:iCs/>
        </w:rPr>
        <w:t>1.48:</w:t>
      </w:r>
      <w:r w:rsidR="002C106A" w:rsidRPr="009E48A8">
        <w:rPr>
          <w:rFonts w:ascii="Times New Roman" w:hAnsi="Times New Roman" w:cs="Times New Roman"/>
        </w:rPr>
        <w:t xml:space="preserve">  </w:t>
      </w:r>
      <w:r w:rsidR="002E7AB9">
        <w:rPr>
          <w:rFonts w:ascii="Times New Roman" w:hAnsi="Times New Roman" w:cs="Times New Roman"/>
          <w:i/>
          <w:iCs/>
        </w:rPr>
        <w:t>‘Yes’ or ‘no’</w:t>
      </w:r>
      <w:r w:rsidR="007C4614">
        <w:rPr>
          <w:rFonts w:ascii="Times New Roman" w:hAnsi="Times New Roman" w:cs="Times New Roman"/>
          <w:i/>
          <w:iCs/>
        </w:rPr>
        <w:t>, d</w:t>
      </w:r>
      <w:r w:rsidR="002C106A" w:rsidRPr="009E48A8">
        <w:rPr>
          <w:rFonts w:ascii="Times New Roman" w:hAnsi="Times New Roman" w:cs="Times New Roman"/>
          <w:i/>
          <w:iCs/>
        </w:rPr>
        <w:t xml:space="preserve">uring the course of the contract, did any issue </w:t>
      </w:r>
      <w:r w:rsidR="002C106A" w:rsidRPr="009E48A8">
        <w:rPr>
          <w:rFonts w:ascii="Times New Roman" w:hAnsi="Times New Roman" w:cs="Times New Roman"/>
          <w:i/>
          <w:iCs/>
        </w:rPr>
        <w:lastRenderedPageBreak/>
        <w:t>arise that had an effect on the price of the contract?</w:t>
      </w:r>
      <w:r>
        <w:rPr>
          <w:rFonts w:ascii="Times New Roman" w:hAnsi="Times New Roman" w:cs="Times New Roman"/>
        </w:rPr>
        <w:t>”</w:t>
      </w:r>
      <w:r w:rsidR="007C4614">
        <w:rPr>
          <w:rFonts w:ascii="Times New Roman" w:hAnsi="Times New Roman" w:cs="Times New Roman"/>
          <w:i/>
          <w:iCs/>
        </w:rPr>
        <w:t xml:space="preserve"> </w:t>
      </w:r>
      <w:r>
        <w:rPr>
          <w:rFonts w:ascii="Times New Roman" w:hAnsi="Times New Roman" w:cs="Times New Roman"/>
        </w:rPr>
        <w:t>[</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w:t>
      </w:r>
      <w:r w:rsidR="007C4614">
        <w:rPr>
          <w:rFonts w:ascii="Times New Roman" w:hAnsi="Times New Roman" w:cs="Times New Roman"/>
        </w:rPr>
        <w:t>F</w:t>
      </w:r>
      <w:r w:rsidR="002C106A" w:rsidRPr="009E48A8">
        <w:rPr>
          <w:rFonts w:ascii="Times New Roman" w:hAnsi="Times New Roman" w:cs="Times New Roman"/>
        </w:rPr>
        <w:t>ishing</w:t>
      </w:r>
      <w:r w:rsidR="007C4614">
        <w:rPr>
          <w:rFonts w:ascii="Times New Roman" w:hAnsi="Times New Roman" w:cs="Times New Roman"/>
        </w:rPr>
        <w:t>’</w:t>
      </w:r>
      <w:r w:rsidR="002C106A" w:rsidRPr="009E48A8">
        <w:rPr>
          <w:rFonts w:ascii="Times New Roman" w:hAnsi="Times New Roman" w:cs="Times New Roman"/>
        </w:rPr>
        <w:t xml:space="preserve">.  Looking for matters of subjective opinion as to whether matters had or might have had an effect on the price of the contract.  </w:t>
      </w:r>
      <w:r w:rsidR="007C4614">
        <w:rPr>
          <w:rFonts w:ascii="Times New Roman" w:hAnsi="Times New Roman" w:cs="Times New Roman"/>
        </w:rPr>
        <w:t>Unclear:</w:t>
      </w:r>
      <w:r w:rsidR="002C106A" w:rsidRPr="009E48A8">
        <w:rPr>
          <w:rFonts w:ascii="Times New Roman" w:hAnsi="Times New Roman" w:cs="Times New Roman"/>
        </w:rPr>
        <w:t xml:space="preserve"> what does </w:t>
      </w:r>
      <w:r w:rsidR="007C4614">
        <w:rPr>
          <w:rFonts w:ascii="Times New Roman" w:hAnsi="Times New Roman" w:cs="Times New Roman"/>
        </w:rPr>
        <w:t>“</w:t>
      </w:r>
      <w:r w:rsidR="002C106A" w:rsidRPr="009E48A8">
        <w:rPr>
          <w:rFonts w:ascii="Times New Roman" w:hAnsi="Times New Roman" w:cs="Times New Roman"/>
        </w:rPr>
        <w:t>have an effect on the price of the contract</w:t>
      </w:r>
      <w:r w:rsidR="007C4614">
        <w:rPr>
          <w:rFonts w:ascii="Times New Roman" w:hAnsi="Times New Roman" w:cs="Times New Roman"/>
        </w:rPr>
        <w:t>”</w:t>
      </w:r>
      <w:r w:rsidR="002C106A" w:rsidRPr="009E48A8">
        <w:rPr>
          <w:rFonts w:ascii="Times New Roman" w:hAnsi="Times New Roman" w:cs="Times New Roman"/>
        </w:rPr>
        <w:t xml:space="preserve"> mean</w:t>
      </w:r>
      <w:r w:rsidR="007C4614">
        <w:rPr>
          <w:rFonts w:ascii="Times New Roman" w:hAnsi="Times New Roman" w:cs="Times New Roman"/>
        </w:rPr>
        <w:t>?</w:t>
      </w:r>
      <w:r w:rsidR="002C106A" w:rsidRPr="009E48A8">
        <w:rPr>
          <w:rFonts w:ascii="Times New Roman" w:hAnsi="Times New Roman" w:cs="Times New Roman"/>
        </w:rPr>
        <w:t xml:space="preserve">  Again, the </w:t>
      </w:r>
      <w:r w:rsidR="007C4614">
        <w:rPr>
          <w:rFonts w:ascii="Times New Roman" w:hAnsi="Times New Roman" w:cs="Times New Roman"/>
        </w:rPr>
        <w:t>confidentiality issue presents</w:t>
      </w:r>
      <w:r w:rsidR="00F466B9">
        <w:rPr>
          <w:rFonts w:ascii="Times New Roman" w:hAnsi="Times New Roman" w:cs="Times New Roman"/>
        </w:rPr>
        <w:t>.</w:t>
      </w:r>
      <w:r w:rsidR="007C4614">
        <w:rPr>
          <w:rFonts w:ascii="Times New Roman" w:hAnsi="Times New Roman" w:cs="Times New Roman"/>
        </w:rPr>
        <w:t>]</w:t>
      </w:r>
      <w:r w:rsidR="002C106A" w:rsidRPr="009E48A8">
        <w:rPr>
          <w:rFonts w:ascii="Times New Roman" w:hAnsi="Times New Roman" w:cs="Times New Roman"/>
        </w:rPr>
        <w:t xml:space="preserve">  </w:t>
      </w:r>
    </w:p>
    <w:p w14:paraId="7EBCFED9" w14:textId="59997305" w:rsidR="007C4614" w:rsidRPr="009E48A8"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7C4614">
        <w:rPr>
          <w:rFonts w:ascii="Times New Roman" w:hAnsi="Times New Roman" w:cs="Times New Roman"/>
        </w:rPr>
        <w:t>“</w:t>
      </w:r>
      <w:r w:rsidRPr="001429A2">
        <w:rPr>
          <w:rFonts w:ascii="Times New Roman" w:hAnsi="Times New Roman" w:cs="Times New Roman"/>
          <w:i/>
          <w:iCs/>
        </w:rPr>
        <w:t>1.49</w:t>
      </w:r>
      <w:r w:rsidR="007C4614" w:rsidRPr="001429A2">
        <w:rPr>
          <w:rFonts w:ascii="Times New Roman" w:hAnsi="Times New Roman" w:cs="Times New Roman"/>
          <w:i/>
          <w:iCs/>
        </w:rPr>
        <w:t>.</w:t>
      </w:r>
      <w:r w:rsidR="007C4614">
        <w:rPr>
          <w:rFonts w:ascii="Times New Roman" w:hAnsi="Times New Roman" w:cs="Times New Roman"/>
        </w:rPr>
        <w:t xml:space="preserve"> If the answer to the preceding Interrogatory is ‘yes’, in your affidavit in answer state the issue or issues, the effect it had on pricing and exhibit supporting documentation”</w:t>
      </w:r>
      <w:r w:rsidRPr="009E48A8">
        <w:rPr>
          <w:rFonts w:ascii="Times New Roman" w:hAnsi="Times New Roman" w:cs="Times New Roman"/>
        </w:rPr>
        <w:t xml:space="preserve"> </w:t>
      </w:r>
      <w:r w:rsidR="007C4614">
        <w:rPr>
          <w:rFonts w:ascii="Times New Roman" w:hAnsi="Times New Roman" w:cs="Times New Roman"/>
        </w:rPr>
        <w:t>[</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7C4614">
        <w:rPr>
          <w:rFonts w:ascii="Times New Roman" w:hAnsi="Times New Roman" w:cs="Times New Roman"/>
        </w:rPr>
        <w:t>Request for documentation/proof.]</w:t>
      </w:r>
    </w:p>
    <w:p w14:paraId="281105B4" w14:textId="77777777" w:rsidR="007C4614" w:rsidRDefault="007C4614"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3389B861" w14:textId="2DD40EEF" w:rsidR="002C106A" w:rsidRPr="009E48A8" w:rsidRDefault="007C4614"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2C106A" w:rsidRPr="001429A2">
        <w:rPr>
          <w:rFonts w:ascii="Times New Roman" w:hAnsi="Times New Roman" w:cs="Times New Roman"/>
          <w:i/>
          <w:iCs/>
        </w:rPr>
        <w:t>1.50:</w:t>
      </w:r>
      <w:r w:rsidR="002C106A" w:rsidRPr="009E48A8">
        <w:rPr>
          <w:rFonts w:ascii="Times New Roman" w:hAnsi="Times New Roman" w:cs="Times New Roman"/>
        </w:rPr>
        <w:t xml:space="preserve">  </w:t>
      </w:r>
      <w:r w:rsidR="002E7AB9">
        <w:rPr>
          <w:rFonts w:ascii="Times New Roman" w:hAnsi="Times New Roman" w:cs="Times New Roman"/>
          <w:i/>
          <w:iCs/>
        </w:rPr>
        <w:t>‘Yes’ or ‘no’</w:t>
      </w:r>
      <w:r w:rsidR="002C106A" w:rsidRPr="009E48A8">
        <w:rPr>
          <w:rFonts w:ascii="Times New Roman" w:hAnsi="Times New Roman" w:cs="Times New Roman"/>
          <w:i/>
          <w:iCs/>
        </w:rPr>
        <w:t>, did Roadstone agree to offset any part of the cost of this contract off</w:t>
      </w:r>
      <w:r>
        <w:rPr>
          <w:rFonts w:ascii="Times New Roman" w:hAnsi="Times New Roman" w:cs="Times New Roman"/>
          <w:i/>
          <w:iCs/>
        </w:rPr>
        <w:t>-</w:t>
      </w:r>
      <w:r w:rsidR="002C106A" w:rsidRPr="009E48A8">
        <w:rPr>
          <w:rFonts w:ascii="Times New Roman" w:hAnsi="Times New Roman" w:cs="Times New Roman"/>
          <w:i/>
          <w:iCs/>
        </w:rPr>
        <w:t>set by Roadstone against any other financial matter on the part of the supplier of the cement?</w:t>
      </w:r>
      <w:r>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Irrelevant</w:t>
      </w:r>
      <w:r w:rsidR="00D30BD6">
        <w:rPr>
          <w:rFonts w:ascii="Times New Roman" w:hAnsi="Times New Roman" w:cs="Times New Roman"/>
        </w:rPr>
        <w:t>.</w:t>
      </w:r>
      <w:r>
        <w:rPr>
          <w:rFonts w:ascii="Times New Roman" w:hAnsi="Times New Roman" w:cs="Times New Roman"/>
        </w:rPr>
        <w:t>]</w:t>
      </w:r>
      <w:r w:rsidR="002C106A" w:rsidRPr="009E48A8">
        <w:rPr>
          <w:rFonts w:ascii="Times New Roman" w:hAnsi="Times New Roman" w:cs="Times New Roman"/>
          <w:i/>
          <w:iCs/>
        </w:rPr>
        <w:br/>
        <w:t xml:space="preserve">  </w:t>
      </w:r>
    </w:p>
    <w:p w14:paraId="6A3B0C11" w14:textId="3B4DA5D7" w:rsidR="002C106A" w:rsidRPr="00E91490" w:rsidRDefault="007C4614"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1429A2">
        <w:rPr>
          <w:rFonts w:ascii="Times New Roman" w:hAnsi="Times New Roman" w:cs="Times New Roman"/>
          <w:i/>
          <w:iCs/>
        </w:rPr>
        <w:t>1.51:</w:t>
      </w:r>
      <w:r w:rsidR="002C106A" w:rsidRPr="009E48A8">
        <w:rPr>
          <w:rFonts w:ascii="Times New Roman" w:hAnsi="Times New Roman" w:cs="Times New Roman"/>
        </w:rPr>
        <w:t xml:space="preserve">  </w:t>
      </w:r>
      <w:r w:rsidR="002E7AB9">
        <w:rPr>
          <w:rFonts w:ascii="Times New Roman" w:hAnsi="Times New Roman" w:cs="Times New Roman"/>
          <w:i/>
          <w:iCs/>
        </w:rPr>
        <w:t>‘Yes’ or ‘no’</w:t>
      </w:r>
      <w:r>
        <w:rPr>
          <w:rFonts w:ascii="Times New Roman" w:hAnsi="Times New Roman" w:cs="Times New Roman"/>
          <w:i/>
          <w:iCs/>
        </w:rPr>
        <w:t>, d</w:t>
      </w:r>
      <w:r w:rsidR="002C106A" w:rsidRPr="009E48A8">
        <w:rPr>
          <w:rFonts w:ascii="Times New Roman" w:hAnsi="Times New Roman" w:cs="Times New Roman"/>
          <w:i/>
          <w:iCs/>
        </w:rPr>
        <w:t>id Roadstone benefit from setting</w:t>
      </w:r>
      <w:r w:rsidR="002C106A" w:rsidRPr="009E48A8">
        <w:rPr>
          <w:rFonts w:ascii="Times New Roman" w:hAnsi="Times New Roman" w:cs="Times New Roman"/>
          <w:i/>
          <w:iCs/>
        </w:rPr>
        <w:noBreakHyphen/>
        <w:t>off on the part of the supplier of any cement any part of the cost of this contract?</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Irrelevant</w:t>
      </w:r>
      <w:r w:rsidR="00F466B9">
        <w:rPr>
          <w:rFonts w:ascii="Times New Roman" w:hAnsi="Times New Roman" w:cs="Times New Roman"/>
        </w:rPr>
        <w:t>.</w:t>
      </w:r>
      <w:r>
        <w:rPr>
          <w:rFonts w:ascii="Times New Roman" w:hAnsi="Times New Roman" w:cs="Times New Roman"/>
        </w:rPr>
        <w:t>]</w:t>
      </w:r>
      <w:r w:rsidR="002C106A" w:rsidRPr="009E48A8">
        <w:rPr>
          <w:rFonts w:ascii="Times New Roman" w:hAnsi="Times New Roman" w:cs="Times New Roman"/>
          <w:i/>
          <w:iCs/>
        </w:rPr>
        <w:br/>
      </w:r>
      <w:r w:rsidR="002C106A" w:rsidRPr="009E48A8">
        <w:rPr>
          <w:rFonts w:ascii="Times New Roman" w:hAnsi="Times New Roman" w:cs="Times New Roman"/>
          <w:i/>
          <w:iCs/>
        </w:rPr>
        <w:br/>
      </w:r>
      <w:r>
        <w:rPr>
          <w:rFonts w:ascii="Times New Roman" w:hAnsi="Times New Roman" w:cs="Times New Roman"/>
        </w:rPr>
        <w:t>“</w:t>
      </w:r>
      <w:r w:rsidR="002C106A" w:rsidRPr="001429A2">
        <w:rPr>
          <w:rFonts w:ascii="Times New Roman" w:hAnsi="Times New Roman" w:cs="Times New Roman"/>
          <w:i/>
          <w:iCs/>
        </w:rPr>
        <w:t>1.52:</w:t>
      </w:r>
      <w:r w:rsidR="002C106A" w:rsidRPr="009E48A8">
        <w:rPr>
          <w:rFonts w:ascii="Times New Roman" w:hAnsi="Times New Roman" w:cs="Times New Roman"/>
        </w:rPr>
        <w:t xml:space="preserve">  </w:t>
      </w:r>
      <w:r w:rsidR="002C106A" w:rsidRPr="009E48A8">
        <w:rPr>
          <w:rFonts w:ascii="Times New Roman" w:hAnsi="Times New Roman" w:cs="Times New Roman"/>
          <w:i/>
          <w:iCs/>
        </w:rPr>
        <w:t xml:space="preserve">If the answer to the preceding </w:t>
      </w:r>
      <w:r>
        <w:rPr>
          <w:rFonts w:ascii="Times New Roman" w:hAnsi="Times New Roman" w:cs="Times New Roman"/>
          <w:i/>
          <w:iCs/>
        </w:rPr>
        <w:t>I</w:t>
      </w:r>
      <w:r w:rsidR="002C106A" w:rsidRPr="009E48A8">
        <w:rPr>
          <w:rFonts w:ascii="Times New Roman" w:hAnsi="Times New Roman" w:cs="Times New Roman"/>
          <w:i/>
          <w:iCs/>
        </w:rPr>
        <w:t xml:space="preserve">nterrogatory is </w:t>
      </w:r>
      <w:r>
        <w:rPr>
          <w:rFonts w:ascii="Times New Roman" w:hAnsi="Times New Roman" w:cs="Times New Roman"/>
          <w:i/>
          <w:iCs/>
        </w:rPr>
        <w:t>‘</w:t>
      </w:r>
      <w:r w:rsidR="002C106A" w:rsidRPr="009E48A8">
        <w:rPr>
          <w:rFonts w:ascii="Times New Roman" w:hAnsi="Times New Roman" w:cs="Times New Roman"/>
          <w:i/>
          <w:iCs/>
        </w:rPr>
        <w:t>yes</w:t>
      </w:r>
      <w:r>
        <w:rPr>
          <w:rFonts w:ascii="Times New Roman" w:hAnsi="Times New Roman" w:cs="Times New Roman"/>
          <w:i/>
          <w:iCs/>
        </w:rPr>
        <w:t>’</w:t>
      </w:r>
      <w:r w:rsidR="002C106A" w:rsidRPr="009E48A8">
        <w:rPr>
          <w:rFonts w:ascii="Times New Roman" w:hAnsi="Times New Roman" w:cs="Times New Roman"/>
          <w:i/>
          <w:iCs/>
        </w:rPr>
        <w:t>, in your affidavit and answer state the issue or issues and the effect it had on the pricing and exhibit supporting documentation.</w:t>
      </w:r>
      <w:r w:rsidR="00E91490">
        <w:rPr>
          <w:rFonts w:ascii="Times New Roman" w:hAnsi="Times New Roman" w:cs="Times New Roman"/>
        </w:rPr>
        <w:t>”</w:t>
      </w:r>
      <w:r w:rsidR="00E91490">
        <w:rPr>
          <w:rFonts w:ascii="Times New Roman" w:hAnsi="Times New Roman" w:cs="Times New Roman"/>
          <w:i/>
          <w:iCs/>
        </w:rPr>
        <w:t xml:space="preserve"> </w:t>
      </w:r>
      <w:r w:rsidR="00E91490">
        <w:rPr>
          <w:rFonts w:ascii="Times New Roman" w:hAnsi="Times New Roman" w:cs="Times New Roman"/>
        </w:rPr>
        <w:t>[</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1429A2">
        <w:rPr>
          <w:rFonts w:ascii="Times New Roman" w:hAnsi="Times New Roman" w:cs="Times New Roman"/>
        </w:rPr>
        <w:t>Seeks subjective opinion and seeks to interrogate Roadstone as to its evidence on these matters.]</w:t>
      </w:r>
    </w:p>
    <w:p w14:paraId="2FF3033E" w14:textId="0C14D6B7" w:rsidR="002C106A" w:rsidRPr="009E48A8"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i/>
          <w:iCs/>
        </w:rPr>
        <w:br/>
      </w:r>
      <w:r w:rsidR="001429A2">
        <w:rPr>
          <w:rFonts w:ascii="Times New Roman" w:hAnsi="Times New Roman" w:cs="Times New Roman"/>
        </w:rPr>
        <w:t>“</w:t>
      </w:r>
      <w:r w:rsidRPr="001429A2">
        <w:rPr>
          <w:rFonts w:ascii="Times New Roman" w:hAnsi="Times New Roman" w:cs="Times New Roman"/>
          <w:i/>
          <w:iCs/>
        </w:rPr>
        <w:t>1.53:</w:t>
      </w:r>
      <w:r w:rsidRPr="009E48A8">
        <w:rPr>
          <w:rFonts w:ascii="Times New Roman" w:hAnsi="Times New Roman" w:cs="Times New Roman"/>
        </w:rPr>
        <w:t xml:space="preserve">  </w:t>
      </w:r>
      <w:r w:rsidRPr="009E48A8">
        <w:rPr>
          <w:rFonts w:ascii="Times New Roman" w:hAnsi="Times New Roman" w:cs="Times New Roman"/>
          <w:i/>
          <w:iCs/>
        </w:rPr>
        <w:t xml:space="preserve">It is a fact that the reason Roadstone was in a position to win this contract was because it didn't have to pay the market price for its cement.  </w:t>
      </w:r>
      <w:r w:rsidR="002E7AB9">
        <w:rPr>
          <w:rFonts w:ascii="Times New Roman" w:hAnsi="Times New Roman" w:cs="Times New Roman"/>
          <w:i/>
          <w:iCs/>
        </w:rPr>
        <w:t>‘Yes’ or ‘no’</w:t>
      </w:r>
      <w:r w:rsidRPr="009E48A8">
        <w:rPr>
          <w:rFonts w:ascii="Times New Roman" w:hAnsi="Times New Roman" w:cs="Times New Roman"/>
          <w:i/>
          <w:iCs/>
        </w:rPr>
        <w:t>, is this statement correct?  If your answer is no, then exhibit proof in your affidavit and answer.</w:t>
      </w:r>
      <w:r w:rsidR="001429A2">
        <w:rPr>
          <w:rFonts w:ascii="Times New Roman" w:hAnsi="Times New Roman" w:cs="Times New Roman"/>
        </w:rPr>
        <w:t>” [</w:t>
      </w:r>
      <w:r w:rsidR="00A81B50" w:rsidRPr="00A81B50">
        <w:rPr>
          <w:rFonts w:ascii="Times New Roman" w:hAnsi="Times New Roman" w:cs="Times New Roman"/>
          <w:i/>
          <w:iCs/>
        </w:rPr>
        <w:t>Objectionable</w:t>
      </w:r>
      <w:r w:rsidR="00D30BD6">
        <w:rPr>
          <w:rFonts w:ascii="Times New Roman" w:hAnsi="Times New Roman" w:cs="Times New Roman"/>
        </w:rPr>
        <w:t xml:space="preserve">. </w:t>
      </w:r>
      <w:r w:rsidR="001429A2">
        <w:rPr>
          <w:rFonts w:ascii="Times New Roman" w:hAnsi="Times New Roman" w:cs="Times New Roman"/>
        </w:rPr>
        <w:t>Unclear. What is “</w:t>
      </w:r>
      <w:r w:rsidR="001429A2" w:rsidRPr="001429A2">
        <w:rPr>
          <w:rFonts w:ascii="Times New Roman" w:hAnsi="Times New Roman" w:cs="Times New Roman"/>
          <w:i/>
          <w:iCs/>
        </w:rPr>
        <w:t>market price</w:t>
      </w:r>
      <w:r w:rsidR="001429A2">
        <w:rPr>
          <w:rFonts w:ascii="Times New Roman" w:hAnsi="Times New Roman" w:cs="Times New Roman"/>
        </w:rPr>
        <w:t>”? Also, looking for documentation and interrogating as to opinion.]</w:t>
      </w:r>
      <w:r w:rsidRPr="009E48A8">
        <w:rPr>
          <w:rFonts w:ascii="Times New Roman" w:hAnsi="Times New Roman" w:cs="Times New Roman"/>
          <w:i/>
          <w:iCs/>
        </w:rPr>
        <w:t xml:space="preserve">  </w:t>
      </w:r>
    </w:p>
    <w:p w14:paraId="069C3ACF" w14:textId="15348833" w:rsidR="002C106A" w:rsidRPr="009E48A8" w:rsidRDefault="002C10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i/>
          <w:iCs/>
        </w:rPr>
        <w:br/>
      </w:r>
      <w:r w:rsidR="001429A2">
        <w:rPr>
          <w:rFonts w:ascii="Times New Roman" w:hAnsi="Times New Roman" w:cs="Times New Roman"/>
        </w:rPr>
        <w:t>“</w:t>
      </w:r>
      <w:r w:rsidRPr="00AE47EC">
        <w:rPr>
          <w:rFonts w:ascii="Times New Roman" w:hAnsi="Times New Roman" w:cs="Times New Roman"/>
          <w:i/>
          <w:iCs/>
        </w:rPr>
        <w:t>1.54</w:t>
      </w:r>
      <w:r w:rsidR="001429A2" w:rsidRPr="00AE47EC">
        <w:rPr>
          <w:rFonts w:ascii="Times New Roman" w:hAnsi="Times New Roman" w:cs="Times New Roman"/>
          <w:i/>
          <w:iCs/>
        </w:rPr>
        <w:t>:</w:t>
      </w:r>
      <w:r w:rsidRPr="009E48A8">
        <w:rPr>
          <w:rFonts w:ascii="Times New Roman" w:hAnsi="Times New Roman" w:cs="Times New Roman"/>
        </w:rPr>
        <w:t xml:space="preserve"> </w:t>
      </w:r>
      <w:r w:rsidRPr="009E48A8">
        <w:rPr>
          <w:rFonts w:ascii="Times New Roman" w:hAnsi="Times New Roman" w:cs="Times New Roman"/>
          <w:i/>
          <w:iCs/>
        </w:rPr>
        <w:t xml:space="preserve">It is a fact that </w:t>
      </w:r>
      <w:r w:rsidR="00B068FA">
        <w:rPr>
          <w:rFonts w:ascii="Times New Roman" w:hAnsi="Times New Roman" w:cs="Times New Roman"/>
          <w:i/>
          <w:iCs/>
        </w:rPr>
        <w:t>a</w:t>
      </w:r>
      <w:r w:rsidRPr="009E48A8">
        <w:rPr>
          <w:rFonts w:ascii="Times New Roman" w:hAnsi="Times New Roman" w:cs="Times New Roman"/>
          <w:i/>
          <w:iCs/>
        </w:rPr>
        <w:t xml:space="preserve"> reason Roadstone was in a position to win this </w:t>
      </w:r>
      <w:r w:rsidRPr="009E48A8">
        <w:rPr>
          <w:rFonts w:ascii="Times New Roman" w:hAnsi="Times New Roman" w:cs="Times New Roman"/>
          <w:i/>
          <w:iCs/>
        </w:rPr>
        <w:lastRenderedPageBreak/>
        <w:t>contract was because it didn</w:t>
      </w:r>
      <w:r w:rsidR="00B068FA">
        <w:rPr>
          <w:rFonts w:ascii="Times New Roman" w:hAnsi="Times New Roman" w:cs="Times New Roman"/>
          <w:i/>
          <w:iCs/>
        </w:rPr>
        <w:t>’</w:t>
      </w:r>
      <w:r w:rsidRPr="009E48A8">
        <w:rPr>
          <w:rFonts w:ascii="Times New Roman" w:hAnsi="Times New Roman" w:cs="Times New Roman"/>
          <w:i/>
          <w:iCs/>
        </w:rPr>
        <w:t xml:space="preserve">t have to pay anything for its cement.  </w:t>
      </w:r>
      <w:r w:rsidR="002E7AB9">
        <w:rPr>
          <w:rFonts w:ascii="Times New Roman" w:hAnsi="Times New Roman" w:cs="Times New Roman"/>
          <w:i/>
          <w:iCs/>
        </w:rPr>
        <w:t>‘Yes’ or ‘no’</w:t>
      </w:r>
      <w:r w:rsidRPr="009E48A8">
        <w:rPr>
          <w:rFonts w:ascii="Times New Roman" w:hAnsi="Times New Roman" w:cs="Times New Roman"/>
          <w:i/>
          <w:iCs/>
        </w:rPr>
        <w:t>, is this statement correct?  If your answer is no, then exhibit proof in your affidavit in answer.</w:t>
      </w:r>
      <w:r w:rsidR="001429A2">
        <w:rPr>
          <w:rFonts w:ascii="Times New Roman" w:hAnsi="Times New Roman" w:cs="Times New Roman"/>
        </w:rPr>
        <w:t>”</w:t>
      </w:r>
      <w:r w:rsidRPr="009E48A8">
        <w:rPr>
          <w:rFonts w:ascii="Times New Roman" w:hAnsi="Times New Roman" w:cs="Times New Roman"/>
          <w:i/>
          <w:iCs/>
        </w:rPr>
        <w:t xml:space="preserve"> </w:t>
      </w:r>
      <w:r w:rsidR="001429A2">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sidR="001429A2">
        <w:rPr>
          <w:rFonts w:ascii="Times New Roman" w:hAnsi="Times New Roman" w:cs="Times New Roman"/>
        </w:rPr>
        <w:t>S</w:t>
      </w:r>
      <w:r w:rsidRPr="009E48A8">
        <w:rPr>
          <w:rFonts w:ascii="Times New Roman" w:hAnsi="Times New Roman" w:cs="Times New Roman"/>
        </w:rPr>
        <w:t>eeks subjective matters of opinion as to causation.</w:t>
      </w:r>
      <w:r w:rsidR="00B068FA">
        <w:rPr>
          <w:rFonts w:ascii="Times New Roman" w:hAnsi="Times New Roman" w:cs="Times New Roman"/>
        </w:rPr>
        <w:t xml:space="preserve"> Request for documentation/proof.]</w:t>
      </w:r>
      <w:r w:rsidRPr="009E48A8">
        <w:rPr>
          <w:rFonts w:ascii="Times New Roman" w:hAnsi="Times New Roman" w:cs="Times New Roman"/>
        </w:rPr>
        <w:t xml:space="preserve"> </w:t>
      </w:r>
    </w:p>
    <w:p w14:paraId="6A13E31A" w14:textId="19898066" w:rsidR="002C106A" w:rsidRPr="009E48A8" w:rsidRDefault="002C106A"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B068FA">
        <w:rPr>
          <w:rFonts w:ascii="Times New Roman" w:hAnsi="Times New Roman" w:cs="Times New Roman"/>
        </w:rPr>
        <w:t>“</w:t>
      </w:r>
      <w:r w:rsidRPr="00AE47EC">
        <w:rPr>
          <w:rFonts w:ascii="Times New Roman" w:hAnsi="Times New Roman" w:cs="Times New Roman"/>
          <w:i/>
          <w:iCs/>
        </w:rPr>
        <w:t>1.55</w:t>
      </w:r>
      <w:r w:rsidR="00B068FA" w:rsidRPr="00AE47EC">
        <w:rPr>
          <w:rFonts w:ascii="Times New Roman" w:hAnsi="Times New Roman" w:cs="Times New Roman"/>
          <w:i/>
          <w:iCs/>
        </w:rPr>
        <w:t>:</w:t>
      </w:r>
      <w:r w:rsidR="00B068FA">
        <w:rPr>
          <w:rFonts w:ascii="Times New Roman" w:hAnsi="Times New Roman" w:cs="Times New Roman"/>
        </w:rPr>
        <w:t xml:space="preserve"> </w:t>
      </w:r>
      <w:r w:rsidR="00B068FA" w:rsidRPr="009E48A8">
        <w:rPr>
          <w:rFonts w:ascii="Times New Roman" w:hAnsi="Times New Roman" w:cs="Times New Roman"/>
          <w:i/>
          <w:iCs/>
        </w:rPr>
        <w:t xml:space="preserve">It is a fact that </w:t>
      </w:r>
      <w:r w:rsidR="00B068FA">
        <w:rPr>
          <w:rFonts w:ascii="Times New Roman" w:hAnsi="Times New Roman" w:cs="Times New Roman"/>
          <w:i/>
          <w:iCs/>
        </w:rPr>
        <w:t>a</w:t>
      </w:r>
      <w:r w:rsidR="00B068FA" w:rsidRPr="009E48A8">
        <w:rPr>
          <w:rFonts w:ascii="Times New Roman" w:hAnsi="Times New Roman" w:cs="Times New Roman"/>
          <w:i/>
          <w:iCs/>
        </w:rPr>
        <w:t xml:space="preserve"> reason Roadstone was in a position to win this contract was because it </w:t>
      </w:r>
      <w:r w:rsidR="00B068FA">
        <w:rPr>
          <w:rFonts w:ascii="Times New Roman" w:hAnsi="Times New Roman" w:cs="Times New Roman"/>
          <w:i/>
          <w:iCs/>
        </w:rPr>
        <w:t>received a discount from its cement supplier</w:t>
      </w:r>
      <w:r w:rsidR="00B068FA" w:rsidRPr="009E48A8">
        <w:rPr>
          <w:rFonts w:ascii="Times New Roman" w:hAnsi="Times New Roman" w:cs="Times New Roman"/>
          <w:i/>
          <w:iCs/>
        </w:rPr>
        <w:t xml:space="preserve">.  </w:t>
      </w:r>
      <w:r w:rsidR="002E7AB9">
        <w:rPr>
          <w:rFonts w:ascii="Times New Roman" w:hAnsi="Times New Roman" w:cs="Times New Roman"/>
          <w:i/>
          <w:iCs/>
        </w:rPr>
        <w:t>‘Yes’ or ‘no’</w:t>
      </w:r>
      <w:r w:rsidR="00B068FA" w:rsidRPr="009E48A8">
        <w:rPr>
          <w:rFonts w:ascii="Times New Roman" w:hAnsi="Times New Roman" w:cs="Times New Roman"/>
          <w:i/>
          <w:iCs/>
        </w:rPr>
        <w:t>, is this statement correct?  If your answer is no, then exhibit proof in your affidavit in answer.</w:t>
      </w:r>
      <w:r w:rsidR="00B068FA">
        <w:rPr>
          <w:rFonts w:ascii="Times New Roman" w:hAnsi="Times New Roman" w:cs="Times New Roman"/>
        </w:rPr>
        <w:t>”</w:t>
      </w:r>
      <w:r w:rsidR="00B068FA" w:rsidRPr="009E48A8">
        <w:rPr>
          <w:rFonts w:ascii="Times New Roman" w:hAnsi="Times New Roman" w:cs="Times New Roman"/>
          <w:i/>
          <w:iCs/>
        </w:rPr>
        <w:t xml:space="preserve"> </w:t>
      </w:r>
      <w:r w:rsidR="00B068FA">
        <w:rPr>
          <w:rFonts w:ascii="Times New Roman" w:hAnsi="Times New Roman" w:cs="Times New Roman"/>
        </w:rPr>
        <w:t xml:space="preserve"> </w:t>
      </w:r>
      <w:r w:rsidR="00C27C3C">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sidR="00C27C3C">
        <w:rPr>
          <w:rFonts w:ascii="Times New Roman" w:hAnsi="Times New Roman" w:cs="Times New Roman"/>
        </w:rPr>
        <w:t>S</w:t>
      </w:r>
      <w:r w:rsidR="00C27C3C" w:rsidRPr="009E48A8">
        <w:rPr>
          <w:rFonts w:ascii="Times New Roman" w:hAnsi="Times New Roman" w:cs="Times New Roman"/>
        </w:rPr>
        <w:t>eeks subjective matters of opinion as to causation.</w:t>
      </w:r>
      <w:r w:rsidR="00C27C3C">
        <w:rPr>
          <w:rFonts w:ascii="Times New Roman" w:hAnsi="Times New Roman" w:cs="Times New Roman"/>
        </w:rPr>
        <w:t xml:space="preserve"> Request for documentation/proof.]</w:t>
      </w:r>
      <w:r w:rsidRPr="009E48A8">
        <w:rPr>
          <w:rFonts w:ascii="Times New Roman" w:hAnsi="Times New Roman" w:cs="Times New Roman"/>
          <w:i/>
          <w:iCs/>
        </w:rPr>
        <w:br/>
      </w:r>
      <w:r w:rsidRPr="009E48A8">
        <w:rPr>
          <w:rFonts w:ascii="Times New Roman" w:hAnsi="Times New Roman" w:cs="Times New Roman"/>
          <w:i/>
          <w:iCs/>
        </w:rPr>
        <w:br/>
      </w:r>
      <w:r w:rsidR="00B068FA">
        <w:rPr>
          <w:rFonts w:ascii="Times New Roman" w:hAnsi="Times New Roman" w:cs="Times New Roman"/>
        </w:rPr>
        <w:t>“</w:t>
      </w:r>
      <w:r w:rsidRPr="00AE47EC">
        <w:rPr>
          <w:rFonts w:ascii="Times New Roman" w:hAnsi="Times New Roman" w:cs="Times New Roman"/>
          <w:i/>
          <w:iCs/>
        </w:rPr>
        <w:t>1.56</w:t>
      </w:r>
      <w:r w:rsidR="00C27C3C" w:rsidRPr="00AE47EC">
        <w:rPr>
          <w:rFonts w:ascii="Times New Roman" w:hAnsi="Times New Roman" w:cs="Times New Roman"/>
          <w:i/>
          <w:iCs/>
        </w:rPr>
        <w:t>:</w:t>
      </w:r>
      <w:r w:rsidRPr="009E48A8">
        <w:rPr>
          <w:rFonts w:ascii="Times New Roman" w:hAnsi="Times New Roman" w:cs="Times New Roman"/>
        </w:rPr>
        <w:t xml:space="preserve"> </w:t>
      </w:r>
      <w:r w:rsidR="00B068FA" w:rsidRPr="009E48A8">
        <w:rPr>
          <w:rFonts w:ascii="Times New Roman" w:hAnsi="Times New Roman" w:cs="Times New Roman"/>
          <w:i/>
          <w:iCs/>
        </w:rPr>
        <w:t xml:space="preserve">It is a fact that </w:t>
      </w:r>
      <w:r w:rsidR="00B068FA">
        <w:rPr>
          <w:rFonts w:ascii="Times New Roman" w:hAnsi="Times New Roman" w:cs="Times New Roman"/>
          <w:i/>
          <w:iCs/>
        </w:rPr>
        <w:t>a</w:t>
      </w:r>
      <w:r w:rsidR="00B068FA" w:rsidRPr="009E48A8">
        <w:rPr>
          <w:rFonts w:ascii="Times New Roman" w:hAnsi="Times New Roman" w:cs="Times New Roman"/>
          <w:i/>
          <w:iCs/>
        </w:rPr>
        <w:t xml:space="preserve"> reason Roadstone was in a position to win this contract was because it </w:t>
      </w:r>
      <w:r w:rsidR="00B068FA">
        <w:rPr>
          <w:rFonts w:ascii="Times New Roman" w:hAnsi="Times New Roman" w:cs="Times New Roman"/>
          <w:i/>
          <w:iCs/>
        </w:rPr>
        <w:t>received a rebate from its cement supplier</w:t>
      </w:r>
      <w:r w:rsidR="00B068FA" w:rsidRPr="009E48A8">
        <w:rPr>
          <w:rFonts w:ascii="Times New Roman" w:hAnsi="Times New Roman" w:cs="Times New Roman"/>
          <w:i/>
          <w:iCs/>
        </w:rPr>
        <w:t xml:space="preserve">.  </w:t>
      </w:r>
      <w:r w:rsidR="002E7AB9">
        <w:rPr>
          <w:rFonts w:ascii="Times New Roman" w:hAnsi="Times New Roman" w:cs="Times New Roman"/>
          <w:i/>
          <w:iCs/>
        </w:rPr>
        <w:t>‘Yes’ or ‘no’</w:t>
      </w:r>
      <w:r w:rsidR="00B068FA" w:rsidRPr="009E48A8">
        <w:rPr>
          <w:rFonts w:ascii="Times New Roman" w:hAnsi="Times New Roman" w:cs="Times New Roman"/>
          <w:i/>
          <w:iCs/>
        </w:rPr>
        <w:t>, is this statement correct?  If your answer is no, then exhibit proof in your affidavit in answer.</w:t>
      </w:r>
      <w:r w:rsidR="00B068FA">
        <w:rPr>
          <w:rFonts w:ascii="Times New Roman" w:hAnsi="Times New Roman" w:cs="Times New Roman"/>
        </w:rPr>
        <w:t xml:space="preserve">” </w:t>
      </w:r>
      <w:r w:rsidR="00C27C3C">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sidR="00C27C3C">
        <w:rPr>
          <w:rFonts w:ascii="Times New Roman" w:hAnsi="Times New Roman" w:cs="Times New Roman"/>
        </w:rPr>
        <w:t>S</w:t>
      </w:r>
      <w:r w:rsidR="00C27C3C" w:rsidRPr="009E48A8">
        <w:rPr>
          <w:rFonts w:ascii="Times New Roman" w:hAnsi="Times New Roman" w:cs="Times New Roman"/>
        </w:rPr>
        <w:t>eeks subjective matters of opinion as to causation.</w:t>
      </w:r>
      <w:r w:rsidR="00C27C3C">
        <w:rPr>
          <w:rFonts w:ascii="Times New Roman" w:hAnsi="Times New Roman" w:cs="Times New Roman"/>
        </w:rPr>
        <w:t xml:space="preserve"> Request for documentation/proof.]</w:t>
      </w:r>
      <w:r w:rsidRPr="009E48A8">
        <w:rPr>
          <w:rFonts w:ascii="Times New Roman" w:hAnsi="Times New Roman" w:cs="Times New Roman"/>
        </w:rPr>
        <w:br/>
        <w:t xml:space="preserve">  </w:t>
      </w:r>
    </w:p>
    <w:p w14:paraId="17FC4D97" w14:textId="2B4EC8E9" w:rsidR="002C106A" w:rsidRPr="009E48A8" w:rsidRDefault="00AE47EC"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AE47EC">
        <w:rPr>
          <w:rFonts w:ascii="Times New Roman" w:hAnsi="Times New Roman" w:cs="Times New Roman"/>
          <w:i/>
          <w:iCs/>
        </w:rPr>
        <w:t>1.57</w:t>
      </w:r>
      <w:r w:rsidR="00C27C3C" w:rsidRPr="00AE47EC">
        <w:rPr>
          <w:rFonts w:ascii="Times New Roman" w:hAnsi="Times New Roman" w:cs="Times New Roman"/>
          <w:i/>
          <w:iCs/>
        </w:rPr>
        <w:t>:</w:t>
      </w:r>
      <w:r w:rsidR="002C106A" w:rsidRPr="009E48A8">
        <w:rPr>
          <w:rFonts w:ascii="Times New Roman" w:hAnsi="Times New Roman" w:cs="Times New Roman"/>
        </w:rPr>
        <w:t xml:space="preserve"> </w:t>
      </w:r>
      <w:r w:rsidR="00C27C3C" w:rsidRPr="009E48A8">
        <w:rPr>
          <w:rFonts w:ascii="Times New Roman" w:hAnsi="Times New Roman" w:cs="Times New Roman"/>
          <w:i/>
          <w:iCs/>
        </w:rPr>
        <w:t xml:space="preserve">It is a fact that </w:t>
      </w:r>
      <w:r w:rsidR="00C27C3C">
        <w:rPr>
          <w:rFonts w:ascii="Times New Roman" w:hAnsi="Times New Roman" w:cs="Times New Roman"/>
          <w:i/>
          <w:iCs/>
        </w:rPr>
        <w:t>a</w:t>
      </w:r>
      <w:r w:rsidR="00C27C3C" w:rsidRPr="009E48A8">
        <w:rPr>
          <w:rFonts w:ascii="Times New Roman" w:hAnsi="Times New Roman" w:cs="Times New Roman"/>
          <w:i/>
          <w:iCs/>
        </w:rPr>
        <w:t xml:space="preserve"> reason Roadstone was in a position to win this contract was because it </w:t>
      </w:r>
      <w:r w:rsidR="00C27C3C">
        <w:rPr>
          <w:rFonts w:ascii="Times New Roman" w:hAnsi="Times New Roman" w:cs="Times New Roman"/>
          <w:i/>
          <w:iCs/>
        </w:rPr>
        <w:t>received an incentive from its cement supplier</w:t>
      </w:r>
      <w:r w:rsidR="00C27C3C" w:rsidRPr="009E48A8">
        <w:rPr>
          <w:rFonts w:ascii="Times New Roman" w:hAnsi="Times New Roman" w:cs="Times New Roman"/>
          <w:i/>
          <w:iCs/>
        </w:rPr>
        <w:t xml:space="preserve">.  </w:t>
      </w:r>
      <w:r w:rsidR="002E7AB9">
        <w:rPr>
          <w:rFonts w:ascii="Times New Roman" w:hAnsi="Times New Roman" w:cs="Times New Roman"/>
          <w:i/>
          <w:iCs/>
        </w:rPr>
        <w:t>‘Yes’ or ‘no’</w:t>
      </w:r>
      <w:r w:rsidR="00C27C3C" w:rsidRPr="009E48A8">
        <w:rPr>
          <w:rFonts w:ascii="Times New Roman" w:hAnsi="Times New Roman" w:cs="Times New Roman"/>
          <w:i/>
          <w:iCs/>
        </w:rPr>
        <w:t>, is this statement correct?  If your answer is no, then exhibit proof in your affidavit in answer.</w:t>
      </w:r>
      <w:r w:rsidR="00C27C3C">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sidR="00C27C3C">
        <w:rPr>
          <w:rFonts w:ascii="Times New Roman" w:hAnsi="Times New Roman" w:cs="Times New Roman"/>
        </w:rPr>
        <w:t>S</w:t>
      </w:r>
      <w:r w:rsidR="00C27C3C" w:rsidRPr="009E48A8">
        <w:rPr>
          <w:rFonts w:ascii="Times New Roman" w:hAnsi="Times New Roman" w:cs="Times New Roman"/>
        </w:rPr>
        <w:t>eeks subjective matters of opinion as to causation.</w:t>
      </w:r>
      <w:r w:rsidR="00C27C3C">
        <w:rPr>
          <w:rFonts w:ascii="Times New Roman" w:hAnsi="Times New Roman" w:cs="Times New Roman"/>
        </w:rPr>
        <w:t xml:space="preserve"> Request for </w:t>
      </w:r>
      <w:r w:rsidR="00D30BD6">
        <w:rPr>
          <w:rFonts w:ascii="Times New Roman" w:hAnsi="Times New Roman" w:cs="Times New Roman"/>
        </w:rPr>
        <w:t>d</w:t>
      </w:r>
      <w:r w:rsidR="00C27C3C">
        <w:rPr>
          <w:rFonts w:ascii="Times New Roman" w:hAnsi="Times New Roman" w:cs="Times New Roman"/>
        </w:rPr>
        <w:t>ocumentation/proof.]</w:t>
      </w:r>
      <w:r w:rsidR="002C106A" w:rsidRPr="009E48A8">
        <w:rPr>
          <w:rFonts w:ascii="Times New Roman" w:hAnsi="Times New Roman" w:cs="Times New Roman"/>
        </w:rPr>
        <w:br/>
        <w:t xml:space="preserve">  </w:t>
      </w:r>
    </w:p>
    <w:p w14:paraId="203432CD" w14:textId="70351AD8" w:rsidR="00C27C3C" w:rsidRDefault="00C27C3C"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C27C3C">
        <w:rPr>
          <w:rFonts w:ascii="Times New Roman" w:hAnsi="Times New Roman" w:cs="Times New Roman"/>
          <w:i/>
          <w:iCs/>
        </w:rPr>
        <w:t>1.58:</w:t>
      </w:r>
      <w:r w:rsidR="002C106A" w:rsidRPr="009E48A8">
        <w:rPr>
          <w:rFonts w:ascii="Times New Roman" w:hAnsi="Times New Roman" w:cs="Times New Roman"/>
        </w:rPr>
        <w:t xml:space="preserve">  </w:t>
      </w:r>
      <w:r w:rsidR="002C106A" w:rsidRPr="00C27C3C">
        <w:rPr>
          <w:rFonts w:ascii="Times New Roman" w:hAnsi="Times New Roman" w:cs="Times New Roman"/>
          <w:i/>
          <w:iCs/>
        </w:rPr>
        <w:t>What is the name of your contract manager for this contract?</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w:t>
      </w:r>
      <w:r w:rsidR="002C106A" w:rsidRPr="009E48A8">
        <w:rPr>
          <w:rFonts w:ascii="Times New Roman" w:hAnsi="Times New Roman" w:cs="Times New Roman"/>
        </w:rPr>
        <w:t>rrelevant.</w:t>
      </w:r>
      <w:r>
        <w:rPr>
          <w:rFonts w:ascii="Times New Roman" w:hAnsi="Times New Roman" w:cs="Times New Roman"/>
        </w:rPr>
        <w:t>]</w:t>
      </w:r>
      <w:r w:rsidR="002C106A" w:rsidRPr="009E48A8">
        <w:rPr>
          <w:rFonts w:ascii="Times New Roman" w:hAnsi="Times New Roman" w:cs="Times New Roman"/>
        </w:rPr>
        <w:br/>
        <w:t xml:space="preserve">  </w:t>
      </w:r>
    </w:p>
    <w:p w14:paraId="55B21569" w14:textId="683A4218" w:rsidR="002C106A" w:rsidRPr="009E48A8" w:rsidRDefault="00C27C3C"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1.59</w:t>
      </w:r>
      <w:r>
        <w:rPr>
          <w:rFonts w:ascii="Times New Roman" w:hAnsi="Times New Roman" w:cs="Times New Roman"/>
          <w:i/>
          <w:iCs/>
        </w:rPr>
        <w:t>:</w:t>
      </w:r>
      <w:r w:rsidR="002C106A" w:rsidRPr="009E48A8">
        <w:rPr>
          <w:rFonts w:ascii="Times New Roman" w:hAnsi="Times New Roman" w:cs="Times New Roman"/>
          <w:i/>
          <w:iCs/>
        </w:rPr>
        <w:t xml:space="preserve"> What is the name of the person or persons who signed for in</w:t>
      </w:r>
      <w:r>
        <w:rPr>
          <w:rFonts w:ascii="Times New Roman" w:hAnsi="Times New Roman" w:cs="Times New Roman"/>
          <w:i/>
          <w:iCs/>
        </w:rPr>
        <w:t>-</w:t>
      </w:r>
      <w:r w:rsidR="002C106A" w:rsidRPr="009E48A8">
        <w:rPr>
          <w:rFonts w:ascii="Times New Roman" w:hAnsi="Times New Roman" w:cs="Times New Roman"/>
          <w:i/>
          <w:iCs/>
        </w:rPr>
        <w:t>bound supplies of concrete for this contract?</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w:t>
      </w:r>
      <w:r w:rsidRPr="009E48A8">
        <w:rPr>
          <w:rFonts w:ascii="Times New Roman" w:hAnsi="Times New Roman" w:cs="Times New Roman"/>
        </w:rPr>
        <w:t>rrelevant.</w:t>
      </w:r>
      <w:r>
        <w:rPr>
          <w:rFonts w:ascii="Times New Roman" w:hAnsi="Times New Roman" w:cs="Times New Roman"/>
        </w:rPr>
        <w:t>]</w:t>
      </w:r>
      <w:r w:rsidR="002C106A" w:rsidRPr="009E48A8">
        <w:rPr>
          <w:rFonts w:ascii="Times New Roman" w:hAnsi="Times New Roman" w:cs="Times New Roman"/>
        </w:rPr>
        <w:br/>
        <w:t xml:space="preserve">  </w:t>
      </w:r>
    </w:p>
    <w:p w14:paraId="242523C2" w14:textId="2CDFF9BB" w:rsidR="002C106A" w:rsidRPr="009E48A8" w:rsidRDefault="00C27C3C"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lastRenderedPageBreak/>
        <w:t>“</w:t>
      </w:r>
      <w:r w:rsidR="002C106A" w:rsidRPr="009E48A8">
        <w:rPr>
          <w:rFonts w:ascii="Times New Roman" w:hAnsi="Times New Roman" w:cs="Times New Roman"/>
          <w:i/>
          <w:iCs/>
        </w:rPr>
        <w:t xml:space="preserve">1.60 What is the name of </w:t>
      </w:r>
      <w:r>
        <w:rPr>
          <w:rFonts w:ascii="Times New Roman" w:hAnsi="Times New Roman" w:cs="Times New Roman"/>
          <w:i/>
          <w:iCs/>
        </w:rPr>
        <w:t>the</w:t>
      </w:r>
      <w:r w:rsidR="002C106A" w:rsidRPr="009E48A8">
        <w:rPr>
          <w:rFonts w:ascii="Times New Roman" w:hAnsi="Times New Roman" w:cs="Times New Roman"/>
          <w:i/>
          <w:iCs/>
        </w:rPr>
        <w:t xml:space="preserve"> client's contract manager for this contract?</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w:t>
      </w:r>
      <w:r w:rsidRPr="009E48A8">
        <w:rPr>
          <w:rFonts w:ascii="Times New Roman" w:hAnsi="Times New Roman" w:cs="Times New Roman"/>
        </w:rPr>
        <w:t>rrelevant</w:t>
      </w:r>
      <w:r>
        <w:rPr>
          <w:rFonts w:ascii="Times New Roman" w:hAnsi="Times New Roman" w:cs="Times New Roman"/>
        </w:rPr>
        <w:t>.]</w:t>
      </w:r>
      <w:r w:rsidR="002C106A" w:rsidRPr="009E48A8">
        <w:rPr>
          <w:rFonts w:ascii="Times New Roman" w:hAnsi="Times New Roman" w:cs="Times New Roman"/>
          <w:i/>
          <w:iCs/>
        </w:rPr>
        <w:br/>
        <w:t xml:space="preserve">  </w:t>
      </w:r>
    </w:p>
    <w:p w14:paraId="18DA28F1" w14:textId="6FD70651" w:rsidR="002C106A" w:rsidRPr="009E48A8" w:rsidRDefault="00C27C3C"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 xml:space="preserve">1.61 </w:t>
      </w:r>
      <w:r w:rsidR="002E7AB9">
        <w:rPr>
          <w:rFonts w:ascii="Times New Roman" w:hAnsi="Times New Roman" w:cs="Times New Roman"/>
          <w:i/>
          <w:iCs/>
        </w:rPr>
        <w:t>‘Yes’ or ‘no’</w:t>
      </w:r>
      <w:r w:rsidR="002C106A" w:rsidRPr="009E48A8">
        <w:rPr>
          <w:rFonts w:ascii="Times New Roman" w:hAnsi="Times New Roman" w:cs="Times New Roman"/>
          <w:i/>
          <w:iCs/>
        </w:rPr>
        <w:t>, was any element of this contract out</w:t>
      </w:r>
      <w:r w:rsidR="002C106A" w:rsidRPr="009E48A8">
        <w:rPr>
          <w:rFonts w:ascii="Times New Roman" w:hAnsi="Times New Roman" w:cs="Times New Roman"/>
          <w:i/>
          <w:iCs/>
        </w:rPr>
        <w:noBreakHyphen/>
        <w:t>sourced?</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Irrelevant.]</w:t>
      </w:r>
      <w:r w:rsidR="002C106A" w:rsidRPr="009E48A8">
        <w:rPr>
          <w:rFonts w:ascii="Times New Roman" w:hAnsi="Times New Roman" w:cs="Times New Roman"/>
        </w:rPr>
        <w:br/>
        <w:t xml:space="preserve">  </w:t>
      </w:r>
    </w:p>
    <w:p w14:paraId="254DD6F8" w14:textId="370B0733" w:rsidR="002C106A" w:rsidRPr="009E48A8" w:rsidRDefault="00C27C3C"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 xml:space="preserve">1.62 If </w:t>
      </w:r>
      <w:r w:rsidR="004965B0">
        <w:rPr>
          <w:rFonts w:ascii="Times New Roman" w:hAnsi="Times New Roman" w:cs="Times New Roman"/>
          <w:i/>
          <w:iCs/>
        </w:rPr>
        <w:t>‘yes’</w:t>
      </w:r>
      <w:r w:rsidR="002C106A" w:rsidRPr="009E48A8">
        <w:rPr>
          <w:rFonts w:ascii="Times New Roman" w:hAnsi="Times New Roman" w:cs="Times New Roman"/>
          <w:i/>
          <w:iCs/>
        </w:rPr>
        <w:t>, what element was out</w:t>
      </w:r>
      <w:r w:rsidR="002C106A" w:rsidRPr="009E48A8">
        <w:rPr>
          <w:rFonts w:ascii="Times New Roman" w:hAnsi="Times New Roman" w:cs="Times New Roman"/>
          <w:i/>
          <w:iCs/>
        </w:rPr>
        <w:noBreakHyphen/>
        <w:t>sourced?</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Irrelevant.]</w:t>
      </w:r>
      <w:r w:rsidR="002C106A" w:rsidRPr="009E48A8">
        <w:rPr>
          <w:rFonts w:ascii="Times New Roman" w:hAnsi="Times New Roman" w:cs="Times New Roman"/>
        </w:rPr>
        <w:br/>
        <w:t xml:space="preserve">  </w:t>
      </w:r>
    </w:p>
    <w:p w14:paraId="6AC768B6" w14:textId="0DFD8081" w:rsidR="002C106A" w:rsidRPr="009E48A8" w:rsidRDefault="00C1131B"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 xml:space="preserve">1.63 If </w:t>
      </w:r>
      <w:r w:rsidR="004965B0">
        <w:rPr>
          <w:rFonts w:ascii="Times New Roman" w:hAnsi="Times New Roman" w:cs="Times New Roman"/>
          <w:i/>
          <w:iCs/>
        </w:rPr>
        <w:t>‘yes’</w:t>
      </w:r>
      <w:r w:rsidR="002C106A" w:rsidRPr="009E48A8">
        <w:rPr>
          <w:rFonts w:ascii="Times New Roman" w:hAnsi="Times New Roman" w:cs="Times New Roman"/>
          <w:i/>
          <w:iCs/>
        </w:rPr>
        <w:t>, to whom was the contract out</w:t>
      </w:r>
      <w:r w:rsidR="002C106A" w:rsidRPr="009E48A8">
        <w:rPr>
          <w:rFonts w:ascii="Times New Roman" w:hAnsi="Times New Roman" w:cs="Times New Roman"/>
          <w:i/>
          <w:iCs/>
        </w:rPr>
        <w:noBreakHyphen/>
        <w:t>sourced?</w:t>
      </w:r>
      <w:r w:rsidRPr="00C1131B">
        <w:rPr>
          <w:rFonts w:ascii="Times New Roman" w:hAnsi="Times New Roman" w:cs="Times New Roman"/>
        </w:rPr>
        <w:t>”</w:t>
      </w:r>
      <w:r>
        <w:rPr>
          <w:rFonts w:ascii="Times New Roman" w:hAnsi="Times New Roman" w:cs="Times New Roman"/>
        </w:rPr>
        <w:t xml:space="preserve">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Irrelevant.]</w:t>
      </w:r>
      <w:r w:rsidR="002C106A" w:rsidRPr="009E48A8">
        <w:rPr>
          <w:rFonts w:ascii="Times New Roman" w:hAnsi="Times New Roman" w:cs="Times New Roman"/>
          <w:i/>
          <w:iCs/>
        </w:rPr>
        <w:br/>
      </w:r>
      <w:r w:rsidR="002C106A" w:rsidRPr="009E48A8">
        <w:rPr>
          <w:rFonts w:ascii="Times New Roman" w:hAnsi="Times New Roman" w:cs="Times New Roman"/>
        </w:rPr>
        <w:t xml:space="preserve">    </w:t>
      </w:r>
      <w:r w:rsidR="002C106A" w:rsidRPr="009E48A8">
        <w:rPr>
          <w:rFonts w:ascii="Times New Roman" w:hAnsi="Times New Roman" w:cs="Times New Roman"/>
        </w:rPr>
        <w:br/>
      </w:r>
      <w:r>
        <w:rPr>
          <w:rFonts w:ascii="Times New Roman" w:hAnsi="Times New Roman" w:cs="Times New Roman"/>
        </w:rPr>
        <w:t>“</w:t>
      </w:r>
      <w:r w:rsidR="002C106A" w:rsidRPr="009E48A8">
        <w:rPr>
          <w:rFonts w:ascii="Times New Roman" w:hAnsi="Times New Roman" w:cs="Times New Roman"/>
          <w:i/>
          <w:iCs/>
        </w:rPr>
        <w:t xml:space="preserve">1.64 </w:t>
      </w:r>
      <w:r w:rsidR="002E7AB9">
        <w:rPr>
          <w:rFonts w:ascii="Times New Roman" w:hAnsi="Times New Roman" w:cs="Times New Roman"/>
          <w:i/>
          <w:iCs/>
        </w:rPr>
        <w:t>‘Yes’ or ‘no’</w:t>
      </w:r>
      <w:r w:rsidR="002C106A" w:rsidRPr="009E48A8">
        <w:rPr>
          <w:rFonts w:ascii="Times New Roman" w:hAnsi="Times New Roman" w:cs="Times New Roman"/>
          <w:i/>
          <w:iCs/>
        </w:rPr>
        <w:t>, was GGBS or any other composite or substitute used in the cement in this contract?</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Not clearly relevant. Seeks narrative. Uses undefined terms.]</w:t>
      </w:r>
      <w:r w:rsidR="002C106A" w:rsidRPr="009E48A8">
        <w:rPr>
          <w:rFonts w:ascii="Times New Roman" w:hAnsi="Times New Roman" w:cs="Times New Roman"/>
        </w:rPr>
        <w:t xml:space="preserve"> </w:t>
      </w:r>
      <w:r w:rsidR="002C106A" w:rsidRPr="009E48A8">
        <w:rPr>
          <w:rFonts w:ascii="Times New Roman" w:hAnsi="Times New Roman" w:cs="Times New Roman"/>
        </w:rPr>
        <w:br/>
      </w:r>
    </w:p>
    <w:p w14:paraId="5205E89A" w14:textId="5B36DA9C" w:rsidR="00C1131B" w:rsidRDefault="00C1131B"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 xml:space="preserve">1.65.  If </w:t>
      </w:r>
      <w:r w:rsidR="004965B0">
        <w:rPr>
          <w:rFonts w:ascii="Times New Roman" w:hAnsi="Times New Roman" w:cs="Times New Roman"/>
          <w:i/>
          <w:iCs/>
        </w:rPr>
        <w:t>‘yes’</w:t>
      </w:r>
      <w:r w:rsidR="002C106A" w:rsidRPr="009E48A8">
        <w:rPr>
          <w:rFonts w:ascii="Times New Roman" w:hAnsi="Times New Roman" w:cs="Times New Roman"/>
          <w:i/>
          <w:iCs/>
        </w:rPr>
        <w:t xml:space="preserve">, provide full details including exhibiting all relevant information in your affidavit </w:t>
      </w:r>
      <w:r>
        <w:rPr>
          <w:rFonts w:ascii="Times New Roman" w:hAnsi="Times New Roman" w:cs="Times New Roman"/>
          <w:i/>
          <w:iCs/>
        </w:rPr>
        <w:t>in</w:t>
      </w:r>
      <w:r w:rsidR="002C106A" w:rsidRPr="009E48A8">
        <w:rPr>
          <w:rFonts w:ascii="Times New Roman" w:hAnsi="Times New Roman" w:cs="Times New Roman"/>
          <w:i/>
          <w:iCs/>
        </w:rPr>
        <w:t xml:space="preserve"> answer.</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 xml:space="preserve">Irrelevant.] </w:t>
      </w:r>
    </w:p>
    <w:p w14:paraId="2AE9084F" w14:textId="77777777" w:rsidR="00C1131B" w:rsidRDefault="00C1131B"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0656861B" w14:textId="1F74DAE3" w:rsidR="002C106A" w:rsidRPr="009E48A8" w:rsidRDefault="00C1131B"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1.66</w:t>
      </w:r>
      <w:r>
        <w:rPr>
          <w:rFonts w:ascii="Times New Roman" w:hAnsi="Times New Roman" w:cs="Times New Roman"/>
          <w:i/>
          <w:iCs/>
        </w:rPr>
        <w:t>.</w:t>
      </w:r>
      <w:r w:rsidR="002C106A" w:rsidRPr="009E48A8">
        <w:rPr>
          <w:rFonts w:ascii="Times New Roman" w:hAnsi="Times New Roman" w:cs="Times New Roman"/>
          <w:i/>
          <w:iCs/>
        </w:rPr>
        <w:t xml:space="preserve"> </w:t>
      </w:r>
      <w:r w:rsidR="002E7AB9">
        <w:rPr>
          <w:rFonts w:ascii="Times New Roman" w:hAnsi="Times New Roman" w:cs="Times New Roman"/>
          <w:i/>
          <w:iCs/>
        </w:rPr>
        <w:t>‘Yes’ or ‘no’</w:t>
      </w:r>
      <w:r w:rsidR="002C106A" w:rsidRPr="009E48A8">
        <w:rPr>
          <w:rFonts w:ascii="Times New Roman" w:hAnsi="Times New Roman" w:cs="Times New Roman"/>
          <w:i/>
          <w:iCs/>
        </w:rPr>
        <w:t>, did quality inspections or any other inspections take place during and/or in respect of this contract?</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Irrelevant.]</w:t>
      </w:r>
      <w:r w:rsidR="002C106A" w:rsidRPr="009E48A8">
        <w:rPr>
          <w:rFonts w:ascii="Times New Roman" w:hAnsi="Times New Roman" w:cs="Times New Roman"/>
        </w:rPr>
        <w:br/>
        <w:t xml:space="preserve">  </w:t>
      </w:r>
    </w:p>
    <w:p w14:paraId="63978858" w14:textId="0ACA9448" w:rsidR="002C106A" w:rsidRPr="00C1131B" w:rsidRDefault="00C1131B"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2C106A" w:rsidRPr="009E48A8">
        <w:rPr>
          <w:rFonts w:ascii="Times New Roman" w:hAnsi="Times New Roman" w:cs="Times New Roman"/>
          <w:i/>
          <w:iCs/>
        </w:rPr>
        <w:t>1</w:t>
      </w:r>
      <w:r>
        <w:rPr>
          <w:rFonts w:ascii="Times New Roman" w:hAnsi="Times New Roman" w:cs="Times New Roman"/>
          <w:i/>
          <w:iCs/>
        </w:rPr>
        <w:t>.</w:t>
      </w:r>
      <w:r w:rsidR="002C106A" w:rsidRPr="009E48A8">
        <w:rPr>
          <w:rFonts w:ascii="Times New Roman" w:hAnsi="Times New Roman" w:cs="Times New Roman"/>
          <w:i/>
          <w:iCs/>
        </w:rPr>
        <w:t>67</w:t>
      </w:r>
      <w:r>
        <w:rPr>
          <w:rFonts w:ascii="Times New Roman" w:hAnsi="Times New Roman" w:cs="Times New Roman"/>
          <w:i/>
          <w:iCs/>
        </w:rPr>
        <w:t>.</w:t>
      </w:r>
      <w:r w:rsidR="002C106A" w:rsidRPr="009E48A8">
        <w:rPr>
          <w:rFonts w:ascii="Times New Roman" w:hAnsi="Times New Roman" w:cs="Times New Roman"/>
          <w:i/>
          <w:iCs/>
        </w:rPr>
        <w:t xml:space="preserve"> If </w:t>
      </w:r>
      <w:r w:rsidR="004965B0">
        <w:rPr>
          <w:rFonts w:ascii="Times New Roman" w:hAnsi="Times New Roman" w:cs="Times New Roman"/>
          <w:i/>
          <w:iCs/>
        </w:rPr>
        <w:t>‘yes’</w:t>
      </w:r>
      <w:r w:rsidR="002C106A" w:rsidRPr="009E48A8">
        <w:rPr>
          <w:rFonts w:ascii="Times New Roman" w:hAnsi="Times New Roman" w:cs="Times New Roman"/>
          <w:i/>
          <w:iCs/>
        </w:rPr>
        <w:t>, state the dates of each inspection?</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Irrelevant.]</w:t>
      </w:r>
      <w:r w:rsidR="002C106A" w:rsidRPr="009E48A8">
        <w:rPr>
          <w:rFonts w:ascii="Times New Roman" w:hAnsi="Times New Roman" w:cs="Times New Roman"/>
        </w:rPr>
        <w:br/>
        <w:t xml:space="preserve">  </w:t>
      </w:r>
    </w:p>
    <w:p w14:paraId="47567E52" w14:textId="662B7763" w:rsidR="002C106A" w:rsidRPr="009E48A8" w:rsidRDefault="00C1131B"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 xml:space="preserve">1.68 If </w:t>
      </w:r>
      <w:r w:rsidR="004965B0">
        <w:rPr>
          <w:rFonts w:ascii="Times New Roman" w:hAnsi="Times New Roman" w:cs="Times New Roman"/>
          <w:i/>
          <w:iCs/>
        </w:rPr>
        <w:t>‘yes’</w:t>
      </w:r>
      <w:r w:rsidR="002C106A" w:rsidRPr="009E48A8">
        <w:rPr>
          <w:rFonts w:ascii="Times New Roman" w:hAnsi="Times New Roman" w:cs="Times New Roman"/>
          <w:i/>
          <w:iCs/>
        </w:rPr>
        <w:t xml:space="preserve">, exhibit in your affidavit </w:t>
      </w:r>
      <w:r>
        <w:rPr>
          <w:rFonts w:ascii="Times New Roman" w:hAnsi="Times New Roman" w:cs="Times New Roman"/>
          <w:i/>
          <w:iCs/>
        </w:rPr>
        <w:t>i</w:t>
      </w:r>
      <w:r w:rsidR="002C106A" w:rsidRPr="009E48A8">
        <w:rPr>
          <w:rFonts w:ascii="Times New Roman" w:hAnsi="Times New Roman" w:cs="Times New Roman"/>
          <w:i/>
          <w:iCs/>
        </w:rPr>
        <w:t>n answer all information, whether in paper</w:t>
      </w:r>
      <w:r>
        <w:rPr>
          <w:rFonts w:ascii="Times New Roman" w:hAnsi="Times New Roman" w:cs="Times New Roman"/>
          <w:i/>
          <w:iCs/>
        </w:rPr>
        <w:t xml:space="preserve"> (</w:t>
      </w:r>
      <w:r w:rsidR="002C106A" w:rsidRPr="009E48A8">
        <w:rPr>
          <w:rFonts w:ascii="Times New Roman" w:hAnsi="Times New Roman" w:cs="Times New Roman"/>
          <w:i/>
          <w:iCs/>
        </w:rPr>
        <w:t>electronic, or any other format</w:t>
      </w:r>
      <w:r>
        <w:rPr>
          <w:rFonts w:ascii="Times New Roman" w:hAnsi="Times New Roman" w:cs="Times New Roman"/>
          <w:i/>
          <w:iCs/>
        </w:rPr>
        <w:t>)</w:t>
      </w:r>
      <w:r w:rsidR="002C106A" w:rsidRPr="009E48A8">
        <w:rPr>
          <w:rFonts w:ascii="Times New Roman" w:hAnsi="Times New Roman" w:cs="Times New Roman"/>
          <w:i/>
          <w:iCs/>
        </w:rPr>
        <w:t xml:space="preserve"> in connection with each inspection, including but not limited to records of appointments, meetings of  intended and actual attendees, agendas, checklists and notes of exceptions.</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Request for documentation in lieu of discovery.]</w:t>
      </w:r>
      <w:r w:rsidR="002C106A" w:rsidRPr="009E48A8">
        <w:rPr>
          <w:rFonts w:ascii="Times New Roman" w:hAnsi="Times New Roman" w:cs="Times New Roman"/>
        </w:rPr>
        <w:br/>
        <w:t xml:space="preserve"> </w:t>
      </w:r>
    </w:p>
    <w:p w14:paraId="085EFB2C" w14:textId="277C3F7F" w:rsidR="002C106A" w:rsidRPr="00AE47EC" w:rsidRDefault="00C1131B"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2C106A" w:rsidRPr="009E48A8">
        <w:rPr>
          <w:rFonts w:ascii="Times New Roman" w:hAnsi="Times New Roman" w:cs="Times New Roman"/>
          <w:i/>
          <w:iCs/>
        </w:rPr>
        <w:t xml:space="preserve">1.69 </w:t>
      </w:r>
      <w:r w:rsidR="002E7AB9">
        <w:rPr>
          <w:rFonts w:ascii="Times New Roman" w:hAnsi="Times New Roman" w:cs="Times New Roman"/>
          <w:i/>
          <w:iCs/>
        </w:rPr>
        <w:t>‘Yes’ or ‘no’</w:t>
      </w:r>
      <w:r w:rsidR="002C106A" w:rsidRPr="009E48A8">
        <w:rPr>
          <w:rFonts w:ascii="Times New Roman" w:hAnsi="Times New Roman" w:cs="Times New Roman"/>
          <w:i/>
          <w:iCs/>
        </w:rPr>
        <w:t xml:space="preserve">, at any time did the client's </w:t>
      </w:r>
      <w:r>
        <w:rPr>
          <w:rFonts w:ascii="Times New Roman" w:hAnsi="Times New Roman" w:cs="Times New Roman"/>
          <w:i/>
          <w:iCs/>
        </w:rPr>
        <w:t>I</w:t>
      </w:r>
      <w:r w:rsidR="002C106A" w:rsidRPr="009E48A8">
        <w:rPr>
          <w:rFonts w:ascii="Times New Roman" w:hAnsi="Times New Roman" w:cs="Times New Roman"/>
          <w:i/>
          <w:iCs/>
        </w:rPr>
        <w:t xml:space="preserve">nternal </w:t>
      </w:r>
      <w:r w:rsidR="00A81B50">
        <w:rPr>
          <w:rFonts w:ascii="Times New Roman" w:hAnsi="Times New Roman" w:cs="Times New Roman"/>
          <w:i/>
          <w:iCs/>
        </w:rPr>
        <w:t>A</w:t>
      </w:r>
      <w:r w:rsidR="002C106A" w:rsidRPr="009E48A8">
        <w:rPr>
          <w:rFonts w:ascii="Times New Roman" w:hAnsi="Times New Roman" w:cs="Times New Roman"/>
          <w:i/>
          <w:iCs/>
        </w:rPr>
        <w:t xml:space="preserve">udit engage </w:t>
      </w:r>
      <w:r w:rsidR="002C106A" w:rsidRPr="009E48A8">
        <w:rPr>
          <w:rFonts w:ascii="Times New Roman" w:hAnsi="Times New Roman" w:cs="Times New Roman"/>
          <w:i/>
          <w:iCs/>
        </w:rPr>
        <w:lastRenderedPageBreak/>
        <w:t>with your company in respect of the contract?</w:t>
      </w:r>
      <w:r>
        <w:rPr>
          <w:rFonts w:ascii="Times New Roman" w:hAnsi="Times New Roman" w:cs="Times New Roman"/>
        </w:rPr>
        <w:t>” [</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Irrelevant.]</w:t>
      </w:r>
      <w:r w:rsidR="002C106A" w:rsidRPr="009E48A8">
        <w:rPr>
          <w:rFonts w:ascii="Times New Roman" w:hAnsi="Times New Roman" w:cs="Times New Roman"/>
          <w:i/>
          <w:iCs/>
        </w:rPr>
        <w:t xml:space="preserve">  </w:t>
      </w:r>
      <w:r w:rsidR="002C106A" w:rsidRPr="009E48A8">
        <w:rPr>
          <w:rFonts w:ascii="Times New Roman" w:hAnsi="Times New Roman" w:cs="Times New Roman"/>
        </w:rPr>
        <w:br/>
        <w:t xml:space="preserve">  </w:t>
      </w:r>
    </w:p>
    <w:p w14:paraId="3ED66F00" w14:textId="2795952F" w:rsidR="002C106A" w:rsidRPr="009E48A8" w:rsidRDefault="00AE47EC"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 xml:space="preserve">1.70 </w:t>
      </w:r>
      <w:r w:rsidR="002E7AB9">
        <w:rPr>
          <w:rFonts w:ascii="Times New Roman" w:hAnsi="Times New Roman" w:cs="Times New Roman"/>
          <w:i/>
          <w:iCs/>
        </w:rPr>
        <w:t>‘Yes’ or ‘no’</w:t>
      </w:r>
      <w:r w:rsidR="002C106A" w:rsidRPr="009E48A8">
        <w:rPr>
          <w:rFonts w:ascii="Times New Roman" w:hAnsi="Times New Roman" w:cs="Times New Roman"/>
          <w:i/>
          <w:iCs/>
        </w:rPr>
        <w:t>, at any time did Ireland</w:t>
      </w:r>
      <w:r>
        <w:rPr>
          <w:rFonts w:ascii="Times New Roman" w:hAnsi="Times New Roman" w:cs="Times New Roman"/>
          <w:i/>
          <w:iCs/>
        </w:rPr>
        <w:t>’</w:t>
      </w:r>
      <w:r w:rsidR="002C106A" w:rsidRPr="009E48A8">
        <w:rPr>
          <w:rFonts w:ascii="Times New Roman" w:hAnsi="Times New Roman" w:cs="Times New Roman"/>
          <w:i/>
          <w:iCs/>
        </w:rPr>
        <w:t xml:space="preserve">s </w:t>
      </w:r>
      <w:r>
        <w:rPr>
          <w:rFonts w:ascii="Times New Roman" w:hAnsi="Times New Roman" w:cs="Times New Roman"/>
          <w:i/>
          <w:iCs/>
        </w:rPr>
        <w:t xml:space="preserve">national </w:t>
      </w:r>
      <w:r w:rsidR="002C106A" w:rsidRPr="009E48A8">
        <w:rPr>
          <w:rFonts w:ascii="Times New Roman" w:hAnsi="Times New Roman" w:cs="Times New Roman"/>
          <w:i/>
          <w:iCs/>
        </w:rPr>
        <w:t>Competition Authority (now known as the CCPC) engage with your company in respect of this tender or this contract?</w:t>
      </w:r>
      <w:r>
        <w:rPr>
          <w:rFonts w:ascii="Times New Roman" w:hAnsi="Times New Roman" w:cs="Times New Roman"/>
        </w:rPr>
        <w:t>”</w:t>
      </w:r>
      <w:r w:rsidR="00D30BD6">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I</w:t>
      </w:r>
      <w:r w:rsidR="002C106A" w:rsidRPr="009E48A8">
        <w:rPr>
          <w:rFonts w:ascii="Times New Roman" w:hAnsi="Times New Roman" w:cs="Times New Roman"/>
        </w:rPr>
        <w:t>rrelevant</w:t>
      </w:r>
      <w:r>
        <w:rPr>
          <w:rFonts w:ascii="Times New Roman" w:hAnsi="Times New Roman" w:cs="Times New Roman"/>
        </w:rPr>
        <w:t>.]</w:t>
      </w:r>
      <w:r w:rsidR="002C106A" w:rsidRPr="009E48A8">
        <w:rPr>
          <w:rFonts w:ascii="Times New Roman" w:hAnsi="Times New Roman" w:cs="Times New Roman"/>
        </w:rPr>
        <w:br/>
        <w:t xml:space="preserve">  </w:t>
      </w:r>
    </w:p>
    <w:p w14:paraId="702CE138" w14:textId="68A5D162" w:rsidR="002C106A" w:rsidRPr="00F312D1" w:rsidRDefault="00AE47EC" w:rsidP="00BC76AD">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2C106A" w:rsidRPr="009E48A8">
        <w:rPr>
          <w:rFonts w:ascii="Times New Roman" w:hAnsi="Times New Roman" w:cs="Times New Roman"/>
          <w:i/>
          <w:iCs/>
        </w:rPr>
        <w:t xml:space="preserve">1.71 If </w:t>
      </w:r>
      <w:r w:rsidR="004965B0">
        <w:rPr>
          <w:rFonts w:ascii="Times New Roman" w:hAnsi="Times New Roman" w:cs="Times New Roman"/>
          <w:i/>
          <w:iCs/>
        </w:rPr>
        <w:t>‘yes’</w:t>
      </w:r>
      <w:r w:rsidR="002C106A" w:rsidRPr="009E48A8">
        <w:rPr>
          <w:rFonts w:ascii="Times New Roman" w:hAnsi="Times New Roman" w:cs="Times New Roman"/>
          <w:i/>
          <w:iCs/>
        </w:rPr>
        <w:t xml:space="preserve">, provide full details in your affidavit </w:t>
      </w:r>
      <w:r>
        <w:rPr>
          <w:rFonts w:ascii="Times New Roman" w:hAnsi="Times New Roman" w:cs="Times New Roman"/>
          <w:i/>
          <w:iCs/>
        </w:rPr>
        <w:t>in</w:t>
      </w:r>
      <w:r w:rsidR="002C106A" w:rsidRPr="009E48A8">
        <w:rPr>
          <w:rFonts w:ascii="Times New Roman" w:hAnsi="Times New Roman" w:cs="Times New Roman"/>
          <w:i/>
          <w:iCs/>
        </w:rPr>
        <w:t xml:space="preserve"> answer.</w:t>
      </w:r>
      <w:r w:rsidR="00D30BD6">
        <w:rPr>
          <w:rFonts w:ascii="Times New Roman" w:hAnsi="Times New Roman" w:cs="Times New Roman"/>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Pr>
          <w:rFonts w:ascii="Times New Roman" w:hAnsi="Times New Roman" w:cs="Times New Roman"/>
        </w:rPr>
        <w:t>Seeks narrative/explanation on basis of previous irrelevant question</w:t>
      </w:r>
      <w:r w:rsidR="00F466B9">
        <w:rPr>
          <w:rFonts w:ascii="Times New Roman" w:hAnsi="Times New Roman" w:cs="Times New Roman"/>
        </w:rPr>
        <w:t>.</w:t>
      </w:r>
      <w:r>
        <w:rPr>
          <w:rFonts w:ascii="Times New Roman" w:hAnsi="Times New Roman" w:cs="Times New Roman"/>
        </w:rPr>
        <w:t>]</w:t>
      </w:r>
    </w:p>
    <w:p w14:paraId="2EBDA965" w14:textId="77777777" w:rsidR="00C858D0" w:rsidRPr="00AE47EC" w:rsidRDefault="00C858D0"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0FECBFD2" w14:textId="0C54AB74" w:rsidR="00444EC2" w:rsidRPr="00AE47EC" w:rsidRDefault="00BA17BF" w:rsidP="00BC76AD">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AE47EC">
        <w:rPr>
          <w:rFonts w:ascii="Times New Roman" w:hAnsi="Times New Roman" w:cs="Times New Roman"/>
        </w:rPr>
        <w:t>Turning to</w:t>
      </w:r>
      <w:r w:rsidR="00935718" w:rsidRPr="00AE47EC">
        <w:rPr>
          <w:rFonts w:ascii="Times New Roman" w:hAnsi="Times New Roman" w:cs="Times New Roman"/>
        </w:rPr>
        <w:t xml:space="preserve"> Section B</w:t>
      </w:r>
      <w:r w:rsidRPr="00AE47EC">
        <w:rPr>
          <w:rFonts w:ascii="Times New Roman" w:hAnsi="Times New Roman" w:cs="Times New Roman"/>
        </w:rPr>
        <w:t xml:space="preserve"> of the interrogatories</w:t>
      </w:r>
      <w:r w:rsidR="00935718" w:rsidRPr="00AE47EC">
        <w:rPr>
          <w:rFonts w:ascii="Times New Roman" w:hAnsi="Times New Roman" w:cs="Times New Roman"/>
        </w:rPr>
        <w:t xml:space="preserve"> </w:t>
      </w:r>
      <w:r w:rsidRPr="00AE47EC">
        <w:rPr>
          <w:rFonts w:ascii="Times New Roman" w:hAnsi="Times New Roman" w:cs="Times New Roman"/>
        </w:rPr>
        <w:t>(</w:t>
      </w:r>
      <w:r w:rsidR="00935718" w:rsidRPr="00AE47EC">
        <w:rPr>
          <w:rFonts w:ascii="Times New Roman" w:hAnsi="Times New Roman" w:cs="Times New Roman"/>
        </w:rPr>
        <w:t>relat</w:t>
      </w:r>
      <w:r w:rsidRPr="00AE47EC">
        <w:rPr>
          <w:rFonts w:ascii="Times New Roman" w:hAnsi="Times New Roman" w:cs="Times New Roman"/>
        </w:rPr>
        <w:t>ing</w:t>
      </w:r>
      <w:r w:rsidR="00935718" w:rsidRPr="00AE47EC">
        <w:rPr>
          <w:rFonts w:ascii="Times New Roman" w:hAnsi="Times New Roman" w:cs="Times New Roman"/>
        </w:rPr>
        <w:t xml:space="preserve"> to the purchase of assets from </w:t>
      </w:r>
      <w:r w:rsidRPr="00AE47EC">
        <w:rPr>
          <w:rFonts w:ascii="Times New Roman" w:hAnsi="Times New Roman" w:cs="Times New Roman"/>
        </w:rPr>
        <w:t>a</w:t>
      </w:r>
      <w:r w:rsidR="00935718" w:rsidRPr="00AE47EC">
        <w:rPr>
          <w:rFonts w:ascii="Times New Roman" w:hAnsi="Times New Roman" w:cs="Times New Roman"/>
        </w:rPr>
        <w:t xml:space="preserve"> receiver by the </w:t>
      </w:r>
      <w:r w:rsidRPr="00AE47EC">
        <w:rPr>
          <w:rFonts w:ascii="Times New Roman" w:hAnsi="Times New Roman" w:cs="Times New Roman"/>
        </w:rPr>
        <w:t>d</w:t>
      </w:r>
      <w:r w:rsidR="00935718" w:rsidRPr="00AE47EC">
        <w:rPr>
          <w:rFonts w:ascii="Times New Roman" w:hAnsi="Times New Roman" w:cs="Times New Roman"/>
        </w:rPr>
        <w:t>efendants</w:t>
      </w:r>
      <w:r w:rsidRPr="00AE47EC">
        <w:rPr>
          <w:rFonts w:ascii="Times New Roman" w:hAnsi="Times New Roman" w:cs="Times New Roman"/>
        </w:rPr>
        <w:t>)</w:t>
      </w:r>
      <w:r w:rsidR="00935718" w:rsidRPr="00AE47EC">
        <w:rPr>
          <w:rFonts w:ascii="Times New Roman" w:hAnsi="Times New Roman" w:cs="Times New Roman"/>
        </w:rPr>
        <w:t>.</w:t>
      </w:r>
    </w:p>
    <w:p w14:paraId="52DEADFD" w14:textId="77777777" w:rsidR="00444EC2" w:rsidRPr="00AE47EC" w:rsidRDefault="00444EC2" w:rsidP="00BC76AD">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0BC46819" w14:textId="4744AB8C" w:rsidR="00444EC2" w:rsidRPr="00AE47EC" w:rsidRDefault="00444EC2"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AE47EC">
        <w:rPr>
          <w:rFonts w:ascii="Times New Roman" w:hAnsi="Times New Roman" w:cs="Times New Roman"/>
        </w:rPr>
        <w:t>“</w:t>
      </w:r>
      <w:r w:rsidRPr="00AE47EC">
        <w:rPr>
          <w:rFonts w:ascii="Times New Roman" w:hAnsi="Times New Roman" w:cs="Times New Roman"/>
          <w:i/>
          <w:iCs/>
        </w:rPr>
        <w:t>160.0</w:t>
      </w:r>
      <w:r w:rsidR="00F312D1" w:rsidRPr="00AE47EC">
        <w:rPr>
          <w:rFonts w:ascii="Times New Roman" w:hAnsi="Times New Roman" w:cs="Times New Roman"/>
          <w:i/>
          <w:iCs/>
        </w:rPr>
        <w:t xml:space="preserve">. </w:t>
      </w:r>
      <w:r w:rsidR="002E7AB9">
        <w:rPr>
          <w:rFonts w:ascii="Times New Roman" w:hAnsi="Times New Roman" w:cs="Times New Roman"/>
          <w:i/>
          <w:iCs/>
        </w:rPr>
        <w:t>‘Yes’ or ‘no’</w:t>
      </w:r>
      <w:r w:rsidR="00935718" w:rsidRPr="00AE47EC">
        <w:rPr>
          <w:rFonts w:ascii="Times New Roman" w:hAnsi="Times New Roman" w:cs="Times New Roman"/>
          <w:i/>
          <w:iCs/>
        </w:rPr>
        <w:t xml:space="preserve">, did CRH purchase any of the assets of the Plaintiff from the </w:t>
      </w:r>
      <w:r w:rsidRPr="00AE47EC">
        <w:rPr>
          <w:rFonts w:ascii="Times New Roman" w:hAnsi="Times New Roman" w:cs="Times New Roman"/>
          <w:i/>
          <w:iCs/>
        </w:rPr>
        <w:t>R</w:t>
      </w:r>
      <w:r w:rsidR="00935718" w:rsidRPr="00AE47EC">
        <w:rPr>
          <w:rFonts w:ascii="Times New Roman" w:hAnsi="Times New Roman" w:cs="Times New Roman"/>
          <w:i/>
          <w:iCs/>
        </w:rPr>
        <w:t>eceiver?</w:t>
      </w:r>
      <w:r w:rsidR="00F312D1" w:rsidRPr="00AE47EC">
        <w:rPr>
          <w:rFonts w:ascii="Times New Roman" w:hAnsi="Times New Roman" w:cs="Times New Roman"/>
        </w:rPr>
        <w:t>”</w:t>
      </w:r>
      <w:r w:rsidR="00F312D1" w:rsidRPr="00AE47EC">
        <w:rPr>
          <w:rFonts w:ascii="Times New Roman" w:hAnsi="Times New Roman" w:cs="Times New Roman"/>
          <w:i/>
          <w:iCs/>
        </w:rPr>
        <w:t xml:space="preserve"> </w:t>
      </w:r>
      <w:r w:rsidRPr="00AE47EC">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sidRPr="00AE47EC">
        <w:rPr>
          <w:rFonts w:ascii="Times New Roman" w:hAnsi="Times New Roman" w:cs="Times New Roman"/>
        </w:rPr>
        <w:t>I</w:t>
      </w:r>
      <w:r w:rsidR="00935718" w:rsidRPr="00AE47EC">
        <w:rPr>
          <w:rFonts w:ascii="Times New Roman" w:hAnsi="Times New Roman" w:cs="Times New Roman"/>
        </w:rPr>
        <w:t>rrelevant</w:t>
      </w:r>
      <w:r w:rsidRPr="00AE47EC">
        <w:rPr>
          <w:rFonts w:ascii="Times New Roman" w:hAnsi="Times New Roman" w:cs="Times New Roman"/>
        </w:rPr>
        <w:t>.]</w:t>
      </w:r>
      <w:r w:rsidR="00935718" w:rsidRPr="00AE47EC">
        <w:rPr>
          <w:rFonts w:ascii="Times New Roman" w:hAnsi="Times New Roman" w:cs="Times New Roman"/>
        </w:rPr>
        <w:t xml:space="preserve">  </w:t>
      </w:r>
    </w:p>
    <w:p w14:paraId="35814315" w14:textId="77777777" w:rsidR="00444EC2" w:rsidRPr="00AE47EC" w:rsidRDefault="00444EC2"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p>
    <w:p w14:paraId="672868CC" w14:textId="39B978B0" w:rsidR="00935718" w:rsidRPr="00F312D1" w:rsidRDefault="00444EC2"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color w:val="FF0000"/>
        </w:rPr>
      </w:pPr>
      <w:r w:rsidRPr="00AE47EC">
        <w:rPr>
          <w:rFonts w:ascii="Times New Roman" w:hAnsi="Times New Roman" w:cs="Times New Roman"/>
        </w:rPr>
        <w:t>“</w:t>
      </w:r>
      <w:r w:rsidR="00935718" w:rsidRPr="00E21B2A">
        <w:rPr>
          <w:rFonts w:ascii="Times New Roman" w:hAnsi="Times New Roman" w:cs="Times New Roman"/>
          <w:i/>
          <w:iCs/>
        </w:rPr>
        <w:t>160.1</w:t>
      </w:r>
      <w:r w:rsidR="00F312D1" w:rsidRPr="00E21B2A">
        <w:rPr>
          <w:rFonts w:ascii="Times New Roman" w:hAnsi="Times New Roman" w:cs="Times New Roman"/>
          <w:i/>
          <w:iCs/>
        </w:rPr>
        <w:t>.</w:t>
      </w:r>
      <w:r w:rsidR="00F312D1" w:rsidRPr="00AE47EC">
        <w:rPr>
          <w:rFonts w:ascii="Times New Roman" w:hAnsi="Times New Roman" w:cs="Times New Roman"/>
        </w:rPr>
        <w:t xml:space="preserve"> </w:t>
      </w:r>
      <w:r w:rsidR="00935718" w:rsidRPr="00AE47EC">
        <w:rPr>
          <w:rFonts w:ascii="Times New Roman" w:hAnsi="Times New Roman" w:cs="Times New Roman"/>
          <w:i/>
          <w:iCs/>
        </w:rPr>
        <w:t xml:space="preserve">If </w:t>
      </w:r>
      <w:r w:rsidR="004965B0">
        <w:rPr>
          <w:rFonts w:ascii="Times New Roman" w:hAnsi="Times New Roman" w:cs="Times New Roman"/>
          <w:i/>
          <w:iCs/>
        </w:rPr>
        <w:t>‘yes’</w:t>
      </w:r>
      <w:r w:rsidR="00935718" w:rsidRPr="00AE47EC">
        <w:rPr>
          <w:rFonts w:ascii="Times New Roman" w:hAnsi="Times New Roman" w:cs="Times New Roman"/>
          <w:i/>
          <w:iCs/>
        </w:rPr>
        <w:t>, which assets?</w:t>
      </w:r>
      <w:r w:rsidRPr="00AE47EC">
        <w:rPr>
          <w:rFonts w:ascii="Times New Roman" w:hAnsi="Times New Roman" w:cs="Times New Roman"/>
          <w:i/>
          <w:iCs/>
        </w:rPr>
        <w:t>”</w:t>
      </w:r>
      <w:r w:rsidR="00F312D1" w:rsidRPr="00AE47EC">
        <w:rPr>
          <w:rFonts w:ascii="Times New Roman" w:hAnsi="Times New Roman" w:cs="Times New Roman"/>
        </w:rPr>
        <w:t xml:space="preserve"> </w:t>
      </w:r>
      <w:r w:rsidRPr="00444EC2">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sidRPr="00444EC2">
        <w:rPr>
          <w:rFonts w:ascii="Times New Roman" w:hAnsi="Times New Roman" w:cs="Times New Roman"/>
        </w:rPr>
        <w:t xml:space="preserve">Irrelevant.] </w:t>
      </w:r>
      <w:r w:rsidR="00935718" w:rsidRPr="00444EC2">
        <w:rPr>
          <w:rFonts w:ascii="Times New Roman" w:hAnsi="Times New Roman" w:cs="Times New Roman"/>
        </w:rPr>
        <w:br/>
        <w:t xml:space="preserve">  </w:t>
      </w:r>
    </w:p>
    <w:p w14:paraId="59298E20" w14:textId="1439E3E8" w:rsidR="00935718" w:rsidRPr="00F312D1" w:rsidRDefault="00444EC2"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444EC2">
        <w:rPr>
          <w:rFonts w:ascii="Times New Roman" w:hAnsi="Times New Roman" w:cs="Times New Roman"/>
        </w:rPr>
        <w:t>“</w:t>
      </w:r>
      <w:r w:rsidR="00935718" w:rsidRPr="00444EC2">
        <w:rPr>
          <w:rFonts w:ascii="Times New Roman" w:hAnsi="Times New Roman" w:cs="Times New Roman"/>
          <w:i/>
          <w:iCs/>
        </w:rPr>
        <w:t>160.2</w:t>
      </w:r>
      <w:r w:rsidR="00F312D1">
        <w:rPr>
          <w:rFonts w:ascii="Times New Roman" w:hAnsi="Times New Roman" w:cs="Times New Roman"/>
          <w:i/>
          <w:iCs/>
        </w:rPr>
        <w:t xml:space="preserve">. </w:t>
      </w:r>
      <w:r w:rsidR="00935718" w:rsidRPr="00444EC2">
        <w:rPr>
          <w:rFonts w:ascii="Times New Roman" w:hAnsi="Times New Roman" w:cs="Times New Roman"/>
          <w:i/>
          <w:iCs/>
        </w:rPr>
        <w:t xml:space="preserve">If </w:t>
      </w:r>
      <w:r w:rsidR="004965B0">
        <w:rPr>
          <w:rFonts w:ascii="Times New Roman" w:hAnsi="Times New Roman" w:cs="Times New Roman"/>
          <w:i/>
          <w:iCs/>
        </w:rPr>
        <w:t>‘yes’</w:t>
      </w:r>
      <w:r w:rsidR="00935718" w:rsidRPr="00444EC2">
        <w:rPr>
          <w:rFonts w:ascii="Times New Roman" w:hAnsi="Times New Roman" w:cs="Times New Roman"/>
          <w:i/>
          <w:iCs/>
        </w:rPr>
        <w:t>, what price did CRH pay for each asset purchased?</w:t>
      </w:r>
      <w:r w:rsidRPr="00444EC2">
        <w:rPr>
          <w:rFonts w:ascii="Times New Roman" w:hAnsi="Times New Roman" w:cs="Times New Roman"/>
        </w:rPr>
        <w:t>”</w:t>
      </w:r>
      <w:r w:rsidR="00F312D1">
        <w:rPr>
          <w:rFonts w:ascii="Times New Roman" w:hAnsi="Times New Roman" w:cs="Times New Roman"/>
          <w:i/>
          <w:iCs/>
        </w:rPr>
        <w:t xml:space="preserve"> </w:t>
      </w:r>
      <w:r w:rsidRPr="00444EC2">
        <w:rPr>
          <w:rFonts w:ascii="Times New Roman" w:hAnsi="Times New Roman" w:cs="Times New Roman"/>
        </w:rPr>
        <w:t>[</w:t>
      </w:r>
      <w:r w:rsidR="0015184C" w:rsidRPr="0015184C">
        <w:rPr>
          <w:rFonts w:ascii="Times New Roman" w:hAnsi="Times New Roman" w:cs="Times New Roman"/>
          <w:i/>
          <w:iCs/>
        </w:rPr>
        <w:t>Objectionable</w:t>
      </w:r>
      <w:r w:rsidR="00D30BD6">
        <w:rPr>
          <w:rFonts w:ascii="Times New Roman" w:hAnsi="Times New Roman" w:cs="Times New Roman"/>
        </w:rPr>
        <w:t xml:space="preserve">. </w:t>
      </w:r>
      <w:r w:rsidRPr="00444EC2">
        <w:rPr>
          <w:rFonts w:ascii="Times New Roman" w:hAnsi="Times New Roman" w:cs="Times New Roman"/>
        </w:rPr>
        <w:t>Irrelevant</w:t>
      </w:r>
      <w:r w:rsidR="00D30BD6">
        <w:rPr>
          <w:rFonts w:ascii="Times New Roman" w:hAnsi="Times New Roman" w:cs="Times New Roman"/>
        </w:rPr>
        <w:t>.</w:t>
      </w:r>
      <w:r w:rsidRPr="00444EC2">
        <w:rPr>
          <w:rFonts w:ascii="Times New Roman" w:hAnsi="Times New Roman" w:cs="Times New Roman"/>
        </w:rPr>
        <w:t>]</w:t>
      </w:r>
      <w:r w:rsidR="00935718" w:rsidRPr="00444EC2">
        <w:rPr>
          <w:rFonts w:ascii="Times New Roman" w:hAnsi="Times New Roman" w:cs="Times New Roman"/>
        </w:rPr>
        <w:t xml:space="preserve">  </w:t>
      </w:r>
      <w:r w:rsidR="00935718" w:rsidRPr="00444EC2">
        <w:rPr>
          <w:rFonts w:ascii="Times New Roman" w:hAnsi="Times New Roman" w:cs="Times New Roman"/>
        </w:rPr>
        <w:br/>
      </w:r>
    </w:p>
    <w:p w14:paraId="71C194E7" w14:textId="3C5E99E2" w:rsidR="00935718" w:rsidRPr="00F312D1" w:rsidRDefault="00C858D0"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935718" w:rsidRPr="009E48A8">
        <w:rPr>
          <w:rFonts w:ascii="Times New Roman" w:hAnsi="Times New Roman" w:cs="Times New Roman"/>
          <w:i/>
          <w:iCs/>
        </w:rPr>
        <w:t>160.3</w:t>
      </w:r>
      <w:r w:rsidR="00F312D1">
        <w:rPr>
          <w:rFonts w:ascii="Times New Roman" w:hAnsi="Times New Roman" w:cs="Times New Roman"/>
          <w:i/>
          <w:iCs/>
        </w:rPr>
        <w:t>.</w:t>
      </w:r>
      <w:r w:rsidR="00935718" w:rsidRPr="009E48A8">
        <w:rPr>
          <w:rFonts w:ascii="Times New Roman" w:hAnsi="Times New Roman" w:cs="Times New Roman"/>
          <w:i/>
          <w:iCs/>
        </w:rPr>
        <w:t xml:space="preserve"> If </w:t>
      </w:r>
      <w:r w:rsidR="004965B0">
        <w:rPr>
          <w:rFonts w:ascii="Times New Roman" w:hAnsi="Times New Roman" w:cs="Times New Roman"/>
          <w:i/>
          <w:iCs/>
        </w:rPr>
        <w:t>‘yes’</w:t>
      </w:r>
      <w:r w:rsidR="00935718" w:rsidRPr="009E48A8">
        <w:rPr>
          <w:rFonts w:ascii="Times New Roman" w:hAnsi="Times New Roman" w:cs="Times New Roman"/>
          <w:i/>
          <w:iCs/>
        </w:rPr>
        <w:t>, was each asset purchased through a private sale or a public auction?"</w:t>
      </w:r>
      <w:r w:rsidR="00F466B9">
        <w:rPr>
          <w:rFonts w:ascii="Times New Roman" w:hAnsi="Times New Roman" w:cs="Times New Roman"/>
          <w:i/>
          <w:iCs/>
        </w:rPr>
        <w:t xml:space="preserve"> </w:t>
      </w:r>
      <w:r w:rsidRPr="00444EC2">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Pr="00444EC2">
        <w:rPr>
          <w:rFonts w:ascii="Times New Roman" w:hAnsi="Times New Roman" w:cs="Times New Roman"/>
        </w:rPr>
        <w:t>Irrelevant.]</w:t>
      </w:r>
    </w:p>
    <w:p w14:paraId="76FAD4A6" w14:textId="77777777" w:rsidR="00C858D0" w:rsidRPr="009E48A8" w:rsidRDefault="00C858D0"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2A7A63D8" w14:textId="49557224" w:rsidR="00935718" w:rsidRPr="009E48A8" w:rsidRDefault="00442407" w:rsidP="00BC76AD">
      <w:pPr>
        <w:pStyle w:val="ColContin1"/>
        <w:numPr>
          <w:ilvl w:val="0"/>
          <w:numId w:val="4"/>
        </w:numPr>
        <w:tabs>
          <w:tab w:val="clear" w:pos="2016"/>
          <w:tab w:val="left" w:pos="433"/>
          <w:tab w:val="left" w:pos="1153"/>
          <w:tab w:val="left" w:pos="1873"/>
          <w:tab w:val="left" w:pos="2593"/>
          <w:tab w:val="left" w:pos="3313"/>
          <w:tab w:val="left" w:pos="4033"/>
          <w:tab w:val="left" w:pos="4753"/>
          <w:tab w:val="left" w:pos="5473"/>
        </w:tabs>
        <w:spacing w:line="360" w:lineRule="auto"/>
        <w:ind w:hanging="1064"/>
        <w:rPr>
          <w:rFonts w:ascii="Times New Roman" w:hAnsi="Times New Roman" w:cs="Times New Roman"/>
        </w:rPr>
      </w:pPr>
      <w:r>
        <w:rPr>
          <w:rFonts w:ascii="Times New Roman" w:hAnsi="Times New Roman" w:cs="Times New Roman"/>
        </w:rPr>
        <w:t xml:space="preserve"> </w:t>
      </w:r>
      <w:r w:rsidR="00C858D0">
        <w:rPr>
          <w:rFonts w:ascii="Times New Roman" w:hAnsi="Times New Roman" w:cs="Times New Roman"/>
        </w:rPr>
        <w:t>Next is</w:t>
      </w:r>
      <w:r w:rsidR="00935718" w:rsidRPr="009E48A8">
        <w:rPr>
          <w:rFonts w:ascii="Times New Roman" w:hAnsi="Times New Roman" w:cs="Times New Roman"/>
        </w:rPr>
        <w:t xml:space="preserve"> Section C</w:t>
      </w:r>
      <w:r w:rsidR="00C858D0">
        <w:rPr>
          <w:rFonts w:ascii="Times New Roman" w:hAnsi="Times New Roman" w:cs="Times New Roman"/>
        </w:rPr>
        <w:t>, which is concerned with a putative trust arrangement.</w:t>
      </w:r>
      <w:r w:rsidR="00935718" w:rsidRPr="009E48A8">
        <w:rPr>
          <w:rFonts w:ascii="Times New Roman" w:hAnsi="Times New Roman" w:cs="Times New Roman"/>
        </w:rPr>
        <w:t xml:space="preserve">  </w:t>
      </w:r>
    </w:p>
    <w:p w14:paraId="34552E1C" w14:textId="77777777" w:rsidR="00935718" w:rsidRPr="009E48A8"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6624DCE6" w14:textId="1442418E" w:rsidR="00935718" w:rsidRPr="009E48A8" w:rsidRDefault="00C858D0"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Pr="00C858D0">
        <w:rPr>
          <w:rFonts w:ascii="Times New Roman" w:hAnsi="Times New Roman" w:cs="Times New Roman"/>
          <w:i/>
          <w:iCs/>
        </w:rPr>
        <w:t>163.0</w:t>
      </w:r>
      <w:r w:rsidR="00442407">
        <w:rPr>
          <w:rFonts w:ascii="Times New Roman" w:hAnsi="Times New Roman" w:cs="Times New Roman"/>
        </w:rPr>
        <w:t xml:space="preserve">. </w:t>
      </w:r>
      <w:r w:rsidR="002E7AB9">
        <w:rPr>
          <w:rFonts w:ascii="Times New Roman" w:hAnsi="Times New Roman" w:cs="Times New Roman"/>
          <w:i/>
          <w:iCs/>
        </w:rPr>
        <w:t>‘Yes’ or ‘no’</w:t>
      </w:r>
      <w:r w:rsidR="00935718" w:rsidRPr="009E48A8">
        <w:rPr>
          <w:rFonts w:ascii="Times New Roman" w:hAnsi="Times New Roman" w:cs="Times New Roman"/>
          <w:i/>
          <w:iCs/>
        </w:rPr>
        <w:t>, does any trust exist of which CRH or any of its wholly owned subsidiaries is a beneficiary?</w:t>
      </w:r>
      <w:r>
        <w:rPr>
          <w:rFonts w:ascii="Times New Roman" w:hAnsi="Times New Roman" w:cs="Times New Roman"/>
        </w:rPr>
        <w:t>”</w:t>
      </w:r>
      <w:r w:rsidR="00442407">
        <w:rPr>
          <w:rFonts w:ascii="Times New Roman" w:hAnsi="Times New Roman" w:cs="Times New Roman"/>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Pr>
          <w:rFonts w:ascii="Times New Roman" w:hAnsi="Times New Roman" w:cs="Times New Roman"/>
        </w:rPr>
        <w:t>Irrelevant</w:t>
      </w:r>
      <w:r w:rsidR="00827021">
        <w:rPr>
          <w:rFonts w:ascii="Times New Roman" w:hAnsi="Times New Roman" w:cs="Times New Roman"/>
        </w:rPr>
        <w:t>.</w:t>
      </w:r>
      <w:r>
        <w:rPr>
          <w:rFonts w:ascii="Times New Roman" w:hAnsi="Times New Roman" w:cs="Times New Roman"/>
        </w:rPr>
        <w:t>]</w:t>
      </w:r>
      <w:r w:rsidR="00935718" w:rsidRPr="009E48A8">
        <w:rPr>
          <w:rFonts w:ascii="Times New Roman" w:hAnsi="Times New Roman" w:cs="Times New Roman"/>
        </w:rPr>
        <w:br/>
        <w:t xml:space="preserve">  </w:t>
      </w:r>
    </w:p>
    <w:p w14:paraId="0F4496A4" w14:textId="6E96C51B" w:rsidR="00935718" w:rsidRPr="00442407" w:rsidRDefault="00C858D0"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935718" w:rsidRPr="009E48A8">
        <w:rPr>
          <w:rFonts w:ascii="Times New Roman" w:hAnsi="Times New Roman" w:cs="Times New Roman"/>
          <w:i/>
          <w:iCs/>
        </w:rPr>
        <w:t>163.1</w:t>
      </w:r>
      <w:r w:rsidR="00442407">
        <w:rPr>
          <w:rFonts w:ascii="Times New Roman" w:hAnsi="Times New Roman" w:cs="Times New Roman"/>
          <w:i/>
          <w:iCs/>
        </w:rPr>
        <w:t xml:space="preserve">. </w:t>
      </w:r>
      <w:r w:rsidR="00935718" w:rsidRPr="009E48A8">
        <w:rPr>
          <w:rFonts w:ascii="Times New Roman" w:hAnsi="Times New Roman" w:cs="Times New Roman"/>
          <w:i/>
          <w:iCs/>
        </w:rPr>
        <w:t xml:space="preserve">If </w:t>
      </w:r>
      <w:r w:rsidR="004965B0">
        <w:rPr>
          <w:rFonts w:ascii="Times New Roman" w:hAnsi="Times New Roman" w:cs="Times New Roman"/>
          <w:i/>
          <w:iCs/>
        </w:rPr>
        <w:t>‘yes’</w:t>
      </w:r>
      <w:r w:rsidR="00935718" w:rsidRPr="009E48A8">
        <w:rPr>
          <w:rFonts w:ascii="Times New Roman" w:hAnsi="Times New Roman" w:cs="Times New Roman"/>
          <w:i/>
          <w:iCs/>
        </w:rPr>
        <w:t>, what is the name of each such trust?</w:t>
      </w:r>
      <w:r>
        <w:rPr>
          <w:rFonts w:ascii="Times New Roman" w:hAnsi="Times New Roman" w:cs="Times New Roman"/>
        </w:rPr>
        <w:t>”</w:t>
      </w:r>
      <w:r w:rsidR="00442407">
        <w:rPr>
          <w:rFonts w:ascii="Times New Roman" w:hAnsi="Times New Roman" w:cs="Times New Roman"/>
          <w:i/>
          <w:iCs/>
        </w:rPr>
        <w:t xml:space="preserve"> </w:t>
      </w:r>
      <w:r w:rsidRPr="00444EC2">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Pr="00444EC2">
        <w:rPr>
          <w:rFonts w:ascii="Times New Roman" w:hAnsi="Times New Roman" w:cs="Times New Roman"/>
        </w:rPr>
        <w:t>Irrelevant.]</w:t>
      </w:r>
      <w:r w:rsidR="00935718" w:rsidRPr="009E48A8">
        <w:rPr>
          <w:rFonts w:ascii="Times New Roman" w:hAnsi="Times New Roman" w:cs="Times New Roman"/>
        </w:rPr>
        <w:br/>
      </w:r>
      <w:r w:rsidR="00935718" w:rsidRPr="009E48A8">
        <w:rPr>
          <w:rFonts w:ascii="Times New Roman" w:hAnsi="Times New Roman" w:cs="Times New Roman"/>
        </w:rPr>
        <w:br/>
      </w:r>
      <w:r>
        <w:rPr>
          <w:rFonts w:ascii="Times New Roman" w:hAnsi="Times New Roman" w:cs="Times New Roman"/>
        </w:rPr>
        <w:lastRenderedPageBreak/>
        <w:t>“</w:t>
      </w:r>
      <w:r w:rsidR="00935718" w:rsidRPr="009E48A8">
        <w:rPr>
          <w:rFonts w:ascii="Times New Roman" w:hAnsi="Times New Roman" w:cs="Times New Roman"/>
          <w:i/>
          <w:iCs/>
        </w:rPr>
        <w:t>163.2</w:t>
      </w:r>
      <w:r w:rsidR="00442407">
        <w:rPr>
          <w:rFonts w:ascii="Times New Roman" w:hAnsi="Times New Roman" w:cs="Times New Roman"/>
          <w:i/>
          <w:iCs/>
        </w:rPr>
        <w:t>.</w:t>
      </w:r>
      <w:r w:rsidR="00935718" w:rsidRPr="009E48A8">
        <w:rPr>
          <w:rFonts w:ascii="Times New Roman" w:hAnsi="Times New Roman" w:cs="Times New Roman"/>
          <w:i/>
          <w:iCs/>
        </w:rPr>
        <w:t xml:space="preserve"> If </w:t>
      </w:r>
      <w:r w:rsidR="004965B0">
        <w:rPr>
          <w:rFonts w:ascii="Times New Roman" w:hAnsi="Times New Roman" w:cs="Times New Roman"/>
          <w:i/>
          <w:iCs/>
        </w:rPr>
        <w:t>‘yes’</w:t>
      </w:r>
      <w:r w:rsidR="00935718" w:rsidRPr="009E48A8">
        <w:rPr>
          <w:rFonts w:ascii="Times New Roman" w:hAnsi="Times New Roman" w:cs="Times New Roman"/>
          <w:i/>
          <w:iCs/>
        </w:rPr>
        <w:t>, where is the domicile of each such trust?</w:t>
      </w:r>
      <w:r w:rsidRPr="00C858D0">
        <w:rPr>
          <w:rFonts w:ascii="Times New Roman" w:hAnsi="Times New Roman" w:cs="Times New Roman"/>
        </w:rPr>
        <w:t>”</w:t>
      </w:r>
      <w:r w:rsidR="00442407">
        <w:rPr>
          <w:rFonts w:ascii="Times New Roman" w:hAnsi="Times New Roman" w:cs="Times New Roman"/>
          <w:i/>
          <w:iCs/>
        </w:rPr>
        <w:t xml:space="preserve"> </w:t>
      </w:r>
      <w:r w:rsidRPr="00444EC2">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Pr="00444EC2">
        <w:rPr>
          <w:rFonts w:ascii="Times New Roman" w:hAnsi="Times New Roman" w:cs="Times New Roman"/>
        </w:rPr>
        <w:t>Irrelevant.]</w:t>
      </w:r>
      <w:r w:rsidR="00935718" w:rsidRPr="009E48A8">
        <w:rPr>
          <w:rFonts w:ascii="Times New Roman" w:hAnsi="Times New Roman" w:cs="Times New Roman"/>
        </w:rPr>
        <w:br/>
        <w:t xml:space="preserve">  </w:t>
      </w:r>
    </w:p>
    <w:p w14:paraId="3530D058" w14:textId="4CD99EE1" w:rsidR="00935718" w:rsidRPr="00442407" w:rsidRDefault="00C858D0"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935718" w:rsidRPr="009E48A8">
        <w:rPr>
          <w:rFonts w:ascii="Times New Roman" w:hAnsi="Times New Roman" w:cs="Times New Roman"/>
          <w:i/>
          <w:iCs/>
        </w:rPr>
        <w:t>163.3</w:t>
      </w:r>
      <w:r w:rsidR="00442407">
        <w:rPr>
          <w:rFonts w:ascii="Times New Roman" w:hAnsi="Times New Roman" w:cs="Times New Roman"/>
          <w:i/>
          <w:iCs/>
        </w:rPr>
        <w:t>.</w:t>
      </w:r>
      <w:r w:rsidR="00935718" w:rsidRPr="009E48A8">
        <w:rPr>
          <w:rFonts w:ascii="Times New Roman" w:hAnsi="Times New Roman" w:cs="Times New Roman"/>
          <w:i/>
          <w:iCs/>
        </w:rPr>
        <w:t xml:space="preserve"> </w:t>
      </w:r>
      <w:r w:rsidR="002E7AB9">
        <w:rPr>
          <w:rFonts w:ascii="Times New Roman" w:hAnsi="Times New Roman" w:cs="Times New Roman"/>
          <w:i/>
          <w:iCs/>
        </w:rPr>
        <w:t>‘Yes’ or ‘no’</w:t>
      </w:r>
      <w:r w:rsidR="00935718" w:rsidRPr="009E48A8">
        <w:rPr>
          <w:rFonts w:ascii="Times New Roman" w:hAnsi="Times New Roman" w:cs="Times New Roman"/>
          <w:i/>
          <w:iCs/>
        </w:rPr>
        <w:t xml:space="preserve">, </w:t>
      </w:r>
      <w:r>
        <w:rPr>
          <w:rFonts w:ascii="Times New Roman" w:hAnsi="Times New Roman" w:cs="Times New Roman"/>
          <w:i/>
          <w:iCs/>
        </w:rPr>
        <w:t xml:space="preserve">did any </w:t>
      </w:r>
      <w:r w:rsidR="00935718" w:rsidRPr="009E48A8">
        <w:rPr>
          <w:rFonts w:ascii="Times New Roman" w:hAnsi="Times New Roman" w:cs="Times New Roman"/>
          <w:i/>
          <w:iCs/>
        </w:rPr>
        <w:t xml:space="preserve">trust of which CRH or any of its wholly owned subsidiaries is a beneficiary purchase any of the assets of the Plaintiff from the </w:t>
      </w:r>
      <w:r w:rsidR="00B363BB">
        <w:rPr>
          <w:rFonts w:ascii="Times New Roman" w:hAnsi="Times New Roman" w:cs="Times New Roman"/>
          <w:i/>
          <w:iCs/>
        </w:rPr>
        <w:t>R</w:t>
      </w:r>
      <w:r w:rsidR="00935718" w:rsidRPr="009E48A8">
        <w:rPr>
          <w:rFonts w:ascii="Times New Roman" w:hAnsi="Times New Roman" w:cs="Times New Roman"/>
          <w:i/>
          <w:iCs/>
        </w:rPr>
        <w:t>eceiver?"</w:t>
      </w:r>
      <w:r w:rsidR="00442407">
        <w:rPr>
          <w:rFonts w:ascii="Times New Roman" w:hAnsi="Times New Roman" w:cs="Times New Roman"/>
          <w:i/>
          <w:iCs/>
        </w:rPr>
        <w:t xml:space="preserve"> </w:t>
      </w:r>
      <w:r w:rsidR="00B363BB">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B363BB">
        <w:rPr>
          <w:rFonts w:ascii="Times New Roman" w:hAnsi="Times New Roman" w:cs="Times New Roman"/>
        </w:rPr>
        <w:t>Irrelevant</w:t>
      </w:r>
      <w:r w:rsidR="00827021">
        <w:rPr>
          <w:rFonts w:ascii="Times New Roman" w:hAnsi="Times New Roman" w:cs="Times New Roman"/>
        </w:rPr>
        <w:t>.</w:t>
      </w:r>
      <w:r w:rsidR="00B363BB">
        <w:rPr>
          <w:rFonts w:ascii="Times New Roman" w:hAnsi="Times New Roman" w:cs="Times New Roman"/>
        </w:rPr>
        <w:t>]</w:t>
      </w:r>
      <w:r w:rsidR="00935718" w:rsidRPr="009E48A8">
        <w:rPr>
          <w:rFonts w:ascii="Times New Roman" w:hAnsi="Times New Roman" w:cs="Times New Roman"/>
        </w:rPr>
        <w:br/>
        <w:t xml:space="preserve">  </w:t>
      </w:r>
    </w:p>
    <w:p w14:paraId="1BD4028A" w14:textId="219B109E" w:rsidR="00B363BB" w:rsidRDefault="00B363B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935718" w:rsidRPr="009E48A8">
        <w:rPr>
          <w:rFonts w:ascii="Times New Roman" w:hAnsi="Times New Roman" w:cs="Times New Roman"/>
          <w:i/>
          <w:iCs/>
        </w:rPr>
        <w:t>163.4</w:t>
      </w:r>
      <w:r w:rsidR="00442407">
        <w:rPr>
          <w:rFonts w:ascii="Times New Roman" w:hAnsi="Times New Roman" w:cs="Times New Roman"/>
          <w:i/>
          <w:iCs/>
        </w:rPr>
        <w:t>.</w:t>
      </w:r>
      <w:r w:rsidR="00935718" w:rsidRPr="009E48A8">
        <w:rPr>
          <w:rFonts w:ascii="Times New Roman" w:hAnsi="Times New Roman" w:cs="Times New Roman"/>
          <w:i/>
          <w:iCs/>
        </w:rPr>
        <w:t xml:space="preserve"> If </w:t>
      </w:r>
      <w:r w:rsidR="004965B0">
        <w:rPr>
          <w:rFonts w:ascii="Times New Roman" w:hAnsi="Times New Roman" w:cs="Times New Roman"/>
          <w:i/>
          <w:iCs/>
        </w:rPr>
        <w:t>‘yes’</w:t>
      </w:r>
      <w:r w:rsidR="00935718" w:rsidRPr="009E48A8">
        <w:rPr>
          <w:rFonts w:ascii="Times New Roman" w:hAnsi="Times New Roman" w:cs="Times New Roman"/>
          <w:i/>
          <w:iCs/>
        </w:rPr>
        <w:t xml:space="preserve">, what </w:t>
      </w:r>
      <w:r>
        <w:rPr>
          <w:rFonts w:ascii="Times New Roman" w:hAnsi="Times New Roman" w:cs="Times New Roman"/>
          <w:i/>
          <w:iCs/>
        </w:rPr>
        <w:t>is</w:t>
      </w:r>
      <w:r w:rsidR="00935718" w:rsidRPr="009E48A8">
        <w:rPr>
          <w:rFonts w:ascii="Times New Roman" w:hAnsi="Times New Roman" w:cs="Times New Roman"/>
          <w:i/>
          <w:iCs/>
        </w:rPr>
        <w:t xml:space="preserve"> the name of the trust?</w:t>
      </w:r>
      <w:r>
        <w:rPr>
          <w:rFonts w:ascii="Times New Roman" w:hAnsi="Times New Roman" w:cs="Times New Roman"/>
        </w:rPr>
        <w:t>”</w:t>
      </w:r>
      <w:r w:rsidR="00442407">
        <w:rPr>
          <w:rFonts w:ascii="Times New Roman" w:hAnsi="Times New Roman" w:cs="Times New Roman"/>
          <w:i/>
          <w:iCs/>
        </w:rPr>
        <w:t xml:space="preserve"> </w:t>
      </w:r>
      <w:r w:rsidRPr="00444EC2">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Pr="00444EC2">
        <w:rPr>
          <w:rFonts w:ascii="Times New Roman" w:hAnsi="Times New Roman" w:cs="Times New Roman"/>
        </w:rPr>
        <w:t>Irrelevant.]</w:t>
      </w:r>
      <w:r w:rsidR="00935718" w:rsidRPr="009E48A8">
        <w:rPr>
          <w:rFonts w:ascii="Times New Roman" w:hAnsi="Times New Roman" w:cs="Times New Roman"/>
        </w:rPr>
        <w:br/>
      </w:r>
      <w:r w:rsidR="00935718" w:rsidRPr="009E48A8">
        <w:rPr>
          <w:rFonts w:ascii="Times New Roman" w:hAnsi="Times New Roman" w:cs="Times New Roman"/>
        </w:rPr>
        <w:br/>
      </w:r>
      <w:r>
        <w:rPr>
          <w:rFonts w:ascii="Times New Roman" w:hAnsi="Times New Roman" w:cs="Times New Roman"/>
        </w:rPr>
        <w:t>“</w:t>
      </w:r>
      <w:r w:rsidR="00935718" w:rsidRPr="009E48A8">
        <w:rPr>
          <w:rFonts w:ascii="Times New Roman" w:hAnsi="Times New Roman" w:cs="Times New Roman"/>
          <w:i/>
          <w:iCs/>
        </w:rPr>
        <w:t>163.5</w:t>
      </w:r>
      <w:r w:rsidR="00442407">
        <w:rPr>
          <w:rFonts w:ascii="Times New Roman" w:hAnsi="Times New Roman" w:cs="Times New Roman"/>
          <w:i/>
          <w:iCs/>
        </w:rPr>
        <w:t>.</w:t>
      </w:r>
      <w:r w:rsidR="00935718" w:rsidRPr="009E48A8">
        <w:rPr>
          <w:rFonts w:ascii="Times New Roman" w:hAnsi="Times New Roman" w:cs="Times New Roman"/>
          <w:i/>
          <w:iCs/>
        </w:rPr>
        <w:t xml:space="preserve"> If </w:t>
      </w:r>
      <w:r w:rsidR="004965B0">
        <w:rPr>
          <w:rFonts w:ascii="Times New Roman" w:hAnsi="Times New Roman" w:cs="Times New Roman"/>
          <w:i/>
          <w:iCs/>
        </w:rPr>
        <w:t>‘yes’</w:t>
      </w:r>
      <w:r w:rsidR="00935718" w:rsidRPr="009E48A8">
        <w:rPr>
          <w:rFonts w:ascii="Times New Roman" w:hAnsi="Times New Roman" w:cs="Times New Roman"/>
          <w:i/>
          <w:iCs/>
        </w:rPr>
        <w:t>, where is the trust domiciled?</w:t>
      </w:r>
      <w:r>
        <w:rPr>
          <w:rFonts w:ascii="Times New Roman" w:hAnsi="Times New Roman" w:cs="Times New Roman"/>
        </w:rPr>
        <w:t>”</w:t>
      </w:r>
      <w:r w:rsidR="00442407">
        <w:rPr>
          <w:rFonts w:ascii="Times New Roman" w:hAnsi="Times New Roman" w:cs="Times New Roman"/>
        </w:rPr>
        <w:t xml:space="preserve"> </w:t>
      </w:r>
      <w:r w:rsidRPr="00444EC2">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Pr="00444EC2">
        <w:rPr>
          <w:rFonts w:ascii="Times New Roman" w:hAnsi="Times New Roman" w:cs="Times New Roman"/>
        </w:rPr>
        <w:t>Irrelevant.]</w:t>
      </w:r>
    </w:p>
    <w:p w14:paraId="206D81B2" w14:textId="3050B834" w:rsidR="00935718" w:rsidRPr="00442407"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rPr>
        <w:br/>
      </w:r>
      <w:r w:rsidR="00B363BB">
        <w:rPr>
          <w:rFonts w:ascii="Times New Roman" w:hAnsi="Times New Roman" w:cs="Times New Roman"/>
        </w:rPr>
        <w:t>“</w:t>
      </w:r>
      <w:r w:rsidRPr="009E48A8">
        <w:rPr>
          <w:rFonts w:ascii="Times New Roman" w:hAnsi="Times New Roman" w:cs="Times New Roman"/>
          <w:i/>
          <w:iCs/>
        </w:rPr>
        <w:t>163.6</w:t>
      </w:r>
      <w:r w:rsidR="00442407">
        <w:rPr>
          <w:rFonts w:ascii="Times New Roman" w:hAnsi="Times New Roman" w:cs="Times New Roman"/>
          <w:i/>
          <w:iCs/>
        </w:rPr>
        <w:t>.</w:t>
      </w:r>
      <w:r w:rsidRPr="009E48A8">
        <w:rPr>
          <w:rFonts w:ascii="Times New Roman" w:hAnsi="Times New Roman" w:cs="Times New Roman"/>
          <w:i/>
          <w:iCs/>
        </w:rPr>
        <w:t xml:space="preserve"> </w:t>
      </w:r>
      <w:r w:rsidR="00B363BB">
        <w:rPr>
          <w:rFonts w:ascii="Times New Roman" w:hAnsi="Times New Roman" w:cs="Times New Roman"/>
          <w:i/>
          <w:iCs/>
        </w:rPr>
        <w:t xml:space="preserve">If </w:t>
      </w:r>
      <w:r w:rsidR="004965B0">
        <w:rPr>
          <w:rFonts w:ascii="Times New Roman" w:hAnsi="Times New Roman" w:cs="Times New Roman"/>
          <w:i/>
          <w:iCs/>
        </w:rPr>
        <w:t>‘yes’</w:t>
      </w:r>
      <w:r w:rsidR="00B363BB">
        <w:rPr>
          <w:rFonts w:ascii="Times New Roman" w:hAnsi="Times New Roman" w:cs="Times New Roman"/>
          <w:i/>
          <w:iCs/>
        </w:rPr>
        <w:t>, w</w:t>
      </w:r>
      <w:r w:rsidRPr="009E48A8">
        <w:rPr>
          <w:rFonts w:ascii="Times New Roman" w:hAnsi="Times New Roman" w:cs="Times New Roman"/>
          <w:i/>
          <w:iCs/>
        </w:rPr>
        <w:t>ho are</w:t>
      </w:r>
      <w:r w:rsidR="00B363BB">
        <w:rPr>
          <w:rFonts w:ascii="Times New Roman" w:hAnsi="Times New Roman" w:cs="Times New Roman"/>
          <w:i/>
          <w:iCs/>
        </w:rPr>
        <w:t xml:space="preserve"> the</w:t>
      </w:r>
      <w:r w:rsidRPr="009E48A8">
        <w:rPr>
          <w:rFonts w:ascii="Times New Roman" w:hAnsi="Times New Roman" w:cs="Times New Roman"/>
          <w:i/>
          <w:iCs/>
        </w:rPr>
        <w:t xml:space="preserve"> trustees of the trust?</w:t>
      </w:r>
      <w:r w:rsidR="00B363BB">
        <w:rPr>
          <w:rFonts w:ascii="Times New Roman" w:hAnsi="Times New Roman" w:cs="Times New Roman"/>
        </w:rPr>
        <w:t>”</w:t>
      </w:r>
      <w:r w:rsidR="00442407">
        <w:rPr>
          <w:rFonts w:ascii="Times New Roman" w:hAnsi="Times New Roman" w:cs="Times New Roman"/>
          <w:i/>
          <w:iCs/>
        </w:rPr>
        <w:t xml:space="preserve"> </w:t>
      </w:r>
      <w:r w:rsidR="00B363BB" w:rsidRPr="00444EC2">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B363BB" w:rsidRPr="00444EC2">
        <w:rPr>
          <w:rFonts w:ascii="Times New Roman" w:hAnsi="Times New Roman" w:cs="Times New Roman"/>
        </w:rPr>
        <w:t>Irrelevant.]</w:t>
      </w:r>
    </w:p>
    <w:p w14:paraId="0C4539E6" w14:textId="77777777" w:rsidR="00B363BB" w:rsidRPr="009E48A8" w:rsidRDefault="00B363B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2415466F" w14:textId="1FE37A75" w:rsidR="00935718" w:rsidRPr="009E48A8" w:rsidRDefault="00442407" w:rsidP="00BC76AD">
      <w:pPr>
        <w:pStyle w:val="ColContin1"/>
        <w:numPr>
          <w:ilvl w:val="0"/>
          <w:numId w:val="4"/>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 </w:t>
      </w:r>
      <w:r w:rsidR="00B363BB">
        <w:rPr>
          <w:rFonts w:ascii="Times New Roman" w:hAnsi="Times New Roman" w:cs="Times New Roman"/>
        </w:rPr>
        <w:t xml:space="preserve">Next is </w:t>
      </w:r>
      <w:r w:rsidR="00935718" w:rsidRPr="009E48A8">
        <w:rPr>
          <w:rFonts w:ascii="Times New Roman" w:hAnsi="Times New Roman" w:cs="Times New Roman"/>
        </w:rPr>
        <w:t xml:space="preserve">Section D, </w:t>
      </w:r>
      <w:r w:rsidR="00B363BB">
        <w:rPr>
          <w:rFonts w:ascii="Times New Roman" w:hAnsi="Times New Roman" w:cs="Times New Roman"/>
        </w:rPr>
        <w:t>which concerns the</w:t>
      </w:r>
      <w:r w:rsidR="00935718" w:rsidRPr="009E48A8">
        <w:rPr>
          <w:rFonts w:ascii="Times New Roman" w:hAnsi="Times New Roman" w:cs="Times New Roman"/>
        </w:rPr>
        <w:t xml:space="preserve"> intended evidence of </w:t>
      </w:r>
      <w:r w:rsidR="00B363BB">
        <w:rPr>
          <w:rFonts w:ascii="Times New Roman" w:hAnsi="Times New Roman" w:cs="Times New Roman"/>
        </w:rPr>
        <w:t>a named individual</w:t>
      </w:r>
      <w:r w:rsidR="00935718" w:rsidRPr="009E48A8">
        <w:rPr>
          <w:rFonts w:ascii="Times New Roman" w:hAnsi="Times New Roman" w:cs="Times New Roman"/>
        </w:rPr>
        <w:t xml:space="preserve">. </w:t>
      </w:r>
      <w:r w:rsidR="00B363BB">
        <w:rPr>
          <w:rFonts w:ascii="Times New Roman" w:hAnsi="Times New Roman" w:cs="Times New Roman"/>
        </w:rPr>
        <w:t>As is</w:t>
      </w:r>
      <w:r w:rsidR="00935718" w:rsidRPr="009E48A8">
        <w:rPr>
          <w:rFonts w:ascii="Times New Roman" w:hAnsi="Times New Roman" w:cs="Times New Roman"/>
        </w:rPr>
        <w:t xml:space="preserve"> clear from </w:t>
      </w:r>
      <w:r w:rsidR="00B363BB">
        <w:rPr>
          <w:rFonts w:ascii="Times New Roman" w:hAnsi="Times New Roman" w:cs="Times New Roman"/>
        </w:rPr>
        <w:t>case-law</w:t>
      </w:r>
      <w:r w:rsidR="00935718" w:rsidRPr="009E48A8">
        <w:rPr>
          <w:rFonts w:ascii="Times New Roman" w:hAnsi="Times New Roman" w:cs="Times New Roman"/>
        </w:rPr>
        <w:t xml:space="preserve">, one cannot pose questions in relation to intended evidence. </w:t>
      </w:r>
      <w:r w:rsidR="00B363BB">
        <w:rPr>
          <w:rFonts w:ascii="Times New Roman" w:hAnsi="Times New Roman" w:cs="Times New Roman"/>
        </w:rPr>
        <w:t>That caveat aside, the court proceeds to consider the Section D interrogatories.</w:t>
      </w:r>
      <w:r w:rsidR="00935718" w:rsidRPr="009E48A8">
        <w:rPr>
          <w:rFonts w:ascii="Times New Roman" w:hAnsi="Times New Roman" w:cs="Times New Roman"/>
        </w:rPr>
        <w:t xml:space="preserve">  </w:t>
      </w:r>
    </w:p>
    <w:p w14:paraId="0CD7BA64" w14:textId="77777777" w:rsidR="00B363BB" w:rsidRDefault="00B363B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4FFE6672" w14:textId="53B103B7" w:rsidR="00935718" w:rsidRPr="00442407" w:rsidRDefault="00B363B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935718" w:rsidRPr="009E48A8">
        <w:rPr>
          <w:rFonts w:ascii="Times New Roman" w:hAnsi="Times New Roman" w:cs="Times New Roman"/>
          <w:i/>
          <w:iCs/>
        </w:rPr>
        <w:t>167.</w:t>
      </w:r>
      <w:r>
        <w:rPr>
          <w:rFonts w:ascii="Times New Roman" w:hAnsi="Times New Roman" w:cs="Times New Roman"/>
          <w:i/>
          <w:iCs/>
        </w:rPr>
        <w:t>0</w:t>
      </w:r>
      <w:r w:rsidR="00442407">
        <w:rPr>
          <w:rFonts w:ascii="Times New Roman" w:hAnsi="Times New Roman" w:cs="Times New Roman"/>
          <w:i/>
          <w:iCs/>
        </w:rPr>
        <w:t>.</w:t>
      </w:r>
      <w:r w:rsidR="00935718" w:rsidRPr="009E48A8">
        <w:rPr>
          <w:rFonts w:ascii="Times New Roman" w:hAnsi="Times New Roman" w:cs="Times New Roman"/>
          <w:i/>
          <w:iCs/>
        </w:rPr>
        <w:t xml:space="preserve"> </w:t>
      </w:r>
      <w:r w:rsidR="002E7AB9">
        <w:rPr>
          <w:rFonts w:ascii="Times New Roman" w:hAnsi="Times New Roman" w:cs="Times New Roman"/>
          <w:i/>
          <w:iCs/>
        </w:rPr>
        <w:t>‘Yes’ or ‘no’</w:t>
      </w:r>
      <w:r w:rsidR="00935718" w:rsidRPr="009E48A8">
        <w:rPr>
          <w:rFonts w:ascii="Times New Roman" w:hAnsi="Times New Roman" w:cs="Times New Roman"/>
          <w:i/>
          <w:iCs/>
        </w:rPr>
        <w:t xml:space="preserve">, do you accept that </w:t>
      </w:r>
      <w:r>
        <w:rPr>
          <w:rFonts w:ascii="Times New Roman" w:hAnsi="Times New Roman" w:cs="Times New Roman"/>
          <w:i/>
          <w:iCs/>
        </w:rPr>
        <w:t>NAMED PERSON</w:t>
      </w:r>
      <w:r w:rsidR="00935718" w:rsidRPr="009E48A8">
        <w:rPr>
          <w:rFonts w:ascii="Times New Roman" w:hAnsi="Times New Roman" w:cs="Times New Roman"/>
          <w:i/>
          <w:iCs/>
        </w:rPr>
        <w:t xml:space="preserve"> formerly was an employee and specifically sales manager at </w:t>
      </w:r>
      <w:r>
        <w:rPr>
          <w:rFonts w:ascii="Times New Roman" w:hAnsi="Times New Roman" w:cs="Times New Roman"/>
          <w:i/>
          <w:iCs/>
        </w:rPr>
        <w:t>NAMED ENTITY</w:t>
      </w:r>
      <w:r w:rsidR="00935718" w:rsidRPr="009E48A8">
        <w:rPr>
          <w:rFonts w:ascii="Times New Roman" w:hAnsi="Times New Roman" w:cs="Times New Roman"/>
          <w:i/>
          <w:iCs/>
        </w:rPr>
        <w:t>?</w:t>
      </w:r>
      <w:r w:rsidR="00065FE4">
        <w:rPr>
          <w:rFonts w:ascii="Times New Roman" w:hAnsi="Times New Roman" w:cs="Times New Roman"/>
        </w:rPr>
        <w:t>”</w:t>
      </w:r>
      <w:r w:rsidR="00442407">
        <w:rPr>
          <w:rFonts w:ascii="Times New Roman" w:hAnsi="Times New Roman" w:cs="Times New Roman"/>
          <w:i/>
          <w:iCs/>
        </w:rPr>
        <w:t xml:space="preserve"> </w:t>
      </w:r>
      <w:r w:rsidR="00065FE4">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065FE4">
        <w:rPr>
          <w:rFonts w:ascii="Times New Roman" w:hAnsi="Times New Roman" w:cs="Times New Roman"/>
        </w:rPr>
        <w:t>Irrelevant</w:t>
      </w:r>
      <w:r w:rsidR="00F466B9">
        <w:rPr>
          <w:rFonts w:ascii="Times New Roman" w:hAnsi="Times New Roman" w:cs="Times New Roman"/>
        </w:rPr>
        <w:t>.</w:t>
      </w:r>
      <w:r w:rsidR="00065FE4">
        <w:rPr>
          <w:rFonts w:ascii="Times New Roman" w:hAnsi="Times New Roman" w:cs="Times New Roman"/>
        </w:rPr>
        <w:t>]</w:t>
      </w:r>
      <w:r w:rsidR="00935718" w:rsidRPr="009E48A8">
        <w:rPr>
          <w:rFonts w:ascii="Times New Roman" w:hAnsi="Times New Roman" w:cs="Times New Roman"/>
        </w:rPr>
        <w:br/>
      </w:r>
    </w:p>
    <w:p w14:paraId="05545411" w14:textId="48E8657D" w:rsidR="00935718" w:rsidRPr="00442407" w:rsidRDefault="00065FE4"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935718" w:rsidRPr="009E48A8">
        <w:rPr>
          <w:rFonts w:ascii="Times New Roman" w:hAnsi="Times New Roman" w:cs="Times New Roman"/>
          <w:i/>
          <w:iCs/>
        </w:rPr>
        <w:t>167.1</w:t>
      </w:r>
      <w:r w:rsidR="00442407">
        <w:rPr>
          <w:rFonts w:ascii="Times New Roman" w:hAnsi="Times New Roman" w:cs="Times New Roman"/>
          <w:i/>
          <w:iCs/>
        </w:rPr>
        <w:t xml:space="preserve">. </w:t>
      </w:r>
      <w:r w:rsidR="002E7AB9">
        <w:rPr>
          <w:rFonts w:ascii="Times New Roman" w:hAnsi="Times New Roman" w:cs="Times New Roman"/>
          <w:i/>
          <w:iCs/>
        </w:rPr>
        <w:t>‘Yes’ or ‘no’</w:t>
      </w:r>
      <w:r w:rsidR="00935718" w:rsidRPr="009E48A8">
        <w:rPr>
          <w:rFonts w:ascii="Times New Roman" w:hAnsi="Times New Roman" w:cs="Times New Roman"/>
          <w:i/>
          <w:iCs/>
        </w:rPr>
        <w:t xml:space="preserve">, did CRH, its employees, servants or agents put pressure on </w:t>
      </w:r>
      <w:r>
        <w:rPr>
          <w:rFonts w:ascii="Times New Roman" w:hAnsi="Times New Roman" w:cs="Times New Roman"/>
          <w:i/>
          <w:iCs/>
        </w:rPr>
        <w:t>NAMED PERSON</w:t>
      </w:r>
      <w:r w:rsidR="00935718" w:rsidRPr="009E48A8">
        <w:rPr>
          <w:rFonts w:ascii="Times New Roman" w:hAnsi="Times New Roman" w:cs="Times New Roman"/>
          <w:i/>
          <w:iCs/>
        </w:rPr>
        <w:t xml:space="preserve">, having sworn the attached affidavit to withdraw </w:t>
      </w:r>
      <w:r w:rsidR="00F466B9">
        <w:rPr>
          <w:rFonts w:ascii="Times New Roman" w:hAnsi="Times New Roman" w:cs="Times New Roman"/>
          <w:i/>
          <w:iCs/>
        </w:rPr>
        <w:t>[their]</w:t>
      </w:r>
      <w:r w:rsidR="00F466B9" w:rsidRPr="009E48A8">
        <w:rPr>
          <w:rFonts w:ascii="Times New Roman" w:hAnsi="Times New Roman" w:cs="Times New Roman"/>
          <w:i/>
          <w:iCs/>
        </w:rPr>
        <w:t xml:space="preserve"> </w:t>
      </w:r>
      <w:r w:rsidR="00935718" w:rsidRPr="009E48A8">
        <w:rPr>
          <w:rFonts w:ascii="Times New Roman" w:hAnsi="Times New Roman" w:cs="Times New Roman"/>
          <w:i/>
          <w:iCs/>
        </w:rPr>
        <w:t>affidavit?</w:t>
      </w:r>
      <w:r w:rsidR="00442407">
        <w:rPr>
          <w:rFonts w:ascii="Times New Roman" w:hAnsi="Times New Roman" w:cs="Times New Roman"/>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Pr>
          <w:rFonts w:ascii="Times New Roman" w:hAnsi="Times New Roman" w:cs="Times New Roman"/>
        </w:rPr>
        <w:t>Irrelevant.]</w:t>
      </w:r>
      <w:r w:rsidR="00935718" w:rsidRPr="009E48A8">
        <w:rPr>
          <w:rFonts w:ascii="Times New Roman" w:hAnsi="Times New Roman" w:cs="Times New Roman"/>
        </w:rPr>
        <w:br/>
        <w:t xml:space="preserve">  </w:t>
      </w:r>
    </w:p>
    <w:p w14:paraId="4D663A9C" w14:textId="0EB2A7CC" w:rsidR="00935718" w:rsidRPr="00442407" w:rsidRDefault="00065FE4"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935718" w:rsidRPr="009E48A8">
        <w:rPr>
          <w:rFonts w:ascii="Times New Roman" w:hAnsi="Times New Roman" w:cs="Times New Roman"/>
          <w:i/>
          <w:iCs/>
        </w:rPr>
        <w:t xml:space="preserve">167.2 </w:t>
      </w:r>
      <w:r w:rsidR="002E7AB9">
        <w:rPr>
          <w:rFonts w:ascii="Times New Roman" w:hAnsi="Times New Roman" w:cs="Times New Roman"/>
          <w:i/>
          <w:iCs/>
        </w:rPr>
        <w:t>‘Yes’ or ‘no’</w:t>
      </w:r>
      <w:r w:rsidR="00935718" w:rsidRPr="009E48A8">
        <w:rPr>
          <w:rFonts w:ascii="Times New Roman" w:hAnsi="Times New Roman" w:cs="Times New Roman"/>
          <w:i/>
          <w:iCs/>
        </w:rPr>
        <w:t xml:space="preserve">, did CRH its employees, servants or agents take any step to cause </w:t>
      </w:r>
      <w:r>
        <w:rPr>
          <w:rFonts w:ascii="Times New Roman" w:hAnsi="Times New Roman" w:cs="Times New Roman"/>
          <w:i/>
          <w:iCs/>
        </w:rPr>
        <w:t>NAMED PERSON</w:t>
      </w:r>
      <w:r w:rsidR="00935718" w:rsidRPr="009E48A8">
        <w:rPr>
          <w:rFonts w:ascii="Times New Roman" w:hAnsi="Times New Roman" w:cs="Times New Roman"/>
          <w:i/>
          <w:iCs/>
        </w:rPr>
        <w:t xml:space="preserve"> to be worried about being p</w:t>
      </w:r>
      <w:r>
        <w:rPr>
          <w:rFonts w:ascii="Times New Roman" w:hAnsi="Times New Roman" w:cs="Times New Roman"/>
          <w:i/>
          <w:iCs/>
        </w:rPr>
        <w:t>ursu</w:t>
      </w:r>
      <w:r w:rsidR="00935718" w:rsidRPr="009E48A8">
        <w:rPr>
          <w:rFonts w:ascii="Times New Roman" w:hAnsi="Times New Roman" w:cs="Times New Roman"/>
          <w:i/>
          <w:iCs/>
        </w:rPr>
        <w:t xml:space="preserve">ed by </w:t>
      </w:r>
      <w:r>
        <w:rPr>
          <w:rFonts w:ascii="Times New Roman" w:hAnsi="Times New Roman" w:cs="Times New Roman"/>
          <w:i/>
          <w:iCs/>
        </w:rPr>
        <w:t>NAMED ENTITY</w:t>
      </w:r>
      <w:r w:rsidR="00935718" w:rsidRPr="009E48A8">
        <w:rPr>
          <w:rFonts w:ascii="Times New Roman" w:hAnsi="Times New Roman" w:cs="Times New Roman"/>
          <w:i/>
          <w:iCs/>
        </w:rPr>
        <w:t>?</w:t>
      </w:r>
      <w:r w:rsidR="00442407" w:rsidRPr="00442407">
        <w:rPr>
          <w:rFonts w:ascii="Times New Roman" w:hAnsi="Times New Roman" w:cs="Times New Roman"/>
        </w:rPr>
        <w:t>”</w:t>
      </w:r>
      <w:r w:rsidR="00442407">
        <w:rPr>
          <w:rFonts w:ascii="Times New Roman" w:hAnsi="Times New Roman" w:cs="Times New Roman"/>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Pr>
          <w:rFonts w:ascii="Times New Roman" w:hAnsi="Times New Roman" w:cs="Times New Roman"/>
        </w:rPr>
        <w:t>Irrelevant.]</w:t>
      </w:r>
      <w:r w:rsidR="00935718" w:rsidRPr="009E48A8">
        <w:rPr>
          <w:rFonts w:ascii="Times New Roman" w:hAnsi="Times New Roman" w:cs="Times New Roman"/>
        </w:rPr>
        <w:t xml:space="preserve">  </w:t>
      </w:r>
      <w:r w:rsidR="00935718" w:rsidRPr="009E48A8">
        <w:rPr>
          <w:rFonts w:ascii="Times New Roman" w:hAnsi="Times New Roman" w:cs="Times New Roman"/>
        </w:rPr>
        <w:br/>
        <w:t xml:space="preserve"> </w:t>
      </w:r>
    </w:p>
    <w:p w14:paraId="5D6AFEB5" w14:textId="6E789E5C" w:rsidR="00935718" w:rsidRPr="00442407" w:rsidRDefault="00065FE4"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935718" w:rsidRPr="009E48A8">
        <w:rPr>
          <w:rFonts w:ascii="Times New Roman" w:hAnsi="Times New Roman" w:cs="Times New Roman"/>
          <w:i/>
          <w:iCs/>
        </w:rPr>
        <w:t xml:space="preserve">167.3 </w:t>
      </w:r>
      <w:r w:rsidR="002E7AB9">
        <w:rPr>
          <w:rFonts w:ascii="Times New Roman" w:hAnsi="Times New Roman" w:cs="Times New Roman"/>
          <w:i/>
          <w:iCs/>
        </w:rPr>
        <w:t>‘Yes’ or ‘no’</w:t>
      </w:r>
      <w:r w:rsidR="00935718" w:rsidRPr="009E48A8">
        <w:rPr>
          <w:rFonts w:ascii="Times New Roman" w:hAnsi="Times New Roman" w:cs="Times New Roman"/>
          <w:i/>
          <w:iCs/>
        </w:rPr>
        <w:t xml:space="preserve">, does CRH have any knowledge of the reason why </w:t>
      </w:r>
      <w:r>
        <w:rPr>
          <w:rFonts w:ascii="Times New Roman" w:hAnsi="Times New Roman" w:cs="Times New Roman"/>
          <w:i/>
          <w:iCs/>
        </w:rPr>
        <w:t>NAMED PERSON</w:t>
      </w:r>
      <w:r w:rsidR="00935718" w:rsidRPr="009E48A8">
        <w:rPr>
          <w:rFonts w:ascii="Times New Roman" w:hAnsi="Times New Roman" w:cs="Times New Roman"/>
          <w:i/>
          <w:iCs/>
        </w:rPr>
        <w:t xml:space="preserve"> would be concerned about being pursued by </w:t>
      </w:r>
      <w:r>
        <w:rPr>
          <w:rFonts w:ascii="Times New Roman" w:hAnsi="Times New Roman" w:cs="Times New Roman"/>
          <w:i/>
          <w:iCs/>
        </w:rPr>
        <w:lastRenderedPageBreak/>
        <w:t>NAMED ENTITY</w:t>
      </w:r>
      <w:r w:rsidR="00935718" w:rsidRPr="009E48A8">
        <w:rPr>
          <w:rFonts w:ascii="Times New Roman" w:hAnsi="Times New Roman" w:cs="Times New Roman"/>
          <w:i/>
          <w:iCs/>
        </w:rPr>
        <w:t>?</w:t>
      </w:r>
      <w:r w:rsidR="000E3B6A">
        <w:rPr>
          <w:rFonts w:ascii="Times New Roman" w:hAnsi="Times New Roman" w:cs="Times New Roman"/>
        </w:rPr>
        <w:t>”</w:t>
      </w:r>
      <w:r w:rsidR="00442407">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Pr>
          <w:rFonts w:ascii="Times New Roman" w:hAnsi="Times New Roman" w:cs="Times New Roman"/>
        </w:rPr>
        <w:t>Irrelevant</w:t>
      </w:r>
      <w:r w:rsidR="00827021">
        <w:rPr>
          <w:rFonts w:ascii="Times New Roman" w:hAnsi="Times New Roman" w:cs="Times New Roman"/>
        </w:rPr>
        <w:t>.</w:t>
      </w:r>
      <w:r>
        <w:rPr>
          <w:rFonts w:ascii="Times New Roman" w:hAnsi="Times New Roman" w:cs="Times New Roman"/>
        </w:rPr>
        <w:t>]</w:t>
      </w:r>
      <w:r w:rsidR="00935718" w:rsidRPr="009E48A8">
        <w:rPr>
          <w:rFonts w:ascii="Times New Roman" w:hAnsi="Times New Roman" w:cs="Times New Roman"/>
        </w:rPr>
        <w:br/>
        <w:t xml:space="preserve">  </w:t>
      </w:r>
    </w:p>
    <w:p w14:paraId="2CFA29E1" w14:textId="2C0ACC31" w:rsidR="00935718" w:rsidRPr="000E3B6A" w:rsidRDefault="00065FE4"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935718" w:rsidRPr="009E48A8">
        <w:rPr>
          <w:rFonts w:ascii="Times New Roman" w:hAnsi="Times New Roman" w:cs="Times New Roman"/>
          <w:i/>
          <w:iCs/>
        </w:rPr>
        <w:t>167.4</w:t>
      </w:r>
      <w:r w:rsidR="00442407">
        <w:rPr>
          <w:rFonts w:ascii="Times New Roman" w:hAnsi="Times New Roman" w:cs="Times New Roman"/>
        </w:rPr>
        <w:t xml:space="preserve"> </w:t>
      </w:r>
      <w:r w:rsidR="00935718" w:rsidRPr="009E48A8">
        <w:rPr>
          <w:rFonts w:ascii="Times New Roman" w:hAnsi="Times New Roman" w:cs="Times New Roman"/>
          <w:i/>
          <w:iCs/>
        </w:rPr>
        <w:t xml:space="preserve">In respect of </w:t>
      </w:r>
      <w:r>
        <w:rPr>
          <w:rFonts w:ascii="Times New Roman" w:hAnsi="Times New Roman" w:cs="Times New Roman"/>
          <w:i/>
          <w:iCs/>
        </w:rPr>
        <w:t xml:space="preserve">the </w:t>
      </w:r>
      <w:r w:rsidR="00935718" w:rsidRPr="009E48A8">
        <w:rPr>
          <w:rFonts w:ascii="Times New Roman" w:hAnsi="Times New Roman" w:cs="Times New Roman"/>
          <w:i/>
          <w:iCs/>
        </w:rPr>
        <w:t xml:space="preserve">statements made by </w:t>
      </w:r>
      <w:r w:rsidRPr="00BB5FC6">
        <w:rPr>
          <w:rFonts w:ascii="Times New Roman" w:hAnsi="Times New Roman" w:cs="Times New Roman"/>
          <w:i/>
          <w:iCs/>
        </w:rPr>
        <w:t>NAMED PERSON</w:t>
      </w:r>
      <w:r>
        <w:rPr>
          <w:rFonts w:ascii="Times New Roman" w:hAnsi="Times New Roman" w:cs="Times New Roman"/>
          <w:i/>
          <w:iCs/>
        </w:rPr>
        <w:t>…</w:t>
      </w:r>
      <w:r w:rsidR="00935718" w:rsidRPr="009E48A8">
        <w:rPr>
          <w:rFonts w:ascii="Times New Roman" w:hAnsi="Times New Roman" w:cs="Times New Roman"/>
          <w:i/>
          <w:iCs/>
        </w:rPr>
        <w:t>contained in the document already discovered</w:t>
      </w:r>
      <w:r>
        <w:rPr>
          <w:rFonts w:ascii="Times New Roman" w:hAnsi="Times New Roman" w:cs="Times New Roman"/>
          <w:i/>
          <w:iCs/>
        </w:rPr>
        <w:t xml:space="preserve"> to each of the defendants </w:t>
      </w:r>
      <w:r w:rsidR="000E3B6A">
        <w:rPr>
          <w:rFonts w:ascii="Times New Roman" w:hAnsi="Times New Roman" w:cs="Times New Roman"/>
          <w:i/>
          <w:iCs/>
        </w:rPr>
        <w:t>and attached herein</w:t>
      </w:r>
      <w:r w:rsidR="00935718" w:rsidRPr="009E48A8">
        <w:rPr>
          <w:rFonts w:ascii="Times New Roman" w:hAnsi="Times New Roman" w:cs="Times New Roman"/>
          <w:i/>
          <w:iCs/>
        </w:rPr>
        <w:t xml:space="preserve">, entitled </w:t>
      </w:r>
      <w:r w:rsidR="000E3B6A">
        <w:rPr>
          <w:rFonts w:ascii="Times New Roman" w:hAnsi="Times New Roman" w:cs="Times New Roman"/>
        </w:rPr>
        <w:t xml:space="preserve"> ‘</w:t>
      </w:r>
      <w:r w:rsidR="00935718" w:rsidRPr="009E48A8">
        <w:rPr>
          <w:rFonts w:ascii="Times New Roman" w:hAnsi="Times New Roman" w:cs="Times New Roman"/>
          <w:i/>
          <w:iCs/>
        </w:rPr>
        <w:t>Affidavit</w:t>
      </w:r>
      <w:r w:rsidR="000E3B6A">
        <w:rPr>
          <w:rFonts w:ascii="Times New Roman" w:hAnsi="Times New Roman" w:cs="Times New Roman"/>
          <w:i/>
          <w:iCs/>
        </w:rPr>
        <w:t xml:space="preserve"> of NAMED PERSON’</w:t>
      </w:r>
      <w:r w:rsidR="000E3B6A">
        <w:rPr>
          <w:rFonts w:ascii="Times New Roman" w:hAnsi="Times New Roman" w:cs="Times New Roman"/>
        </w:rPr>
        <w:t>….</w:t>
      </w:r>
    </w:p>
    <w:p w14:paraId="1425724F" w14:textId="77777777" w:rsidR="00935718" w:rsidRPr="009E48A8"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p>
    <w:p w14:paraId="4A96104E" w14:textId="75B3444D" w:rsidR="000E3B6A" w:rsidRPr="00442407"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i/>
          <w:iCs/>
        </w:rPr>
        <w:t xml:space="preserve">167.5 </w:t>
      </w:r>
      <w:r w:rsidR="002E7AB9">
        <w:rPr>
          <w:rFonts w:ascii="Times New Roman" w:hAnsi="Times New Roman" w:cs="Times New Roman"/>
          <w:i/>
          <w:iCs/>
        </w:rPr>
        <w:t>‘Yes’ or ‘no’</w:t>
      </w:r>
      <w:r w:rsidRPr="009E48A8">
        <w:rPr>
          <w:rFonts w:ascii="Times New Roman" w:hAnsi="Times New Roman" w:cs="Times New Roman"/>
          <w:i/>
          <w:iCs/>
        </w:rPr>
        <w:t xml:space="preserve">, do you accept the facts stated by </w:t>
      </w:r>
      <w:r w:rsidR="000E3B6A">
        <w:rPr>
          <w:rFonts w:ascii="Times New Roman" w:hAnsi="Times New Roman" w:cs="Times New Roman"/>
        </w:rPr>
        <w:t>NAMED PERSON</w:t>
      </w:r>
      <w:r w:rsidRPr="009E48A8">
        <w:rPr>
          <w:rFonts w:ascii="Times New Roman" w:hAnsi="Times New Roman" w:cs="Times New Roman"/>
          <w:i/>
          <w:iCs/>
        </w:rPr>
        <w:t xml:space="preserve"> at paragraph 3 of</w:t>
      </w:r>
      <w:r w:rsidR="00BF7447">
        <w:rPr>
          <w:rFonts w:ascii="Times New Roman" w:hAnsi="Times New Roman" w:cs="Times New Roman"/>
          <w:i/>
          <w:iCs/>
        </w:rPr>
        <w:t>…</w:t>
      </w:r>
      <w:r w:rsidR="00F466B9" w:rsidRPr="00BF7447">
        <w:rPr>
          <w:rFonts w:ascii="Times New Roman" w:hAnsi="Times New Roman" w:cs="Times New Roman"/>
        </w:rPr>
        <w:t>[their]</w:t>
      </w:r>
      <w:r w:rsidR="00F466B9" w:rsidRPr="009E48A8">
        <w:rPr>
          <w:rFonts w:ascii="Times New Roman" w:hAnsi="Times New Roman" w:cs="Times New Roman"/>
          <w:i/>
          <w:iCs/>
        </w:rPr>
        <w:t xml:space="preserve"> </w:t>
      </w:r>
      <w:r w:rsidRPr="009E48A8">
        <w:rPr>
          <w:rFonts w:ascii="Times New Roman" w:hAnsi="Times New Roman" w:cs="Times New Roman"/>
          <w:i/>
          <w:iCs/>
        </w:rPr>
        <w:t>statement are true, accurate and correct?  If your answer is no, state why and exhibit any relevant proof in support of your answer.</w:t>
      </w:r>
      <w:r w:rsidR="00442407">
        <w:rPr>
          <w:rFonts w:ascii="Times New Roman" w:hAnsi="Times New Roman" w:cs="Times New Roman"/>
        </w:rPr>
        <w:t xml:space="preserve">” </w:t>
      </w:r>
      <w:r w:rsidR="000E3B6A">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0E3B6A">
        <w:rPr>
          <w:rFonts w:ascii="Times New Roman" w:hAnsi="Times New Roman" w:cs="Times New Roman"/>
        </w:rPr>
        <w:t xml:space="preserve">Irrelevant.] </w:t>
      </w:r>
    </w:p>
    <w:p w14:paraId="5EE31BA0" w14:textId="77777777" w:rsidR="000E3B6A" w:rsidRDefault="000E3B6A"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371ED3A3" w14:textId="79502FDC" w:rsidR="00935718" w:rsidRPr="009E48A8" w:rsidRDefault="00442407" w:rsidP="009E40F1">
      <w:pPr>
        <w:pStyle w:val="ColContin1"/>
        <w:numPr>
          <w:ilvl w:val="0"/>
          <w:numId w:val="4"/>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 </w:t>
      </w:r>
      <w:r w:rsidR="00BB5FC6">
        <w:rPr>
          <w:rFonts w:ascii="Times New Roman" w:hAnsi="Times New Roman" w:cs="Times New Roman"/>
        </w:rPr>
        <w:t>Next come</w:t>
      </w:r>
      <w:r w:rsidR="00935718" w:rsidRPr="009E48A8">
        <w:rPr>
          <w:rFonts w:ascii="Times New Roman" w:hAnsi="Times New Roman" w:cs="Times New Roman"/>
        </w:rPr>
        <w:t xml:space="preserve"> a number of identical questions in relation to different paragraphs of</w:t>
      </w:r>
      <w:r w:rsidR="00BB5FC6">
        <w:rPr>
          <w:rFonts w:ascii="Times New Roman" w:hAnsi="Times New Roman" w:cs="Times New Roman"/>
        </w:rPr>
        <w:t xml:space="preserve"> the NAMED PERSON’s </w:t>
      </w:r>
      <w:r w:rsidR="00935718" w:rsidRPr="009E48A8">
        <w:rPr>
          <w:rFonts w:ascii="Times New Roman" w:hAnsi="Times New Roman" w:cs="Times New Roman"/>
        </w:rPr>
        <w:t>statement. Then there are questions</w:t>
      </w:r>
      <w:r w:rsidR="00BB5FC6">
        <w:rPr>
          <w:rFonts w:ascii="Times New Roman" w:hAnsi="Times New Roman" w:cs="Times New Roman"/>
        </w:rPr>
        <w:t xml:space="preserve"> concerning a named</w:t>
      </w:r>
      <w:r w:rsidR="00935718" w:rsidRPr="009E48A8">
        <w:rPr>
          <w:rFonts w:ascii="Times New Roman" w:hAnsi="Times New Roman" w:cs="Times New Roman"/>
        </w:rPr>
        <w:t xml:space="preserve"> newspaper article:  </w:t>
      </w:r>
      <w:r w:rsidR="00935718" w:rsidRPr="009E48A8">
        <w:rPr>
          <w:rFonts w:ascii="Times New Roman" w:hAnsi="Times New Roman" w:cs="Times New Roman"/>
        </w:rPr>
        <w:br/>
      </w:r>
    </w:p>
    <w:p w14:paraId="4F7E4295" w14:textId="51C6962A" w:rsidR="00935718" w:rsidRPr="009E48A8" w:rsidRDefault="00BB5FC6"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“167.10</w:t>
      </w:r>
      <w:r w:rsidR="00442407">
        <w:rPr>
          <w:rFonts w:ascii="Times New Roman" w:hAnsi="Times New Roman" w:cs="Times New Roman"/>
        </w:rPr>
        <w:t xml:space="preserve">. </w:t>
      </w:r>
      <w:r w:rsidR="002E7AB9">
        <w:rPr>
          <w:rFonts w:ascii="Times New Roman" w:hAnsi="Times New Roman" w:cs="Times New Roman"/>
          <w:i/>
          <w:iCs/>
        </w:rPr>
        <w:t>‘Yes’ or ‘no’</w:t>
      </w:r>
      <w:r w:rsidR="00935718" w:rsidRPr="009E48A8">
        <w:rPr>
          <w:rFonts w:ascii="Times New Roman" w:hAnsi="Times New Roman" w:cs="Times New Roman"/>
          <w:i/>
          <w:iCs/>
        </w:rPr>
        <w:t>, following publication of the article</w:t>
      </w:r>
      <w:r>
        <w:rPr>
          <w:rFonts w:ascii="Times New Roman" w:hAnsi="Times New Roman" w:cs="Times New Roman"/>
          <w:i/>
          <w:iCs/>
        </w:rPr>
        <w:t>…</w:t>
      </w:r>
      <w:r w:rsidR="00935718" w:rsidRPr="009E48A8">
        <w:rPr>
          <w:rFonts w:ascii="Times New Roman" w:hAnsi="Times New Roman" w:cs="Times New Roman"/>
          <w:i/>
          <w:iCs/>
        </w:rPr>
        <w:t xml:space="preserve">and at any time to the date of delivery of this </w:t>
      </w:r>
      <w:r>
        <w:rPr>
          <w:rFonts w:ascii="Times New Roman" w:hAnsi="Times New Roman" w:cs="Times New Roman"/>
          <w:i/>
          <w:iCs/>
        </w:rPr>
        <w:t>I</w:t>
      </w:r>
      <w:r w:rsidR="00935718" w:rsidRPr="009E48A8">
        <w:rPr>
          <w:rFonts w:ascii="Times New Roman" w:hAnsi="Times New Roman" w:cs="Times New Roman"/>
          <w:i/>
          <w:iCs/>
        </w:rPr>
        <w:t xml:space="preserve">nterrogatory, did CRH, its employees, servants or agents take any step to inform or assure </w:t>
      </w:r>
      <w:r>
        <w:rPr>
          <w:rFonts w:ascii="Times New Roman" w:hAnsi="Times New Roman" w:cs="Times New Roman"/>
          <w:i/>
          <w:iCs/>
        </w:rPr>
        <w:t>NAMED PERSON</w:t>
      </w:r>
      <w:r w:rsidR="00935718" w:rsidRPr="009E48A8">
        <w:rPr>
          <w:rFonts w:ascii="Times New Roman" w:hAnsi="Times New Roman" w:cs="Times New Roman"/>
          <w:i/>
          <w:iCs/>
        </w:rPr>
        <w:t xml:space="preserve"> that it wouldn</w:t>
      </w:r>
      <w:r>
        <w:rPr>
          <w:rFonts w:ascii="Times New Roman" w:hAnsi="Times New Roman" w:cs="Times New Roman"/>
          <w:i/>
          <w:iCs/>
        </w:rPr>
        <w:t>’</w:t>
      </w:r>
      <w:r w:rsidR="00935718" w:rsidRPr="009E48A8">
        <w:rPr>
          <w:rFonts w:ascii="Times New Roman" w:hAnsi="Times New Roman" w:cs="Times New Roman"/>
          <w:i/>
          <w:iCs/>
        </w:rPr>
        <w:t>t pursue</w:t>
      </w:r>
      <w:r w:rsidR="00BF7447">
        <w:rPr>
          <w:rFonts w:ascii="Times New Roman" w:hAnsi="Times New Roman" w:cs="Times New Roman"/>
          <w:i/>
          <w:iCs/>
        </w:rPr>
        <w:t>…</w:t>
      </w:r>
      <w:r w:rsidR="00F466B9" w:rsidRPr="00BF7447">
        <w:rPr>
          <w:rFonts w:ascii="Times New Roman" w:hAnsi="Times New Roman" w:cs="Times New Roman"/>
        </w:rPr>
        <w:t>[them]</w:t>
      </w:r>
      <w:r w:rsidR="00F466B9" w:rsidRPr="009E48A8">
        <w:rPr>
          <w:rFonts w:ascii="Times New Roman" w:hAnsi="Times New Roman" w:cs="Times New Roman"/>
          <w:i/>
          <w:iCs/>
        </w:rPr>
        <w:t xml:space="preserve"> </w:t>
      </w:r>
      <w:r w:rsidR="00935718" w:rsidRPr="009E48A8">
        <w:rPr>
          <w:rFonts w:ascii="Times New Roman" w:hAnsi="Times New Roman" w:cs="Times New Roman"/>
          <w:i/>
          <w:iCs/>
        </w:rPr>
        <w:t>in retaliation for having made th</w:t>
      </w:r>
      <w:r>
        <w:rPr>
          <w:rFonts w:ascii="Times New Roman" w:hAnsi="Times New Roman" w:cs="Times New Roman"/>
          <w:i/>
          <w:iCs/>
        </w:rPr>
        <w:t>e</w:t>
      </w:r>
      <w:r w:rsidR="00935718" w:rsidRPr="009E48A8">
        <w:rPr>
          <w:rFonts w:ascii="Times New Roman" w:hAnsi="Times New Roman" w:cs="Times New Roman"/>
          <w:i/>
          <w:iCs/>
        </w:rPr>
        <w:t xml:space="preserve"> attached statement</w:t>
      </w:r>
      <w:r>
        <w:rPr>
          <w:rFonts w:ascii="Times New Roman" w:hAnsi="Times New Roman" w:cs="Times New Roman"/>
          <w:i/>
          <w:iCs/>
        </w:rPr>
        <w:t>, entitled ‘Affidavit of NAMED PERSON’</w:t>
      </w:r>
      <w:r w:rsidR="00935718" w:rsidRPr="009E48A8">
        <w:rPr>
          <w:rFonts w:ascii="Times New Roman" w:hAnsi="Times New Roman" w:cs="Times New Roman"/>
          <w:i/>
          <w:iCs/>
        </w:rPr>
        <w:t>?</w:t>
      </w:r>
      <w:r w:rsidR="00442407">
        <w:rPr>
          <w:rFonts w:ascii="Times New Roman" w:hAnsi="Times New Roman" w:cs="Times New Roman"/>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Pr>
          <w:rFonts w:ascii="Times New Roman" w:hAnsi="Times New Roman" w:cs="Times New Roman"/>
        </w:rPr>
        <w:t>Irrelevant.]</w:t>
      </w:r>
      <w:r w:rsidR="00935718" w:rsidRPr="009E48A8">
        <w:rPr>
          <w:rFonts w:ascii="Times New Roman" w:hAnsi="Times New Roman" w:cs="Times New Roman"/>
        </w:rPr>
        <w:br/>
        <w:t xml:space="preserve">  </w:t>
      </w:r>
    </w:p>
    <w:p w14:paraId="2BF7AB76" w14:textId="079A6AE7" w:rsidR="00935718" w:rsidRPr="009E48A8" w:rsidRDefault="00BB5FC6"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935718" w:rsidRPr="00E21B2A">
        <w:rPr>
          <w:rFonts w:ascii="Times New Roman" w:hAnsi="Times New Roman" w:cs="Times New Roman"/>
          <w:i/>
          <w:iCs/>
        </w:rPr>
        <w:t>167.11</w:t>
      </w:r>
      <w:r w:rsidR="00442407">
        <w:rPr>
          <w:rFonts w:ascii="Times New Roman" w:hAnsi="Times New Roman" w:cs="Times New Roman"/>
        </w:rPr>
        <w:t xml:space="preserve">: </w:t>
      </w:r>
      <w:r w:rsidR="00935718" w:rsidRPr="009E48A8">
        <w:rPr>
          <w:rFonts w:ascii="Times New Roman" w:hAnsi="Times New Roman" w:cs="Times New Roman"/>
          <w:i/>
          <w:iCs/>
        </w:rPr>
        <w:t xml:space="preserve">If </w:t>
      </w:r>
      <w:r w:rsidR="004965B0">
        <w:rPr>
          <w:rFonts w:ascii="Times New Roman" w:hAnsi="Times New Roman" w:cs="Times New Roman"/>
          <w:i/>
          <w:iCs/>
        </w:rPr>
        <w:t>‘yes’</w:t>
      </w:r>
      <w:r w:rsidR="00935718" w:rsidRPr="009E48A8">
        <w:rPr>
          <w:rFonts w:ascii="Times New Roman" w:hAnsi="Times New Roman" w:cs="Times New Roman"/>
          <w:i/>
          <w:iCs/>
        </w:rPr>
        <w:t>, exhibit proof in your affidavit of answer.</w:t>
      </w:r>
      <w:r>
        <w:rPr>
          <w:rFonts w:ascii="Times New Roman" w:hAnsi="Times New Roman" w:cs="Times New Roman"/>
        </w:rPr>
        <w:t>”</w:t>
      </w:r>
      <w:r w:rsidR="00442407">
        <w:rPr>
          <w:rFonts w:ascii="Times New Roman" w:hAnsi="Times New Roman" w:cs="Times New Roman"/>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A81B50">
        <w:rPr>
          <w:rFonts w:ascii="Times New Roman" w:hAnsi="Times New Roman" w:cs="Times New Roman"/>
        </w:rPr>
        <w:t>Based on irrelevant question</w:t>
      </w:r>
      <w:r>
        <w:rPr>
          <w:rFonts w:ascii="Times New Roman" w:hAnsi="Times New Roman" w:cs="Times New Roman"/>
        </w:rPr>
        <w:t>.]</w:t>
      </w:r>
      <w:r w:rsidR="00935718" w:rsidRPr="009E48A8">
        <w:rPr>
          <w:rFonts w:ascii="Times New Roman" w:hAnsi="Times New Roman" w:cs="Times New Roman"/>
        </w:rPr>
        <w:br/>
        <w:t xml:space="preserve">  </w:t>
      </w:r>
    </w:p>
    <w:p w14:paraId="577995F2" w14:textId="0B2AB63B" w:rsidR="00935718" w:rsidRPr="009E48A8" w:rsidRDefault="00442407" w:rsidP="00BC76AD">
      <w:pPr>
        <w:pStyle w:val="ColContin1"/>
        <w:numPr>
          <w:ilvl w:val="0"/>
          <w:numId w:val="4"/>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rPr>
          <w:rFonts w:ascii="Times New Roman" w:hAnsi="Times New Roman" w:cs="Times New Roman"/>
        </w:rPr>
      </w:pPr>
      <w:r>
        <w:rPr>
          <w:rFonts w:ascii="Times New Roman" w:hAnsi="Times New Roman" w:cs="Times New Roman"/>
        </w:rPr>
        <w:t xml:space="preserve"> </w:t>
      </w:r>
      <w:r w:rsidR="004A6AEB">
        <w:rPr>
          <w:rFonts w:ascii="Times New Roman" w:hAnsi="Times New Roman" w:cs="Times New Roman"/>
        </w:rPr>
        <w:t xml:space="preserve">Moving on to Interrogatory </w:t>
      </w:r>
      <w:r>
        <w:rPr>
          <w:rFonts w:ascii="Times New Roman" w:hAnsi="Times New Roman" w:cs="Times New Roman"/>
        </w:rPr>
        <w:t xml:space="preserve">No. </w:t>
      </w:r>
      <w:r w:rsidR="00935718" w:rsidRPr="009E48A8">
        <w:rPr>
          <w:rFonts w:ascii="Times New Roman" w:hAnsi="Times New Roman" w:cs="Times New Roman"/>
        </w:rPr>
        <w:t xml:space="preserve">169, </w:t>
      </w:r>
      <w:r w:rsidR="004A6AEB">
        <w:rPr>
          <w:rFonts w:ascii="Times New Roman" w:hAnsi="Times New Roman" w:cs="Times New Roman"/>
        </w:rPr>
        <w:t xml:space="preserve">this concerns </w:t>
      </w:r>
      <w:r w:rsidR="00935718" w:rsidRPr="009E48A8">
        <w:rPr>
          <w:rFonts w:ascii="Times New Roman" w:hAnsi="Times New Roman" w:cs="Times New Roman"/>
        </w:rPr>
        <w:t>the acquisition of a</w:t>
      </w:r>
      <w:r w:rsidR="004A6AEB">
        <w:rPr>
          <w:rFonts w:ascii="Times New Roman" w:hAnsi="Times New Roman" w:cs="Times New Roman"/>
        </w:rPr>
        <w:t>n entity</w:t>
      </w:r>
      <w:r w:rsidR="00935718" w:rsidRPr="009E48A8">
        <w:rPr>
          <w:rFonts w:ascii="Times New Roman" w:hAnsi="Times New Roman" w:cs="Times New Roman"/>
        </w:rPr>
        <w:t xml:space="preserve"> by CRH and market share </w:t>
      </w:r>
      <w:r w:rsidR="004A6AEB">
        <w:rPr>
          <w:rFonts w:ascii="Times New Roman" w:hAnsi="Times New Roman" w:cs="Times New Roman"/>
        </w:rPr>
        <w:t xml:space="preserve">in the </w:t>
      </w:r>
      <w:r w:rsidR="00935718" w:rsidRPr="009E48A8">
        <w:rPr>
          <w:rFonts w:ascii="Times New Roman" w:hAnsi="Times New Roman" w:cs="Times New Roman"/>
        </w:rPr>
        <w:t xml:space="preserve">aggregates market:  </w:t>
      </w:r>
      <w:r w:rsidR="00935718" w:rsidRPr="009E48A8">
        <w:rPr>
          <w:rFonts w:ascii="Times New Roman" w:hAnsi="Times New Roman" w:cs="Times New Roman"/>
        </w:rPr>
        <w:br/>
      </w:r>
    </w:p>
    <w:p w14:paraId="3F1BAA14" w14:textId="5FD9B6E9" w:rsidR="00935718" w:rsidRPr="00442407" w:rsidRDefault="004A6AEB"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Pr>
          <w:rFonts w:ascii="Times New Roman" w:hAnsi="Times New Roman" w:cs="Times New Roman"/>
        </w:rPr>
        <w:t>“</w:t>
      </w:r>
      <w:r w:rsidR="00935718" w:rsidRPr="009E48A8">
        <w:rPr>
          <w:rFonts w:ascii="Times New Roman" w:hAnsi="Times New Roman" w:cs="Times New Roman"/>
          <w:i/>
          <w:iCs/>
        </w:rPr>
        <w:t>169.0</w:t>
      </w:r>
      <w:r w:rsidR="00442407">
        <w:rPr>
          <w:rFonts w:ascii="Times New Roman" w:hAnsi="Times New Roman" w:cs="Times New Roman"/>
          <w:i/>
          <w:iCs/>
        </w:rPr>
        <w:t xml:space="preserve">. </w:t>
      </w:r>
      <w:r w:rsidR="002E7AB9">
        <w:rPr>
          <w:rFonts w:ascii="Times New Roman" w:hAnsi="Times New Roman" w:cs="Times New Roman"/>
          <w:i/>
          <w:iCs/>
        </w:rPr>
        <w:t>‘Yes’ or ‘no’</w:t>
      </w:r>
      <w:r w:rsidR="00935718" w:rsidRPr="009E48A8">
        <w:rPr>
          <w:rFonts w:ascii="Times New Roman" w:hAnsi="Times New Roman" w:cs="Times New Roman"/>
          <w:i/>
          <w:iCs/>
        </w:rPr>
        <w:t xml:space="preserve">, did CRH acquire </w:t>
      </w:r>
      <w:r>
        <w:rPr>
          <w:rFonts w:ascii="Times New Roman" w:hAnsi="Times New Roman" w:cs="Times New Roman"/>
          <w:i/>
          <w:iCs/>
        </w:rPr>
        <w:t>NAMED ENTITY</w:t>
      </w:r>
      <w:r w:rsidR="00935718" w:rsidRPr="009E48A8">
        <w:rPr>
          <w:rFonts w:ascii="Times New Roman" w:hAnsi="Times New Roman" w:cs="Times New Roman"/>
          <w:i/>
          <w:iCs/>
        </w:rPr>
        <w:t>?</w:t>
      </w:r>
      <w:r>
        <w:rPr>
          <w:rFonts w:ascii="Times New Roman" w:hAnsi="Times New Roman" w:cs="Times New Roman"/>
        </w:rPr>
        <w:t>”</w:t>
      </w:r>
      <w:r w:rsidR="00442407">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253F6C">
        <w:rPr>
          <w:rFonts w:ascii="Times New Roman" w:hAnsi="Times New Roman" w:cs="Times New Roman"/>
        </w:rPr>
        <w:t xml:space="preserve">. </w:t>
      </w:r>
      <w:r>
        <w:rPr>
          <w:rFonts w:ascii="Times New Roman" w:hAnsi="Times New Roman" w:cs="Times New Roman"/>
        </w:rPr>
        <w:t>Irrelevant.]</w:t>
      </w:r>
    </w:p>
    <w:p w14:paraId="418BBED5" w14:textId="0440E6DA" w:rsidR="00DC1545" w:rsidRPr="00442407"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rPr>
        <w:br/>
      </w:r>
      <w:r w:rsidR="00DC1545">
        <w:rPr>
          <w:rFonts w:ascii="Times New Roman" w:hAnsi="Times New Roman" w:cs="Times New Roman"/>
        </w:rPr>
        <w:t>“</w:t>
      </w:r>
      <w:r w:rsidRPr="00E21B2A">
        <w:rPr>
          <w:rFonts w:ascii="Times New Roman" w:hAnsi="Times New Roman" w:cs="Times New Roman"/>
          <w:i/>
          <w:iCs/>
        </w:rPr>
        <w:t>169.1</w:t>
      </w:r>
      <w:r w:rsidR="00442407">
        <w:rPr>
          <w:rFonts w:ascii="Times New Roman" w:hAnsi="Times New Roman" w:cs="Times New Roman"/>
        </w:rPr>
        <w:t xml:space="preserve">. </w:t>
      </w:r>
      <w:r w:rsidRPr="009E48A8">
        <w:rPr>
          <w:rFonts w:ascii="Times New Roman" w:hAnsi="Times New Roman" w:cs="Times New Roman"/>
          <w:i/>
          <w:iCs/>
        </w:rPr>
        <w:t>A</w:t>
      </w:r>
      <w:r w:rsidR="00DC1545">
        <w:rPr>
          <w:rFonts w:ascii="Times New Roman" w:hAnsi="Times New Roman" w:cs="Times New Roman"/>
          <w:i/>
          <w:iCs/>
        </w:rPr>
        <w:t>s a</w:t>
      </w:r>
      <w:r w:rsidRPr="009E48A8">
        <w:rPr>
          <w:rFonts w:ascii="Times New Roman" w:hAnsi="Times New Roman" w:cs="Times New Roman"/>
          <w:i/>
          <w:iCs/>
        </w:rPr>
        <w:t xml:space="preserve">t the date of delivery of this interrogatory, the market share of CRH in the Dublin market for aggregate is not less than 80%.  </w:t>
      </w:r>
      <w:r w:rsidR="00DC1545">
        <w:rPr>
          <w:rFonts w:ascii="Times New Roman" w:hAnsi="Times New Roman" w:cs="Times New Roman"/>
          <w:i/>
          <w:iCs/>
        </w:rPr>
        <w:lastRenderedPageBreak/>
        <w:t xml:space="preserve">a. </w:t>
      </w:r>
      <w:r w:rsidR="004965B0">
        <w:rPr>
          <w:rFonts w:ascii="Times New Roman" w:hAnsi="Times New Roman" w:cs="Times New Roman"/>
          <w:i/>
          <w:iCs/>
        </w:rPr>
        <w:t>‘</w:t>
      </w:r>
      <w:r w:rsidRPr="009E48A8">
        <w:rPr>
          <w:rFonts w:ascii="Times New Roman" w:hAnsi="Times New Roman" w:cs="Times New Roman"/>
          <w:i/>
          <w:iCs/>
        </w:rPr>
        <w:t>Yes</w:t>
      </w:r>
      <w:r w:rsidR="004965B0">
        <w:rPr>
          <w:rFonts w:ascii="Times New Roman" w:hAnsi="Times New Roman" w:cs="Times New Roman"/>
          <w:i/>
          <w:iCs/>
        </w:rPr>
        <w:t>’</w:t>
      </w:r>
      <w:r w:rsidRPr="009E48A8">
        <w:rPr>
          <w:rFonts w:ascii="Times New Roman" w:hAnsi="Times New Roman" w:cs="Times New Roman"/>
          <w:i/>
          <w:iCs/>
        </w:rPr>
        <w:t xml:space="preserve"> or </w:t>
      </w:r>
      <w:r w:rsidR="004965B0">
        <w:rPr>
          <w:rFonts w:ascii="Times New Roman" w:hAnsi="Times New Roman" w:cs="Times New Roman"/>
          <w:i/>
          <w:iCs/>
        </w:rPr>
        <w:t xml:space="preserve">‘no’ </w:t>
      </w:r>
      <w:r w:rsidRPr="009E48A8">
        <w:rPr>
          <w:rFonts w:ascii="Times New Roman" w:hAnsi="Times New Roman" w:cs="Times New Roman"/>
          <w:i/>
          <w:iCs/>
        </w:rPr>
        <w:t>is this statement correct?</w:t>
      </w:r>
      <w:r w:rsidR="00DC1545">
        <w:rPr>
          <w:rFonts w:ascii="Times New Roman" w:hAnsi="Times New Roman" w:cs="Times New Roman"/>
          <w:i/>
          <w:iCs/>
        </w:rPr>
        <w:t xml:space="preserve"> b. </w:t>
      </w:r>
      <w:r w:rsidR="00DC1545" w:rsidRPr="009E48A8">
        <w:rPr>
          <w:rFonts w:ascii="Times New Roman" w:hAnsi="Times New Roman" w:cs="Times New Roman"/>
          <w:i/>
          <w:iCs/>
        </w:rPr>
        <w:t>If no, what is CRH's market share for aggregate in the Dublin market?</w:t>
      </w:r>
      <w:r w:rsidR="00DC1545">
        <w:rPr>
          <w:rFonts w:ascii="Times New Roman" w:hAnsi="Times New Roman" w:cs="Times New Roman"/>
        </w:rPr>
        <w:t>”</w:t>
      </w:r>
      <w:r w:rsidR="00DC1545">
        <w:rPr>
          <w:rFonts w:ascii="Times New Roman" w:hAnsi="Times New Roman" w:cs="Times New Roman"/>
          <w:i/>
          <w:iCs/>
        </w:rPr>
        <w:t xml:space="preserve"> </w:t>
      </w:r>
      <w:r w:rsidRPr="009E48A8">
        <w:rPr>
          <w:rFonts w:ascii="Times New Roman" w:hAnsi="Times New Roman" w:cs="Times New Roman"/>
          <w:i/>
          <w:iCs/>
        </w:rPr>
        <w:t xml:space="preserve"> </w:t>
      </w:r>
      <w:r w:rsidR="00DC1545">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Pr="009E48A8">
        <w:rPr>
          <w:rFonts w:ascii="Times New Roman" w:hAnsi="Times New Roman" w:cs="Times New Roman"/>
        </w:rPr>
        <w:t>The market share at the date of delivery of the interrogatory is</w:t>
      </w:r>
      <w:r w:rsidR="00DC1545">
        <w:rPr>
          <w:rFonts w:ascii="Times New Roman" w:hAnsi="Times New Roman" w:cs="Times New Roman"/>
        </w:rPr>
        <w:t xml:space="preserve"> irrelevant</w:t>
      </w:r>
      <w:r w:rsidR="00F466B9">
        <w:rPr>
          <w:rFonts w:ascii="Times New Roman" w:hAnsi="Times New Roman" w:cs="Times New Roman"/>
        </w:rPr>
        <w:t>.</w:t>
      </w:r>
      <w:r w:rsidR="00DC1545">
        <w:rPr>
          <w:rFonts w:ascii="Times New Roman" w:hAnsi="Times New Roman" w:cs="Times New Roman"/>
        </w:rPr>
        <w:t>]</w:t>
      </w:r>
    </w:p>
    <w:p w14:paraId="0491E9A4" w14:textId="77777777" w:rsidR="00DC1545" w:rsidRDefault="00DC1545"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488BA025" w14:textId="463028DD" w:rsidR="00F35323" w:rsidRDefault="00442407" w:rsidP="00BC76AD">
      <w:pPr>
        <w:pStyle w:val="ColContin1"/>
        <w:numPr>
          <w:ilvl w:val="0"/>
          <w:numId w:val="4"/>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 </w:t>
      </w:r>
      <w:r w:rsidR="00935718" w:rsidRPr="009E48A8">
        <w:rPr>
          <w:rFonts w:ascii="Times New Roman" w:hAnsi="Times New Roman" w:cs="Times New Roman"/>
        </w:rPr>
        <w:t xml:space="preserve">Going </w:t>
      </w:r>
      <w:r w:rsidR="00F35323">
        <w:rPr>
          <w:rFonts w:ascii="Times New Roman" w:hAnsi="Times New Roman" w:cs="Times New Roman"/>
        </w:rPr>
        <w:t xml:space="preserve">next </w:t>
      </w:r>
      <w:r w:rsidR="00935718" w:rsidRPr="009E48A8">
        <w:rPr>
          <w:rFonts w:ascii="Times New Roman" w:hAnsi="Times New Roman" w:cs="Times New Roman"/>
        </w:rPr>
        <w:t xml:space="preserve">to section F, </w:t>
      </w:r>
      <w:r w:rsidR="00F35323">
        <w:rPr>
          <w:rFonts w:ascii="Times New Roman" w:hAnsi="Times New Roman" w:cs="Times New Roman"/>
        </w:rPr>
        <w:t xml:space="preserve">this contains </w:t>
      </w:r>
      <w:r w:rsidR="00935718" w:rsidRPr="009E48A8">
        <w:rPr>
          <w:rFonts w:ascii="Times New Roman" w:hAnsi="Times New Roman" w:cs="Times New Roman"/>
        </w:rPr>
        <w:t xml:space="preserve">interrogatories </w:t>
      </w:r>
      <w:r w:rsidR="00F35323">
        <w:rPr>
          <w:rFonts w:ascii="Times New Roman" w:hAnsi="Times New Roman" w:cs="Times New Roman"/>
        </w:rPr>
        <w:t xml:space="preserve">concerning </w:t>
      </w:r>
      <w:r w:rsidR="00935718" w:rsidRPr="009E48A8">
        <w:rPr>
          <w:rFonts w:ascii="Times New Roman" w:hAnsi="Times New Roman" w:cs="Times New Roman"/>
        </w:rPr>
        <w:t xml:space="preserve">an alleged meeting of the </w:t>
      </w:r>
      <w:r w:rsidR="00F35323">
        <w:rPr>
          <w:rFonts w:ascii="Times New Roman" w:hAnsi="Times New Roman" w:cs="Times New Roman"/>
        </w:rPr>
        <w:t>d</w:t>
      </w:r>
      <w:r w:rsidR="00935718" w:rsidRPr="009E48A8">
        <w:rPr>
          <w:rFonts w:ascii="Times New Roman" w:hAnsi="Times New Roman" w:cs="Times New Roman"/>
        </w:rPr>
        <w:t>efendants in relation to the re</w:t>
      </w:r>
      <w:r w:rsidR="00F35323">
        <w:rPr>
          <w:rFonts w:ascii="Times New Roman" w:hAnsi="Times New Roman" w:cs="Times New Roman"/>
        </w:rPr>
        <w:t>c</w:t>
      </w:r>
      <w:r w:rsidR="00935718" w:rsidRPr="009E48A8">
        <w:rPr>
          <w:rFonts w:ascii="Times New Roman" w:hAnsi="Times New Roman" w:cs="Times New Roman"/>
        </w:rPr>
        <w:t>usal of</w:t>
      </w:r>
      <w:r w:rsidR="00F35323">
        <w:rPr>
          <w:rFonts w:ascii="Times New Roman" w:hAnsi="Times New Roman" w:cs="Times New Roman"/>
        </w:rPr>
        <w:t xml:space="preserve"> Cooke J. at an earlier stage of these proceedings.</w:t>
      </w:r>
    </w:p>
    <w:p w14:paraId="267E7D9F" w14:textId="77777777" w:rsidR="00F35323" w:rsidRDefault="00F3532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41FA373F" w14:textId="4D0892A8" w:rsidR="00935718" w:rsidRPr="00F35323" w:rsidRDefault="00F35323"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935718" w:rsidRPr="00F35323">
        <w:rPr>
          <w:rFonts w:ascii="Times New Roman" w:hAnsi="Times New Roman" w:cs="Times New Roman"/>
          <w:i/>
          <w:iCs/>
        </w:rPr>
        <w:t>170</w:t>
      </w:r>
      <w:r>
        <w:rPr>
          <w:rFonts w:ascii="Times New Roman" w:hAnsi="Times New Roman" w:cs="Times New Roman"/>
        </w:rPr>
        <w:t>.</w:t>
      </w:r>
      <w:r w:rsidRPr="00F35323">
        <w:rPr>
          <w:rFonts w:ascii="Times New Roman" w:hAnsi="Times New Roman" w:cs="Times New Roman"/>
          <w:i/>
          <w:iCs/>
        </w:rPr>
        <w:t>0</w:t>
      </w:r>
      <w:r w:rsidR="00442407">
        <w:rPr>
          <w:rFonts w:ascii="Times New Roman" w:hAnsi="Times New Roman" w:cs="Times New Roman"/>
        </w:rPr>
        <w:t xml:space="preserve">. </w:t>
      </w:r>
      <w:r w:rsidR="00935718" w:rsidRPr="00F35323">
        <w:rPr>
          <w:rFonts w:ascii="Times New Roman" w:hAnsi="Times New Roman" w:cs="Times New Roman"/>
          <w:i/>
          <w:iCs/>
        </w:rPr>
        <w:t>Following the recusal of High Court Judge</w:t>
      </w:r>
      <w:r>
        <w:rPr>
          <w:rFonts w:ascii="Times New Roman" w:hAnsi="Times New Roman" w:cs="Times New Roman"/>
          <w:i/>
          <w:iCs/>
        </w:rPr>
        <w:t xml:space="preserve"> </w:t>
      </w:r>
      <w:r w:rsidR="00935718" w:rsidRPr="00F35323">
        <w:rPr>
          <w:rFonts w:ascii="Times New Roman" w:hAnsi="Times New Roman" w:cs="Times New Roman"/>
          <w:i/>
          <w:iCs/>
        </w:rPr>
        <w:t>Cooke J</w:t>
      </w:r>
      <w:r>
        <w:rPr>
          <w:rFonts w:ascii="Times New Roman" w:hAnsi="Times New Roman" w:cs="Times New Roman"/>
          <w:i/>
          <w:iCs/>
        </w:rPr>
        <w:t>.</w:t>
      </w:r>
      <w:r w:rsidR="00935718" w:rsidRPr="00F35323">
        <w:rPr>
          <w:rFonts w:ascii="Times New Roman" w:hAnsi="Times New Roman" w:cs="Times New Roman"/>
          <w:i/>
          <w:iCs/>
        </w:rPr>
        <w:t xml:space="preserve"> from hearing anything further in the within action in the afternoon of 13</w:t>
      </w:r>
      <w:r w:rsidRPr="00F35323">
        <w:rPr>
          <w:rFonts w:ascii="Times New Roman" w:hAnsi="Times New Roman" w:cs="Times New Roman"/>
          <w:i/>
          <w:iCs/>
          <w:vertAlign w:val="superscript"/>
        </w:rPr>
        <w:t>th</w:t>
      </w:r>
      <w:r w:rsidR="00935718" w:rsidRPr="00F35323">
        <w:rPr>
          <w:rFonts w:ascii="Times New Roman" w:hAnsi="Times New Roman" w:cs="Times New Roman"/>
          <w:i/>
          <w:iCs/>
        </w:rPr>
        <w:t xml:space="preserve"> November 2012, a meeting took place at the headquarters of </w:t>
      </w:r>
      <w:proofErr w:type="spellStart"/>
      <w:r w:rsidR="00935718" w:rsidRPr="00F35323">
        <w:rPr>
          <w:rFonts w:ascii="Times New Roman" w:hAnsi="Times New Roman" w:cs="Times New Roman"/>
          <w:i/>
          <w:iCs/>
        </w:rPr>
        <w:t>Kilsaran</w:t>
      </w:r>
      <w:proofErr w:type="spellEnd"/>
      <w:r w:rsidR="00935718" w:rsidRPr="00F35323">
        <w:rPr>
          <w:rFonts w:ascii="Times New Roman" w:hAnsi="Times New Roman" w:cs="Times New Roman"/>
          <w:i/>
          <w:iCs/>
        </w:rPr>
        <w:t xml:space="preserve">.  </w:t>
      </w:r>
      <w:r w:rsidR="004965B0">
        <w:rPr>
          <w:rFonts w:ascii="Times New Roman" w:hAnsi="Times New Roman" w:cs="Times New Roman"/>
          <w:i/>
          <w:iCs/>
        </w:rPr>
        <w:t>‘Yes’</w:t>
      </w:r>
      <w:r w:rsidR="00935718" w:rsidRPr="00F35323">
        <w:rPr>
          <w:rFonts w:ascii="Times New Roman" w:hAnsi="Times New Roman" w:cs="Times New Roman"/>
          <w:i/>
          <w:iCs/>
        </w:rPr>
        <w:t xml:space="preserve"> or </w:t>
      </w:r>
      <w:r w:rsidR="004965B0">
        <w:rPr>
          <w:rFonts w:ascii="Times New Roman" w:hAnsi="Times New Roman" w:cs="Times New Roman"/>
          <w:i/>
          <w:iCs/>
        </w:rPr>
        <w:t>‘</w:t>
      </w:r>
      <w:r w:rsidR="00935718" w:rsidRPr="00F35323">
        <w:rPr>
          <w:rFonts w:ascii="Times New Roman" w:hAnsi="Times New Roman" w:cs="Times New Roman"/>
          <w:i/>
          <w:iCs/>
        </w:rPr>
        <w:t>no</w:t>
      </w:r>
      <w:r w:rsidR="004965B0">
        <w:rPr>
          <w:rFonts w:ascii="Times New Roman" w:hAnsi="Times New Roman" w:cs="Times New Roman"/>
          <w:i/>
          <w:iCs/>
        </w:rPr>
        <w:t>’</w:t>
      </w:r>
      <w:r>
        <w:rPr>
          <w:rFonts w:ascii="Times New Roman" w:hAnsi="Times New Roman" w:cs="Times New Roman"/>
          <w:i/>
          <w:iCs/>
        </w:rPr>
        <w:t>,</w:t>
      </w:r>
      <w:r w:rsidR="00935718" w:rsidRPr="00F35323">
        <w:rPr>
          <w:rFonts w:ascii="Times New Roman" w:hAnsi="Times New Roman" w:cs="Times New Roman"/>
          <w:i/>
          <w:iCs/>
        </w:rPr>
        <w:t xml:space="preserve"> is this statement correct?</w:t>
      </w:r>
      <w:r>
        <w:rPr>
          <w:rFonts w:ascii="Times New Roman" w:hAnsi="Times New Roman" w:cs="Times New Roman"/>
        </w:rPr>
        <w:t>”</w:t>
      </w:r>
      <w:r w:rsidR="00935718" w:rsidRPr="00F35323">
        <w:rPr>
          <w:rFonts w:ascii="Times New Roman" w:hAnsi="Times New Roman" w:cs="Times New Roman"/>
          <w:i/>
          <w:iCs/>
        </w:rPr>
        <w:t xml:space="preserve"> </w:t>
      </w:r>
      <w:r>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Pr>
          <w:rFonts w:ascii="Times New Roman" w:hAnsi="Times New Roman" w:cs="Times New Roman"/>
        </w:rPr>
        <w:t>I</w:t>
      </w:r>
      <w:r w:rsidR="00935718" w:rsidRPr="00F35323">
        <w:rPr>
          <w:rFonts w:ascii="Times New Roman" w:hAnsi="Times New Roman" w:cs="Times New Roman"/>
        </w:rPr>
        <w:t>rrelevant</w:t>
      </w:r>
      <w:r>
        <w:rPr>
          <w:rFonts w:ascii="Times New Roman" w:hAnsi="Times New Roman" w:cs="Times New Roman"/>
        </w:rPr>
        <w:t>.]</w:t>
      </w:r>
    </w:p>
    <w:p w14:paraId="37264354" w14:textId="3FA44668" w:rsidR="00935718" w:rsidRPr="009E48A8"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F35323">
        <w:rPr>
          <w:rFonts w:ascii="Times New Roman" w:hAnsi="Times New Roman" w:cs="Times New Roman"/>
        </w:rPr>
        <w:t>“</w:t>
      </w:r>
      <w:r w:rsidRPr="00F35323">
        <w:rPr>
          <w:rFonts w:ascii="Times New Roman" w:hAnsi="Times New Roman" w:cs="Times New Roman"/>
          <w:i/>
          <w:iCs/>
        </w:rPr>
        <w:t>170.1</w:t>
      </w:r>
      <w:r w:rsidR="00442407">
        <w:rPr>
          <w:rFonts w:ascii="Times New Roman" w:hAnsi="Times New Roman" w:cs="Times New Roman"/>
          <w:i/>
          <w:iCs/>
        </w:rPr>
        <w:t>.</w:t>
      </w:r>
      <w:r w:rsidR="00442407">
        <w:rPr>
          <w:rFonts w:ascii="Times New Roman" w:hAnsi="Times New Roman" w:cs="Times New Roman"/>
        </w:rPr>
        <w:t xml:space="preserve"> </w:t>
      </w:r>
      <w:r w:rsidRPr="009E48A8">
        <w:rPr>
          <w:rFonts w:ascii="Times New Roman" w:hAnsi="Times New Roman" w:cs="Times New Roman"/>
          <w:i/>
          <w:iCs/>
        </w:rPr>
        <w:t xml:space="preserve">The meeting was attended by </w:t>
      </w:r>
      <w:r w:rsidR="009269C0">
        <w:rPr>
          <w:rFonts w:ascii="Times New Roman" w:hAnsi="Times New Roman" w:cs="Times New Roman"/>
          <w:i/>
          <w:iCs/>
        </w:rPr>
        <w:t>NAMED PERSON</w:t>
      </w:r>
      <w:r w:rsidRPr="009E48A8">
        <w:rPr>
          <w:rFonts w:ascii="Times New Roman" w:hAnsi="Times New Roman" w:cs="Times New Roman"/>
          <w:i/>
          <w:iCs/>
        </w:rPr>
        <w:t xml:space="preserve"> and directors of C</w:t>
      </w:r>
      <w:r w:rsidR="00F35323">
        <w:rPr>
          <w:rFonts w:ascii="Times New Roman" w:hAnsi="Times New Roman" w:cs="Times New Roman"/>
          <w:i/>
          <w:iCs/>
        </w:rPr>
        <w:t>RH</w:t>
      </w:r>
      <w:r w:rsidRPr="009E48A8">
        <w:rPr>
          <w:rFonts w:ascii="Times New Roman" w:hAnsi="Times New Roman" w:cs="Times New Roman"/>
          <w:i/>
          <w:iCs/>
        </w:rPr>
        <w:t xml:space="preserve"> and Roadstone.  </w:t>
      </w:r>
      <w:r w:rsidR="002E7AB9">
        <w:rPr>
          <w:rFonts w:ascii="Times New Roman" w:hAnsi="Times New Roman" w:cs="Times New Roman"/>
          <w:i/>
          <w:iCs/>
        </w:rPr>
        <w:t>‘Yes’ or ‘no’</w:t>
      </w:r>
      <w:r w:rsidR="00F35323">
        <w:rPr>
          <w:rFonts w:ascii="Times New Roman" w:hAnsi="Times New Roman" w:cs="Times New Roman"/>
          <w:i/>
          <w:iCs/>
        </w:rPr>
        <w:t>, i</w:t>
      </w:r>
      <w:r w:rsidRPr="009E48A8">
        <w:rPr>
          <w:rFonts w:ascii="Times New Roman" w:hAnsi="Times New Roman" w:cs="Times New Roman"/>
          <w:i/>
          <w:iCs/>
        </w:rPr>
        <w:t xml:space="preserve">s this </w:t>
      </w:r>
      <w:r w:rsidR="00F35323">
        <w:rPr>
          <w:rFonts w:ascii="Times New Roman" w:hAnsi="Times New Roman" w:cs="Times New Roman"/>
          <w:i/>
          <w:iCs/>
        </w:rPr>
        <w:t xml:space="preserve">statement </w:t>
      </w:r>
      <w:r w:rsidRPr="009E48A8">
        <w:rPr>
          <w:rFonts w:ascii="Times New Roman" w:hAnsi="Times New Roman" w:cs="Times New Roman"/>
          <w:i/>
          <w:iCs/>
        </w:rPr>
        <w:t>correct?</w:t>
      </w:r>
      <w:r w:rsidR="00F35323">
        <w:rPr>
          <w:rFonts w:ascii="Times New Roman" w:hAnsi="Times New Roman" w:cs="Times New Roman"/>
        </w:rPr>
        <w:t>”</w:t>
      </w:r>
      <w:r w:rsidR="00442407">
        <w:rPr>
          <w:rFonts w:ascii="Times New Roman" w:hAnsi="Times New Roman" w:cs="Times New Roman"/>
          <w:i/>
          <w:iCs/>
        </w:rPr>
        <w:t xml:space="preserve"> </w:t>
      </w:r>
      <w:r w:rsidR="00F35323">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F35323">
        <w:rPr>
          <w:rFonts w:ascii="Times New Roman" w:hAnsi="Times New Roman" w:cs="Times New Roman"/>
        </w:rPr>
        <w:t>I</w:t>
      </w:r>
      <w:r w:rsidRPr="009E48A8">
        <w:rPr>
          <w:rFonts w:ascii="Times New Roman" w:hAnsi="Times New Roman" w:cs="Times New Roman"/>
        </w:rPr>
        <w:t>rrelevant.</w:t>
      </w:r>
      <w:r w:rsidR="00F35323">
        <w:rPr>
          <w:rFonts w:ascii="Times New Roman" w:hAnsi="Times New Roman" w:cs="Times New Roman"/>
        </w:rPr>
        <w:t>]</w:t>
      </w:r>
      <w:r w:rsidRPr="009E48A8">
        <w:rPr>
          <w:rFonts w:ascii="Times New Roman" w:hAnsi="Times New Roman" w:cs="Times New Roman"/>
        </w:rPr>
        <w:t xml:space="preserve">  </w:t>
      </w:r>
      <w:r w:rsidRPr="009E48A8">
        <w:rPr>
          <w:rFonts w:ascii="Times New Roman" w:hAnsi="Times New Roman" w:cs="Times New Roman"/>
        </w:rPr>
        <w:br/>
      </w:r>
      <w:r w:rsidRPr="009E48A8">
        <w:rPr>
          <w:rFonts w:ascii="Times New Roman" w:hAnsi="Times New Roman" w:cs="Times New Roman"/>
        </w:rPr>
        <w:br/>
      </w:r>
      <w:r w:rsidR="00F35323">
        <w:rPr>
          <w:rFonts w:ascii="Times New Roman" w:hAnsi="Times New Roman" w:cs="Times New Roman"/>
        </w:rPr>
        <w:t>“</w:t>
      </w:r>
      <w:r w:rsidR="00F35323" w:rsidRPr="00F35323">
        <w:rPr>
          <w:rFonts w:ascii="Times New Roman" w:hAnsi="Times New Roman" w:cs="Times New Roman"/>
          <w:i/>
          <w:iCs/>
        </w:rPr>
        <w:t>170.2</w:t>
      </w:r>
      <w:r w:rsidR="00442407">
        <w:rPr>
          <w:rFonts w:ascii="Times New Roman" w:hAnsi="Times New Roman" w:cs="Times New Roman"/>
          <w:i/>
          <w:iCs/>
        </w:rPr>
        <w:t>.</w:t>
      </w:r>
      <w:r w:rsidR="00442407">
        <w:rPr>
          <w:rFonts w:ascii="Times New Roman" w:hAnsi="Times New Roman" w:cs="Times New Roman"/>
        </w:rPr>
        <w:t xml:space="preserve"> </w:t>
      </w:r>
      <w:r w:rsidRPr="009E48A8">
        <w:rPr>
          <w:rFonts w:ascii="Times New Roman" w:hAnsi="Times New Roman" w:cs="Times New Roman"/>
          <w:i/>
          <w:iCs/>
        </w:rPr>
        <w:t xml:space="preserve">The purpose of the meeting was to discuss the problems which might follow in consequence of the recusal of Cooke J.  </w:t>
      </w:r>
      <w:r w:rsidR="002E7AB9">
        <w:rPr>
          <w:rFonts w:ascii="Times New Roman" w:hAnsi="Times New Roman" w:cs="Times New Roman"/>
          <w:i/>
          <w:iCs/>
        </w:rPr>
        <w:t>‘Yes’ or ‘no’</w:t>
      </w:r>
      <w:r w:rsidR="00F35323">
        <w:rPr>
          <w:rFonts w:ascii="Times New Roman" w:hAnsi="Times New Roman" w:cs="Times New Roman"/>
          <w:i/>
          <w:iCs/>
        </w:rPr>
        <w:t xml:space="preserve">, </w:t>
      </w:r>
      <w:r w:rsidRPr="009E48A8">
        <w:rPr>
          <w:rFonts w:ascii="Times New Roman" w:hAnsi="Times New Roman" w:cs="Times New Roman"/>
          <w:i/>
          <w:iCs/>
        </w:rPr>
        <w:t>is this statement correct?</w:t>
      </w:r>
      <w:r w:rsidR="00F35323">
        <w:rPr>
          <w:rFonts w:ascii="Times New Roman" w:hAnsi="Times New Roman" w:cs="Times New Roman"/>
        </w:rPr>
        <w:t>”</w:t>
      </w:r>
      <w:r w:rsidR="00442407">
        <w:rPr>
          <w:rFonts w:ascii="Times New Roman" w:hAnsi="Times New Roman" w:cs="Times New Roman"/>
          <w:i/>
          <w:iCs/>
        </w:rPr>
        <w:t xml:space="preserve"> </w:t>
      </w:r>
      <w:r w:rsidR="00F35323">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F35323">
        <w:rPr>
          <w:rFonts w:ascii="Times New Roman" w:hAnsi="Times New Roman" w:cs="Times New Roman"/>
        </w:rPr>
        <w:t>Irrelevant.]</w:t>
      </w:r>
      <w:r w:rsidRPr="009E48A8">
        <w:rPr>
          <w:rFonts w:ascii="Times New Roman" w:hAnsi="Times New Roman" w:cs="Times New Roman"/>
        </w:rPr>
        <w:t xml:space="preserve">  </w:t>
      </w:r>
    </w:p>
    <w:p w14:paraId="51F1C661" w14:textId="28ACD6A4" w:rsidR="00935718" w:rsidRPr="009E48A8"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F35323">
        <w:rPr>
          <w:rFonts w:ascii="Times New Roman" w:hAnsi="Times New Roman" w:cs="Times New Roman"/>
        </w:rPr>
        <w:t>“</w:t>
      </w:r>
      <w:r w:rsidRPr="00F35323">
        <w:rPr>
          <w:rFonts w:ascii="Times New Roman" w:hAnsi="Times New Roman" w:cs="Times New Roman"/>
          <w:i/>
          <w:iCs/>
        </w:rPr>
        <w:t>170.3</w:t>
      </w:r>
      <w:r w:rsidR="00442407">
        <w:rPr>
          <w:rFonts w:ascii="Times New Roman" w:hAnsi="Times New Roman" w:cs="Times New Roman"/>
          <w:i/>
          <w:iCs/>
        </w:rPr>
        <w:t>.</w:t>
      </w:r>
      <w:r w:rsidR="00442407">
        <w:rPr>
          <w:rFonts w:ascii="Times New Roman" w:hAnsi="Times New Roman" w:cs="Times New Roman"/>
        </w:rPr>
        <w:t xml:space="preserve"> </w:t>
      </w:r>
      <w:r w:rsidRPr="009E48A8">
        <w:rPr>
          <w:rFonts w:ascii="Times New Roman" w:hAnsi="Times New Roman" w:cs="Times New Roman"/>
          <w:i/>
          <w:iCs/>
        </w:rPr>
        <w:t>The potential consequences of the recusal of Cooke J were discussed at the meeting?</w:t>
      </w:r>
      <w:r w:rsidR="009269C0">
        <w:rPr>
          <w:rFonts w:ascii="Times New Roman" w:hAnsi="Times New Roman" w:cs="Times New Roman"/>
        </w:rPr>
        <w:t>”</w:t>
      </w:r>
      <w:r w:rsidR="00442407">
        <w:rPr>
          <w:rFonts w:ascii="Times New Roman" w:hAnsi="Times New Roman" w:cs="Times New Roman"/>
          <w:i/>
          <w:iCs/>
        </w:rPr>
        <w:t xml:space="preserve"> </w:t>
      </w:r>
      <w:r w:rsidR="00F35323">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F35323">
        <w:rPr>
          <w:rFonts w:ascii="Times New Roman" w:hAnsi="Times New Roman" w:cs="Times New Roman"/>
        </w:rPr>
        <w:t>Irrelevant.]</w:t>
      </w:r>
    </w:p>
    <w:p w14:paraId="7C7ADB24" w14:textId="351D6D04" w:rsidR="009269C0"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9269C0">
        <w:rPr>
          <w:rFonts w:ascii="Times New Roman" w:hAnsi="Times New Roman" w:cs="Times New Roman"/>
        </w:rPr>
        <w:t>“</w:t>
      </w:r>
      <w:r w:rsidRPr="009E48A8">
        <w:rPr>
          <w:rFonts w:ascii="Times New Roman" w:hAnsi="Times New Roman" w:cs="Times New Roman"/>
        </w:rPr>
        <w:t>170.4</w:t>
      </w:r>
      <w:r w:rsidR="009269C0">
        <w:rPr>
          <w:rFonts w:ascii="Times New Roman" w:hAnsi="Times New Roman" w:cs="Times New Roman"/>
        </w:rPr>
        <w:t>-</w:t>
      </w:r>
      <w:r w:rsidRPr="009E48A8">
        <w:rPr>
          <w:rFonts w:ascii="Times New Roman" w:hAnsi="Times New Roman" w:cs="Times New Roman"/>
        </w:rPr>
        <w:t>5</w:t>
      </w:r>
      <w:r w:rsidR="00442407">
        <w:rPr>
          <w:rFonts w:ascii="Times New Roman" w:hAnsi="Times New Roman" w:cs="Times New Roman"/>
        </w:rPr>
        <w:t xml:space="preserve">. </w:t>
      </w:r>
      <w:r w:rsidRPr="009E48A8">
        <w:rPr>
          <w:rFonts w:ascii="Times New Roman" w:hAnsi="Times New Roman" w:cs="Times New Roman"/>
          <w:i/>
          <w:iCs/>
        </w:rPr>
        <w:t>Minutes of the meeting were taken by a secretary.</w:t>
      </w:r>
      <w:r w:rsidR="009269C0">
        <w:rPr>
          <w:rFonts w:ascii="Times New Roman" w:hAnsi="Times New Roman" w:cs="Times New Roman"/>
          <w:i/>
          <w:iCs/>
        </w:rPr>
        <w:t xml:space="preserve"> </w:t>
      </w:r>
      <w:r w:rsidR="002E7AB9">
        <w:rPr>
          <w:rFonts w:ascii="Times New Roman" w:hAnsi="Times New Roman" w:cs="Times New Roman"/>
          <w:i/>
          <w:iCs/>
        </w:rPr>
        <w:t>‘Yes’ or ‘no’</w:t>
      </w:r>
      <w:r w:rsidR="009269C0">
        <w:rPr>
          <w:rFonts w:ascii="Times New Roman" w:hAnsi="Times New Roman" w:cs="Times New Roman"/>
          <w:i/>
          <w:iCs/>
        </w:rPr>
        <w:t>,</w:t>
      </w:r>
      <w:r w:rsidRPr="009E48A8">
        <w:rPr>
          <w:rFonts w:ascii="Times New Roman" w:hAnsi="Times New Roman" w:cs="Times New Roman"/>
          <w:i/>
          <w:iCs/>
        </w:rPr>
        <w:t xml:space="preserve"> is this statement correct?</w:t>
      </w:r>
      <w:r w:rsidR="009269C0">
        <w:rPr>
          <w:rFonts w:ascii="Times New Roman" w:hAnsi="Times New Roman" w:cs="Times New Roman"/>
        </w:rPr>
        <w:t>”</w:t>
      </w:r>
      <w:r w:rsidR="00442407">
        <w:rPr>
          <w:rFonts w:ascii="Times New Roman" w:hAnsi="Times New Roman" w:cs="Times New Roman"/>
          <w:i/>
          <w:iCs/>
        </w:rPr>
        <w:t xml:space="preserve"> </w:t>
      </w:r>
      <w:r w:rsidR="009269C0">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9269C0">
        <w:rPr>
          <w:rFonts w:ascii="Times New Roman" w:hAnsi="Times New Roman" w:cs="Times New Roman"/>
        </w:rPr>
        <w:t>Irrelevant.]</w:t>
      </w:r>
    </w:p>
    <w:p w14:paraId="18A2BD32" w14:textId="2D24FBFE" w:rsidR="00935718" w:rsidRPr="00442407"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i/>
          <w:iCs/>
        </w:rPr>
      </w:pPr>
      <w:r w:rsidRPr="009E48A8">
        <w:rPr>
          <w:rFonts w:ascii="Times New Roman" w:hAnsi="Times New Roman" w:cs="Times New Roman"/>
        </w:rPr>
        <w:br/>
      </w:r>
      <w:r w:rsidR="009269C0">
        <w:rPr>
          <w:rFonts w:ascii="Times New Roman" w:hAnsi="Times New Roman" w:cs="Times New Roman"/>
        </w:rPr>
        <w:t>“</w:t>
      </w:r>
      <w:r w:rsidR="009269C0">
        <w:rPr>
          <w:rFonts w:ascii="Times New Roman" w:hAnsi="Times New Roman" w:cs="Times New Roman"/>
          <w:i/>
          <w:iCs/>
        </w:rPr>
        <w:t>170.6</w:t>
      </w:r>
      <w:r w:rsidR="00442407">
        <w:rPr>
          <w:rFonts w:ascii="Times New Roman" w:hAnsi="Times New Roman" w:cs="Times New Roman"/>
          <w:i/>
          <w:iCs/>
        </w:rPr>
        <w:t xml:space="preserve">. </w:t>
      </w:r>
      <w:r w:rsidR="009269C0">
        <w:rPr>
          <w:rFonts w:ascii="Times New Roman" w:hAnsi="Times New Roman" w:cs="Times New Roman"/>
          <w:i/>
          <w:iCs/>
        </w:rPr>
        <w:t>Attach a c</w:t>
      </w:r>
      <w:r w:rsidRPr="009E48A8">
        <w:rPr>
          <w:rFonts w:ascii="Times New Roman" w:hAnsi="Times New Roman" w:cs="Times New Roman"/>
          <w:i/>
          <w:iCs/>
        </w:rPr>
        <w:t xml:space="preserve">opy of </w:t>
      </w:r>
      <w:r w:rsidR="009269C0">
        <w:rPr>
          <w:rFonts w:ascii="Times New Roman" w:hAnsi="Times New Roman" w:cs="Times New Roman"/>
          <w:i/>
          <w:iCs/>
        </w:rPr>
        <w:t>your</w:t>
      </w:r>
      <w:r w:rsidRPr="009E48A8">
        <w:rPr>
          <w:rFonts w:ascii="Times New Roman" w:hAnsi="Times New Roman" w:cs="Times New Roman"/>
          <w:i/>
          <w:iCs/>
        </w:rPr>
        <w:t xml:space="preserve"> minutes</w:t>
      </w:r>
      <w:r w:rsidR="009269C0">
        <w:rPr>
          <w:rFonts w:ascii="Times New Roman" w:hAnsi="Times New Roman" w:cs="Times New Roman"/>
          <w:i/>
          <w:iCs/>
        </w:rPr>
        <w:t xml:space="preserve"> and/or notes of the meeting</w:t>
      </w:r>
      <w:r w:rsidRPr="009E48A8">
        <w:rPr>
          <w:rFonts w:ascii="Times New Roman" w:hAnsi="Times New Roman" w:cs="Times New Roman"/>
          <w:i/>
          <w:iCs/>
        </w:rPr>
        <w:t>.</w:t>
      </w:r>
      <w:r w:rsidR="009269C0">
        <w:rPr>
          <w:rFonts w:ascii="Times New Roman" w:hAnsi="Times New Roman" w:cs="Times New Roman"/>
        </w:rPr>
        <w:t>”</w:t>
      </w:r>
      <w:r w:rsidR="00B9377D">
        <w:rPr>
          <w:rFonts w:ascii="Times New Roman" w:hAnsi="Times New Roman" w:cs="Times New Roman"/>
          <w:i/>
          <w:iCs/>
        </w:rPr>
        <w:t xml:space="preserve"> </w:t>
      </w:r>
      <w:r w:rsidR="009269C0">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9269C0">
        <w:rPr>
          <w:rFonts w:ascii="Times New Roman" w:hAnsi="Times New Roman" w:cs="Times New Roman"/>
        </w:rPr>
        <w:t>Irrelevant.]</w:t>
      </w:r>
      <w:r w:rsidRPr="009E48A8">
        <w:rPr>
          <w:rFonts w:ascii="Times New Roman" w:hAnsi="Times New Roman" w:cs="Times New Roman"/>
          <w:i/>
          <w:iCs/>
        </w:rPr>
        <w:br/>
      </w:r>
      <w:r w:rsidRPr="009E48A8">
        <w:rPr>
          <w:rFonts w:ascii="Times New Roman" w:hAnsi="Times New Roman" w:cs="Times New Roman"/>
        </w:rPr>
        <w:br/>
      </w:r>
      <w:r w:rsidR="009269C0">
        <w:rPr>
          <w:rFonts w:ascii="Times New Roman" w:hAnsi="Times New Roman" w:cs="Times New Roman"/>
        </w:rPr>
        <w:t>“</w:t>
      </w:r>
      <w:r w:rsidRPr="009269C0">
        <w:rPr>
          <w:rFonts w:ascii="Times New Roman" w:hAnsi="Times New Roman" w:cs="Times New Roman"/>
          <w:i/>
          <w:iCs/>
        </w:rPr>
        <w:t>170.7</w:t>
      </w:r>
      <w:r w:rsidR="00B9377D">
        <w:rPr>
          <w:rFonts w:ascii="Times New Roman" w:hAnsi="Times New Roman" w:cs="Times New Roman"/>
          <w:i/>
          <w:iCs/>
        </w:rPr>
        <w:t>.</w:t>
      </w:r>
      <w:r w:rsidR="00B9377D">
        <w:rPr>
          <w:rFonts w:ascii="Times New Roman" w:hAnsi="Times New Roman" w:cs="Times New Roman"/>
        </w:rPr>
        <w:t xml:space="preserve"> </w:t>
      </w:r>
      <w:r w:rsidRPr="009E48A8">
        <w:rPr>
          <w:rFonts w:ascii="Times New Roman" w:hAnsi="Times New Roman" w:cs="Times New Roman"/>
          <w:i/>
          <w:iCs/>
        </w:rPr>
        <w:t xml:space="preserve">What is the name of </w:t>
      </w:r>
      <w:r w:rsidR="009269C0">
        <w:rPr>
          <w:rFonts w:ascii="Times New Roman" w:hAnsi="Times New Roman" w:cs="Times New Roman"/>
          <w:i/>
          <w:iCs/>
        </w:rPr>
        <w:t xml:space="preserve">the </w:t>
      </w:r>
      <w:r w:rsidRPr="009E48A8">
        <w:rPr>
          <w:rFonts w:ascii="Times New Roman" w:hAnsi="Times New Roman" w:cs="Times New Roman"/>
          <w:i/>
          <w:iCs/>
        </w:rPr>
        <w:t>secretary who took the minutes?</w:t>
      </w:r>
      <w:r w:rsidR="009269C0">
        <w:rPr>
          <w:rFonts w:ascii="Times New Roman" w:hAnsi="Times New Roman" w:cs="Times New Roman"/>
        </w:rPr>
        <w:t>”</w:t>
      </w:r>
      <w:r w:rsidRPr="009E48A8">
        <w:rPr>
          <w:rFonts w:ascii="Times New Roman" w:hAnsi="Times New Roman" w:cs="Times New Roman"/>
          <w:i/>
          <w:iCs/>
        </w:rPr>
        <w:t xml:space="preserve">  </w:t>
      </w:r>
    </w:p>
    <w:p w14:paraId="3640F278" w14:textId="0ADBB64E" w:rsidR="00935718" w:rsidRPr="009E48A8" w:rsidRDefault="009269C0"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Pr>
          <w:rFonts w:ascii="Times New Roman" w:hAnsi="Times New Roman" w:cs="Times New Roman"/>
        </w:rPr>
        <w:t>Irrelevant.]</w:t>
      </w:r>
      <w:r w:rsidR="00935718" w:rsidRPr="009E48A8">
        <w:rPr>
          <w:rFonts w:ascii="Times New Roman" w:hAnsi="Times New Roman" w:cs="Times New Roman"/>
        </w:rPr>
        <w:t xml:space="preserve">  </w:t>
      </w:r>
    </w:p>
    <w:p w14:paraId="1FFED4DF" w14:textId="1629EACA" w:rsidR="00935718" w:rsidRPr="009E48A8"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9269C0">
        <w:rPr>
          <w:rFonts w:ascii="Times New Roman" w:hAnsi="Times New Roman" w:cs="Times New Roman"/>
        </w:rPr>
        <w:t>“</w:t>
      </w:r>
      <w:r w:rsidRPr="009269C0">
        <w:rPr>
          <w:rFonts w:ascii="Times New Roman" w:hAnsi="Times New Roman" w:cs="Times New Roman"/>
          <w:i/>
          <w:iCs/>
        </w:rPr>
        <w:t>170.8</w:t>
      </w:r>
      <w:r w:rsidR="00B9377D">
        <w:rPr>
          <w:rFonts w:ascii="Times New Roman" w:hAnsi="Times New Roman" w:cs="Times New Roman"/>
          <w:i/>
          <w:iCs/>
        </w:rPr>
        <w:t>.</w:t>
      </w:r>
      <w:r w:rsidR="00B9377D">
        <w:rPr>
          <w:rFonts w:ascii="Times New Roman" w:hAnsi="Times New Roman" w:cs="Times New Roman"/>
        </w:rPr>
        <w:t xml:space="preserve"> </w:t>
      </w:r>
      <w:r w:rsidRPr="009E48A8">
        <w:rPr>
          <w:rFonts w:ascii="Times New Roman" w:hAnsi="Times New Roman" w:cs="Times New Roman"/>
          <w:i/>
          <w:iCs/>
        </w:rPr>
        <w:t xml:space="preserve">What are the names of each person who attended the </w:t>
      </w:r>
      <w:r w:rsidRPr="009E48A8">
        <w:rPr>
          <w:rFonts w:ascii="Times New Roman" w:hAnsi="Times New Roman" w:cs="Times New Roman"/>
          <w:i/>
          <w:iCs/>
        </w:rPr>
        <w:lastRenderedPageBreak/>
        <w:t>meeting?</w:t>
      </w:r>
      <w:r w:rsidR="009269C0" w:rsidRPr="009269C0">
        <w:rPr>
          <w:rFonts w:ascii="Times New Roman" w:hAnsi="Times New Roman" w:cs="Times New Roman"/>
        </w:rPr>
        <w:t>”</w:t>
      </w:r>
      <w:r w:rsidR="00B9377D">
        <w:rPr>
          <w:rFonts w:ascii="Times New Roman" w:hAnsi="Times New Roman" w:cs="Times New Roman"/>
          <w:i/>
          <w:iCs/>
        </w:rPr>
        <w:t xml:space="preserve"> </w:t>
      </w:r>
      <w:r w:rsidR="009269C0">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xml:space="preserve">. </w:t>
      </w:r>
      <w:r w:rsidR="009269C0">
        <w:rPr>
          <w:rFonts w:ascii="Times New Roman" w:hAnsi="Times New Roman" w:cs="Times New Roman"/>
        </w:rPr>
        <w:t>Irrelevant.]</w:t>
      </w:r>
      <w:r w:rsidRPr="009E48A8">
        <w:rPr>
          <w:rFonts w:ascii="Times New Roman" w:hAnsi="Times New Roman" w:cs="Times New Roman"/>
        </w:rPr>
        <w:br/>
        <w:t xml:space="preserve">  </w:t>
      </w:r>
    </w:p>
    <w:p w14:paraId="0E39415C" w14:textId="7DC85D66" w:rsidR="00935718" w:rsidRPr="009E48A8" w:rsidRDefault="00B9377D" w:rsidP="00BC76AD">
      <w:pPr>
        <w:pStyle w:val="ColContin1"/>
        <w:numPr>
          <w:ilvl w:val="0"/>
          <w:numId w:val="4"/>
        </w:numPr>
        <w:tabs>
          <w:tab w:val="clear" w:pos="2016"/>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 </w:t>
      </w:r>
      <w:r w:rsidR="001D1A50">
        <w:rPr>
          <w:rFonts w:ascii="Times New Roman" w:hAnsi="Times New Roman" w:cs="Times New Roman"/>
        </w:rPr>
        <w:t xml:space="preserve">The next section, </w:t>
      </w:r>
      <w:r w:rsidR="00935718" w:rsidRPr="009E48A8">
        <w:rPr>
          <w:rFonts w:ascii="Times New Roman" w:hAnsi="Times New Roman" w:cs="Times New Roman"/>
        </w:rPr>
        <w:t>Section G</w:t>
      </w:r>
      <w:r w:rsidR="001D1A50">
        <w:rPr>
          <w:rFonts w:ascii="Times New Roman" w:hAnsi="Times New Roman" w:cs="Times New Roman"/>
        </w:rPr>
        <w:t>,</w:t>
      </w:r>
      <w:r w:rsidR="00935718" w:rsidRPr="009E48A8">
        <w:rPr>
          <w:rFonts w:ascii="Times New Roman" w:hAnsi="Times New Roman" w:cs="Times New Roman"/>
        </w:rPr>
        <w:t xml:space="preserve"> relates to an alleged meeting </w:t>
      </w:r>
      <w:r w:rsidR="001D1A50">
        <w:rPr>
          <w:rFonts w:ascii="Times New Roman" w:hAnsi="Times New Roman" w:cs="Times New Roman"/>
        </w:rPr>
        <w:t>between</w:t>
      </w:r>
      <w:r w:rsidR="00935718" w:rsidRPr="009E48A8">
        <w:rPr>
          <w:rFonts w:ascii="Times New Roman" w:hAnsi="Times New Roman" w:cs="Times New Roman"/>
        </w:rPr>
        <w:t xml:space="preserve"> the </w:t>
      </w:r>
      <w:r w:rsidR="001D1A50">
        <w:rPr>
          <w:rFonts w:ascii="Times New Roman" w:hAnsi="Times New Roman" w:cs="Times New Roman"/>
        </w:rPr>
        <w:t>d</w:t>
      </w:r>
      <w:r w:rsidR="00935718" w:rsidRPr="009E48A8">
        <w:rPr>
          <w:rFonts w:ascii="Times New Roman" w:hAnsi="Times New Roman" w:cs="Times New Roman"/>
        </w:rPr>
        <w:t xml:space="preserve">efendants following the Supreme Court judgment in 2013:  </w:t>
      </w:r>
    </w:p>
    <w:p w14:paraId="658BDAE6" w14:textId="4D832AB5" w:rsidR="008F7865" w:rsidRPr="009E48A8" w:rsidRDefault="00935718" w:rsidP="00BC76AD">
      <w:pPr>
        <w:pStyle w:val="ColContin1"/>
        <w:tabs>
          <w:tab w:val="clear" w:pos="2016"/>
          <w:tab w:val="left" w:pos="433"/>
          <w:tab w:val="left" w:pos="1153"/>
          <w:tab w:val="left" w:pos="1873"/>
          <w:tab w:val="left" w:pos="2593"/>
          <w:tab w:val="left" w:pos="3313"/>
          <w:tab w:val="left" w:pos="4033"/>
          <w:tab w:val="left" w:pos="4753"/>
          <w:tab w:val="left" w:pos="5473"/>
        </w:tabs>
        <w:spacing w:line="360" w:lineRule="auto"/>
        <w:ind w:left="1134" w:right="1088" w:firstLine="0"/>
        <w:rPr>
          <w:rFonts w:ascii="Times New Roman" w:hAnsi="Times New Roman" w:cs="Times New Roman"/>
        </w:rPr>
      </w:pPr>
      <w:r w:rsidRPr="009E48A8">
        <w:rPr>
          <w:rFonts w:ascii="Times New Roman" w:hAnsi="Times New Roman" w:cs="Times New Roman"/>
        </w:rPr>
        <w:br/>
      </w:r>
      <w:r w:rsidR="001D1A50">
        <w:rPr>
          <w:rFonts w:ascii="Times New Roman" w:hAnsi="Times New Roman" w:cs="Times New Roman"/>
        </w:rPr>
        <w:t>“</w:t>
      </w:r>
      <w:r w:rsidRPr="009E48A8">
        <w:rPr>
          <w:rFonts w:ascii="Times New Roman" w:hAnsi="Times New Roman" w:cs="Times New Roman"/>
          <w:i/>
          <w:iCs/>
        </w:rPr>
        <w:t>Following the judgment of the Supreme Court in 2013</w:t>
      </w:r>
      <w:r w:rsidR="001D1A50">
        <w:rPr>
          <w:rFonts w:ascii="Times New Roman" w:hAnsi="Times New Roman" w:cs="Times New Roman"/>
          <w:i/>
          <w:iCs/>
        </w:rPr>
        <w:t xml:space="preserve"> (</w:t>
      </w:r>
      <w:r w:rsidRPr="009E48A8">
        <w:rPr>
          <w:rFonts w:ascii="Times New Roman" w:hAnsi="Times New Roman" w:cs="Times New Roman"/>
          <w:i/>
          <w:iCs/>
        </w:rPr>
        <w:t>extension of time</w:t>
      </w:r>
      <w:r w:rsidR="001D1A50">
        <w:rPr>
          <w:rFonts w:ascii="Times New Roman" w:hAnsi="Times New Roman" w:cs="Times New Roman"/>
          <w:i/>
          <w:iCs/>
        </w:rPr>
        <w:t xml:space="preserve"> to appeal)</w:t>
      </w:r>
      <w:r w:rsidRPr="009E48A8">
        <w:rPr>
          <w:rFonts w:ascii="Times New Roman" w:hAnsi="Times New Roman" w:cs="Times New Roman"/>
          <w:i/>
          <w:iCs/>
        </w:rPr>
        <w:t xml:space="preserve">, a meeting took place at the headquarters of </w:t>
      </w:r>
      <w:proofErr w:type="spellStart"/>
      <w:r w:rsidRPr="009E48A8">
        <w:rPr>
          <w:rFonts w:ascii="Times New Roman" w:hAnsi="Times New Roman" w:cs="Times New Roman"/>
          <w:i/>
          <w:iCs/>
        </w:rPr>
        <w:t>Kilsaran</w:t>
      </w:r>
      <w:proofErr w:type="spellEnd"/>
      <w:r w:rsidRPr="009E48A8">
        <w:rPr>
          <w:rFonts w:ascii="Times New Roman" w:hAnsi="Times New Roman" w:cs="Times New Roman"/>
          <w:i/>
          <w:iCs/>
        </w:rPr>
        <w:t>.</w:t>
      </w:r>
      <w:r w:rsidR="001D1A50">
        <w:rPr>
          <w:rFonts w:ascii="Times New Roman" w:hAnsi="Times New Roman" w:cs="Times New Roman"/>
          <w:i/>
          <w:iCs/>
        </w:rPr>
        <w:t xml:space="preserve"> </w:t>
      </w:r>
      <w:r w:rsidR="002E7AB9">
        <w:rPr>
          <w:rFonts w:ascii="Times New Roman" w:hAnsi="Times New Roman" w:cs="Times New Roman"/>
          <w:i/>
          <w:iCs/>
        </w:rPr>
        <w:t>‘Yes’ or ‘no’</w:t>
      </w:r>
      <w:r w:rsidR="001D1A50">
        <w:rPr>
          <w:rFonts w:ascii="Times New Roman" w:hAnsi="Times New Roman" w:cs="Times New Roman"/>
          <w:i/>
          <w:iCs/>
        </w:rPr>
        <w:t>, is this statement correct</w:t>
      </w:r>
      <w:r w:rsidR="001D1A50">
        <w:rPr>
          <w:rFonts w:ascii="Times New Roman" w:hAnsi="Times New Roman" w:cs="Times New Roman"/>
        </w:rPr>
        <w:t>”</w:t>
      </w:r>
      <w:r w:rsidRPr="009E48A8">
        <w:rPr>
          <w:rFonts w:ascii="Times New Roman" w:hAnsi="Times New Roman" w:cs="Times New Roman"/>
          <w:i/>
          <w:iCs/>
        </w:rPr>
        <w:t xml:space="preserve">  </w:t>
      </w:r>
      <w:r w:rsidR="001D1A50">
        <w:rPr>
          <w:rFonts w:ascii="Times New Roman" w:hAnsi="Times New Roman" w:cs="Times New Roman"/>
        </w:rPr>
        <w:t>[</w:t>
      </w:r>
      <w:r w:rsidR="0015184C" w:rsidRPr="0015184C">
        <w:rPr>
          <w:rFonts w:ascii="Times New Roman" w:hAnsi="Times New Roman" w:cs="Times New Roman"/>
          <w:i/>
          <w:iCs/>
        </w:rPr>
        <w:t>Objectionable</w:t>
      </w:r>
      <w:r w:rsidR="00827021">
        <w:rPr>
          <w:rFonts w:ascii="Times New Roman" w:hAnsi="Times New Roman" w:cs="Times New Roman"/>
        </w:rPr>
        <w:t>. I</w:t>
      </w:r>
      <w:r w:rsidRPr="009E48A8">
        <w:rPr>
          <w:rFonts w:ascii="Times New Roman" w:hAnsi="Times New Roman" w:cs="Times New Roman"/>
        </w:rPr>
        <w:t>rrelevant.</w:t>
      </w:r>
      <w:r w:rsidR="001D1A50">
        <w:rPr>
          <w:rFonts w:ascii="Times New Roman" w:hAnsi="Times New Roman" w:cs="Times New Roman"/>
        </w:rPr>
        <w:t>]</w:t>
      </w:r>
    </w:p>
    <w:sectPr w:rsidR="008F7865" w:rsidRPr="009E48A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084A4" w14:textId="77777777" w:rsidR="00721ECC" w:rsidRDefault="00721ECC" w:rsidP="00E62047">
      <w:pPr>
        <w:spacing w:after="0" w:line="240" w:lineRule="auto"/>
      </w:pPr>
      <w:r>
        <w:separator/>
      </w:r>
    </w:p>
  </w:endnote>
  <w:endnote w:type="continuationSeparator" w:id="0">
    <w:p w14:paraId="005508F3" w14:textId="77777777" w:rsidR="00721ECC" w:rsidRDefault="00721ECC" w:rsidP="00E62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993047"/>
      <w:docPartObj>
        <w:docPartGallery w:val="Page Numbers (Bottom of Page)"/>
        <w:docPartUnique/>
      </w:docPartObj>
    </w:sdtPr>
    <w:sdtEndPr>
      <w:rPr>
        <w:rFonts w:ascii="Times New Roman" w:hAnsi="Times New Roman" w:cs="Times New Roman"/>
        <w:noProof/>
        <w:sz w:val="24"/>
        <w:szCs w:val="24"/>
      </w:rPr>
    </w:sdtEndPr>
    <w:sdtContent>
      <w:p w14:paraId="3E6D7035" w14:textId="65FE692B" w:rsidR="00E21B2A" w:rsidRPr="00E21B2A" w:rsidRDefault="00E21B2A">
        <w:pPr>
          <w:pStyle w:val="Footer"/>
          <w:jc w:val="center"/>
          <w:rPr>
            <w:rFonts w:ascii="Times New Roman" w:hAnsi="Times New Roman" w:cs="Times New Roman"/>
            <w:sz w:val="24"/>
            <w:szCs w:val="24"/>
          </w:rPr>
        </w:pPr>
        <w:r w:rsidRPr="00E21B2A">
          <w:rPr>
            <w:rFonts w:ascii="Times New Roman" w:hAnsi="Times New Roman" w:cs="Times New Roman"/>
            <w:sz w:val="24"/>
            <w:szCs w:val="24"/>
          </w:rPr>
          <w:fldChar w:fldCharType="begin"/>
        </w:r>
        <w:r w:rsidRPr="00E21B2A">
          <w:rPr>
            <w:rFonts w:ascii="Times New Roman" w:hAnsi="Times New Roman" w:cs="Times New Roman"/>
            <w:sz w:val="24"/>
            <w:szCs w:val="24"/>
          </w:rPr>
          <w:instrText xml:space="preserve"> PAGE   \* MERGEFORMAT </w:instrText>
        </w:r>
        <w:r w:rsidRPr="00E21B2A">
          <w:rPr>
            <w:rFonts w:ascii="Times New Roman" w:hAnsi="Times New Roman" w:cs="Times New Roman"/>
            <w:sz w:val="24"/>
            <w:szCs w:val="24"/>
          </w:rPr>
          <w:fldChar w:fldCharType="separate"/>
        </w:r>
        <w:r w:rsidRPr="00E21B2A">
          <w:rPr>
            <w:rFonts w:ascii="Times New Roman" w:hAnsi="Times New Roman" w:cs="Times New Roman"/>
            <w:noProof/>
            <w:sz w:val="24"/>
            <w:szCs w:val="24"/>
          </w:rPr>
          <w:t>2</w:t>
        </w:r>
        <w:r w:rsidRPr="00E21B2A">
          <w:rPr>
            <w:rFonts w:ascii="Times New Roman" w:hAnsi="Times New Roman" w:cs="Times New Roman"/>
            <w:noProof/>
            <w:sz w:val="24"/>
            <w:szCs w:val="24"/>
          </w:rPr>
          <w:fldChar w:fldCharType="end"/>
        </w:r>
      </w:p>
    </w:sdtContent>
  </w:sdt>
  <w:p w14:paraId="18535924" w14:textId="77777777" w:rsidR="00E21B2A" w:rsidRDefault="00E21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6CD64" w14:textId="77777777" w:rsidR="00721ECC" w:rsidRDefault="00721ECC" w:rsidP="00E62047">
      <w:pPr>
        <w:spacing w:after="0" w:line="240" w:lineRule="auto"/>
      </w:pPr>
      <w:r>
        <w:separator/>
      </w:r>
    </w:p>
  </w:footnote>
  <w:footnote w:type="continuationSeparator" w:id="0">
    <w:p w14:paraId="07B25BCD" w14:textId="77777777" w:rsidR="00721ECC" w:rsidRDefault="00721ECC" w:rsidP="00E62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31DB1"/>
    <w:multiLevelType w:val="hybridMultilevel"/>
    <w:tmpl w:val="86FAAE60"/>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6044EF7"/>
    <w:multiLevelType w:val="hybridMultilevel"/>
    <w:tmpl w:val="A1A8472E"/>
    <w:lvl w:ilvl="0" w:tplc="45BE12B8">
      <w:start w:val="113"/>
      <w:numFmt w:val="decimal"/>
      <w:lvlText w:val="%1."/>
      <w:lvlJc w:val="left"/>
      <w:pPr>
        <w:ind w:left="1064" w:hanging="420"/>
      </w:pPr>
      <w:rPr>
        <w:rFonts w:hint="default"/>
        <w:b/>
        <w:bCs/>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2" w15:restartNumberingAfterBreak="0">
    <w:nsid w:val="778F0100"/>
    <w:multiLevelType w:val="hybridMultilevel"/>
    <w:tmpl w:val="0632F90A"/>
    <w:lvl w:ilvl="0" w:tplc="7FE6174A">
      <w:start w:val="1"/>
      <w:numFmt w:val="decimal"/>
      <w:lvlText w:val="%1."/>
      <w:lvlJc w:val="left"/>
      <w:pPr>
        <w:ind w:left="928" w:hanging="360"/>
      </w:pPr>
      <w:rPr>
        <w:rFonts w:hint="default"/>
        <w:b/>
        <w:bCs/>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CA47E77"/>
    <w:multiLevelType w:val="hybridMultilevel"/>
    <w:tmpl w:val="2E3077A6"/>
    <w:lvl w:ilvl="0" w:tplc="18090019">
      <w:start w:val="1"/>
      <w:numFmt w:val="lowerLetter"/>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66"/>
    <w:rsid w:val="00030382"/>
    <w:rsid w:val="00065FE4"/>
    <w:rsid w:val="000A1163"/>
    <w:rsid w:val="000A2DEC"/>
    <w:rsid w:val="000B1E01"/>
    <w:rsid w:val="000C4B13"/>
    <w:rsid w:val="000C5FC3"/>
    <w:rsid w:val="000D19C3"/>
    <w:rsid w:val="000E3B6A"/>
    <w:rsid w:val="000F21EA"/>
    <w:rsid w:val="001012F2"/>
    <w:rsid w:val="00101CD4"/>
    <w:rsid w:val="0010429C"/>
    <w:rsid w:val="00135162"/>
    <w:rsid w:val="001429A2"/>
    <w:rsid w:val="00146379"/>
    <w:rsid w:val="0015184C"/>
    <w:rsid w:val="001652EF"/>
    <w:rsid w:val="00172D2A"/>
    <w:rsid w:val="00175F28"/>
    <w:rsid w:val="00185BD3"/>
    <w:rsid w:val="00191DA7"/>
    <w:rsid w:val="001B497E"/>
    <w:rsid w:val="001C1D70"/>
    <w:rsid w:val="001C7E57"/>
    <w:rsid w:val="001D1A50"/>
    <w:rsid w:val="001D2FE8"/>
    <w:rsid w:val="001E615B"/>
    <w:rsid w:val="0021001F"/>
    <w:rsid w:val="002506AE"/>
    <w:rsid w:val="00253F6C"/>
    <w:rsid w:val="00263E4C"/>
    <w:rsid w:val="00265D55"/>
    <w:rsid w:val="00280584"/>
    <w:rsid w:val="00282BFF"/>
    <w:rsid w:val="00283271"/>
    <w:rsid w:val="00292047"/>
    <w:rsid w:val="002B11D9"/>
    <w:rsid w:val="002C106A"/>
    <w:rsid w:val="002E529A"/>
    <w:rsid w:val="002E7AB9"/>
    <w:rsid w:val="00315DCB"/>
    <w:rsid w:val="003362EC"/>
    <w:rsid w:val="0034685E"/>
    <w:rsid w:val="003538CE"/>
    <w:rsid w:val="00355D36"/>
    <w:rsid w:val="00374330"/>
    <w:rsid w:val="00381F1B"/>
    <w:rsid w:val="00385382"/>
    <w:rsid w:val="00387DF4"/>
    <w:rsid w:val="003934D7"/>
    <w:rsid w:val="00395966"/>
    <w:rsid w:val="003A078F"/>
    <w:rsid w:val="003C3E0D"/>
    <w:rsid w:val="003D4EE0"/>
    <w:rsid w:val="003F2083"/>
    <w:rsid w:val="003F2D3D"/>
    <w:rsid w:val="00442407"/>
    <w:rsid w:val="00444EC2"/>
    <w:rsid w:val="00457431"/>
    <w:rsid w:val="004820A6"/>
    <w:rsid w:val="004965B0"/>
    <w:rsid w:val="004A6AEB"/>
    <w:rsid w:val="004F4517"/>
    <w:rsid w:val="005116A0"/>
    <w:rsid w:val="00530D91"/>
    <w:rsid w:val="005364F3"/>
    <w:rsid w:val="00570746"/>
    <w:rsid w:val="0057352C"/>
    <w:rsid w:val="00573FB1"/>
    <w:rsid w:val="005A0731"/>
    <w:rsid w:val="005D2512"/>
    <w:rsid w:val="005E6ABE"/>
    <w:rsid w:val="00630B8F"/>
    <w:rsid w:val="00635BAA"/>
    <w:rsid w:val="00660B98"/>
    <w:rsid w:val="006635D0"/>
    <w:rsid w:val="006675AB"/>
    <w:rsid w:val="00693155"/>
    <w:rsid w:val="006A0C50"/>
    <w:rsid w:val="006A6735"/>
    <w:rsid w:val="006B4A55"/>
    <w:rsid w:val="006B78F2"/>
    <w:rsid w:val="006C17B9"/>
    <w:rsid w:val="006C4541"/>
    <w:rsid w:val="006E1346"/>
    <w:rsid w:val="006E2DE4"/>
    <w:rsid w:val="006F43A3"/>
    <w:rsid w:val="0070425E"/>
    <w:rsid w:val="00712979"/>
    <w:rsid w:val="00714AF4"/>
    <w:rsid w:val="0072198F"/>
    <w:rsid w:val="00721ECC"/>
    <w:rsid w:val="007411DD"/>
    <w:rsid w:val="00756D92"/>
    <w:rsid w:val="007A734D"/>
    <w:rsid w:val="007C4614"/>
    <w:rsid w:val="007D21F6"/>
    <w:rsid w:val="008125A3"/>
    <w:rsid w:val="00827021"/>
    <w:rsid w:val="00833936"/>
    <w:rsid w:val="00835E71"/>
    <w:rsid w:val="00841C88"/>
    <w:rsid w:val="0086558B"/>
    <w:rsid w:val="008A1F1B"/>
    <w:rsid w:val="008B440D"/>
    <w:rsid w:val="008C351A"/>
    <w:rsid w:val="008D1CF0"/>
    <w:rsid w:val="008E2F65"/>
    <w:rsid w:val="008E59C8"/>
    <w:rsid w:val="008F6A2A"/>
    <w:rsid w:val="008F6CF0"/>
    <w:rsid w:val="008F7865"/>
    <w:rsid w:val="009215F3"/>
    <w:rsid w:val="009269C0"/>
    <w:rsid w:val="0093183F"/>
    <w:rsid w:val="00935718"/>
    <w:rsid w:val="00935A3A"/>
    <w:rsid w:val="00935CAF"/>
    <w:rsid w:val="0094085C"/>
    <w:rsid w:val="009419E7"/>
    <w:rsid w:val="009470C9"/>
    <w:rsid w:val="00953A3B"/>
    <w:rsid w:val="00954413"/>
    <w:rsid w:val="00954591"/>
    <w:rsid w:val="00965AC1"/>
    <w:rsid w:val="009745A7"/>
    <w:rsid w:val="009D24A2"/>
    <w:rsid w:val="009D5A7A"/>
    <w:rsid w:val="009E03A8"/>
    <w:rsid w:val="009E40F1"/>
    <w:rsid w:val="00A14443"/>
    <w:rsid w:val="00A217EA"/>
    <w:rsid w:val="00A25FA0"/>
    <w:rsid w:val="00A454B9"/>
    <w:rsid w:val="00A478CE"/>
    <w:rsid w:val="00A5178A"/>
    <w:rsid w:val="00A56BE3"/>
    <w:rsid w:val="00A712E8"/>
    <w:rsid w:val="00A71F5F"/>
    <w:rsid w:val="00A81B50"/>
    <w:rsid w:val="00A86611"/>
    <w:rsid w:val="00AA6402"/>
    <w:rsid w:val="00AB1291"/>
    <w:rsid w:val="00AE47EC"/>
    <w:rsid w:val="00B05919"/>
    <w:rsid w:val="00B068FA"/>
    <w:rsid w:val="00B363BB"/>
    <w:rsid w:val="00B469AE"/>
    <w:rsid w:val="00B56CAF"/>
    <w:rsid w:val="00B603A8"/>
    <w:rsid w:val="00B77EB7"/>
    <w:rsid w:val="00B9377D"/>
    <w:rsid w:val="00BA17BF"/>
    <w:rsid w:val="00BB5FC6"/>
    <w:rsid w:val="00BC2970"/>
    <w:rsid w:val="00BC76AD"/>
    <w:rsid w:val="00BD7CB7"/>
    <w:rsid w:val="00BF7447"/>
    <w:rsid w:val="00C1131B"/>
    <w:rsid w:val="00C13DB8"/>
    <w:rsid w:val="00C152B7"/>
    <w:rsid w:val="00C16DDA"/>
    <w:rsid w:val="00C27C3C"/>
    <w:rsid w:val="00C474A3"/>
    <w:rsid w:val="00C6127E"/>
    <w:rsid w:val="00C639A7"/>
    <w:rsid w:val="00C6763F"/>
    <w:rsid w:val="00C807D1"/>
    <w:rsid w:val="00C858D0"/>
    <w:rsid w:val="00C915B1"/>
    <w:rsid w:val="00CA1BD1"/>
    <w:rsid w:val="00CC5FF8"/>
    <w:rsid w:val="00CE1046"/>
    <w:rsid w:val="00CE1B07"/>
    <w:rsid w:val="00CF45D9"/>
    <w:rsid w:val="00D30BD6"/>
    <w:rsid w:val="00D61D1D"/>
    <w:rsid w:val="00D646CB"/>
    <w:rsid w:val="00D86B7B"/>
    <w:rsid w:val="00DC1545"/>
    <w:rsid w:val="00DC4F00"/>
    <w:rsid w:val="00DD5916"/>
    <w:rsid w:val="00DD6E6C"/>
    <w:rsid w:val="00E13091"/>
    <w:rsid w:val="00E16D5C"/>
    <w:rsid w:val="00E21B2A"/>
    <w:rsid w:val="00E2408A"/>
    <w:rsid w:val="00E25B8F"/>
    <w:rsid w:val="00E62047"/>
    <w:rsid w:val="00E75752"/>
    <w:rsid w:val="00E91490"/>
    <w:rsid w:val="00EA1D04"/>
    <w:rsid w:val="00EB589E"/>
    <w:rsid w:val="00EB7717"/>
    <w:rsid w:val="00EF3A67"/>
    <w:rsid w:val="00F045C2"/>
    <w:rsid w:val="00F1622E"/>
    <w:rsid w:val="00F312D1"/>
    <w:rsid w:val="00F31542"/>
    <w:rsid w:val="00F35323"/>
    <w:rsid w:val="00F466B9"/>
    <w:rsid w:val="00F5351A"/>
    <w:rsid w:val="00F54920"/>
    <w:rsid w:val="00F7026F"/>
    <w:rsid w:val="00F76B65"/>
    <w:rsid w:val="00FA0B88"/>
    <w:rsid w:val="00FA4DAC"/>
    <w:rsid w:val="00FF20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BED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542"/>
    <w:pPr>
      <w:ind w:left="720"/>
      <w:contextualSpacing/>
    </w:pPr>
  </w:style>
  <w:style w:type="paragraph" w:customStyle="1" w:styleId="Normal0">
    <w:name w:val="Normal 0"/>
    <w:rsid w:val="00C639A7"/>
    <w:pPr>
      <w:widowControl w:val="0"/>
      <w:autoSpaceDE w:val="0"/>
      <w:autoSpaceDN w:val="0"/>
      <w:adjustRightInd w:val="0"/>
      <w:spacing w:after="0" w:line="240" w:lineRule="auto"/>
      <w:ind w:hanging="2017"/>
    </w:pPr>
    <w:rPr>
      <w:rFonts w:ascii="Courier New" w:eastAsia="Times New Roman" w:hAnsi="Courier New" w:cs="Courier New"/>
      <w:sz w:val="24"/>
      <w:szCs w:val="24"/>
      <w:lang w:eastAsia="en-IE"/>
    </w:rPr>
  </w:style>
  <w:style w:type="paragraph" w:customStyle="1" w:styleId="Colloquy1">
    <w:name w:val="Colloquy 1"/>
    <w:basedOn w:val="Normal0"/>
    <w:next w:val="ColContin1"/>
    <w:uiPriority w:val="99"/>
    <w:rsid w:val="00C639A7"/>
    <w:pPr>
      <w:tabs>
        <w:tab w:val="left" w:pos="2016"/>
        <w:tab w:val="left" w:pos="2736"/>
        <w:tab w:val="left" w:pos="3456"/>
        <w:tab w:val="left" w:pos="4176"/>
        <w:tab w:val="left" w:pos="4896"/>
        <w:tab w:val="left" w:pos="5616"/>
        <w:tab w:val="left" w:pos="6336"/>
        <w:tab w:val="left" w:pos="7056"/>
        <w:tab w:val="left" w:pos="7776"/>
        <w:tab w:val="left" w:pos="8496"/>
      </w:tabs>
      <w:ind w:hanging="864"/>
    </w:pPr>
  </w:style>
  <w:style w:type="paragraph" w:customStyle="1" w:styleId="ColContin1">
    <w:name w:val="Col Contin 1"/>
    <w:basedOn w:val="Colloquy1"/>
    <w:uiPriority w:val="99"/>
    <w:rsid w:val="00C639A7"/>
    <w:pPr>
      <w:tabs>
        <w:tab w:val="clear" w:pos="2736"/>
        <w:tab w:val="clear" w:pos="3456"/>
        <w:tab w:val="clear" w:pos="4176"/>
        <w:tab w:val="clear" w:pos="4896"/>
        <w:tab w:val="clear" w:pos="5616"/>
        <w:tab w:val="clear" w:pos="6336"/>
        <w:tab w:val="clear" w:pos="7056"/>
        <w:tab w:val="clear" w:pos="7776"/>
        <w:tab w:val="clear" w:pos="8496"/>
      </w:tabs>
    </w:pPr>
  </w:style>
  <w:style w:type="paragraph" w:styleId="FootnoteText">
    <w:name w:val="footnote text"/>
    <w:basedOn w:val="Normal"/>
    <w:link w:val="FootnoteTextChar"/>
    <w:uiPriority w:val="99"/>
    <w:semiHidden/>
    <w:unhideWhenUsed/>
    <w:rsid w:val="00E620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47"/>
    <w:rPr>
      <w:sz w:val="20"/>
      <w:szCs w:val="20"/>
    </w:rPr>
  </w:style>
  <w:style w:type="character" w:styleId="FootnoteReference">
    <w:name w:val="footnote reference"/>
    <w:basedOn w:val="DefaultParagraphFont"/>
    <w:uiPriority w:val="99"/>
    <w:semiHidden/>
    <w:unhideWhenUsed/>
    <w:rsid w:val="00E62047"/>
    <w:rPr>
      <w:vertAlign w:val="superscript"/>
    </w:rPr>
  </w:style>
  <w:style w:type="paragraph" w:customStyle="1" w:styleId="Question1">
    <w:name w:val="Question 1"/>
    <w:basedOn w:val="Normal0"/>
    <w:next w:val="Normal"/>
    <w:uiPriority w:val="99"/>
    <w:rsid w:val="00935718"/>
    <w:pPr>
      <w:tabs>
        <w:tab w:val="left" w:pos="2016"/>
        <w:tab w:val="left" w:pos="2736"/>
        <w:tab w:val="left" w:pos="3456"/>
        <w:tab w:val="left" w:pos="4176"/>
        <w:tab w:val="left" w:pos="4896"/>
        <w:tab w:val="left" w:pos="5616"/>
        <w:tab w:val="left" w:pos="6336"/>
        <w:tab w:val="left" w:pos="7056"/>
        <w:tab w:val="left" w:pos="7776"/>
        <w:tab w:val="left" w:pos="8496"/>
      </w:tabs>
      <w:ind w:hanging="864"/>
    </w:pPr>
  </w:style>
  <w:style w:type="paragraph" w:styleId="Header">
    <w:name w:val="header"/>
    <w:basedOn w:val="Normal"/>
    <w:link w:val="HeaderChar"/>
    <w:uiPriority w:val="99"/>
    <w:unhideWhenUsed/>
    <w:rsid w:val="00E21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B2A"/>
  </w:style>
  <w:style w:type="paragraph" w:styleId="Footer">
    <w:name w:val="footer"/>
    <w:basedOn w:val="Normal"/>
    <w:link w:val="FooterChar"/>
    <w:uiPriority w:val="99"/>
    <w:unhideWhenUsed/>
    <w:rsid w:val="00E21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B2A"/>
  </w:style>
  <w:style w:type="paragraph" w:styleId="BalloonText">
    <w:name w:val="Balloon Text"/>
    <w:basedOn w:val="Normal"/>
    <w:link w:val="BalloonTextChar"/>
    <w:uiPriority w:val="99"/>
    <w:semiHidden/>
    <w:unhideWhenUsed/>
    <w:rsid w:val="00663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5D0"/>
    <w:rPr>
      <w:rFonts w:ascii="Segoe UI" w:hAnsi="Segoe UI" w:cs="Segoe UI"/>
      <w:sz w:val="18"/>
      <w:szCs w:val="18"/>
    </w:rPr>
  </w:style>
  <w:style w:type="character" w:styleId="CommentReference">
    <w:name w:val="annotation reference"/>
    <w:basedOn w:val="DefaultParagraphFont"/>
    <w:uiPriority w:val="99"/>
    <w:semiHidden/>
    <w:unhideWhenUsed/>
    <w:rsid w:val="00E2408A"/>
    <w:rPr>
      <w:sz w:val="16"/>
      <w:szCs w:val="16"/>
    </w:rPr>
  </w:style>
  <w:style w:type="paragraph" w:styleId="CommentText">
    <w:name w:val="annotation text"/>
    <w:basedOn w:val="Normal"/>
    <w:link w:val="CommentTextChar"/>
    <w:uiPriority w:val="99"/>
    <w:semiHidden/>
    <w:unhideWhenUsed/>
    <w:rsid w:val="00E2408A"/>
    <w:pPr>
      <w:spacing w:line="240" w:lineRule="auto"/>
    </w:pPr>
    <w:rPr>
      <w:sz w:val="20"/>
      <w:szCs w:val="20"/>
    </w:rPr>
  </w:style>
  <w:style w:type="character" w:customStyle="1" w:styleId="CommentTextChar">
    <w:name w:val="Comment Text Char"/>
    <w:basedOn w:val="DefaultParagraphFont"/>
    <w:link w:val="CommentText"/>
    <w:uiPriority w:val="99"/>
    <w:semiHidden/>
    <w:rsid w:val="00E2408A"/>
    <w:rPr>
      <w:sz w:val="20"/>
      <w:szCs w:val="20"/>
    </w:rPr>
  </w:style>
  <w:style w:type="paragraph" w:styleId="CommentSubject">
    <w:name w:val="annotation subject"/>
    <w:basedOn w:val="CommentText"/>
    <w:next w:val="CommentText"/>
    <w:link w:val="CommentSubjectChar"/>
    <w:uiPriority w:val="99"/>
    <w:semiHidden/>
    <w:unhideWhenUsed/>
    <w:rsid w:val="00E2408A"/>
    <w:rPr>
      <w:b/>
      <w:bCs/>
    </w:rPr>
  </w:style>
  <w:style w:type="character" w:customStyle="1" w:styleId="CommentSubjectChar">
    <w:name w:val="Comment Subject Char"/>
    <w:basedOn w:val="CommentTextChar"/>
    <w:link w:val="CommentSubject"/>
    <w:uiPriority w:val="99"/>
    <w:semiHidden/>
    <w:rsid w:val="00E24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74205-B835-4861-8D06-D14B72A7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8098</Words>
  <Characters>46163</Characters>
  <Application>Microsoft Office Word</Application>
  <DocSecurity>0</DocSecurity>
  <Lines>384</Lines>
  <Paragraphs>108</Paragraphs>
  <ScaleCrop>false</ScaleCrop>
  <Company/>
  <LinksUpToDate>false</LinksUpToDate>
  <CharactersWithSpaces>54153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2022-04-01T11:06:00Z</dcterms:created>
  <dcterms:modified xsi:type="dcterms:W3CDTF">2022-04-01T11:06:00Z</dcterms:modified>
</cp:coreProperties>
</file>