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Look w:val="01E0" w:firstRow="1" w:lastRow="1" w:firstColumn="1" w:lastColumn="1" w:noHBand="0" w:noVBand="0"/>
      </w:tblPr>
      <w:tblGrid>
        <w:gridCol w:w="2628"/>
        <w:gridCol w:w="7272"/>
      </w:tblGrid>
      <w:tr w:rsidR="005537C6" w:rsidRPr="00EA1590" w14:paraId="50337B0A" w14:textId="77777777" w:rsidTr="00E96021">
        <w:trPr>
          <w:trHeight w:val="2865"/>
        </w:trPr>
        <w:tc>
          <w:tcPr>
            <w:tcW w:w="2628" w:type="dxa"/>
          </w:tcPr>
          <w:p w14:paraId="1D4FCD6C" w14:textId="77777777" w:rsidR="005537C6" w:rsidRPr="00141855" w:rsidRDefault="005537C6" w:rsidP="00856AB0">
            <w:pPr>
              <w:rPr>
                <w:rFonts w:ascii="Angsana New" w:hAnsi="Angsana New"/>
                <w:sz w:val="36"/>
                <w:szCs w:val="36"/>
              </w:rPr>
            </w:pPr>
          </w:p>
        </w:tc>
        <w:tc>
          <w:tcPr>
            <w:tcW w:w="7272" w:type="dxa"/>
            <w:vAlign w:val="center"/>
          </w:tcPr>
          <w:p w14:paraId="1988636E" w14:textId="77777777" w:rsidR="00E96021" w:rsidRPr="00E96021" w:rsidRDefault="00E96021" w:rsidP="00E96021">
            <w:pPr>
              <w:spacing w:line="420" w:lineRule="exact"/>
              <w:ind w:left="14"/>
              <w:rPr>
                <w:rFonts w:cs="Times New Roman"/>
                <w:color w:val="7F7E82"/>
                <w:sz w:val="28"/>
              </w:rPr>
            </w:pPr>
            <w:r w:rsidRPr="00E96021">
              <w:rPr>
                <w:rFonts w:cs="Times New Roman"/>
                <w:color w:val="7F7E82"/>
                <w:sz w:val="28"/>
              </w:rPr>
              <w:t>Praram 9 Hospital Public Company Limited</w:t>
            </w:r>
          </w:p>
          <w:p w14:paraId="205B3979" w14:textId="77777777" w:rsidR="005537C6" w:rsidRPr="00EA1590" w:rsidRDefault="005537C6" w:rsidP="00856AB0">
            <w:pPr>
              <w:spacing w:line="420" w:lineRule="exact"/>
              <w:ind w:left="14"/>
              <w:rPr>
                <w:rFonts w:cs="Times New Roman"/>
                <w:color w:val="7F7E82"/>
                <w:sz w:val="28"/>
              </w:rPr>
            </w:pPr>
            <w:r w:rsidRPr="00EA1590">
              <w:rPr>
                <w:rFonts w:cs="Times New Roman"/>
                <w:color w:val="7F7E82"/>
                <w:sz w:val="28"/>
              </w:rPr>
              <w:t>Report and financial statements</w:t>
            </w:r>
          </w:p>
          <w:p w14:paraId="66B88782" w14:textId="3AF72985" w:rsidR="005537C6" w:rsidRPr="00EA1590" w:rsidRDefault="005537C6" w:rsidP="005810B8">
            <w:pPr>
              <w:spacing w:line="420" w:lineRule="exact"/>
              <w:ind w:left="14"/>
              <w:rPr>
                <w:rFonts w:ascii="Angsana New" w:hAnsi="Angsana New" w:cs="Times New Roman"/>
                <w:b/>
                <w:bCs/>
                <w:color w:val="7F7E82"/>
                <w:sz w:val="28"/>
                <w:szCs w:val="36"/>
              </w:rPr>
            </w:pPr>
            <w:r w:rsidRPr="00EA1590">
              <w:rPr>
                <w:rFonts w:cs="Times New Roman"/>
                <w:color w:val="7F7E82"/>
                <w:sz w:val="28"/>
              </w:rPr>
              <w:t xml:space="preserve">31 December </w:t>
            </w:r>
            <w:r w:rsidR="002205F8">
              <w:rPr>
                <w:rFonts w:cs="Times New Roman"/>
                <w:color w:val="7F7E82"/>
                <w:sz w:val="28"/>
              </w:rPr>
              <w:t>2025</w:t>
            </w:r>
          </w:p>
        </w:tc>
      </w:tr>
    </w:tbl>
    <w:p w14:paraId="62040F4A" w14:textId="77777777" w:rsidR="005537C6" w:rsidRPr="00EA1590" w:rsidRDefault="005537C6" w:rsidP="005537C6">
      <w:pPr>
        <w:sectPr w:rsidR="005537C6" w:rsidRPr="00EA1590" w:rsidSect="00853CFE">
          <w:headerReference w:type="even" r:id="rId8"/>
          <w:headerReference w:type="default" r:id="rId9"/>
          <w:footerReference w:type="even" r:id="rId10"/>
          <w:footerReference w:type="default" r:id="rId11"/>
          <w:headerReference w:type="first" r:id="rId12"/>
          <w:footerReference w:type="first" r:id="rId13"/>
          <w:pgSz w:w="11907" w:h="16840" w:code="9"/>
          <w:pgMar w:top="3312" w:right="1080" w:bottom="10080" w:left="360" w:header="720" w:footer="720" w:gutter="0"/>
          <w:cols w:space="720"/>
          <w:docGrid w:linePitch="360"/>
        </w:sectPr>
      </w:pPr>
    </w:p>
    <w:p w14:paraId="50CB6FDC" w14:textId="703D1FBE" w:rsidR="00F03D51" w:rsidRPr="009B1367" w:rsidRDefault="00F03D51" w:rsidP="009B1367">
      <w:pPr>
        <w:pStyle w:val="ps-000-normal"/>
        <w:spacing w:line="380" w:lineRule="exact"/>
        <w:rPr>
          <w:rFonts w:ascii="Arial" w:hAnsi="Arial" w:cs="Arial"/>
          <w:b/>
          <w:bCs/>
          <w:sz w:val="22"/>
          <w:szCs w:val="22"/>
        </w:rPr>
      </w:pPr>
    </w:p>
    <w:p w14:paraId="73F7BCBF" w14:textId="77777777" w:rsidR="00B77184" w:rsidRPr="009B1367" w:rsidRDefault="00B77184" w:rsidP="009B1367">
      <w:pPr>
        <w:pStyle w:val="ps-000-normal"/>
        <w:spacing w:line="380" w:lineRule="exact"/>
        <w:rPr>
          <w:rFonts w:ascii="Arial" w:hAnsi="Arial" w:cs="Arial"/>
          <w:b/>
          <w:bCs/>
          <w:sz w:val="22"/>
          <w:szCs w:val="22"/>
        </w:rPr>
      </w:pPr>
    </w:p>
    <w:p w14:paraId="278F2CEE" w14:textId="77777777" w:rsidR="00366741" w:rsidRPr="009B1367" w:rsidRDefault="00366741" w:rsidP="009B1367">
      <w:pPr>
        <w:pStyle w:val="ps-000-normal"/>
        <w:spacing w:after="0" w:line="380" w:lineRule="exact"/>
        <w:rPr>
          <w:rFonts w:ascii="Arial" w:hAnsi="Arial" w:cs="Arial"/>
          <w:b/>
          <w:bCs/>
          <w:sz w:val="22"/>
          <w:szCs w:val="22"/>
        </w:rPr>
      </w:pPr>
      <w:r w:rsidRPr="009B1367">
        <w:rPr>
          <w:rFonts w:ascii="Arial" w:hAnsi="Arial" w:cs="Arial"/>
          <w:b/>
          <w:bCs/>
          <w:sz w:val="22"/>
          <w:szCs w:val="22"/>
        </w:rPr>
        <w:t>Independent Auditor's Report</w:t>
      </w:r>
    </w:p>
    <w:p w14:paraId="3ABB706A" w14:textId="77777777" w:rsidR="00E96021" w:rsidRPr="009B1367" w:rsidRDefault="00E96021" w:rsidP="009B1367">
      <w:pPr>
        <w:spacing w:after="240" w:line="380" w:lineRule="exact"/>
        <w:rPr>
          <w:rFonts w:ascii="Arial" w:hAnsi="Arial" w:cs="Arial"/>
          <w:sz w:val="22"/>
          <w:szCs w:val="22"/>
        </w:rPr>
      </w:pPr>
      <w:r w:rsidRPr="009B1367">
        <w:rPr>
          <w:rFonts w:ascii="Arial" w:hAnsi="Arial" w:cs="Arial"/>
          <w:sz w:val="22"/>
          <w:szCs w:val="22"/>
        </w:rPr>
        <w:t>To the Shareholders of Praram 9 Hospital Public Company Limited</w:t>
      </w:r>
    </w:p>
    <w:p w14:paraId="43D47710" w14:textId="77777777" w:rsidR="00200194" w:rsidRPr="009B1367" w:rsidRDefault="00200194" w:rsidP="009B1367">
      <w:pPr>
        <w:pStyle w:val="ps-000-normal"/>
        <w:spacing w:line="380" w:lineRule="exact"/>
        <w:rPr>
          <w:rFonts w:ascii="Arial" w:hAnsi="Arial" w:cs="Arial"/>
          <w:b/>
          <w:bCs/>
          <w:sz w:val="22"/>
          <w:szCs w:val="22"/>
        </w:rPr>
      </w:pPr>
      <w:r w:rsidRPr="009B1367">
        <w:rPr>
          <w:rFonts w:ascii="Arial" w:hAnsi="Arial" w:cs="Arial"/>
          <w:b/>
          <w:bCs/>
          <w:sz w:val="22"/>
          <w:szCs w:val="22"/>
        </w:rPr>
        <w:t>Opinion</w:t>
      </w:r>
    </w:p>
    <w:p w14:paraId="48E87183" w14:textId="73F32C5A" w:rsidR="00200194" w:rsidRPr="009B1367" w:rsidRDefault="00200194" w:rsidP="009B1367">
      <w:pPr>
        <w:pStyle w:val="ps-000-normal"/>
        <w:spacing w:before="120" w:line="380" w:lineRule="exact"/>
        <w:rPr>
          <w:rFonts w:ascii="Arial" w:hAnsi="Arial" w:cs="Arial"/>
          <w:color w:val="auto"/>
          <w:sz w:val="22"/>
          <w:szCs w:val="22"/>
        </w:rPr>
      </w:pPr>
      <w:r w:rsidRPr="009B1367">
        <w:rPr>
          <w:rFonts w:ascii="Arial" w:hAnsi="Arial" w:cs="Arial"/>
          <w:color w:val="auto"/>
          <w:spacing w:val="-3"/>
          <w:sz w:val="22"/>
          <w:szCs w:val="22"/>
        </w:rPr>
        <w:t xml:space="preserve">I have audited the accompanying financial statements of Praram 9 Hospital </w:t>
      </w:r>
      <w:r w:rsidR="00E96021" w:rsidRPr="009B1367">
        <w:rPr>
          <w:rFonts w:ascii="Arial" w:hAnsi="Arial" w:cs="Arial"/>
          <w:color w:val="auto"/>
          <w:spacing w:val="-3"/>
          <w:sz w:val="22"/>
          <w:szCs w:val="22"/>
        </w:rPr>
        <w:t xml:space="preserve">Public </w:t>
      </w:r>
      <w:r w:rsidRPr="009B1367">
        <w:rPr>
          <w:rFonts w:ascii="Arial" w:hAnsi="Arial" w:cs="Arial"/>
          <w:color w:val="auto"/>
          <w:spacing w:val="-3"/>
          <w:sz w:val="22"/>
          <w:szCs w:val="22"/>
        </w:rPr>
        <w:t>Company Limited</w:t>
      </w:r>
      <w:r w:rsidRPr="009B1367">
        <w:rPr>
          <w:rFonts w:ascii="Arial" w:hAnsi="Arial" w:cs="Arial"/>
          <w:color w:val="auto"/>
          <w:sz w:val="22"/>
          <w:szCs w:val="22"/>
          <w:cs/>
        </w:rPr>
        <w:t xml:space="preserve"> </w:t>
      </w:r>
      <w:r w:rsidRPr="009B1367">
        <w:rPr>
          <w:rFonts w:ascii="Arial" w:hAnsi="Arial" w:cs="Arial"/>
          <w:color w:val="auto"/>
          <w:sz w:val="22"/>
          <w:szCs w:val="22"/>
        </w:rPr>
        <w:t xml:space="preserve">(the Company), which comprise the statement of financial position as at 31 December </w:t>
      </w:r>
      <w:r w:rsidR="005810B8" w:rsidRPr="009B1367">
        <w:rPr>
          <w:rFonts w:ascii="Arial" w:hAnsi="Arial" w:cs="Arial"/>
          <w:color w:val="auto"/>
          <w:sz w:val="22"/>
          <w:szCs w:val="22"/>
        </w:rPr>
        <w:t>20</w:t>
      </w:r>
      <w:r w:rsidR="00385E3F" w:rsidRPr="009B1367">
        <w:rPr>
          <w:rFonts w:ascii="Arial" w:hAnsi="Arial" w:cs="Arial"/>
          <w:color w:val="auto"/>
          <w:sz w:val="22"/>
          <w:szCs w:val="22"/>
        </w:rPr>
        <w:t>2</w:t>
      </w:r>
      <w:r w:rsidR="00216607">
        <w:rPr>
          <w:rFonts w:ascii="Arial" w:hAnsi="Arial" w:cs="Arial"/>
          <w:color w:val="auto"/>
          <w:sz w:val="22"/>
          <w:szCs w:val="22"/>
        </w:rPr>
        <w:t>5</w:t>
      </w:r>
      <w:r w:rsidR="0083680C" w:rsidRPr="009B1367">
        <w:rPr>
          <w:rFonts w:ascii="Arial" w:hAnsi="Arial" w:cs="Arial"/>
          <w:color w:val="auto"/>
          <w:sz w:val="22"/>
          <w:szCs w:val="22"/>
        </w:rPr>
        <w:t xml:space="preserve">, and the related statements of </w:t>
      </w:r>
      <w:r w:rsidR="00D70327" w:rsidRPr="009B1367">
        <w:rPr>
          <w:rFonts w:ascii="Arial" w:hAnsi="Arial" w:cs="Arial"/>
          <w:color w:val="auto"/>
          <w:sz w:val="22"/>
          <w:szCs w:val="22"/>
        </w:rPr>
        <w:t xml:space="preserve">comprehensive </w:t>
      </w:r>
      <w:r w:rsidRPr="009B1367">
        <w:rPr>
          <w:rFonts w:ascii="Arial" w:hAnsi="Arial" w:cs="Arial"/>
          <w:color w:val="auto"/>
          <w:sz w:val="22"/>
          <w:szCs w:val="22"/>
        </w:rPr>
        <w:t>income</w:t>
      </w:r>
      <w:r w:rsidR="00D70327" w:rsidRPr="009B1367">
        <w:rPr>
          <w:rFonts w:ascii="Arial" w:hAnsi="Arial" w:cs="Arial"/>
          <w:color w:val="auto"/>
          <w:sz w:val="22"/>
          <w:szCs w:val="22"/>
        </w:rPr>
        <w:t>,</w:t>
      </w:r>
      <w:r w:rsidRPr="009B1367">
        <w:rPr>
          <w:rFonts w:ascii="Arial" w:hAnsi="Arial" w:cs="Arial"/>
          <w:color w:val="auto"/>
          <w:sz w:val="22"/>
          <w:szCs w:val="22"/>
        </w:rPr>
        <w:t xml:space="preserve"> changes in shareholders’ equity </w:t>
      </w:r>
      <w:r w:rsidR="00D70327" w:rsidRPr="009B1367">
        <w:rPr>
          <w:rFonts w:ascii="Arial" w:hAnsi="Arial" w:cs="Arial"/>
          <w:color w:val="auto"/>
          <w:sz w:val="22"/>
          <w:szCs w:val="22"/>
        </w:rPr>
        <w:t xml:space="preserve">and cash flows </w:t>
      </w:r>
      <w:r w:rsidRPr="009B1367">
        <w:rPr>
          <w:rFonts w:ascii="Arial" w:hAnsi="Arial" w:cs="Arial"/>
          <w:color w:val="auto"/>
          <w:sz w:val="22"/>
          <w:szCs w:val="22"/>
        </w:rPr>
        <w:t xml:space="preserve">for the year then ended, and notes to the financial statements, including </w:t>
      </w:r>
      <w:r w:rsidR="005B12CF">
        <w:rPr>
          <w:rFonts w:ascii="Arial" w:hAnsi="Arial" w:cs="Arial"/>
          <w:color w:val="auto"/>
          <w:sz w:val="22"/>
          <w:szCs w:val="22"/>
        </w:rPr>
        <w:t>material accounting policy information (collectively “the financial statements”)</w:t>
      </w:r>
      <w:r w:rsidRPr="009B1367">
        <w:rPr>
          <w:rFonts w:ascii="Arial" w:hAnsi="Arial" w:cs="Arial"/>
          <w:color w:val="auto"/>
          <w:sz w:val="22"/>
          <w:szCs w:val="22"/>
        </w:rPr>
        <w:t>.</w:t>
      </w:r>
    </w:p>
    <w:p w14:paraId="18577A1F" w14:textId="46696F45" w:rsidR="00200194" w:rsidRPr="009B1367" w:rsidRDefault="00200194" w:rsidP="009B1367">
      <w:pPr>
        <w:pStyle w:val="ps-000-normal"/>
        <w:spacing w:before="120" w:line="380" w:lineRule="exact"/>
        <w:rPr>
          <w:rFonts w:ascii="Arial" w:hAnsi="Arial" w:cs="Arial"/>
          <w:color w:val="auto"/>
          <w:sz w:val="22"/>
          <w:szCs w:val="22"/>
        </w:rPr>
      </w:pPr>
      <w:r w:rsidRPr="009B1367">
        <w:rPr>
          <w:rFonts w:ascii="Arial" w:hAnsi="Arial" w:cs="Arial"/>
          <w:color w:val="auto"/>
          <w:sz w:val="22"/>
          <w:szCs w:val="22"/>
        </w:rPr>
        <w:t xml:space="preserve">In my opinion, the financial statements referred to above present fairly, in all material respects, the financial position of Praram 9 Hospital </w:t>
      </w:r>
      <w:r w:rsidR="00E96021" w:rsidRPr="009B1367">
        <w:rPr>
          <w:rFonts w:ascii="Arial" w:hAnsi="Arial" w:cs="Arial"/>
          <w:color w:val="auto"/>
          <w:sz w:val="22"/>
          <w:szCs w:val="22"/>
        </w:rPr>
        <w:t xml:space="preserve">Public </w:t>
      </w:r>
      <w:r w:rsidRPr="009B1367">
        <w:rPr>
          <w:rFonts w:ascii="Arial" w:hAnsi="Arial" w:cs="Arial"/>
          <w:color w:val="auto"/>
          <w:sz w:val="22"/>
          <w:szCs w:val="22"/>
        </w:rPr>
        <w:t>Company Limited</w:t>
      </w:r>
      <w:r w:rsidR="00977D52" w:rsidRPr="009B1367">
        <w:rPr>
          <w:rFonts w:ascii="Arial" w:hAnsi="Arial" w:cs="Arial"/>
          <w:color w:val="auto"/>
          <w:sz w:val="22"/>
          <w:szCs w:val="22"/>
        </w:rPr>
        <w:t xml:space="preserve"> as at 31 December </w:t>
      </w:r>
      <w:r w:rsidR="005810B8" w:rsidRPr="009B1367">
        <w:rPr>
          <w:rFonts w:ascii="Arial" w:hAnsi="Arial" w:cs="Arial"/>
          <w:color w:val="auto"/>
          <w:sz w:val="22"/>
          <w:szCs w:val="22"/>
        </w:rPr>
        <w:t>20</w:t>
      </w:r>
      <w:r w:rsidR="00385E3F" w:rsidRPr="009B1367">
        <w:rPr>
          <w:rFonts w:ascii="Arial" w:hAnsi="Arial" w:cs="Arial"/>
          <w:color w:val="auto"/>
          <w:sz w:val="22"/>
          <w:szCs w:val="22"/>
        </w:rPr>
        <w:t>2</w:t>
      </w:r>
      <w:r w:rsidR="00216607">
        <w:rPr>
          <w:rFonts w:ascii="Arial" w:hAnsi="Arial" w:cs="Arial"/>
          <w:color w:val="auto"/>
          <w:sz w:val="22"/>
          <w:szCs w:val="22"/>
        </w:rPr>
        <w:t>5</w:t>
      </w:r>
      <w:r w:rsidR="00322176" w:rsidRPr="009B1367">
        <w:rPr>
          <w:rFonts w:ascii="Arial" w:hAnsi="Arial" w:cs="Arial"/>
          <w:color w:val="auto"/>
          <w:sz w:val="22"/>
          <w:szCs w:val="22"/>
        </w:rPr>
        <w:t>,</w:t>
      </w:r>
      <w:r w:rsidR="00AF1FBF" w:rsidRPr="009B1367">
        <w:rPr>
          <w:rFonts w:ascii="Arial" w:hAnsi="Arial" w:cs="Arial"/>
          <w:color w:val="auto"/>
          <w:sz w:val="22"/>
          <w:szCs w:val="22"/>
        </w:rPr>
        <w:t xml:space="preserve"> </w:t>
      </w:r>
      <w:r w:rsidR="00F41E30" w:rsidRPr="009B1367">
        <w:rPr>
          <w:rFonts w:ascii="Arial" w:hAnsi="Arial" w:cs="Arial"/>
          <w:color w:val="auto"/>
          <w:sz w:val="22"/>
          <w:szCs w:val="22"/>
        </w:rPr>
        <w:t xml:space="preserve">        </w:t>
      </w:r>
      <w:r w:rsidRPr="009B1367">
        <w:rPr>
          <w:rFonts w:ascii="Arial" w:hAnsi="Arial" w:cs="Arial"/>
          <w:color w:val="auto"/>
          <w:sz w:val="22"/>
          <w:szCs w:val="22"/>
        </w:rPr>
        <w:t xml:space="preserve">its financial performance </w:t>
      </w:r>
      <w:r w:rsidR="00D70327" w:rsidRPr="009B1367">
        <w:rPr>
          <w:rFonts w:ascii="Arial" w:hAnsi="Arial" w:cs="Arial"/>
          <w:color w:val="auto"/>
          <w:sz w:val="22"/>
          <w:szCs w:val="22"/>
        </w:rPr>
        <w:t>and cash flow</w:t>
      </w:r>
      <w:r w:rsidR="00322176" w:rsidRPr="009B1367">
        <w:rPr>
          <w:rFonts w:ascii="Arial" w:hAnsi="Arial" w:cs="Arial"/>
          <w:color w:val="auto"/>
          <w:sz w:val="22"/>
          <w:szCs w:val="22"/>
        </w:rPr>
        <w:t>s</w:t>
      </w:r>
      <w:r w:rsidR="00D70327" w:rsidRPr="009B1367">
        <w:rPr>
          <w:rFonts w:ascii="Arial" w:hAnsi="Arial" w:cs="Arial"/>
          <w:color w:val="auto"/>
          <w:sz w:val="22"/>
          <w:szCs w:val="22"/>
        </w:rPr>
        <w:t xml:space="preserve"> </w:t>
      </w:r>
      <w:r w:rsidRPr="009B1367">
        <w:rPr>
          <w:rFonts w:ascii="Arial" w:hAnsi="Arial" w:cs="Arial"/>
          <w:color w:val="auto"/>
          <w:sz w:val="22"/>
          <w:szCs w:val="22"/>
        </w:rPr>
        <w:t xml:space="preserve">for the year then ended </w:t>
      </w:r>
      <w:r w:rsidR="00977D52" w:rsidRPr="009B1367">
        <w:rPr>
          <w:rFonts w:ascii="Arial" w:hAnsi="Arial" w:cs="Arial"/>
          <w:color w:val="auto"/>
          <w:sz w:val="22"/>
          <w:szCs w:val="22"/>
        </w:rPr>
        <w:t>in accordance with Thai Financial Reporting Standards.</w:t>
      </w:r>
    </w:p>
    <w:p w14:paraId="6EF4AE55" w14:textId="77777777" w:rsidR="00200194" w:rsidRPr="009B1367" w:rsidRDefault="00200194" w:rsidP="009B1367">
      <w:pPr>
        <w:pStyle w:val="ps-000-normal"/>
        <w:spacing w:before="120" w:line="380" w:lineRule="exact"/>
        <w:rPr>
          <w:rFonts w:ascii="Arial" w:hAnsi="Arial" w:cs="Arial"/>
          <w:b/>
          <w:bCs/>
          <w:sz w:val="22"/>
          <w:szCs w:val="22"/>
        </w:rPr>
      </w:pPr>
      <w:r w:rsidRPr="009B1367">
        <w:rPr>
          <w:rFonts w:ascii="Arial" w:hAnsi="Arial" w:cs="Arial"/>
          <w:b/>
          <w:bCs/>
          <w:sz w:val="22"/>
          <w:szCs w:val="22"/>
        </w:rPr>
        <w:t>Basis for Opinion</w:t>
      </w:r>
    </w:p>
    <w:p w14:paraId="3BD0E020" w14:textId="69B846E6" w:rsidR="00200194" w:rsidRPr="009B1367" w:rsidRDefault="00200194" w:rsidP="009B1367">
      <w:pPr>
        <w:pStyle w:val="ps-000-normal"/>
        <w:spacing w:before="120" w:line="380" w:lineRule="exact"/>
        <w:rPr>
          <w:rFonts w:ascii="Arial" w:hAnsi="Arial" w:cs="Arial"/>
          <w:sz w:val="22"/>
          <w:szCs w:val="22"/>
        </w:rPr>
      </w:pPr>
      <w:r w:rsidRPr="009B1367">
        <w:rPr>
          <w:rFonts w:ascii="Arial" w:hAnsi="Arial" w:cs="Arial"/>
          <w:sz w:val="22"/>
          <w:szCs w:val="22"/>
        </w:rPr>
        <w:t xml:space="preserve">I conducted my audit in accordance with Thai Standards on Auditing. My responsibilities under those standards are further described in the </w:t>
      </w:r>
      <w:r w:rsidRPr="009B1367">
        <w:rPr>
          <w:rFonts w:ascii="Arial" w:hAnsi="Arial" w:cs="Arial"/>
          <w:i/>
          <w:iCs/>
          <w:sz w:val="22"/>
          <w:szCs w:val="22"/>
        </w:rPr>
        <w:t>Auditor’s Responsibilities for the Audit of the Financial Statements</w:t>
      </w:r>
      <w:r w:rsidRPr="009B1367">
        <w:rPr>
          <w:rFonts w:ascii="Arial" w:hAnsi="Arial" w:cs="Arial"/>
          <w:sz w:val="22"/>
          <w:szCs w:val="22"/>
        </w:rPr>
        <w:t xml:space="preserve"> section of my report. I am independent of the Company in accordance with the </w:t>
      </w:r>
      <w:r w:rsidRPr="00245CA8">
        <w:rPr>
          <w:rFonts w:ascii="Arial" w:hAnsi="Arial" w:cs="Arial"/>
          <w:i/>
          <w:iCs/>
          <w:sz w:val="22"/>
          <w:szCs w:val="22"/>
        </w:rPr>
        <w:t>Code of Ethics for Professional Accountants</w:t>
      </w:r>
      <w:r w:rsidRPr="009B1367">
        <w:rPr>
          <w:rFonts w:ascii="Arial" w:hAnsi="Arial" w:cs="Arial"/>
          <w:sz w:val="22"/>
          <w:szCs w:val="22"/>
        </w:rPr>
        <w:t xml:space="preserve"> </w:t>
      </w:r>
      <w:r w:rsidR="00245CA8" w:rsidRPr="00245CA8">
        <w:rPr>
          <w:rFonts w:ascii="Arial" w:hAnsi="Arial" w:cs="Arial"/>
          <w:i/>
          <w:sz w:val="22"/>
          <w:szCs w:val="22"/>
        </w:rPr>
        <w:t>including Independence Standards</w:t>
      </w:r>
      <w:r w:rsidR="00245CA8">
        <w:rPr>
          <w:rFonts w:ascii="Arial" w:hAnsi="Arial" w:cs="Arial"/>
          <w:sz w:val="22"/>
          <w:szCs w:val="22"/>
        </w:rPr>
        <w:t xml:space="preserve"> </w:t>
      </w:r>
      <w:r w:rsidRPr="009B1367">
        <w:rPr>
          <w:rFonts w:ascii="Arial" w:hAnsi="Arial" w:cs="Arial"/>
          <w:sz w:val="22"/>
          <w:szCs w:val="22"/>
        </w:rPr>
        <w:t xml:space="preserve">issued by the Federation of Accounting Professions </w:t>
      </w:r>
      <w:r w:rsidR="00245CA8">
        <w:rPr>
          <w:rFonts w:ascii="Arial" w:hAnsi="Arial" w:cs="Arial"/>
          <w:sz w:val="22"/>
          <w:szCs w:val="22"/>
        </w:rPr>
        <w:t xml:space="preserve">(Code of Ethics for Professional Accountants) that are </w:t>
      </w:r>
      <w:r w:rsidRPr="009B1367">
        <w:rPr>
          <w:rFonts w:ascii="Arial" w:hAnsi="Arial" w:cs="Arial"/>
          <w:sz w:val="22"/>
          <w:szCs w:val="22"/>
        </w:rPr>
        <w:t>relevant to my audit of the financial statements, and I have fulfilled my other ethical responsibilities in accordance with the Code</w:t>
      </w:r>
      <w:r w:rsidR="00245CA8">
        <w:rPr>
          <w:rFonts w:ascii="Arial" w:hAnsi="Arial" w:cs="Arial"/>
          <w:sz w:val="22"/>
          <w:szCs w:val="22"/>
        </w:rPr>
        <w:t xml:space="preserve"> of Ethics for Professional Accountants</w:t>
      </w:r>
      <w:r w:rsidRPr="009B1367">
        <w:rPr>
          <w:rFonts w:ascii="Arial" w:hAnsi="Arial" w:cs="Arial"/>
          <w:sz w:val="22"/>
          <w:szCs w:val="22"/>
        </w:rPr>
        <w:t>. I believe that the audit evidence I have obtained is sufficient and appropriate to provide a basis for my opinion.</w:t>
      </w:r>
    </w:p>
    <w:p w14:paraId="667BFDE4" w14:textId="77777777" w:rsidR="00E96021" w:rsidRPr="009B1367" w:rsidRDefault="00E96021" w:rsidP="009B1367">
      <w:pPr>
        <w:pStyle w:val="ps-000-normal"/>
        <w:spacing w:before="120" w:line="380" w:lineRule="exact"/>
        <w:rPr>
          <w:rFonts w:ascii="Arial" w:hAnsi="Arial" w:cs="Arial"/>
          <w:b/>
          <w:bCs/>
          <w:sz w:val="22"/>
          <w:szCs w:val="22"/>
        </w:rPr>
      </w:pPr>
      <w:r w:rsidRPr="009B1367">
        <w:rPr>
          <w:rFonts w:ascii="Arial" w:hAnsi="Arial" w:cs="Arial"/>
          <w:b/>
          <w:bCs/>
          <w:sz w:val="22"/>
          <w:szCs w:val="22"/>
        </w:rPr>
        <w:t>Key Audit Matter</w:t>
      </w:r>
    </w:p>
    <w:p w14:paraId="3DC7FADB" w14:textId="77777777" w:rsidR="00E96021"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t xml:space="preserve">Key audit matter </w:t>
      </w:r>
      <w:r w:rsidR="00F903FF" w:rsidRPr="009B1367">
        <w:rPr>
          <w:rFonts w:ascii="Arial" w:hAnsi="Arial" w:cs="Arial"/>
          <w:sz w:val="22"/>
          <w:szCs w:val="22"/>
        </w:rPr>
        <w:t>is</w:t>
      </w:r>
      <w:r w:rsidR="008248D9" w:rsidRPr="009B1367">
        <w:rPr>
          <w:rFonts w:ascii="Arial" w:hAnsi="Arial" w:cs="Arial"/>
          <w:sz w:val="22"/>
          <w:szCs w:val="22"/>
        </w:rPr>
        <w:t xml:space="preserve"> this matter</w:t>
      </w:r>
      <w:r w:rsidRPr="009B1367">
        <w:rPr>
          <w:rFonts w:ascii="Arial" w:hAnsi="Arial" w:cs="Arial"/>
          <w:sz w:val="22"/>
          <w:szCs w:val="22"/>
        </w:rPr>
        <w:t xml:space="preserve"> that, in my professional judgement, </w:t>
      </w:r>
      <w:r w:rsidR="008248D9" w:rsidRPr="009B1367">
        <w:rPr>
          <w:rFonts w:ascii="Arial" w:hAnsi="Arial" w:cs="Arial"/>
          <w:sz w:val="22"/>
          <w:szCs w:val="22"/>
        </w:rPr>
        <w:t xml:space="preserve">was </w:t>
      </w:r>
      <w:r w:rsidRPr="009B1367">
        <w:rPr>
          <w:rFonts w:ascii="Arial" w:hAnsi="Arial" w:cs="Arial"/>
          <w:sz w:val="22"/>
          <w:szCs w:val="22"/>
        </w:rPr>
        <w:t>of most significance in my audit of the financial statements of the current period. Th</w:t>
      </w:r>
      <w:r w:rsidR="008248D9" w:rsidRPr="009B1367">
        <w:rPr>
          <w:rFonts w:ascii="Arial" w:hAnsi="Arial" w:cs="Arial"/>
          <w:sz w:val="22"/>
          <w:szCs w:val="22"/>
        </w:rPr>
        <w:t>is matter</w:t>
      </w:r>
      <w:r w:rsidRPr="009B1367">
        <w:rPr>
          <w:rFonts w:ascii="Arial" w:hAnsi="Arial" w:cs="Arial"/>
          <w:sz w:val="22"/>
          <w:szCs w:val="22"/>
        </w:rPr>
        <w:t xml:space="preserve"> </w:t>
      </w:r>
      <w:r w:rsidR="008248D9" w:rsidRPr="009B1367">
        <w:rPr>
          <w:rFonts w:ascii="Arial" w:hAnsi="Arial" w:cs="Arial"/>
          <w:sz w:val="22"/>
          <w:szCs w:val="22"/>
        </w:rPr>
        <w:t xml:space="preserve">was </w:t>
      </w:r>
      <w:r w:rsidRPr="009B1367">
        <w:rPr>
          <w:rFonts w:ascii="Arial" w:hAnsi="Arial" w:cs="Arial"/>
          <w:sz w:val="22"/>
          <w:szCs w:val="22"/>
        </w:rPr>
        <w:t>addressed in the context of my audit of the financial statements as a whole, and in forming my opinion thereon, and I do not provide a s</w:t>
      </w:r>
      <w:r w:rsidR="008248D9" w:rsidRPr="009B1367">
        <w:rPr>
          <w:rFonts w:ascii="Arial" w:hAnsi="Arial" w:cs="Arial"/>
          <w:sz w:val="22"/>
          <w:szCs w:val="22"/>
        </w:rPr>
        <w:t>eparate opinion on this matter</w:t>
      </w:r>
      <w:r w:rsidRPr="009B1367">
        <w:rPr>
          <w:rFonts w:ascii="Arial" w:hAnsi="Arial" w:cs="Arial"/>
          <w:sz w:val="22"/>
          <w:szCs w:val="22"/>
        </w:rPr>
        <w:t xml:space="preserve">. </w:t>
      </w:r>
    </w:p>
    <w:p w14:paraId="5E86CD76" w14:textId="77777777" w:rsidR="00B77184" w:rsidRPr="009B1367" w:rsidRDefault="00B77184" w:rsidP="009B1367">
      <w:pPr>
        <w:overflowPunct/>
        <w:autoSpaceDE/>
        <w:autoSpaceDN/>
        <w:adjustRightInd/>
        <w:spacing w:before="120" w:after="120" w:line="380" w:lineRule="exact"/>
        <w:textAlignment w:val="auto"/>
        <w:rPr>
          <w:rFonts w:ascii="Arial" w:hAnsi="Arial" w:cs="Arial"/>
          <w:color w:val="000000"/>
          <w:sz w:val="22"/>
          <w:szCs w:val="22"/>
        </w:rPr>
      </w:pPr>
      <w:r w:rsidRPr="009B1367">
        <w:rPr>
          <w:rFonts w:ascii="Arial" w:hAnsi="Arial" w:cs="Arial"/>
          <w:sz w:val="22"/>
          <w:szCs w:val="22"/>
        </w:rPr>
        <w:br w:type="page"/>
      </w:r>
    </w:p>
    <w:p w14:paraId="3BEF7408" w14:textId="53600FFC" w:rsidR="00751F2C"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lastRenderedPageBreak/>
        <w:t xml:space="preserve">I have fulfilled the responsibilities described in the </w:t>
      </w:r>
      <w:r w:rsidRPr="009B1367">
        <w:rPr>
          <w:rFonts w:ascii="Arial" w:hAnsi="Arial" w:cs="Arial"/>
          <w:i/>
          <w:iCs/>
          <w:sz w:val="22"/>
          <w:szCs w:val="22"/>
        </w:rPr>
        <w:t>Auditor’s Responsibilities for the</w:t>
      </w:r>
      <w:r w:rsidRPr="009B1367">
        <w:rPr>
          <w:rFonts w:ascii="Arial" w:hAnsi="Arial" w:cs="Arial"/>
          <w:sz w:val="22"/>
          <w:szCs w:val="22"/>
        </w:rPr>
        <w:t xml:space="preserve"> </w:t>
      </w:r>
      <w:r w:rsidRPr="009B1367">
        <w:rPr>
          <w:rFonts w:ascii="Arial" w:hAnsi="Arial" w:cs="Arial"/>
          <w:i/>
          <w:iCs/>
          <w:sz w:val="22"/>
          <w:szCs w:val="22"/>
        </w:rPr>
        <w:t>Audit of the Financial Statements</w:t>
      </w:r>
      <w:r w:rsidRPr="009B1367">
        <w:rPr>
          <w:rFonts w:ascii="Arial" w:hAnsi="Arial" w:cs="Arial"/>
          <w:sz w:val="22"/>
          <w:szCs w:val="22"/>
        </w:rPr>
        <w:t xml:space="preserve"> section of my report, including in relation to </w:t>
      </w:r>
      <w:r w:rsidR="008248D9" w:rsidRPr="009B1367">
        <w:rPr>
          <w:rFonts w:ascii="Arial" w:hAnsi="Arial" w:cs="Arial"/>
          <w:sz w:val="22"/>
          <w:szCs w:val="22"/>
        </w:rPr>
        <w:t>this matter</w:t>
      </w:r>
      <w:r w:rsidRPr="009B1367">
        <w:rPr>
          <w:rFonts w:ascii="Arial" w:hAnsi="Arial" w:cs="Arial"/>
          <w:sz w:val="22"/>
          <w:szCs w:val="22"/>
        </w:rPr>
        <w:t>. Accordingly, my audit included the performance of procedures designed to respond to my assessment of the risks of material misstatement of the financial statements. The results of my audit procedures, including the procedures performed to address the matter below, provide the basis for my audit opinion on the accompanying financial statements as a whole.</w:t>
      </w:r>
    </w:p>
    <w:p w14:paraId="6C4333E4" w14:textId="77777777" w:rsidR="00E96021" w:rsidRPr="009B1367" w:rsidRDefault="008248D9" w:rsidP="009B1367">
      <w:pPr>
        <w:pStyle w:val="ps-000-normal"/>
        <w:spacing w:before="120" w:line="380" w:lineRule="exact"/>
        <w:rPr>
          <w:rFonts w:ascii="Arial" w:hAnsi="Arial" w:cs="Arial"/>
          <w:sz w:val="22"/>
          <w:szCs w:val="22"/>
        </w:rPr>
      </w:pPr>
      <w:r w:rsidRPr="009B1367">
        <w:rPr>
          <w:rFonts w:ascii="Arial" w:hAnsi="Arial" w:cs="Arial"/>
          <w:sz w:val="22"/>
          <w:szCs w:val="22"/>
        </w:rPr>
        <w:t>Key audit matter</w:t>
      </w:r>
      <w:r w:rsidR="00E96021" w:rsidRPr="009B1367">
        <w:rPr>
          <w:rFonts w:ascii="Arial" w:hAnsi="Arial" w:cs="Arial"/>
          <w:sz w:val="22"/>
          <w:szCs w:val="22"/>
        </w:rPr>
        <w:t xml:space="preserve"> and how audit procedures respond </w:t>
      </w:r>
      <w:r w:rsidR="00471E6A" w:rsidRPr="009B1367">
        <w:rPr>
          <w:rFonts w:ascii="Arial" w:hAnsi="Arial" w:cs="Arial"/>
          <w:sz w:val="22"/>
          <w:szCs w:val="22"/>
        </w:rPr>
        <w:t>to</w:t>
      </w:r>
      <w:r w:rsidR="0083680C" w:rsidRPr="009B1367">
        <w:rPr>
          <w:rFonts w:ascii="Arial" w:hAnsi="Arial" w:cs="Arial"/>
          <w:sz w:val="22"/>
          <w:szCs w:val="22"/>
        </w:rPr>
        <w:t xml:space="preserve"> the</w:t>
      </w:r>
      <w:r w:rsidR="00E96021" w:rsidRPr="009B1367">
        <w:rPr>
          <w:rFonts w:ascii="Arial" w:hAnsi="Arial" w:cs="Arial"/>
          <w:sz w:val="22"/>
          <w:szCs w:val="22"/>
        </w:rPr>
        <w:t xml:space="preserve"> matter are described below.</w:t>
      </w:r>
    </w:p>
    <w:p w14:paraId="692A9BA0" w14:textId="77777777" w:rsidR="00E96021" w:rsidRPr="00245CA8" w:rsidRDefault="00E96021" w:rsidP="009B1367">
      <w:pPr>
        <w:pStyle w:val="Default"/>
        <w:spacing w:before="120" w:after="120" w:line="380" w:lineRule="exact"/>
        <w:rPr>
          <w:i/>
          <w:iCs/>
          <w:sz w:val="22"/>
          <w:szCs w:val="22"/>
        </w:rPr>
      </w:pPr>
      <w:r w:rsidRPr="00245CA8">
        <w:rPr>
          <w:i/>
          <w:iCs/>
          <w:sz w:val="22"/>
          <w:szCs w:val="22"/>
        </w:rPr>
        <w:t xml:space="preserve">Revenue recognition </w:t>
      </w:r>
    </w:p>
    <w:p w14:paraId="22A13540" w14:textId="77777777" w:rsidR="00E96021" w:rsidRPr="009B1367" w:rsidRDefault="008248D9" w:rsidP="009B1367">
      <w:pPr>
        <w:pStyle w:val="Default"/>
        <w:spacing w:before="120" w:after="120" w:line="380" w:lineRule="exact"/>
        <w:rPr>
          <w:sz w:val="22"/>
          <w:szCs w:val="22"/>
        </w:rPr>
      </w:pPr>
      <w:r w:rsidRPr="009B1367">
        <w:rPr>
          <w:sz w:val="22"/>
          <w:szCs w:val="22"/>
        </w:rPr>
        <w:t>Revenues from hospital operations are significant to the financial statements because the amount is high (approximately 99% of total revenues). In addition, it consists of many compositions, such as revenues from sales of medicines, revenues from medical services, revenues from patient rooms, etc., including discounts for counterparties, e.g. insurance companies and other several counterparties, whereas the agreements contain vary conditions for each party.  There are therefore risks with respect to the amount and timing of revenue recognition</w:t>
      </w:r>
      <w:r w:rsidR="00E96021" w:rsidRPr="009B1367">
        <w:rPr>
          <w:sz w:val="22"/>
          <w:szCs w:val="22"/>
        </w:rPr>
        <w:t xml:space="preserve">.  </w:t>
      </w:r>
    </w:p>
    <w:p w14:paraId="1D848FD9" w14:textId="77777777" w:rsidR="00E96021" w:rsidRPr="009B1367" w:rsidRDefault="00E96021" w:rsidP="009B1367">
      <w:pPr>
        <w:spacing w:before="120" w:after="120" w:line="380" w:lineRule="exact"/>
        <w:rPr>
          <w:rFonts w:ascii="Arial" w:eastAsia="Calibri" w:hAnsi="Arial" w:cs="Arial"/>
          <w:sz w:val="22"/>
          <w:szCs w:val="22"/>
        </w:rPr>
      </w:pPr>
      <w:r w:rsidRPr="009B1367">
        <w:rPr>
          <w:rFonts w:ascii="Arial" w:eastAsia="Calibri" w:hAnsi="Arial" w:cs="Arial"/>
          <w:sz w:val="22"/>
          <w:szCs w:val="22"/>
        </w:rPr>
        <w:t xml:space="preserve">I have examined the revenue recognition of the Company by </w:t>
      </w:r>
    </w:p>
    <w:p w14:paraId="018F4922" w14:textId="77777777" w:rsidR="00E96021" w:rsidRPr="009B1367" w:rsidRDefault="00E96021" w:rsidP="009B1367">
      <w:pPr>
        <w:numPr>
          <w:ilvl w:val="0"/>
          <w:numId w:val="3"/>
        </w:numPr>
        <w:overflowPunct/>
        <w:autoSpaceDE/>
        <w:autoSpaceDN/>
        <w:adjustRightInd/>
        <w:spacing w:before="120" w:after="120" w:line="380" w:lineRule="exact"/>
        <w:ind w:left="450"/>
        <w:textAlignment w:val="auto"/>
        <w:rPr>
          <w:rFonts w:ascii="Arial" w:eastAsia="Calibri" w:hAnsi="Arial" w:cs="Arial"/>
          <w:sz w:val="22"/>
          <w:szCs w:val="22"/>
        </w:rPr>
      </w:pPr>
      <w:r w:rsidRPr="009B1367">
        <w:rPr>
          <w:rFonts w:ascii="Arial" w:eastAsia="Calibri" w:hAnsi="Arial" w:cs="Arial"/>
          <w:sz w:val="22"/>
          <w:szCs w:val="22"/>
        </w:rPr>
        <w:t>Assessing and testing the Company’s IT system and its internal controls with respect to the revenue cycle by making enquiry of responsible executives, gaining an understanding of the controls and selecting representative samples to test the ope</w:t>
      </w:r>
      <w:r w:rsidR="0083680C" w:rsidRPr="009B1367">
        <w:rPr>
          <w:rFonts w:ascii="Arial" w:eastAsia="Calibri" w:hAnsi="Arial" w:cs="Arial"/>
          <w:sz w:val="22"/>
          <w:szCs w:val="22"/>
        </w:rPr>
        <w:t>ration of the designed controls, and with special consideration given to expanding the scope of the testing of the internal controls which respond to the above risks.</w:t>
      </w:r>
    </w:p>
    <w:p w14:paraId="70F553E6" w14:textId="77777777" w:rsidR="00E96021" w:rsidRPr="009B1367" w:rsidRDefault="00E96021" w:rsidP="009B1367">
      <w:pPr>
        <w:numPr>
          <w:ilvl w:val="0"/>
          <w:numId w:val="3"/>
        </w:numPr>
        <w:overflowPunct/>
        <w:autoSpaceDE/>
        <w:autoSpaceDN/>
        <w:adjustRightInd/>
        <w:spacing w:before="120" w:after="120" w:line="380" w:lineRule="exact"/>
        <w:ind w:left="450"/>
        <w:textAlignment w:val="auto"/>
        <w:rPr>
          <w:rFonts w:ascii="Arial" w:eastAsia="Calibri" w:hAnsi="Arial" w:cs="Arial"/>
          <w:sz w:val="22"/>
          <w:szCs w:val="22"/>
        </w:rPr>
      </w:pPr>
      <w:r w:rsidRPr="009B1367">
        <w:rPr>
          <w:rFonts w:ascii="Arial" w:eastAsia="Calibri" w:hAnsi="Arial" w:cs="Arial"/>
          <w:sz w:val="22"/>
          <w:szCs w:val="22"/>
        </w:rPr>
        <w:t xml:space="preserve">Performing analytical procedures on disaggregated data to detect possible irregularities in revenues transactions throughout the period, including accounting entries made through journal vouchers.  </w:t>
      </w:r>
    </w:p>
    <w:p w14:paraId="0EA08164" w14:textId="77777777" w:rsidR="00E96021" w:rsidRPr="009B1367" w:rsidRDefault="00E96021" w:rsidP="009B1367">
      <w:pPr>
        <w:numPr>
          <w:ilvl w:val="0"/>
          <w:numId w:val="3"/>
        </w:numPr>
        <w:overflowPunct/>
        <w:autoSpaceDE/>
        <w:autoSpaceDN/>
        <w:adjustRightInd/>
        <w:spacing w:before="120" w:after="120" w:line="380" w:lineRule="exact"/>
        <w:ind w:left="450"/>
        <w:textAlignment w:val="auto"/>
        <w:rPr>
          <w:rFonts w:ascii="Arial" w:eastAsia="Calibri" w:hAnsi="Arial" w:cs="Arial"/>
          <w:sz w:val="22"/>
          <w:szCs w:val="22"/>
        </w:rPr>
      </w:pPr>
      <w:r w:rsidRPr="009B1367">
        <w:rPr>
          <w:rFonts w:ascii="Arial" w:eastAsia="Calibri" w:hAnsi="Arial" w:cs="Arial"/>
          <w:sz w:val="22"/>
          <w:szCs w:val="22"/>
        </w:rPr>
        <w:t>On a sampling basis, examining supporting documents for revenue transactions occurring during the period.</w:t>
      </w:r>
    </w:p>
    <w:p w14:paraId="3E908875" w14:textId="77777777" w:rsidR="00E96021" w:rsidRPr="009B1367" w:rsidRDefault="00E96021" w:rsidP="009B1367">
      <w:pPr>
        <w:numPr>
          <w:ilvl w:val="0"/>
          <w:numId w:val="3"/>
        </w:numPr>
        <w:overflowPunct/>
        <w:autoSpaceDE/>
        <w:autoSpaceDN/>
        <w:adjustRightInd/>
        <w:spacing w:before="120" w:after="120" w:line="380" w:lineRule="exact"/>
        <w:ind w:left="450"/>
        <w:textAlignment w:val="auto"/>
        <w:rPr>
          <w:rFonts w:ascii="Arial" w:eastAsia="Calibri" w:hAnsi="Arial" w:cs="Arial"/>
          <w:sz w:val="22"/>
          <w:szCs w:val="22"/>
        </w:rPr>
      </w:pPr>
      <w:r w:rsidRPr="009B1367">
        <w:rPr>
          <w:rFonts w:ascii="Arial" w:eastAsia="Calibri" w:hAnsi="Arial" w:cs="Arial"/>
          <w:sz w:val="22"/>
          <w:szCs w:val="22"/>
        </w:rPr>
        <w:t>Reviewing credit notes that the Company issued after the period-end.</w:t>
      </w:r>
    </w:p>
    <w:p w14:paraId="0873BDD9" w14:textId="77777777" w:rsidR="00B77184" w:rsidRPr="009B1367" w:rsidRDefault="00B77184" w:rsidP="009B1367">
      <w:pPr>
        <w:overflowPunct/>
        <w:autoSpaceDE/>
        <w:autoSpaceDN/>
        <w:adjustRightInd/>
        <w:spacing w:before="120" w:after="120" w:line="380" w:lineRule="exact"/>
        <w:textAlignment w:val="auto"/>
        <w:rPr>
          <w:rFonts w:ascii="Arial" w:hAnsi="Arial" w:cs="Arial"/>
          <w:b/>
          <w:bCs/>
          <w:color w:val="000000"/>
          <w:sz w:val="22"/>
          <w:szCs w:val="22"/>
        </w:rPr>
      </w:pPr>
      <w:r w:rsidRPr="009B1367">
        <w:rPr>
          <w:rFonts w:ascii="Arial" w:hAnsi="Arial" w:cs="Arial"/>
          <w:b/>
          <w:bCs/>
          <w:sz w:val="22"/>
          <w:szCs w:val="22"/>
        </w:rPr>
        <w:br w:type="page"/>
      </w:r>
    </w:p>
    <w:p w14:paraId="450532F5" w14:textId="77DA3016" w:rsidR="00E96021" w:rsidRPr="009B1367" w:rsidRDefault="00E96021" w:rsidP="009B1367">
      <w:pPr>
        <w:pStyle w:val="ps-000-normal"/>
        <w:spacing w:before="120" w:line="380" w:lineRule="exact"/>
        <w:rPr>
          <w:rFonts w:ascii="Arial" w:hAnsi="Arial" w:cs="Arial"/>
          <w:b/>
          <w:bCs/>
          <w:sz w:val="22"/>
          <w:szCs w:val="22"/>
        </w:rPr>
      </w:pPr>
      <w:r w:rsidRPr="009B1367">
        <w:rPr>
          <w:rFonts w:ascii="Arial" w:hAnsi="Arial" w:cs="Arial"/>
          <w:b/>
          <w:bCs/>
          <w:sz w:val="22"/>
          <w:szCs w:val="22"/>
        </w:rPr>
        <w:lastRenderedPageBreak/>
        <w:t>Other Information</w:t>
      </w:r>
    </w:p>
    <w:p w14:paraId="7380BFDC" w14:textId="77777777" w:rsidR="00E96021"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t>Management is responsible for the other information. The other information comprise the information included in annual report of the Company, but does not include the financial statements and my auditor’s report thereon. The annual report of the Company is expected to be made available to me after the date of this auditor’s report.</w:t>
      </w:r>
    </w:p>
    <w:p w14:paraId="2D4D597A" w14:textId="77777777" w:rsidR="00E96021"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t>My opinion on the financial statements does not cover the other information and I do not express any form of assurance conclusion thereon.</w:t>
      </w:r>
    </w:p>
    <w:p w14:paraId="0B6E6F38" w14:textId="77777777" w:rsidR="00E96021"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t>In connection with my audit of the financial statements, my responsibility is to read the other information and, in doing so, consider whether the other information is materially inconsistent with the financial statements or my knowledge obtained in the audit or otherwise appears to be materially misstated.</w:t>
      </w:r>
    </w:p>
    <w:p w14:paraId="26AD7F47" w14:textId="58AB2955" w:rsidR="00E96021" w:rsidRPr="009B1367" w:rsidRDefault="00E96021" w:rsidP="009B1367">
      <w:pPr>
        <w:pStyle w:val="ps-000-normal"/>
        <w:spacing w:before="120" w:line="380" w:lineRule="exact"/>
        <w:rPr>
          <w:rFonts w:ascii="Arial" w:hAnsi="Arial" w:cs="Arial"/>
          <w:sz w:val="22"/>
          <w:szCs w:val="22"/>
        </w:rPr>
      </w:pPr>
      <w:r w:rsidRPr="009B1367">
        <w:rPr>
          <w:rFonts w:ascii="Arial" w:hAnsi="Arial" w:cs="Arial"/>
          <w:sz w:val="22"/>
          <w:szCs w:val="22"/>
        </w:rPr>
        <w:t>When I read the report of the Company, if I conclude that there is a material misstatement therein,               I am required to communicate the matter to those charged with governance for correction of the misstatement.</w:t>
      </w:r>
    </w:p>
    <w:p w14:paraId="68F888A7" w14:textId="77777777" w:rsidR="00200194" w:rsidRPr="009B1367" w:rsidRDefault="00200194" w:rsidP="009B1367">
      <w:pPr>
        <w:pStyle w:val="ps-000-normal"/>
        <w:spacing w:before="120" w:line="380" w:lineRule="exact"/>
        <w:rPr>
          <w:rFonts w:ascii="Arial" w:hAnsi="Arial" w:cs="Arial"/>
          <w:b/>
          <w:bCs/>
          <w:sz w:val="22"/>
          <w:szCs w:val="22"/>
        </w:rPr>
      </w:pPr>
      <w:r w:rsidRPr="009B1367">
        <w:rPr>
          <w:rFonts w:ascii="Arial" w:hAnsi="Arial" w:cs="Arial"/>
          <w:b/>
          <w:bCs/>
          <w:sz w:val="22"/>
          <w:szCs w:val="22"/>
        </w:rPr>
        <w:t xml:space="preserve">Responsibilities of Management </w:t>
      </w:r>
      <w:r w:rsidR="00136AE5" w:rsidRPr="009B1367">
        <w:rPr>
          <w:rFonts w:ascii="Arial" w:hAnsi="Arial" w:cs="Arial"/>
          <w:b/>
          <w:bCs/>
          <w:sz w:val="22"/>
          <w:szCs w:val="22"/>
        </w:rPr>
        <w:t xml:space="preserve">and Those Charged with Governance </w:t>
      </w:r>
      <w:r w:rsidRPr="009B1367">
        <w:rPr>
          <w:rFonts w:ascii="Arial" w:hAnsi="Arial" w:cs="Arial"/>
          <w:b/>
          <w:bCs/>
          <w:sz w:val="22"/>
          <w:szCs w:val="22"/>
        </w:rPr>
        <w:t>for the Financial Statements</w:t>
      </w:r>
    </w:p>
    <w:p w14:paraId="219F61E9" w14:textId="77777777" w:rsidR="002D0C2D" w:rsidRPr="009B1367" w:rsidRDefault="00200194" w:rsidP="009B1367">
      <w:pPr>
        <w:pStyle w:val="ps-000-normal"/>
        <w:spacing w:before="120" w:line="380" w:lineRule="exact"/>
        <w:rPr>
          <w:rFonts w:ascii="Arial" w:hAnsi="Arial" w:cs="Arial"/>
          <w:sz w:val="22"/>
          <w:szCs w:val="22"/>
        </w:rPr>
      </w:pPr>
      <w:r w:rsidRPr="009B1367">
        <w:rPr>
          <w:rFonts w:ascii="Arial" w:hAnsi="Arial" w:cs="Arial"/>
          <w:sz w:val="22"/>
          <w:szCs w:val="22"/>
        </w:rPr>
        <w:t>Management is responsibl</w:t>
      </w:r>
      <w:r w:rsidR="002E1705" w:rsidRPr="009B1367">
        <w:rPr>
          <w:rFonts w:ascii="Arial" w:hAnsi="Arial" w:cs="Arial"/>
          <w:sz w:val="22"/>
          <w:szCs w:val="22"/>
        </w:rPr>
        <w:t>e for the preparation and fair</w:t>
      </w:r>
      <w:r w:rsidRPr="009B1367">
        <w:rPr>
          <w:rFonts w:ascii="Arial" w:hAnsi="Arial" w:cs="Arial"/>
          <w:sz w:val="22"/>
          <w:szCs w:val="22"/>
        </w:rPr>
        <w:t xml:space="preserve"> presentation of the financial statements in accordance with Thai Financial Reporting Standards, and f</w:t>
      </w:r>
      <w:r w:rsidR="00624735" w:rsidRPr="009B1367">
        <w:rPr>
          <w:rFonts w:ascii="Arial" w:hAnsi="Arial" w:cs="Arial"/>
          <w:sz w:val="22"/>
          <w:szCs w:val="22"/>
        </w:rPr>
        <w:t xml:space="preserve">or such internal control as </w:t>
      </w:r>
      <w:r w:rsidRPr="009B1367">
        <w:rPr>
          <w:rFonts w:ascii="Arial" w:hAnsi="Arial" w:cs="Arial"/>
          <w:sz w:val="22"/>
          <w:szCs w:val="22"/>
        </w:rPr>
        <w:t>management determines is necessary to enable the preparation of financial statements that are free from material misstatement, whether due to fraud or error.</w:t>
      </w:r>
    </w:p>
    <w:p w14:paraId="7A7BE90E" w14:textId="77777777" w:rsidR="00200194" w:rsidRPr="009B1367" w:rsidRDefault="00200194" w:rsidP="009B1367">
      <w:pPr>
        <w:pStyle w:val="ps-000-normal"/>
        <w:spacing w:before="120" w:line="380" w:lineRule="exact"/>
        <w:rPr>
          <w:rFonts w:ascii="Arial" w:hAnsi="Arial" w:cs="Arial"/>
          <w:sz w:val="22"/>
          <w:szCs w:val="22"/>
        </w:rPr>
      </w:pPr>
      <w:r w:rsidRPr="009B1367">
        <w:rPr>
          <w:rFonts w:ascii="Arial" w:hAnsi="Arial" w:cs="Arial"/>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EA8ADE0" w14:textId="77777777" w:rsidR="00136AE5" w:rsidRPr="009B1367" w:rsidRDefault="00136AE5" w:rsidP="009B1367">
      <w:pPr>
        <w:pStyle w:val="ps-000-normal"/>
        <w:spacing w:before="120" w:line="380" w:lineRule="exact"/>
        <w:rPr>
          <w:rFonts w:ascii="Arial" w:hAnsi="Arial" w:cs="Arial"/>
          <w:sz w:val="22"/>
          <w:szCs w:val="22"/>
        </w:rPr>
      </w:pPr>
      <w:r w:rsidRPr="009B1367">
        <w:rPr>
          <w:rFonts w:ascii="Arial" w:hAnsi="Arial" w:cs="Arial"/>
          <w:sz w:val="22"/>
          <w:szCs w:val="22"/>
        </w:rPr>
        <w:t>Those charged with governance are responsible for overseeing the Company’s financial reporting process.</w:t>
      </w:r>
    </w:p>
    <w:p w14:paraId="37C7B39F" w14:textId="77777777" w:rsidR="00B77184" w:rsidRPr="009B1367" w:rsidRDefault="00B77184" w:rsidP="009B1367">
      <w:pPr>
        <w:overflowPunct/>
        <w:autoSpaceDE/>
        <w:autoSpaceDN/>
        <w:adjustRightInd/>
        <w:spacing w:before="120" w:after="120" w:line="380" w:lineRule="exact"/>
        <w:textAlignment w:val="auto"/>
        <w:rPr>
          <w:rFonts w:ascii="Arial" w:hAnsi="Arial" w:cs="Arial"/>
          <w:b/>
          <w:bCs/>
          <w:color w:val="000000"/>
          <w:sz w:val="22"/>
          <w:szCs w:val="22"/>
        </w:rPr>
      </w:pPr>
      <w:r w:rsidRPr="009B1367">
        <w:rPr>
          <w:rFonts w:ascii="Arial" w:hAnsi="Arial" w:cs="Arial"/>
          <w:b/>
          <w:bCs/>
          <w:sz w:val="22"/>
          <w:szCs w:val="22"/>
        </w:rPr>
        <w:br w:type="page"/>
      </w:r>
    </w:p>
    <w:p w14:paraId="28236AE1" w14:textId="1491C88E" w:rsidR="00200194" w:rsidRPr="009B1367" w:rsidRDefault="00200194" w:rsidP="009B1367">
      <w:pPr>
        <w:pStyle w:val="ps-000-normal"/>
        <w:spacing w:before="120" w:line="380" w:lineRule="exact"/>
        <w:rPr>
          <w:rFonts w:ascii="Arial" w:hAnsi="Arial" w:cs="Arial"/>
          <w:b/>
          <w:bCs/>
          <w:sz w:val="22"/>
          <w:szCs w:val="22"/>
        </w:rPr>
      </w:pPr>
      <w:r w:rsidRPr="009B1367">
        <w:rPr>
          <w:rFonts w:ascii="Arial" w:hAnsi="Arial" w:cs="Arial"/>
          <w:b/>
          <w:bCs/>
          <w:sz w:val="22"/>
          <w:szCs w:val="22"/>
        </w:rPr>
        <w:lastRenderedPageBreak/>
        <w:t>Auditor’s Responsibilities for the Audit of the Financial Statements</w:t>
      </w:r>
    </w:p>
    <w:p w14:paraId="71C800FE" w14:textId="77777777" w:rsidR="00200194" w:rsidRPr="009B1367" w:rsidRDefault="00200194" w:rsidP="009B1367">
      <w:pPr>
        <w:pStyle w:val="ps-000-normal"/>
        <w:spacing w:before="120" w:line="380" w:lineRule="exact"/>
        <w:rPr>
          <w:rFonts w:ascii="Arial" w:hAnsi="Arial" w:cs="Arial"/>
          <w:i/>
          <w:iCs/>
          <w:color w:val="548DD4" w:themeColor="text2" w:themeTint="99"/>
          <w:sz w:val="22"/>
          <w:szCs w:val="22"/>
        </w:rPr>
      </w:pPr>
      <w:r w:rsidRPr="009B1367">
        <w:rPr>
          <w:rFonts w:ascii="Arial" w:hAnsi="Arial" w:cs="Arial"/>
          <w:sz w:val="22"/>
          <w:szCs w:val="22"/>
        </w:rPr>
        <w:t xml:space="preserve">My objectives are to obtain reasonable assurance about whether the financial statements as a whole are free from material misstatement, whether due to fraud or error, and to issue an auditor’s report that includes my opinion. Reasonable assurance is a high level of assurance, but is not a guarantee that an audit conducted in accordance with Thai Standards on Auditing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 </w:t>
      </w:r>
    </w:p>
    <w:p w14:paraId="20DB0683" w14:textId="77777777" w:rsidR="00200194" w:rsidRPr="009B1367" w:rsidRDefault="00200194" w:rsidP="009B1367">
      <w:pPr>
        <w:pStyle w:val="ps-000-normal"/>
        <w:spacing w:before="120" w:line="380" w:lineRule="exact"/>
        <w:rPr>
          <w:rFonts w:ascii="Arial" w:hAnsi="Arial" w:cs="Arial"/>
          <w:sz w:val="22"/>
          <w:szCs w:val="22"/>
        </w:rPr>
      </w:pPr>
      <w:r w:rsidRPr="009B1367">
        <w:rPr>
          <w:rFonts w:ascii="Arial" w:hAnsi="Arial" w:cs="Arial"/>
          <w:sz w:val="22"/>
          <w:szCs w:val="22"/>
        </w:rPr>
        <w:t>As part of an audit in accordance with Thai Standards on Auditing, I exercise professional judgement and maintain professional skepticism throughout the audit. I also:</w:t>
      </w:r>
    </w:p>
    <w:p w14:paraId="0D959B59" w14:textId="77777777" w:rsidR="00200194" w:rsidRPr="009B1367" w:rsidRDefault="00200194" w:rsidP="009B1367">
      <w:pPr>
        <w:pStyle w:val="ps-000-normal"/>
        <w:numPr>
          <w:ilvl w:val="0"/>
          <w:numId w:val="2"/>
        </w:numPr>
        <w:spacing w:before="120" w:line="380" w:lineRule="exact"/>
        <w:ind w:left="540" w:hanging="540"/>
        <w:rPr>
          <w:rFonts w:ascii="Arial" w:hAnsi="Arial" w:cs="Arial"/>
          <w:sz w:val="22"/>
          <w:szCs w:val="22"/>
        </w:rPr>
      </w:pPr>
      <w:r w:rsidRPr="009B1367">
        <w:rPr>
          <w:rFonts w:ascii="Arial" w:hAnsi="Arial" w:cs="Arial"/>
          <w:sz w:val="22"/>
          <w:szCs w:val="22"/>
        </w:rPr>
        <w:t xml:space="preserve">Identify and assess the risks of material misstatement of the financial statements, whether due to fraud or error, design and perform audit procedures responsive to those risks, and obtain audit evidence that is sufficient and appropriate to provide a basis for my opinion. </w:t>
      </w:r>
      <w:r w:rsidR="0071363A" w:rsidRPr="009B1367">
        <w:rPr>
          <w:rFonts w:ascii="Arial" w:hAnsi="Arial" w:cs="Arial"/>
          <w:sz w:val="22"/>
          <w:szCs w:val="22"/>
        </w:rPr>
        <w:t xml:space="preserve">                                                        </w:t>
      </w:r>
      <w:r w:rsidRPr="009B1367">
        <w:rPr>
          <w:rFonts w:ascii="Arial" w:hAnsi="Arial" w:cs="Arial"/>
          <w:sz w:val="22"/>
          <w:szCs w:val="22"/>
        </w:rPr>
        <w:t xml:space="preserve">The risk of not detecting a material misstatement resulting from fraud is higher than for one resulting from error, as fraud may involve collusion, forgery, intentional omissions, misrepresentations, or the override of internal control. </w:t>
      </w:r>
    </w:p>
    <w:p w14:paraId="3F754AF2" w14:textId="612200D1" w:rsidR="00200194" w:rsidRPr="009B1367" w:rsidRDefault="00200194" w:rsidP="009B1367">
      <w:pPr>
        <w:pStyle w:val="ps-000-normal"/>
        <w:numPr>
          <w:ilvl w:val="0"/>
          <w:numId w:val="2"/>
        </w:numPr>
        <w:spacing w:before="120" w:line="380" w:lineRule="exact"/>
        <w:ind w:left="540" w:hanging="540"/>
        <w:rPr>
          <w:rFonts w:ascii="Arial" w:hAnsi="Arial" w:cs="Arial"/>
          <w:sz w:val="22"/>
          <w:szCs w:val="22"/>
        </w:rPr>
      </w:pPr>
      <w:r w:rsidRPr="009B1367">
        <w:rPr>
          <w:rFonts w:ascii="Arial" w:hAnsi="Arial" w:cs="Arial"/>
          <w:sz w:val="22"/>
          <w:szCs w:val="22"/>
        </w:rPr>
        <w:t>Obtain an understanding of internal control relevant to the audit in order to design audit procedures that are appropriate in the circumstances, but not for the purpose of expressing an opinion on the effectiveness of the Company’s internal control.</w:t>
      </w:r>
    </w:p>
    <w:p w14:paraId="11C906CD" w14:textId="77777777" w:rsidR="00200194" w:rsidRPr="009B1367" w:rsidRDefault="00200194" w:rsidP="009B1367">
      <w:pPr>
        <w:pStyle w:val="ps-000-normal"/>
        <w:numPr>
          <w:ilvl w:val="0"/>
          <w:numId w:val="2"/>
        </w:numPr>
        <w:spacing w:before="120" w:line="380" w:lineRule="exact"/>
        <w:ind w:left="540" w:hanging="540"/>
        <w:rPr>
          <w:rFonts w:ascii="Arial" w:hAnsi="Arial" w:cs="Arial"/>
          <w:sz w:val="22"/>
          <w:szCs w:val="22"/>
        </w:rPr>
      </w:pPr>
      <w:r w:rsidRPr="009B1367">
        <w:rPr>
          <w:rFonts w:ascii="Arial" w:hAnsi="Arial" w:cs="Arial"/>
          <w:sz w:val="22"/>
          <w:szCs w:val="22"/>
        </w:rPr>
        <w:t>Evaluate the appropriateness of accounting policies used and the reasonableness of accounting estimates and related disclosures made by management.</w:t>
      </w:r>
    </w:p>
    <w:p w14:paraId="681694A0" w14:textId="77777777" w:rsidR="00200194" w:rsidRPr="009B1367" w:rsidRDefault="00200194" w:rsidP="009B1367">
      <w:pPr>
        <w:pStyle w:val="ps-000-normal"/>
        <w:numPr>
          <w:ilvl w:val="0"/>
          <w:numId w:val="2"/>
        </w:numPr>
        <w:spacing w:before="120" w:line="380" w:lineRule="exact"/>
        <w:ind w:left="540" w:hanging="540"/>
        <w:rPr>
          <w:rFonts w:ascii="Arial" w:hAnsi="Arial" w:cs="Arial"/>
          <w:sz w:val="22"/>
          <w:szCs w:val="22"/>
        </w:rPr>
      </w:pPr>
      <w:r w:rsidRPr="009B1367">
        <w:rPr>
          <w:rFonts w:ascii="Arial" w:hAnsi="Arial" w:cs="Arial"/>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I conclude that a material uncertainty exists, I am required to draw attention in my auditor’s report to the related disclosures in the financial statements or, if such disclosures are inadequate, to modify my opinion. My conclusions are based on the audit evidence obtained up to the date of my auditor’s report. However, future events or conditions may cause the Company to cease to continue as a going concern.</w:t>
      </w:r>
    </w:p>
    <w:p w14:paraId="4550BA22" w14:textId="77777777" w:rsidR="00200194" w:rsidRPr="009B1367" w:rsidRDefault="00200194" w:rsidP="009B1367">
      <w:pPr>
        <w:pStyle w:val="ps-000-normal"/>
        <w:numPr>
          <w:ilvl w:val="0"/>
          <w:numId w:val="2"/>
        </w:numPr>
        <w:spacing w:before="120" w:line="380" w:lineRule="exact"/>
        <w:ind w:left="540" w:hanging="540"/>
        <w:rPr>
          <w:rFonts w:ascii="Arial" w:hAnsi="Arial" w:cs="Arial"/>
          <w:sz w:val="22"/>
          <w:szCs w:val="22"/>
        </w:rPr>
      </w:pPr>
      <w:r w:rsidRPr="009B1367">
        <w:rPr>
          <w:rFonts w:ascii="Arial" w:hAnsi="Arial" w:cs="Arial"/>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7003A22C" w14:textId="77777777" w:rsidR="00B77184" w:rsidRPr="009B1367" w:rsidRDefault="00B77184" w:rsidP="009B1367">
      <w:pPr>
        <w:overflowPunct/>
        <w:autoSpaceDE/>
        <w:autoSpaceDN/>
        <w:adjustRightInd/>
        <w:spacing w:before="120" w:after="120" w:line="380" w:lineRule="exact"/>
        <w:textAlignment w:val="auto"/>
        <w:rPr>
          <w:rFonts w:ascii="Arial" w:hAnsi="Arial" w:cs="Arial"/>
          <w:color w:val="000000"/>
          <w:sz w:val="22"/>
          <w:szCs w:val="22"/>
        </w:rPr>
      </w:pPr>
      <w:r w:rsidRPr="009B1367">
        <w:rPr>
          <w:rFonts w:ascii="Arial" w:hAnsi="Arial" w:cs="Arial"/>
          <w:sz w:val="22"/>
          <w:szCs w:val="22"/>
        </w:rPr>
        <w:br w:type="page"/>
      </w:r>
    </w:p>
    <w:p w14:paraId="4501756E" w14:textId="187C34D6" w:rsidR="00200194" w:rsidRPr="009B1367" w:rsidRDefault="00200194" w:rsidP="009B1367">
      <w:pPr>
        <w:pStyle w:val="ps-000-normal"/>
        <w:spacing w:before="120" w:line="380" w:lineRule="exact"/>
        <w:rPr>
          <w:rFonts w:ascii="Arial" w:hAnsi="Arial" w:cs="Arial"/>
          <w:sz w:val="22"/>
          <w:szCs w:val="22"/>
        </w:rPr>
      </w:pPr>
      <w:r w:rsidRPr="009B1367">
        <w:rPr>
          <w:rFonts w:ascii="Arial" w:hAnsi="Arial" w:cs="Arial"/>
          <w:sz w:val="22"/>
          <w:szCs w:val="22"/>
        </w:rPr>
        <w:lastRenderedPageBreak/>
        <w:t xml:space="preserve">I communicate with </w:t>
      </w:r>
      <w:r w:rsidR="00136AE5" w:rsidRPr="009B1367">
        <w:rPr>
          <w:rFonts w:ascii="Arial" w:hAnsi="Arial" w:cs="Arial"/>
          <w:sz w:val="22"/>
          <w:szCs w:val="22"/>
        </w:rPr>
        <w:t xml:space="preserve">those charged with governance </w:t>
      </w:r>
      <w:r w:rsidRPr="009B1367">
        <w:rPr>
          <w:rFonts w:ascii="Arial" w:hAnsi="Arial" w:cs="Arial"/>
          <w:sz w:val="22"/>
          <w:szCs w:val="22"/>
        </w:rPr>
        <w:t>regarding, among other matters, the planned scope and timing of the audit and significant audit findings, including any significant deficiencies in internal control that I identify during my audit.</w:t>
      </w:r>
    </w:p>
    <w:p w14:paraId="6402D6F3" w14:textId="77777777" w:rsidR="00DC481D" w:rsidRPr="009B1367" w:rsidRDefault="00DC481D" w:rsidP="009B1367">
      <w:pPr>
        <w:pStyle w:val="ps-000-normal"/>
        <w:spacing w:before="120" w:line="380" w:lineRule="exact"/>
        <w:rPr>
          <w:rFonts w:ascii="Arial" w:hAnsi="Arial" w:cs="Arial"/>
          <w:sz w:val="22"/>
          <w:szCs w:val="22"/>
        </w:rPr>
      </w:pPr>
      <w:r w:rsidRPr="009B1367">
        <w:rPr>
          <w:rFonts w:ascii="Arial" w:hAnsi="Arial" w:cs="Arial"/>
          <w:sz w:val="22"/>
          <w:szCs w:val="22"/>
        </w:rPr>
        <w:t>I also provide those charged with governance with a statement that I have complied with relevant ethical requirements regarding independence, and to communicate with them all relationships and other matters that may reasonably be thought to bear on my independence, and where applicable, related safeguards.</w:t>
      </w:r>
    </w:p>
    <w:p w14:paraId="1524609D" w14:textId="77777777" w:rsidR="00DC481D" w:rsidRPr="009B1367" w:rsidRDefault="00DC481D" w:rsidP="009B1367">
      <w:pPr>
        <w:pStyle w:val="ps-000-normal"/>
        <w:spacing w:before="120" w:line="380" w:lineRule="exact"/>
        <w:rPr>
          <w:rFonts w:ascii="Arial" w:hAnsi="Arial" w:cs="Arial"/>
          <w:sz w:val="22"/>
          <w:szCs w:val="22"/>
        </w:rPr>
      </w:pPr>
      <w:r w:rsidRPr="009B1367">
        <w:rPr>
          <w:rFonts w:ascii="Arial" w:hAnsi="Arial" w:cs="Arial"/>
          <w:sz w:val="22"/>
          <w:szCs w:val="22"/>
        </w:rPr>
        <w:t>From the matters communicated with those charged with governance, I determine those matters that were of most significance in the audit of the financial statements of the current period and are therefore the key audit matter. I describe these matters in my auditor’s report unless law or regulation precludes public disclosure about the matter or when, in extremely rare circumstances, I determine that a matter should not be communicated in my report because the adverse consequences of doing so would reasonably be expected to outweigh the public interest benefits of such communication.</w:t>
      </w:r>
    </w:p>
    <w:p w14:paraId="2F9B3603" w14:textId="76AB77C1" w:rsidR="00200194" w:rsidRPr="009B1367" w:rsidRDefault="00136AE5" w:rsidP="009B1367">
      <w:pPr>
        <w:pStyle w:val="ps-000-normal"/>
        <w:spacing w:before="360" w:after="240" w:line="380" w:lineRule="exact"/>
        <w:rPr>
          <w:rFonts w:ascii="Arial" w:hAnsi="Arial" w:cs="Arial"/>
          <w:sz w:val="22"/>
          <w:szCs w:val="22"/>
        </w:rPr>
      </w:pPr>
      <w:r w:rsidRPr="009B1367">
        <w:rPr>
          <w:rFonts w:ascii="Arial" w:hAnsi="Arial" w:cs="Arial"/>
          <w:sz w:val="22"/>
          <w:szCs w:val="22"/>
        </w:rPr>
        <w:t>I am responsible for the audit resulting in this independent auditor’s report.</w:t>
      </w:r>
    </w:p>
    <w:p w14:paraId="7073D5CC" w14:textId="77777777" w:rsidR="00E73EE7" w:rsidRPr="009B1367" w:rsidRDefault="00E73EE7" w:rsidP="009B1367">
      <w:pPr>
        <w:pStyle w:val="ps-000-normal"/>
        <w:spacing w:after="240" w:line="380" w:lineRule="exact"/>
        <w:rPr>
          <w:rFonts w:ascii="Arial" w:hAnsi="Arial" w:cs="Arial"/>
          <w:sz w:val="22"/>
          <w:szCs w:val="22"/>
        </w:rPr>
      </w:pPr>
    </w:p>
    <w:p w14:paraId="26DDE29B" w14:textId="77777777" w:rsidR="005537C6" w:rsidRPr="009B1367" w:rsidRDefault="005537C6" w:rsidP="009B1367">
      <w:pPr>
        <w:spacing w:line="380" w:lineRule="exact"/>
        <w:rPr>
          <w:rFonts w:ascii="Arial" w:hAnsi="Arial" w:cs="Arial"/>
          <w:sz w:val="22"/>
          <w:szCs w:val="22"/>
        </w:rPr>
      </w:pPr>
    </w:p>
    <w:p w14:paraId="294B1293" w14:textId="3445084A" w:rsidR="005537C6" w:rsidRPr="009B1367" w:rsidRDefault="007578FC" w:rsidP="009B1367">
      <w:pPr>
        <w:tabs>
          <w:tab w:val="center" w:pos="6480"/>
        </w:tabs>
        <w:spacing w:line="380" w:lineRule="exact"/>
        <w:rPr>
          <w:rFonts w:ascii="Arial" w:hAnsi="Arial" w:cs="Arial"/>
          <w:sz w:val="22"/>
          <w:szCs w:val="22"/>
        </w:rPr>
      </w:pPr>
      <w:r w:rsidRPr="009B1367">
        <w:rPr>
          <w:rFonts w:ascii="Arial" w:hAnsi="Arial" w:cs="Arial"/>
          <w:sz w:val="22"/>
          <w:szCs w:val="22"/>
        </w:rPr>
        <w:t>Manee Rattanabunnakit</w:t>
      </w:r>
    </w:p>
    <w:p w14:paraId="40146912" w14:textId="329B1445" w:rsidR="005537C6" w:rsidRPr="009B1367" w:rsidRDefault="005537C6" w:rsidP="009B1367">
      <w:pPr>
        <w:tabs>
          <w:tab w:val="center" w:pos="6480"/>
        </w:tabs>
        <w:spacing w:after="360" w:line="380" w:lineRule="exact"/>
        <w:rPr>
          <w:rFonts w:ascii="Arial" w:hAnsi="Arial" w:cs="Arial"/>
          <w:sz w:val="22"/>
          <w:szCs w:val="22"/>
        </w:rPr>
      </w:pPr>
      <w:r w:rsidRPr="009B1367">
        <w:rPr>
          <w:rFonts w:ascii="Arial" w:hAnsi="Arial" w:cs="Arial"/>
          <w:sz w:val="22"/>
          <w:szCs w:val="22"/>
        </w:rPr>
        <w:t>Certified Publi</w:t>
      </w:r>
      <w:r w:rsidR="00200194" w:rsidRPr="009B1367">
        <w:rPr>
          <w:rFonts w:ascii="Arial" w:hAnsi="Arial" w:cs="Arial"/>
          <w:sz w:val="22"/>
          <w:szCs w:val="22"/>
        </w:rPr>
        <w:t xml:space="preserve">c Accountant (Thailand) No. </w:t>
      </w:r>
      <w:r w:rsidR="00446EF1" w:rsidRPr="009B1367">
        <w:rPr>
          <w:rFonts w:ascii="Arial" w:hAnsi="Arial" w:cs="Arial"/>
          <w:sz w:val="22"/>
          <w:szCs w:val="22"/>
        </w:rPr>
        <w:t>5313</w:t>
      </w:r>
    </w:p>
    <w:p w14:paraId="6A0F9EF2" w14:textId="77777777" w:rsidR="009F0E8D" w:rsidRPr="009B1367" w:rsidRDefault="009F0E8D" w:rsidP="009B1367">
      <w:pPr>
        <w:spacing w:line="380" w:lineRule="exact"/>
        <w:rPr>
          <w:rFonts w:ascii="Arial" w:hAnsi="Arial" w:cs="Arial"/>
          <w:sz w:val="22"/>
          <w:szCs w:val="22"/>
        </w:rPr>
      </w:pPr>
      <w:r w:rsidRPr="009B1367">
        <w:rPr>
          <w:rFonts w:ascii="Arial" w:hAnsi="Arial" w:cs="Arial"/>
          <w:sz w:val="22"/>
          <w:szCs w:val="22"/>
        </w:rPr>
        <w:t>EY Office Limited</w:t>
      </w:r>
    </w:p>
    <w:p w14:paraId="745187B9" w14:textId="4885BCF6" w:rsidR="00977D52" w:rsidRPr="009B1367" w:rsidRDefault="00136AE5" w:rsidP="009B1367">
      <w:pPr>
        <w:pStyle w:val="Heading2"/>
        <w:jc w:val="left"/>
        <w:rPr>
          <w:rFonts w:ascii="Arial" w:hAnsi="Arial" w:cs="Arial"/>
          <w:sz w:val="22"/>
          <w:szCs w:val="22"/>
        </w:rPr>
      </w:pPr>
      <w:r w:rsidRPr="009B1367">
        <w:rPr>
          <w:rFonts w:ascii="Arial" w:hAnsi="Arial" w:cs="Arial"/>
          <w:sz w:val="22"/>
          <w:szCs w:val="22"/>
        </w:rPr>
        <w:t>Bangkok:</w:t>
      </w:r>
      <w:r w:rsidR="00C42E32" w:rsidRPr="009B1367">
        <w:rPr>
          <w:rFonts w:ascii="Arial" w:hAnsi="Arial" w:cs="Arial"/>
          <w:sz w:val="22"/>
          <w:szCs w:val="22"/>
        </w:rPr>
        <w:t xml:space="preserve"> </w:t>
      </w:r>
      <w:r w:rsidR="001D4E98">
        <w:rPr>
          <w:rFonts w:ascii="Arial" w:hAnsi="Arial" w:cs="Leelawadee UI"/>
          <w:sz w:val="22"/>
          <w:szCs w:val="28"/>
        </w:rPr>
        <w:t>17</w:t>
      </w:r>
      <w:r w:rsidRPr="009B1367">
        <w:rPr>
          <w:rFonts w:ascii="Arial" w:hAnsi="Arial" w:cs="Arial"/>
          <w:sz w:val="22"/>
          <w:szCs w:val="22"/>
        </w:rPr>
        <w:t xml:space="preserve"> </w:t>
      </w:r>
      <w:r w:rsidR="00E96021" w:rsidRPr="009B1367">
        <w:rPr>
          <w:rFonts w:ascii="Arial" w:hAnsi="Arial" w:cs="Arial"/>
          <w:sz w:val="22"/>
          <w:szCs w:val="22"/>
        </w:rPr>
        <w:t>February</w:t>
      </w:r>
      <w:r w:rsidR="00977D52" w:rsidRPr="009B1367">
        <w:rPr>
          <w:rFonts w:ascii="Arial" w:hAnsi="Arial" w:cs="Arial"/>
          <w:sz w:val="22"/>
          <w:szCs w:val="22"/>
        </w:rPr>
        <w:t xml:space="preserve"> </w:t>
      </w:r>
      <w:r w:rsidR="005810B8" w:rsidRPr="009B1367">
        <w:rPr>
          <w:rFonts w:ascii="Arial" w:hAnsi="Arial" w:cs="Arial"/>
          <w:sz w:val="22"/>
          <w:szCs w:val="22"/>
        </w:rPr>
        <w:t>20</w:t>
      </w:r>
      <w:r w:rsidR="009B70B5" w:rsidRPr="009B1367">
        <w:rPr>
          <w:rFonts w:ascii="Arial" w:hAnsi="Arial" w:cs="Arial"/>
          <w:sz w:val="22"/>
          <w:szCs w:val="22"/>
        </w:rPr>
        <w:t>2</w:t>
      </w:r>
      <w:r w:rsidR="00216607">
        <w:rPr>
          <w:rFonts w:ascii="Arial" w:hAnsi="Arial" w:cs="Arial"/>
          <w:sz w:val="22"/>
          <w:szCs w:val="22"/>
        </w:rPr>
        <w:t>6</w:t>
      </w:r>
    </w:p>
    <w:sectPr w:rsidR="00977D52" w:rsidRPr="009B1367" w:rsidSect="00B77184">
      <w:footerReference w:type="default" r:id="rId14"/>
      <w:footerReference w:type="first" r:id="rId15"/>
      <w:pgSz w:w="11909" w:h="16834" w:code="9"/>
      <w:pgMar w:top="2160" w:right="1080" w:bottom="1080" w:left="1296"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FAC8" w14:textId="77777777" w:rsidR="0072422C" w:rsidRDefault="0072422C" w:rsidP="00FD49B1">
      <w:r>
        <w:separator/>
      </w:r>
    </w:p>
  </w:endnote>
  <w:endnote w:type="continuationSeparator" w:id="0">
    <w:p w14:paraId="71032D7E" w14:textId="77777777" w:rsidR="0072422C" w:rsidRDefault="0072422C" w:rsidP="00FD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ms Rmn">
    <w:altName w:val="Times New Roma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0002" w14:textId="77777777" w:rsidR="00B77184" w:rsidRDefault="00B77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2164" w14:textId="77777777" w:rsidR="00B77184" w:rsidRDefault="00B771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777294"/>
      <w:docPartObj>
        <w:docPartGallery w:val="Page Numbers (Bottom of Page)"/>
        <w:docPartUnique/>
      </w:docPartObj>
    </w:sdtPr>
    <w:sdtEndPr>
      <w:rPr>
        <w:noProof/>
      </w:rPr>
    </w:sdtEndPr>
    <w:sdtContent>
      <w:p w14:paraId="05D70431" w14:textId="77777777" w:rsidR="00751F2C" w:rsidRDefault="00751F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C8880C" w14:textId="77777777" w:rsidR="00751F2C" w:rsidRDefault="00751F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947959"/>
      <w:docPartObj>
        <w:docPartGallery w:val="Page Numbers (Bottom of Page)"/>
        <w:docPartUnique/>
      </w:docPartObj>
    </w:sdtPr>
    <w:sdtEndPr>
      <w:rPr>
        <w:rFonts w:ascii="Arial" w:hAnsi="Arial" w:cs="Arial"/>
        <w:noProof/>
        <w:sz w:val="22"/>
        <w:szCs w:val="22"/>
      </w:rPr>
    </w:sdtEndPr>
    <w:sdtContent>
      <w:p w14:paraId="0A5740FF" w14:textId="77777777" w:rsidR="00B77184" w:rsidRPr="00751F2C" w:rsidRDefault="00B77184" w:rsidP="00B77184">
        <w:pPr>
          <w:pStyle w:val="Footer"/>
          <w:jc w:val="right"/>
          <w:rPr>
            <w:rFonts w:ascii="Arial" w:hAnsi="Arial" w:cs="Arial"/>
            <w:sz w:val="22"/>
            <w:szCs w:val="22"/>
          </w:rPr>
        </w:pPr>
        <w:r w:rsidRPr="00751F2C">
          <w:rPr>
            <w:rFonts w:ascii="Arial" w:hAnsi="Arial" w:cs="Arial"/>
            <w:sz w:val="22"/>
            <w:szCs w:val="22"/>
          </w:rPr>
          <w:fldChar w:fldCharType="begin"/>
        </w:r>
        <w:r w:rsidRPr="00751F2C">
          <w:rPr>
            <w:rFonts w:ascii="Arial" w:hAnsi="Arial" w:cs="Arial"/>
            <w:sz w:val="22"/>
            <w:szCs w:val="22"/>
          </w:rPr>
          <w:instrText xml:space="preserve"> PAGE   \* MERGEFORMAT </w:instrText>
        </w:r>
        <w:r w:rsidRPr="00751F2C">
          <w:rPr>
            <w:rFonts w:ascii="Arial" w:hAnsi="Arial" w:cs="Arial"/>
            <w:sz w:val="22"/>
            <w:szCs w:val="22"/>
          </w:rPr>
          <w:fldChar w:fldCharType="separate"/>
        </w:r>
        <w:r>
          <w:rPr>
            <w:rFonts w:ascii="Arial" w:hAnsi="Arial" w:cs="Arial"/>
            <w:sz w:val="22"/>
            <w:szCs w:val="22"/>
          </w:rPr>
          <w:t>2</w:t>
        </w:r>
        <w:r w:rsidRPr="00751F2C">
          <w:rPr>
            <w:rFonts w:ascii="Arial" w:hAnsi="Arial" w:cs="Arial"/>
            <w:noProof/>
            <w:sz w:val="22"/>
            <w:szCs w:val="22"/>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4204" w14:textId="5F41CDA7" w:rsidR="00751F2C" w:rsidRPr="00B77184" w:rsidRDefault="00751F2C" w:rsidP="00B77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3181" w14:textId="77777777" w:rsidR="0072422C" w:rsidRDefault="0072422C" w:rsidP="00FD49B1">
      <w:r>
        <w:separator/>
      </w:r>
    </w:p>
  </w:footnote>
  <w:footnote w:type="continuationSeparator" w:id="0">
    <w:p w14:paraId="21051717" w14:textId="77777777" w:rsidR="0072422C" w:rsidRDefault="0072422C" w:rsidP="00FD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8031" w14:textId="77777777" w:rsidR="00B77184" w:rsidRDefault="00B771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0FCD" w14:textId="77777777" w:rsidR="00B77184" w:rsidRDefault="00B771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BB91" w14:textId="77777777" w:rsidR="00B77184" w:rsidRDefault="00B77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560D8"/>
    <w:multiLevelType w:val="hybridMultilevel"/>
    <w:tmpl w:val="1868B7BA"/>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0D7384"/>
    <w:multiLevelType w:val="hybridMultilevel"/>
    <w:tmpl w:val="EFBEE948"/>
    <w:lvl w:ilvl="0" w:tplc="FEB2BECA">
      <w:start w:val="1"/>
      <w:numFmt w:val="lowerLetter"/>
      <w:lvlText w:val="%1)"/>
      <w:lvlJc w:val="left"/>
      <w:pPr>
        <w:ind w:left="907" w:hanging="360"/>
      </w:pPr>
      <w:rPr>
        <w:rFonts w:eastAsia="Calibri" w:cs="Arial" w:hint="default"/>
        <w:color w:val="00000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 w15:restartNumberingAfterBreak="0">
    <w:nsid w:val="6DFE7188"/>
    <w:multiLevelType w:val="hybridMultilevel"/>
    <w:tmpl w:val="6B40E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622683">
    <w:abstractNumId w:val="1"/>
  </w:num>
  <w:num w:numId="2" w16cid:durableId="54592390">
    <w:abstractNumId w:val="2"/>
  </w:num>
  <w:num w:numId="3" w16cid:durableId="37974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C6"/>
    <w:rsid w:val="0000202F"/>
    <w:rsid w:val="00010765"/>
    <w:rsid w:val="0001381C"/>
    <w:rsid w:val="00014C46"/>
    <w:rsid w:val="00026231"/>
    <w:rsid w:val="00026596"/>
    <w:rsid w:val="00027DDA"/>
    <w:rsid w:val="00031EAA"/>
    <w:rsid w:val="00044E0B"/>
    <w:rsid w:val="00056351"/>
    <w:rsid w:val="00062D04"/>
    <w:rsid w:val="0006555C"/>
    <w:rsid w:val="00070299"/>
    <w:rsid w:val="0007204E"/>
    <w:rsid w:val="0007602E"/>
    <w:rsid w:val="00086EBC"/>
    <w:rsid w:val="00094503"/>
    <w:rsid w:val="0009532F"/>
    <w:rsid w:val="00095A57"/>
    <w:rsid w:val="000A1CC8"/>
    <w:rsid w:val="000A2C5C"/>
    <w:rsid w:val="000B5CE2"/>
    <w:rsid w:val="000C6258"/>
    <w:rsid w:val="000D1745"/>
    <w:rsid w:val="000D5DC2"/>
    <w:rsid w:val="000F512F"/>
    <w:rsid w:val="0010218A"/>
    <w:rsid w:val="0012651B"/>
    <w:rsid w:val="001332FC"/>
    <w:rsid w:val="00136AE5"/>
    <w:rsid w:val="0016148B"/>
    <w:rsid w:val="00163ABA"/>
    <w:rsid w:val="00164127"/>
    <w:rsid w:val="001A06D8"/>
    <w:rsid w:val="001B0280"/>
    <w:rsid w:val="001B54B0"/>
    <w:rsid w:val="001D445E"/>
    <w:rsid w:val="001D4E98"/>
    <w:rsid w:val="001F1C6B"/>
    <w:rsid w:val="00200194"/>
    <w:rsid w:val="00205C8D"/>
    <w:rsid w:val="00216607"/>
    <w:rsid w:val="002167B0"/>
    <w:rsid w:val="002205F8"/>
    <w:rsid w:val="00233642"/>
    <w:rsid w:val="00234D1D"/>
    <w:rsid w:val="00245CA8"/>
    <w:rsid w:val="00246F99"/>
    <w:rsid w:val="0025133D"/>
    <w:rsid w:val="00254F17"/>
    <w:rsid w:val="0027683F"/>
    <w:rsid w:val="00280861"/>
    <w:rsid w:val="0028262C"/>
    <w:rsid w:val="00285A95"/>
    <w:rsid w:val="0029223A"/>
    <w:rsid w:val="0029400B"/>
    <w:rsid w:val="00295B66"/>
    <w:rsid w:val="002A0F9A"/>
    <w:rsid w:val="002A45E9"/>
    <w:rsid w:val="002A4E3D"/>
    <w:rsid w:val="002A4EA9"/>
    <w:rsid w:val="002C1009"/>
    <w:rsid w:val="002C2447"/>
    <w:rsid w:val="002C7D00"/>
    <w:rsid w:val="002D022B"/>
    <w:rsid w:val="002D0277"/>
    <w:rsid w:val="002D0C2D"/>
    <w:rsid w:val="002E1705"/>
    <w:rsid w:val="002E1C83"/>
    <w:rsid w:val="002E41A2"/>
    <w:rsid w:val="002F54CF"/>
    <w:rsid w:val="00300CCC"/>
    <w:rsid w:val="00321428"/>
    <w:rsid w:val="00322176"/>
    <w:rsid w:val="0033420A"/>
    <w:rsid w:val="00344B6C"/>
    <w:rsid w:val="00362A48"/>
    <w:rsid w:val="0036564C"/>
    <w:rsid w:val="00365C50"/>
    <w:rsid w:val="00366741"/>
    <w:rsid w:val="003670C0"/>
    <w:rsid w:val="003702A1"/>
    <w:rsid w:val="00377046"/>
    <w:rsid w:val="00385E3F"/>
    <w:rsid w:val="003A6398"/>
    <w:rsid w:val="003B7365"/>
    <w:rsid w:val="003C2EFD"/>
    <w:rsid w:val="003C6C65"/>
    <w:rsid w:val="003D3FCD"/>
    <w:rsid w:val="003D52F2"/>
    <w:rsid w:val="003D64D9"/>
    <w:rsid w:val="003D75A6"/>
    <w:rsid w:val="003D7677"/>
    <w:rsid w:val="003E621E"/>
    <w:rsid w:val="003F3197"/>
    <w:rsid w:val="003F63AD"/>
    <w:rsid w:val="004018C3"/>
    <w:rsid w:val="00401E39"/>
    <w:rsid w:val="00410A2F"/>
    <w:rsid w:val="00420DB3"/>
    <w:rsid w:val="00442346"/>
    <w:rsid w:val="00444FE0"/>
    <w:rsid w:val="00446EF1"/>
    <w:rsid w:val="00460C9E"/>
    <w:rsid w:val="00471E6A"/>
    <w:rsid w:val="004744C3"/>
    <w:rsid w:val="00490847"/>
    <w:rsid w:val="004935A8"/>
    <w:rsid w:val="004963B5"/>
    <w:rsid w:val="004A70F1"/>
    <w:rsid w:val="004A73AD"/>
    <w:rsid w:val="004D4307"/>
    <w:rsid w:val="004F2E02"/>
    <w:rsid w:val="004F7062"/>
    <w:rsid w:val="005049B4"/>
    <w:rsid w:val="005079B9"/>
    <w:rsid w:val="005226DF"/>
    <w:rsid w:val="005243BF"/>
    <w:rsid w:val="00531BCC"/>
    <w:rsid w:val="005345F6"/>
    <w:rsid w:val="00534876"/>
    <w:rsid w:val="00537569"/>
    <w:rsid w:val="0055339E"/>
    <w:rsid w:val="00553744"/>
    <w:rsid w:val="005537C6"/>
    <w:rsid w:val="00557B18"/>
    <w:rsid w:val="005706F7"/>
    <w:rsid w:val="005730DD"/>
    <w:rsid w:val="005810B8"/>
    <w:rsid w:val="00597AF7"/>
    <w:rsid w:val="005A080E"/>
    <w:rsid w:val="005A41AE"/>
    <w:rsid w:val="005B12CF"/>
    <w:rsid w:val="005C434D"/>
    <w:rsid w:val="005D21BC"/>
    <w:rsid w:val="005E351A"/>
    <w:rsid w:val="005E3F3E"/>
    <w:rsid w:val="005F6508"/>
    <w:rsid w:val="0060375F"/>
    <w:rsid w:val="006040D3"/>
    <w:rsid w:val="0061471C"/>
    <w:rsid w:val="00621D76"/>
    <w:rsid w:val="00622726"/>
    <w:rsid w:val="00624698"/>
    <w:rsid w:val="00624735"/>
    <w:rsid w:val="00632E35"/>
    <w:rsid w:val="00635E41"/>
    <w:rsid w:val="00637A31"/>
    <w:rsid w:val="00640FB6"/>
    <w:rsid w:val="006476C9"/>
    <w:rsid w:val="006703CD"/>
    <w:rsid w:val="006765C5"/>
    <w:rsid w:val="00686645"/>
    <w:rsid w:val="006945F8"/>
    <w:rsid w:val="00695897"/>
    <w:rsid w:val="00695D74"/>
    <w:rsid w:val="006A19D4"/>
    <w:rsid w:val="006A6258"/>
    <w:rsid w:val="006A78B0"/>
    <w:rsid w:val="006B4E33"/>
    <w:rsid w:val="006C0E7E"/>
    <w:rsid w:val="006D082E"/>
    <w:rsid w:val="006D4C88"/>
    <w:rsid w:val="006E145B"/>
    <w:rsid w:val="006F368C"/>
    <w:rsid w:val="00702C80"/>
    <w:rsid w:val="007039D7"/>
    <w:rsid w:val="00711CEB"/>
    <w:rsid w:val="0071363A"/>
    <w:rsid w:val="0072422C"/>
    <w:rsid w:val="00726FF2"/>
    <w:rsid w:val="00740BAF"/>
    <w:rsid w:val="00742A08"/>
    <w:rsid w:val="00743008"/>
    <w:rsid w:val="00743B1E"/>
    <w:rsid w:val="00750E62"/>
    <w:rsid w:val="00751F2C"/>
    <w:rsid w:val="00753598"/>
    <w:rsid w:val="007578FC"/>
    <w:rsid w:val="00782388"/>
    <w:rsid w:val="007950C1"/>
    <w:rsid w:val="007A38F3"/>
    <w:rsid w:val="007A3EC6"/>
    <w:rsid w:val="007A407B"/>
    <w:rsid w:val="007A547A"/>
    <w:rsid w:val="007B15B1"/>
    <w:rsid w:val="007D17CD"/>
    <w:rsid w:val="007D30A7"/>
    <w:rsid w:val="007E0C10"/>
    <w:rsid w:val="007E6663"/>
    <w:rsid w:val="007F5265"/>
    <w:rsid w:val="007F603B"/>
    <w:rsid w:val="008036DA"/>
    <w:rsid w:val="00815776"/>
    <w:rsid w:val="008232A4"/>
    <w:rsid w:val="00823895"/>
    <w:rsid w:val="0082458A"/>
    <w:rsid w:val="008248D9"/>
    <w:rsid w:val="0083343A"/>
    <w:rsid w:val="00834416"/>
    <w:rsid w:val="0083680C"/>
    <w:rsid w:val="008424BC"/>
    <w:rsid w:val="00853CFE"/>
    <w:rsid w:val="008568D0"/>
    <w:rsid w:val="00856AB0"/>
    <w:rsid w:val="00867EC6"/>
    <w:rsid w:val="00872003"/>
    <w:rsid w:val="00874C6F"/>
    <w:rsid w:val="00876F87"/>
    <w:rsid w:val="008917F6"/>
    <w:rsid w:val="008943D5"/>
    <w:rsid w:val="008B160A"/>
    <w:rsid w:val="008C3789"/>
    <w:rsid w:val="008C4B79"/>
    <w:rsid w:val="008C559E"/>
    <w:rsid w:val="008D6B2C"/>
    <w:rsid w:val="008E1824"/>
    <w:rsid w:val="008E3DC7"/>
    <w:rsid w:val="008F0377"/>
    <w:rsid w:val="008F0F71"/>
    <w:rsid w:val="009106F0"/>
    <w:rsid w:val="00916574"/>
    <w:rsid w:val="00920956"/>
    <w:rsid w:val="00936A40"/>
    <w:rsid w:val="00947851"/>
    <w:rsid w:val="00947C50"/>
    <w:rsid w:val="00953D4F"/>
    <w:rsid w:val="00964C00"/>
    <w:rsid w:val="00970FC9"/>
    <w:rsid w:val="009771E3"/>
    <w:rsid w:val="00977D52"/>
    <w:rsid w:val="009832C3"/>
    <w:rsid w:val="00997B5A"/>
    <w:rsid w:val="009A5B4E"/>
    <w:rsid w:val="009A7F99"/>
    <w:rsid w:val="009B1367"/>
    <w:rsid w:val="009B70B5"/>
    <w:rsid w:val="009F0E8D"/>
    <w:rsid w:val="00A032BF"/>
    <w:rsid w:val="00A055E3"/>
    <w:rsid w:val="00A23B32"/>
    <w:rsid w:val="00A34936"/>
    <w:rsid w:val="00A359E9"/>
    <w:rsid w:val="00A43296"/>
    <w:rsid w:val="00A43DBD"/>
    <w:rsid w:val="00A4550B"/>
    <w:rsid w:val="00A53991"/>
    <w:rsid w:val="00A57F90"/>
    <w:rsid w:val="00A6204C"/>
    <w:rsid w:val="00A66A4C"/>
    <w:rsid w:val="00A84023"/>
    <w:rsid w:val="00A90701"/>
    <w:rsid w:val="00AA4BC8"/>
    <w:rsid w:val="00AB0548"/>
    <w:rsid w:val="00AB4B9D"/>
    <w:rsid w:val="00AB5214"/>
    <w:rsid w:val="00AB73AD"/>
    <w:rsid w:val="00AB7F79"/>
    <w:rsid w:val="00AC6986"/>
    <w:rsid w:val="00AC7D13"/>
    <w:rsid w:val="00AD5E30"/>
    <w:rsid w:val="00AD7FF2"/>
    <w:rsid w:val="00AF1FBF"/>
    <w:rsid w:val="00B049F5"/>
    <w:rsid w:val="00B04DD4"/>
    <w:rsid w:val="00B229A0"/>
    <w:rsid w:val="00B24D6D"/>
    <w:rsid w:val="00B30B9D"/>
    <w:rsid w:val="00B30E1C"/>
    <w:rsid w:val="00B34AC1"/>
    <w:rsid w:val="00B34AFF"/>
    <w:rsid w:val="00B3797E"/>
    <w:rsid w:val="00B52360"/>
    <w:rsid w:val="00B52801"/>
    <w:rsid w:val="00B764EC"/>
    <w:rsid w:val="00B77184"/>
    <w:rsid w:val="00B77504"/>
    <w:rsid w:val="00B858B5"/>
    <w:rsid w:val="00B927B3"/>
    <w:rsid w:val="00B9474C"/>
    <w:rsid w:val="00BA1A76"/>
    <w:rsid w:val="00BA505F"/>
    <w:rsid w:val="00BB09EA"/>
    <w:rsid w:val="00BB15B6"/>
    <w:rsid w:val="00BC59C2"/>
    <w:rsid w:val="00BD6645"/>
    <w:rsid w:val="00BD7831"/>
    <w:rsid w:val="00BF11A0"/>
    <w:rsid w:val="00C104AD"/>
    <w:rsid w:val="00C14A9E"/>
    <w:rsid w:val="00C22427"/>
    <w:rsid w:val="00C26F4D"/>
    <w:rsid w:val="00C27C07"/>
    <w:rsid w:val="00C3567F"/>
    <w:rsid w:val="00C35BE1"/>
    <w:rsid w:val="00C42E32"/>
    <w:rsid w:val="00C42F99"/>
    <w:rsid w:val="00C50517"/>
    <w:rsid w:val="00C56E24"/>
    <w:rsid w:val="00C667DF"/>
    <w:rsid w:val="00C921FD"/>
    <w:rsid w:val="00CA3C5E"/>
    <w:rsid w:val="00CB184A"/>
    <w:rsid w:val="00CC3D0B"/>
    <w:rsid w:val="00CD2BC1"/>
    <w:rsid w:val="00CD782F"/>
    <w:rsid w:val="00CE0887"/>
    <w:rsid w:val="00CE41AB"/>
    <w:rsid w:val="00CE763A"/>
    <w:rsid w:val="00D169E1"/>
    <w:rsid w:val="00D16F87"/>
    <w:rsid w:val="00D17A00"/>
    <w:rsid w:val="00D37597"/>
    <w:rsid w:val="00D47384"/>
    <w:rsid w:val="00D47C1B"/>
    <w:rsid w:val="00D53AD7"/>
    <w:rsid w:val="00D542B4"/>
    <w:rsid w:val="00D70327"/>
    <w:rsid w:val="00D7747E"/>
    <w:rsid w:val="00D803B0"/>
    <w:rsid w:val="00D817C0"/>
    <w:rsid w:val="00D83AEE"/>
    <w:rsid w:val="00D86272"/>
    <w:rsid w:val="00DA4676"/>
    <w:rsid w:val="00DB32B8"/>
    <w:rsid w:val="00DC481D"/>
    <w:rsid w:val="00DD5074"/>
    <w:rsid w:val="00E0620A"/>
    <w:rsid w:val="00E16368"/>
    <w:rsid w:val="00E2064F"/>
    <w:rsid w:val="00E21C0C"/>
    <w:rsid w:val="00E23F57"/>
    <w:rsid w:val="00E273BF"/>
    <w:rsid w:val="00E332C9"/>
    <w:rsid w:val="00E3434C"/>
    <w:rsid w:val="00E34698"/>
    <w:rsid w:val="00E425A8"/>
    <w:rsid w:val="00E44612"/>
    <w:rsid w:val="00E50532"/>
    <w:rsid w:val="00E57869"/>
    <w:rsid w:val="00E72D7C"/>
    <w:rsid w:val="00E73EE7"/>
    <w:rsid w:val="00E7703B"/>
    <w:rsid w:val="00E81A8C"/>
    <w:rsid w:val="00E83EC7"/>
    <w:rsid w:val="00E90049"/>
    <w:rsid w:val="00E90851"/>
    <w:rsid w:val="00E91A9E"/>
    <w:rsid w:val="00E96021"/>
    <w:rsid w:val="00EA1590"/>
    <w:rsid w:val="00EA3F1C"/>
    <w:rsid w:val="00EB1587"/>
    <w:rsid w:val="00EC0A4A"/>
    <w:rsid w:val="00EC34CB"/>
    <w:rsid w:val="00EC754A"/>
    <w:rsid w:val="00ED00FA"/>
    <w:rsid w:val="00ED4D65"/>
    <w:rsid w:val="00ED6E9C"/>
    <w:rsid w:val="00EF196A"/>
    <w:rsid w:val="00EF3EBB"/>
    <w:rsid w:val="00F001CA"/>
    <w:rsid w:val="00F038DF"/>
    <w:rsid w:val="00F03D51"/>
    <w:rsid w:val="00F0708C"/>
    <w:rsid w:val="00F07B75"/>
    <w:rsid w:val="00F11C8C"/>
    <w:rsid w:val="00F16733"/>
    <w:rsid w:val="00F20673"/>
    <w:rsid w:val="00F22760"/>
    <w:rsid w:val="00F22852"/>
    <w:rsid w:val="00F22CC1"/>
    <w:rsid w:val="00F34C28"/>
    <w:rsid w:val="00F41E30"/>
    <w:rsid w:val="00F5073C"/>
    <w:rsid w:val="00F5152C"/>
    <w:rsid w:val="00F53681"/>
    <w:rsid w:val="00F57391"/>
    <w:rsid w:val="00F63E96"/>
    <w:rsid w:val="00F7040A"/>
    <w:rsid w:val="00F903FF"/>
    <w:rsid w:val="00FA3CAA"/>
    <w:rsid w:val="00FA407D"/>
    <w:rsid w:val="00FC6CD4"/>
    <w:rsid w:val="00FD2C7D"/>
    <w:rsid w:val="00FD2F3A"/>
    <w:rsid w:val="00FD49B1"/>
    <w:rsid w:val="00FD78D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0547A"/>
  <w15:docId w15:val="{DEA30843-F346-4D24-9323-B7B23CB4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7C6"/>
    <w:pPr>
      <w:overflowPunct w:val="0"/>
      <w:autoSpaceDE w:val="0"/>
      <w:autoSpaceDN w:val="0"/>
      <w:adjustRightInd w:val="0"/>
      <w:spacing w:after="0" w:line="240" w:lineRule="auto"/>
      <w:textAlignment w:val="baseline"/>
    </w:pPr>
    <w:rPr>
      <w:rFonts w:ascii="Times New Roman" w:eastAsia="Times New Roman" w:hAnsi="Times New Roman" w:cs="Angsana New"/>
      <w:sz w:val="24"/>
    </w:rPr>
  </w:style>
  <w:style w:type="paragraph" w:styleId="Heading2">
    <w:name w:val="heading 2"/>
    <w:basedOn w:val="Normal"/>
    <w:next w:val="Normal"/>
    <w:link w:val="Heading2Char"/>
    <w:qFormat/>
    <w:rsid w:val="005537C6"/>
    <w:pPr>
      <w:keepNext/>
      <w:spacing w:line="380" w:lineRule="exact"/>
      <w:jc w:val="thaiDistribute"/>
      <w:outlineLvl w:val="1"/>
    </w:pPr>
    <w:rPr>
      <w:rFonts w:ascii="Angsana New" w:hAnsi="Angsana New"/>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37C6"/>
    <w:rPr>
      <w:rFonts w:ascii="Angsana New" w:eastAsia="Times New Roman" w:hAnsi="Angsana New" w:cs="Angsana New"/>
      <w:sz w:val="32"/>
      <w:szCs w:val="32"/>
    </w:rPr>
  </w:style>
  <w:style w:type="paragraph" w:styleId="Footer">
    <w:name w:val="footer"/>
    <w:basedOn w:val="Normal"/>
    <w:link w:val="FooterChar"/>
    <w:uiPriority w:val="99"/>
    <w:rsid w:val="005537C6"/>
    <w:pPr>
      <w:tabs>
        <w:tab w:val="center" w:pos="4153"/>
        <w:tab w:val="right" w:pos="8306"/>
      </w:tabs>
    </w:pPr>
  </w:style>
  <w:style w:type="character" w:customStyle="1" w:styleId="FooterChar">
    <w:name w:val="Footer Char"/>
    <w:basedOn w:val="DefaultParagraphFont"/>
    <w:link w:val="Footer"/>
    <w:uiPriority w:val="99"/>
    <w:rsid w:val="005537C6"/>
    <w:rPr>
      <w:rFonts w:ascii="Times New Roman" w:eastAsia="Times New Roman" w:hAnsi="Times New Roman" w:cs="Angsana New"/>
      <w:sz w:val="24"/>
    </w:rPr>
  </w:style>
  <w:style w:type="character" w:styleId="PageNumber">
    <w:name w:val="page number"/>
    <w:basedOn w:val="DefaultParagraphFont"/>
    <w:rsid w:val="005537C6"/>
  </w:style>
  <w:style w:type="paragraph" w:styleId="BodyTextIndent">
    <w:name w:val="Body Text Indent"/>
    <w:basedOn w:val="Normal"/>
    <w:link w:val="BodyTextIndentChar"/>
    <w:rsid w:val="005537C6"/>
    <w:pPr>
      <w:spacing w:before="120" w:after="120" w:line="380" w:lineRule="exact"/>
      <w:ind w:left="360" w:hanging="360"/>
      <w:jc w:val="thaiDistribute"/>
    </w:pPr>
    <w:rPr>
      <w:rFonts w:ascii="Angsana New" w:hAnsi="Angsana New"/>
      <w:sz w:val="32"/>
      <w:szCs w:val="32"/>
    </w:rPr>
  </w:style>
  <w:style w:type="character" w:customStyle="1" w:styleId="BodyTextIndentChar">
    <w:name w:val="Body Text Indent Char"/>
    <w:basedOn w:val="DefaultParagraphFont"/>
    <w:link w:val="BodyTextIndent"/>
    <w:rsid w:val="005537C6"/>
    <w:rPr>
      <w:rFonts w:ascii="Angsana New" w:eastAsia="Times New Roman" w:hAnsi="Angsana New" w:cs="Angsana New"/>
      <w:sz w:val="32"/>
      <w:szCs w:val="32"/>
    </w:rPr>
  </w:style>
  <w:style w:type="paragraph" w:styleId="BodyTextIndent2">
    <w:name w:val="Body Text Indent 2"/>
    <w:basedOn w:val="Normal"/>
    <w:link w:val="BodyTextIndent2Char"/>
    <w:rsid w:val="005537C6"/>
    <w:pPr>
      <w:tabs>
        <w:tab w:val="left" w:pos="360"/>
      </w:tabs>
      <w:spacing w:before="240" w:after="120" w:line="380" w:lineRule="exact"/>
      <w:ind w:left="907" w:hanging="907"/>
      <w:jc w:val="thaiDistribute"/>
    </w:pPr>
    <w:rPr>
      <w:rFonts w:ascii="Angsana New" w:hAnsi="Angsana New"/>
      <w:sz w:val="32"/>
      <w:szCs w:val="32"/>
    </w:rPr>
  </w:style>
  <w:style w:type="character" w:customStyle="1" w:styleId="BodyTextIndent2Char">
    <w:name w:val="Body Text Indent 2 Char"/>
    <w:basedOn w:val="DefaultParagraphFont"/>
    <w:link w:val="BodyTextIndent2"/>
    <w:rsid w:val="005537C6"/>
    <w:rPr>
      <w:rFonts w:ascii="Angsana New" w:eastAsia="Times New Roman" w:hAnsi="Angsana New" w:cs="Angsana New"/>
      <w:sz w:val="32"/>
      <w:szCs w:val="32"/>
    </w:rPr>
  </w:style>
  <w:style w:type="paragraph" w:styleId="ListParagraph">
    <w:name w:val="List Paragraph"/>
    <w:basedOn w:val="Normal"/>
    <w:uiPriority w:val="34"/>
    <w:qFormat/>
    <w:rsid w:val="002C2447"/>
    <w:pPr>
      <w:ind w:left="720"/>
      <w:contextualSpacing/>
    </w:pPr>
    <w:rPr>
      <w:rFonts w:hAnsi="Tms Rmn"/>
      <w:szCs w:val="30"/>
    </w:rPr>
  </w:style>
  <w:style w:type="paragraph" w:styleId="BodyTextIndent3">
    <w:name w:val="Body Text Indent 3"/>
    <w:basedOn w:val="Normal"/>
    <w:link w:val="BodyTextIndent3Char"/>
    <w:unhideWhenUsed/>
    <w:rsid w:val="00321428"/>
    <w:pPr>
      <w:spacing w:after="120"/>
      <w:ind w:left="360"/>
    </w:pPr>
    <w:rPr>
      <w:sz w:val="16"/>
      <w:szCs w:val="20"/>
    </w:rPr>
  </w:style>
  <w:style w:type="character" w:customStyle="1" w:styleId="BodyTextIndent3Char">
    <w:name w:val="Body Text Indent 3 Char"/>
    <w:basedOn w:val="DefaultParagraphFont"/>
    <w:link w:val="BodyTextIndent3"/>
    <w:uiPriority w:val="99"/>
    <w:rsid w:val="00321428"/>
    <w:rPr>
      <w:rFonts w:ascii="Times New Roman" w:eastAsia="Times New Roman" w:hAnsi="Times New Roman" w:cs="Angsana New"/>
      <w:sz w:val="16"/>
      <w:szCs w:val="20"/>
    </w:rPr>
  </w:style>
  <w:style w:type="table" w:customStyle="1" w:styleId="TableGrid1">
    <w:name w:val="Table Grid1"/>
    <w:basedOn w:val="TableNormal"/>
    <w:uiPriority w:val="59"/>
    <w:rsid w:val="00916574"/>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916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9D4"/>
    <w:rPr>
      <w:rFonts w:ascii="Tahoma" w:hAnsi="Tahoma"/>
      <w:sz w:val="16"/>
      <w:szCs w:val="20"/>
    </w:rPr>
  </w:style>
  <w:style w:type="character" w:customStyle="1" w:styleId="BalloonTextChar">
    <w:name w:val="Balloon Text Char"/>
    <w:basedOn w:val="DefaultParagraphFont"/>
    <w:link w:val="BalloonText"/>
    <w:uiPriority w:val="99"/>
    <w:semiHidden/>
    <w:rsid w:val="006A19D4"/>
    <w:rPr>
      <w:rFonts w:ascii="Tahoma" w:eastAsia="Times New Roman" w:hAnsi="Tahoma" w:cs="Angsana New"/>
      <w:sz w:val="16"/>
      <w:szCs w:val="20"/>
    </w:rPr>
  </w:style>
  <w:style w:type="paragraph" w:customStyle="1" w:styleId="ps-000-normal">
    <w:name w:val="ps-000-normal"/>
    <w:basedOn w:val="Normal"/>
    <w:rsid w:val="00366741"/>
    <w:pPr>
      <w:overflowPunct/>
      <w:autoSpaceDE/>
      <w:autoSpaceDN/>
      <w:adjustRightInd/>
      <w:spacing w:after="120"/>
      <w:textAlignment w:val="auto"/>
    </w:pPr>
    <w:rPr>
      <w:rFonts w:ascii="Verdana" w:hAnsi="Verdana" w:cs="Times New Roman"/>
      <w:color w:val="000000"/>
      <w:sz w:val="20"/>
      <w:szCs w:val="20"/>
    </w:rPr>
  </w:style>
  <w:style w:type="paragraph" w:styleId="BodyText">
    <w:name w:val="Body Text"/>
    <w:basedOn w:val="Normal"/>
    <w:link w:val="BodyTextChar"/>
    <w:uiPriority w:val="99"/>
    <w:semiHidden/>
    <w:unhideWhenUsed/>
    <w:rsid w:val="00200194"/>
    <w:pPr>
      <w:spacing w:after="120"/>
    </w:pPr>
  </w:style>
  <w:style w:type="character" w:customStyle="1" w:styleId="BodyTextChar">
    <w:name w:val="Body Text Char"/>
    <w:basedOn w:val="DefaultParagraphFont"/>
    <w:link w:val="BodyText"/>
    <w:uiPriority w:val="99"/>
    <w:semiHidden/>
    <w:rsid w:val="00200194"/>
    <w:rPr>
      <w:rFonts w:ascii="Times New Roman" w:eastAsia="Times New Roman" w:hAnsi="Times New Roman" w:cs="Angsana New"/>
      <w:sz w:val="24"/>
    </w:rPr>
  </w:style>
  <w:style w:type="paragraph" w:styleId="Header">
    <w:name w:val="header"/>
    <w:basedOn w:val="Normal"/>
    <w:link w:val="HeaderChar"/>
    <w:uiPriority w:val="99"/>
    <w:unhideWhenUsed/>
    <w:rsid w:val="002D0C2D"/>
    <w:pPr>
      <w:tabs>
        <w:tab w:val="center" w:pos="4680"/>
        <w:tab w:val="right" w:pos="9360"/>
      </w:tabs>
    </w:pPr>
  </w:style>
  <w:style w:type="character" w:customStyle="1" w:styleId="HeaderChar">
    <w:name w:val="Header Char"/>
    <w:basedOn w:val="DefaultParagraphFont"/>
    <w:link w:val="Header"/>
    <w:uiPriority w:val="99"/>
    <w:rsid w:val="002D0C2D"/>
    <w:rPr>
      <w:rFonts w:ascii="Times New Roman" w:eastAsia="Times New Roman" w:hAnsi="Times New Roman" w:cs="Angsana New"/>
      <w:sz w:val="24"/>
    </w:rPr>
  </w:style>
  <w:style w:type="paragraph" w:customStyle="1" w:styleId="Default">
    <w:name w:val="Default"/>
    <w:rsid w:val="00E9602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12E6DC-66A4-48A6-851C-6C628F2FF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1577</Words>
  <Characters>8664</Characters>
  <Application>Microsoft Office Word</Application>
  <DocSecurity>0</DocSecurity>
  <Lines>541</Lines>
  <Paragraphs>393</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dc:description/>
  <cp:lastModifiedBy>Laddawan Kwankaew</cp:lastModifiedBy>
  <cp:revision>45</cp:revision>
  <cp:lastPrinted>2023-02-14T06:08:00Z</cp:lastPrinted>
  <dcterms:created xsi:type="dcterms:W3CDTF">2018-12-04T03:23:00Z</dcterms:created>
  <dcterms:modified xsi:type="dcterms:W3CDTF">2026-02-16T13:03:00Z</dcterms:modified>
</cp:coreProperties>
</file>