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电商O2O：系统商，有量的不多，很多接入的官方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数字娱乐：网页游戏、手机游戏、阅读、音乐 、视频、交友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00"/>
          <w:lang w:val="en-US" w:eastAsia="zh-CN" w:bidi="ar"/>
        </w:rPr>
        <w:t>游戏彩票：游戏是重点，棋牌游戏，彩票系统开发商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直销分销：直销和传销还不一样，交易量大，三级分销，微信官方是不好接入的，分销的交易量大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视频直播：视频点播，交友直播，打赏，交易量大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教育培训：在线教育培训，线上线下结合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金融理财：国资、上市公司、知名风投旗下平台一事一议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00"/>
          <w:lang w:val="en-US" w:eastAsia="zh-CN" w:bidi="ar"/>
        </w:rPr>
        <w:t>保险众筹：保险公司和保险经纪公司可以签约，交易量大， 产品众筹，股权众筹平台可以签约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00"/>
          <w:lang w:val="en-US" w:eastAsia="zh-CN" w:bidi="ar"/>
        </w:rPr>
        <w:t>交易平台：各种交易所交易量大，第四方支付平台交易量大，数量多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1E95"/>
    <w:rsid w:val="417411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2017-03-03T06:56:21Z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