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14085" w14:textId="77777777" w:rsidR="008908F9" w:rsidRDefault="008908F9" w:rsidP="008908F9">
      <w:pPr>
        <w:pStyle w:val="2"/>
      </w:pPr>
      <w:r>
        <w:t>优加油微信支付</w:t>
      </w:r>
      <w:r>
        <w:rPr>
          <w:rFonts w:hint="eastAsia"/>
        </w:rPr>
        <w:t>模块</w:t>
      </w:r>
    </w:p>
    <w:p w14:paraId="0484FF18" w14:textId="77777777" w:rsidR="008908F9" w:rsidRDefault="008908F9" w:rsidP="008908F9">
      <w:pPr>
        <w:pStyle w:val="a5"/>
        <w:numPr>
          <w:ilvl w:val="0"/>
          <w:numId w:val="2"/>
        </w:numPr>
        <w:ind w:firstLineChars="0"/>
      </w:pPr>
      <w:r>
        <w:t>一公里内最近加油站接口：</w:t>
      </w:r>
    </w:p>
    <w:p w14:paraId="7D3AE7D9" w14:textId="77777777" w:rsidR="008908F9" w:rsidRDefault="008908F9" w:rsidP="008908F9">
      <w:hyperlink r:id="rId5" w:history="1">
        <w:r w:rsidRPr="00BC10DF">
          <w:rPr>
            <w:rStyle w:val="a3"/>
          </w:rPr>
          <w:t>http://103.235.227.</w:t>
        </w:r>
        <w:r w:rsidRPr="00BC10DF">
          <w:rPr>
            <w:rStyle w:val="a3"/>
          </w:rPr>
          <w:t>1</w:t>
        </w:r>
        <w:r w:rsidRPr="00BC10DF">
          <w:rPr>
            <w:rStyle w:val="a3"/>
          </w:rPr>
          <w:t>86:8000/weixin/distance.php?lat=39.918952&amp;lng=116.488292</w:t>
        </w:r>
      </w:hyperlink>
    </w:p>
    <w:p w14:paraId="57DD6F82" w14:textId="77777777" w:rsidR="008908F9" w:rsidRDefault="008908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96EBD6" wp14:editId="29E23CDF">
            <wp:extent cx="4119880" cy="2979420"/>
            <wp:effectExtent l="0" t="0" r="0" b="0"/>
            <wp:docPr id="1" name="图片 1" descr="/Users/luc/Desktop/屏幕快照 2016-07-16 下午3.0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uc/Desktop/屏幕快照 2016-07-16 下午3.02.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BBD8" w14:textId="77777777" w:rsidR="008908F9" w:rsidRDefault="008908F9"/>
    <w:p w14:paraId="0E3243B5" w14:textId="77777777" w:rsidR="0064509D" w:rsidRDefault="008908F9" w:rsidP="008908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验证码</w:t>
      </w:r>
      <w:r>
        <w:rPr>
          <w:rFonts w:hint="eastAsia"/>
        </w:rPr>
        <w:t>接口</w:t>
      </w:r>
      <w:r>
        <w:t>：</w:t>
      </w:r>
    </w:p>
    <w:p w14:paraId="395C425B" w14:textId="77777777" w:rsidR="008908F9" w:rsidRDefault="008908F9">
      <w:hyperlink r:id="rId7" w:history="1">
        <w:r w:rsidRPr="00BC10DF">
          <w:rPr>
            <w:rStyle w:val="a3"/>
          </w:rPr>
          <w:t>http://103.235.227.186:8000/weixin/authcode.php?mobile=15274438278</w:t>
        </w:r>
      </w:hyperlink>
    </w:p>
    <w:p w14:paraId="236A8177" w14:textId="77777777" w:rsidR="008908F9" w:rsidRDefault="008908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45FF77" wp14:editId="03666AE0">
            <wp:extent cx="2260600" cy="1386840"/>
            <wp:effectExtent l="0" t="0" r="0" b="10160"/>
            <wp:docPr id="3" name="图片 3" descr="/Users/luc/Desktop/屏幕快照 2016-07-16 下午3.03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uc/Desktop/屏幕快照 2016-07-16 下午3.03.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74FE" w14:textId="77777777" w:rsidR="008908F9" w:rsidRDefault="008908F9" w:rsidP="008908F9">
      <w:pPr>
        <w:pStyle w:val="a5"/>
        <w:numPr>
          <w:ilvl w:val="0"/>
          <w:numId w:val="2"/>
        </w:numPr>
        <w:ind w:firstLineChars="0"/>
      </w:pPr>
      <w:r>
        <w:t>验证验证码</w:t>
      </w:r>
      <w:r>
        <w:rPr>
          <w:rFonts w:hint="eastAsia"/>
        </w:rPr>
        <w:t>接口</w:t>
      </w:r>
      <w:r>
        <w:t>：</w:t>
      </w:r>
    </w:p>
    <w:p w14:paraId="2E96080B" w14:textId="77777777" w:rsidR="008908F9" w:rsidRDefault="008908F9">
      <w:pPr>
        <w:rPr>
          <w:rFonts w:hint="eastAsia"/>
        </w:rPr>
      </w:pPr>
      <w:hyperlink r:id="rId9" w:history="1">
        <w:r w:rsidRPr="00BC10DF">
          <w:rPr>
            <w:rStyle w:val="a3"/>
          </w:rPr>
          <w:t>http://103.235.227.186:8000/weixin/login.php?username=15274438278&amp;authcode=9037</w:t>
        </w:r>
      </w:hyperlink>
    </w:p>
    <w:p w14:paraId="4CBF6AAF" w14:textId="77777777" w:rsidR="008908F9" w:rsidRDefault="008908F9">
      <w:r>
        <w:rPr>
          <w:noProof/>
        </w:rPr>
        <w:drawing>
          <wp:inline distT="0" distB="0" distL="0" distR="0" wp14:anchorId="0B1EC368" wp14:editId="363B30D1">
            <wp:extent cx="3935095" cy="1078865"/>
            <wp:effectExtent l="0" t="0" r="1905" b="0"/>
            <wp:docPr id="2" name="图片 2" descr="/Users/luc/Desktop/屏幕快照 2016-07-16 下午3.03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uc/Desktop/屏幕快照 2016-07-16 下午3.03.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897F" w14:textId="77777777" w:rsidR="008908F9" w:rsidRDefault="008908F9">
      <w:pPr>
        <w:rPr>
          <w:rFonts w:hint="eastAsia"/>
        </w:rPr>
      </w:pPr>
    </w:p>
    <w:p w14:paraId="6CE3C9BD" w14:textId="77777777" w:rsidR="008908F9" w:rsidRDefault="008908F9">
      <w:pPr>
        <w:rPr>
          <w:rFonts w:hint="eastAsia"/>
        </w:rPr>
      </w:pPr>
    </w:p>
    <w:p w14:paraId="79BF5A7B" w14:textId="77777777" w:rsidR="008908F9" w:rsidRDefault="008908F9">
      <w:pPr>
        <w:rPr>
          <w:rFonts w:hint="eastAsia"/>
        </w:rPr>
      </w:pPr>
    </w:p>
    <w:p w14:paraId="3CFF2695" w14:textId="77777777" w:rsidR="008908F9" w:rsidRDefault="008908F9">
      <w:r>
        <w:lastRenderedPageBreak/>
        <w:t>3</w:t>
      </w:r>
      <w:r>
        <w:rPr>
          <w:rFonts w:hint="eastAsia"/>
        </w:rPr>
        <w:t>个</w:t>
      </w:r>
      <w:r>
        <w:t>接口都验证通过后，</w:t>
      </w:r>
      <w:r>
        <w:rPr>
          <w:rFonts w:hint="eastAsia"/>
        </w:rPr>
        <w:t>才</w:t>
      </w:r>
      <w:r>
        <w:t>可以点支付按钮进入支付流程。</w:t>
      </w:r>
    </w:p>
    <w:p w14:paraId="2377EC63" w14:textId="77777777" w:rsidR="008908F9" w:rsidRDefault="008908F9"/>
    <w:p w14:paraId="4AB445AA" w14:textId="77777777" w:rsidR="008908F9" w:rsidRDefault="008908F9">
      <w:r>
        <w:rPr>
          <w:rFonts w:hint="eastAsia"/>
        </w:rPr>
        <w:t>发送</w:t>
      </w:r>
      <w:r>
        <w:t>验证码接口，</w:t>
      </w:r>
      <w:r>
        <w:rPr>
          <w:rFonts w:hint="eastAsia"/>
        </w:rPr>
        <w:t>只做将</w:t>
      </w:r>
      <w:r>
        <w:t>手机号传递给后台使用，接口</w:t>
      </w:r>
      <w:r>
        <w:rPr>
          <w:rFonts w:hint="eastAsia"/>
        </w:rPr>
        <w:t>回复</w:t>
      </w:r>
      <w:r>
        <w:t>的数据可以暂时不予理睬。</w:t>
      </w:r>
    </w:p>
    <w:p w14:paraId="00E17157" w14:textId="77777777" w:rsidR="008908F9" w:rsidRDefault="008908F9">
      <w:pPr>
        <w:rPr>
          <w:rFonts w:hint="eastAsia"/>
        </w:rPr>
      </w:pPr>
    </w:p>
    <w:p w14:paraId="63C5BD44" w14:textId="77777777" w:rsidR="008908F9" w:rsidRDefault="008908F9">
      <w:r>
        <w:t>判断验证码</w:t>
      </w:r>
      <w:r>
        <w:rPr>
          <w:rFonts w:hint="eastAsia"/>
        </w:rPr>
        <w:t>正确性</w:t>
      </w:r>
      <w:r>
        <w:t>，</w:t>
      </w:r>
      <w:r>
        <w:rPr>
          <w:rFonts w:hint="eastAsia"/>
        </w:rPr>
        <w:t>使用</w:t>
      </w:r>
      <w:r>
        <w:t>form</w:t>
      </w:r>
      <w:r>
        <w:rPr>
          <w:rFonts w:hint="eastAsia"/>
        </w:rPr>
        <w:t>表单</w:t>
      </w:r>
      <w:r>
        <w:t>内提交</w:t>
      </w:r>
      <w:proofErr w:type="spellStart"/>
      <w:r>
        <w:t>ajax</w:t>
      </w:r>
      <w:proofErr w:type="spellEnd"/>
      <w:r>
        <w:rPr>
          <w:rFonts w:hint="eastAsia"/>
        </w:rPr>
        <w:t>请求</w:t>
      </w:r>
      <w:r>
        <w:t>。实现</w:t>
      </w:r>
      <w:r>
        <w:rPr>
          <w:rFonts w:hint="eastAsia"/>
        </w:rPr>
        <w:t>如果</w:t>
      </w:r>
      <w:r>
        <w:t>验证码错误不跳转新页面，</w:t>
      </w:r>
      <w:r>
        <w:rPr>
          <w:rFonts w:hint="eastAsia"/>
        </w:rPr>
        <w:t>验证</w:t>
      </w:r>
      <w:r>
        <w:t>码正确再跳转新页面的业务流程。</w:t>
      </w:r>
    </w:p>
    <w:p w14:paraId="33FACF6B" w14:textId="77777777" w:rsidR="008908F9" w:rsidRDefault="008908F9"/>
    <w:p w14:paraId="37F40886" w14:textId="77777777" w:rsidR="008908F9" w:rsidRDefault="008908F9" w:rsidP="008908F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CC9912" wp14:editId="1F190488">
            <wp:extent cx="2397600" cy="4258800"/>
            <wp:effectExtent l="0" t="0" r="0" b="8890"/>
            <wp:docPr id="4" name="图片 4" descr="/Users/luc/Desktop/4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uc/Desktop/4.pi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42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CF8D" w14:textId="77777777" w:rsidR="008908F9" w:rsidRDefault="008908F9">
      <w:r>
        <w:t>具体业务流程参考</w:t>
      </w:r>
      <w:r>
        <w:t xml:space="preserve"> </w:t>
      </w:r>
      <w:r>
        <w:rPr>
          <w:rFonts w:hint="eastAsia"/>
        </w:rPr>
        <w:t>一米</w:t>
      </w:r>
      <w:r>
        <w:t>鲜公众号</w:t>
      </w:r>
    </w:p>
    <w:p w14:paraId="68E22A03" w14:textId="77777777" w:rsidR="00670371" w:rsidRDefault="00670371" w:rsidP="0067037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CFA9B4" wp14:editId="42AE1F21">
            <wp:extent cx="1440000" cy="2556000"/>
            <wp:effectExtent l="0" t="0" r="8255" b="9525"/>
            <wp:docPr id="7" name="图片 7" descr="/Users/luc/Desktop/7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uc/Desktop/7.pi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B478" w14:textId="77777777" w:rsidR="008908F9" w:rsidRDefault="008908F9">
      <w:r>
        <w:rPr>
          <w:rFonts w:hint="eastAsia"/>
          <w:noProof/>
        </w:rPr>
        <w:drawing>
          <wp:inline distT="0" distB="0" distL="0" distR="0" wp14:anchorId="2CED0C6E" wp14:editId="1D02B0D4">
            <wp:extent cx="2397600" cy="4258800"/>
            <wp:effectExtent l="0" t="0" r="0" b="8890"/>
            <wp:docPr id="5" name="图片 5" descr="/Users/luc/Desktop/5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uc/Desktop/5.pi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42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B4678D4" wp14:editId="29961F41">
            <wp:extent cx="2397600" cy="4258800"/>
            <wp:effectExtent l="0" t="0" r="0" b="8890"/>
            <wp:docPr id="6" name="图片 6" descr="/Users/luc/Desktop/6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uc/Desktop/6.pi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42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3158" w14:textId="77777777" w:rsidR="00670371" w:rsidRDefault="00670371">
      <w:pPr>
        <w:rPr>
          <w:rFonts w:hint="eastAsia"/>
        </w:rPr>
      </w:pPr>
    </w:p>
    <w:p w14:paraId="1BABB6F7" w14:textId="77777777" w:rsidR="00670371" w:rsidRDefault="00670371">
      <w:r>
        <w:rPr>
          <w:rFonts w:hint="eastAsia"/>
        </w:rPr>
        <w:t>支付</w:t>
      </w:r>
      <w:r>
        <w:t>信息展示部分，</w:t>
      </w:r>
      <w:r>
        <w:rPr>
          <w:rFonts w:hint="eastAsia"/>
        </w:rPr>
        <w:t>将</w:t>
      </w:r>
      <w:r>
        <w:t>油站信息、</w:t>
      </w:r>
      <w:proofErr w:type="spellStart"/>
      <w:r>
        <w:t>out_trade_no</w:t>
      </w:r>
      <w:proofErr w:type="spellEnd"/>
      <w:r>
        <w:t>、</w:t>
      </w:r>
      <w:r>
        <w:rPr>
          <w:rFonts w:hint="eastAsia"/>
        </w:rPr>
        <w:t>支付</w:t>
      </w:r>
      <w:r>
        <w:t>金额显示出来。</w:t>
      </w:r>
      <w:r>
        <w:rPr>
          <w:rFonts w:hint="eastAsia"/>
        </w:rPr>
        <w:t>并</w:t>
      </w:r>
      <w:r>
        <w:t>预留出支付宝</w:t>
      </w:r>
      <w:r>
        <w:rPr>
          <w:rFonts w:hint="eastAsia"/>
        </w:rPr>
        <w:t>付款</w:t>
      </w:r>
      <w:r>
        <w:t>的空位。</w:t>
      </w:r>
      <w:bookmarkStart w:id="0" w:name="_GoBack"/>
      <w:bookmarkEnd w:id="0"/>
    </w:p>
    <w:sectPr w:rsidR="00670371" w:rsidSect="00FD6C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53B29"/>
    <w:multiLevelType w:val="hybridMultilevel"/>
    <w:tmpl w:val="E1DC6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4A0F30"/>
    <w:multiLevelType w:val="multilevel"/>
    <w:tmpl w:val="C48A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F9"/>
    <w:rsid w:val="0064509D"/>
    <w:rsid w:val="00670371"/>
    <w:rsid w:val="008908F9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40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0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0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8F9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8908F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90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8908F9"/>
    <w:rPr>
      <w:color w:val="954F72" w:themeColor="followedHyperlink"/>
      <w:u w:val="single"/>
    </w:rPr>
  </w:style>
  <w:style w:type="character" w:customStyle="1" w:styleId="property">
    <w:name w:val="property"/>
    <w:basedOn w:val="a0"/>
    <w:rsid w:val="008908F9"/>
  </w:style>
  <w:style w:type="character" w:customStyle="1" w:styleId="apple-converted-space">
    <w:name w:val="apple-converted-space"/>
    <w:basedOn w:val="a0"/>
    <w:rsid w:val="008908F9"/>
  </w:style>
  <w:style w:type="character" w:customStyle="1" w:styleId="type-string">
    <w:name w:val="type-string"/>
    <w:basedOn w:val="a0"/>
    <w:rsid w:val="008908F9"/>
  </w:style>
  <w:style w:type="paragraph" w:styleId="a5">
    <w:name w:val="List Paragraph"/>
    <w:basedOn w:val="a"/>
    <w:uiPriority w:val="34"/>
    <w:qFormat/>
    <w:rsid w:val="008908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03.235.227.186:8000/weixin/distance.php?lat=39.918952&amp;lng=116.488292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103.235.227.186:8000/weixin/authcode.php?mobile=15274438278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103.235.227.186:8000/weixin/login.php?username=15274438278&amp;authcode=9037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112</Words>
  <Characters>641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优加油微信支付模块</vt:lpstr>
    </vt:vector>
  </TitlesOfParts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2016-07-16T06:56:00Z</dcterms:created>
  <dcterms:modified xsi:type="dcterms:W3CDTF">2016-07-16T07:20:00Z</dcterms:modified>
</cp:coreProperties>
</file>